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EF" w:rsidRDefault="00E270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70EF" w:rsidRDefault="00E270EF">
      <w:pPr>
        <w:pStyle w:val="ConsPlusNormal"/>
        <w:jc w:val="both"/>
        <w:outlineLvl w:val="0"/>
      </w:pPr>
    </w:p>
    <w:p w:rsidR="00E270EF" w:rsidRDefault="00E270EF">
      <w:pPr>
        <w:pStyle w:val="ConsPlusTitle"/>
        <w:jc w:val="center"/>
        <w:outlineLvl w:val="0"/>
      </w:pPr>
      <w:r>
        <w:t>АДМИНИСТРАЦИЯ ГОРОДА ЧЕБОКСАРЫ</w:t>
      </w:r>
    </w:p>
    <w:p w:rsidR="00E270EF" w:rsidRDefault="00E270EF">
      <w:pPr>
        <w:pStyle w:val="ConsPlusTitle"/>
        <w:jc w:val="center"/>
      </w:pPr>
      <w:r>
        <w:t>ЧУВАШСКОЙ РЕСПУБЛИКИ</w:t>
      </w:r>
    </w:p>
    <w:p w:rsidR="00E270EF" w:rsidRDefault="00E270EF">
      <w:pPr>
        <w:pStyle w:val="ConsPlusTitle"/>
        <w:jc w:val="center"/>
      </w:pPr>
    </w:p>
    <w:p w:rsidR="00E270EF" w:rsidRDefault="00E270EF">
      <w:pPr>
        <w:pStyle w:val="ConsPlusTitle"/>
        <w:jc w:val="center"/>
      </w:pPr>
      <w:r>
        <w:t>ПОСТАНОВЛЕНИЕ</w:t>
      </w:r>
    </w:p>
    <w:p w:rsidR="00E270EF" w:rsidRDefault="00E270EF">
      <w:pPr>
        <w:pStyle w:val="ConsPlusTitle"/>
        <w:jc w:val="center"/>
      </w:pPr>
      <w:r>
        <w:t>от 9 июля 2015 г. N 2320</w:t>
      </w:r>
    </w:p>
    <w:p w:rsidR="00E270EF" w:rsidRDefault="00E270EF">
      <w:pPr>
        <w:pStyle w:val="ConsPlusTitle"/>
        <w:jc w:val="center"/>
      </w:pPr>
    </w:p>
    <w:p w:rsidR="00E270EF" w:rsidRDefault="00E270EF">
      <w:pPr>
        <w:pStyle w:val="ConsPlusTitle"/>
        <w:jc w:val="center"/>
      </w:pPr>
      <w:r>
        <w:t>ОБ УТВЕРЖДЕНИИ КОДЕКСА ЭТИКИ И СЛУЖЕБНОГО ПОВЕДЕНИЯ</w:t>
      </w:r>
    </w:p>
    <w:p w:rsidR="00E270EF" w:rsidRDefault="00E270EF">
      <w:pPr>
        <w:pStyle w:val="ConsPlusTitle"/>
        <w:jc w:val="center"/>
      </w:pPr>
      <w:r>
        <w:t xml:space="preserve">МУНИЦИПАЛЬНЫХ СЛУЖАЩИХ </w:t>
      </w:r>
      <w:proofErr w:type="gramStart"/>
      <w:r>
        <w:t>ИСПОЛНИТЕЛЬНО-РАСПОРЯДИТЕЛЬНОГО</w:t>
      </w:r>
      <w:proofErr w:type="gramEnd"/>
    </w:p>
    <w:p w:rsidR="00E270EF" w:rsidRDefault="00E270EF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E270EF" w:rsidRDefault="00E270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70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0EF" w:rsidRDefault="00E270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0EF" w:rsidRDefault="00E270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0EF" w:rsidRDefault="00E270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0EF" w:rsidRDefault="00E270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6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70EF" w:rsidRDefault="00E27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7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9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E270EF" w:rsidRDefault="00E27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0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11.03.2021 </w:t>
            </w:r>
            <w:hyperlink r:id="rId11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22.04.2022 </w:t>
            </w:r>
            <w:hyperlink r:id="rId12" w:history="1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0EF" w:rsidRDefault="00E270EF">
            <w:pPr>
              <w:spacing w:after="1" w:line="0" w:lineRule="atLeast"/>
            </w:pPr>
          </w:p>
        </w:tc>
      </w:tr>
    </w:tbl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в целях установления этических норм и правил служебного поведения муниципальных служащих исполнительно-распорядительного органа города Чебоксары - администрации города Чебоксары, достойного выполнения ими своей профессиональной деятельности, а также содействия укреплению авторитета муниципального служащего, доверия граждан и обеспечению единой нравственно-нормативной основы поведения муниципальных служащих постановляю:</w:t>
      </w:r>
      <w:proofErr w:type="gramEnd"/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исполнительно-распорядительного органа города Чебоксары - администрации города Чебоксары (прилагается).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28.02.2011 N 34 "Об утверждении Кодекса этики и служебного поведения муниципальных служащих исполнительно-распорядительных органов местного самоуправления города Чебоксары" признать утратившим силу.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jc w:val="right"/>
      </w:pPr>
      <w:r>
        <w:t>Глава администрации</w:t>
      </w:r>
    </w:p>
    <w:p w:rsidR="00E270EF" w:rsidRDefault="00E270EF">
      <w:pPr>
        <w:pStyle w:val="ConsPlusNormal"/>
        <w:jc w:val="right"/>
      </w:pPr>
      <w:r>
        <w:t>города Чебоксары</w:t>
      </w:r>
    </w:p>
    <w:p w:rsidR="00E270EF" w:rsidRDefault="00E270EF">
      <w:pPr>
        <w:pStyle w:val="ConsPlusNormal"/>
        <w:jc w:val="right"/>
      </w:pPr>
      <w:r>
        <w:t>А.О.ЛАДЫКОВ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jc w:val="right"/>
        <w:outlineLvl w:val="0"/>
      </w:pPr>
      <w:r>
        <w:t>Утвержден</w:t>
      </w:r>
    </w:p>
    <w:p w:rsidR="00E270EF" w:rsidRDefault="00E270EF">
      <w:pPr>
        <w:pStyle w:val="ConsPlusNormal"/>
        <w:jc w:val="right"/>
      </w:pPr>
      <w:r>
        <w:t>постановлением</w:t>
      </w:r>
    </w:p>
    <w:p w:rsidR="00E270EF" w:rsidRDefault="00E270EF">
      <w:pPr>
        <w:pStyle w:val="ConsPlusNormal"/>
        <w:jc w:val="right"/>
      </w:pPr>
      <w:r>
        <w:t>администрации</w:t>
      </w:r>
    </w:p>
    <w:p w:rsidR="00E270EF" w:rsidRDefault="00E270EF">
      <w:pPr>
        <w:pStyle w:val="ConsPlusNormal"/>
        <w:jc w:val="right"/>
      </w:pPr>
      <w:r>
        <w:t>города Чебоксары</w:t>
      </w:r>
    </w:p>
    <w:p w:rsidR="00E270EF" w:rsidRDefault="00E270EF">
      <w:pPr>
        <w:pStyle w:val="ConsPlusNormal"/>
        <w:jc w:val="right"/>
      </w:pPr>
      <w:r>
        <w:t>от 09.07.2015 N 2320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Title"/>
        <w:jc w:val="center"/>
      </w:pPr>
      <w:bookmarkStart w:id="0" w:name="P35"/>
      <w:bookmarkEnd w:id="0"/>
      <w:r>
        <w:t>КОДЕКС</w:t>
      </w:r>
    </w:p>
    <w:p w:rsidR="00E270EF" w:rsidRDefault="00E270EF">
      <w:pPr>
        <w:pStyle w:val="ConsPlusTitle"/>
        <w:jc w:val="center"/>
      </w:pPr>
      <w:r>
        <w:t>ЭТИКИ И СЛУЖЕБНОГО ПОВЕДЕНИЯ</w:t>
      </w:r>
    </w:p>
    <w:p w:rsidR="00E270EF" w:rsidRDefault="00E270EF">
      <w:pPr>
        <w:pStyle w:val="ConsPlusTitle"/>
        <w:jc w:val="center"/>
      </w:pPr>
      <w:r>
        <w:t xml:space="preserve">МУНИЦИПАЛЬНЫХ СЛУЖАЩИХ </w:t>
      </w:r>
      <w:proofErr w:type="gramStart"/>
      <w:r>
        <w:t>ИСПОЛНИТЕЛЬНО-РАСПОРЯДИТЕЛЬНОГО</w:t>
      </w:r>
      <w:proofErr w:type="gramEnd"/>
    </w:p>
    <w:p w:rsidR="00E270EF" w:rsidRDefault="00E270EF">
      <w:pPr>
        <w:pStyle w:val="ConsPlusTitle"/>
        <w:jc w:val="center"/>
      </w:pPr>
      <w:r>
        <w:t>ОРГАНА ГОРОДА ЧЕБОКСАРЫ - АДМИНИСТРАЦИИ ГОРОДА ЧЕБОКСАРЫ</w:t>
      </w:r>
    </w:p>
    <w:p w:rsidR="00E270EF" w:rsidRDefault="00E270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70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0EF" w:rsidRDefault="00E270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0EF" w:rsidRDefault="00E270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0EF" w:rsidRDefault="00E270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0EF" w:rsidRDefault="00E270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30.05.2017 </w:t>
            </w:r>
            <w:hyperlink r:id="rId15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70EF" w:rsidRDefault="00E27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6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07.12.2018 </w:t>
            </w:r>
            <w:hyperlink r:id="rId17" w:history="1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09.04.2019 </w:t>
            </w:r>
            <w:hyperlink r:id="rId18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>,</w:t>
            </w:r>
          </w:p>
          <w:p w:rsidR="00E270EF" w:rsidRDefault="00E270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19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11.03.2021 </w:t>
            </w:r>
            <w:hyperlink r:id="rId20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22.04.2022 </w:t>
            </w:r>
            <w:hyperlink r:id="rId21" w:history="1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0EF" w:rsidRDefault="00E270EF">
            <w:pPr>
              <w:spacing w:after="1" w:line="0" w:lineRule="atLeast"/>
            </w:pPr>
          </w:p>
        </w:tc>
      </w:tr>
    </w:tbl>
    <w:p w:rsidR="00E270EF" w:rsidRDefault="00E270EF">
      <w:pPr>
        <w:pStyle w:val="ConsPlusNormal"/>
        <w:jc w:val="both"/>
      </w:pPr>
    </w:p>
    <w:p w:rsidR="00E270EF" w:rsidRDefault="00E270EF">
      <w:pPr>
        <w:pStyle w:val="ConsPlusTitle"/>
        <w:jc w:val="center"/>
        <w:outlineLvl w:val="1"/>
      </w:pPr>
      <w:r>
        <w:t>1. Общие положения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этики и служебного поведения муниципальных служащих исполнительно-распорядительного органа города Чебоксары - администрации города Чебоксары (далее - Кодекс этики и служебного поведения) разработан в соответствии с положениями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Чувашской Республики, федеральных законов от 02.03.2007 </w:t>
      </w:r>
      <w:hyperlink r:id="rId2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25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26" w:history="1">
        <w:r>
          <w:rPr>
            <w:color w:val="0000FF"/>
          </w:rPr>
          <w:t>Закона</w:t>
        </w:r>
      </w:hyperlink>
      <w:r>
        <w:t xml:space="preserve"> Чувашской Республики от 05.10.2007 N 62 "О муниципальной службе</w:t>
      </w:r>
      <w:proofErr w:type="gramEnd"/>
      <w:r>
        <w:t xml:space="preserve"> в Чувашской Республике", </w:t>
      </w:r>
      <w:hyperlink r:id="rId27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города Чебоксары - столицы Чувашской Республики и иных нормативных правовых </w:t>
      </w:r>
      <w:hyperlink r:id="rId28" w:history="1">
        <w:r>
          <w:rPr>
            <w:color w:val="0000FF"/>
          </w:rPr>
          <w:t>актов</w:t>
        </w:r>
      </w:hyperlink>
      <w:r>
        <w:t xml:space="preserve">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исполнительно-распорядительного органа города Чебоксары - администрации города Чебоксары (далее - муниципальные служащие), независимо от замещаемой ими должности.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исполнительно-распорядительного органа города Чебоксары - администрации города Чебоксары (далее - Администрация).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1.3. Гражданин Российской Федерации, поступающий на муниципальную службу в исполнительно-распорядительный орган города Чебоксары - администрацию города Чебоксары (далее - муниципальная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lastRenderedPageBreak/>
        <w:t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E270EF" w:rsidRDefault="00E270EF">
      <w:pPr>
        <w:pStyle w:val="ConsPlusTitle"/>
        <w:jc w:val="center"/>
      </w:pPr>
      <w:r>
        <w:t>муниципальных служащих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а) исполнять должностные (служебные) обязанности добросовестно и на высоком профессиональном уровне в целях обеспечения эффективной работы Администрации;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Администрации, так и муниципальных служащих;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своих должностных (служебных) обязанностей и полномочий Администрации;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служебной этики и правила делового поведения;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л)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конфликта интересов и урегулированию возникших случаев конфликта интересов;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п) соблюдать установленные в Администрации правила публичных выступлений и предоставления служебной информации;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Муниципальные служащие обязаны соблюдать </w:t>
      </w:r>
      <w:hyperlink r:id="rId2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30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Республики, муниципального образования города Чебоксары, Администрации города Чебоксары и обеспечивать их исполнение.</w:t>
      </w:r>
      <w:proofErr w:type="gramEnd"/>
    </w:p>
    <w:p w:rsidR="00E270EF" w:rsidRDefault="00E270EF">
      <w:pPr>
        <w:pStyle w:val="ConsPlusNormal"/>
        <w:spacing w:before="220"/>
        <w:ind w:firstLine="540"/>
        <w:jc w:val="both"/>
      </w:pPr>
      <w: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lastRenderedPageBreak/>
        <w:t>2.7.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2.8. Муниципальные служащие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 Муниципальным служащим запрещается: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2.10.1. Замещать должность муниципальной службы в случае: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б) избрания или назначения на муниципальную должность;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2.10.2. Участвовать в управлении коммерческой или некоммерческой организацией, за исключением следующих случаев:</w:t>
      </w:r>
    </w:p>
    <w:p w:rsidR="00E270EF" w:rsidRDefault="00E270EF">
      <w:pPr>
        <w:pStyle w:val="ConsPlusNormal"/>
        <w:spacing w:before="220"/>
        <w:ind w:firstLine="540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270EF" w:rsidRDefault="00E270EF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законами.</w:t>
      </w:r>
    </w:p>
    <w:p w:rsidR="00E270EF" w:rsidRDefault="00E270EF">
      <w:pPr>
        <w:pStyle w:val="ConsPlusNormal"/>
        <w:jc w:val="both"/>
      </w:pPr>
      <w:r>
        <w:t xml:space="preserve">(пп. 2.10.2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27.05.2020 N 960)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2.10.2.1. Заниматься предпринимательской деятельностью лично или через доверенных лиц.</w:t>
      </w:r>
    </w:p>
    <w:p w:rsidR="00E270EF" w:rsidRDefault="00E270EF">
      <w:pPr>
        <w:pStyle w:val="ConsPlusNormal"/>
        <w:jc w:val="both"/>
      </w:pPr>
      <w:r>
        <w:t xml:space="preserve">(пп. 2.10.2.1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27.05.2020 N 960)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lastRenderedPageBreak/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2.10.15.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обязанности.</w:t>
      </w:r>
    </w:p>
    <w:p w:rsidR="00E270EF" w:rsidRDefault="00E270EF">
      <w:pPr>
        <w:pStyle w:val="ConsPlusNormal"/>
        <w:jc w:val="both"/>
      </w:pPr>
      <w:r>
        <w:t xml:space="preserve">(пп. 2.10.15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2.10.16. Прекращать исполнение должностных обязанностей в целях урегулирования трудового спора.</w:t>
      </w:r>
    </w:p>
    <w:p w:rsidR="00E270EF" w:rsidRDefault="00E270EF">
      <w:pPr>
        <w:pStyle w:val="ConsPlusNormal"/>
        <w:jc w:val="both"/>
      </w:pPr>
      <w:r>
        <w:t xml:space="preserve">(пп. 2.10.16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2.11. Муниципальные служащие могут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lastRenderedPageBreak/>
        <w:t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2.16. Муниципальный служащий, замещающий должность главы администрации города,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города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270EF" w:rsidRDefault="00E270EF">
      <w:pPr>
        <w:pStyle w:val="ConsPlusNormal"/>
        <w:jc w:val="both"/>
      </w:pPr>
      <w:r>
        <w:t xml:space="preserve">(п. 2.16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2.17. Глава администрации города, заместители главы администрации города в целях исключения конфликта интересов не могут представлять интересы муниципальных служащих в выборном профсоюзном органе органа местного самоуправления в период замещения ими соответствующей должности.</w:t>
      </w:r>
    </w:p>
    <w:p w:rsidR="00E270EF" w:rsidRDefault="00E270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2.17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11.03.2021 N 403)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2.18.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39" w:history="1">
        <w:r>
          <w:rPr>
            <w:color w:val="0000FF"/>
          </w:rPr>
          <w:t>статьей 26</w:t>
        </w:r>
      </w:hyperlink>
      <w:r>
        <w:t xml:space="preserve"> Федерального закона от 30.04.2021 N 116-ФЗ "О внесении изменений в отдельные законодательные акты Российской Федерации", призваны: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E270EF" w:rsidRDefault="00E270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2.18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22.04.2022 N 1398)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Title"/>
        <w:jc w:val="center"/>
        <w:outlineLvl w:val="1"/>
      </w:pPr>
      <w:r>
        <w:t>3. Рекомендательные этические правила</w:t>
      </w:r>
    </w:p>
    <w:p w:rsidR="00E270EF" w:rsidRDefault="00E270EF">
      <w:pPr>
        <w:pStyle w:val="ConsPlusTitle"/>
        <w:jc w:val="center"/>
      </w:pPr>
      <w:r>
        <w:t>служебного поведения муниципальных служащих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ind w:firstLine="540"/>
        <w:jc w:val="both"/>
      </w:pPr>
      <w:r>
        <w:t xml:space="preserve"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3.2. В служебном поведении муниципальные служащие воздерживаются </w:t>
      </w:r>
      <w:proofErr w:type="gramStart"/>
      <w:r>
        <w:t>от</w:t>
      </w:r>
      <w:proofErr w:type="gramEnd"/>
      <w:r>
        <w:t>: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 xml:space="preserve">б) грубости, проявлений пренебрежительного тона, заносчивости, предвзятых замечаний, </w:t>
      </w:r>
      <w:r>
        <w:lastRenderedPageBreak/>
        <w:t>предъявления неправомерных, незаслуженных обвинений;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Title"/>
        <w:jc w:val="center"/>
        <w:outlineLvl w:val="1"/>
      </w:pPr>
      <w:r>
        <w:t>4. Ответственность за нарушение положений</w:t>
      </w:r>
    </w:p>
    <w:p w:rsidR="00E270EF" w:rsidRDefault="00E270EF">
      <w:pPr>
        <w:pStyle w:val="ConsPlusTitle"/>
        <w:jc w:val="center"/>
      </w:pPr>
      <w:r>
        <w:t>Кодекса этики и служебного поведения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ind w:firstLine="540"/>
        <w:jc w:val="both"/>
      </w:pPr>
      <w:r>
        <w:t>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гражданско-правовой и дисциплинарной ответственности.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:rsidR="00E270EF" w:rsidRDefault="00E270EF">
      <w:pPr>
        <w:pStyle w:val="ConsPlusNormal"/>
        <w:spacing w:before="220"/>
        <w:ind w:firstLine="540"/>
        <w:jc w:val="both"/>
      </w:pPr>
      <w:proofErr w:type="gramStart"/>
      <w:r>
        <w:t>а) непринятия муниципальным служащим мер по предотвращению или урегулированию конфликта интересов, стороной которого он является;</w:t>
      </w:r>
      <w:proofErr w:type="gramEnd"/>
    </w:p>
    <w:p w:rsidR="00E270EF" w:rsidRDefault="00E270EF">
      <w:pPr>
        <w:pStyle w:val="ConsPlusNormal"/>
        <w:spacing w:before="220"/>
        <w:ind w:firstLine="540"/>
        <w:jc w:val="both"/>
      </w:pPr>
      <w: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E270EF" w:rsidRDefault="00E270EF">
      <w:pPr>
        <w:pStyle w:val="ConsPlusNormal"/>
        <w:jc w:val="both"/>
      </w:pPr>
      <w:r>
        <w:t xml:space="preserve">(п. 4.2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07.12.2018 N 2388)</w:t>
      </w:r>
    </w:p>
    <w:p w:rsidR="00E270EF" w:rsidRDefault="00E270EF">
      <w:pPr>
        <w:pStyle w:val="ConsPlusNormal"/>
        <w:spacing w:before="220"/>
        <w:ind w:firstLine="540"/>
        <w:jc w:val="both"/>
      </w:pPr>
      <w:r>
        <w:t>4.3.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jc w:val="both"/>
      </w:pPr>
    </w:p>
    <w:p w:rsidR="00E270EF" w:rsidRDefault="00E27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03E" w:rsidRDefault="0099603E">
      <w:bookmarkStart w:id="1" w:name="_GoBack"/>
      <w:bookmarkEnd w:id="1"/>
    </w:p>
    <w:sectPr w:rsidR="0099603E" w:rsidSect="0080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EF"/>
    <w:rsid w:val="0099603E"/>
    <w:rsid w:val="00E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8BC75184316F3AE371468F9F73CF7C591F9DE0E453BCD054DE94EB14195A96A210982D8ABE43C9172F5277F668384AB1dFX2I" TargetMode="External"/><Relationship Id="rId18" Type="http://schemas.openxmlformats.org/officeDocument/2006/relationships/hyperlink" Target="consultantplus://offline/ref=638BC75184316F3AE371468F9F73CF7C591F9DE0E456BBD555DF94EB14195A96A210982D98BE1BC5172B4C77F67D6E1BF7A5F309EA1153ECCD7A9746dCX7I" TargetMode="External"/><Relationship Id="rId26" Type="http://schemas.openxmlformats.org/officeDocument/2006/relationships/hyperlink" Target="consultantplus://offline/ref=638BC75184316F3AE371468F9F73CF7C591F9DE0E453B1DA56DA94EB14195A96A210982D8ABE43C9172F5277F668384AB1dFX2I" TargetMode="External"/><Relationship Id="rId39" Type="http://schemas.openxmlformats.org/officeDocument/2006/relationships/hyperlink" Target="consultantplus://offline/ref=638BC75184316F3AE3715882891F91785514C6EAE252B3840C8A92BC4B495CC3E2509E78DBFA14CC12201826B723374AB7EEFE0CF00D53EBdDX1I" TargetMode="External"/><Relationship Id="rId21" Type="http://schemas.openxmlformats.org/officeDocument/2006/relationships/hyperlink" Target="consultantplus://offline/ref=638BC75184316F3AE371468F9F73CF7C591F9DE0E453B1D557D894EB14195A96A210982D98BE1BC5172B4C77F67D6E1BF7A5F309EA1153ECCD7A9746dCX7I" TargetMode="External"/><Relationship Id="rId34" Type="http://schemas.openxmlformats.org/officeDocument/2006/relationships/hyperlink" Target="consultantplus://offline/ref=638BC75184316F3AE3715882891F91785515C3EEE551B3840C8A92BC4B495CC3F050C674DBFE08C412354E77F1d7X4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38BC75184316F3AE371468F9F73CF7C591F9DE0E457BED455DD94EB14195A96A210982D98BE1BC5172B4C77F67D6E1BF7A5F309EA1153ECCD7A9746dCX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8BC75184316F3AE371468F9F73CF7C591F9DE0E457BED455DD94EB14195A96A210982D98BE1BC5172B4C77F67D6E1BF7A5F309EA1153ECCD7A9746dCX7I" TargetMode="External"/><Relationship Id="rId20" Type="http://schemas.openxmlformats.org/officeDocument/2006/relationships/hyperlink" Target="consultantplus://offline/ref=638BC75184316F3AE371468F9F73CF7C591F9DE0E454BED559DB94EB14195A96A210982D98BE1BC5172B4C77F67D6E1BF7A5F309EA1153ECCD7A9746dCX7I" TargetMode="External"/><Relationship Id="rId29" Type="http://schemas.openxmlformats.org/officeDocument/2006/relationships/hyperlink" Target="consultantplus://offline/ref=638BC75184316F3AE3715882891F9178531CC4E8EE01E4865DDF9CB9431906D3F419937DC5FA13DA152B4Ed7X5I" TargetMode="External"/><Relationship Id="rId41" Type="http://schemas.openxmlformats.org/officeDocument/2006/relationships/hyperlink" Target="consultantplus://offline/ref=638BC75184316F3AE371468F9F73CF7C591F9DE0E457B1D659DD94EB14195A96A210982D98BE1BC5172B4C77FB7D6E1BF7A5F309EA1153ECCD7A9746dC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C75184316F3AE371468F9F73CF7C591F9DE0EC53BBD358D5C9E11C405694A51FC73A9FF717C4172B4C72F8226B0EE6FDFE0DF00F56F7D17895d4X6I" TargetMode="External"/><Relationship Id="rId11" Type="http://schemas.openxmlformats.org/officeDocument/2006/relationships/hyperlink" Target="consultantplus://offline/ref=638BC75184316F3AE371468F9F73CF7C591F9DE0E454BED559DB94EB14195A96A210982D98BE1BC5172B4C77F67D6E1BF7A5F309EA1153ECCD7A9746dCX7I" TargetMode="External"/><Relationship Id="rId24" Type="http://schemas.openxmlformats.org/officeDocument/2006/relationships/hyperlink" Target="consultantplus://offline/ref=638BC75184316F3AE3715882891F9178521CC0E8E753B3840C8A92BC4B495CC3F050C674DBFE08C412354E77F1d7X4I" TargetMode="External"/><Relationship Id="rId32" Type="http://schemas.openxmlformats.org/officeDocument/2006/relationships/hyperlink" Target="consultantplus://offline/ref=638BC75184316F3AE371468F9F73CF7C591F9DE0E455BED755DF94EB14195A96A210982D98BE1BC5172B4C77F57D6E1BF7A5F309EA1153ECCD7A9746dCX7I" TargetMode="External"/><Relationship Id="rId37" Type="http://schemas.openxmlformats.org/officeDocument/2006/relationships/hyperlink" Target="consultantplus://offline/ref=638BC75184316F3AE371468F9F73CF7C591F9DE0E454BED559DB94EB14195A96A210982D98BE1BC5172B4C76F37D6E1BF7A5F309EA1153ECCD7A9746dCX7I" TargetMode="External"/><Relationship Id="rId40" Type="http://schemas.openxmlformats.org/officeDocument/2006/relationships/hyperlink" Target="consultantplus://offline/ref=638BC75184316F3AE371468F9F73CF7C591F9DE0E453B1D557D894EB14195A96A210982D98BE1BC5172B4C77F67D6E1BF7A5F309EA1153ECCD7A9746dCX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8BC75184316F3AE371468F9F73CF7C591F9DE0EC53BBD358D5C9E11C405694A51FC73A9FF717C4172B4C72F8226B0EE6FDFE0DF00F56F7D17895d4X6I" TargetMode="External"/><Relationship Id="rId23" Type="http://schemas.openxmlformats.org/officeDocument/2006/relationships/hyperlink" Target="consultantplus://offline/ref=638BC75184316F3AE371468F9F73CF7C591F9DE0E454B1D557D694EB14195A96A210982D8ABE43C9172F5277F668384AB1dFX2I" TargetMode="External"/><Relationship Id="rId28" Type="http://schemas.openxmlformats.org/officeDocument/2006/relationships/hyperlink" Target="consultantplus://offline/ref=638BC75184316F3AE3715882891F9178521DC0EAE555B3840C8A92BC4B495CC3E2509E78DBFA16C117201826B723374AB7EEFE0CF00D53EBdDX1I" TargetMode="External"/><Relationship Id="rId36" Type="http://schemas.openxmlformats.org/officeDocument/2006/relationships/hyperlink" Target="consultantplus://offline/ref=638BC75184316F3AE371468F9F73CF7C591F9DE0E454BED559DB94EB14195A96A210982D98BE1BC5172B4C77FB7D6E1BF7A5F309EA1153ECCD7A9746dCX7I" TargetMode="External"/><Relationship Id="rId10" Type="http://schemas.openxmlformats.org/officeDocument/2006/relationships/hyperlink" Target="consultantplus://offline/ref=638BC75184316F3AE371468F9F73CF7C591F9DE0E455BED755DF94EB14195A96A210982D98BE1BC5172B4C77F67D6E1BF7A5F309EA1153ECCD7A9746dCX7I" TargetMode="External"/><Relationship Id="rId19" Type="http://schemas.openxmlformats.org/officeDocument/2006/relationships/hyperlink" Target="consultantplus://offline/ref=638BC75184316F3AE371468F9F73CF7C591F9DE0E455BED755DF94EB14195A96A210982D98BE1BC5172B4C77F67D6E1BF7A5F309EA1153ECCD7A9746dCX7I" TargetMode="External"/><Relationship Id="rId31" Type="http://schemas.openxmlformats.org/officeDocument/2006/relationships/hyperlink" Target="consultantplus://offline/ref=638BC75184316F3AE3715882891F91785515C0E8E75FB3840C8A92BC4B495CC3F050C674DBFE08C412354E77F1d7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BC75184316F3AE371468F9F73CF7C591F9DE0E456BBD555DF94EB14195A96A210982D98BE1BC5172B4C77F67D6E1BF7A5F309EA1153ECCD7A9746dCX7I" TargetMode="External"/><Relationship Id="rId14" Type="http://schemas.openxmlformats.org/officeDocument/2006/relationships/hyperlink" Target="consultantplus://offline/ref=638BC75184316F3AE371468F9F73CF7C591F9DE0E154B9D658D5C9E11C405694A51FC7289FAF1BC413354C72ED743A48dBX1I" TargetMode="External"/><Relationship Id="rId22" Type="http://schemas.openxmlformats.org/officeDocument/2006/relationships/hyperlink" Target="consultantplus://offline/ref=638BC75184316F3AE3715882891F9178531CC4E8EE01E4865DDF9CB9431906D3F419937DC5FA13DA152B4Ed7X5I" TargetMode="External"/><Relationship Id="rId27" Type="http://schemas.openxmlformats.org/officeDocument/2006/relationships/hyperlink" Target="consultantplus://offline/ref=638BC75184316F3AE371468F9F73CF7C591F9DE0E453BCD054DE94EB14195A96A210982D8ABE43C9172F5277F668384AB1dFX2I" TargetMode="External"/><Relationship Id="rId30" Type="http://schemas.openxmlformats.org/officeDocument/2006/relationships/hyperlink" Target="consultantplus://offline/ref=638BC75184316F3AE371468F9F73CF7C591F9DE0E454B1D557D694EB14195A96A210982D8ABE43C9172F5277F668384AB1dFX2I" TargetMode="External"/><Relationship Id="rId35" Type="http://schemas.openxmlformats.org/officeDocument/2006/relationships/hyperlink" Target="consultantplus://offline/ref=638BC75184316F3AE371468F9F73CF7C591F9DE0E454BED559DB94EB14195A96A210982D98BE1BC5172B4C77F57D6E1BF7A5F309EA1153ECCD7A9746dCX7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38BC75184316F3AE371468F9F73CF7C591F9DE0E457B1D659DD94EB14195A96A210982D98BE1BC5172B4C77F67D6E1BF7A5F309EA1153ECCD7A9746dCX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8BC75184316F3AE371468F9F73CF7C591F9DE0E453B1D557D894EB14195A96A210982D98BE1BC5172B4C77F67D6E1BF7A5F309EA1153ECCD7A9746dCX7I" TargetMode="External"/><Relationship Id="rId17" Type="http://schemas.openxmlformats.org/officeDocument/2006/relationships/hyperlink" Target="consultantplus://offline/ref=638BC75184316F3AE371468F9F73CF7C591F9DE0E457B1D659DD94EB14195A96A210982D98BE1BC5172B4C77F67D6E1BF7A5F309EA1153ECCD7A9746dCX7I" TargetMode="External"/><Relationship Id="rId25" Type="http://schemas.openxmlformats.org/officeDocument/2006/relationships/hyperlink" Target="consultantplus://offline/ref=638BC75184316F3AE3715882891F91785515C0E8E153B3840C8A92BC4B495CC3E2509E70DDF14295537E4177F7683A4FADF2FE0BdEXCI" TargetMode="External"/><Relationship Id="rId33" Type="http://schemas.openxmlformats.org/officeDocument/2006/relationships/hyperlink" Target="consultantplus://offline/ref=638BC75184316F3AE371468F9F73CF7C591F9DE0E455BED755DF94EB14195A96A210982D98BE1BC5172B4C76F07D6E1BF7A5F309EA1153ECCD7A9746dCX7I" TargetMode="External"/><Relationship Id="rId38" Type="http://schemas.openxmlformats.org/officeDocument/2006/relationships/hyperlink" Target="consultantplus://offline/ref=638BC75184316F3AE371468F9F73CF7C591F9DE0E454BED559DB94EB14195A96A210982D98BE1BC5172B4C76F17D6E1BF7A5F309EA1153ECCD7A9746dC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2022-05-04T08:23:00Z</dcterms:created>
  <dcterms:modified xsi:type="dcterms:W3CDTF">2022-05-04T08:24:00Z</dcterms:modified>
</cp:coreProperties>
</file>