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B9" w:rsidRDefault="00F759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59B9" w:rsidRDefault="00F759B9">
      <w:pPr>
        <w:pStyle w:val="ConsPlusNormal"/>
        <w:jc w:val="both"/>
        <w:outlineLvl w:val="0"/>
      </w:pPr>
    </w:p>
    <w:p w:rsidR="00F759B9" w:rsidRDefault="00F759B9">
      <w:pPr>
        <w:pStyle w:val="ConsPlusTitle"/>
        <w:jc w:val="center"/>
        <w:outlineLvl w:val="0"/>
      </w:pPr>
      <w:r>
        <w:t>АДМИНИСТРАЦИЯ ГОРОДА ЧЕБОКСАРЫ</w:t>
      </w:r>
    </w:p>
    <w:p w:rsidR="00F759B9" w:rsidRDefault="00F759B9">
      <w:pPr>
        <w:pStyle w:val="ConsPlusTitle"/>
        <w:jc w:val="center"/>
      </w:pPr>
      <w:r>
        <w:t>ЧУВАШСКОЙ РЕСПУБЛИКИ</w:t>
      </w:r>
    </w:p>
    <w:p w:rsidR="00F759B9" w:rsidRDefault="00F759B9">
      <w:pPr>
        <w:pStyle w:val="ConsPlusTitle"/>
        <w:jc w:val="center"/>
      </w:pPr>
    </w:p>
    <w:p w:rsidR="00F759B9" w:rsidRDefault="00F759B9">
      <w:pPr>
        <w:pStyle w:val="ConsPlusTitle"/>
        <w:jc w:val="center"/>
      </w:pPr>
      <w:r>
        <w:t>ПОСТАНОВЛЕНИЕ</w:t>
      </w:r>
    </w:p>
    <w:p w:rsidR="00F759B9" w:rsidRDefault="00F759B9">
      <w:pPr>
        <w:pStyle w:val="ConsPlusTitle"/>
        <w:jc w:val="center"/>
      </w:pPr>
      <w:r>
        <w:t>от 3 августа 2016 г. N 2148</w:t>
      </w:r>
    </w:p>
    <w:p w:rsidR="00F759B9" w:rsidRDefault="00F759B9">
      <w:pPr>
        <w:pStyle w:val="ConsPlusTitle"/>
        <w:jc w:val="center"/>
      </w:pPr>
    </w:p>
    <w:p w:rsidR="00F759B9" w:rsidRDefault="00F759B9">
      <w:pPr>
        <w:pStyle w:val="ConsPlusTitle"/>
        <w:jc w:val="center"/>
      </w:pPr>
      <w:r>
        <w:t>ОБ УТВЕРЖДЕНИИ ПОЛОЖЕНИЯ О ПОРЯДКЕ СООБЩЕНИЯ</w:t>
      </w:r>
    </w:p>
    <w:p w:rsidR="00F759B9" w:rsidRDefault="00F759B9">
      <w:pPr>
        <w:pStyle w:val="ConsPlusTitle"/>
        <w:jc w:val="center"/>
      </w:pPr>
      <w:r>
        <w:t>МУНИЦИПАЛЬНЫМИ СЛУЖАЩИМИ АДМИНИСТРАЦИИ ГОРОДА ЧЕБОКСАРЫ,</w:t>
      </w:r>
    </w:p>
    <w:p w:rsidR="00F759B9" w:rsidRDefault="00F759B9">
      <w:pPr>
        <w:pStyle w:val="ConsPlusTitle"/>
        <w:jc w:val="center"/>
      </w:pPr>
      <w:r>
        <w:t>ТЕРРИТОРИАЛЬНЫХ, ОТРАСЛЕВЫХ, ФУНКЦИОНАЛЬНЫХ ОРГАНОВ</w:t>
      </w:r>
    </w:p>
    <w:p w:rsidR="00F759B9" w:rsidRDefault="00F759B9">
      <w:pPr>
        <w:pStyle w:val="ConsPlusTitle"/>
        <w:jc w:val="center"/>
      </w:pPr>
      <w:r>
        <w:t>АДМИНИСТРАЦИИ ГОРОДА ЧЕБОКСАРЫ О ВОЗНИКНОВЕНИИ ЛИЧНОЙ</w:t>
      </w:r>
    </w:p>
    <w:p w:rsidR="00F759B9" w:rsidRDefault="00F759B9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F759B9" w:rsidRDefault="00F759B9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759B9" w:rsidRDefault="00F759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9B9" w:rsidRDefault="00F759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9B9" w:rsidRDefault="00F759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9B9" w:rsidRDefault="00F759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9B9" w:rsidRDefault="00F759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22.04.2022 N 1395)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9B9" w:rsidRDefault="00F759B9">
            <w:pPr>
              <w:spacing w:after="1" w:line="0" w:lineRule="atLeast"/>
            </w:pPr>
          </w:p>
        </w:tc>
      </w:tr>
    </w:tbl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Федерации" администрация города Чебоксары постановляет: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>2. Руководителям территориальных, отраслевых, функциональных органов администрации города Чебоксары и отделу муниципальной службы и кадров администрации города Чебоксары обеспечить ознакомление муниципальных служащих с настоящим постановлением персонально под роспись.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right"/>
      </w:pPr>
      <w:r>
        <w:t>Глава администрации</w:t>
      </w:r>
    </w:p>
    <w:p w:rsidR="00F759B9" w:rsidRDefault="00F759B9">
      <w:pPr>
        <w:pStyle w:val="ConsPlusNormal"/>
        <w:jc w:val="right"/>
      </w:pPr>
      <w:r>
        <w:t>города Чебоксары</w:t>
      </w:r>
    </w:p>
    <w:p w:rsidR="00F759B9" w:rsidRDefault="00F759B9">
      <w:pPr>
        <w:pStyle w:val="ConsPlusNormal"/>
        <w:jc w:val="right"/>
      </w:pPr>
      <w:r>
        <w:t>А.О.ЛАДЫКОВ</w:t>
      </w: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right"/>
        <w:outlineLvl w:val="0"/>
      </w:pPr>
      <w:r>
        <w:lastRenderedPageBreak/>
        <w:t>Утверждено</w:t>
      </w:r>
    </w:p>
    <w:p w:rsidR="00F759B9" w:rsidRDefault="00F759B9">
      <w:pPr>
        <w:pStyle w:val="ConsPlusNormal"/>
        <w:jc w:val="right"/>
      </w:pPr>
      <w:r>
        <w:t>постановлением</w:t>
      </w:r>
    </w:p>
    <w:p w:rsidR="00F759B9" w:rsidRDefault="00F759B9">
      <w:pPr>
        <w:pStyle w:val="ConsPlusNormal"/>
        <w:jc w:val="right"/>
      </w:pPr>
      <w:r>
        <w:t>администрации</w:t>
      </w:r>
    </w:p>
    <w:p w:rsidR="00F759B9" w:rsidRDefault="00F759B9">
      <w:pPr>
        <w:pStyle w:val="ConsPlusNormal"/>
        <w:jc w:val="right"/>
      </w:pPr>
      <w:r>
        <w:t>города Чебоксары</w:t>
      </w:r>
    </w:p>
    <w:p w:rsidR="00F759B9" w:rsidRDefault="00F759B9">
      <w:pPr>
        <w:pStyle w:val="ConsPlusNormal"/>
        <w:jc w:val="right"/>
      </w:pPr>
      <w:r>
        <w:t>от 03.08.2016 N 2148</w:t>
      </w: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Title"/>
        <w:jc w:val="center"/>
      </w:pPr>
      <w:bookmarkStart w:id="0" w:name="P37"/>
      <w:bookmarkEnd w:id="0"/>
      <w:r>
        <w:t>ПОЛОЖЕНИЕ</w:t>
      </w:r>
    </w:p>
    <w:p w:rsidR="00F759B9" w:rsidRDefault="00F759B9">
      <w:pPr>
        <w:pStyle w:val="ConsPlusTitle"/>
        <w:jc w:val="center"/>
      </w:pPr>
      <w:r>
        <w:t>О ПОРЯДКЕ СООБЩЕНИЯ МУНИЦИПАЛЬНЫМИ СЛУЖАЩИМИ</w:t>
      </w:r>
    </w:p>
    <w:p w:rsidR="00F759B9" w:rsidRDefault="00F759B9">
      <w:pPr>
        <w:pStyle w:val="ConsPlusTitle"/>
        <w:jc w:val="center"/>
      </w:pPr>
      <w:r>
        <w:t xml:space="preserve">АДМИНИСТРАЦИИ ГОРОДА ЧЕБОКСАРЫ, </w:t>
      </w:r>
      <w:proofErr w:type="gramStart"/>
      <w:r>
        <w:t>ТЕРРИТОРИАЛЬНЫХ</w:t>
      </w:r>
      <w:proofErr w:type="gramEnd"/>
      <w:r>
        <w:t>, ОТРАСЛЕВЫХ,</w:t>
      </w:r>
    </w:p>
    <w:p w:rsidR="00F759B9" w:rsidRDefault="00F759B9">
      <w:pPr>
        <w:pStyle w:val="ConsPlusTitle"/>
        <w:jc w:val="center"/>
      </w:pPr>
      <w:r>
        <w:t>ФУНКЦИОНАЛЬНЫХ ОРГАНОВ АДМИНИСТРАЦИИ ГОРОДА ЧЕБОКСАРЫ</w:t>
      </w:r>
    </w:p>
    <w:p w:rsidR="00F759B9" w:rsidRDefault="00F759B9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F759B9" w:rsidRDefault="00F759B9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759B9" w:rsidRDefault="00F759B9">
      <w:pPr>
        <w:pStyle w:val="ConsPlusTitle"/>
        <w:jc w:val="center"/>
      </w:pPr>
      <w:r>
        <w:t>ИЛИ МОЖЕТ ПРИВЕСТИ К КОНФЛИКТУ ИНТЕРЕСОВ</w:t>
      </w:r>
    </w:p>
    <w:p w:rsidR="00F759B9" w:rsidRDefault="00F759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9B9" w:rsidRDefault="00F759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9B9" w:rsidRDefault="00F759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9B9" w:rsidRDefault="00F759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9B9" w:rsidRDefault="00F759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22.04.2022 N 1395)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9B9" w:rsidRDefault="00F759B9">
            <w:pPr>
              <w:spacing w:after="1" w:line="0" w:lineRule="atLeast"/>
            </w:pPr>
          </w:p>
        </w:tc>
      </w:tr>
    </w:tbl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 xml:space="preserve">2. Муниципальные служащие администрации города Чебоксары, территориальных, отраслевых, функциональных органов администрации города Чебоксары (далее - муниципальные служащие)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 xml:space="preserve">3. Сообщение оформляется в письменной форме в виде </w:t>
      </w:r>
      <w:hyperlink w:anchor="P71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N 1 к настоящему Положению.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>Муниципальные служащие представляют уведомления в двух экземплярах с приложением подтверждающих материалов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подтверждающие материалы) при наличии, в соответствующую кадровую службу администрации города Чебоксары, территориальных, отраслевых, функциональных органов администрации города Чебоксары (далее - кадровые службы).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 xml:space="preserve">4. При получении от муниципального служащего уведомления и подтверждающих материалов (при наличии) специалисты кадровых служб регистрируют уведомление в день его представления в </w:t>
      </w:r>
      <w:hyperlink w:anchor="P103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составленном по форме согласно приложению N 2 к настоящему Положению. Один экземпляр уведомления и приложенные подтверждающие материалы (при наличии) остаются в соответствующей кадровой службе, другой экземпляр уведомления с отметкой о регистрации возвращается муниципальному служащему.</w:t>
      </w:r>
    </w:p>
    <w:p w:rsidR="00F759B9" w:rsidRDefault="00F759B9">
      <w:pPr>
        <w:pStyle w:val="ConsPlusNormal"/>
        <w:spacing w:before="220"/>
        <w:ind w:firstLine="540"/>
        <w:jc w:val="both"/>
      </w:pPr>
      <w:r>
        <w:t xml:space="preserve">5. Уведомление и подтверждающие материалы (при наличии) подлежат рассмотрению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органов", утвержденным </w:t>
      </w:r>
      <w:r>
        <w:lastRenderedPageBreak/>
        <w:t>постановлением администрации города Чебоксары от 09.12.2020 N 2420.</w:t>
      </w:r>
    </w:p>
    <w:p w:rsidR="00F759B9" w:rsidRDefault="00F759B9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1395)</w:t>
      </w: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right"/>
        <w:outlineLvl w:val="1"/>
      </w:pPr>
      <w:r>
        <w:t>Приложение N 1</w:t>
      </w:r>
    </w:p>
    <w:p w:rsidR="00F759B9" w:rsidRDefault="00F759B9">
      <w:pPr>
        <w:pStyle w:val="ConsPlusNormal"/>
        <w:jc w:val="right"/>
      </w:pPr>
      <w:r>
        <w:t>к Положению</w:t>
      </w: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nformat"/>
        <w:jc w:val="both"/>
      </w:pPr>
      <w:r>
        <w:t xml:space="preserve">                                             В   комиссию   по   соблюдению</w:t>
      </w:r>
    </w:p>
    <w:p w:rsidR="00F759B9" w:rsidRDefault="00F759B9">
      <w:pPr>
        <w:pStyle w:val="ConsPlusNonformat"/>
        <w:jc w:val="both"/>
      </w:pPr>
      <w:r>
        <w:t xml:space="preserve">                                             требований     к    </w:t>
      </w:r>
      <w:proofErr w:type="gramStart"/>
      <w:r>
        <w:t>служебному</w:t>
      </w:r>
      <w:proofErr w:type="gramEnd"/>
    </w:p>
    <w:p w:rsidR="00F759B9" w:rsidRDefault="00F759B9">
      <w:pPr>
        <w:pStyle w:val="ConsPlusNonformat"/>
        <w:jc w:val="both"/>
      </w:pPr>
      <w:r>
        <w:t xml:space="preserve">                                             поведению        </w:t>
      </w:r>
      <w:proofErr w:type="gramStart"/>
      <w:r>
        <w:t>муниципальных</w:t>
      </w:r>
      <w:proofErr w:type="gramEnd"/>
    </w:p>
    <w:p w:rsidR="00F759B9" w:rsidRDefault="00F759B9">
      <w:pPr>
        <w:pStyle w:val="ConsPlusNonformat"/>
        <w:jc w:val="both"/>
      </w:pPr>
      <w:r>
        <w:t xml:space="preserve">                                             служащих    и   урегулированию</w:t>
      </w:r>
    </w:p>
    <w:p w:rsidR="00F759B9" w:rsidRDefault="00F759B9">
      <w:pPr>
        <w:pStyle w:val="ConsPlusNonformat"/>
        <w:jc w:val="both"/>
      </w:pPr>
      <w:r>
        <w:t xml:space="preserve">                                             конфликта            интересов</w:t>
      </w:r>
    </w:p>
    <w:p w:rsidR="00F759B9" w:rsidRDefault="00F759B9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F759B9" w:rsidRDefault="00F759B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59B9" w:rsidRDefault="00F759B9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F759B9" w:rsidRDefault="00F759B9">
      <w:pPr>
        <w:pStyle w:val="ConsPlusNonformat"/>
        <w:jc w:val="both"/>
      </w:pPr>
    </w:p>
    <w:p w:rsidR="00F759B9" w:rsidRDefault="00F759B9">
      <w:pPr>
        <w:pStyle w:val="ConsPlusNonformat"/>
        <w:jc w:val="both"/>
      </w:pPr>
      <w:bookmarkStart w:id="1" w:name="P71"/>
      <w:bookmarkEnd w:id="1"/>
      <w:r>
        <w:t xml:space="preserve">                                УВЕДОМЛЕНИЕ</w:t>
      </w:r>
    </w:p>
    <w:p w:rsidR="00F759B9" w:rsidRDefault="00F759B9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F759B9" w:rsidRDefault="00F759B9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F759B9" w:rsidRDefault="00F759B9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759B9" w:rsidRDefault="00F759B9">
      <w:pPr>
        <w:pStyle w:val="ConsPlusNonformat"/>
        <w:jc w:val="both"/>
      </w:pPr>
    </w:p>
    <w:p w:rsidR="00F759B9" w:rsidRDefault="00F759B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759B9" w:rsidRDefault="00F759B9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759B9" w:rsidRDefault="00F759B9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759B9" w:rsidRDefault="00F759B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759B9" w:rsidRDefault="00F759B9">
      <w:pPr>
        <w:pStyle w:val="ConsPlusNonformat"/>
        <w:jc w:val="both"/>
      </w:pPr>
      <w:r>
        <w:t>заинтересованности: _______________________________________________________</w:t>
      </w:r>
    </w:p>
    <w:p w:rsidR="00F759B9" w:rsidRDefault="00F759B9">
      <w:pPr>
        <w:pStyle w:val="ConsPlusNonformat"/>
        <w:jc w:val="both"/>
      </w:pPr>
      <w:r>
        <w:t>___________________________________________________________________________</w:t>
      </w:r>
    </w:p>
    <w:p w:rsidR="00F759B9" w:rsidRDefault="00F759B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759B9" w:rsidRDefault="00F759B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759B9" w:rsidRDefault="00F759B9">
      <w:pPr>
        <w:pStyle w:val="ConsPlusNonformat"/>
        <w:jc w:val="both"/>
      </w:pPr>
      <w:r>
        <w:t>___________________________________________________________________________</w:t>
      </w:r>
    </w:p>
    <w:p w:rsidR="00F759B9" w:rsidRDefault="00F759B9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759B9" w:rsidRDefault="00F759B9">
      <w:pPr>
        <w:pStyle w:val="ConsPlusNonformat"/>
        <w:jc w:val="both"/>
      </w:pPr>
      <w:r>
        <w:t>интересов: ________________________________________________________________</w:t>
      </w:r>
    </w:p>
    <w:p w:rsidR="00F759B9" w:rsidRDefault="00F759B9">
      <w:pPr>
        <w:pStyle w:val="ConsPlusNonformat"/>
        <w:jc w:val="both"/>
      </w:pPr>
      <w:r>
        <w:t>___________________________________________________________________________</w:t>
      </w:r>
    </w:p>
    <w:p w:rsidR="00F759B9" w:rsidRDefault="00F759B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759B9" w:rsidRDefault="00F759B9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F759B9" w:rsidRDefault="00F759B9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F759B9" w:rsidRDefault="00F759B9">
      <w:pPr>
        <w:pStyle w:val="ConsPlusNonformat"/>
        <w:jc w:val="both"/>
      </w:pPr>
      <w:r>
        <w:t>(нужное подчеркнуть).</w:t>
      </w:r>
    </w:p>
    <w:p w:rsidR="00F759B9" w:rsidRDefault="00F759B9">
      <w:pPr>
        <w:pStyle w:val="ConsPlusNonformat"/>
        <w:jc w:val="both"/>
      </w:pPr>
    </w:p>
    <w:p w:rsidR="00F759B9" w:rsidRDefault="00F759B9">
      <w:pPr>
        <w:pStyle w:val="ConsPlusNonformat"/>
        <w:jc w:val="both"/>
      </w:pPr>
      <w:r>
        <w:t>"____" ____________ 20___ г. ____________________________ _________________</w:t>
      </w:r>
    </w:p>
    <w:p w:rsidR="00F759B9" w:rsidRDefault="00F759B9">
      <w:pPr>
        <w:pStyle w:val="ConsPlusNonformat"/>
        <w:jc w:val="both"/>
      </w:pPr>
      <w:r>
        <w:t xml:space="preserve">                                (подпись лица, направляющего уведомление)</w:t>
      </w: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right"/>
        <w:outlineLvl w:val="1"/>
      </w:pPr>
      <w:r>
        <w:t>Приложение N 2</w:t>
      </w:r>
    </w:p>
    <w:p w:rsidR="00F759B9" w:rsidRDefault="00F759B9">
      <w:pPr>
        <w:pStyle w:val="ConsPlusNormal"/>
        <w:jc w:val="right"/>
      </w:pPr>
      <w:r>
        <w:t>к Положению</w:t>
      </w: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center"/>
      </w:pPr>
      <w:bookmarkStart w:id="2" w:name="P103"/>
      <w:bookmarkEnd w:id="2"/>
      <w:r>
        <w:t>Журнал</w:t>
      </w:r>
    </w:p>
    <w:p w:rsidR="00F759B9" w:rsidRDefault="00F759B9">
      <w:pPr>
        <w:pStyle w:val="ConsPlusNormal"/>
        <w:jc w:val="center"/>
      </w:pPr>
      <w:r>
        <w:t>регистрации уведомлений о возникновении личной</w:t>
      </w:r>
    </w:p>
    <w:p w:rsidR="00F759B9" w:rsidRDefault="00F759B9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F759B9" w:rsidRDefault="00F759B9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759B9" w:rsidRDefault="00F759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31"/>
        <w:gridCol w:w="1814"/>
        <w:gridCol w:w="2438"/>
        <w:gridCol w:w="1531"/>
      </w:tblGrid>
      <w:tr w:rsidR="00F759B9">
        <w:tc>
          <w:tcPr>
            <w:tcW w:w="567" w:type="dxa"/>
          </w:tcPr>
          <w:p w:rsidR="00F759B9" w:rsidRDefault="00F759B9">
            <w:pPr>
              <w:pStyle w:val="ConsPlusNormal"/>
              <w:jc w:val="center"/>
            </w:pPr>
            <w:r>
              <w:t>N</w:t>
            </w:r>
          </w:p>
          <w:p w:rsidR="00F759B9" w:rsidRDefault="00F759B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F759B9" w:rsidRDefault="00F759B9">
            <w:pPr>
              <w:pStyle w:val="ConsPlusNormal"/>
              <w:jc w:val="center"/>
            </w:pPr>
            <w:r>
              <w:t>Дата регистрац</w:t>
            </w:r>
            <w:r>
              <w:lastRenderedPageBreak/>
              <w:t>ии уведомления</w:t>
            </w:r>
          </w:p>
        </w:tc>
        <w:tc>
          <w:tcPr>
            <w:tcW w:w="1531" w:type="dxa"/>
          </w:tcPr>
          <w:p w:rsidR="00F759B9" w:rsidRDefault="00F759B9">
            <w:pPr>
              <w:pStyle w:val="ConsPlusNormal"/>
              <w:jc w:val="center"/>
            </w:pPr>
            <w:r>
              <w:lastRenderedPageBreak/>
              <w:t xml:space="preserve">ФИО лица, направившего </w:t>
            </w:r>
            <w:r>
              <w:lastRenderedPageBreak/>
              <w:t>уведомление</w:t>
            </w:r>
          </w:p>
        </w:tc>
        <w:tc>
          <w:tcPr>
            <w:tcW w:w="1814" w:type="dxa"/>
          </w:tcPr>
          <w:p w:rsidR="00F759B9" w:rsidRDefault="00F759B9">
            <w:pPr>
              <w:pStyle w:val="ConsPlusNormal"/>
              <w:jc w:val="center"/>
            </w:pPr>
            <w:r>
              <w:lastRenderedPageBreak/>
              <w:t xml:space="preserve">Должность лица, направившего </w:t>
            </w:r>
            <w:r>
              <w:lastRenderedPageBreak/>
              <w:t>уведомление</w:t>
            </w:r>
          </w:p>
        </w:tc>
        <w:tc>
          <w:tcPr>
            <w:tcW w:w="2438" w:type="dxa"/>
          </w:tcPr>
          <w:p w:rsidR="00F759B9" w:rsidRDefault="00F759B9">
            <w:pPr>
              <w:pStyle w:val="ConsPlusNormal"/>
              <w:jc w:val="center"/>
            </w:pPr>
            <w:r>
              <w:lastRenderedPageBreak/>
              <w:t xml:space="preserve">Фамилия, имя, отчество, должность лица, </w:t>
            </w:r>
            <w:r>
              <w:lastRenderedPageBreak/>
              <w:t>принявшего уведомление</w:t>
            </w:r>
          </w:p>
        </w:tc>
        <w:tc>
          <w:tcPr>
            <w:tcW w:w="1531" w:type="dxa"/>
          </w:tcPr>
          <w:p w:rsidR="00F759B9" w:rsidRDefault="00F759B9">
            <w:pPr>
              <w:pStyle w:val="ConsPlusNormal"/>
              <w:jc w:val="center"/>
            </w:pPr>
            <w:r>
              <w:lastRenderedPageBreak/>
              <w:t xml:space="preserve">Подпись лица, принявшего </w:t>
            </w:r>
            <w:r>
              <w:lastRenderedPageBreak/>
              <w:t>уведомление</w:t>
            </w:r>
          </w:p>
        </w:tc>
      </w:tr>
      <w:tr w:rsidR="00F759B9">
        <w:tc>
          <w:tcPr>
            <w:tcW w:w="567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13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81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2438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</w:tr>
      <w:tr w:rsidR="00F759B9">
        <w:tc>
          <w:tcPr>
            <w:tcW w:w="567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13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81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2438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</w:tr>
      <w:tr w:rsidR="00F759B9">
        <w:tc>
          <w:tcPr>
            <w:tcW w:w="567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13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81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2438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</w:tr>
      <w:tr w:rsidR="00F759B9">
        <w:tc>
          <w:tcPr>
            <w:tcW w:w="567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13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814" w:type="dxa"/>
          </w:tcPr>
          <w:p w:rsidR="00F759B9" w:rsidRDefault="00F759B9">
            <w:pPr>
              <w:pStyle w:val="ConsPlusNormal"/>
            </w:pPr>
          </w:p>
        </w:tc>
        <w:tc>
          <w:tcPr>
            <w:tcW w:w="2438" w:type="dxa"/>
          </w:tcPr>
          <w:p w:rsidR="00F759B9" w:rsidRDefault="00F759B9">
            <w:pPr>
              <w:pStyle w:val="ConsPlusNormal"/>
            </w:pPr>
          </w:p>
        </w:tc>
        <w:tc>
          <w:tcPr>
            <w:tcW w:w="1531" w:type="dxa"/>
          </w:tcPr>
          <w:p w:rsidR="00F759B9" w:rsidRDefault="00F759B9">
            <w:pPr>
              <w:pStyle w:val="ConsPlusNormal"/>
            </w:pPr>
          </w:p>
        </w:tc>
      </w:tr>
    </w:tbl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jc w:val="both"/>
      </w:pPr>
    </w:p>
    <w:p w:rsidR="00F759B9" w:rsidRDefault="00F759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03E" w:rsidRDefault="0099603E">
      <w:bookmarkStart w:id="3" w:name="_GoBack"/>
      <w:bookmarkEnd w:id="3"/>
    </w:p>
    <w:sectPr w:rsidR="0099603E" w:rsidSect="0080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B9"/>
    <w:rsid w:val="0099603E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9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304F199BB5883F0479A173A3989C5F6F0CF7D469BEAEFB13752BF433865F9BE76C4C851FC57EC9FD60B1AD9E41F3EC085D597B7200D09C8A67F9V7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1304F199BB5883F0467AC65CFC698566D52F2DD6BBCF0A743737CAB63800ADBA76A19C65BC876CBF634E0ECC018A2AC43505C616E00D7V8f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304F199BB5883F0479A173A3989C5F6F0CF7D469BEAEFB13752BF433865F9BE76C4C851FC57EC9FD60B1AD9E41F3EC085D597B7200D09C8A67F9V7fD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681304F199BB5883F0479A173A3989C5F6F0CF7D469BEAEFB13752BF433865F9BE76C4C851FC57EC9FD60B1AD9E41F3EC085D597B7200D09C8A67F9V7f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1304F199BB5883F0479A173A3989C5F6F0CF7D46EB4A4FA1F752BF433865F9BE76C4C851FC57EC9FD60B0AF9E41F3EC085D597B7200D09C8A67F9V7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2022-05-04T08:31:00Z</dcterms:created>
  <dcterms:modified xsi:type="dcterms:W3CDTF">2022-05-04T08:31:00Z</dcterms:modified>
</cp:coreProperties>
</file>