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16D7A" w:rsidRPr="00E16D7A" w:rsidTr="00764D1F">
        <w:trPr>
          <w:trHeight w:val="1418"/>
        </w:trPr>
        <w:tc>
          <w:tcPr>
            <w:tcW w:w="3540" w:type="dxa"/>
          </w:tcPr>
          <w:p w:rsidR="00E16D7A" w:rsidRPr="00E16D7A" w:rsidRDefault="00E16D7A" w:rsidP="00E1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1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16D7A" w:rsidRPr="00E16D7A" w:rsidRDefault="00E16D7A" w:rsidP="00E1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1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16D7A" w:rsidRPr="00E16D7A" w:rsidRDefault="00E16D7A" w:rsidP="00E1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1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16D7A" w:rsidRPr="00E16D7A" w:rsidRDefault="00E16D7A" w:rsidP="00E1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6D7A" w:rsidRPr="00E16D7A" w:rsidRDefault="00E16D7A" w:rsidP="00E16D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E1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16D7A" w:rsidRPr="00E16D7A" w:rsidRDefault="00E16D7A" w:rsidP="00E1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E16D7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16D7A" w:rsidRPr="00E16D7A" w:rsidRDefault="00E16D7A" w:rsidP="00E1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16D7A" w:rsidRPr="00E16D7A" w:rsidRDefault="00E16D7A" w:rsidP="00E1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16D7A" w:rsidRPr="00E16D7A" w:rsidRDefault="00E16D7A" w:rsidP="00E1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16D7A" w:rsidRPr="00E16D7A" w:rsidRDefault="00E16D7A" w:rsidP="00E16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6D7A" w:rsidRPr="00E16D7A" w:rsidRDefault="00E16D7A" w:rsidP="00E16D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E16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16D7A" w:rsidRPr="00E16D7A" w:rsidRDefault="00E16D7A" w:rsidP="00E16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D7A" w:rsidRPr="00E16D7A" w:rsidRDefault="00E16D7A" w:rsidP="00E1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16D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878</w:t>
      </w:r>
    </w:p>
    <w:p w:rsidR="007C2E57" w:rsidRPr="007C2E57" w:rsidRDefault="007C2E57" w:rsidP="007C2E57">
      <w:pPr>
        <w:widowControl w:val="0"/>
        <w:tabs>
          <w:tab w:val="left" w:pos="3969"/>
        </w:tabs>
        <w:suppressAutoHyphens/>
        <w:autoSpaceDE w:val="0"/>
        <w:autoSpaceDN w:val="0"/>
        <w:spacing w:after="0" w:line="240" w:lineRule="auto"/>
        <w:ind w:right="524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A" w:rsidRPr="007C2E57" w:rsidRDefault="002710FF" w:rsidP="007C2E57">
      <w:pPr>
        <w:widowControl w:val="0"/>
        <w:suppressAutoHyphens/>
        <w:autoSpaceDE w:val="0"/>
        <w:autoSpaceDN w:val="0"/>
        <w:spacing w:after="0" w:line="240" w:lineRule="auto"/>
        <w:ind w:right="411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749E8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Чебоксары от</w:t>
      </w:r>
      <w:r w:rsidR="007C2E57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49E8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27.02.2020 №</w:t>
      </w:r>
      <w:r w:rsidR="00525B9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9E8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="007C2E57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Временного порядка размещения нестационарных торговых объектов 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 которые не разграничена, и расположенных на т</w:t>
      </w:r>
      <w:bookmarkStart w:id="0" w:name="_GoBack"/>
      <w:bookmarkEnd w:id="0"/>
      <w:r w:rsidR="007C2E57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города Чебоксары»</w:t>
      </w:r>
    </w:p>
    <w:p w:rsidR="000C554A" w:rsidRPr="007C2E57" w:rsidRDefault="000C554A" w:rsidP="007C2E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A" w:rsidRPr="007C2E57" w:rsidRDefault="003749E8" w:rsidP="007C2E57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12124624/entry/111110185" w:history="1">
        <w:r w:rsidRPr="007C2E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39.33</w:t>
        </w:r>
      </w:hyperlink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/document/12124624/entry/3936" w:history="1">
        <w:r w:rsidRPr="007C2E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39.36</w:t>
        </w:r>
      </w:hyperlink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12124625/entry/0" w:history="1">
        <w:r w:rsidRPr="007C2E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25.10.2001 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137-ФЗ 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в действие Земельного кодекса Российской Федерации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/document/12171992/entry/0" w:history="1">
        <w:r w:rsidRPr="007C2E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28.12.2009 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2E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381-ФЗ 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444D8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46B5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Чувашской Республики от 24.06.2021 №</w:t>
      </w:r>
      <w:r w:rsid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49 «О</w:t>
      </w:r>
      <w:r w:rsid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статью 5 Закона Чувашской Республики «О</w:t>
      </w:r>
      <w:r w:rsid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C3E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</w:t>
      </w:r>
      <w:r w:rsidR="00444D8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</w:t>
      </w:r>
      <w:r w:rsidR="00525B9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44D8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и имущественных отношений Чувашской Республики от </w:t>
      </w:r>
      <w:r w:rsidR="00525B9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29.07.2021</w:t>
      </w:r>
      <w:r w:rsidR="00444D8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B9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4D8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25B9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4D8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примерной формы договора на размещение нестационарного торгового объекта</w:t>
      </w:r>
      <w:r w:rsidR="00525B9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46B5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347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Чебоксары </w:t>
      </w:r>
      <w:r w:rsidR="000C554A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B73573" w:rsidRPr="007E333D" w:rsidRDefault="000C554A" w:rsidP="007E333D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0212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Чебоксары</w:t>
      </w:r>
      <w:r w:rsidR="00BC3E69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B9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E33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25B9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27.02.2020 № 411 </w:t>
      </w:r>
      <w:r w:rsidR="004E0212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B9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Временного порядка размещения </w:t>
      </w:r>
      <w:r w:rsidR="00525B9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нестационарных торговых объектов на 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</w:t>
      </w:r>
      <w:r w:rsidR="007E333D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5B9F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не разграничена, и расположенных на территории города Чебоксары</w:t>
      </w:r>
      <w:r w:rsidR="0084275A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5185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4275A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7E333D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0FA9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7E333D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030FA9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8333F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030FA9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333F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приложения № 1 </w:t>
      </w:r>
      <w:r w:rsidR="007E333D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333D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333F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7E333D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333F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75C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</w:t>
      </w:r>
      <w:r w:rsidR="00BC0B78" w:rsidRPr="007E333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редакции:</w:t>
      </w:r>
    </w:p>
    <w:p w:rsidR="0028333F" w:rsidRPr="007C2E57" w:rsidRDefault="0028333F" w:rsidP="007C2E5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2E57">
        <w:rPr>
          <w:sz w:val="28"/>
          <w:szCs w:val="28"/>
        </w:rPr>
        <w:t>«Лицу, получившему право на размещение нестационарного торгового объекта, на основании соответствующей выписки из протокола заседания комис</w:t>
      </w:r>
      <w:r w:rsidR="008036A3" w:rsidRPr="007C2E57">
        <w:rPr>
          <w:sz w:val="28"/>
          <w:szCs w:val="28"/>
        </w:rPr>
        <w:t>сии по проведению аукциона МКУ «Земельное управление»</w:t>
      </w:r>
      <w:r w:rsidRPr="007C2E57">
        <w:rPr>
          <w:sz w:val="28"/>
          <w:szCs w:val="28"/>
        </w:rPr>
        <w:t xml:space="preserve"> г.</w:t>
      </w:r>
      <w:r w:rsidR="007E333D">
        <w:rPr>
          <w:sz w:val="28"/>
          <w:szCs w:val="28"/>
        </w:rPr>
        <w:t> </w:t>
      </w:r>
      <w:r w:rsidRPr="007C2E57">
        <w:rPr>
          <w:sz w:val="28"/>
          <w:szCs w:val="28"/>
        </w:rPr>
        <w:t xml:space="preserve">Чебоксары направляется проект договора на право размещения нестационарного торгового объекта, составленного по форме, утвержденной </w:t>
      </w:r>
      <w:r w:rsidR="008036A3" w:rsidRPr="007C2E57">
        <w:rPr>
          <w:sz w:val="28"/>
          <w:szCs w:val="28"/>
        </w:rPr>
        <w:t>приказом Министерства экономического развития и имущественных отношений Чувашской Республики от 29.07.2021 № 90</w:t>
      </w:r>
      <w:r w:rsidRPr="007C2E57">
        <w:rPr>
          <w:sz w:val="28"/>
          <w:szCs w:val="28"/>
        </w:rPr>
        <w:t xml:space="preserve"> </w:t>
      </w:r>
      <w:r w:rsidR="00030FA9" w:rsidRPr="007C2E57">
        <w:rPr>
          <w:sz w:val="28"/>
          <w:szCs w:val="28"/>
        </w:rPr>
        <w:t xml:space="preserve">(далее </w:t>
      </w:r>
      <w:r w:rsidR="007E333D">
        <w:rPr>
          <w:sz w:val="28"/>
          <w:szCs w:val="28"/>
        </w:rPr>
        <w:t>–</w:t>
      </w:r>
      <w:r w:rsidR="00030FA9" w:rsidRPr="007C2E57">
        <w:rPr>
          <w:sz w:val="28"/>
          <w:szCs w:val="28"/>
        </w:rPr>
        <w:t xml:space="preserve"> Проект договора)</w:t>
      </w:r>
      <w:r w:rsidR="007E333D">
        <w:rPr>
          <w:sz w:val="28"/>
          <w:szCs w:val="28"/>
        </w:rPr>
        <w:t>,</w:t>
      </w:r>
      <w:r w:rsidR="00030FA9" w:rsidRPr="007C2E57">
        <w:rPr>
          <w:sz w:val="28"/>
          <w:szCs w:val="28"/>
        </w:rPr>
        <w:t xml:space="preserve"> </w:t>
      </w:r>
      <w:r w:rsidR="007C2E57">
        <w:rPr>
          <w:sz w:val="28"/>
          <w:szCs w:val="28"/>
        </w:rPr>
        <w:t>в течение 10 календарных дней с </w:t>
      </w:r>
      <w:r w:rsidRPr="007C2E57">
        <w:rPr>
          <w:sz w:val="28"/>
          <w:szCs w:val="28"/>
        </w:rPr>
        <w:t>момента подведения итогов аукциона.</w:t>
      </w:r>
      <w:r w:rsidR="008036A3" w:rsidRPr="007C2E57">
        <w:rPr>
          <w:sz w:val="28"/>
          <w:szCs w:val="28"/>
        </w:rPr>
        <w:t>».</w:t>
      </w:r>
    </w:p>
    <w:p w:rsidR="0089714B" w:rsidRPr="007C2E57" w:rsidRDefault="007C2E57" w:rsidP="007C2E57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714B" w:rsidRPr="007C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89714B" w:rsidRPr="007C2E57" w:rsidRDefault="007C2E57" w:rsidP="007C2E5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E57">
        <w:rPr>
          <w:rFonts w:ascii="Times New Roman" w:eastAsia="Calibri" w:hAnsi="Times New Roman" w:cs="Times New Roman"/>
          <w:sz w:val="28"/>
          <w:szCs w:val="28"/>
        </w:rPr>
        <w:t>3</w:t>
      </w:r>
      <w:r w:rsidR="0089714B" w:rsidRPr="007C2E57">
        <w:rPr>
          <w:rFonts w:ascii="Times New Roman" w:eastAsia="Calibri" w:hAnsi="Times New Roman" w:cs="Times New Roman"/>
          <w:sz w:val="28"/>
          <w:szCs w:val="28"/>
        </w:rPr>
        <w:t>.</w:t>
      </w:r>
      <w:r w:rsidR="007E333D">
        <w:rPr>
          <w:rFonts w:ascii="Times New Roman" w:eastAsia="Calibri" w:hAnsi="Times New Roman" w:cs="Times New Roman"/>
          <w:sz w:val="28"/>
          <w:szCs w:val="28"/>
        </w:rPr>
        <w:t> </w:t>
      </w:r>
      <w:r w:rsidR="0089714B" w:rsidRPr="007C2E57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7E333D">
        <w:rPr>
          <w:rFonts w:ascii="Times New Roman" w:eastAsia="Calibri" w:hAnsi="Times New Roman" w:cs="Times New Roman"/>
          <w:sz w:val="28"/>
          <w:szCs w:val="28"/>
        </w:rPr>
        <w:t> </w:t>
      </w:r>
      <w:r w:rsidR="0089714B" w:rsidRPr="007C2E57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r w:rsidR="007E333D">
        <w:rPr>
          <w:rFonts w:ascii="Times New Roman" w:eastAsia="Calibri" w:hAnsi="Times New Roman" w:cs="Times New Roman"/>
          <w:sz w:val="28"/>
          <w:szCs w:val="28"/>
        </w:rPr>
        <w:t>–</w:t>
      </w:r>
      <w:r w:rsidR="0089714B" w:rsidRPr="007C2E57">
        <w:rPr>
          <w:rFonts w:ascii="Times New Roman" w:eastAsia="Calibri" w:hAnsi="Times New Roman" w:cs="Times New Roman"/>
          <w:sz w:val="28"/>
          <w:szCs w:val="28"/>
        </w:rPr>
        <w:t xml:space="preserve"> председателя Горкомимущества Ю.А.</w:t>
      </w:r>
      <w:r w:rsidRPr="007C2E57">
        <w:rPr>
          <w:rFonts w:ascii="Times New Roman" w:eastAsia="Calibri" w:hAnsi="Times New Roman" w:cs="Times New Roman"/>
          <w:sz w:val="28"/>
          <w:szCs w:val="28"/>
        </w:rPr>
        <w:t> </w:t>
      </w:r>
      <w:r w:rsidR="0089714B" w:rsidRPr="007C2E57">
        <w:rPr>
          <w:rFonts w:ascii="Times New Roman" w:eastAsia="Calibri" w:hAnsi="Times New Roman" w:cs="Times New Roman"/>
          <w:sz w:val="28"/>
          <w:szCs w:val="28"/>
        </w:rPr>
        <w:t xml:space="preserve">Васильева. </w:t>
      </w:r>
    </w:p>
    <w:p w:rsidR="0089714B" w:rsidRPr="007C2E57" w:rsidRDefault="0089714B" w:rsidP="00982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14B" w:rsidRPr="007C2E57" w:rsidRDefault="0089714B" w:rsidP="00982548">
      <w:pPr>
        <w:widowControl w:val="0"/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4A" w:rsidRPr="007C2E57" w:rsidRDefault="0089714B" w:rsidP="007C2E57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E57">
        <w:rPr>
          <w:rFonts w:ascii="Times New Roman" w:eastAsia="Calibri" w:hAnsi="Times New Roman" w:cs="Times New Roman"/>
          <w:sz w:val="28"/>
          <w:szCs w:val="28"/>
        </w:rPr>
        <w:t>Глав</w:t>
      </w:r>
      <w:r w:rsidR="007C2E57">
        <w:rPr>
          <w:rFonts w:ascii="Times New Roman" w:eastAsia="Calibri" w:hAnsi="Times New Roman" w:cs="Times New Roman"/>
          <w:sz w:val="28"/>
          <w:szCs w:val="28"/>
        </w:rPr>
        <w:t>а</w:t>
      </w:r>
      <w:r w:rsidRPr="007C2E5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Чебоксары </w:t>
      </w:r>
      <w:r w:rsidR="007C2E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C2E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Д.В. Спирин</w:t>
      </w:r>
    </w:p>
    <w:sectPr w:rsidR="000C554A" w:rsidRPr="007C2E57" w:rsidSect="007C2E57">
      <w:footerReference w:type="default" r:id="rId12"/>
      <w:pgSz w:w="11907" w:h="16840"/>
      <w:pgMar w:top="1135" w:right="851" w:bottom="510" w:left="184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57" w:rsidRDefault="007C2E57" w:rsidP="007C2E57">
      <w:pPr>
        <w:spacing w:after="0" w:line="240" w:lineRule="auto"/>
      </w:pPr>
      <w:r>
        <w:separator/>
      </w:r>
    </w:p>
  </w:endnote>
  <w:endnote w:type="continuationSeparator" w:id="0">
    <w:p w:rsidR="007C2E57" w:rsidRDefault="007C2E57" w:rsidP="007C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57" w:rsidRPr="007C2E57" w:rsidRDefault="007C2E57" w:rsidP="007C2E57">
    <w:pPr>
      <w:pStyle w:val="ac"/>
      <w:jc w:val="right"/>
      <w:rPr>
        <w:sz w:val="16"/>
        <w:szCs w:val="16"/>
      </w:rPr>
    </w:pPr>
    <w:r>
      <w:rPr>
        <w:sz w:val="16"/>
        <w:szCs w:val="16"/>
      </w:rPr>
      <w:t>038-2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57" w:rsidRDefault="007C2E57" w:rsidP="007C2E57">
      <w:pPr>
        <w:spacing w:after="0" w:line="240" w:lineRule="auto"/>
      </w:pPr>
      <w:r>
        <w:separator/>
      </w:r>
    </w:p>
  </w:footnote>
  <w:footnote w:type="continuationSeparator" w:id="0">
    <w:p w:rsidR="007C2E57" w:rsidRDefault="007C2E57" w:rsidP="007C2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C14"/>
    <w:rsid w:val="00007E24"/>
    <w:rsid w:val="00010B3A"/>
    <w:rsid w:val="00015E29"/>
    <w:rsid w:val="00015E92"/>
    <w:rsid w:val="00020F2A"/>
    <w:rsid w:val="000212B7"/>
    <w:rsid w:val="00021D95"/>
    <w:rsid w:val="000242E9"/>
    <w:rsid w:val="00027247"/>
    <w:rsid w:val="00030FA9"/>
    <w:rsid w:val="00031976"/>
    <w:rsid w:val="00033587"/>
    <w:rsid w:val="00033B7C"/>
    <w:rsid w:val="0003783A"/>
    <w:rsid w:val="00043515"/>
    <w:rsid w:val="000456FA"/>
    <w:rsid w:val="000467EB"/>
    <w:rsid w:val="00046D86"/>
    <w:rsid w:val="000502CA"/>
    <w:rsid w:val="00051B48"/>
    <w:rsid w:val="00057FC6"/>
    <w:rsid w:val="00067215"/>
    <w:rsid w:val="00070DBB"/>
    <w:rsid w:val="00070F57"/>
    <w:rsid w:val="000716F0"/>
    <w:rsid w:val="00073654"/>
    <w:rsid w:val="00073879"/>
    <w:rsid w:val="00076CB7"/>
    <w:rsid w:val="00085159"/>
    <w:rsid w:val="00085733"/>
    <w:rsid w:val="00087717"/>
    <w:rsid w:val="00092385"/>
    <w:rsid w:val="000A3960"/>
    <w:rsid w:val="000B19DC"/>
    <w:rsid w:val="000B2C2C"/>
    <w:rsid w:val="000B6421"/>
    <w:rsid w:val="000C3240"/>
    <w:rsid w:val="000C3ECD"/>
    <w:rsid w:val="000C554A"/>
    <w:rsid w:val="000C6F13"/>
    <w:rsid w:val="000D252D"/>
    <w:rsid w:val="000D3F8E"/>
    <w:rsid w:val="000D74D1"/>
    <w:rsid w:val="000D76C4"/>
    <w:rsid w:val="000E12CC"/>
    <w:rsid w:val="000E2AA1"/>
    <w:rsid w:val="000E4A47"/>
    <w:rsid w:val="000E5C2D"/>
    <w:rsid w:val="000F0F73"/>
    <w:rsid w:val="000F24FF"/>
    <w:rsid w:val="000F416C"/>
    <w:rsid w:val="001015B3"/>
    <w:rsid w:val="001039B3"/>
    <w:rsid w:val="00105174"/>
    <w:rsid w:val="0011208D"/>
    <w:rsid w:val="001128E2"/>
    <w:rsid w:val="00113CEC"/>
    <w:rsid w:val="00113F1E"/>
    <w:rsid w:val="00116A52"/>
    <w:rsid w:val="00117353"/>
    <w:rsid w:val="00121FFB"/>
    <w:rsid w:val="00125EFD"/>
    <w:rsid w:val="0013155E"/>
    <w:rsid w:val="001367CA"/>
    <w:rsid w:val="00136D4A"/>
    <w:rsid w:val="0013771F"/>
    <w:rsid w:val="001410E5"/>
    <w:rsid w:val="00141B09"/>
    <w:rsid w:val="00144808"/>
    <w:rsid w:val="00153087"/>
    <w:rsid w:val="001554E6"/>
    <w:rsid w:val="00157C11"/>
    <w:rsid w:val="0016047B"/>
    <w:rsid w:val="00161347"/>
    <w:rsid w:val="00162B84"/>
    <w:rsid w:val="00164296"/>
    <w:rsid w:val="00164EB5"/>
    <w:rsid w:val="0016545A"/>
    <w:rsid w:val="00171E04"/>
    <w:rsid w:val="001721E7"/>
    <w:rsid w:val="001723EF"/>
    <w:rsid w:val="00172588"/>
    <w:rsid w:val="00173369"/>
    <w:rsid w:val="00173FB0"/>
    <w:rsid w:val="001825C8"/>
    <w:rsid w:val="00192840"/>
    <w:rsid w:val="00192BD3"/>
    <w:rsid w:val="00194B00"/>
    <w:rsid w:val="001A0442"/>
    <w:rsid w:val="001A21FC"/>
    <w:rsid w:val="001A6465"/>
    <w:rsid w:val="001B6907"/>
    <w:rsid w:val="001B6EBC"/>
    <w:rsid w:val="001C4025"/>
    <w:rsid w:val="001D0458"/>
    <w:rsid w:val="001D071A"/>
    <w:rsid w:val="001D0FB4"/>
    <w:rsid w:val="001D45C4"/>
    <w:rsid w:val="001D503C"/>
    <w:rsid w:val="001D6BC6"/>
    <w:rsid w:val="001E07D3"/>
    <w:rsid w:val="001F07D6"/>
    <w:rsid w:val="001F648B"/>
    <w:rsid w:val="001F6DA9"/>
    <w:rsid w:val="001F7D92"/>
    <w:rsid w:val="002041ED"/>
    <w:rsid w:val="00212619"/>
    <w:rsid w:val="002150A5"/>
    <w:rsid w:val="00216967"/>
    <w:rsid w:val="00217B83"/>
    <w:rsid w:val="00217E28"/>
    <w:rsid w:val="00222B99"/>
    <w:rsid w:val="00227246"/>
    <w:rsid w:val="00231EBF"/>
    <w:rsid w:val="0023221A"/>
    <w:rsid w:val="002364B2"/>
    <w:rsid w:val="00244F93"/>
    <w:rsid w:val="00245576"/>
    <w:rsid w:val="0024792E"/>
    <w:rsid w:val="002710FF"/>
    <w:rsid w:val="00275A99"/>
    <w:rsid w:val="00276610"/>
    <w:rsid w:val="002808A6"/>
    <w:rsid w:val="00282AA8"/>
    <w:rsid w:val="0028333F"/>
    <w:rsid w:val="0028468B"/>
    <w:rsid w:val="00287A5A"/>
    <w:rsid w:val="00290130"/>
    <w:rsid w:val="002A53DF"/>
    <w:rsid w:val="002A75EE"/>
    <w:rsid w:val="002B7AE0"/>
    <w:rsid w:val="002C07E7"/>
    <w:rsid w:val="002C0968"/>
    <w:rsid w:val="002C3894"/>
    <w:rsid w:val="002D5DFE"/>
    <w:rsid w:val="002D7B4C"/>
    <w:rsid w:val="002E0D2C"/>
    <w:rsid w:val="002F24DA"/>
    <w:rsid w:val="002F2EB1"/>
    <w:rsid w:val="002F3AD3"/>
    <w:rsid w:val="002F6FC2"/>
    <w:rsid w:val="0030544C"/>
    <w:rsid w:val="00306AE4"/>
    <w:rsid w:val="003119BB"/>
    <w:rsid w:val="0031798D"/>
    <w:rsid w:val="003206B1"/>
    <w:rsid w:val="0032783B"/>
    <w:rsid w:val="003316D7"/>
    <w:rsid w:val="003351CD"/>
    <w:rsid w:val="003353B8"/>
    <w:rsid w:val="00337375"/>
    <w:rsid w:val="00337477"/>
    <w:rsid w:val="00340745"/>
    <w:rsid w:val="00340AB5"/>
    <w:rsid w:val="003452B7"/>
    <w:rsid w:val="00347A95"/>
    <w:rsid w:val="003531BB"/>
    <w:rsid w:val="003619C9"/>
    <w:rsid w:val="00363C8F"/>
    <w:rsid w:val="0037205A"/>
    <w:rsid w:val="003749E8"/>
    <w:rsid w:val="00374E8A"/>
    <w:rsid w:val="00375B7A"/>
    <w:rsid w:val="00376ACD"/>
    <w:rsid w:val="00384F50"/>
    <w:rsid w:val="00385A6A"/>
    <w:rsid w:val="00385FF5"/>
    <w:rsid w:val="00387C3E"/>
    <w:rsid w:val="00390556"/>
    <w:rsid w:val="00391FDA"/>
    <w:rsid w:val="00392185"/>
    <w:rsid w:val="00397C91"/>
    <w:rsid w:val="003A358A"/>
    <w:rsid w:val="003A6229"/>
    <w:rsid w:val="003B0DDE"/>
    <w:rsid w:val="003B1AF6"/>
    <w:rsid w:val="003B201A"/>
    <w:rsid w:val="003B31C7"/>
    <w:rsid w:val="003C1C14"/>
    <w:rsid w:val="003C3AE0"/>
    <w:rsid w:val="003C75BF"/>
    <w:rsid w:val="003D5E79"/>
    <w:rsid w:val="003E113D"/>
    <w:rsid w:val="003E2110"/>
    <w:rsid w:val="003E4975"/>
    <w:rsid w:val="003E4A4B"/>
    <w:rsid w:val="003F2A1A"/>
    <w:rsid w:val="003F4B63"/>
    <w:rsid w:val="003F6550"/>
    <w:rsid w:val="00402ABD"/>
    <w:rsid w:val="00403DAE"/>
    <w:rsid w:val="00403FE5"/>
    <w:rsid w:val="0040698F"/>
    <w:rsid w:val="004115EE"/>
    <w:rsid w:val="00411838"/>
    <w:rsid w:val="00415CD6"/>
    <w:rsid w:val="00420C67"/>
    <w:rsid w:val="0042128A"/>
    <w:rsid w:val="00425139"/>
    <w:rsid w:val="00426650"/>
    <w:rsid w:val="0042680F"/>
    <w:rsid w:val="00437922"/>
    <w:rsid w:val="00444D8F"/>
    <w:rsid w:val="00451DA2"/>
    <w:rsid w:val="00452B12"/>
    <w:rsid w:val="00457A8D"/>
    <w:rsid w:val="00457DB8"/>
    <w:rsid w:val="004600F0"/>
    <w:rsid w:val="00461650"/>
    <w:rsid w:val="004711DE"/>
    <w:rsid w:val="00471ED5"/>
    <w:rsid w:val="00475185"/>
    <w:rsid w:val="00481C2E"/>
    <w:rsid w:val="0048636D"/>
    <w:rsid w:val="0048780B"/>
    <w:rsid w:val="00491474"/>
    <w:rsid w:val="004A0347"/>
    <w:rsid w:val="004A2B90"/>
    <w:rsid w:val="004B708A"/>
    <w:rsid w:val="004C3F0C"/>
    <w:rsid w:val="004C502F"/>
    <w:rsid w:val="004C721C"/>
    <w:rsid w:val="004D1CD5"/>
    <w:rsid w:val="004D1F1F"/>
    <w:rsid w:val="004D450A"/>
    <w:rsid w:val="004D4E19"/>
    <w:rsid w:val="004D575C"/>
    <w:rsid w:val="004D7738"/>
    <w:rsid w:val="004E0212"/>
    <w:rsid w:val="004E3154"/>
    <w:rsid w:val="004E42A8"/>
    <w:rsid w:val="004E6C05"/>
    <w:rsid w:val="004F19A0"/>
    <w:rsid w:val="0050154E"/>
    <w:rsid w:val="00502E6E"/>
    <w:rsid w:val="00506B50"/>
    <w:rsid w:val="00506D62"/>
    <w:rsid w:val="00507593"/>
    <w:rsid w:val="00512879"/>
    <w:rsid w:val="00512A59"/>
    <w:rsid w:val="00512F35"/>
    <w:rsid w:val="005136B9"/>
    <w:rsid w:val="00524FC0"/>
    <w:rsid w:val="00525B9F"/>
    <w:rsid w:val="005363A6"/>
    <w:rsid w:val="00537A3B"/>
    <w:rsid w:val="0054303D"/>
    <w:rsid w:val="00551115"/>
    <w:rsid w:val="00555922"/>
    <w:rsid w:val="005562B2"/>
    <w:rsid w:val="00565137"/>
    <w:rsid w:val="005666F3"/>
    <w:rsid w:val="0056696A"/>
    <w:rsid w:val="00572D29"/>
    <w:rsid w:val="005737A7"/>
    <w:rsid w:val="00574E89"/>
    <w:rsid w:val="005770A9"/>
    <w:rsid w:val="005939EC"/>
    <w:rsid w:val="00597776"/>
    <w:rsid w:val="005A0F09"/>
    <w:rsid w:val="005A1F72"/>
    <w:rsid w:val="005B371A"/>
    <w:rsid w:val="005B6222"/>
    <w:rsid w:val="005C20EA"/>
    <w:rsid w:val="005D13ED"/>
    <w:rsid w:val="005D6866"/>
    <w:rsid w:val="005E4AA5"/>
    <w:rsid w:val="005E4CAC"/>
    <w:rsid w:val="005F10F1"/>
    <w:rsid w:val="005F6E79"/>
    <w:rsid w:val="005F7FF6"/>
    <w:rsid w:val="00602A3D"/>
    <w:rsid w:val="00614A85"/>
    <w:rsid w:val="00615A81"/>
    <w:rsid w:val="00615F34"/>
    <w:rsid w:val="006174CB"/>
    <w:rsid w:val="00617560"/>
    <w:rsid w:val="00624FC4"/>
    <w:rsid w:val="00625EC4"/>
    <w:rsid w:val="0062668A"/>
    <w:rsid w:val="00633794"/>
    <w:rsid w:val="00641A91"/>
    <w:rsid w:val="00642C04"/>
    <w:rsid w:val="00644C16"/>
    <w:rsid w:val="0064795D"/>
    <w:rsid w:val="00647DD1"/>
    <w:rsid w:val="0065148E"/>
    <w:rsid w:val="00651893"/>
    <w:rsid w:val="00651F0F"/>
    <w:rsid w:val="006524A9"/>
    <w:rsid w:val="00662664"/>
    <w:rsid w:val="00665A0F"/>
    <w:rsid w:val="00666D44"/>
    <w:rsid w:val="0067309F"/>
    <w:rsid w:val="0067436D"/>
    <w:rsid w:val="00676449"/>
    <w:rsid w:val="0067654F"/>
    <w:rsid w:val="0067678C"/>
    <w:rsid w:val="00682A94"/>
    <w:rsid w:val="00683697"/>
    <w:rsid w:val="00684514"/>
    <w:rsid w:val="00687704"/>
    <w:rsid w:val="00690CD5"/>
    <w:rsid w:val="00691A17"/>
    <w:rsid w:val="00691CED"/>
    <w:rsid w:val="00692DBA"/>
    <w:rsid w:val="00693733"/>
    <w:rsid w:val="0069420E"/>
    <w:rsid w:val="006A15DA"/>
    <w:rsid w:val="006A47CF"/>
    <w:rsid w:val="006A6D23"/>
    <w:rsid w:val="006B0D8C"/>
    <w:rsid w:val="006B2C3A"/>
    <w:rsid w:val="006B7CCB"/>
    <w:rsid w:val="006C33B5"/>
    <w:rsid w:val="006C6D1D"/>
    <w:rsid w:val="006D1BAC"/>
    <w:rsid w:val="006D6DBC"/>
    <w:rsid w:val="006E4673"/>
    <w:rsid w:val="006F1909"/>
    <w:rsid w:val="006F3716"/>
    <w:rsid w:val="006F6509"/>
    <w:rsid w:val="00700DE9"/>
    <w:rsid w:val="0070124D"/>
    <w:rsid w:val="00704961"/>
    <w:rsid w:val="00710AF9"/>
    <w:rsid w:val="007121D4"/>
    <w:rsid w:val="00713B8C"/>
    <w:rsid w:val="007166AC"/>
    <w:rsid w:val="00720331"/>
    <w:rsid w:val="0072102A"/>
    <w:rsid w:val="00723450"/>
    <w:rsid w:val="00731F79"/>
    <w:rsid w:val="007335BC"/>
    <w:rsid w:val="0074298C"/>
    <w:rsid w:val="00742A22"/>
    <w:rsid w:val="007454A3"/>
    <w:rsid w:val="00745C56"/>
    <w:rsid w:val="00746E18"/>
    <w:rsid w:val="007554C5"/>
    <w:rsid w:val="007565C1"/>
    <w:rsid w:val="00756975"/>
    <w:rsid w:val="007655B5"/>
    <w:rsid w:val="00767385"/>
    <w:rsid w:val="00767834"/>
    <w:rsid w:val="00767FF3"/>
    <w:rsid w:val="00771BB9"/>
    <w:rsid w:val="007732C2"/>
    <w:rsid w:val="00774518"/>
    <w:rsid w:val="00780CF0"/>
    <w:rsid w:val="007819A6"/>
    <w:rsid w:val="007833EB"/>
    <w:rsid w:val="007858F3"/>
    <w:rsid w:val="00786DAB"/>
    <w:rsid w:val="007911DC"/>
    <w:rsid w:val="00791DA1"/>
    <w:rsid w:val="007928BD"/>
    <w:rsid w:val="007946BB"/>
    <w:rsid w:val="00794A4A"/>
    <w:rsid w:val="00794DBE"/>
    <w:rsid w:val="00795E9F"/>
    <w:rsid w:val="007973CE"/>
    <w:rsid w:val="00797DF9"/>
    <w:rsid w:val="007A2CA3"/>
    <w:rsid w:val="007B2E99"/>
    <w:rsid w:val="007B452F"/>
    <w:rsid w:val="007C1516"/>
    <w:rsid w:val="007C2C62"/>
    <w:rsid w:val="007C2E57"/>
    <w:rsid w:val="007C3614"/>
    <w:rsid w:val="007C61AA"/>
    <w:rsid w:val="007C7A22"/>
    <w:rsid w:val="007D1932"/>
    <w:rsid w:val="007D1D89"/>
    <w:rsid w:val="007D304E"/>
    <w:rsid w:val="007D64C1"/>
    <w:rsid w:val="007E1028"/>
    <w:rsid w:val="007E1E07"/>
    <w:rsid w:val="007E333D"/>
    <w:rsid w:val="008005EE"/>
    <w:rsid w:val="008036A3"/>
    <w:rsid w:val="008071E1"/>
    <w:rsid w:val="00807F66"/>
    <w:rsid w:val="00812B7E"/>
    <w:rsid w:val="00813329"/>
    <w:rsid w:val="008247E4"/>
    <w:rsid w:val="00827503"/>
    <w:rsid w:val="00833DCF"/>
    <w:rsid w:val="00834232"/>
    <w:rsid w:val="00835F19"/>
    <w:rsid w:val="00837949"/>
    <w:rsid w:val="0084024A"/>
    <w:rsid w:val="008411A0"/>
    <w:rsid w:val="00842055"/>
    <w:rsid w:val="00842648"/>
    <w:rsid w:val="0084275A"/>
    <w:rsid w:val="0084353F"/>
    <w:rsid w:val="00845D61"/>
    <w:rsid w:val="00846813"/>
    <w:rsid w:val="008503F9"/>
    <w:rsid w:val="00851278"/>
    <w:rsid w:val="0085580D"/>
    <w:rsid w:val="008559BF"/>
    <w:rsid w:val="00856296"/>
    <w:rsid w:val="008562AF"/>
    <w:rsid w:val="00856502"/>
    <w:rsid w:val="00856CF2"/>
    <w:rsid w:val="008617C8"/>
    <w:rsid w:val="0086216B"/>
    <w:rsid w:val="008622F5"/>
    <w:rsid w:val="008639FF"/>
    <w:rsid w:val="008646DC"/>
    <w:rsid w:val="008652FF"/>
    <w:rsid w:val="008704A0"/>
    <w:rsid w:val="008709C2"/>
    <w:rsid w:val="00871C5C"/>
    <w:rsid w:val="0087436C"/>
    <w:rsid w:val="00875980"/>
    <w:rsid w:val="00876C7C"/>
    <w:rsid w:val="00880D6A"/>
    <w:rsid w:val="00885F01"/>
    <w:rsid w:val="00896486"/>
    <w:rsid w:val="0089714B"/>
    <w:rsid w:val="008A0E0A"/>
    <w:rsid w:val="008A1C04"/>
    <w:rsid w:val="008B1E37"/>
    <w:rsid w:val="008B2D2F"/>
    <w:rsid w:val="008B5D53"/>
    <w:rsid w:val="008B7A18"/>
    <w:rsid w:val="008C1FFA"/>
    <w:rsid w:val="008E3787"/>
    <w:rsid w:val="008E4C99"/>
    <w:rsid w:val="008E71D5"/>
    <w:rsid w:val="008F253A"/>
    <w:rsid w:val="008F3496"/>
    <w:rsid w:val="008F3851"/>
    <w:rsid w:val="008F3B7E"/>
    <w:rsid w:val="008F652A"/>
    <w:rsid w:val="008F6CC9"/>
    <w:rsid w:val="009041CA"/>
    <w:rsid w:val="009045ED"/>
    <w:rsid w:val="00906D21"/>
    <w:rsid w:val="00912569"/>
    <w:rsid w:val="00917F26"/>
    <w:rsid w:val="00923A35"/>
    <w:rsid w:val="00923D66"/>
    <w:rsid w:val="00923D75"/>
    <w:rsid w:val="00924AD9"/>
    <w:rsid w:val="00925F83"/>
    <w:rsid w:val="00930D05"/>
    <w:rsid w:val="00932BB1"/>
    <w:rsid w:val="00933B06"/>
    <w:rsid w:val="009360E4"/>
    <w:rsid w:val="00937034"/>
    <w:rsid w:val="00941C88"/>
    <w:rsid w:val="00942E06"/>
    <w:rsid w:val="00943F9B"/>
    <w:rsid w:val="009444C4"/>
    <w:rsid w:val="00944E23"/>
    <w:rsid w:val="00952A7A"/>
    <w:rsid w:val="009604B7"/>
    <w:rsid w:val="0096082C"/>
    <w:rsid w:val="00963B06"/>
    <w:rsid w:val="009646F6"/>
    <w:rsid w:val="00964C8F"/>
    <w:rsid w:val="00965CB5"/>
    <w:rsid w:val="00967CF3"/>
    <w:rsid w:val="0097141A"/>
    <w:rsid w:val="0097227C"/>
    <w:rsid w:val="00975789"/>
    <w:rsid w:val="00977170"/>
    <w:rsid w:val="0098149C"/>
    <w:rsid w:val="00982548"/>
    <w:rsid w:val="00984379"/>
    <w:rsid w:val="00984825"/>
    <w:rsid w:val="00990315"/>
    <w:rsid w:val="009A4828"/>
    <w:rsid w:val="009A4D84"/>
    <w:rsid w:val="009A4EB4"/>
    <w:rsid w:val="009B0B28"/>
    <w:rsid w:val="009B273E"/>
    <w:rsid w:val="009C124A"/>
    <w:rsid w:val="009C1BB1"/>
    <w:rsid w:val="009C5516"/>
    <w:rsid w:val="009C636C"/>
    <w:rsid w:val="009D04C1"/>
    <w:rsid w:val="009D364C"/>
    <w:rsid w:val="009D3860"/>
    <w:rsid w:val="009D6A48"/>
    <w:rsid w:val="009E40E0"/>
    <w:rsid w:val="009F0769"/>
    <w:rsid w:val="009F66BC"/>
    <w:rsid w:val="009F6860"/>
    <w:rsid w:val="00A00FC8"/>
    <w:rsid w:val="00A02230"/>
    <w:rsid w:val="00A0478A"/>
    <w:rsid w:val="00A06C9D"/>
    <w:rsid w:val="00A0763F"/>
    <w:rsid w:val="00A1758F"/>
    <w:rsid w:val="00A17A31"/>
    <w:rsid w:val="00A21725"/>
    <w:rsid w:val="00A217F9"/>
    <w:rsid w:val="00A25495"/>
    <w:rsid w:val="00A27CE9"/>
    <w:rsid w:val="00A3257D"/>
    <w:rsid w:val="00A440B9"/>
    <w:rsid w:val="00A44896"/>
    <w:rsid w:val="00A467C1"/>
    <w:rsid w:val="00A532A2"/>
    <w:rsid w:val="00A54860"/>
    <w:rsid w:val="00A5545A"/>
    <w:rsid w:val="00A57C2A"/>
    <w:rsid w:val="00A62D0B"/>
    <w:rsid w:val="00A65D5B"/>
    <w:rsid w:val="00A71B26"/>
    <w:rsid w:val="00A729DD"/>
    <w:rsid w:val="00A731C2"/>
    <w:rsid w:val="00A74D12"/>
    <w:rsid w:val="00A764D5"/>
    <w:rsid w:val="00A83C2D"/>
    <w:rsid w:val="00A83D20"/>
    <w:rsid w:val="00A86CD6"/>
    <w:rsid w:val="00A9018B"/>
    <w:rsid w:val="00A90760"/>
    <w:rsid w:val="00A91E1E"/>
    <w:rsid w:val="00A9326D"/>
    <w:rsid w:val="00A96B66"/>
    <w:rsid w:val="00AA0BC2"/>
    <w:rsid w:val="00AA161A"/>
    <w:rsid w:val="00AA1C94"/>
    <w:rsid w:val="00AA3292"/>
    <w:rsid w:val="00AA34B6"/>
    <w:rsid w:val="00AA391D"/>
    <w:rsid w:val="00AA3E9D"/>
    <w:rsid w:val="00AA5795"/>
    <w:rsid w:val="00AB1D28"/>
    <w:rsid w:val="00AB457C"/>
    <w:rsid w:val="00AC18E5"/>
    <w:rsid w:val="00AC3EF2"/>
    <w:rsid w:val="00AC4975"/>
    <w:rsid w:val="00AC5CDA"/>
    <w:rsid w:val="00AC6540"/>
    <w:rsid w:val="00AD07C4"/>
    <w:rsid w:val="00AD0BDF"/>
    <w:rsid w:val="00AD2EB6"/>
    <w:rsid w:val="00AD3572"/>
    <w:rsid w:val="00AE0EA1"/>
    <w:rsid w:val="00AE24DD"/>
    <w:rsid w:val="00AE2D5F"/>
    <w:rsid w:val="00AE3EF6"/>
    <w:rsid w:val="00AE68FB"/>
    <w:rsid w:val="00AE7884"/>
    <w:rsid w:val="00AF134A"/>
    <w:rsid w:val="00AF2921"/>
    <w:rsid w:val="00AF63A8"/>
    <w:rsid w:val="00AF6BFF"/>
    <w:rsid w:val="00B01D3F"/>
    <w:rsid w:val="00B028F1"/>
    <w:rsid w:val="00B06711"/>
    <w:rsid w:val="00B06AD8"/>
    <w:rsid w:val="00B114D7"/>
    <w:rsid w:val="00B2059D"/>
    <w:rsid w:val="00B20B70"/>
    <w:rsid w:val="00B213E9"/>
    <w:rsid w:val="00B22ABF"/>
    <w:rsid w:val="00B24800"/>
    <w:rsid w:val="00B267A9"/>
    <w:rsid w:val="00B2711D"/>
    <w:rsid w:val="00B300A2"/>
    <w:rsid w:val="00B4624D"/>
    <w:rsid w:val="00B527DC"/>
    <w:rsid w:val="00B53748"/>
    <w:rsid w:val="00B54EAE"/>
    <w:rsid w:val="00B609BF"/>
    <w:rsid w:val="00B60D1C"/>
    <w:rsid w:val="00B60F5E"/>
    <w:rsid w:val="00B62043"/>
    <w:rsid w:val="00B656D8"/>
    <w:rsid w:val="00B702C5"/>
    <w:rsid w:val="00B73573"/>
    <w:rsid w:val="00B8597C"/>
    <w:rsid w:val="00B86746"/>
    <w:rsid w:val="00B9072B"/>
    <w:rsid w:val="00B91E46"/>
    <w:rsid w:val="00B9418F"/>
    <w:rsid w:val="00B94CD8"/>
    <w:rsid w:val="00B951E3"/>
    <w:rsid w:val="00B95491"/>
    <w:rsid w:val="00BA1372"/>
    <w:rsid w:val="00BA426C"/>
    <w:rsid w:val="00BA4447"/>
    <w:rsid w:val="00BC0B78"/>
    <w:rsid w:val="00BC3E69"/>
    <w:rsid w:val="00BC400D"/>
    <w:rsid w:val="00BD27A0"/>
    <w:rsid w:val="00BD6D75"/>
    <w:rsid w:val="00BE072A"/>
    <w:rsid w:val="00BE0EE6"/>
    <w:rsid w:val="00BE38A0"/>
    <w:rsid w:val="00BF4873"/>
    <w:rsid w:val="00C0414A"/>
    <w:rsid w:val="00C04A8E"/>
    <w:rsid w:val="00C04B36"/>
    <w:rsid w:val="00C07547"/>
    <w:rsid w:val="00C17426"/>
    <w:rsid w:val="00C23A08"/>
    <w:rsid w:val="00C27256"/>
    <w:rsid w:val="00C27E9E"/>
    <w:rsid w:val="00C350F8"/>
    <w:rsid w:val="00C35922"/>
    <w:rsid w:val="00C36BB4"/>
    <w:rsid w:val="00C441C0"/>
    <w:rsid w:val="00C44536"/>
    <w:rsid w:val="00C4744A"/>
    <w:rsid w:val="00C53B77"/>
    <w:rsid w:val="00C56CCA"/>
    <w:rsid w:val="00C60A0B"/>
    <w:rsid w:val="00C6310A"/>
    <w:rsid w:val="00C67410"/>
    <w:rsid w:val="00C7290D"/>
    <w:rsid w:val="00C72C54"/>
    <w:rsid w:val="00C74BCA"/>
    <w:rsid w:val="00C821AD"/>
    <w:rsid w:val="00C83AE1"/>
    <w:rsid w:val="00CA0B02"/>
    <w:rsid w:val="00CA179B"/>
    <w:rsid w:val="00CA60AA"/>
    <w:rsid w:val="00CA7BC9"/>
    <w:rsid w:val="00CB445F"/>
    <w:rsid w:val="00CB56BC"/>
    <w:rsid w:val="00CB5DF9"/>
    <w:rsid w:val="00CB619C"/>
    <w:rsid w:val="00CC5A57"/>
    <w:rsid w:val="00CC78F4"/>
    <w:rsid w:val="00CD278D"/>
    <w:rsid w:val="00CD6422"/>
    <w:rsid w:val="00CE11F9"/>
    <w:rsid w:val="00CE5638"/>
    <w:rsid w:val="00CE58AB"/>
    <w:rsid w:val="00CE66C7"/>
    <w:rsid w:val="00CF1183"/>
    <w:rsid w:val="00CF329C"/>
    <w:rsid w:val="00CF7051"/>
    <w:rsid w:val="00D00996"/>
    <w:rsid w:val="00D0190F"/>
    <w:rsid w:val="00D03EFF"/>
    <w:rsid w:val="00D14557"/>
    <w:rsid w:val="00D16D4C"/>
    <w:rsid w:val="00D219BC"/>
    <w:rsid w:val="00D2461B"/>
    <w:rsid w:val="00D25BA0"/>
    <w:rsid w:val="00D3016F"/>
    <w:rsid w:val="00D312C4"/>
    <w:rsid w:val="00D3379C"/>
    <w:rsid w:val="00D3403B"/>
    <w:rsid w:val="00D35A2B"/>
    <w:rsid w:val="00D37FC0"/>
    <w:rsid w:val="00D406AF"/>
    <w:rsid w:val="00D40B9E"/>
    <w:rsid w:val="00D4466D"/>
    <w:rsid w:val="00D45114"/>
    <w:rsid w:val="00D45447"/>
    <w:rsid w:val="00D45D08"/>
    <w:rsid w:val="00D50543"/>
    <w:rsid w:val="00D574A6"/>
    <w:rsid w:val="00D6198F"/>
    <w:rsid w:val="00D64126"/>
    <w:rsid w:val="00D6469E"/>
    <w:rsid w:val="00D647BB"/>
    <w:rsid w:val="00D67AAA"/>
    <w:rsid w:val="00D731D6"/>
    <w:rsid w:val="00D75DB5"/>
    <w:rsid w:val="00D77B12"/>
    <w:rsid w:val="00D84551"/>
    <w:rsid w:val="00D861E0"/>
    <w:rsid w:val="00D95391"/>
    <w:rsid w:val="00D96A51"/>
    <w:rsid w:val="00D96A6B"/>
    <w:rsid w:val="00D97211"/>
    <w:rsid w:val="00DA080A"/>
    <w:rsid w:val="00DA221F"/>
    <w:rsid w:val="00DA5C31"/>
    <w:rsid w:val="00DA604F"/>
    <w:rsid w:val="00DA621D"/>
    <w:rsid w:val="00DA7804"/>
    <w:rsid w:val="00DB115C"/>
    <w:rsid w:val="00DB493F"/>
    <w:rsid w:val="00DB6907"/>
    <w:rsid w:val="00DC0EED"/>
    <w:rsid w:val="00DC63C6"/>
    <w:rsid w:val="00DC725F"/>
    <w:rsid w:val="00DC7AD0"/>
    <w:rsid w:val="00DD0A6E"/>
    <w:rsid w:val="00DD0EB1"/>
    <w:rsid w:val="00DD1912"/>
    <w:rsid w:val="00DD2BCA"/>
    <w:rsid w:val="00DD3FC1"/>
    <w:rsid w:val="00DE07A4"/>
    <w:rsid w:val="00DE0F4D"/>
    <w:rsid w:val="00DE10FC"/>
    <w:rsid w:val="00DE3608"/>
    <w:rsid w:val="00DE3DA9"/>
    <w:rsid w:val="00DE4D73"/>
    <w:rsid w:val="00DE7D7B"/>
    <w:rsid w:val="00DF0D41"/>
    <w:rsid w:val="00DF1B7C"/>
    <w:rsid w:val="00DF356A"/>
    <w:rsid w:val="00DF35E2"/>
    <w:rsid w:val="00E01E7D"/>
    <w:rsid w:val="00E0446B"/>
    <w:rsid w:val="00E10964"/>
    <w:rsid w:val="00E11CF4"/>
    <w:rsid w:val="00E14DDB"/>
    <w:rsid w:val="00E16C08"/>
    <w:rsid w:val="00E16D7A"/>
    <w:rsid w:val="00E172D9"/>
    <w:rsid w:val="00E2393C"/>
    <w:rsid w:val="00E40E06"/>
    <w:rsid w:val="00E43E6D"/>
    <w:rsid w:val="00E44638"/>
    <w:rsid w:val="00E45B03"/>
    <w:rsid w:val="00E51339"/>
    <w:rsid w:val="00E52828"/>
    <w:rsid w:val="00E546B5"/>
    <w:rsid w:val="00E560B7"/>
    <w:rsid w:val="00E56472"/>
    <w:rsid w:val="00E60302"/>
    <w:rsid w:val="00E618FE"/>
    <w:rsid w:val="00E62273"/>
    <w:rsid w:val="00E66D8A"/>
    <w:rsid w:val="00E70E1D"/>
    <w:rsid w:val="00E7113A"/>
    <w:rsid w:val="00E711D8"/>
    <w:rsid w:val="00E7279B"/>
    <w:rsid w:val="00E744FC"/>
    <w:rsid w:val="00E7604C"/>
    <w:rsid w:val="00E7663F"/>
    <w:rsid w:val="00E8090A"/>
    <w:rsid w:val="00E82CA9"/>
    <w:rsid w:val="00E84A6A"/>
    <w:rsid w:val="00E8504B"/>
    <w:rsid w:val="00E86615"/>
    <w:rsid w:val="00E922A4"/>
    <w:rsid w:val="00E934A0"/>
    <w:rsid w:val="00E94FD2"/>
    <w:rsid w:val="00E96946"/>
    <w:rsid w:val="00EA3213"/>
    <w:rsid w:val="00EA3E3E"/>
    <w:rsid w:val="00EB14FF"/>
    <w:rsid w:val="00EB1E34"/>
    <w:rsid w:val="00EB3BA6"/>
    <w:rsid w:val="00EC0123"/>
    <w:rsid w:val="00EC4DE4"/>
    <w:rsid w:val="00ED2AEE"/>
    <w:rsid w:val="00ED36B7"/>
    <w:rsid w:val="00ED541E"/>
    <w:rsid w:val="00ED6698"/>
    <w:rsid w:val="00EE33D7"/>
    <w:rsid w:val="00EE57F8"/>
    <w:rsid w:val="00EF0F52"/>
    <w:rsid w:val="00EF469D"/>
    <w:rsid w:val="00F00F9A"/>
    <w:rsid w:val="00F01749"/>
    <w:rsid w:val="00F042D3"/>
    <w:rsid w:val="00F0750F"/>
    <w:rsid w:val="00F10D46"/>
    <w:rsid w:val="00F16228"/>
    <w:rsid w:val="00F20872"/>
    <w:rsid w:val="00F22462"/>
    <w:rsid w:val="00F269BE"/>
    <w:rsid w:val="00F30638"/>
    <w:rsid w:val="00F339BE"/>
    <w:rsid w:val="00F4119C"/>
    <w:rsid w:val="00F430BF"/>
    <w:rsid w:val="00F54757"/>
    <w:rsid w:val="00F575DA"/>
    <w:rsid w:val="00F62256"/>
    <w:rsid w:val="00F65C2B"/>
    <w:rsid w:val="00F74173"/>
    <w:rsid w:val="00F760AF"/>
    <w:rsid w:val="00F774C1"/>
    <w:rsid w:val="00F8233F"/>
    <w:rsid w:val="00F868DA"/>
    <w:rsid w:val="00F921CA"/>
    <w:rsid w:val="00F92DE4"/>
    <w:rsid w:val="00F94AE2"/>
    <w:rsid w:val="00FA131D"/>
    <w:rsid w:val="00FA1CC2"/>
    <w:rsid w:val="00FA61DD"/>
    <w:rsid w:val="00FA7E1E"/>
    <w:rsid w:val="00FB3377"/>
    <w:rsid w:val="00FC2692"/>
    <w:rsid w:val="00FC5197"/>
    <w:rsid w:val="00FD363A"/>
    <w:rsid w:val="00FE13A4"/>
    <w:rsid w:val="00FE1E2E"/>
    <w:rsid w:val="00FE6A52"/>
    <w:rsid w:val="00FE720F"/>
    <w:rsid w:val="00FF7D38"/>
    <w:rsid w:val="2909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E9F8-1514-4114-B9C1-0FBC160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02"/>
  </w:style>
  <w:style w:type="paragraph" w:styleId="1">
    <w:name w:val="heading 1"/>
    <w:basedOn w:val="a"/>
    <w:next w:val="a"/>
    <w:link w:val="10"/>
    <w:uiPriority w:val="9"/>
    <w:qFormat/>
    <w:rsid w:val="000C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6198F"/>
    <w:rPr>
      <w:color w:val="0000FF"/>
      <w:u w:val="single"/>
    </w:rPr>
  </w:style>
  <w:style w:type="paragraph" w:customStyle="1" w:styleId="headertext">
    <w:name w:val="header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4A"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  <w:rsid w:val="00BE0EE6"/>
  </w:style>
  <w:style w:type="character" w:customStyle="1" w:styleId="11">
    <w:name w:val="Дата1"/>
    <w:basedOn w:val="a0"/>
    <w:rsid w:val="00BE0EE6"/>
  </w:style>
  <w:style w:type="paragraph" w:customStyle="1" w:styleId="ConsPlusTitle">
    <w:name w:val="ConsPlusTitle"/>
    <w:rsid w:val="00BE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C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6422"/>
    <w:pPr>
      <w:ind w:left="720"/>
      <w:contextualSpacing/>
    </w:pPr>
  </w:style>
  <w:style w:type="character" w:styleId="a7">
    <w:name w:val="Emphasis"/>
    <w:basedOn w:val="a0"/>
    <w:uiPriority w:val="20"/>
    <w:qFormat/>
    <w:rsid w:val="00963B06"/>
    <w:rPr>
      <w:i/>
      <w:iCs/>
    </w:rPr>
  </w:style>
  <w:style w:type="paragraph" w:customStyle="1" w:styleId="s1">
    <w:name w:val="s_1"/>
    <w:basedOn w:val="a"/>
    <w:rsid w:val="0021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716F0"/>
    <w:rPr>
      <w:color w:val="106BBE"/>
    </w:rPr>
  </w:style>
  <w:style w:type="table" w:styleId="a9">
    <w:name w:val="Table Grid"/>
    <w:basedOn w:val="a1"/>
    <w:uiPriority w:val="39"/>
    <w:rsid w:val="009B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F1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6228"/>
  </w:style>
  <w:style w:type="paragraph" w:styleId="aa">
    <w:name w:val="header"/>
    <w:basedOn w:val="a"/>
    <w:link w:val="ab"/>
    <w:uiPriority w:val="99"/>
    <w:unhideWhenUsed/>
    <w:rsid w:val="007C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2E57"/>
  </w:style>
  <w:style w:type="paragraph" w:styleId="ac">
    <w:name w:val="footer"/>
    <w:basedOn w:val="a"/>
    <w:link w:val="ad"/>
    <w:uiPriority w:val="99"/>
    <w:unhideWhenUsed/>
    <w:rsid w:val="007C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D157-9439-4567-BB70-D2B4B146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Mashburo2</cp:lastModifiedBy>
  <cp:revision>12</cp:revision>
  <cp:lastPrinted>2022-03-23T06:00:00Z</cp:lastPrinted>
  <dcterms:created xsi:type="dcterms:W3CDTF">2022-01-19T12:43:00Z</dcterms:created>
  <dcterms:modified xsi:type="dcterms:W3CDTF">2022-03-25T10:21:00Z</dcterms:modified>
</cp:coreProperties>
</file>