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83C96" w14:textId="77777777" w:rsidR="000C1832" w:rsidRPr="000C1832" w:rsidRDefault="000C1832" w:rsidP="000C1832">
      <w:pPr>
        <w:textAlignment w:val="baseline"/>
        <w:rPr>
          <w:rFonts w:ascii="Arial" w:eastAsia="Times New Roman" w:hAnsi="Arial" w:cs="Arial"/>
          <w:color w:val="444444"/>
          <w:sz w:val="24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6541"/>
        <w:gridCol w:w="2199"/>
      </w:tblGrid>
      <w:tr w:rsidR="000C1832" w:rsidRPr="000C1832" w14:paraId="037B132A" w14:textId="77777777" w:rsidTr="000C1832">
        <w:trPr>
          <w:trHeight w:val="2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93145" w14:textId="77777777" w:rsidR="000C1832" w:rsidRPr="000C1832" w:rsidRDefault="000C1832" w:rsidP="000C1832">
            <w:pPr>
              <w:textAlignment w:val="baseline"/>
              <w:rPr>
                <w:rFonts w:ascii="Arial" w:eastAsia="Times New Roman" w:hAnsi="Arial" w:cs="Arial"/>
                <w:color w:val="444444"/>
                <w:sz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3D152" w14:textId="77777777" w:rsidR="000C1832" w:rsidRPr="000C1832" w:rsidRDefault="000C1832" w:rsidP="000C1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22BE7" w14:textId="77777777" w:rsidR="000C1832" w:rsidRPr="000C1832" w:rsidRDefault="000C1832" w:rsidP="000C1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1832" w:rsidRPr="000C1832" w14:paraId="21B5F319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AE85C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N </w:t>
            </w:r>
          </w:p>
          <w:p w14:paraId="08D0CA72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пп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333A8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Наименование организации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18F5F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ИНН </w:t>
            </w:r>
          </w:p>
        </w:tc>
      </w:tr>
      <w:tr w:rsidR="000C1832" w:rsidRPr="000C1832" w14:paraId="7B5B4AA8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BD9C7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1 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1E7D02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EAE23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3 </w:t>
            </w:r>
          </w:p>
        </w:tc>
      </w:tr>
      <w:tr w:rsidR="000C1832" w:rsidRPr="000C1832" w14:paraId="15288E34" w14:textId="77777777" w:rsidTr="000C183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BF5FB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Министерство промышленности и энергетики Чувашской Республики </w:t>
            </w:r>
          </w:p>
        </w:tc>
      </w:tr>
      <w:tr w:rsidR="000C1832" w:rsidRPr="000C1832" w14:paraId="6FAE0B18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429A5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1E8717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Филиал АО Фирма "Август" "ВЗСП"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169A0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5046001101 </w:t>
            </w:r>
          </w:p>
        </w:tc>
      </w:tr>
      <w:tr w:rsidR="000C1832" w:rsidRPr="000C1832" w14:paraId="52F39FA6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C8E1C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47B59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"МИГ "КТЗ"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CE17F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2130181337 </w:t>
            </w:r>
          </w:p>
        </w:tc>
      </w:tr>
      <w:tr w:rsidR="000C1832" w:rsidRPr="000C1832" w14:paraId="6617411E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08D53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AAA2E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"ПК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Промтрактор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F784F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2130006695 </w:t>
            </w:r>
          </w:p>
        </w:tc>
      </w:tr>
      <w:tr w:rsidR="000C1832" w:rsidRPr="000C1832" w14:paraId="0D92C3D6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2A149C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5700C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"ПК "ЧАЗ"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8723A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2130212659 </w:t>
            </w:r>
          </w:p>
        </w:tc>
      </w:tr>
      <w:tr w:rsidR="000C1832" w:rsidRPr="000C1832" w14:paraId="69280382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F9506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4F9EF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Промлит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E51373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2130211126 </w:t>
            </w:r>
          </w:p>
        </w:tc>
      </w:tr>
      <w:tr w:rsidR="000C1832" w:rsidRPr="000C1832" w14:paraId="252A83A4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1B7F2C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A98DF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Четра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76D57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2130007530 </w:t>
            </w:r>
          </w:p>
        </w:tc>
      </w:tr>
      <w:tr w:rsidR="000C1832" w:rsidRPr="000C1832" w14:paraId="06F89924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8E6BE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901C1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"ПО "КТЗ"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53755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2127309097 </w:t>
            </w:r>
          </w:p>
        </w:tc>
      </w:tr>
      <w:tr w:rsidR="000C1832" w:rsidRPr="000C1832" w14:paraId="37179773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7A4B7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6C185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ЗАО "Чебоксарское предприятие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Сеспель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AD845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2126002786 </w:t>
            </w:r>
          </w:p>
        </w:tc>
      </w:tr>
      <w:tr w:rsidR="000C1832" w:rsidRPr="000C1832" w14:paraId="68368720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9DC17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D1282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"ИЗВА"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5BC8E2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2116491707 </w:t>
            </w:r>
          </w:p>
        </w:tc>
      </w:tr>
      <w:tr w:rsidR="000C1832" w:rsidRPr="000C1832" w14:paraId="352337D8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ACEBD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10.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9E2A7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"Завод "Электроприбор"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91122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2122000643 </w:t>
            </w:r>
          </w:p>
        </w:tc>
      </w:tr>
      <w:tr w:rsidR="000C1832" w:rsidRPr="000C1832" w14:paraId="3EE2452D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221ED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11.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C4D5F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"КААЗ"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13245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2123000942 </w:t>
            </w:r>
          </w:p>
        </w:tc>
      </w:tr>
      <w:tr w:rsidR="000C1832" w:rsidRPr="000C1832" w14:paraId="187FE519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4AD76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12.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F40BD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ПАО "Химпром"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36753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2124009521 </w:t>
            </w:r>
          </w:p>
        </w:tc>
      </w:tr>
      <w:tr w:rsidR="000C1832" w:rsidRPr="000C1832" w14:paraId="13D1AF2A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4B2FD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13.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39BFA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Перкарбонат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3C0A0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2124045287 </w:t>
            </w:r>
          </w:p>
        </w:tc>
      </w:tr>
      <w:tr w:rsidR="000C1832" w:rsidRPr="000C1832" w14:paraId="2967DF4C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9AD74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14.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03B1E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Хевел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8D108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2124030957 </w:t>
            </w:r>
          </w:p>
        </w:tc>
      </w:tr>
      <w:tr w:rsidR="000C1832" w:rsidRPr="000C1832" w14:paraId="1F4A1361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E33B7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15.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2A370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"ЧЭАЗ"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4BCC2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2128000600 </w:t>
            </w:r>
          </w:p>
        </w:tc>
      </w:tr>
      <w:tr w:rsidR="000C1832" w:rsidRPr="000C1832" w14:paraId="0F761EFD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62CDA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16.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3A55F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"ЭЛАРА"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C2938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2129017646 </w:t>
            </w:r>
          </w:p>
        </w:tc>
      </w:tr>
      <w:tr w:rsidR="000C1832" w:rsidRPr="000C1832" w14:paraId="3A1FD468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F9AFD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17.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9B5E6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 xml:space="preserve">АО "ЧПО им. 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В.И.Чапаева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41829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2130095159 </w:t>
            </w:r>
          </w:p>
        </w:tc>
      </w:tr>
      <w:tr w:rsidR="000C1832" w:rsidRPr="000C1832" w14:paraId="6D0E283F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2468C1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18.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39F2F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"АБС ЗЭИМ АВТОМАТИЗАЦИЯ"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EBDA4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2128006240 </w:t>
            </w:r>
          </w:p>
        </w:tc>
      </w:tr>
      <w:tr w:rsidR="000C1832" w:rsidRPr="000C1832" w14:paraId="0841E2E1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AF9C3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19.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C97DD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ОАО "ВНИИР"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AD3F4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2128001516 </w:t>
            </w:r>
          </w:p>
        </w:tc>
      </w:tr>
      <w:tr w:rsidR="000C1832" w:rsidRPr="000C1832" w14:paraId="4D61C99A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97DCB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20.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BCD75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НПП "ЭКРА"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5CCE2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2126001172 </w:t>
            </w:r>
          </w:p>
        </w:tc>
      </w:tr>
      <w:tr w:rsidR="000C1832" w:rsidRPr="000C1832" w14:paraId="25643488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FE812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6CD30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Релематика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A6B52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2129041046 </w:t>
            </w:r>
          </w:p>
        </w:tc>
      </w:tr>
      <w:tr w:rsidR="000C1832" w:rsidRPr="000C1832" w14:paraId="6265D717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0161B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CD557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"КАФ"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121AD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2125000440 </w:t>
            </w:r>
          </w:p>
        </w:tc>
      </w:tr>
      <w:tr w:rsidR="000C1832" w:rsidRPr="000C1832" w14:paraId="707D2619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F98743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7037C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"ШЗСА"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D867B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2125000458 </w:t>
            </w:r>
          </w:p>
        </w:tc>
      </w:tr>
      <w:tr w:rsidR="000C1832" w:rsidRPr="000C1832" w14:paraId="471EBDDB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B9262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lastRenderedPageBreak/>
              <w:t>24.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B7278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Чувашторгтехника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360A1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2128002220 </w:t>
            </w:r>
          </w:p>
        </w:tc>
      </w:tr>
      <w:tr w:rsidR="000C1832" w:rsidRPr="000C1832" w14:paraId="181CB486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64B56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4CE60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"ЧЭТА"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E1231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2129042924 </w:t>
            </w:r>
          </w:p>
        </w:tc>
      </w:tr>
      <w:tr w:rsidR="000C1832" w:rsidRPr="000C1832" w14:paraId="10188F89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6408A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6A907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"Завод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Чувашкабель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F428A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2127009135 </w:t>
            </w:r>
          </w:p>
        </w:tc>
      </w:tr>
      <w:tr w:rsidR="000C1832" w:rsidRPr="000C1832" w14:paraId="63F9DFC5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747B9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74C96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"НПП "Динамика"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20229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2129001830 </w:t>
            </w:r>
          </w:p>
        </w:tc>
      </w:tr>
      <w:tr w:rsidR="000C1832" w:rsidRPr="000C1832" w14:paraId="4B5E136E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0A7298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AE585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Филиал ПАО "РусГидро" - "Чебоксарская ГЭС"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3F0EA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2460066195 </w:t>
            </w:r>
          </w:p>
        </w:tc>
      </w:tr>
      <w:tr w:rsidR="000C1832" w:rsidRPr="000C1832" w14:paraId="1467FF12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1C354E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5E314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Филиал "Марий Эл и Чувашии" ПАО "Т Плюс"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545EA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6315376946 </w:t>
            </w:r>
          </w:p>
        </w:tc>
      </w:tr>
      <w:tr w:rsidR="000C1832" w:rsidRPr="000C1832" w14:paraId="7C3166B9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11FF1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30.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3488D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Филиал ПАО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Россети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 xml:space="preserve"> Волга" -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Чувашэнерго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3278F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6450925977 </w:t>
            </w:r>
          </w:p>
        </w:tc>
      </w:tr>
      <w:tr w:rsidR="000C1832" w:rsidRPr="000C1832" w14:paraId="5B414318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EB5E1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31.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43728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"ГК "Эстет"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4B8C5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2124035391 </w:t>
            </w:r>
          </w:p>
        </w:tc>
      </w:tr>
      <w:tr w:rsidR="000C1832" w:rsidRPr="000C1832" w14:paraId="48E3800A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7CE47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32.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15C7A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ЗАО "ЗИСО"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57057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2127332219 </w:t>
            </w:r>
          </w:p>
        </w:tc>
      </w:tr>
      <w:tr w:rsidR="000C1832" w:rsidRPr="000C1832" w14:paraId="54F8A833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3CF94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33.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F59B3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"КАВАЗ"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10850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2123023410 </w:t>
            </w:r>
          </w:p>
        </w:tc>
      </w:tr>
      <w:tr w:rsidR="000C1832" w:rsidRPr="000C1832" w14:paraId="3438317C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97CC6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34.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14A660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ТОСП ООО "Гален" в г. Чебоксары 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F80AD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2127318197 </w:t>
            </w:r>
          </w:p>
        </w:tc>
      </w:tr>
      <w:tr w:rsidR="000C1832" w:rsidRPr="000C1832" w14:paraId="40EE7EB3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F2435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35.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CEE01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НПП "ТЕХНОТРОН", ООО 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373CE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2129002015 </w:t>
            </w:r>
          </w:p>
        </w:tc>
      </w:tr>
      <w:tr w:rsidR="000C1832" w:rsidRPr="000C1832" w14:paraId="465E3637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F8334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36.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92420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"Лента"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BCF58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2127008692 </w:t>
            </w:r>
          </w:p>
        </w:tc>
      </w:tr>
      <w:tr w:rsidR="000C1832" w:rsidRPr="000C1832" w14:paraId="1FD13439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2AE41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37.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F3B806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"ЯХТИНГ"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791CE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2129004598 </w:t>
            </w:r>
          </w:p>
        </w:tc>
      </w:tr>
      <w:tr w:rsidR="000C1832" w:rsidRPr="000C1832" w14:paraId="07A5AC67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D44E0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38.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81ADE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"ХСН"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B9A26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2129019210 </w:t>
            </w:r>
          </w:p>
        </w:tc>
      </w:tr>
      <w:tr w:rsidR="000C1832" w:rsidRPr="000C1832" w14:paraId="1E7C4B9B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3A3FC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39.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470012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"Швейная фабрика "Пике"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A8065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2128700659 </w:t>
            </w:r>
          </w:p>
        </w:tc>
      </w:tr>
      <w:tr w:rsidR="000C1832" w:rsidRPr="000C1832" w14:paraId="46CB55DA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D3388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40.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EA10D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Элтера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555DA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2130155947 </w:t>
            </w:r>
          </w:p>
        </w:tc>
      </w:tr>
      <w:tr w:rsidR="000C1832" w:rsidRPr="000C1832" w14:paraId="485A8ECE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954E1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41.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9F68E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"ЭЛИНОКС"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495FA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2130022111 </w:t>
            </w:r>
          </w:p>
        </w:tc>
      </w:tr>
      <w:tr w:rsidR="000C1832" w:rsidRPr="000C1832" w14:paraId="09ED5B37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55FC2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42.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D77709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ОАО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Текстильмаш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E5AC8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2127009350 </w:t>
            </w:r>
          </w:p>
        </w:tc>
      </w:tr>
      <w:tr w:rsidR="000C1832" w:rsidRPr="000C1832" w14:paraId="3EC2C6E2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0F510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43.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66DD5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Фросто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06A82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7801540272 </w:t>
            </w:r>
          </w:p>
        </w:tc>
      </w:tr>
      <w:tr w:rsidR="000C1832" w:rsidRPr="000C1832" w14:paraId="34DC9DD7" w14:textId="77777777" w:rsidTr="000C183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494C8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Министерство сельского хозяйства Чувашской Республики </w:t>
            </w:r>
          </w:p>
        </w:tc>
      </w:tr>
      <w:tr w:rsidR="000C1832" w:rsidRPr="000C1832" w14:paraId="09EAB78C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00B23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44.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802E0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ОАО "Букет Чувашии"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317F3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2127009390 </w:t>
            </w:r>
          </w:p>
        </w:tc>
      </w:tr>
      <w:tr w:rsidR="000C1832" w:rsidRPr="000C1832" w14:paraId="55C3DAAF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0297D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45.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459A9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ОАО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Ядринмолоко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0532F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2119000026 </w:t>
            </w:r>
          </w:p>
        </w:tc>
      </w:tr>
      <w:tr w:rsidR="000C1832" w:rsidRPr="000C1832" w14:paraId="241571BE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956A6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46.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DFE70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Чувашхлебопродукт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6EA41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2130092180 </w:t>
            </w:r>
          </w:p>
        </w:tc>
      </w:tr>
      <w:tr w:rsidR="000C1832" w:rsidRPr="000C1832" w14:paraId="14A75D45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94D5B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47.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989E8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"Вурнарский мясокомбинат"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C47B3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2104007660 </w:t>
            </w:r>
          </w:p>
        </w:tc>
      </w:tr>
      <w:tr w:rsidR="000C1832" w:rsidRPr="000C1832" w14:paraId="680294B0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B1DF3A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48.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DB8FF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Филиал ООО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Девелей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 в г. Канаш 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ECB1B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2130088634 </w:t>
            </w:r>
          </w:p>
        </w:tc>
      </w:tr>
      <w:tr w:rsidR="000C1832" w:rsidRPr="000C1832" w14:paraId="0EA852A1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F0186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lastRenderedPageBreak/>
              <w:t>49.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A4680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"АККОНД"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F67A8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2126000147 </w:t>
            </w:r>
          </w:p>
        </w:tc>
      </w:tr>
      <w:tr w:rsidR="000C1832" w:rsidRPr="000C1832" w14:paraId="250B2DE3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69F9C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50.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61B8E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"МЕГА ЮРМА"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C0867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2116004583 </w:t>
            </w:r>
          </w:p>
        </w:tc>
      </w:tr>
      <w:tr w:rsidR="000C1832" w:rsidRPr="000C1832" w14:paraId="2E4337FA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C2878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51.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9569D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Филиал ООО "Авангард" (Цивильский Бекон)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CA8C3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1614006863 </w:t>
            </w:r>
          </w:p>
        </w:tc>
      </w:tr>
      <w:tr w:rsidR="000C1832" w:rsidRPr="000C1832" w14:paraId="07DAAA84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74477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52.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A707B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"Вурнарский мясокомбинат"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A0410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2104000312 </w:t>
            </w:r>
          </w:p>
        </w:tc>
      </w:tr>
      <w:tr w:rsidR="000C1832" w:rsidRPr="000C1832" w14:paraId="4FE567E4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C2F1E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53.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386F56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"Агрофирма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Ольдеевская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3FD33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2116480078 </w:t>
            </w:r>
          </w:p>
        </w:tc>
      </w:tr>
      <w:tr w:rsidR="000C1832" w:rsidRPr="000C1832" w14:paraId="405A6806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CF71EB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54.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200E9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"ЧХЗ N 2"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F9E1DB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2126000690 </w:t>
            </w:r>
          </w:p>
        </w:tc>
      </w:tr>
      <w:tr w:rsidR="000C1832" w:rsidRPr="000C1832" w14:paraId="38C05F21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5835F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55.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DC181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"ЧХЗ N 1"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156493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2130146332 </w:t>
            </w:r>
          </w:p>
        </w:tc>
      </w:tr>
      <w:tr w:rsidR="000C1832" w:rsidRPr="000C1832" w14:paraId="613A9FFD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E350D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56.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6192E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ЗАО "Хлебокомбинат Петровский"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0AAF0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2126000034 </w:t>
            </w:r>
          </w:p>
        </w:tc>
      </w:tr>
      <w:tr w:rsidR="000C1832" w:rsidRPr="000C1832" w14:paraId="195FB340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88ED8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57.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2CB774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"ВДС"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6C5D1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2115902658 </w:t>
            </w:r>
          </w:p>
        </w:tc>
      </w:tr>
      <w:tr w:rsidR="000C1832" w:rsidRPr="000C1832" w14:paraId="6D256ED9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C6D4E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58.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A9EEA6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"ЧМКФ "Вавилон"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541AD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2129030703 </w:t>
            </w:r>
          </w:p>
        </w:tc>
      </w:tr>
      <w:tr w:rsidR="000C1832" w:rsidRPr="000C1832" w14:paraId="5EDA4541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A7557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59.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463D9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ЗАО "Прогресс"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73C20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2120000550 </w:t>
            </w:r>
          </w:p>
        </w:tc>
      </w:tr>
      <w:tr w:rsidR="000C1832" w:rsidRPr="000C1832" w14:paraId="7E783250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FC034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60.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D89D1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ОАО "Птицефабрика "Моргаушская"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D0BBD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2112390754 </w:t>
            </w:r>
          </w:p>
        </w:tc>
      </w:tr>
      <w:tr w:rsidR="000C1832" w:rsidRPr="000C1832" w14:paraId="33634AAC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F3367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61.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3D881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"Волга Айс"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5776C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2127010300 </w:t>
            </w:r>
          </w:p>
        </w:tc>
      </w:tr>
      <w:tr w:rsidR="000C1832" w:rsidRPr="000C1832" w14:paraId="1470D4ED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46A33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62.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AE578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"ЧЛВЗ"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1F640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2130179610 </w:t>
            </w:r>
          </w:p>
        </w:tc>
      </w:tr>
      <w:tr w:rsidR="000C1832" w:rsidRPr="000C1832" w14:paraId="7D108742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550EE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63.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E8338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 xml:space="preserve">АО "Фирма 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Акконд-агро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CBD22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2121000217 </w:t>
            </w:r>
          </w:p>
        </w:tc>
      </w:tr>
      <w:tr w:rsidR="000C1832" w:rsidRPr="000C1832" w14:paraId="1CD6D07F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1DADF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64.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68C6D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"ППЗ "Канашский"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635B3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2106010718 </w:t>
            </w:r>
          </w:p>
        </w:tc>
      </w:tr>
      <w:tr w:rsidR="000C1832" w:rsidRPr="000C1832" w14:paraId="79F9EA29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96203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65.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2110B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СХПК "Новый путь"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48187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2102002138 </w:t>
            </w:r>
          </w:p>
        </w:tc>
      </w:tr>
      <w:tr w:rsidR="000C1832" w:rsidRPr="000C1832" w14:paraId="66847916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92A19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66.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0B6A8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"ЧМК"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C2001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2130141711 </w:t>
            </w:r>
          </w:p>
        </w:tc>
      </w:tr>
      <w:tr w:rsidR="000C1832" w:rsidRPr="000C1832" w14:paraId="2B98F59D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264013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67.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4CEC6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ОАО "Рассвет"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2D72C6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2105003108 </w:t>
            </w:r>
          </w:p>
        </w:tc>
      </w:tr>
      <w:tr w:rsidR="000C1832" w:rsidRPr="000C1832" w14:paraId="18C9F050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136027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68.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C8305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"Спиртовой завод "Ядринский"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B4244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2130176312 </w:t>
            </w:r>
          </w:p>
        </w:tc>
      </w:tr>
      <w:tr w:rsidR="000C1832" w:rsidRPr="000C1832" w14:paraId="0652CB8E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4FD17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69.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3E0E88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СХПК "Коминтерн"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05391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2110000180 </w:t>
            </w:r>
          </w:p>
        </w:tc>
      </w:tr>
      <w:tr w:rsidR="000C1832" w:rsidRPr="000C1832" w14:paraId="3391DAA2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7AD06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70.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59FFE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СХПК - колхоз им. Ленина 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277A77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2116540055 </w:t>
            </w:r>
          </w:p>
        </w:tc>
      </w:tr>
      <w:tr w:rsidR="000C1832" w:rsidRPr="000C1832" w14:paraId="0BE5D81A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D438D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71.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57C19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"Ядринский мясокомбинат ЧПС"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698F0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2119000428 </w:t>
            </w:r>
          </w:p>
        </w:tc>
      </w:tr>
      <w:tr w:rsidR="000C1832" w:rsidRPr="000C1832" w14:paraId="48DE2275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017AB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72.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8B3C5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КиПиАй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 xml:space="preserve"> АГРО"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54C55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2130153298 </w:t>
            </w:r>
          </w:p>
        </w:tc>
      </w:tr>
      <w:tr w:rsidR="000C1832" w:rsidRPr="000C1832" w14:paraId="58CD2FD8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CCA95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73.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47512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ТК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Новочебоксарский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BFD31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2130184747 </w:t>
            </w:r>
          </w:p>
        </w:tc>
      </w:tr>
      <w:tr w:rsidR="000C1832" w:rsidRPr="000C1832" w14:paraId="0665C080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152CD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74.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25A6F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Чебомилк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45DF7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lastRenderedPageBreak/>
              <w:t>2116000589 </w:t>
            </w:r>
          </w:p>
        </w:tc>
      </w:tr>
      <w:tr w:rsidR="000C1832" w:rsidRPr="000C1832" w14:paraId="03456FC6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6940B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lastRenderedPageBreak/>
              <w:t>75.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A1D8D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 xml:space="preserve">ООО "Агрофирма 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Таябинка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C5C7F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2109902071 </w:t>
            </w:r>
          </w:p>
        </w:tc>
      </w:tr>
      <w:tr w:rsidR="000C1832" w:rsidRPr="000C1832" w14:paraId="0B567184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DA72B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76.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2E4DA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"ВПП"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273EF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2105005842 </w:t>
            </w:r>
          </w:p>
        </w:tc>
      </w:tr>
      <w:tr w:rsidR="000C1832" w:rsidRPr="000C1832" w14:paraId="51E77991" w14:textId="77777777" w:rsidTr="000C183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D98B1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Министерство строительства, архитектуры и жилищно-коммунального хозяйства Чувашской Республики </w:t>
            </w:r>
          </w:p>
        </w:tc>
      </w:tr>
      <w:tr w:rsidR="000C1832" w:rsidRPr="000C1832" w14:paraId="12C6C18B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FA384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77.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A0D1C0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"Газпром газораспределение Чебоксары"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B8193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2128049998 </w:t>
            </w:r>
          </w:p>
        </w:tc>
      </w:tr>
      <w:tr w:rsidR="000C1832" w:rsidRPr="000C1832" w14:paraId="4588756C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B9C81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78.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AFE4BE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"Водоканал"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E72BCF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2130017760 </w:t>
            </w:r>
          </w:p>
        </w:tc>
      </w:tr>
      <w:tr w:rsidR="000C1832" w:rsidRPr="000C1832" w14:paraId="0B787B6E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0D862E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79.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1534C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"ЖБК N 9"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457A7A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2129043580 </w:t>
            </w:r>
          </w:p>
        </w:tc>
      </w:tr>
      <w:tr w:rsidR="000C1832" w:rsidRPr="000C1832" w14:paraId="68F93DF6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3EE06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80.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F2577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"МВК "Экоцентр"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CEC13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2130132322 </w:t>
            </w:r>
          </w:p>
        </w:tc>
      </w:tr>
      <w:tr w:rsidR="000C1832" w:rsidRPr="000C1832" w14:paraId="5B427C99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AF4E3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81.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17F3B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"СЗ "ОТДЕЛФИНСТРОЙ"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AE150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2128023414 </w:t>
            </w:r>
          </w:p>
        </w:tc>
      </w:tr>
      <w:tr w:rsidR="000C1832" w:rsidRPr="000C1832" w14:paraId="762B5B87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B2DED0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82.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A9441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"СЗ "ИСКО-Ч"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6280D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2126003691 </w:t>
            </w:r>
          </w:p>
        </w:tc>
      </w:tr>
      <w:tr w:rsidR="000C1832" w:rsidRPr="000C1832" w14:paraId="3971CF57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33DF4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83.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4CB9D9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"СЗ "ТУС"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26538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2129005369 </w:t>
            </w:r>
          </w:p>
        </w:tc>
      </w:tr>
      <w:tr w:rsidR="000C1832" w:rsidRPr="000C1832" w14:paraId="41EEF13F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C06B5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84.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A403E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"Специализированный застройщик "СК "Центр"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F7957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2130044299 </w:t>
            </w:r>
          </w:p>
        </w:tc>
      </w:tr>
      <w:tr w:rsidR="000C1832" w:rsidRPr="000C1832" w14:paraId="169F58E9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9D448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85.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419231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"СЗ "СМУ-58"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238F1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2129040518 </w:t>
            </w:r>
          </w:p>
        </w:tc>
      </w:tr>
      <w:tr w:rsidR="000C1832" w:rsidRPr="000C1832" w14:paraId="79A03333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29093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86.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13E82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"ГК "РЕГИОНЖИЛСТРОЙ"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7B24D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2129017653 </w:t>
            </w:r>
          </w:p>
        </w:tc>
      </w:tr>
      <w:tr w:rsidR="000C1832" w:rsidRPr="000C1832" w14:paraId="53F11CEF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915DB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87.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81C71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"СЗ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Инкост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D8097F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2129003280 </w:t>
            </w:r>
          </w:p>
        </w:tc>
      </w:tr>
      <w:tr w:rsidR="000C1832" w:rsidRPr="000C1832" w14:paraId="02F2FB5C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FE7D2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88.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D4BD1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"Специализированный застройщик "УДАЧА"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2534F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2130181785 </w:t>
            </w:r>
          </w:p>
        </w:tc>
      </w:tr>
      <w:tr w:rsidR="000C1832" w:rsidRPr="000C1832" w14:paraId="4A9FB73E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19D10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89.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341D6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ООО "ЧЕСТР-ИНВЕСТ"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1831C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2129051460 </w:t>
            </w:r>
          </w:p>
        </w:tc>
      </w:tr>
      <w:tr w:rsidR="000C1832" w:rsidRPr="000C1832" w14:paraId="45056FB5" w14:textId="77777777" w:rsidTr="000C183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598D7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Министерство транспорта и дорожного хозяйства Чувашской Республики </w:t>
            </w:r>
          </w:p>
        </w:tc>
      </w:tr>
      <w:tr w:rsidR="000C1832" w:rsidRPr="000C1832" w14:paraId="11A01D44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B597A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90.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49EA5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МУП "ЧТУ"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70D91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2126000651 </w:t>
            </w:r>
          </w:p>
        </w:tc>
      </w:tr>
      <w:tr w:rsidR="000C1832" w:rsidRPr="000C1832" w14:paraId="2945E9D5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F65E9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91.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57BEE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ПАО "</w:t>
            </w:r>
            <w:proofErr w:type="spellStart"/>
            <w:r w:rsidRPr="000C1832">
              <w:rPr>
                <w:rFonts w:eastAsia="Times New Roman" w:cs="Times New Roman"/>
                <w:sz w:val="24"/>
                <w:lang w:eastAsia="ru-RU"/>
              </w:rPr>
              <w:t>Дорисс</w:t>
            </w:r>
            <w:proofErr w:type="spellEnd"/>
            <w:r w:rsidRPr="000C1832">
              <w:rPr>
                <w:rFonts w:eastAsia="Times New Roman" w:cs="Times New Roman"/>
                <w:sz w:val="24"/>
                <w:lang w:eastAsia="ru-RU"/>
              </w:rPr>
              <w:t>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01C99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2127008364 </w:t>
            </w:r>
          </w:p>
        </w:tc>
      </w:tr>
      <w:tr w:rsidR="000C1832" w:rsidRPr="000C1832" w14:paraId="6A77AE95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85875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92.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676AA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"ЧЕБОКСАРСКИЙ РЕЧНОЙ ПОРТ"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342D4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2129008850 </w:t>
            </w:r>
          </w:p>
        </w:tc>
      </w:tr>
      <w:tr w:rsidR="000C1832" w:rsidRPr="000C1832" w14:paraId="3D8C2FA6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175BB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93.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E341D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НМУПТТ 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22AAE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2124000215 </w:t>
            </w:r>
          </w:p>
        </w:tc>
      </w:tr>
      <w:tr w:rsidR="000C1832" w:rsidRPr="000C1832" w14:paraId="75886634" w14:textId="77777777" w:rsidTr="000C183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CD65C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Министерство цифрового развития, информационной политики и массовых коммуникаций Чувашской Республики </w:t>
            </w:r>
          </w:p>
        </w:tc>
      </w:tr>
      <w:tr w:rsidR="000C1832" w:rsidRPr="000C1832" w14:paraId="3B2531C0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5D07B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94.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BAE44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УФПС Чувашской Республики 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9274A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7724490000 </w:t>
            </w:r>
          </w:p>
        </w:tc>
      </w:tr>
      <w:tr w:rsidR="000C1832" w:rsidRPr="000C1832" w14:paraId="201EB638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273DC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95.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381FC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Филиал в Чувашской Республике ПАО "Ростелеком"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E69D4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7707049388 </w:t>
            </w:r>
          </w:p>
        </w:tc>
      </w:tr>
      <w:tr w:rsidR="000C1832" w:rsidRPr="000C1832" w14:paraId="74C63455" w14:textId="77777777" w:rsidTr="000C183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151C4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96.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ABAB9" w14:textId="77777777" w:rsidR="000C1832" w:rsidRPr="000C1832" w:rsidRDefault="000C1832" w:rsidP="000C1832">
            <w:pPr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АО "ИПК "ЧУВАШИЯ"</w:t>
            </w:r>
            <w:r w:rsidRPr="000C1832">
              <w:rPr>
                <w:rFonts w:eastAsia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A21F9" w14:textId="77777777" w:rsidR="000C1832" w:rsidRPr="000C1832" w:rsidRDefault="000C1832" w:rsidP="000C1832">
            <w:pPr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 w:rsidRPr="000C1832">
              <w:rPr>
                <w:rFonts w:eastAsia="Times New Roman" w:cs="Times New Roman"/>
                <w:sz w:val="24"/>
                <w:lang w:eastAsia="ru-RU"/>
              </w:rPr>
              <w:t>2130146533 </w:t>
            </w:r>
          </w:p>
        </w:tc>
      </w:tr>
    </w:tbl>
    <w:p w14:paraId="72D289C7" w14:textId="77777777" w:rsidR="000C1832" w:rsidRPr="000C1832" w:rsidRDefault="000C1832" w:rsidP="000C1832">
      <w:pPr>
        <w:spacing w:after="240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lang w:eastAsia="ru-RU"/>
        </w:rPr>
      </w:pPr>
    </w:p>
    <w:p w14:paraId="5E9740AC" w14:textId="77777777" w:rsidR="00CE48C0" w:rsidRDefault="00CE48C0"/>
    <w:sectPr w:rsidR="00CE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1DF2"/>
    <w:multiLevelType w:val="multilevel"/>
    <w:tmpl w:val="FF92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32"/>
    <w:rsid w:val="00070992"/>
    <w:rsid w:val="000C1832"/>
    <w:rsid w:val="006313A9"/>
    <w:rsid w:val="00760447"/>
    <w:rsid w:val="00CE48C0"/>
    <w:rsid w:val="00D6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C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47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C183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760447"/>
    <w:pPr>
      <w:spacing w:line="360" w:lineRule="auto"/>
      <w:ind w:firstLine="709"/>
      <w:jc w:val="both"/>
    </w:pPr>
    <w:rPr>
      <w:rFonts w:eastAsiaTheme="minorEastAsia" w:cs="Times New Roman"/>
      <w:color w:val="000000"/>
      <w:szCs w:val="28"/>
    </w:rPr>
  </w:style>
  <w:style w:type="paragraph" w:styleId="a3">
    <w:name w:val="No Spacing"/>
    <w:basedOn w:val="a"/>
    <w:next w:val="1"/>
    <w:autoRedefine/>
    <w:uiPriority w:val="1"/>
    <w:qFormat/>
    <w:rsid w:val="00760447"/>
    <w:pPr>
      <w:ind w:firstLine="709"/>
    </w:pPr>
    <w:rPr>
      <w:szCs w:val="22"/>
    </w:rPr>
  </w:style>
  <w:style w:type="paragraph" w:customStyle="1" w:styleId="21">
    <w:name w:val="Стиль2"/>
    <w:basedOn w:val="a"/>
    <w:autoRedefine/>
    <w:qFormat/>
    <w:rsid w:val="00760447"/>
    <w:pPr>
      <w:spacing w:line="360" w:lineRule="auto"/>
      <w:ind w:firstLine="709"/>
      <w:jc w:val="both"/>
    </w:pPr>
    <w:rPr>
      <w:rFonts w:eastAsiaTheme="minorEastAsia" w:cs="Times New Roman"/>
      <w:color w:val="000000"/>
      <w:szCs w:val="28"/>
    </w:rPr>
  </w:style>
  <w:style w:type="paragraph" w:customStyle="1" w:styleId="3">
    <w:name w:val="Стиль3"/>
    <w:basedOn w:val="a"/>
    <w:autoRedefine/>
    <w:qFormat/>
    <w:rsid w:val="00760447"/>
    <w:pPr>
      <w:spacing w:line="360" w:lineRule="auto"/>
      <w:ind w:firstLine="709"/>
      <w:jc w:val="both"/>
    </w:pPr>
    <w:rPr>
      <w:rFonts w:eastAsia="Times New Roman" w:cs="Times New Roman"/>
      <w:color w:val="00000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8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C183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0C1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47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C183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760447"/>
    <w:pPr>
      <w:spacing w:line="360" w:lineRule="auto"/>
      <w:ind w:firstLine="709"/>
      <w:jc w:val="both"/>
    </w:pPr>
    <w:rPr>
      <w:rFonts w:eastAsiaTheme="minorEastAsia" w:cs="Times New Roman"/>
      <w:color w:val="000000"/>
      <w:szCs w:val="28"/>
    </w:rPr>
  </w:style>
  <w:style w:type="paragraph" w:styleId="a3">
    <w:name w:val="No Spacing"/>
    <w:basedOn w:val="a"/>
    <w:next w:val="1"/>
    <w:autoRedefine/>
    <w:uiPriority w:val="1"/>
    <w:qFormat/>
    <w:rsid w:val="00760447"/>
    <w:pPr>
      <w:ind w:firstLine="709"/>
    </w:pPr>
    <w:rPr>
      <w:szCs w:val="22"/>
    </w:rPr>
  </w:style>
  <w:style w:type="paragraph" w:customStyle="1" w:styleId="21">
    <w:name w:val="Стиль2"/>
    <w:basedOn w:val="a"/>
    <w:autoRedefine/>
    <w:qFormat/>
    <w:rsid w:val="00760447"/>
    <w:pPr>
      <w:spacing w:line="360" w:lineRule="auto"/>
      <w:ind w:firstLine="709"/>
      <w:jc w:val="both"/>
    </w:pPr>
    <w:rPr>
      <w:rFonts w:eastAsiaTheme="minorEastAsia" w:cs="Times New Roman"/>
      <w:color w:val="000000"/>
      <w:szCs w:val="28"/>
    </w:rPr>
  </w:style>
  <w:style w:type="paragraph" w:customStyle="1" w:styleId="3">
    <w:name w:val="Стиль3"/>
    <w:basedOn w:val="a"/>
    <w:autoRedefine/>
    <w:qFormat/>
    <w:rsid w:val="00760447"/>
    <w:pPr>
      <w:spacing w:line="360" w:lineRule="auto"/>
      <w:ind w:firstLine="709"/>
      <w:jc w:val="both"/>
    </w:pPr>
    <w:rPr>
      <w:rFonts w:eastAsia="Times New Roman" w:cs="Times New Roman"/>
      <w:color w:val="00000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8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C183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0C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Васильева</dc:creator>
  <cp:lastModifiedBy>АГЧР Титарчук Галина Викторовна</cp:lastModifiedBy>
  <cp:revision>2</cp:revision>
  <dcterms:created xsi:type="dcterms:W3CDTF">2022-08-09T11:45:00Z</dcterms:created>
  <dcterms:modified xsi:type="dcterms:W3CDTF">2022-08-09T11:45:00Z</dcterms:modified>
</cp:coreProperties>
</file>