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33" w:rsidRDefault="00693B5F" w:rsidP="005E2F33">
      <w:pPr>
        <w:pStyle w:val="2"/>
        <w:shd w:val="clear" w:color="auto" w:fill="auto"/>
        <w:spacing w:before="0" w:line="240" w:lineRule="auto"/>
        <w:jc w:val="center"/>
        <w:rPr>
          <w:b/>
          <w:color w:val="auto"/>
          <w:sz w:val="26"/>
          <w:szCs w:val="26"/>
          <w:lang w:val="en-US"/>
        </w:rPr>
      </w:pPr>
      <w:r w:rsidRPr="004403A1">
        <w:rPr>
          <w:b/>
          <w:color w:val="auto"/>
          <w:sz w:val="26"/>
          <w:szCs w:val="26"/>
        </w:rPr>
        <w:t>ПОЯСНИТЕЛЬНАЯ ЗАПИСКА</w:t>
      </w:r>
      <w:r w:rsidRPr="004403A1">
        <w:rPr>
          <w:b/>
          <w:color w:val="auto"/>
          <w:sz w:val="26"/>
          <w:szCs w:val="26"/>
        </w:rPr>
        <w:br/>
        <w:t>к проекту закона Чувашской Республики</w:t>
      </w:r>
      <w:r w:rsidRPr="004403A1">
        <w:rPr>
          <w:b/>
          <w:color w:val="auto"/>
          <w:sz w:val="26"/>
          <w:szCs w:val="26"/>
        </w:rPr>
        <w:br/>
      </w:r>
      <w:r w:rsidR="005E2F33" w:rsidRPr="005E2F33">
        <w:rPr>
          <w:b/>
          <w:color w:val="auto"/>
          <w:sz w:val="26"/>
          <w:szCs w:val="26"/>
        </w:rPr>
        <w:t xml:space="preserve">«О внесении изменений в Закон Чувашской Республики </w:t>
      </w:r>
    </w:p>
    <w:p w:rsidR="005E2F33" w:rsidRPr="005E2F33" w:rsidRDefault="005E2F33" w:rsidP="005E2F33">
      <w:pPr>
        <w:pStyle w:val="2"/>
        <w:shd w:val="clear" w:color="auto" w:fill="auto"/>
        <w:spacing w:before="0" w:line="240" w:lineRule="auto"/>
        <w:jc w:val="center"/>
        <w:rPr>
          <w:b/>
          <w:color w:val="auto"/>
          <w:sz w:val="26"/>
          <w:szCs w:val="26"/>
        </w:rPr>
      </w:pPr>
      <w:r w:rsidRPr="005E2F33">
        <w:rPr>
          <w:b/>
          <w:color w:val="auto"/>
          <w:sz w:val="26"/>
          <w:szCs w:val="26"/>
        </w:rPr>
        <w:t>«О развитии сельского хозяйства в</w:t>
      </w:r>
      <w:r>
        <w:rPr>
          <w:b/>
          <w:color w:val="auto"/>
          <w:sz w:val="26"/>
          <w:szCs w:val="26"/>
        </w:rPr>
        <w:t xml:space="preserve"> Чувашской Рес</w:t>
      </w:r>
      <w:r w:rsidRPr="005E2F33">
        <w:rPr>
          <w:b/>
          <w:color w:val="auto"/>
          <w:sz w:val="26"/>
          <w:szCs w:val="26"/>
        </w:rPr>
        <w:t>публике»</w:t>
      </w:r>
    </w:p>
    <w:p w:rsidR="005E2F33" w:rsidRPr="005E2F33" w:rsidRDefault="005E2F33" w:rsidP="005E2F33">
      <w:pPr>
        <w:pStyle w:val="2"/>
        <w:shd w:val="clear" w:color="auto" w:fill="auto"/>
        <w:spacing w:before="0" w:line="240" w:lineRule="auto"/>
        <w:jc w:val="center"/>
        <w:rPr>
          <w:b/>
          <w:color w:val="auto"/>
          <w:sz w:val="26"/>
          <w:szCs w:val="26"/>
        </w:rPr>
      </w:pPr>
    </w:p>
    <w:p w:rsidR="00C4394D" w:rsidRPr="00C4394D" w:rsidRDefault="00693B5F" w:rsidP="005E2F33">
      <w:pPr>
        <w:pStyle w:val="2"/>
        <w:shd w:val="clear" w:color="auto" w:fill="auto"/>
        <w:spacing w:before="0" w:line="240" w:lineRule="auto"/>
        <w:ind w:firstLine="709"/>
        <w:rPr>
          <w:color w:val="auto"/>
          <w:sz w:val="26"/>
          <w:szCs w:val="26"/>
        </w:rPr>
      </w:pPr>
      <w:r w:rsidRPr="00C4394D">
        <w:rPr>
          <w:color w:val="auto"/>
          <w:sz w:val="26"/>
          <w:szCs w:val="26"/>
        </w:rPr>
        <w:t xml:space="preserve">Настоящий проект закона Чувашской Республики </w:t>
      </w:r>
      <w:r w:rsidR="005E2F33" w:rsidRPr="005E2F33">
        <w:rPr>
          <w:color w:val="auto"/>
          <w:sz w:val="26"/>
          <w:szCs w:val="26"/>
        </w:rPr>
        <w:t>«О внесении изменений в Закон Чувашской Республики «О развитии сельского хозяйства в Чувашской Республике»</w:t>
      </w:r>
      <w:r w:rsidR="00800A4C" w:rsidRPr="00800A4C">
        <w:rPr>
          <w:color w:val="auto"/>
          <w:sz w:val="26"/>
          <w:szCs w:val="26"/>
        </w:rPr>
        <w:t xml:space="preserve"> </w:t>
      </w:r>
      <w:r w:rsidRPr="00C4394D">
        <w:rPr>
          <w:color w:val="auto"/>
          <w:sz w:val="26"/>
          <w:szCs w:val="26"/>
        </w:rPr>
        <w:t xml:space="preserve">(далее </w:t>
      </w:r>
      <w:r w:rsidRPr="00C939C3">
        <w:rPr>
          <w:color w:val="auto"/>
          <w:sz w:val="26"/>
          <w:szCs w:val="26"/>
        </w:rPr>
        <w:t xml:space="preserve">– проект закона) разработан в </w:t>
      </w:r>
      <w:r w:rsidR="00C4394D" w:rsidRPr="00C939C3">
        <w:rPr>
          <w:color w:val="auto"/>
          <w:sz w:val="26"/>
          <w:szCs w:val="26"/>
        </w:rPr>
        <w:t>целях приведения в соответствие с законодательством</w:t>
      </w:r>
      <w:r w:rsidR="00FE7164" w:rsidRPr="00C939C3">
        <w:rPr>
          <w:color w:val="auto"/>
          <w:sz w:val="26"/>
          <w:szCs w:val="26"/>
        </w:rPr>
        <w:t xml:space="preserve"> Российской Федерации</w:t>
      </w:r>
      <w:r w:rsidR="004403A1" w:rsidRPr="00C939C3">
        <w:rPr>
          <w:color w:val="auto"/>
          <w:sz w:val="26"/>
          <w:szCs w:val="26"/>
        </w:rPr>
        <w:t>.</w:t>
      </w:r>
      <w:bookmarkStart w:id="0" w:name="_GoBack"/>
      <w:bookmarkEnd w:id="0"/>
    </w:p>
    <w:p w:rsidR="00D5609C" w:rsidRPr="00D5609C" w:rsidRDefault="00D5609C" w:rsidP="00D5609C">
      <w:pPr>
        <w:pStyle w:val="2"/>
        <w:shd w:val="clear" w:color="auto" w:fill="auto"/>
        <w:spacing w:before="0" w:line="240" w:lineRule="auto"/>
        <w:ind w:firstLine="760"/>
        <w:rPr>
          <w:color w:val="auto"/>
          <w:sz w:val="26"/>
          <w:szCs w:val="26"/>
        </w:rPr>
      </w:pPr>
      <w:r w:rsidRPr="00D5609C">
        <w:rPr>
          <w:color w:val="auto"/>
          <w:sz w:val="26"/>
          <w:szCs w:val="26"/>
        </w:rPr>
        <w:t>Федеральны</w:t>
      </w:r>
      <w:r>
        <w:rPr>
          <w:color w:val="auto"/>
          <w:sz w:val="26"/>
          <w:szCs w:val="26"/>
        </w:rPr>
        <w:t>м</w:t>
      </w:r>
      <w:r w:rsidRPr="00D5609C">
        <w:rPr>
          <w:color w:val="auto"/>
          <w:sz w:val="26"/>
          <w:szCs w:val="26"/>
        </w:rPr>
        <w:t xml:space="preserve"> закон</w:t>
      </w:r>
      <w:r>
        <w:rPr>
          <w:color w:val="auto"/>
          <w:sz w:val="26"/>
          <w:szCs w:val="26"/>
        </w:rPr>
        <w:t>ом</w:t>
      </w:r>
      <w:r w:rsidRPr="00D5609C">
        <w:rPr>
          <w:color w:val="auto"/>
          <w:sz w:val="26"/>
          <w:szCs w:val="26"/>
        </w:rPr>
        <w:t xml:space="preserve"> от 2</w:t>
      </w:r>
      <w:r>
        <w:rPr>
          <w:color w:val="auto"/>
          <w:sz w:val="26"/>
          <w:szCs w:val="26"/>
        </w:rPr>
        <w:t xml:space="preserve"> июля </w:t>
      </w:r>
      <w:r w:rsidRPr="00D5609C">
        <w:rPr>
          <w:color w:val="auto"/>
          <w:sz w:val="26"/>
          <w:szCs w:val="26"/>
        </w:rPr>
        <w:t xml:space="preserve">2021 </w:t>
      </w:r>
      <w:r>
        <w:rPr>
          <w:color w:val="auto"/>
          <w:sz w:val="26"/>
          <w:szCs w:val="26"/>
        </w:rPr>
        <w:t xml:space="preserve">г. </w:t>
      </w:r>
      <w:r w:rsidRPr="00D5609C">
        <w:rPr>
          <w:color w:val="auto"/>
          <w:sz w:val="26"/>
          <w:szCs w:val="26"/>
        </w:rPr>
        <w:t xml:space="preserve">№ 318-ФЗ </w:t>
      </w:r>
      <w:r>
        <w:rPr>
          <w:color w:val="auto"/>
          <w:sz w:val="26"/>
          <w:szCs w:val="26"/>
        </w:rPr>
        <w:t>«</w:t>
      </w:r>
      <w:r w:rsidRPr="00D5609C">
        <w:rPr>
          <w:color w:val="auto"/>
          <w:sz w:val="26"/>
          <w:szCs w:val="26"/>
        </w:rPr>
        <w:t xml:space="preserve">О внесении изменений в Федеральный закон </w:t>
      </w:r>
      <w:r>
        <w:rPr>
          <w:color w:val="auto"/>
          <w:sz w:val="26"/>
          <w:szCs w:val="26"/>
        </w:rPr>
        <w:t>«</w:t>
      </w:r>
      <w:r w:rsidRPr="00D5609C">
        <w:rPr>
          <w:color w:val="auto"/>
          <w:sz w:val="26"/>
          <w:szCs w:val="26"/>
        </w:rPr>
        <w:t>Об основах туристской деятельности в Российской Федерации</w:t>
      </w:r>
      <w:r>
        <w:rPr>
          <w:color w:val="auto"/>
          <w:sz w:val="26"/>
          <w:szCs w:val="26"/>
        </w:rPr>
        <w:t>»</w:t>
      </w:r>
      <w:r w:rsidRPr="00D5609C">
        <w:rPr>
          <w:color w:val="auto"/>
          <w:sz w:val="26"/>
          <w:szCs w:val="26"/>
        </w:rPr>
        <w:t xml:space="preserve"> и стать</w:t>
      </w:r>
      <w:r w:rsidR="00A70F38">
        <w:rPr>
          <w:color w:val="auto"/>
          <w:sz w:val="26"/>
          <w:szCs w:val="26"/>
        </w:rPr>
        <w:t>и</w:t>
      </w:r>
      <w:r w:rsidRPr="00D5609C">
        <w:rPr>
          <w:color w:val="auto"/>
          <w:sz w:val="26"/>
          <w:szCs w:val="26"/>
        </w:rPr>
        <w:t xml:space="preserve"> 7 </w:t>
      </w:r>
      <w:r w:rsidR="00A70F38">
        <w:rPr>
          <w:color w:val="auto"/>
          <w:sz w:val="26"/>
          <w:szCs w:val="26"/>
        </w:rPr>
        <w:t xml:space="preserve">и 17 </w:t>
      </w:r>
      <w:r w:rsidRPr="00D5609C">
        <w:rPr>
          <w:color w:val="auto"/>
          <w:sz w:val="26"/>
          <w:szCs w:val="26"/>
        </w:rPr>
        <w:t xml:space="preserve">Федерального закона </w:t>
      </w:r>
      <w:r>
        <w:rPr>
          <w:color w:val="auto"/>
          <w:sz w:val="26"/>
          <w:szCs w:val="26"/>
        </w:rPr>
        <w:t>«</w:t>
      </w:r>
      <w:r w:rsidRPr="00D5609C">
        <w:rPr>
          <w:color w:val="auto"/>
          <w:sz w:val="26"/>
          <w:szCs w:val="26"/>
        </w:rPr>
        <w:t>О развитии сельского хозяйства</w:t>
      </w:r>
      <w:r>
        <w:rPr>
          <w:color w:val="auto"/>
          <w:sz w:val="26"/>
          <w:szCs w:val="26"/>
        </w:rPr>
        <w:t xml:space="preserve">» в </w:t>
      </w:r>
      <w:r w:rsidRPr="00D5609C">
        <w:rPr>
          <w:color w:val="auto"/>
          <w:sz w:val="26"/>
          <w:szCs w:val="26"/>
        </w:rPr>
        <w:t>направления государственной поддержки в сфере развития сельского хозяйства</w:t>
      </w:r>
      <w:r>
        <w:rPr>
          <w:color w:val="auto"/>
          <w:sz w:val="26"/>
          <w:szCs w:val="26"/>
        </w:rPr>
        <w:t xml:space="preserve"> включена поддержка и развитие сельского туризма.</w:t>
      </w:r>
    </w:p>
    <w:p w:rsidR="00E55F98" w:rsidRPr="005E2F33" w:rsidRDefault="00C4394D" w:rsidP="00D5609C">
      <w:pPr>
        <w:pStyle w:val="2"/>
        <w:shd w:val="clear" w:color="auto" w:fill="auto"/>
        <w:spacing w:before="0" w:line="240" w:lineRule="auto"/>
        <w:ind w:firstLine="760"/>
        <w:rPr>
          <w:color w:val="auto"/>
          <w:sz w:val="26"/>
          <w:szCs w:val="26"/>
        </w:rPr>
      </w:pPr>
      <w:r w:rsidRPr="00C4394D">
        <w:rPr>
          <w:color w:val="auto"/>
          <w:sz w:val="26"/>
          <w:szCs w:val="26"/>
        </w:rPr>
        <w:t xml:space="preserve">Федеральным законом от </w:t>
      </w:r>
      <w:r w:rsidR="002420F6">
        <w:rPr>
          <w:color w:val="auto"/>
          <w:sz w:val="26"/>
          <w:szCs w:val="26"/>
        </w:rPr>
        <w:t xml:space="preserve">30 декабря </w:t>
      </w:r>
      <w:r w:rsidRPr="00C4394D">
        <w:rPr>
          <w:color w:val="auto"/>
          <w:sz w:val="26"/>
          <w:szCs w:val="26"/>
        </w:rPr>
        <w:t xml:space="preserve">2021 г. № </w:t>
      </w:r>
      <w:r w:rsidR="002420F6">
        <w:rPr>
          <w:color w:val="auto"/>
          <w:sz w:val="26"/>
          <w:szCs w:val="26"/>
        </w:rPr>
        <w:t>475</w:t>
      </w:r>
      <w:r w:rsidRPr="00C4394D">
        <w:rPr>
          <w:color w:val="auto"/>
          <w:sz w:val="26"/>
          <w:szCs w:val="26"/>
        </w:rPr>
        <w:t>-ФЗ «</w:t>
      </w:r>
      <w:r w:rsidR="009A57E0" w:rsidRPr="009A57E0">
        <w:rPr>
          <w:color w:val="auto"/>
          <w:sz w:val="26"/>
          <w:szCs w:val="26"/>
        </w:rPr>
        <w:t>О внесении изменений в отдельные законодательные акты Российской Федерации</w:t>
      </w:r>
      <w:r w:rsidR="002420F6">
        <w:rPr>
          <w:color w:val="auto"/>
          <w:sz w:val="26"/>
          <w:szCs w:val="26"/>
        </w:rPr>
        <w:t xml:space="preserve">» установлены правовые основы осуществления государственного мониторинга земель сельскохозяйственного назначения. </w:t>
      </w:r>
    </w:p>
    <w:p w:rsidR="00280AD0" w:rsidRDefault="00280AD0" w:rsidP="00D5609C">
      <w:pPr>
        <w:pStyle w:val="2"/>
        <w:shd w:val="clear" w:color="auto" w:fill="auto"/>
        <w:spacing w:before="0" w:line="240" w:lineRule="auto"/>
        <w:ind w:firstLine="76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Федеральным</w:t>
      </w:r>
      <w:r w:rsidRPr="00280AD0">
        <w:rPr>
          <w:color w:val="auto"/>
          <w:sz w:val="26"/>
          <w:szCs w:val="26"/>
        </w:rPr>
        <w:t xml:space="preserve"> закон</w:t>
      </w:r>
      <w:r>
        <w:rPr>
          <w:color w:val="auto"/>
          <w:sz w:val="26"/>
          <w:szCs w:val="26"/>
        </w:rPr>
        <w:t>ом</w:t>
      </w:r>
      <w:r w:rsidRPr="00280AD0">
        <w:rPr>
          <w:color w:val="auto"/>
          <w:sz w:val="26"/>
          <w:szCs w:val="26"/>
        </w:rPr>
        <w:t xml:space="preserve"> от 15</w:t>
      </w:r>
      <w:r>
        <w:rPr>
          <w:color w:val="auto"/>
          <w:sz w:val="26"/>
          <w:szCs w:val="26"/>
        </w:rPr>
        <w:t xml:space="preserve"> октября </w:t>
      </w:r>
      <w:r w:rsidRPr="00280AD0">
        <w:rPr>
          <w:color w:val="auto"/>
          <w:sz w:val="26"/>
          <w:szCs w:val="26"/>
        </w:rPr>
        <w:t xml:space="preserve">2020 </w:t>
      </w:r>
      <w:r>
        <w:rPr>
          <w:color w:val="auto"/>
          <w:sz w:val="26"/>
          <w:szCs w:val="26"/>
        </w:rPr>
        <w:t>г. № 330-ФЗ «</w:t>
      </w:r>
      <w:r w:rsidRPr="00280AD0">
        <w:rPr>
          <w:color w:val="auto"/>
          <w:sz w:val="26"/>
          <w:szCs w:val="26"/>
        </w:rPr>
        <w:t>О внесении</w:t>
      </w:r>
      <w:r>
        <w:rPr>
          <w:color w:val="auto"/>
          <w:sz w:val="26"/>
          <w:szCs w:val="26"/>
        </w:rPr>
        <w:t xml:space="preserve"> изменений в Федеральный закон «О развитии сельского хозяйства» </w:t>
      </w:r>
      <w:r w:rsidR="00E13B96" w:rsidRPr="00E13B96">
        <w:rPr>
          <w:color w:val="auto"/>
          <w:sz w:val="26"/>
          <w:szCs w:val="26"/>
        </w:rPr>
        <w:t>предусматрива</w:t>
      </w:r>
      <w:r w:rsidR="00E13B96">
        <w:rPr>
          <w:color w:val="auto"/>
          <w:sz w:val="26"/>
          <w:szCs w:val="26"/>
        </w:rPr>
        <w:t>ющий</w:t>
      </w:r>
      <w:r w:rsidR="00E13B96" w:rsidRPr="00E13B96">
        <w:rPr>
          <w:color w:val="auto"/>
          <w:sz w:val="26"/>
          <w:szCs w:val="26"/>
        </w:rPr>
        <w:t xml:space="preserve"> расширение круга лиц, имеющих право на получение кредитных ресурсов в сфере агропромышленного комплекса</w:t>
      </w:r>
      <w:r>
        <w:rPr>
          <w:color w:val="auto"/>
          <w:sz w:val="26"/>
          <w:szCs w:val="26"/>
        </w:rPr>
        <w:t>.</w:t>
      </w:r>
    </w:p>
    <w:p w:rsidR="009F1F04" w:rsidRDefault="009F1F04" w:rsidP="00D5609C">
      <w:pPr>
        <w:pStyle w:val="2"/>
        <w:shd w:val="clear" w:color="auto" w:fill="auto"/>
        <w:spacing w:before="0" w:line="240" w:lineRule="auto"/>
        <w:ind w:firstLine="760"/>
        <w:rPr>
          <w:color w:val="auto"/>
          <w:sz w:val="26"/>
          <w:szCs w:val="26"/>
        </w:rPr>
      </w:pPr>
      <w:proofErr w:type="gramStart"/>
      <w:r w:rsidRPr="009F1F04">
        <w:rPr>
          <w:color w:val="auto"/>
          <w:sz w:val="26"/>
          <w:szCs w:val="26"/>
        </w:rPr>
        <w:t>Проект закона не устанавливает новые, не изменяет и не отменяет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  <w:r w:rsidRPr="009F1F04">
        <w:rPr>
          <w:color w:val="auto"/>
          <w:sz w:val="26"/>
          <w:szCs w:val="26"/>
        </w:rPr>
        <w:t xml:space="preserve"> не устанавливает новые, не изменяет и не отменяет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устанавливает, не изменяет и не отменяет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9F1F04">
        <w:rPr>
          <w:color w:val="auto"/>
          <w:sz w:val="26"/>
          <w:szCs w:val="26"/>
        </w:rPr>
        <w:t>связи</w:t>
      </w:r>
      <w:proofErr w:type="gramEnd"/>
      <w:r w:rsidRPr="009F1F04">
        <w:rPr>
          <w:color w:val="auto"/>
          <w:sz w:val="26"/>
          <w:szCs w:val="26"/>
        </w:rPr>
        <w:t xml:space="preserve"> с чем оценка регулирующего воздействия проекта закона не проводится.</w:t>
      </w:r>
    </w:p>
    <w:p w:rsidR="00196D32" w:rsidRDefault="00693B5F" w:rsidP="00D5609C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  <w:r>
        <w:rPr>
          <w:color w:val="auto"/>
          <w:sz w:val="26"/>
          <w:szCs w:val="26"/>
        </w:rPr>
        <w:t xml:space="preserve">Принятие </w:t>
      </w:r>
      <w:r w:rsidR="004312DC">
        <w:rPr>
          <w:color w:val="auto"/>
          <w:sz w:val="26"/>
          <w:szCs w:val="26"/>
        </w:rPr>
        <w:t xml:space="preserve">проекта закона </w:t>
      </w:r>
      <w:r w:rsidR="0052306C" w:rsidRPr="0052306C">
        <w:rPr>
          <w:color w:val="auto"/>
          <w:sz w:val="26"/>
          <w:szCs w:val="26"/>
        </w:rPr>
        <w:t>не повлечет за собой выделения дополнительных средств из республиканского бюджета Чувашской Республики.</w:t>
      </w:r>
    </w:p>
    <w:p w:rsidR="00196D32" w:rsidRDefault="00196D32" w:rsidP="00D5609C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</w:p>
    <w:p w:rsidR="00196D32" w:rsidRDefault="00196D32" w:rsidP="00D5609C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266"/>
        <w:gridCol w:w="3105"/>
        <w:gridCol w:w="2235"/>
      </w:tblGrid>
      <w:tr w:rsidR="00597FA5" w:rsidRPr="006F32DE" w:rsidTr="00597FA5">
        <w:tc>
          <w:tcPr>
            <w:tcW w:w="4361" w:type="dxa"/>
            <w:shd w:val="clear" w:color="auto" w:fill="auto"/>
          </w:tcPr>
          <w:p w:rsidR="00597FA5" w:rsidRPr="006F32DE" w:rsidRDefault="00597FA5" w:rsidP="00800A4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Заместитель Председателя</w:t>
            </w: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Кабинета Министров Чувашской Республики – министр сельского хозяйства Чувашской Республики</w:t>
            </w:r>
          </w:p>
        </w:tc>
        <w:tc>
          <w:tcPr>
            <w:tcW w:w="2980" w:type="dxa"/>
            <w:shd w:val="clear" w:color="auto" w:fill="auto"/>
          </w:tcPr>
          <w:p w:rsidR="00597FA5" w:rsidRPr="006F32DE" w:rsidRDefault="00597FA5" w:rsidP="00597FA5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6"/>
                <w:szCs w:val="26"/>
                <w:lang w:eastAsia="ru-RU"/>
              </w:rPr>
              <w:drawing>
                <wp:inline distT="0" distB="0" distL="0" distR="0" wp14:anchorId="7F2E7CB2" wp14:editId="3572A65C">
                  <wp:extent cx="1834984" cy="792000"/>
                  <wp:effectExtent l="0" t="0" r="0" b="8255"/>
                  <wp:docPr id="1" name="Рисунок 1" descr="C:\Users\agro29\Downloads\signatur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gro29\Downloads\signatur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984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shd w:val="clear" w:color="auto" w:fill="auto"/>
          </w:tcPr>
          <w:p w:rsidR="00597FA5" w:rsidRPr="006F32DE" w:rsidRDefault="00597FA5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597FA5" w:rsidRPr="006F32DE" w:rsidRDefault="00597FA5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597FA5" w:rsidRPr="006F32DE" w:rsidRDefault="00597FA5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597FA5" w:rsidRPr="006F32DE" w:rsidRDefault="00597FA5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С.Г. Артамонов</w:t>
            </w:r>
          </w:p>
        </w:tc>
      </w:tr>
    </w:tbl>
    <w:p w:rsidR="00196D32" w:rsidRDefault="00196D32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</w:p>
    <w:p w:rsidR="002420F6" w:rsidRDefault="002420F6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</w:p>
    <w:p w:rsidR="002420F6" w:rsidRDefault="002420F6">
      <w:pPr>
        <w:pStyle w:val="2"/>
        <w:shd w:val="clear" w:color="auto" w:fill="auto"/>
        <w:spacing w:before="0" w:line="240" w:lineRule="auto"/>
        <w:ind w:firstLine="760"/>
        <w:rPr>
          <w:sz w:val="26"/>
          <w:szCs w:val="26"/>
        </w:rPr>
      </w:pPr>
    </w:p>
    <w:sectPr w:rsidR="002420F6">
      <w:endnotePr>
        <w:numFmt w:val="decimal"/>
      </w:endnotePr>
      <w:pgSz w:w="1190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doNotCompress"/>
  <w:endnotePr>
    <w:numFmt w:val="decimal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D32"/>
    <w:rsid w:val="000F2365"/>
    <w:rsid w:val="00175494"/>
    <w:rsid w:val="00196D32"/>
    <w:rsid w:val="002265A0"/>
    <w:rsid w:val="002420F6"/>
    <w:rsid w:val="00280AD0"/>
    <w:rsid w:val="002859E2"/>
    <w:rsid w:val="004312DC"/>
    <w:rsid w:val="004403A1"/>
    <w:rsid w:val="00500239"/>
    <w:rsid w:val="0052306C"/>
    <w:rsid w:val="00554131"/>
    <w:rsid w:val="00597FA5"/>
    <w:rsid w:val="005E2F33"/>
    <w:rsid w:val="00693B5F"/>
    <w:rsid w:val="0070633F"/>
    <w:rsid w:val="00740A63"/>
    <w:rsid w:val="00800A4C"/>
    <w:rsid w:val="009A57E0"/>
    <w:rsid w:val="009F1F04"/>
    <w:rsid w:val="00A70F38"/>
    <w:rsid w:val="00B606A5"/>
    <w:rsid w:val="00C4394D"/>
    <w:rsid w:val="00C939C3"/>
    <w:rsid w:val="00D5609C"/>
    <w:rsid w:val="00E13B96"/>
    <w:rsid w:val="00E2182C"/>
    <w:rsid w:val="00E55F98"/>
    <w:rsid w:val="00EB1745"/>
    <w:rsid w:val="00EE20F1"/>
    <w:rsid w:val="00F1291E"/>
    <w:rsid w:val="00F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 (3)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">
    <w:name w:val="Основной текст (2)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before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qFormat/>
    <w:rPr>
      <w:sz w:val="16"/>
      <w:szCs w:val="16"/>
    </w:rPr>
  </w:style>
  <w:style w:type="character" w:styleId="a4">
    <w:name w:val="Hyperlink"/>
    <w:basedOn w:val="a0"/>
    <w:rPr>
      <w:color w:val="0066CC"/>
      <w:u w:val="single"/>
    </w:rPr>
  </w:style>
  <w:style w:type="character" w:customStyle="1" w:styleId="30">
    <w:name w:val="Основной текст (3)_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Текст выноски Знак"/>
    <w:basedOn w:val="a0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 (3)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">
    <w:name w:val="Основной текст (2)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before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alloon Text"/>
    <w:basedOn w:val="a"/>
    <w:qFormat/>
    <w:rPr>
      <w:sz w:val="16"/>
      <w:szCs w:val="16"/>
    </w:rPr>
  </w:style>
  <w:style w:type="character" w:styleId="a4">
    <w:name w:val="Hyperlink"/>
    <w:basedOn w:val="a0"/>
    <w:rPr>
      <w:color w:val="0066CC"/>
      <w:u w:val="single"/>
    </w:rPr>
  </w:style>
  <w:style w:type="character" w:customStyle="1" w:styleId="30">
    <w:name w:val="Основной текст (3)_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Текст выноски Знак"/>
    <w:basedOn w:val="a0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ahoma"/>
        <a:ea typeface="Tahoma"/>
        <a:cs typeface="Taho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Григорьев Владислав Владимирович</dc:creator>
  <cp:lastModifiedBy>АГЧР Шандина Наталья Сергеевна</cp:lastModifiedBy>
  <cp:revision>18</cp:revision>
  <cp:lastPrinted>2022-02-18T07:28:00Z</cp:lastPrinted>
  <dcterms:created xsi:type="dcterms:W3CDTF">2021-12-06T10:40:00Z</dcterms:created>
  <dcterms:modified xsi:type="dcterms:W3CDTF">2022-05-04T05:58:00Z</dcterms:modified>
</cp:coreProperties>
</file>