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2A1" w:rsidRDefault="00B702A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702A1" w:rsidRDefault="00B702A1">
      <w:pPr>
        <w:pStyle w:val="ConsPlusNormal"/>
        <w:jc w:val="both"/>
        <w:outlineLvl w:val="0"/>
      </w:pPr>
    </w:p>
    <w:p w:rsidR="00B702A1" w:rsidRDefault="00B702A1">
      <w:pPr>
        <w:pStyle w:val="ConsPlusTitle"/>
        <w:jc w:val="center"/>
        <w:outlineLvl w:val="0"/>
      </w:pPr>
      <w:r>
        <w:t>АДМИНИСТРАЦИЯ ЯЛЬЧИКСКОГО РАЙОНА</w:t>
      </w:r>
    </w:p>
    <w:p w:rsidR="00B702A1" w:rsidRDefault="00B702A1">
      <w:pPr>
        <w:pStyle w:val="ConsPlusTitle"/>
        <w:jc w:val="center"/>
      </w:pPr>
      <w:r>
        <w:t>ЧУВАШСКОЙ РЕСПУБЛИКИ</w:t>
      </w:r>
    </w:p>
    <w:p w:rsidR="00B702A1" w:rsidRDefault="00B702A1">
      <w:pPr>
        <w:pStyle w:val="ConsPlusTitle"/>
        <w:jc w:val="both"/>
      </w:pPr>
    </w:p>
    <w:p w:rsidR="00B702A1" w:rsidRDefault="00B702A1">
      <w:pPr>
        <w:pStyle w:val="ConsPlusTitle"/>
        <w:jc w:val="center"/>
      </w:pPr>
      <w:r>
        <w:t>ПОСТАНОВЛЕНИЕ</w:t>
      </w:r>
    </w:p>
    <w:p w:rsidR="00B702A1" w:rsidRDefault="00B702A1">
      <w:pPr>
        <w:pStyle w:val="ConsPlusTitle"/>
        <w:jc w:val="center"/>
      </w:pPr>
      <w:r>
        <w:t>от 8 ноября 2019 г. N 680</w:t>
      </w:r>
    </w:p>
    <w:p w:rsidR="00B702A1" w:rsidRDefault="00B702A1">
      <w:pPr>
        <w:pStyle w:val="ConsPlusTitle"/>
        <w:jc w:val="both"/>
      </w:pPr>
    </w:p>
    <w:p w:rsidR="00B702A1" w:rsidRDefault="00B702A1">
      <w:pPr>
        <w:pStyle w:val="ConsPlusTitle"/>
        <w:jc w:val="center"/>
      </w:pPr>
      <w:r>
        <w:t>ОБ УТВЕРЖДЕНИИ ПОРЯДКА СОГЛАСОВАНИЯ И ОЦЕНКИ</w:t>
      </w:r>
    </w:p>
    <w:p w:rsidR="00B702A1" w:rsidRDefault="00B702A1">
      <w:pPr>
        <w:pStyle w:val="ConsPlusTitle"/>
        <w:jc w:val="center"/>
      </w:pPr>
      <w:r>
        <w:t>ВНЕШНЕГО ВИДА (АРХИТЕКТУРНО-ХУДОЖЕСТВЕННОГО РЕШЕНИЯ)</w:t>
      </w:r>
    </w:p>
    <w:p w:rsidR="00B702A1" w:rsidRDefault="00B702A1">
      <w:pPr>
        <w:pStyle w:val="ConsPlusTitle"/>
        <w:jc w:val="center"/>
      </w:pPr>
      <w:r>
        <w:t>НЕСТАЦИОНАРНЫХ ТОРГОВЫХ ОБЪЕКТОВ</w:t>
      </w:r>
    </w:p>
    <w:p w:rsidR="00B702A1" w:rsidRDefault="00B702A1">
      <w:pPr>
        <w:pStyle w:val="ConsPlusNormal"/>
        <w:jc w:val="both"/>
      </w:pPr>
    </w:p>
    <w:p w:rsidR="00B702A1" w:rsidRDefault="00B702A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Яльчикского района Чувашской Республики,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Яльчикского района от 14.05.2018 N 284 "Об утверждении схемы размещения нестационарных торговых объектов на территории Яльчикского района Чувашской Республики" администрация Яльчикского района постановляет:</w:t>
      </w:r>
    </w:p>
    <w:p w:rsidR="00B702A1" w:rsidRDefault="00B702A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согласования и оценки внешнего вида (архитектурно-художественного решения) нестационарных торговых объектов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B702A1" w:rsidRDefault="00B702A1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первого заместителя главы администрации - начальника отдела образования и молодежной политики администрации Яльчикского района Левого Л.В.</w:t>
      </w:r>
    </w:p>
    <w:p w:rsidR="00B702A1" w:rsidRDefault="00B702A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B702A1" w:rsidRDefault="00B702A1">
      <w:pPr>
        <w:pStyle w:val="ConsPlusNormal"/>
        <w:jc w:val="both"/>
      </w:pPr>
    </w:p>
    <w:p w:rsidR="00B702A1" w:rsidRDefault="00B702A1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</w:t>
      </w:r>
    </w:p>
    <w:p w:rsidR="00B702A1" w:rsidRDefault="00B702A1">
      <w:pPr>
        <w:pStyle w:val="ConsPlusNormal"/>
        <w:jc w:val="right"/>
      </w:pPr>
      <w:r>
        <w:t>Яльчикского района</w:t>
      </w:r>
    </w:p>
    <w:p w:rsidR="00B702A1" w:rsidRDefault="00B702A1">
      <w:pPr>
        <w:pStyle w:val="ConsPlusNormal"/>
        <w:jc w:val="right"/>
      </w:pPr>
      <w:r>
        <w:t>Л.В.ЛЕВЫЙ</w:t>
      </w:r>
    </w:p>
    <w:p w:rsidR="00B702A1" w:rsidRDefault="00B702A1">
      <w:pPr>
        <w:pStyle w:val="ConsPlusNormal"/>
        <w:jc w:val="both"/>
      </w:pPr>
    </w:p>
    <w:p w:rsidR="00B702A1" w:rsidRDefault="00B702A1">
      <w:pPr>
        <w:pStyle w:val="ConsPlusNormal"/>
        <w:jc w:val="both"/>
      </w:pPr>
    </w:p>
    <w:p w:rsidR="00B702A1" w:rsidRDefault="00B702A1">
      <w:pPr>
        <w:pStyle w:val="ConsPlusNormal"/>
        <w:jc w:val="both"/>
      </w:pPr>
    </w:p>
    <w:p w:rsidR="00B702A1" w:rsidRDefault="00B702A1">
      <w:pPr>
        <w:pStyle w:val="ConsPlusNormal"/>
        <w:jc w:val="both"/>
      </w:pPr>
    </w:p>
    <w:p w:rsidR="00B702A1" w:rsidRDefault="00B702A1">
      <w:pPr>
        <w:pStyle w:val="ConsPlusNormal"/>
        <w:jc w:val="both"/>
      </w:pPr>
    </w:p>
    <w:p w:rsidR="00B702A1" w:rsidRDefault="00B702A1">
      <w:pPr>
        <w:pStyle w:val="ConsPlusNormal"/>
        <w:jc w:val="right"/>
        <w:outlineLvl w:val="0"/>
      </w:pPr>
      <w:r>
        <w:t>Утвержден</w:t>
      </w:r>
    </w:p>
    <w:p w:rsidR="00B702A1" w:rsidRDefault="00B702A1">
      <w:pPr>
        <w:pStyle w:val="ConsPlusNormal"/>
        <w:jc w:val="right"/>
      </w:pPr>
      <w:r>
        <w:t>постановлением</w:t>
      </w:r>
    </w:p>
    <w:p w:rsidR="00B702A1" w:rsidRDefault="00B702A1">
      <w:pPr>
        <w:pStyle w:val="ConsPlusNormal"/>
        <w:jc w:val="right"/>
      </w:pPr>
      <w:r>
        <w:t>администрации</w:t>
      </w:r>
    </w:p>
    <w:p w:rsidR="00B702A1" w:rsidRDefault="00B702A1">
      <w:pPr>
        <w:pStyle w:val="ConsPlusNormal"/>
        <w:jc w:val="right"/>
      </w:pPr>
      <w:r>
        <w:t>Яльчикского района</w:t>
      </w:r>
    </w:p>
    <w:p w:rsidR="00B702A1" w:rsidRDefault="00B702A1">
      <w:pPr>
        <w:pStyle w:val="ConsPlusNormal"/>
        <w:jc w:val="right"/>
      </w:pPr>
      <w:r>
        <w:t>Чувашской Республики</w:t>
      </w:r>
    </w:p>
    <w:p w:rsidR="00B702A1" w:rsidRDefault="00B702A1">
      <w:pPr>
        <w:pStyle w:val="ConsPlusNormal"/>
        <w:jc w:val="right"/>
      </w:pPr>
      <w:r>
        <w:t>от 08.11.2019 N 680</w:t>
      </w:r>
    </w:p>
    <w:p w:rsidR="00B702A1" w:rsidRDefault="00B702A1">
      <w:pPr>
        <w:pStyle w:val="ConsPlusNormal"/>
        <w:jc w:val="both"/>
      </w:pPr>
    </w:p>
    <w:p w:rsidR="00B702A1" w:rsidRDefault="00B702A1">
      <w:pPr>
        <w:pStyle w:val="ConsPlusTitle"/>
        <w:jc w:val="center"/>
      </w:pPr>
      <w:bookmarkStart w:id="0" w:name="P31"/>
      <w:bookmarkEnd w:id="0"/>
      <w:r>
        <w:t>ПОРЯДОК</w:t>
      </w:r>
    </w:p>
    <w:p w:rsidR="00B702A1" w:rsidRDefault="00B702A1">
      <w:pPr>
        <w:pStyle w:val="ConsPlusTitle"/>
        <w:jc w:val="center"/>
      </w:pPr>
      <w:r>
        <w:t>СОГЛАСОВАНИЯ И ОЦЕНКИ ВНЕШНЕГО ВИДА</w:t>
      </w:r>
    </w:p>
    <w:p w:rsidR="00B702A1" w:rsidRDefault="00B702A1">
      <w:pPr>
        <w:pStyle w:val="ConsPlusTitle"/>
        <w:jc w:val="center"/>
      </w:pPr>
      <w:r>
        <w:t>(АРХИТЕКТУРНО-ХУДОЖЕСТВЕННОГО РЕШЕНИЯ)</w:t>
      </w:r>
    </w:p>
    <w:p w:rsidR="00B702A1" w:rsidRDefault="00B702A1">
      <w:pPr>
        <w:pStyle w:val="ConsPlusTitle"/>
        <w:jc w:val="center"/>
      </w:pPr>
      <w:r>
        <w:t>НЕСТАЦИОНАРНЫХ ТОРГОВЫХ ОБЪЕКТОВ</w:t>
      </w:r>
    </w:p>
    <w:p w:rsidR="00B702A1" w:rsidRDefault="00B702A1">
      <w:pPr>
        <w:pStyle w:val="ConsPlusNormal"/>
        <w:jc w:val="both"/>
      </w:pPr>
    </w:p>
    <w:p w:rsidR="00B702A1" w:rsidRDefault="00B702A1">
      <w:pPr>
        <w:pStyle w:val="ConsPlusTitle"/>
        <w:jc w:val="center"/>
        <w:outlineLvl w:val="1"/>
      </w:pPr>
      <w:r>
        <w:t>1. Общие положения</w:t>
      </w:r>
    </w:p>
    <w:p w:rsidR="00B702A1" w:rsidRDefault="00B702A1">
      <w:pPr>
        <w:pStyle w:val="ConsPlusNormal"/>
        <w:jc w:val="both"/>
      </w:pPr>
    </w:p>
    <w:p w:rsidR="00B702A1" w:rsidRDefault="00B702A1">
      <w:pPr>
        <w:pStyle w:val="ConsPlusNormal"/>
        <w:ind w:firstLine="540"/>
        <w:jc w:val="both"/>
      </w:pPr>
      <w:r>
        <w:t xml:space="preserve">1.1. Настоящий Порядок определяет процедуру согласования и оценки внешнего вида (архитектурно-художественного решения) нестационарных торговых объектов на территории </w:t>
      </w:r>
      <w:r>
        <w:lastRenderedPageBreak/>
        <w:t>Яльчикского района.</w:t>
      </w:r>
    </w:p>
    <w:p w:rsidR="00B702A1" w:rsidRDefault="00B702A1">
      <w:pPr>
        <w:pStyle w:val="ConsPlusNormal"/>
        <w:spacing w:before="220"/>
        <w:ind w:firstLine="540"/>
        <w:jc w:val="both"/>
      </w:pPr>
      <w:r>
        <w:t>1.2. Согласование внешнего вида (архитектурно-художественного решения) нестационарных торговых объектов осуществляется в соответствии с настоящим Порядком в случае, если требования к внешнему виду (архитектурно-художественному решению) не включены в информационное сообщение о проведении торгов на право размещения нестационарных торговых объектов.</w:t>
      </w:r>
    </w:p>
    <w:p w:rsidR="00B702A1" w:rsidRDefault="00B702A1">
      <w:pPr>
        <w:pStyle w:val="ConsPlusNormal"/>
        <w:spacing w:before="220"/>
        <w:ind w:firstLine="540"/>
        <w:jc w:val="both"/>
      </w:pPr>
      <w:r>
        <w:t>1.3. В случае если требования к внешнему виду (архитектурно-художественному решению) включены в информационное сообщение о проведении торгов на право размещения нестационарных торговых объектов, оценка внешнего вида (архитектурно-художественного решения) нестационарных торговых объектов, расположенных на территории Яльчикского района (далее - оценка), осуществляется в соответствии с настоящим Порядком после фактической установки (монтажа) нестационарного торгового объекта.</w:t>
      </w:r>
    </w:p>
    <w:p w:rsidR="00B702A1" w:rsidRDefault="00B702A1">
      <w:pPr>
        <w:pStyle w:val="ConsPlusNormal"/>
        <w:spacing w:before="220"/>
        <w:ind w:firstLine="540"/>
        <w:jc w:val="both"/>
      </w:pPr>
      <w:r>
        <w:t>1.4. Требования, предусмотренные настоящим Порядком, не распространяются на отношения, связанные с размещением следующих нестационарных торговых объектов:</w:t>
      </w:r>
    </w:p>
    <w:p w:rsidR="00B702A1" w:rsidRDefault="00B702A1">
      <w:pPr>
        <w:pStyle w:val="ConsPlusNormal"/>
        <w:spacing w:before="220"/>
        <w:ind w:firstLine="540"/>
        <w:jc w:val="both"/>
      </w:pPr>
      <w:r>
        <w:t>а) находящихся на территориях розничных рынков и ярмарок;</w:t>
      </w:r>
    </w:p>
    <w:p w:rsidR="00B702A1" w:rsidRDefault="00B702A1">
      <w:pPr>
        <w:pStyle w:val="ConsPlusNormal"/>
        <w:spacing w:before="220"/>
        <w:ind w:firstLine="540"/>
        <w:jc w:val="both"/>
      </w:pPr>
      <w:r>
        <w:t>б) размещенных в стационарных объектах, в иных зданиях, строениях, сооружениях или на земельных участках, находящихся в частной собственности;</w:t>
      </w:r>
    </w:p>
    <w:p w:rsidR="00B702A1" w:rsidRDefault="00B702A1">
      <w:pPr>
        <w:pStyle w:val="ConsPlusNormal"/>
        <w:spacing w:before="220"/>
        <w:ind w:firstLine="540"/>
        <w:jc w:val="both"/>
      </w:pPr>
      <w:r>
        <w:t>в) установленных до вступления в силу настоящего Порядка.</w:t>
      </w:r>
    </w:p>
    <w:p w:rsidR="00B702A1" w:rsidRDefault="00B702A1">
      <w:pPr>
        <w:pStyle w:val="ConsPlusNormal"/>
        <w:jc w:val="both"/>
      </w:pPr>
    </w:p>
    <w:p w:rsidR="00B702A1" w:rsidRDefault="00B702A1">
      <w:pPr>
        <w:pStyle w:val="ConsPlusTitle"/>
        <w:jc w:val="center"/>
        <w:outlineLvl w:val="1"/>
      </w:pPr>
      <w:r>
        <w:t>2. Требования к внешнему виду</w:t>
      </w:r>
    </w:p>
    <w:p w:rsidR="00B702A1" w:rsidRDefault="00B702A1">
      <w:pPr>
        <w:pStyle w:val="ConsPlusTitle"/>
        <w:jc w:val="center"/>
      </w:pPr>
      <w:r>
        <w:t>(архитектурно-художественному решению)</w:t>
      </w:r>
    </w:p>
    <w:p w:rsidR="00B702A1" w:rsidRDefault="00B702A1">
      <w:pPr>
        <w:pStyle w:val="ConsPlusTitle"/>
        <w:jc w:val="center"/>
      </w:pPr>
      <w:r>
        <w:t>нестационарных торговых объектов</w:t>
      </w:r>
    </w:p>
    <w:p w:rsidR="00B702A1" w:rsidRDefault="00B702A1">
      <w:pPr>
        <w:pStyle w:val="ConsPlusNormal"/>
        <w:jc w:val="both"/>
      </w:pPr>
    </w:p>
    <w:p w:rsidR="00B702A1" w:rsidRDefault="00B702A1">
      <w:pPr>
        <w:pStyle w:val="ConsPlusNormal"/>
        <w:ind w:firstLine="540"/>
        <w:jc w:val="both"/>
      </w:pPr>
      <w:r>
        <w:t>2.1. Размещение нестационарных торговых объектов на территории Яльчикского района на земельных участках, находящихся в государственной или муниципальной собственности, осуществляется в местах, определенных схемой размещения нестационарных торговых объектов на территории Яльчикского района (далее - Схема), утвержденной постановлением администрации Яльчикского района.</w:t>
      </w:r>
    </w:p>
    <w:p w:rsidR="00B702A1" w:rsidRDefault="00B702A1">
      <w:pPr>
        <w:pStyle w:val="ConsPlusNormal"/>
        <w:spacing w:before="220"/>
        <w:ind w:firstLine="540"/>
        <w:jc w:val="both"/>
      </w:pPr>
      <w:r>
        <w:t>2.2. Требования к внешнему виду (архитектурно-художественному решению) нестационарных торговых объектов (далее - Требования) определяются соответствующим архитектурно-художественным решением, являющимся неотъемлемой частью договора на право размещения нестационарного торгового объекта (далее - договор). При этом Требования, включенные в условия договора, заключенного по результатам торгов, не могут отличаться от Требований, включенных в информационное сообщение о проведении торгов на право размещения нестационарных торговых объектов.</w:t>
      </w:r>
    </w:p>
    <w:p w:rsidR="00B702A1" w:rsidRDefault="00B702A1">
      <w:pPr>
        <w:pStyle w:val="ConsPlusNormal"/>
        <w:spacing w:before="220"/>
        <w:ind w:firstLine="540"/>
        <w:jc w:val="both"/>
      </w:pPr>
      <w:r>
        <w:t>2.3. По итогам согласования архитектурно-художественного решения между администрацией Яльчикского района и субъектом торговли заключается дополнительное соглашение к договору, в соответствии с которым согласованное архитектурно-художественное решение является неотъемлемой частью договора.</w:t>
      </w:r>
    </w:p>
    <w:p w:rsidR="00B702A1" w:rsidRDefault="00B702A1">
      <w:pPr>
        <w:pStyle w:val="ConsPlusNormal"/>
        <w:jc w:val="both"/>
      </w:pPr>
    </w:p>
    <w:p w:rsidR="00B702A1" w:rsidRDefault="00B702A1">
      <w:pPr>
        <w:pStyle w:val="ConsPlusTitle"/>
        <w:jc w:val="center"/>
        <w:outlineLvl w:val="1"/>
      </w:pPr>
      <w:bookmarkStart w:id="1" w:name="P54"/>
      <w:bookmarkEnd w:id="1"/>
      <w:r>
        <w:t>3. Согласование архитектурно-художественного решения</w:t>
      </w:r>
    </w:p>
    <w:p w:rsidR="00B702A1" w:rsidRDefault="00B702A1">
      <w:pPr>
        <w:pStyle w:val="ConsPlusTitle"/>
        <w:jc w:val="center"/>
      </w:pPr>
      <w:r>
        <w:t>нестационарного торгового объекта</w:t>
      </w:r>
    </w:p>
    <w:p w:rsidR="00B702A1" w:rsidRDefault="00B702A1">
      <w:pPr>
        <w:pStyle w:val="ConsPlusNormal"/>
        <w:jc w:val="both"/>
      </w:pPr>
    </w:p>
    <w:p w:rsidR="00B702A1" w:rsidRDefault="00B702A1">
      <w:pPr>
        <w:pStyle w:val="ConsPlusNormal"/>
        <w:ind w:firstLine="540"/>
        <w:jc w:val="both"/>
      </w:pPr>
      <w:r>
        <w:t>3.1. Архитектурно-художественное решение подлежит согласованию с отделом капитального строительства и жилищно-коммунального хозяйства администрации Яльчикского района (далее - отдел капитального строительства и ЖКХ) до установки и предъявления нестационарного торгового объекта для оценки Комиссии в соответствии с разделом 3 настоящего Порядка.</w:t>
      </w:r>
    </w:p>
    <w:p w:rsidR="00B702A1" w:rsidRDefault="00B702A1">
      <w:pPr>
        <w:pStyle w:val="ConsPlusNormal"/>
        <w:spacing w:before="220"/>
        <w:ind w:firstLine="540"/>
        <w:jc w:val="both"/>
      </w:pPr>
      <w:bookmarkStart w:id="2" w:name="P58"/>
      <w:bookmarkEnd w:id="2"/>
      <w:r>
        <w:lastRenderedPageBreak/>
        <w:t xml:space="preserve">3.2. Для согласования архитектурно-художественного решения субъект торговли либо уполномоченное им в установленном законом порядке лицо обращается в администрацию Яльчикского района с </w:t>
      </w:r>
      <w:hyperlink w:anchor="P229" w:history="1">
        <w:r>
          <w:rPr>
            <w:color w:val="0000FF"/>
          </w:rPr>
          <w:t>заявлением</w:t>
        </w:r>
      </w:hyperlink>
      <w:r>
        <w:t xml:space="preserve"> по форме согласно приложению N 2 к настоящему Порядку.</w:t>
      </w:r>
    </w:p>
    <w:p w:rsidR="00B702A1" w:rsidRDefault="00B702A1">
      <w:pPr>
        <w:pStyle w:val="ConsPlusNormal"/>
        <w:spacing w:before="220"/>
        <w:ind w:firstLine="540"/>
        <w:jc w:val="both"/>
      </w:pPr>
      <w:bookmarkStart w:id="3" w:name="P59"/>
      <w:bookmarkEnd w:id="3"/>
      <w:r>
        <w:t>3.3. К заявлению прилагаются следующие документы:</w:t>
      </w:r>
    </w:p>
    <w:p w:rsidR="00B702A1" w:rsidRDefault="00B702A1">
      <w:pPr>
        <w:pStyle w:val="ConsPlusNormal"/>
        <w:spacing w:before="220"/>
        <w:ind w:firstLine="540"/>
        <w:jc w:val="both"/>
      </w:pPr>
      <w:r>
        <w:t>документ, удостоверяющий полномочия представителя физического или юридического лица, если с заявлением обращается представитель заявителя;</w:t>
      </w:r>
    </w:p>
    <w:p w:rsidR="00B702A1" w:rsidRDefault="00B702A1">
      <w:pPr>
        <w:pStyle w:val="ConsPlusNormal"/>
        <w:spacing w:before="220"/>
        <w:ind w:firstLine="540"/>
        <w:jc w:val="both"/>
      </w:pPr>
      <w:r>
        <w:t>архитектурно-художественное решение в двух экземплярах.</w:t>
      </w:r>
    </w:p>
    <w:p w:rsidR="00B702A1" w:rsidRDefault="00B702A1">
      <w:pPr>
        <w:pStyle w:val="ConsPlusNormal"/>
        <w:spacing w:before="220"/>
        <w:ind w:firstLine="540"/>
        <w:jc w:val="both"/>
      </w:pPr>
      <w:bookmarkStart w:id="4" w:name="P62"/>
      <w:bookmarkEnd w:id="4"/>
      <w:r>
        <w:t>3.4. Архитектурно-художественное решение должно содержать:</w:t>
      </w:r>
    </w:p>
    <w:p w:rsidR="00B702A1" w:rsidRDefault="00B702A1">
      <w:pPr>
        <w:pStyle w:val="ConsPlusNormal"/>
        <w:spacing w:before="220"/>
        <w:ind w:firstLine="540"/>
        <w:jc w:val="both"/>
      </w:pPr>
      <w:r>
        <w:t>текстовые материалы, оформленные в виде пояснительной записки и включающие в том числе описание конструктивного и объемно-планировочного решения нестационарного торгового объекта, отделочных материалов;</w:t>
      </w:r>
    </w:p>
    <w:p w:rsidR="00B702A1" w:rsidRDefault="00B702A1">
      <w:pPr>
        <w:pStyle w:val="ConsPlusNormal"/>
        <w:spacing w:before="220"/>
        <w:ind w:firstLine="540"/>
        <w:jc w:val="both"/>
      </w:pPr>
      <w:r>
        <w:t>схему места размещения нестационарного торгового объекта на топогеодезической основе (съемке) в М 1:500;</w:t>
      </w:r>
    </w:p>
    <w:p w:rsidR="00B702A1" w:rsidRDefault="00B702A1">
      <w:pPr>
        <w:pStyle w:val="ConsPlusNormal"/>
        <w:spacing w:before="220"/>
        <w:ind w:firstLine="540"/>
        <w:jc w:val="both"/>
      </w:pPr>
      <w:r>
        <w:t>цветовое решение фасада нестационарного торгового объекта;</w:t>
      </w:r>
    </w:p>
    <w:p w:rsidR="00B702A1" w:rsidRDefault="00B702A1">
      <w:pPr>
        <w:pStyle w:val="ConsPlusNormal"/>
        <w:spacing w:before="220"/>
        <w:ind w:firstLine="540"/>
        <w:jc w:val="both"/>
      </w:pPr>
      <w:r>
        <w:t>фотомонтаж (3D визуализация) - изображение нестационарного торгового объекта в месте предполагаемого его размещения.</w:t>
      </w:r>
    </w:p>
    <w:p w:rsidR="00B702A1" w:rsidRDefault="00B702A1">
      <w:pPr>
        <w:pStyle w:val="ConsPlusNormal"/>
        <w:spacing w:before="220"/>
        <w:ind w:firstLine="540"/>
        <w:jc w:val="both"/>
      </w:pPr>
      <w:bookmarkStart w:id="5" w:name="P67"/>
      <w:bookmarkEnd w:id="5"/>
      <w:r>
        <w:t xml:space="preserve">3.5. Архитектурно-художественное решение должно определять внешний вид, цветовое решение и материалы отделки фасадов, а также учитывать специализацию нестационарного торгового объекта, конкретную градостроительную ситуацию, архитектурный облик, стилистику сложившейся застройки, </w:t>
      </w:r>
      <w:proofErr w:type="spellStart"/>
      <w:r>
        <w:t>колористики</w:t>
      </w:r>
      <w:proofErr w:type="spellEnd"/>
      <w:r>
        <w:t xml:space="preserve"> архитектурного окружения, комплексное решение интеграции нестационарного торгового объекта в сложившуюся архитектурную среду.</w:t>
      </w:r>
    </w:p>
    <w:p w:rsidR="00B702A1" w:rsidRDefault="00B702A1">
      <w:pPr>
        <w:pStyle w:val="ConsPlusNormal"/>
        <w:spacing w:before="220"/>
        <w:ind w:firstLine="540"/>
        <w:jc w:val="both"/>
      </w:pPr>
      <w:r>
        <w:t xml:space="preserve">3.6. Заявление и приложенные к нему документы, указанные в </w:t>
      </w:r>
      <w:hyperlink w:anchor="P59" w:history="1">
        <w:r>
          <w:rPr>
            <w:color w:val="0000FF"/>
          </w:rPr>
          <w:t>пункте 3.3</w:t>
        </w:r>
      </w:hyperlink>
      <w:r>
        <w:t xml:space="preserve"> настоящего Порядка, в день поступления в администрацию Яльчикского района направляются в отдел капитального строительства и ЖКХ для рассмотрения и подготовки заключения о возможности согласования архитектурно-художественного решения (далее - заключение).</w:t>
      </w:r>
    </w:p>
    <w:p w:rsidR="00B702A1" w:rsidRDefault="00B702A1">
      <w:pPr>
        <w:pStyle w:val="ConsPlusNormal"/>
        <w:spacing w:before="220"/>
        <w:ind w:firstLine="540"/>
        <w:jc w:val="both"/>
      </w:pPr>
      <w:r>
        <w:t xml:space="preserve">3.7. Специалист отдела капитального строительства и ЖКХ в течение пяти рабочих дней со дня поступления документов, указанных в </w:t>
      </w:r>
      <w:hyperlink w:anchor="P58" w:history="1">
        <w:r>
          <w:rPr>
            <w:color w:val="0000FF"/>
          </w:rPr>
          <w:t>пунктах 3.2</w:t>
        </w:r>
      </w:hyperlink>
      <w:r>
        <w:t xml:space="preserve">, </w:t>
      </w:r>
      <w:hyperlink w:anchor="P59" w:history="1">
        <w:r>
          <w:rPr>
            <w:color w:val="0000FF"/>
          </w:rPr>
          <w:t>3.3</w:t>
        </w:r>
      </w:hyperlink>
      <w:r>
        <w:t xml:space="preserve"> настоящего Порядка, рассматривает их и осуществляет подготовку заключения.</w:t>
      </w:r>
    </w:p>
    <w:p w:rsidR="00B702A1" w:rsidRDefault="00B702A1">
      <w:pPr>
        <w:pStyle w:val="ConsPlusNormal"/>
        <w:spacing w:before="220"/>
        <w:ind w:firstLine="540"/>
        <w:jc w:val="both"/>
      </w:pPr>
      <w:bookmarkStart w:id="6" w:name="P70"/>
      <w:bookmarkEnd w:id="6"/>
      <w:r>
        <w:t>3.8. Администрация Яльчикского района в течение трех рабочих дней со дня получения заключения принимает решение о согласовании архитектурно-художественного решения либо подготавливает уведомление с мотивированным отказом в согласовании архитектурно-художественного решения.</w:t>
      </w:r>
    </w:p>
    <w:p w:rsidR="00B702A1" w:rsidRDefault="00B702A1">
      <w:pPr>
        <w:pStyle w:val="ConsPlusNormal"/>
        <w:spacing w:before="220"/>
        <w:ind w:firstLine="540"/>
        <w:jc w:val="both"/>
      </w:pPr>
      <w:r>
        <w:t>В случае если администрацией Яльчикского района принято решение о согласовании архитектурно-художественного решения, на архитектурно-художественном решении проставляется соответствующая отметка с указанием фамилии, имени, отчества (последнее - при наличии) должностного лица и печати.</w:t>
      </w:r>
    </w:p>
    <w:p w:rsidR="00B702A1" w:rsidRDefault="00B702A1">
      <w:pPr>
        <w:pStyle w:val="ConsPlusNormal"/>
        <w:spacing w:before="220"/>
        <w:ind w:firstLine="540"/>
        <w:jc w:val="both"/>
      </w:pPr>
      <w:r>
        <w:t xml:space="preserve">3.9. В случае если заявителем выбран способ доставки "направить по почте", администрация Яльчикского района в течение трех рабочих дней со дня принятия решения, указанного в </w:t>
      </w:r>
      <w:hyperlink w:anchor="P70" w:history="1">
        <w:r>
          <w:rPr>
            <w:color w:val="0000FF"/>
          </w:rPr>
          <w:t>пункте 3.8</w:t>
        </w:r>
      </w:hyperlink>
      <w:r>
        <w:t xml:space="preserve"> настоящего Порядка, направляет заявителю почтовой связью с уведомлением о вручении первого экземпляра согласованного архитектурно-художественного решения либо мотивированный отказ в согласовании архитектурно-художественного решения.</w:t>
      </w:r>
    </w:p>
    <w:p w:rsidR="00B702A1" w:rsidRDefault="00B702A1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заявителем выбран способ доставки "выдать лично на руки", администрация Яльчикского района в течение трех рабочих дней со дня принятия решения, указанного в </w:t>
      </w:r>
      <w:hyperlink w:anchor="P70" w:history="1">
        <w:r>
          <w:rPr>
            <w:color w:val="0000FF"/>
          </w:rPr>
          <w:t>пункте 3.8</w:t>
        </w:r>
      </w:hyperlink>
      <w:r>
        <w:t xml:space="preserve"> настоящего Порядка, направляет заявителю письменное извещение о готовности к выдаче согласованного архитектурно-художественного решения либо мотивированного отказа в согласовании архитектурно-художественного решения.</w:t>
      </w:r>
    </w:p>
    <w:p w:rsidR="00B702A1" w:rsidRDefault="00B702A1">
      <w:pPr>
        <w:pStyle w:val="ConsPlusNormal"/>
        <w:spacing w:before="220"/>
        <w:ind w:firstLine="540"/>
        <w:jc w:val="both"/>
      </w:pPr>
      <w:r>
        <w:t>При получении заявителем лично первого экземпляра согласованного архитектурно-художественного решения либо мотивированного отказа в согласовании архитектурно-художественного решения заявитель расписывается на втором экземпляре согласованного архитектурно-художественного решения или мотивированного отказа в согласовании архитектурно-художественного решения в их получении. Согласованный второй экземпляр архитектурно-художественного решения подлежит хранению в отделе капитального строительства и жилищно-коммунального хозяйства администрации Яльчикского района.</w:t>
      </w:r>
    </w:p>
    <w:p w:rsidR="00B702A1" w:rsidRDefault="00B702A1">
      <w:pPr>
        <w:pStyle w:val="ConsPlusNormal"/>
        <w:spacing w:before="220"/>
        <w:ind w:firstLine="540"/>
        <w:jc w:val="both"/>
      </w:pPr>
      <w:r>
        <w:t>3.10. Основаниями для отказа в согласовании архитектурно-художественного решения являются:</w:t>
      </w:r>
    </w:p>
    <w:p w:rsidR="00B702A1" w:rsidRDefault="00B702A1">
      <w:pPr>
        <w:pStyle w:val="ConsPlusNormal"/>
        <w:spacing w:before="220"/>
        <w:ind w:firstLine="540"/>
        <w:jc w:val="both"/>
      </w:pPr>
      <w:r>
        <w:t xml:space="preserve">представление заявителем неполного комплекта документов, предусмотренных </w:t>
      </w:r>
      <w:hyperlink w:anchor="P59" w:history="1">
        <w:r>
          <w:rPr>
            <w:color w:val="0000FF"/>
          </w:rPr>
          <w:t>пунктом 3.3</w:t>
        </w:r>
      </w:hyperlink>
      <w:r>
        <w:t xml:space="preserve"> настоящего Порядка;</w:t>
      </w:r>
    </w:p>
    <w:p w:rsidR="00B702A1" w:rsidRDefault="00B702A1">
      <w:pPr>
        <w:pStyle w:val="ConsPlusNormal"/>
        <w:spacing w:before="220"/>
        <w:ind w:firstLine="540"/>
        <w:jc w:val="both"/>
      </w:pPr>
      <w:r>
        <w:t>заявление подано не уполномоченным на то лицом;</w:t>
      </w:r>
    </w:p>
    <w:p w:rsidR="00B702A1" w:rsidRDefault="00B702A1">
      <w:pPr>
        <w:pStyle w:val="ConsPlusNormal"/>
        <w:spacing w:before="220"/>
        <w:ind w:firstLine="540"/>
        <w:jc w:val="both"/>
      </w:pPr>
      <w:r>
        <w:t>представление документов, содержащих противоречивые и (или) недостоверные сведения;</w:t>
      </w:r>
    </w:p>
    <w:p w:rsidR="00B702A1" w:rsidRDefault="00B702A1">
      <w:pPr>
        <w:pStyle w:val="ConsPlusNormal"/>
        <w:spacing w:before="220"/>
        <w:ind w:firstLine="540"/>
        <w:jc w:val="both"/>
      </w:pPr>
      <w:r>
        <w:t xml:space="preserve">несоответствие представленного заявителем архитектурно-художественного решения требованиям, установленным </w:t>
      </w:r>
      <w:hyperlink w:anchor="P62" w:history="1">
        <w:r>
          <w:rPr>
            <w:color w:val="0000FF"/>
          </w:rPr>
          <w:t>пунктами 3.4</w:t>
        </w:r>
      </w:hyperlink>
      <w:r>
        <w:t xml:space="preserve">, </w:t>
      </w:r>
      <w:hyperlink w:anchor="P67" w:history="1">
        <w:r>
          <w:rPr>
            <w:color w:val="0000FF"/>
          </w:rPr>
          <w:t>3.5</w:t>
        </w:r>
      </w:hyperlink>
      <w:r>
        <w:t xml:space="preserve"> настоящего Порядка;</w:t>
      </w:r>
    </w:p>
    <w:p w:rsidR="00B702A1" w:rsidRDefault="00B702A1">
      <w:pPr>
        <w:pStyle w:val="ConsPlusNormal"/>
        <w:spacing w:before="220"/>
        <w:ind w:firstLine="540"/>
        <w:jc w:val="both"/>
      </w:pPr>
      <w:r>
        <w:t>несоответствие архитектурно-художественного решения договору.</w:t>
      </w:r>
    </w:p>
    <w:p w:rsidR="00B702A1" w:rsidRDefault="00B702A1">
      <w:pPr>
        <w:pStyle w:val="ConsPlusNormal"/>
        <w:spacing w:before="220"/>
        <w:ind w:firstLine="540"/>
        <w:jc w:val="both"/>
      </w:pPr>
      <w:r>
        <w:t>3.11. Отказ в согласовании архитектурно-художественного решения не препятствует субъекту торговли повторно обратиться за соответствующим согласованием.</w:t>
      </w:r>
    </w:p>
    <w:p w:rsidR="00B702A1" w:rsidRDefault="00B702A1">
      <w:pPr>
        <w:pStyle w:val="ConsPlusNormal"/>
        <w:jc w:val="both"/>
      </w:pPr>
    </w:p>
    <w:p w:rsidR="00B702A1" w:rsidRDefault="00B702A1">
      <w:pPr>
        <w:pStyle w:val="ConsPlusTitle"/>
        <w:jc w:val="center"/>
        <w:outlineLvl w:val="1"/>
      </w:pPr>
      <w:r>
        <w:t>4. Допуск к эксплуатации установленных</w:t>
      </w:r>
    </w:p>
    <w:p w:rsidR="00B702A1" w:rsidRDefault="00B702A1">
      <w:pPr>
        <w:pStyle w:val="ConsPlusTitle"/>
        <w:jc w:val="center"/>
      </w:pPr>
      <w:r>
        <w:t>нестационарных торговых объектов</w:t>
      </w:r>
    </w:p>
    <w:p w:rsidR="00B702A1" w:rsidRDefault="00B702A1">
      <w:pPr>
        <w:pStyle w:val="ConsPlusNormal"/>
        <w:jc w:val="both"/>
      </w:pPr>
    </w:p>
    <w:p w:rsidR="00B702A1" w:rsidRDefault="00B702A1">
      <w:pPr>
        <w:pStyle w:val="ConsPlusNormal"/>
        <w:ind w:firstLine="540"/>
        <w:jc w:val="both"/>
      </w:pPr>
      <w:r>
        <w:t xml:space="preserve">4.1. Основанием для установки (монтажа) нестационарного торгового объекта на территории Яльчикского района является заключенный с администрацией Яльчикского района договор, а в случае согласования архитектурно-художественного решения в соответствии с </w:t>
      </w:r>
      <w:hyperlink w:anchor="P54" w:history="1">
        <w:r>
          <w:rPr>
            <w:color w:val="0000FF"/>
          </w:rPr>
          <w:t>разделом 3</w:t>
        </w:r>
      </w:hyperlink>
      <w:r>
        <w:t xml:space="preserve"> настоящего Порядка также заключенное дополнительное соглашение к договору.</w:t>
      </w:r>
    </w:p>
    <w:p w:rsidR="00B702A1" w:rsidRDefault="00B702A1">
      <w:pPr>
        <w:pStyle w:val="ConsPlusNormal"/>
        <w:spacing w:before="220"/>
        <w:ind w:firstLine="540"/>
        <w:jc w:val="both"/>
      </w:pPr>
      <w:r>
        <w:t xml:space="preserve">4.2. Основанием для эксплуатации субъектом торговли нестационарного торгового объекта на территории Яльчикского района является </w:t>
      </w:r>
      <w:hyperlink w:anchor="P102" w:history="1">
        <w:r>
          <w:rPr>
            <w:color w:val="0000FF"/>
          </w:rPr>
          <w:t>акт</w:t>
        </w:r>
      </w:hyperlink>
      <w:r>
        <w:t xml:space="preserve"> приемки нестационарного торгового объекта в эксплуатацию на соответствие размещенного нестационарного торгового объекта требованиям, указанным в договоре, и архитектурно-художественному решению (далее - акт приемки нестационарного торгового объекта в эксплуатацию), по форме согласно приложению N 1 к настоящему Порядку.</w:t>
      </w:r>
    </w:p>
    <w:p w:rsidR="00B702A1" w:rsidRDefault="00B702A1">
      <w:pPr>
        <w:pStyle w:val="ConsPlusNormal"/>
        <w:spacing w:before="220"/>
        <w:ind w:firstLine="540"/>
        <w:jc w:val="both"/>
      </w:pPr>
      <w:r>
        <w:t>4.3. Оценка нестационарных торговых объектов на предмет соответствия требованиям, указанным в договоре и архитектурно-художественном решении, осуществляет Комиссия по размещению нестационарных торговых объектов на территории Яльчикского района (далее - Комиссия).</w:t>
      </w:r>
    </w:p>
    <w:p w:rsidR="00B702A1" w:rsidRDefault="00B702A1">
      <w:pPr>
        <w:pStyle w:val="ConsPlusNormal"/>
        <w:spacing w:before="220"/>
        <w:ind w:firstLine="540"/>
        <w:jc w:val="both"/>
      </w:pPr>
      <w:r>
        <w:t>4.4. Порядок создания и работы Комиссии утверждается постановлением администрации Яльчикского района.</w:t>
      </w:r>
    </w:p>
    <w:p w:rsidR="00B702A1" w:rsidRDefault="00B702A1">
      <w:pPr>
        <w:pStyle w:val="ConsPlusNormal"/>
        <w:spacing w:before="220"/>
        <w:ind w:firstLine="540"/>
        <w:jc w:val="both"/>
      </w:pPr>
      <w:r>
        <w:t>4.5. Состав Комиссии утверждается распоряжением администрации Яльчикского района.</w:t>
      </w:r>
    </w:p>
    <w:p w:rsidR="00B702A1" w:rsidRDefault="00B702A1">
      <w:pPr>
        <w:pStyle w:val="ConsPlusNormal"/>
        <w:spacing w:before="220"/>
        <w:ind w:firstLine="540"/>
        <w:jc w:val="both"/>
      </w:pPr>
      <w:r>
        <w:lastRenderedPageBreak/>
        <w:t>4.6. Нестационарный торговый объект, размещенный в соответствии с требованиями, указанными в договоре и архитектурно-художественном решении, должен быть не позднее двух месяцев с даты заключения договора предъявлен для оценки Комиссии.</w:t>
      </w:r>
    </w:p>
    <w:p w:rsidR="00B702A1" w:rsidRDefault="00B702A1">
      <w:pPr>
        <w:pStyle w:val="ConsPlusNormal"/>
        <w:spacing w:before="220"/>
        <w:ind w:firstLine="540"/>
        <w:jc w:val="both"/>
      </w:pPr>
      <w:r>
        <w:t>4.7. Для оценки нестационарного торгового объекта Комиссией субъект торговли направляет в администрацию Яльчикского района соответствующее обращение. Комиссия в целях оценки нестационарного торгового объекта созывается в 10-дневный срок со дня регистрации обращения.</w:t>
      </w:r>
    </w:p>
    <w:p w:rsidR="00B702A1" w:rsidRDefault="00B702A1">
      <w:pPr>
        <w:pStyle w:val="ConsPlusNormal"/>
        <w:spacing w:before="220"/>
        <w:ind w:firstLine="540"/>
        <w:jc w:val="both"/>
      </w:pPr>
      <w:r>
        <w:t>4.8. По результатам оценки нестационарных торговых объектов составляется акт приемки нестационарного торгового объекта в эксплуатацию, утверждаемый администрацией Яльчикского района в течение пяти рабочих дней со дня осмотра. Утвержденный акт приемки нестационарного торгового объекта в эксплуатацию подтверждает готовность нестационарного торгового объекта к эксплуатации, составляется в двух экземплярах.</w:t>
      </w:r>
    </w:p>
    <w:p w:rsidR="00B702A1" w:rsidRDefault="00B702A1">
      <w:pPr>
        <w:pStyle w:val="ConsPlusNormal"/>
        <w:spacing w:before="220"/>
        <w:ind w:firstLine="540"/>
        <w:jc w:val="both"/>
      </w:pPr>
      <w:r>
        <w:t>4.9. В случае если нестационарный торговый объект эксплуатируется без утвержденного акта приемки нестационарного торгового объекта в эксплуатацию, договор подлежит расторжению в установленном законом порядке, а нестационарный торговый объект подлежит демонтажу субъектом торговли.</w:t>
      </w:r>
    </w:p>
    <w:p w:rsidR="00B702A1" w:rsidRDefault="00B702A1">
      <w:pPr>
        <w:pStyle w:val="ConsPlusNormal"/>
        <w:jc w:val="both"/>
      </w:pPr>
    </w:p>
    <w:p w:rsidR="00B702A1" w:rsidRDefault="00B702A1">
      <w:pPr>
        <w:pStyle w:val="ConsPlusNormal"/>
        <w:jc w:val="both"/>
      </w:pPr>
    </w:p>
    <w:p w:rsidR="00B702A1" w:rsidRDefault="00B702A1">
      <w:pPr>
        <w:pStyle w:val="ConsPlusNormal"/>
        <w:jc w:val="both"/>
      </w:pPr>
    </w:p>
    <w:p w:rsidR="00B702A1" w:rsidRDefault="00B702A1">
      <w:pPr>
        <w:pStyle w:val="ConsPlusNormal"/>
        <w:jc w:val="both"/>
      </w:pPr>
    </w:p>
    <w:p w:rsidR="00B702A1" w:rsidRDefault="00B702A1">
      <w:pPr>
        <w:pStyle w:val="ConsPlusNormal"/>
        <w:jc w:val="both"/>
      </w:pPr>
    </w:p>
    <w:p w:rsidR="00B702A1" w:rsidRDefault="00B702A1">
      <w:pPr>
        <w:pStyle w:val="ConsPlusNormal"/>
        <w:jc w:val="right"/>
        <w:outlineLvl w:val="1"/>
      </w:pPr>
      <w:r>
        <w:t>Приложение N 1</w:t>
      </w:r>
    </w:p>
    <w:p w:rsidR="00B702A1" w:rsidRDefault="00B702A1">
      <w:pPr>
        <w:pStyle w:val="ConsPlusNormal"/>
        <w:jc w:val="both"/>
      </w:pPr>
    </w:p>
    <w:p w:rsidR="00B702A1" w:rsidRDefault="00B702A1">
      <w:pPr>
        <w:pStyle w:val="ConsPlusNonformat"/>
        <w:jc w:val="both"/>
      </w:pPr>
      <w:bookmarkStart w:id="7" w:name="P102"/>
      <w:bookmarkEnd w:id="7"/>
      <w:r>
        <w:t xml:space="preserve">                                    Акт</w:t>
      </w:r>
    </w:p>
    <w:p w:rsidR="00B702A1" w:rsidRDefault="00B702A1">
      <w:pPr>
        <w:pStyle w:val="ConsPlusNonformat"/>
        <w:jc w:val="both"/>
      </w:pPr>
      <w:r>
        <w:t xml:space="preserve">         приемки нестационарного торгового объекта в эксплуатацию</w:t>
      </w:r>
    </w:p>
    <w:p w:rsidR="00B702A1" w:rsidRDefault="00B702A1">
      <w:pPr>
        <w:pStyle w:val="ConsPlusNonformat"/>
        <w:jc w:val="both"/>
      </w:pPr>
    </w:p>
    <w:p w:rsidR="00B702A1" w:rsidRDefault="00B702A1">
      <w:pPr>
        <w:pStyle w:val="ConsPlusNonformat"/>
        <w:jc w:val="both"/>
      </w:pPr>
      <w:r>
        <w:t xml:space="preserve">    </w:t>
      </w:r>
      <w:proofErr w:type="gramStart"/>
      <w:r>
        <w:t>Данный  акт</w:t>
      </w:r>
      <w:proofErr w:type="gramEnd"/>
      <w:r>
        <w:t xml:space="preserve">  исключает  возможность  регистрации прав на нестационарный</w:t>
      </w:r>
    </w:p>
    <w:p w:rsidR="00B702A1" w:rsidRDefault="00B702A1">
      <w:pPr>
        <w:pStyle w:val="ConsPlusNonformat"/>
        <w:jc w:val="both"/>
      </w:pPr>
      <w:proofErr w:type="gramStart"/>
      <w:r>
        <w:t>торговый  объект</w:t>
      </w:r>
      <w:proofErr w:type="gramEnd"/>
      <w:r>
        <w:t xml:space="preserve">  в  качестве объекта недвижимости в Едином государственном</w:t>
      </w:r>
    </w:p>
    <w:p w:rsidR="00B702A1" w:rsidRDefault="00B702A1">
      <w:pPr>
        <w:pStyle w:val="ConsPlusNonformat"/>
        <w:jc w:val="both"/>
      </w:pPr>
      <w:r>
        <w:t>реестре прав на недвижимое имущество и сделок с ним</w:t>
      </w:r>
    </w:p>
    <w:p w:rsidR="00B702A1" w:rsidRDefault="00B702A1">
      <w:pPr>
        <w:pStyle w:val="ConsPlusNonformat"/>
        <w:jc w:val="both"/>
      </w:pPr>
    </w:p>
    <w:p w:rsidR="00B702A1" w:rsidRDefault="00B702A1">
      <w:pPr>
        <w:pStyle w:val="ConsPlusNonformat"/>
        <w:jc w:val="both"/>
      </w:pPr>
      <w:r>
        <w:t>__________________________________               "____" __________ 20___ г.</w:t>
      </w:r>
    </w:p>
    <w:p w:rsidR="00B702A1" w:rsidRDefault="00B702A1">
      <w:pPr>
        <w:pStyle w:val="ConsPlusNonformat"/>
        <w:jc w:val="both"/>
      </w:pPr>
      <w:r>
        <w:t>(наименование населенного пункта)</w:t>
      </w:r>
    </w:p>
    <w:p w:rsidR="00B702A1" w:rsidRDefault="00B702A1">
      <w:pPr>
        <w:pStyle w:val="ConsPlusNonformat"/>
        <w:jc w:val="both"/>
      </w:pPr>
    </w:p>
    <w:p w:rsidR="00B702A1" w:rsidRDefault="00B702A1">
      <w:pPr>
        <w:pStyle w:val="ConsPlusNonformat"/>
        <w:jc w:val="both"/>
      </w:pPr>
      <w:r>
        <w:t xml:space="preserve">    Комиссия в составе:</w:t>
      </w:r>
    </w:p>
    <w:p w:rsidR="00B702A1" w:rsidRDefault="00B702A1">
      <w:pPr>
        <w:pStyle w:val="ConsPlusNonformat"/>
        <w:jc w:val="both"/>
      </w:pPr>
      <w:r>
        <w:t xml:space="preserve">    председатель комиссии</w:t>
      </w:r>
    </w:p>
    <w:p w:rsidR="00B702A1" w:rsidRDefault="00B702A1">
      <w:pPr>
        <w:pStyle w:val="ConsPlusNonformat"/>
        <w:jc w:val="both"/>
      </w:pPr>
      <w:r>
        <w:t>___________________________________________________________________________</w:t>
      </w:r>
    </w:p>
    <w:p w:rsidR="00B702A1" w:rsidRDefault="00B702A1">
      <w:pPr>
        <w:pStyle w:val="ConsPlusNonformat"/>
        <w:jc w:val="both"/>
      </w:pPr>
    </w:p>
    <w:p w:rsidR="00B702A1" w:rsidRDefault="00B702A1">
      <w:pPr>
        <w:pStyle w:val="ConsPlusNonformat"/>
        <w:jc w:val="both"/>
      </w:pPr>
      <w:r>
        <w:t>члены комиссии:</w:t>
      </w:r>
    </w:p>
    <w:p w:rsidR="00B702A1" w:rsidRDefault="00B702A1">
      <w:pPr>
        <w:pStyle w:val="ConsPlusNonformat"/>
        <w:jc w:val="both"/>
      </w:pPr>
      <w:r>
        <w:t>___________________________________________________________________________</w:t>
      </w:r>
    </w:p>
    <w:p w:rsidR="00B702A1" w:rsidRDefault="00B702A1">
      <w:pPr>
        <w:pStyle w:val="ConsPlusNonformat"/>
        <w:jc w:val="both"/>
      </w:pPr>
      <w:r>
        <w:t>___________________________________________________________________________</w:t>
      </w:r>
    </w:p>
    <w:p w:rsidR="00B702A1" w:rsidRDefault="00B702A1">
      <w:pPr>
        <w:pStyle w:val="ConsPlusNonformat"/>
        <w:jc w:val="both"/>
      </w:pPr>
      <w:r>
        <w:t>и _________________________________________________________________________</w:t>
      </w:r>
    </w:p>
    <w:p w:rsidR="00B702A1" w:rsidRDefault="00B702A1">
      <w:pPr>
        <w:pStyle w:val="ConsPlusNonformat"/>
        <w:jc w:val="both"/>
      </w:pPr>
      <w:r>
        <w:t xml:space="preserve">                      (указывается субъект торговли)</w:t>
      </w:r>
    </w:p>
    <w:p w:rsidR="00B702A1" w:rsidRDefault="00B702A1">
      <w:pPr>
        <w:pStyle w:val="ConsPlusNonformat"/>
        <w:jc w:val="both"/>
      </w:pPr>
    </w:p>
    <w:p w:rsidR="00B702A1" w:rsidRDefault="00B702A1">
      <w:pPr>
        <w:pStyle w:val="ConsPlusNonformat"/>
        <w:jc w:val="both"/>
      </w:pPr>
      <w:r>
        <w:t xml:space="preserve">    УСТАНОВИЛА:</w:t>
      </w:r>
    </w:p>
    <w:p w:rsidR="00B702A1" w:rsidRDefault="00B702A1">
      <w:pPr>
        <w:pStyle w:val="ConsPlusNonformat"/>
        <w:jc w:val="both"/>
      </w:pPr>
      <w:r>
        <w:t xml:space="preserve">    1. Субъектом торговли</w:t>
      </w:r>
    </w:p>
    <w:p w:rsidR="00B702A1" w:rsidRDefault="00B702A1">
      <w:pPr>
        <w:pStyle w:val="ConsPlusNonformat"/>
        <w:jc w:val="both"/>
      </w:pPr>
      <w:r>
        <w:t>___________________________________________________________________________</w:t>
      </w:r>
    </w:p>
    <w:p w:rsidR="00B702A1" w:rsidRDefault="00B702A1">
      <w:pPr>
        <w:pStyle w:val="ConsPlusNonformat"/>
        <w:jc w:val="both"/>
      </w:pPr>
      <w:r>
        <w:t xml:space="preserve">            (организационно-правовая форма, наименование, ИНН)</w:t>
      </w:r>
    </w:p>
    <w:p w:rsidR="00B702A1" w:rsidRDefault="00B702A1">
      <w:pPr>
        <w:pStyle w:val="ConsPlusNonformat"/>
        <w:jc w:val="both"/>
      </w:pPr>
      <w:r>
        <w:t>предъявлен к приемке нестационарный торговый объект, расположенный</w:t>
      </w:r>
    </w:p>
    <w:p w:rsidR="00B702A1" w:rsidRDefault="00B702A1">
      <w:pPr>
        <w:pStyle w:val="ConsPlusNonformat"/>
        <w:jc w:val="both"/>
      </w:pPr>
      <w:r>
        <w:t>___________________________________________________________________________</w:t>
      </w:r>
    </w:p>
    <w:p w:rsidR="00B702A1" w:rsidRDefault="00B702A1">
      <w:pPr>
        <w:pStyle w:val="ConsPlusNonformat"/>
        <w:jc w:val="both"/>
      </w:pPr>
      <w:r>
        <w:t xml:space="preserve">    2.  Работы по размещению нестационарного торгового объекта осуществлены</w:t>
      </w:r>
    </w:p>
    <w:p w:rsidR="00B702A1" w:rsidRDefault="00B702A1">
      <w:pPr>
        <w:pStyle w:val="ConsPlusNonformat"/>
        <w:jc w:val="both"/>
      </w:pPr>
      <w:r>
        <w:t>на основании:</w:t>
      </w:r>
    </w:p>
    <w:p w:rsidR="00B702A1" w:rsidRDefault="00B702A1">
      <w:pPr>
        <w:pStyle w:val="ConsPlusNonformat"/>
        <w:jc w:val="both"/>
      </w:pPr>
      <w:r>
        <w:t xml:space="preserve">    -  </w:t>
      </w:r>
      <w:proofErr w:type="gramStart"/>
      <w:r>
        <w:t>договора  на</w:t>
      </w:r>
      <w:proofErr w:type="gramEnd"/>
      <w:r>
        <w:t xml:space="preserve">  право  размещения нестационарного торгового объекта от</w:t>
      </w:r>
    </w:p>
    <w:p w:rsidR="00B702A1" w:rsidRDefault="00B702A1">
      <w:pPr>
        <w:pStyle w:val="ConsPlusNonformat"/>
        <w:jc w:val="both"/>
      </w:pPr>
      <w:r>
        <w:t>________________ N _________ на срок _________________________;</w:t>
      </w:r>
    </w:p>
    <w:p w:rsidR="00B702A1" w:rsidRDefault="00B702A1">
      <w:pPr>
        <w:pStyle w:val="ConsPlusNonformat"/>
        <w:jc w:val="both"/>
      </w:pPr>
      <w:r>
        <w:t xml:space="preserve">    - архитектурно-художественного решения</w:t>
      </w:r>
    </w:p>
    <w:p w:rsidR="00B702A1" w:rsidRDefault="00B702A1">
      <w:pPr>
        <w:pStyle w:val="ConsPlusNonformat"/>
        <w:jc w:val="both"/>
      </w:pPr>
      <w:r>
        <w:t>___________________________________________________________________________</w:t>
      </w:r>
    </w:p>
    <w:p w:rsidR="00B702A1" w:rsidRDefault="00B702A1">
      <w:pPr>
        <w:pStyle w:val="ConsPlusNonformat"/>
        <w:jc w:val="both"/>
      </w:pPr>
      <w:r>
        <w:t>(указываются название, характеристики архитектурно-художественного решения)</w:t>
      </w:r>
    </w:p>
    <w:p w:rsidR="00B702A1" w:rsidRDefault="00B702A1">
      <w:pPr>
        <w:pStyle w:val="ConsPlusNonformat"/>
        <w:jc w:val="both"/>
      </w:pPr>
      <w:r>
        <w:t xml:space="preserve">    3.   </w:t>
      </w:r>
      <w:proofErr w:type="gramStart"/>
      <w:r>
        <w:t>Предъявленный  к</w:t>
      </w:r>
      <w:proofErr w:type="gramEnd"/>
      <w:r>
        <w:t xml:space="preserve">  приемке  нестационарный  торговый  объект  имеет</w:t>
      </w:r>
    </w:p>
    <w:p w:rsidR="00B702A1" w:rsidRDefault="00B702A1">
      <w:pPr>
        <w:pStyle w:val="ConsPlusNonformat"/>
        <w:jc w:val="both"/>
      </w:pPr>
      <w:r>
        <w:t>следующие показатели:</w:t>
      </w:r>
    </w:p>
    <w:p w:rsidR="00B702A1" w:rsidRDefault="00B702A1">
      <w:pPr>
        <w:pStyle w:val="ConsPlusNonformat"/>
        <w:jc w:val="both"/>
      </w:pPr>
      <w:r>
        <w:lastRenderedPageBreak/>
        <w:t xml:space="preserve">    а) специализация нестационарного торгового объекта</w:t>
      </w:r>
    </w:p>
    <w:p w:rsidR="00B702A1" w:rsidRDefault="00B702A1">
      <w:pPr>
        <w:pStyle w:val="ConsPlusNonformat"/>
        <w:jc w:val="both"/>
      </w:pPr>
      <w:r>
        <w:t>___________________________________________________________________________</w:t>
      </w:r>
    </w:p>
    <w:p w:rsidR="00B702A1" w:rsidRDefault="00B702A1">
      <w:pPr>
        <w:pStyle w:val="ConsPlusNonformat"/>
        <w:jc w:val="both"/>
      </w:pPr>
      <w:r>
        <w:t>__________________________________________________________________________,</w:t>
      </w:r>
    </w:p>
    <w:p w:rsidR="00B702A1" w:rsidRDefault="00B702A1">
      <w:pPr>
        <w:pStyle w:val="ConsPlusNonformat"/>
        <w:jc w:val="both"/>
      </w:pPr>
      <w:r>
        <w:t xml:space="preserve">    б) ассортимент реализуемых товаров</w:t>
      </w:r>
    </w:p>
    <w:p w:rsidR="00B702A1" w:rsidRDefault="00B702A1">
      <w:pPr>
        <w:pStyle w:val="ConsPlusNonformat"/>
        <w:jc w:val="both"/>
      </w:pPr>
      <w:r>
        <w:t>___________________________________________________________________________</w:t>
      </w:r>
    </w:p>
    <w:p w:rsidR="00B702A1" w:rsidRDefault="00B702A1">
      <w:pPr>
        <w:pStyle w:val="ConsPlusNonformat"/>
        <w:jc w:val="both"/>
      </w:pPr>
      <w:r>
        <w:t>___________________________________________________________________________</w:t>
      </w:r>
    </w:p>
    <w:p w:rsidR="00B702A1" w:rsidRDefault="00B702A1">
      <w:pPr>
        <w:pStyle w:val="ConsPlusNonformat"/>
        <w:jc w:val="both"/>
      </w:pPr>
      <w:r>
        <w:t>__________________________________________________________________________,</w:t>
      </w:r>
    </w:p>
    <w:p w:rsidR="00B702A1" w:rsidRDefault="00B702A1">
      <w:pPr>
        <w:pStyle w:val="ConsPlusNonformat"/>
        <w:jc w:val="both"/>
      </w:pPr>
      <w:r>
        <w:t xml:space="preserve">    в) режим работы объекта</w:t>
      </w:r>
    </w:p>
    <w:p w:rsidR="00B702A1" w:rsidRDefault="00B702A1">
      <w:pPr>
        <w:pStyle w:val="ConsPlusNonformat"/>
        <w:jc w:val="both"/>
      </w:pPr>
      <w:r>
        <w:t>__________________________________________________________________________,</w:t>
      </w:r>
    </w:p>
    <w:p w:rsidR="00B702A1" w:rsidRDefault="00B702A1">
      <w:pPr>
        <w:pStyle w:val="ConsPlusNonformat"/>
        <w:jc w:val="both"/>
      </w:pPr>
      <w:r>
        <w:t xml:space="preserve">    г) вид нестационарного торгового объекта</w:t>
      </w:r>
    </w:p>
    <w:p w:rsidR="00B702A1" w:rsidRDefault="00B702A1">
      <w:pPr>
        <w:pStyle w:val="ConsPlusNonformat"/>
        <w:jc w:val="both"/>
      </w:pPr>
      <w:r>
        <w:t>__________________________________________________________________________,</w:t>
      </w:r>
    </w:p>
    <w:p w:rsidR="00B702A1" w:rsidRDefault="00B702A1">
      <w:pPr>
        <w:pStyle w:val="ConsPlusNonformat"/>
        <w:jc w:val="both"/>
      </w:pPr>
      <w:r>
        <w:t xml:space="preserve">    д) общая площадь _________ кв. м,</w:t>
      </w:r>
    </w:p>
    <w:p w:rsidR="00B702A1" w:rsidRDefault="00B702A1">
      <w:pPr>
        <w:pStyle w:val="ConsPlusNonformat"/>
        <w:jc w:val="both"/>
      </w:pPr>
      <w:r>
        <w:t xml:space="preserve">    </w:t>
      </w:r>
      <w:proofErr w:type="gramStart"/>
      <w:r>
        <w:t xml:space="preserve">е)   </w:t>
      </w:r>
      <w:proofErr w:type="gramEnd"/>
      <w:r>
        <w:t>нестационарный   торговый  объект  имеет  следующие  архитектурные</w:t>
      </w:r>
    </w:p>
    <w:p w:rsidR="00B702A1" w:rsidRDefault="00B702A1">
      <w:pPr>
        <w:pStyle w:val="ConsPlusNonformat"/>
        <w:jc w:val="both"/>
      </w:pPr>
      <w:r>
        <w:t>показатели:</w:t>
      </w:r>
    </w:p>
    <w:p w:rsidR="00B702A1" w:rsidRDefault="00B702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1984"/>
        <w:gridCol w:w="1928"/>
      </w:tblGrid>
      <w:tr w:rsidR="00B702A1">
        <w:tc>
          <w:tcPr>
            <w:tcW w:w="624" w:type="dxa"/>
          </w:tcPr>
          <w:p w:rsidR="00B702A1" w:rsidRDefault="00B702A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79" w:type="dxa"/>
          </w:tcPr>
          <w:p w:rsidR="00B702A1" w:rsidRDefault="00B702A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984" w:type="dxa"/>
          </w:tcPr>
          <w:p w:rsidR="00B702A1" w:rsidRDefault="00B702A1">
            <w:pPr>
              <w:pStyle w:val="ConsPlusNormal"/>
              <w:jc w:val="center"/>
            </w:pPr>
            <w:r>
              <w:t>По типовому архитектурному решению</w:t>
            </w:r>
          </w:p>
        </w:tc>
        <w:tc>
          <w:tcPr>
            <w:tcW w:w="1928" w:type="dxa"/>
          </w:tcPr>
          <w:p w:rsidR="00B702A1" w:rsidRDefault="00B702A1">
            <w:pPr>
              <w:pStyle w:val="ConsPlusNormal"/>
              <w:jc w:val="center"/>
            </w:pPr>
            <w:r>
              <w:t>Фактически</w:t>
            </w:r>
          </w:p>
        </w:tc>
      </w:tr>
      <w:tr w:rsidR="00B702A1">
        <w:tc>
          <w:tcPr>
            <w:tcW w:w="624" w:type="dxa"/>
          </w:tcPr>
          <w:p w:rsidR="00B702A1" w:rsidRDefault="00B702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B702A1" w:rsidRDefault="00B702A1">
            <w:pPr>
              <w:pStyle w:val="ConsPlusNormal"/>
              <w:jc w:val="both"/>
            </w:pPr>
            <w:r>
              <w:t>Габаритные размеры объекта:</w:t>
            </w:r>
          </w:p>
        </w:tc>
        <w:tc>
          <w:tcPr>
            <w:tcW w:w="1984" w:type="dxa"/>
          </w:tcPr>
          <w:p w:rsidR="00B702A1" w:rsidRDefault="00B702A1">
            <w:pPr>
              <w:pStyle w:val="ConsPlusNormal"/>
            </w:pPr>
          </w:p>
        </w:tc>
        <w:tc>
          <w:tcPr>
            <w:tcW w:w="1928" w:type="dxa"/>
          </w:tcPr>
          <w:p w:rsidR="00B702A1" w:rsidRDefault="00B702A1">
            <w:pPr>
              <w:pStyle w:val="ConsPlusNormal"/>
            </w:pPr>
          </w:p>
        </w:tc>
      </w:tr>
      <w:tr w:rsidR="00B702A1">
        <w:tc>
          <w:tcPr>
            <w:tcW w:w="624" w:type="dxa"/>
          </w:tcPr>
          <w:p w:rsidR="00B702A1" w:rsidRDefault="00B702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</w:tcPr>
          <w:p w:rsidR="00B702A1" w:rsidRDefault="00B702A1">
            <w:pPr>
              <w:pStyle w:val="ConsPlusNormal"/>
              <w:jc w:val="both"/>
            </w:pPr>
            <w:r>
              <w:t>Ламинированная вывеска формата А4 о принадлежности и режиме работы объекта:</w:t>
            </w:r>
          </w:p>
        </w:tc>
        <w:tc>
          <w:tcPr>
            <w:tcW w:w="1984" w:type="dxa"/>
          </w:tcPr>
          <w:p w:rsidR="00B702A1" w:rsidRDefault="00B702A1">
            <w:pPr>
              <w:pStyle w:val="ConsPlusNormal"/>
            </w:pPr>
          </w:p>
        </w:tc>
        <w:tc>
          <w:tcPr>
            <w:tcW w:w="1928" w:type="dxa"/>
          </w:tcPr>
          <w:p w:rsidR="00B702A1" w:rsidRDefault="00B702A1">
            <w:pPr>
              <w:pStyle w:val="ConsPlusNormal"/>
            </w:pPr>
          </w:p>
        </w:tc>
      </w:tr>
      <w:tr w:rsidR="00B702A1">
        <w:tc>
          <w:tcPr>
            <w:tcW w:w="624" w:type="dxa"/>
          </w:tcPr>
          <w:p w:rsidR="00B702A1" w:rsidRDefault="00B702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</w:tcPr>
          <w:p w:rsidR="00B702A1" w:rsidRDefault="00B702A1">
            <w:pPr>
              <w:pStyle w:val="ConsPlusNormal"/>
              <w:jc w:val="both"/>
            </w:pPr>
            <w:r>
              <w:t>Цвет отделки</w:t>
            </w:r>
          </w:p>
        </w:tc>
        <w:tc>
          <w:tcPr>
            <w:tcW w:w="1984" w:type="dxa"/>
          </w:tcPr>
          <w:p w:rsidR="00B702A1" w:rsidRDefault="00B702A1">
            <w:pPr>
              <w:pStyle w:val="ConsPlusNormal"/>
            </w:pPr>
          </w:p>
        </w:tc>
        <w:tc>
          <w:tcPr>
            <w:tcW w:w="1928" w:type="dxa"/>
          </w:tcPr>
          <w:p w:rsidR="00B702A1" w:rsidRDefault="00B702A1">
            <w:pPr>
              <w:pStyle w:val="ConsPlusNormal"/>
            </w:pPr>
          </w:p>
        </w:tc>
      </w:tr>
      <w:tr w:rsidR="00B702A1">
        <w:tc>
          <w:tcPr>
            <w:tcW w:w="624" w:type="dxa"/>
          </w:tcPr>
          <w:p w:rsidR="00B702A1" w:rsidRDefault="00B702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79" w:type="dxa"/>
          </w:tcPr>
          <w:p w:rsidR="00B702A1" w:rsidRDefault="00B702A1">
            <w:pPr>
              <w:pStyle w:val="ConsPlusNormal"/>
              <w:jc w:val="both"/>
            </w:pPr>
            <w:r>
              <w:t>Благоустройство территории:</w:t>
            </w:r>
          </w:p>
          <w:p w:rsidR="00B702A1" w:rsidRDefault="00B702A1">
            <w:pPr>
              <w:pStyle w:val="ConsPlusNormal"/>
              <w:jc w:val="both"/>
            </w:pPr>
            <w:r>
              <w:t>- мощение;</w:t>
            </w:r>
          </w:p>
          <w:p w:rsidR="00B702A1" w:rsidRDefault="00B702A1">
            <w:pPr>
              <w:pStyle w:val="ConsPlusNormal"/>
              <w:jc w:val="both"/>
            </w:pPr>
            <w:r>
              <w:t>- ограждение;</w:t>
            </w:r>
          </w:p>
          <w:p w:rsidR="00B702A1" w:rsidRDefault="00B702A1">
            <w:pPr>
              <w:pStyle w:val="ConsPlusNormal"/>
              <w:jc w:val="both"/>
            </w:pPr>
            <w:r>
              <w:t>- озеленение;</w:t>
            </w:r>
          </w:p>
          <w:p w:rsidR="00B702A1" w:rsidRDefault="00B702A1">
            <w:pPr>
              <w:pStyle w:val="ConsPlusNormal"/>
              <w:jc w:val="both"/>
            </w:pPr>
            <w:r>
              <w:t>- малые архитектурные формы (вазоны, урны);</w:t>
            </w:r>
          </w:p>
          <w:p w:rsidR="00B702A1" w:rsidRDefault="00B702A1">
            <w:pPr>
              <w:pStyle w:val="ConsPlusNormal"/>
              <w:jc w:val="both"/>
            </w:pPr>
            <w:r>
              <w:t>- контейнер</w:t>
            </w:r>
          </w:p>
        </w:tc>
        <w:tc>
          <w:tcPr>
            <w:tcW w:w="1984" w:type="dxa"/>
          </w:tcPr>
          <w:p w:rsidR="00B702A1" w:rsidRDefault="00B702A1">
            <w:pPr>
              <w:pStyle w:val="ConsPlusNormal"/>
            </w:pPr>
          </w:p>
        </w:tc>
        <w:tc>
          <w:tcPr>
            <w:tcW w:w="1928" w:type="dxa"/>
          </w:tcPr>
          <w:p w:rsidR="00B702A1" w:rsidRDefault="00B702A1">
            <w:pPr>
              <w:pStyle w:val="ConsPlusNormal"/>
            </w:pPr>
          </w:p>
        </w:tc>
      </w:tr>
    </w:tbl>
    <w:p w:rsidR="00B702A1" w:rsidRDefault="00B702A1">
      <w:pPr>
        <w:pStyle w:val="ConsPlusNormal"/>
        <w:jc w:val="both"/>
      </w:pPr>
    </w:p>
    <w:p w:rsidR="00B702A1" w:rsidRDefault="00B702A1">
      <w:pPr>
        <w:pStyle w:val="ConsPlusNonformat"/>
        <w:jc w:val="both"/>
      </w:pPr>
      <w:r>
        <w:t xml:space="preserve">    4. Предложения приемочной комиссии</w:t>
      </w:r>
    </w:p>
    <w:p w:rsidR="00B702A1" w:rsidRDefault="00B702A1">
      <w:pPr>
        <w:pStyle w:val="ConsPlusNonformat"/>
        <w:jc w:val="both"/>
      </w:pPr>
      <w:r>
        <w:t>___________________________________________________________________________</w:t>
      </w:r>
    </w:p>
    <w:p w:rsidR="00B702A1" w:rsidRDefault="00B702A1">
      <w:pPr>
        <w:pStyle w:val="ConsPlusNonformat"/>
        <w:jc w:val="both"/>
      </w:pPr>
      <w:r>
        <w:t>___________________________________________________________________________</w:t>
      </w:r>
    </w:p>
    <w:p w:rsidR="00B702A1" w:rsidRDefault="00B702A1">
      <w:pPr>
        <w:pStyle w:val="ConsPlusNonformat"/>
        <w:jc w:val="both"/>
      </w:pPr>
      <w:r>
        <w:t>___________________________________________________________________________</w:t>
      </w:r>
    </w:p>
    <w:p w:rsidR="00B702A1" w:rsidRDefault="00B702A1">
      <w:pPr>
        <w:pStyle w:val="ConsPlusNonformat"/>
        <w:jc w:val="both"/>
      </w:pPr>
      <w:r>
        <w:t>___________________________________________________________________________</w:t>
      </w:r>
    </w:p>
    <w:p w:rsidR="00B702A1" w:rsidRDefault="00B702A1">
      <w:pPr>
        <w:pStyle w:val="ConsPlusNonformat"/>
        <w:jc w:val="both"/>
      </w:pPr>
      <w:r>
        <w:t>__________________________________________________________________________.</w:t>
      </w:r>
    </w:p>
    <w:p w:rsidR="00B702A1" w:rsidRDefault="00B702A1">
      <w:pPr>
        <w:pStyle w:val="ConsPlusNonformat"/>
        <w:jc w:val="both"/>
      </w:pPr>
      <w:r>
        <w:t xml:space="preserve">    5. Решение приемочной комиссии:</w:t>
      </w:r>
    </w:p>
    <w:p w:rsidR="00B702A1" w:rsidRDefault="00B702A1">
      <w:pPr>
        <w:pStyle w:val="ConsPlusNonformat"/>
        <w:jc w:val="both"/>
      </w:pPr>
      <w:r>
        <w:t xml:space="preserve">    </w:t>
      </w:r>
      <w:proofErr w:type="gramStart"/>
      <w:r>
        <w:t>Предъявленный  к</w:t>
      </w:r>
      <w:proofErr w:type="gramEnd"/>
      <w:r>
        <w:t xml:space="preserve"> приемке нестационарный торговый объект, расположенный:</w:t>
      </w:r>
    </w:p>
    <w:p w:rsidR="00B702A1" w:rsidRDefault="00B702A1">
      <w:pPr>
        <w:pStyle w:val="ConsPlusNonformat"/>
        <w:jc w:val="both"/>
      </w:pPr>
      <w:r>
        <w:t>___________________________________________________________________________</w:t>
      </w:r>
    </w:p>
    <w:p w:rsidR="00B702A1" w:rsidRDefault="00B702A1">
      <w:pPr>
        <w:pStyle w:val="ConsPlusNonformat"/>
        <w:jc w:val="both"/>
      </w:pPr>
      <w:r>
        <w:t>соответствует (не соответствует) требованиям, указанным в</w:t>
      </w:r>
    </w:p>
    <w:p w:rsidR="00B702A1" w:rsidRDefault="00B702A1">
      <w:pPr>
        <w:pStyle w:val="ConsPlusNonformat"/>
        <w:jc w:val="both"/>
      </w:pPr>
      <w:r>
        <w:t>___________________________________________________________________________</w:t>
      </w:r>
    </w:p>
    <w:p w:rsidR="00B702A1" w:rsidRDefault="00B702A1">
      <w:pPr>
        <w:pStyle w:val="ConsPlusNonformat"/>
        <w:jc w:val="both"/>
      </w:pPr>
      <w:r>
        <w:t>___________________________________________________________________________</w:t>
      </w:r>
    </w:p>
    <w:p w:rsidR="00B702A1" w:rsidRDefault="00B702A1">
      <w:pPr>
        <w:pStyle w:val="ConsPlusNonformat"/>
        <w:jc w:val="both"/>
      </w:pPr>
      <w:r>
        <w:t>__________________________________________________________________________,</w:t>
      </w:r>
    </w:p>
    <w:p w:rsidR="00B702A1" w:rsidRDefault="00B702A1">
      <w:pPr>
        <w:pStyle w:val="ConsPlusNonformat"/>
        <w:jc w:val="both"/>
      </w:pPr>
      <w:r>
        <w:t xml:space="preserve">                    (указываются реквизиты документов)</w:t>
      </w:r>
    </w:p>
    <w:p w:rsidR="00B702A1" w:rsidRDefault="00B702A1">
      <w:pPr>
        <w:pStyle w:val="ConsPlusNonformat"/>
        <w:jc w:val="both"/>
      </w:pPr>
      <w:r>
        <w:t>и готов (не готов) к эксплуатации - нужное подчеркнуть.</w:t>
      </w:r>
    </w:p>
    <w:p w:rsidR="00B702A1" w:rsidRDefault="00B702A1">
      <w:pPr>
        <w:pStyle w:val="ConsPlusNonformat"/>
        <w:jc w:val="both"/>
      </w:pPr>
    </w:p>
    <w:p w:rsidR="00B702A1" w:rsidRDefault="00B702A1">
      <w:pPr>
        <w:pStyle w:val="ConsPlusNonformat"/>
        <w:jc w:val="both"/>
      </w:pPr>
      <w:r>
        <w:t>Председатель приемочной комиссии: _________________________________________</w:t>
      </w:r>
    </w:p>
    <w:p w:rsidR="00B702A1" w:rsidRDefault="00B702A1">
      <w:pPr>
        <w:pStyle w:val="ConsPlusNonformat"/>
        <w:jc w:val="both"/>
      </w:pPr>
      <w:r>
        <w:t xml:space="preserve">Члены приемочной </w:t>
      </w:r>
      <w:proofErr w:type="gramStart"/>
      <w:r>
        <w:t xml:space="preserve">комиссии:   </w:t>
      </w:r>
      <w:proofErr w:type="gramEnd"/>
      <w:r>
        <w:t xml:space="preserve">     _________________________________________</w:t>
      </w:r>
    </w:p>
    <w:p w:rsidR="00B702A1" w:rsidRDefault="00B702A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B702A1" w:rsidRDefault="00B702A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B702A1" w:rsidRDefault="00B702A1">
      <w:pPr>
        <w:pStyle w:val="ConsPlusNonformat"/>
        <w:jc w:val="both"/>
      </w:pPr>
    </w:p>
    <w:p w:rsidR="00B702A1" w:rsidRDefault="00B702A1">
      <w:pPr>
        <w:pStyle w:val="ConsPlusNonformat"/>
        <w:jc w:val="both"/>
      </w:pPr>
      <w:r>
        <w:t>Субъект торговли:</w:t>
      </w:r>
    </w:p>
    <w:p w:rsidR="00B702A1" w:rsidRDefault="00B702A1">
      <w:pPr>
        <w:pStyle w:val="ConsPlusNonformat"/>
        <w:jc w:val="both"/>
      </w:pPr>
      <w:r>
        <w:t>___________________________________________________________________________</w:t>
      </w:r>
    </w:p>
    <w:p w:rsidR="00B702A1" w:rsidRDefault="00B702A1">
      <w:pPr>
        <w:pStyle w:val="ConsPlusNonformat"/>
        <w:jc w:val="both"/>
      </w:pPr>
    </w:p>
    <w:p w:rsidR="00B702A1" w:rsidRDefault="00B702A1">
      <w:pPr>
        <w:pStyle w:val="ConsPlusNonformat"/>
        <w:jc w:val="both"/>
      </w:pPr>
      <w:r>
        <w:t xml:space="preserve">    Акт составлен в 2-х экземплярах и является неотъемлемой частью договора</w:t>
      </w:r>
    </w:p>
    <w:p w:rsidR="00B702A1" w:rsidRDefault="00B702A1">
      <w:pPr>
        <w:pStyle w:val="ConsPlusNonformat"/>
        <w:jc w:val="both"/>
      </w:pPr>
      <w:r>
        <w:t xml:space="preserve">на   размещение   нестационарного   торгового   </w:t>
      </w:r>
      <w:proofErr w:type="gramStart"/>
      <w:r>
        <w:t>объекта  от</w:t>
      </w:r>
      <w:proofErr w:type="gramEnd"/>
      <w:r>
        <w:t xml:space="preserve">  ______________</w:t>
      </w:r>
    </w:p>
    <w:p w:rsidR="00B702A1" w:rsidRDefault="00B702A1">
      <w:pPr>
        <w:pStyle w:val="ConsPlusNonformat"/>
        <w:jc w:val="both"/>
      </w:pPr>
      <w:r>
        <w:lastRenderedPageBreak/>
        <w:t>N ___________.</w:t>
      </w:r>
    </w:p>
    <w:p w:rsidR="00B702A1" w:rsidRDefault="00B702A1">
      <w:pPr>
        <w:pStyle w:val="ConsPlusNormal"/>
        <w:jc w:val="both"/>
      </w:pPr>
    </w:p>
    <w:p w:rsidR="00B702A1" w:rsidRDefault="00B702A1">
      <w:pPr>
        <w:pStyle w:val="ConsPlusNormal"/>
        <w:jc w:val="both"/>
      </w:pPr>
    </w:p>
    <w:p w:rsidR="00B702A1" w:rsidRDefault="00B702A1">
      <w:pPr>
        <w:pStyle w:val="ConsPlusNormal"/>
        <w:jc w:val="both"/>
      </w:pPr>
    </w:p>
    <w:p w:rsidR="00B702A1" w:rsidRDefault="00B702A1">
      <w:pPr>
        <w:pStyle w:val="ConsPlusNormal"/>
        <w:jc w:val="both"/>
      </w:pPr>
    </w:p>
    <w:p w:rsidR="00B702A1" w:rsidRDefault="00B702A1">
      <w:pPr>
        <w:pStyle w:val="ConsPlusNormal"/>
        <w:jc w:val="both"/>
      </w:pPr>
    </w:p>
    <w:p w:rsidR="00B702A1" w:rsidRDefault="00B702A1">
      <w:pPr>
        <w:pStyle w:val="ConsPlusNormal"/>
        <w:jc w:val="right"/>
        <w:outlineLvl w:val="1"/>
      </w:pPr>
      <w:r>
        <w:t>Приложение N 2</w:t>
      </w:r>
    </w:p>
    <w:p w:rsidR="00B702A1" w:rsidRDefault="00B702A1">
      <w:pPr>
        <w:pStyle w:val="ConsPlusNormal"/>
        <w:jc w:val="both"/>
      </w:pPr>
    </w:p>
    <w:p w:rsidR="00B702A1" w:rsidRDefault="00B702A1">
      <w:pPr>
        <w:pStyle w:val="ConsPlusNonformat"/>
        <w:jc w:val="both"/>
      </w:pPr>
      <w:r>
        <w:t xml:space="preserve">                                   Главе администрации Яльчикского района</w:t>
      </w:r>
    </w:p>
    <w:p w:rsidR="00B702A1" w:rsidRDefault="00B702A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702A1" w:rsidRDefault="00B702A1">
      <w:pPr>
        <w:pStyle w:val="ConsPlusNonformat"/>
        <w:jc w:val="both"/>
      </w:pPr>
      <w:r>
        <w:t xml:space="preserve">                                                    Ф.И.О.</w:t>
      </w:r>
    </w:p>
    <w:p w:rsidR="00B702A1" w:rsidRDefault="00B702A1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B702A1" w:rsidRDefault="00B702A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702A1" w:rsidRDefault="00B702A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702A1" w:rsidRDefault="00B702A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702A1" w:rsidRDefault="00B702A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702A1" w:rsidRDefault="00B702A1">
      <w:pPr>
        <w:pStyle w:val="ConsPlusNonformat"/>
        <w:jc w:val="both"/>
      </w:pPr>
      <w:r>
        <w:t xml:space="preserve">                                      Фамилия, имя, отчество (последнее -</w:t>
      </w:r>
    </w:p>
    <w:p w:rsidR="00B702A1" w:rsidRDefault="00B702A1">
      <w:pPr>
        <w:pStyle w:val="ConsPlusNonformat"/>
        <w:jc w:val="both"/>
      </w:pPr>
      <w:r>
        <w:t xml:space="preserve">                                            при наличии) заявителя,</w:t>
      </w:r>
    </w:p>
    <w:p w:rsidR="00B702A1" w:rsidRDefault="00B702A1">
      <w:pPr>
        <w:pStyle w:val="ConsPlusNonformat"/>
        <w:jc w:val="both"/>
      </w:pPr>
      <w:r>
        <w:t xml:space="preserve">                                       паспортные данные, адрес, телефон</w:t>
      </w:r>
    </w:p>
    <w:p w:rsidR="00B702A1" w:rsidRDefault="00B702A1">
      <w:pPr>
        <w:pStyle w:val="ConsPlusNonformat"/>
        <w:jc w:val="both"/>
      </w:pPr>
      <w:r>
        <w:t xml:space="preserve">                                              (для физических лиц</w:t>
      </w:r>
    </w:p>
    <w:p w:rsidR="00B702A1" w:rsidRDefault="00B702A1">
      <w:pPr>
        <w:pStyle w:val="ConsPlusNonformat"/>
        <w:jc w:val="both"/>
      </w:pPr>
      <w:r>
        <w:t xml:space="preserve">                                      и индивидуальных предпринимателей)</w:t>
      </w:r>
    </w:p>
    <w:p w:rsidR="00B702A1" w:rsidRDefault="00B702A1">
      <w:pPr>
        <w:pStyle w:val="ConsPlusNonformat"/>
        <w:jc w:val="both"/>
      </w:pPr>
      <w:r>
        <w:t xml:space="preserve">                                      или наименование организации, ИНН,</w:t>
      </w:r>
    </w:p>
    <w:p w:rsidR="00B702A1" w:rsidRDefault="00B702A1">
      <w:pPr>
        <w:pStyle w:val="ConsPlusNonformat"/>
        <w:jc w:val="both"/>
      </w:pPr>
      <w:r>
        <w:t xml:space="preserve">                                          юридический адрес, телефон</w:t>
      </w:r>
    </w:p>
    <w:p w:rsidR="00B702A1" w:rsidRDefault="00B702A1">
      <w:pPr>
        <w:pStyle w:val="ConsPlusNonformat"/>
        <w:jc w:val="both"/>
      </w:pPr>
      <w:r>
        <w:t xml:space="preserve">                                             (для юридических лиц)</w:t>
      </w:r>
    </w:p>
    <w:p w:rsidR="00B702A1" w:rsidRDefault="00B702A1">
      <w:pPr>
        <w:pStyle w:val="ConsPlusNonformat"/>
        <w:jc w:val="both"/>
      </w:pPr>
    </w:p>
    <w:p w:rsidR="00B702A1" w:rsidRDefault="00B702A1">
      <w:pPr>
        <w:pStyle w:val="ConsPlusNonformat"/>
        <w:jc w:val="both"/>
      </w:pPr>
      <w:bookmarkStart w:id="8" w:name="P229"/>
      <w:bookmarkEnd w:id="8"/>
      <w:r>
        <w:t xml:space="preserve">                                 Заявление</w:t>
      </w:r>
    </w:p>
    <w:p w:rsidR="00B702A1" w:rsidRDefault="00B702A1">
      <w:pPr>
        <w:pStyle w:val="ConsPlusNonformat"/>
        <w:jc w:val="both"/>
      </w:pPr>
      <w:r>
        <w:t xml:space="preserve">            о согласовании архитектурно-художественного решения</w:t>
      </w:r>
    </w:p>
    <w:p w:rsidR="00B702A1" w:rsidRDefault="00B702A1">
      <w:pPr>
        <w:pStyle w:val="ConsPlusNonformat"/>
        <w:jc w:val="both"/>
      </w:pPr>
      <w:r>
        <w:t xml:space="preserve">                     нестационарного торгового объекта</w:t>
      </w:r>
    </w:p>
    <w:p w:rsidR="00B702A1" w:rsidRDefault="00B702A1">
      <w:pPr>
        <w:pStyle w:val="ConsPlusNonformat"/>
        <w:jc w:val="both"/>
      </w:pPr>
    </w:p>
    <w:p w:rsidR="00B702A1" w:rsidRDefault="00B702A1">
      <w:pPr>
        <w:pStyle w:val="ConsPlusNonformat"/>
        <w:jc w:val="both"/>
      </w:pPr>
      <w:r>
        <w:t xml:space="preserve">    </w:t>
      </w:r>
      <w:proofErr w:type="gramStart"/>
      <w:r>
        <w:t>Прошу  согласовать</w:t>
      </w:r>
      <w:proofErr w:type="gramEnd"/>
      <w:r>
        <w:t xml:space="preserve">  архитектурно-художественное решение нестационарного</w:t>
      </w:r>
    </w:p>
    <w:p w:rsidR="00B702A1" w:rsidRDefault="00B702A1">
      <w:pPr>
        <w:pStyle w:val="ConsPlusNonformat"/>
        <w:jc w:val="both"/>
      </w:pPr>
      <w:r>
        <w:t>торгового объекта по адресу:</w:t>
      </w:r>
    </w:p>
    <w:p w:rsidR="00B702A1" w:rsidRDefault="00B702A1">
      <w:pPr>
        <w:pStyle w:val="ConsPlusNonformat"/>
        <w:jc w:val="both"/>
      </w:pPr>
      <w:r>
        <w:t>___________________________________________________________________________</w:t>
      </w:r>
    </w:p>
    <w:p w:rsidR="00B702A1" w:rsidRDefault="00B702A1">
      <w:pPr>
        <w:pStyle w:val="ConsPlusNonformat"/>
        <w:jc w:val="both"/>
      </w:pPr>
      <w:r>
        <w:t xml:space="preserve">    </w:t>
      </w:r>
      <w:proofErr w:type="gramStart"/>
      <w:r>
        <w:t>В  целях</w:t>
      </w:r>
      <w:proofErr w:type="gramEnd"/>
      <w:r>
        <w:t xml:space="preserve">  рассмотрения  настоящего  заявления  выражаю свое согласие на</w:t>
      </w:r>
    </w:p>
    <w:p w:rsidR="00B702A1" w:rsidRDefault="00B702A1">
      <w:pPr>
        <w:pStyle w:val="ConsPlusNonformat"/>
        <w:jc w:val="both"/>
      </w:pPr>
      <w:proofErr w:type="gramStart"/>
      <w:r>
        <w:t>обработку  моих</w:t>
      </w:r>
      <w:proofErr w:type="gramEnd"/>
      <w:r>
        <w:t xml:space="preserve">  персональных данных в объеме, необходимом для согласования</w:t>
      </w:r>
    </w:p>
    <w:p w:rsidR="00B702A1" w:rsidRDefault="00B702A1">
      <w:pPr>
        <w:pStyle w:val="ConsPlusNonformat"/>
        <w:jc w:val="both"/>
      </w:pPr>
      <w:r>
        <w:t>архитектурно-художественного решения нестационарного торгового объекта.</w:t>
      </w:r>
    </w:p>
    <w:p w:rsidR="00B702A1" w:rsidRDefault="00B702A1">
      <w:pPr>
        <w:pStyle w:val="ConsPlusNonformat"/>
        <w:jc w:val="both"/>
      </w:pPr>
      <w:r>
        <w:t xml:space="preserve">    К заявлению прилагаются:</w:t>
      </w:r>
    </w:p>
    <w:p w:rsidR="00B702A1" w:rsidRDefault="00B702A1">
      <w:pPr>
        <w:pStyle w:val="ConsPlusNonformat"/>
        <w:jc w:val="both"/>
      </w:pPr>
      <w:r>
        <w:t>___________________________________________________________________________</w:t>
      </w:r>
    </w:p>
    <w:p w:rsidR="00B702A1" w:rsidRDefault="00B702A1">
      <w:pPr>
        <w:pStyle w:val="ConsPlusNonformat"/>
        <w:jc w:val="both"/>
      </w:pPr>
      <w:r>
        <w:t>___________________________________________________________________________</w:t>
      </w:r>
    </w:p>
    <w:p w:rsidR="00B702A1" w:rsidRDefault="00B702A1">
      <w:pPr>
        <w:pStyle w:val="ConsPlusNonformat"/>
        <w:jc w:val="both"/>
      </w:pPr>
      <w:r>
        <w:t xml:space="preserve">    Прошу   принятое   решение</w:t>
      </w:r>
      <w:proofErr w:type="gramStart"/>
      <w:r>
        <w:t xml:space="preserve">   (</w:t>
      </w:r>
      <w:proofErr w:type="gramEnd"/>
      <w:r>
        <w:t>согласование  или  отказ  в  согласовании</w:t>
      </w:r>
    </w:p>
    <w:p w:rsidR="00B702A1" w:rsidRDefault="00B702A1">
      <w:pPr>
        <w:pStyle w:val="ConsPlusNonformat"/>
        <w:jc w:val="both"/>
      </w:pPr>
      <w:r>
        <w:t>архитектурно-художественного решения нестационарного торгового объекта):</w:t>
      </w:r>
    </w:p>
    <w:p w:rsidR="00B702A1" w:rsidRDefault="00B702A1">
      <w:pPr>
        <w:pStyle w:val="ConsPlusNonformat"/>
        <w:jc w:val="both"/>
      </w:pPr>
      <w:r>
        <w:t xml:space="preserve">    - выдать лично на руки/направить по почте.</w:t>
      </w:r>
    </w:p>
    <w:p w:rsidR="00B702A1" w:rsidRDefault="00B702A1">
      <w:pPr>
        <w:pStyle w:val="ConsPlusNonformat"/>
        <w:jc w:val="both"/>
      </w:pPr>
      <w:r>
        <w:t xml:space="preserve">                      (нужное подчеркнуть)</w:t>
      </w:r>
    </w:p>
    <w:p w:rsidR="00B702A1" w:rsidRDefault="00B702A1">
      <w:pPr>
        <w:pStyle w:val="ConsPlusNonformat"/>
        <w:jc w:val="both"/>
      </w:pPr>
    </w:p>
    <w:p w:rsidR="00B702A1" w:rsidRDefault="00B702A1">
      <w:pPr>
        <w:pStyle w:val="ConsPlusNonformat"/>
        <w:jc w:val="both"/>
      </w:pPr>
      <w:r>
        <w:t>Дата _________________        _____________________________________________</w:t>
      </w:r>
    </w:p>
    <w:p w:rsidR="00B702A1" w:rsidRDefault="00B702A1">
      <w:pPr>
        <w:pStyle w:val="ConsPlusNonformat"/>
        <w:jc w:val="both"/>
      </w:pPr>
      <w:r>
        <w:t xml:space="preserve">                              (подпись </w:t>
      </w:r>
      <w:proofErr w:type="gramStart"/>
      <w:r>
        <w:t xml:space="preserve">заявителя)   </w:t>
      </w:r>
      <w:proofErr w:type="gramEnd"/>
      <w:r>
        <w:t>(расшифровка подписи)</w:t>
      </w:r>
    </w:p>
    <w:p w:rsidR="00B702A1" w:rsidRDefault="00B702A1">
      <w:pPr>
        <w:pStyle w:val="ConsPlusNormal"/>
        <w:jc w:val="both"/>
      </w:pPr>
    </w:p>
    <w:p w:rsidR="00B702A1" w:rsidRDefault="00B702A1">
      <w:pPr>
        <w:pStyle w:val="ConsPlusNormal"/>
        <w:jc w:val="both"/>
      </w:pPr>
    </w:p>
    <w:p w:rsidR="00B702A1" w:rsidRDefault="00B702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2C06" w:rsidRDefault="00B702A1">
      <w:bookmarkStart w:id="9" w:name="_GoBack"/>
      <w:bookmarkEnd w:id="9"/>
    </w:p>
    <w:sectPr w:rsidR="00792C06" w:rsidSect="0056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A1"/>
    <w:rsid w:val="00467B13"/>
    <w:rsid w:val="00B702A1"/>
    <w:rsid w:val="00BE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3E588-B834-48BF-9723-A05E1B01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02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0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02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02A1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02A1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205E1122A69B2DFF1D3AB8EF5B96DBCBE95E1C51E5CF656BB32F7E53ABBCEF7EFE588EDD0A73F563E4BB46B356FB40ApFi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E205E1122A69B2DFF1D3AB8EF5B96DBCBE95E1C5195FF75EBA32F7E53ABBCEF7EFE588EDD0A73F563E4BB46B356FB40ApFi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E205E1122A69B2DFF1CDA69899E769B0B4C2EEC61C50A702EC34A0BA6ABD9BA5AFBBD1BD97EC32502357B46Ep2i9M" TargetMode="External"/><Relationship Id="rId5" Type="http://schemas.openxmlformats.org/officeDocument/2006/relationships/hyperlink" Target="consultantplus://offline/ref=E6E205E1122A69B2DFF1CDA69899E769B0B5CEE4C71F50A702EC34A0BA6ABD9BA5AFBBD1BD97EC32502357B46Ep2i9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murartova</dc:creator>
  <cp:keywords/>
  <dc:description/>
  <cp:lastModifiedBy>murartova</cp:lastModifiedBy>
  <cp:revision>1</cp:revision>
  <cp:lastPrinted>2022-07-13T12:35:00Z</cp:lastPrinted>
  <dcterms:created xsi:type="dcterms:W3CDTF">2022-07-13T12:34:00Z</dcterms:created>
  <dcterms:modified xsi:type="dcterms:W3CDTF">2022-07-13T12:37:00Z</dcterms:modified>
</cp:coreProperties>
</file>