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5630"/>
        <w:gridCol w:w="1063"/>
        <w:gridCol w:w="979"/>
        <w:gridCol w:w="1713"/>
      </w:tblGrid>
      <w:tr w:rsidR="0028147C" w:rsidRPr="0028147C" w:rsidTr="0028147C">
        <w:trPr>
          <w:trHeight w:val="450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№4</w:t>
            </w:r>
          </w:p>
        </w:tc>
      </w:tr>
      <w:tr w:rsidR="0028147C" w:rsidRPr="0028147C" w:rsidTr="0028147C">
        <w:trPr>
          <w:trHeight w:val="1125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постановлению администрации Шемуршинского района Чувашской Республики от__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апреля</w:t>
            </w: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_2011г. №_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</w:p>
        </w:tc>
      </w:tr>
      <w:tr w:rsidR="0028147C" w:rsidRPr="0028147C" w:rsidTr="0028147C">
        <w:trPr>
          <w:trHeight w:val="90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147C" w:rsidRPr="0028147C" w:rsidTr="0028147C">
        <w:trPr>
          <w:trHeight w:val="285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147C" w:rsidRPr="0028147C" w:rsidTr="0028147C">
        <w:trPr>
          <w:trHeight w:val="840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бюджета Шемуршинского района Чувашской Республики по разделам и подразделам  классификации расходов  бюджета Шемуршинского района Чувашской Республики  за 1 квартал 2011 года </w:t>
            </w:r>
          </w:p>
        </w:tc>
      </w:tr>
      <w:tr w:rsidR="0028147C" w:rsidRPr="0028147C" w:rsidTr="0028147C">
        <w:trPr>
          <w:trHeight w:val="315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(рублей)</w:t>
            </w:r>
          </w:p>
        </w:tc>
      </w:tr>
      <w:tr w:rsidR="0028147C" w:rsidRPr="0028147C" w:rsidTr="0028147C">
        <w:trPr>
          <w:trHeight w:val="750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бюджетной классификации (раздел, подраздел)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Исполнено</w:t>
            </w:r>
          </w:p>
        </w:tc>
      </w:tr>
      <w:tr w:rsidR="0028147C" w:rsidRPr="0028147C" w:rsidTr="0028147C">
        <w:trPr>
          <w:trHeight w:val="2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28147C" w:rsidRPr="0028147C" w:rsidTr="0028147C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2834510,58</w:t>
            </w:r>
          </w:p>
        </w:tc>
      </w:tr>
      <w:tr w:rsidR="0028147C" w:rsidRPr="0028147C" w:rsidTr="0028147C">
        <w:trPr>
          <w:trHeight w:val="3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1723468,11</w:t>
            </w:r>
          </w:p>
        </w:tc>
      </w:tr>
      <w:tr w:rsidR="0028147C" w:rsidRPr="0028147C" w:rsidTr="0028147C">
        <w:trPr>
          <w:trHeight w:val="79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477836,90</w:t>
            </w:r>
          </w:p>
        </w:tc>
      </w:tr>
      <w:tr w:rsidR="0028147C" w:rsidRPr="0028147C" w:rsidTr="0028147C">
        <w:trPr>
          <w:trHeight w:val="36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633205,57</w:t>
            </w:r>
          </w:p>
        </w:tc>
      </w:tr>
      <w:tr w:rsidR="0028147C" w:rsidRPr="0028147C" w:rsidTr="0028147C">
        <w:trPr>
          <w:trHeight w:val="36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172200,00</w:t>
            </w:r>
          </w:p>
        </w:tc>
      </w:tr>
      <w:tr w:rsidR="0028147C" w:rsidRPr="0028147C" w:rsidTr="0028147C">
        <w:trPr>
          <w:trHeight w:val="36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172200,00</w:t>
            </w:r>
          </w:p>
        </w:tc>
      </w:tr>
      <w:tr w:rsidR="0028147C" w:rsidRPr="0028147C" w:rsidTr="0028147C">
        <w:trPr>
          <w:trHeight w:val="51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59842,46</w:t>
            </w:r>
          </w:p>
        </w:tc>
      </w:tr>
      <w:tr w:rsidR="0028147C" w:rsidRPr="0028147C" w:rsidTr="0028147C">
        <w:trPr>
          <w:trHeight w:val="78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 и техногенного характера, гражданская оборона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59842,46</w:t>
            </w:r>
          </w:p>
        </w:tc>
      </w:tr>
      <w:tr w:rsidR="0028147C" w:rsidRPr="0028147C" w:rsidTr="0028147C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1362048,00</w:t>
            </w:r>
          </w:p>
        </w:tc>
      </w:tr>
      <w:tr w:rsidR="0028147C" w:rsidRPr="0028147C" w:rsidTr="0028147C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1362048,00</w:t>
            </w:r>
          </w:p>
        </w:tc>
      </w:tr>
      <w:tr w:rsidR="0028147C" w:rsidRPr="0028147C" w:rsidTr="0028147C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163246,00</w:t>
            </w:r>
          </w:p>
        </w:tc>
      </w:tr>
      <w:tr w:rsidR="0028147C" w:rsidRPr="0028147C" w:rsidTr="0028147C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163246,00</w:t>
            </w:r>
          </w:p>
        </w:tc>
      </w:tr>
      <w:tr w:rsidR="0028147C" w:rsidRPr="0028147C" w:rsidTr="0028147C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18530749,66</w:t>
            </w:r>
          </w:p>
        </w:tc>
      </w:tr>
      <w:tr w:rsidR="0028147C" w:rsidRPr="0028147C" w:rsidTr="0028147C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3876070,49</w:t>
            </w:r>
          </w:p>
        </w:tc>
      </w:tr>
      <w:tr w:rsidR="0028147C" w:rsidRPr="0028147C" w:rsidTr="0028147C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13609351,51</w:t>
            </w:r>
          </w:p>
        </w:tc>
      </w:tr>
      <w:tr w:rsidR="0028147C" w:rsidRPr="0028147C" w:rsidTr="0028147C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8920,00</w:t>
            </w:r>
          </w:p>
        </w:tc>
      </w:tr>
      <w:tr w:rsidR="0028147C" w:rsidRPr="0028147C" w:rsidTr="0028147C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1036407,66</w:t>
            </w:r>
          </w:p>
        </w:tc>
      </w:tr>
      <w:tr w:rsidR="0028147C" w:rsidRPr="0028147C" w:rsidTr="0028147C">
        <w:trPr>
          <w:trHeight w:val="51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678235,03</w:t>
            </w:r>
          </w:p>
        </w:tc>
      </w:tr>
      <w:tr w:rsidR="0028147C" w:rsidRPr="0028147C" w:rsidTr="0028147C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678235,03</w:t>
            </w:r>
          </w:p>
        </w:tc>
      </w:tr>
      <w:tr w:rsidR="0028147C" w:rsidRPr="0028147C" w:rsidTr="0028147C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3185826,89</w:t>
            </w:r>
          </w:p>
        </w:tc>
      </w:tr>
      <w:tr w:rsidR="0028147C" w:rsidRPr="0028147C" w:rsidTr="0028147C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Стационарная медицинская помощь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2597046,60</w:t>
            </w:r>
          </w:p>
        </w:tc>
      </w:tr>
      <w:tr w:rsidR="0028147C" w:rsidRPr="0028147C" w:rsidTr="0028147C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568780,29</w:t>
            </w:r>
          </w:p>
        </w:tc>
      </w:tr>
      <w:tr w:rsidR="0028147C" w:rsidRPr="0028147C" w:rsidTr="0028147C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</w:tr>
      <w:tr w:rsidR="0028147C" w:rsidRPr="0028147C" w:rsidTr="0028147C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169825,67</w:t>
            </w:r>
          </w:p>
        </w:tc>
      </w:tr>
      <w:tr w:rsidR="0028147C" w:rsidRPr="0028147C" w:rsidTr="0028147C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31265,54</w:t>
            </w:r>
          </w:p>
        </w:tc>
      </w:tr>
      <w:tr w:rsidR="0028147C" w:rsidRPr="0028147C" w:rsidTr="0028147C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138560,13</w:t>
            </w:r>
          </w:p>
        </w:tc>
      </w:tr>
      <w:tr w:rsidR="0028147C" w:rsidRPr="0028147C" w:rsidTr="0028147C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734101,74</w:t>
            </w:r>
          </w:p>
        </w:tc>
      </w:tr>
      <w:tr w:rsidR="0028147C" w:rsidRPr="0028147C" w:rsidTr="0028147C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734101,74</w:t>
            </w:r>
          </w:p>
        </w:tc>
      </w:tr>
      <w:tr w:rsidR="0028147C" w:rsidRPr="0028147C" w:rsidTr="0028147C">
        <w:trPr>
          <w:trHeight w:val="76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муниципальных образований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2718226,00</w:t>
            </w:r>
          </w:p>
        </w:tc>
      </w:tr>
      <w:tr w:rsidR="0028147C" w:rsidRPr="0028147C" w:rsidTr="0028147C">
        <w:trPr>
          <w:trHeight w:val="51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2718226,00</w:t>
            </w:r>
          </w:p>
        </w:tc>
      </w:tr>
    </w:tbl>
    <w:p w:rsidR="0015747E" w:rsidRPr="0028147C" w:rsidRDefault="0015747E" w:rsidP="0028147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1520" w:type="dxa"/>
        <w:tblInd w:w="93" w:type="dxa"/>
        <w:tblLook w:val="04A0"/>
      </w:tblPr>
      <w:tblGrid>
        <w:gridCol w:w="2000"/>
        <w:gridCol w:w="1577"/>
        <w:gridCol w:w="266"/>
        <w:gridCol w:w="2538"/>
        <w:gridCol w:w="230"/>
        <w:gridCol w:w="2141"/>
        <w:gridCol w:w="397"/>
        <w:gridCol w:w="1725"/>
        <w:gridCol w:w="646"/>
      </w:tblGrid>
      <w:tr w:rsidR="0028147C" w:rsidRPr="0028147C" w:rsidTr="00B54AD0">
        <w:trPr>
          <w:gridAfter w:val="1"/>
          <w:wAfter w:w="646" w:type="dxa"/>
          <w:trHeight w:val="1455"/>
        </w:trPr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47C" w:rsidRPr="0028147C" w:rsidRDefault="0028147C" w:rsidP="00AD0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№5                                                               к постановлению администрации Шемуршинского района Чувашской Республики от _____2011г №____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147C" w:rsidRPr="0028147C" w:rsidTr="0028147C">
        <w:trPr>
          <w:trHeight w:val="1110"/>
        </w:trPr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47C" w:rsidRPr="0028147C" w:rsidRDefault="0028147C" w:rsidP="002814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Источники   финансирования дефицита бюджета Шемуршинского района Чувашской Республики  по кодам </w:t>
            </w:r>
            <w:proofErr w:type="gramStart"/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классификации источников финансирования дефицита бюджета</w:t>
            </w:r>
            <w:proofErr w:type="gramEnd"/>
            <w:r w:rsidRPr="002814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  1 квартал 2011 года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47C" w:rsidRPr="0028147C" w:rsidRDefault="0028147C" w:rsidP="002814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47C" w:rsidRPr="0028147C" w:rsidRDefault="0028147C" w:rsidP="002814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47C" w:rsidRPr="0028147C" w:rsidRDefault="0028147C" w:rsidP="002814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147C" w:rsidRPr="0028147C" w:rsidTr="0028147C">
        <w:trPr>
          <w:trHeight w:val="375"/>
        </w:trPr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(рублей)</w:t>
            </w:r>
          </w:p>
        </w:tc>
      </w:tr>
      <w:tr w:rsidR="0028147C" w:rsidRPr="0028147C" w:rsidTr="0028147C">
        <w:trPr>
          <w:gridAfter w:val="3"/>
          <w:wAfter w:w="2768" w:type="dxa"/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28147C" w:rsidRPr="0028147C" w:rsidTr="0028147C">
        <w:trPr>
          <w:gridAfter w:val="3"/>
          <w:wAfter w:w="2768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источника финансирования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8147C" w:rsidRPr="0028147C" w:rsidTr="0028147C">
        <w:trPr>
          <w:gridAfter w:val="3"/>
          <w:wAfter w:w="2768" w:type="dxa"/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8147C" w:rsidRPr="0028147C" w:rsidTr="0028147C">
        <w:trPr>
          <w:gridAfter w:val="3"/>
          <w:wAfter w:w="2768" w:type="dxa"/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28147C" w:rsidRPr="0028147C" w:rsidTr="0028147C">
        <w:trPr>
          <w:gridAfter w:val="3"/>
          <w:wAfter w:w="2768" w:type="dxa"/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1 324 356,43</w:t>
            </w:r>
          </w:p>
        </w:tc>
      </w:tr>
      <w:tr w:rsidR="0028147C" w:rsidRPr="0028147C" w:rsidTr="0028147C">
        <w:trPr>
          <w:gridAfter w:val="3"/>
          <w:wAfter w:w="2768" w:type="dxa"/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8147C" w:rsidRPr="0028147C" w:rsidTr="0028147C">
        <w:trPr>
          <w:gridAfter w:val="3"/>
          <w:wAfter w:w="2768" w:type="dxa"/>
          <w:trHeight w:val="8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Финансовый отдел администрации Шемуршинского района Чувашской Республики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3 398 320,10</w:t>
            </w:r>
          </w:p>
        </w:tc>
      </w:tr>
      <w:tr w:rsidR="0028147C" w:rsidRPr="0028147C" w:rsidTr="0028147C">
        <w:trPr>
          <w:gridAfter w:val="3"/>
          <w:wAfter w:w="2768" w:type="dxa"/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01 05 00 </w:t>
            </w:r>
            <w:proofErr w:type="spellStart"/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1 324 356,43</w:t>
            </w:r>
          </w:p>
        </w:tc>
      </w:tr>
      <w:tr w:rsidR="0028147C" w:rsidRPr="0028147C" w:rsidTr="0028147C">
        <w:trPr>
          <w:gridAfter w:val="3"/>
          <w:wAfter w:w="2768" w:type="dxa"/>
          <w:trHeight w:val="8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01 05 02 01 05 0000 510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-30 959 480,84</w:t>
            </w:r>
          </w:p>
        </w:tc>
      </w:tr>
      <w:tr w:rsidR="0028147C" w:rsidRPr="0028147C" w:rsidTr="0028147C">
        <w:trPr>
          <w:gridAfter w:val="3"/>
          <w:wAfter w:w="2768" w:type="dxa"/>
          <w:trHeight w:val="8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01 05 02 01 05 0000 610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7C" w:rsidRPr="0028147C" w:rsidRDefault="0028147C" w:rsidP="00281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4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32 283 837,27</w:t>
            </w:r>
          </w:p>
        </w:tc>
      </w:tr>
    </w:tbl>
    <w:p w:rsidR="0028147C" w:rsidRPr="0028147C" w:rsidRDefault="0028147C" w:rsidP="0028147C">
      <w:pPr>
        <w:jc w:val="both"/>
        <w:rPr>
          <w:rFonts w:ascii="Arial" w:hAnsi="Arial" w:cs="Arial"/>
          <w:sz w:val="20"/>
          <w:szCs w:val="20"/>
        </w:rPr>
      </w:pPr>
    </w:p>
    <w:p w:rsidR="0028147C" w:rsidRPr="0028147C" w:rsidRDefault="0028147C" w:rsidP="0028147C">
      <w:pPr>
        <w:jc w:val="both"/>
        <w:rPr>
          <w:rFonts w:ascii="Arial" w:hAnsi="Arial" w:cs="Arial"/>
          <w:sz w:val="20"/>
          <w:szCs w:val="20"/>
        </w:rPr>
      </w:pPr>
    </w:p>
    <w:sectPr w:rsidR="0028147C" w:rsidRPr="0028147C" w:rsidSect="0028147C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47C"/>
    <w:rsid w:val="0015747E"/>
    <w:rsid w:val="0028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2666</Characters>
  <Application>Microsoft Office Word</Application>
  <DocSecurity>0</DocSecurity>
  <Lines>22</Lines>
  <Paragraphs>6</Paragraphs>
  <ScaleCrop>false</ScaleCrop>
  <Company>Администрация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zdo</dc:creator>
  <cp:keywords/>
  <dc:description/>
  <cp:lastModifiedBy>zdo</cp:lastModifiedBy>
  <cp:revision>1</cp:revision>
  <dcterms:created xsi:type="dcterms:W3CDTF">2011-04-25T09:11:00Z</dcterms:created>
  <dcterms:modified xsi:type="dcterms:W3CDTF">2011-04-25T09:16:00Z</dcterms:modified>
</cp:coreProperties>
</file>