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12B55" w:rsidRPr="00412B55" w:rsidTr="007A67C9">
        <w:trPr>
          <w:trHeight w:val="1130"/>
        </w:trPr>
        <w:tc>
          <w:tcPr>
            <w:tcW w:w="3540" w:type="dxa"/>
          </w:tcPr>
          <w:p w:rsidR="00412B55" w:rsidRPr="00412B55" w:rsidRDefault="00412B55" w:rsidP="00412B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2B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412B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412B55" w:rsidRPr="00412B55" w:rsidRDefault="00412B55" w:rsidP="00412B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2B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412B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412B55" w:rsidRPr="00412B55" w:rsidRDefault="00412B55" w:rsidP="00412B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2B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412B55" w:rsidRPr="00412B55" w:rsidRDefault="00412B55" w:rsidP="00412B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2B55" w:rsidRPr="00412B55" w:rsidRDefault="00412B55" w:rsidP="00412B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B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412B55" w:rsidRPr="00412B55" w:rsidRDefault="00412B55" w:rsidP="00412B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B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12B55" w:rsidRPr="00412B55" w:rsidRDefault="00412B55" w:rsidP="00412B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B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412B55" w:rsidRPr="00412B55" w:rsidRDefault="00412B55" w:rsidP="00412B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B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12B55" w:rsidRPr="00412B55" w:rsidRDefault="00412B55" w:rsidP="00412B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B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412B55" w:rsidRPr="00412B55" w:rsidRDefault="00412B55" w:rsidP="00412B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2B55" w:rsidRPr="00412B55" w:rsidRDefault="00412B55" w:rsidP="00412B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B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412B55" w:rsidRPr="00412B55" w:rsidRDefault="00412B55" w:rsidP="00412B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2B55" w:rsidRPr="00412B55" w:rsidRDefault="00412B55" w:rsidP="00412B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19</w:t>
      </w:r>
      <w:r w:rsidRPr="00412B55">
        <w:rPr>
          <w:rFonts w:ascii="Times New Roman" w:hAnsi="Times New Roman"/>
          <w:bCs/>
          <w:sz w:val="28"/>
          <w:szCs w:val="24"/>
          <w:lang w:eastAsia="ru-RU"/>
        </w:rPr>
        <w:t>.0</w:t>
      </w:r>
      <w:r>
        <w:rPr>
          <w:rFonts w:ascii="Times New Roman" w:hAnsi="Times New Roman"/>
          <w:bCs/>
          <w:sz w:val="28"/>
          <w:szCs w:val="24"/>
          <w:lang w:eastAsia="ru-RU"/>
        </w:rPr>
        <w:t>5</w:t>
      </w:r>
      <w:r w:rsidRPr="00412B55">
        <w:rPr>
          <w:rFonts w:ascii="Times New Roman" w:hAnsi="Times New Roman"/>
          <w:bCs/>
          <w:sz w:val="28"/>
          <w:szCs w:val="24"/>
          <w:lang w:eastAsia="ru-RU"/>
        </w:rPr>
        <w:t xml:space="preserve">.2017  № </w:t>
      </w:r>
      <w:r>
        <w:rPr>
          <w:rFonts w:ascii="Times New Roman" w:hAnsi="Times New Roman"/>
          <w:bCs/>
          <w:sz w:val="28"/>
          <w:szCs w:val="24"/>
          <w:lang w:eastAsia="ru-RU"/>
        </w:rPr>
        <w:t>1206</w:t>
      </w:r>
    </w:p>
    <w:p w:rsidR="00D25EEE" w:rsidRDefault="00D25EEE" w:rsidP="00825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BAD" w:rsidRPr="00515BAD" w:rsidRDefault="00515BAD" w:rsidP="00515BAD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515BA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Чебоксары от 22.05.2015 №</w:t>
      </w:r>
      <w:r w:rsidR="000A129A">
        <w:rPr>
          <w:rFonts w:ascii="Times New Roman" w:hAnsi="Times New Roman"/>
          <w:sz w:val="28"/>
          <w:szCs w:val="28"/>
        </w:rPr>
        <w:t xml:space="preserve"> </w:t>
      </w:r>
      <w:r w:rsidRPr="00515BAD">
        <w:rPr>
          <w:rFonts w:ascii="Times New Roman" w:hAnsi="Times New Roman"/>
          <w:sz w:val="28"/>
          <w:szCs w:val="28"/>
        </w:rPr>
        <w:t>1770</w:t>
      </w:r>
    </w:p>
    <w:p w:rsidR="00515BAD" w:rsidRPr="00515BAD" w:rsidRDefault="00515BAD" w:rsidP="00515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F40" w:rsidRDefault="00D25EEE" w:rsidP="00515B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</w:t>
      </w:r>
      <w:r w:rsidR="0087556E">
        <w:rPr>
          <w:rFonts w:ascii="Times New Roman" w:hAnsi="Times New Roman"/>
          <w:sz w:val="28"/>
          <w:szCs w:val="28"/>
        </w:rPr>
        <w:t>в</w:t>
      </w:r>
      <w:r w:rsidR="008E3F40" w:rsidRPr="008E3F40">
        <w:rPr>
          <w:rFonts w:ascii="Times New Roman" w:hAnsi="Times New Roman"/>
          <w:sz w:val="28"/>
          <w:szCs w:val="28"/>
        </w:rPr>
        <w:t xml:space="preserve"> целях приведения нормативных правовых актов органов местного самоуправления города Чебоксары в соответствие</w:t>
      </w:r>
      <w:r w:rsidR="0087556E">
        <w:rPr>
          <w:rFonts w:ascii="Times New Roman" w:hAnsi="Times New Roman"/>
          <w:sz w:val="28"/>
          <w:szCs w:val="28"/>
        </w:rPr>
        <w:br/>
      </w:r>
      <w:r w:rsidR="008E3F40" w:rsidRPr="008E3F40">
        <w:rPr>
          <w:rFonts w:ascii="Times New Roman" w:hAnsi="Times New Roman"/>
          <w:sz w:val="28"/>
          <w:szCs w:val="28"/>
        </w:rPr>
        <w:t xml:space="preserve">с законодательством </w:t>
      </w:r>
      <w:r w:rsidR="0087556E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E3F40" w:rsidRPr="008E3F40">
        <w:rPr>
          <w:rFonts w:ascii="Times New Roman" w:hAnsi="Times New Roman"/>
          <w:sz w:val="28"/>
          <w:szCs w:val="28"/>
        </w:rPr>
        <w:t>администрация города Чебоксары п о с т а н о в л я е т:</w:t>
      </w:r>
    </w:p>
    <w:p w:rsidR="00F07649" w:rsidRDefault="00515BAD" w:rsidP="00F076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649">
        <w:rPr>
          <w:rFonts w:ascii="Times New Roman" w:hAnsi="Times New Roman"/>
          <w:sz w:val="28"/>
          <w:szCs w:val="28"/>
        </w:rPr>
        <w:t xml:space="preserve">1. Внести в </w:t>
      </w:r>
      <w:r w:rsidR="0087556E" w:rsidRPr="00F07649">
        <w:rPr>
          <w:rFonts w:ascii="Times New Roman" w:hAnsi="Times New Roman"/>
          <w:sz w:val="28"/>
          <w:szCs w:val="28"/>
        </w:rPr>
        <w:t>Правила предоставления субсидий из бюджета города Чебоксары организациям речного транспорта на компенсацию недополученных доходов от перевозки пассажиров через реку Волга</w:t>
      </w:r>
      <w:r w:rsidR="00B36358">
        <w:rPr>
          <w:rFonts w:ascii="Times New Roman" w:hAnsi="Times New Roman"/>
          <w:sz w:val="28"/>
          <w:szCs w:val="28"/>
        </w:rPr>
        <w:br/>
      </w:r>
      <w:r w:rsidR="0087556E" w:rsidRPr="00F07649">
        <w:rPr>
          <w:rFonts w:ascii="Times New Roman" w:hAnsi="Times New Roman"/>
          <w:sz w:val="28"/>
          <w:szCs w:val="28"/>
        </w:rPr>
        <w:t xml:space="preserve">по местным маршрутам, утвержденные </w:t>
      </w:r>
      <w:r w:rsidRPr="00F07649">
        <w:rPr>
          <w:rFonts w:ascii="Times New Roman" w:hAnsi="Times New Roman"/>
          <w:sz w:val="28"/>
          <w:szCs w:val="28"/>
        </w:rPr>
        <w:t>постановление</w:t>
      </w:r>
      <w:r w:rsidR="0087556E" w:rsidRPr="00F07649">
        <w:rPr>
          <w:rFonts w:ascii="Times New Roman" w:hAnsi="Times New Roman"/>
          <w:sz w:val="28"/>
          <w:szCs w:val="28"/>
        </w:rPr>
        <w:t>м</w:t>
      </w:r>
      <w:r w:rsidRPr="00F07649">
        <w:rPr>
          <w:rFonts w:ascii="Times New Roman" w:hAnsi="Times New Roman"/>
          <w:sz w:val="28"/>
          <w:szCs w:val="28"/>
        </w:rPr>
        <w:t xml:space="preserve"> администрации города Чебоксары от 22.05.2015 № 1770 </w:t>
      </w:r>
      <w:r w:rsidR="00F07649" w:rsidRPr="00F07649">
        <w:rPr>
          <w:rFonts w:ascii="Times New Roman" w:hAnsi="Times New Roman"/>
          <w:sz w:val="28"/>
          <w:szCs w:val="28"/>
        </w:rPr>
        <w:t>(далее – Правила)</w:t>
      </w:r>
      <w:r w:rsidRPr="00F0764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15BAD" w:rsidRPr="00F07649" w:rsidRDefault="00F07649" w:rsidP="00F076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649">
        <w:rPr>
          <w:rFonts w:ascii="Times New Roman" w:hAnsi="Times New Roman"/>
          <w:sz w:val="28"/>
          <w:szCs w:val="28"/>
        </w:rPr>
        <w:t>1</w:t>
      </w:r>
      <w:r w:rsidR="00515BAD" w:rsidRPr="00F07649">
        <w:rPr>
          <w:rFonts w:ascii="Times New Roman" w:hAnsi="Times New Roman"/>
          <w:sz w:val="28"/>
          <w:szCs w:val="28"/>
        </w:rPr>
        <w:t>.</w:t>
      </w:r>
      <w:r w:rsidRPr="00F07649">
        <w:rPr>
          <w:rFonts w:ascii="Times New Roman" w:hAnsi="Times New Roman"/>
          <w:sz w:val="28"/>
          <w:szCs w:val="28"/>
        </w:rPr>
        <w:t>1.</w:t>
      </w:r>
      <w:r w:rsidR="00515BAD" w:rsidRPr="00F07649">
        <w:rPr>
          <w:rFonts w:ascii="Times New Roman" w:hAnsi="Times New Roman"/>
          <w:sz w:val="28"/>
          <w:szCs w:val="28"/>
        </w:rPr>
        <w:t xml:space="preserve"> Пункты </w:t>
      </w:r>
      <w:r w:rsidR="0064700D" w:rsidRPr="00F07649">
        <w:rPr>
          <w:rFonts w:ascii="Times New Roman" w:hAnsi="Times New Roman"/>
          <w:sz w:val="28"/>
          <w:szCs w:val="28"/>
        </w:rPr>
        <w:t>3</w:t>
      </w:r>
      <w:r w:rsidR="00515BAD" w:rsidRPr="00F07649">
        <w:rPr>
          <w:rFonts w:ascii="Times New Roman" w:hAnsi="Times New Roman"/>
          <w:sz w:val="28"/>
          <w:szCs w:val="28"/>
        </w:rPr>
        <w:t>-</w:t>
      </w:r>
      <w:r w:rsidR="0064700D" w:rsidRPr="00F07649">
        <w:rPr>
          <w:rFonts w:ascii="Times New Roman" w:hAnsi="Times New Roman"/>
          <w:sz w:val="28"/>
          <w:szCs w:val="28"/>
        </w:rPr>
        <w:t>13</w:t>
      </w:r>
      <w:r w:rsidR="00515BAD" w:rsidRPr="00F0764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B2626" w:rsidRPr="00F07649" w:rsidRDefault="0064700D" w:rsidP="006B262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49">
        <w:rPr>
          <w:rFonts w:ascii="Times New Roman" w:hAnsi="Times New Roman"/>
          <w:sz w:val="28"/>
          <w:szCs w:val="28"/>
        </w:rPr>
        <w:t>«</w:t>
      </w:r>
      <w:r w:rsidR="00BE303E" w:rsidRPr="00F07649">
        <w:rPr>
          <w:rFonts w:ascii="Times New Roman" w:hAnsi="Times New Roman"/>
          <w:sz w:val="28"/>
          <w:szCs w:val="28"/>
        </w:rPr>
        <w:t xml:space="preserve">3. </w:t>
      </w:r>
      <w:r w:rsidR="006B2626" w:rsidRPr="00F07649">
        <w:rPr>
          <w:rFonts w:ascii="Times New Roman" w:hAnsi="Times New Roman"/>
          <w:sz w:val="28"/>
          <w:szCs w:val="28"/>
        </w:rPr>
        <w:t>Предоставление субсидий осуществляется главным распорядителем бюджетных средств - Управлением ЖКХ, энергетики, транспорта и связи администрации города Чебоксары (далее - Управление) в соответствии</w:t>
      </w:r>
      <w:r w:rsidR="00B36358">
        <w:rPr>
          <w:rFonts w:ascii="Times New Roman" w:hAnsi="Times New Roman"/>
          <w:sz w:val="28"/>
          <w:szCs w:val="28"/>
        </w:rPr>
        <w:br/>
      </w:r>
      <w:r w:rsidR="006B2626" w:rsidRPr="00F07649">
        <w:rPr>
          <w:rFonts w:ascii="Times New Roman" w:hAnsi="Times New Roman"/>
          <w:sz w:val="28"/>
          <w:szCs w:val="28"/>
        </w:rPr>
        <w:t>со сводной бюджетной росписью бюджета города Чебоксары в пределах бюджетных ассигнований и лимитов бюджетных обязательств, установленных на соответствующий финансовый год и на плановый период.</w:t>
      </w:r>
    </w:p>
    <w:p w:rsidR="006B2626" w:rsidRPr="00F07649" w:rsidRDefault="006B2626" w:rsidP="006B262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49">
        <w:rPr>
          <w:rFonts w:ascii="Times New Roman" w:hAnsi="Times New Roman"/>
          <w:sz w:val="28"/>
          <w:szCs w:val="28"/>
        </w:rPr>
        <w:lastRenderedPageBreak/>
        <w:t>4. Субсидия предоставляется на безвозмездной и безвозвратной основе в целях компенсации недополученных доходов, возникших в навигационный период, в связи с оказанием услуг по перевозке пассажиров речным транспортом по местным маршрутам в соответствии с утвержденным расписанием движения теплоходов.</w:t>
      </w:r>
    </w:p>
    <w:p w:rsidR="006B2626" w:rsidRPr="00F07649" w:rsidRDefault="006B2626" w:rsidP="006B262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49">
        <w:rPr>
          <w:rFonts w:ascii="Times New Roman" w:hAnsi="Times New Roman"/>
          <w:sz w:val="28"/>
          <w:szCs w:val="28"/>
        </w:rPr>
        <w:t>5. Недополученные доходы определяются как разница между затратами на оказание услуг по перевозке и суммой доходов от оказания услуг</w:t>
      </w:r>
      <w:r w:rsidR="00B36358">
        <w:rPr>
          <w:rFonts w:ascii="Times New Roman" w:hAnsi="Times New Roman"/>
          <w:sz w:val="28"/>
          <w:szCs w:val="28"/>
        </w:rPr>
        <w:br/>
      </w:r>
      <w:r w:rsidRPr="00F07649">
        <w:rPr>
          <w:rFonts w:ascii="Times New Roman" w:hAnsi="Times New Roman"/>
          <w:sz w:val="28"/>
          <w:szCs w:val="28"/>
        </w:rPr>
        <w:t>по перевозке с применением тарифов, предусмотренных Соглашением</w:t>
      </w:r>
      <w:r w:rsidR="00B36358">
        <w:rPr>
          <w:rFonts w:ascii="Times New Roman" w:hAnsi="Times New Roman"/>
          <w:sz w:val="28"/>
          <w:szCs w:val="28"/>
        </w:rPr>
        <w:br/>
      </w:r>
      <w:r w:rsidRPr="00F07649">
        <w:rPr>
          <w:rFonts w:ascii="Times New Roman" w:hAnsi="Times New Roman"/>
          <w:sz w:val="28"/>
          <w:szCs w:val="28"/>
        </w:rPr>
        <w:t>о предоставлении субсидии из бюджета города Чебоксары (далее - Соглашение). Субсидия предоставляется в размере 100 процентов объема потерь в доходах организации, определяемого на основании отчета, предусмотренного пунктом 14 настоящих Правил в пределах бюджетных ассигнований и лимитов бюджетных обязательств, установленных</w:t>
      </w:r>
      <w:r w:rsidR="00B36358">
        <w:rPr>
          <w:rFonts w:ascii="Times New Roman" w:hAnsi="Times New Roman"/>
          <w:sz w:val="28"/>
          <w:szCs w:val="28"/>
        </w:rPr>
        <w:br/>
      </w:r>
      <w:r w:rsidRPr="00F07649">
        <w:rPr>
          <w:rFonts w:ascii="Times New Roman" w:hAnsi="Times New Roman"/>
          <w:sz w:val="28"/>
          <w:szCs w:val="28"/>
        </w:rPr>
        <w:t>на соответствующий финансовый год.</w:t>
      </w:r>
    </w:p>
    <w:p w:rsidR="006B2626" w:rsidRPr="00F07649" w:rsidRDefault="006B2626" w:rsidP="006B262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49">
        <w:rPr>
          <w:rFonts w:ascii="Times New Roman" w:hAnsi="Times New Roman"/>
          <w:sz w:val="28"/>
          <w:szCs w:val="28"/>
        </w:rPr>
        <w:t>6. Управление учитывает объемы и сроки перечисления субсидий</w:t>
      </w:r>
      <w:r w:rsidR="00B36358">
        <w:rPr>
          <w:rFonts w:ascii="Times New Roman" w:hAnsi="Times New Roman"/>
          <w:sz w:val="28"/>
          <w:szCs w:val="28"/>
        </w:rPr>
        <w:br/>
      </w:r>
      <w:r w:rsidRPr="00F07649">
        <w:rPr>
          <w:rFonts w:ascii="Times New Roman" w:hAnsi="Times New Roman"/>
          <w:sz w:val="28"/>
          <w:szCs w:val="28"/>
        </w:rPr>
        <w:t>при формировании прогноза кассовых выплат из бюджета города Чебоксары, необходимого для составления в установленном порядке кассового плана исполнения бюджета города Чебоксары.</w:t>
      </w:r>
    </w:p>
    <w:p w:rsidR="006B2626" w:rsidRPr="00555CBE" w:rsidRDefault="006B2626" w:rsidP="006B262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CBE">
        <w:rPr>
          <w:rFonts w:ascii="Times New Roman" w:hAnsi="Times New Roman"/>
          <w:sz w:val="28"/>
          <w:szCs w:val="28"/>
        </w:rPr>
        <w:t xml:space="preserve">7. Получателями субсидий являются перевозчики, соответствующие следующим </w:t>
      </w:r>
      <w:r w:rsidR="00F07649" w:rsidRPr="00555CBE">
        <w:rPr>
          <w:rFonts w:ascii="Times New Roman" w:hAnsi="Times New Roman"/>
          <w:sz w:val="28"/>
          <w:szCs w:val="28"/>
        </w:rPr>
        <w:t>требованиям</w:t>
      </w:r>
      <w:r w:rsidRPr="00555CBE">
        <w:rPr>
          <w:rFonts w:ascii="Times New Roman" w:hAnsi="Times New Roman"/>
          <w:sz w:val="28"/>
          <w:szCs w:val="28"/>
        </w:rPr>
        <w:t>:</w:t>
      </w:r>
    </w:p>
    <w:p w:rsidR="006B2626" w:rsidRPr="00555CBE" w:rsidRDefault="006B2626" w:rsidP="006B262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CBE">
        <w:rPr>
          <w:rFonts w:ascii="Times New Roman" w:hAnsi="Times New Roman"/>
          <w:sz w:val="28"/>
          <w:szCs w:val="28"/>
        </w:rPr>
        <w:t>наличие оформленной в установленном законодательством порядке лицензии на осуществление перевозок внутренним водным транспортом;</w:t>
      </w:r>
    </w:p>
    <w:p w:rsidR="006B2626" w:rsidRPr="00555CBE" w:rsidRDefault="006B2626" w:rsidP="006B262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CBE">
        <w:rPr>
          <w:rFonts w:ascii="Times New Roman" w:hAnsi="Times New Roman"/>
          <w:sz w:val="28"/>
          <w:szCs w:val="28"/>
        </w:rPr>
        <w:t>наличие в собственности или на ином законном основании судов, отвечающих требованиям действующего законодательства;</w:t>
      </w:r>
    </w:p>
    <w:p w:rsidR="006B2626" w:rsidRPr="00555CBE" w:rsidRDefault="006B2626" w:rsidP="006B262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CBE">
        <w:rPr>
          <w:rFonts w:ascii="Times New Roman" w:hAnsi="Times New Roman"/>
          <w:sz w:val="28"/>
          <w:szCs w:val="28"/>
        </w:rPr>
        <w:t>наличие экипажей судов, персональный состав которых отвечает требованиям действующего законодательства;</w:t>
      </w:r>
    </w:p>
    <w:p w:rsidR="006B2626" w:rsidRPr="00555CBE" w:rsidRDefault="006B2626" w:rsidP="006B262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CBE">
        <w:rPr>
          <w:rFonts w:ascii="Times New Roman" w:hAnsi="Times New Roman"/>
          <w:sz w:val="28"/>
          <w:szCs w:val="28"/>
        </w:rPr>
        <w:t>наличие у получателя субсидии потерь в доходах в связи</w:t>
      </w:r>
      <w:r w:rsidR="00B36358">
        <w:rPr>
          <w:rFonts w:ascii="Times New Roman" w:hAnsi="Times New Roman"/>
          <w:sz w:val="28"/>
          <w:szCs w:val="28"/>
        </w:rPr>
        <w:br/>
      </w:r>
      <w:r w:rsidRPr="00555CBE">
        <w:rPr>
          <w:rFonts w:ascii="Times New Roman" w:hAnsi="Times New Roman"/>
          <w:sz w:val="28"/>
          <w:szCs w:val="28"/>
        </w:rPr>
        <w:t>с осуществлением перевозок, возникших в навигационный период, в связи</w:t>
      </w:r>
      <w:r w:rsidR="00B36358">
        <w:rPr>
          <w:rFonts w:ascii="Times New Roman" w:hAnsi="Times New Roman"/>
          <w:sz w:val="28"/>
          <w:szCs w:val="28"/>
        </w:rPr>
        <w:br/>
      </w:r>
      <w:r w:rsidRPr="00555CBE">
        <w:rPr>
          <w:rFonts w:ascii="Times New Roman" w:hAnsi="Times New Roman"/>
          <w:sz w:val="28"/>
          <w:szCs w:val="28"/>
        </w:rPr>
        <w:t xml:space="preserve">с оказанием услуг по перевозке пассажиров речным транспортом по местным маршрутам в соответствии с утвержденным расписанием движения </w:t>
      </w:r>
      <w:r w:rsidRPr="00555CBE">
        <w:rPr>
          <w:rFonts w:ascii="Times New Roman" w:hAnsi="Times New Roman"/>
          <w:sz w:val="28"/>
          <w:szCs w:val="28"/>
        </w:rPr>
        <w:lastRenderedPageBreak/>
        <w:t>теплоходов.</w:t>
      </w:r>
    </w:p>
    <w:p w:rsidR="006B2626" w:rsidRPr="00555CBE" w:rsidRDefault="00555CBE" w:rsidP="006B262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CBE">
        <w:rPr>
          <w:rFonts w:ascii="Times New Roman" w:hAnsi="Times New Roman"/>
          <w:sz w:val="28"/>
          <w:szCs w:val="28"/>
        </w:rPr>
        <w:t xml:space="preserve">8. </w:t>
      </w:r>
      <w:r w:rsidR="006B2626" w:rsidRPr="00555CBE">
        <w:rPr>
          <w:rFonts w:ascii="Times New Roman" w:hAnsi="Times New Roman"/>
          <w:sz w:val="28"/>
          <w:szCs w:val="28"/>
        </w:rPr>
        <w:t xml:space="preserve">Порядок проведения </w:t>
      </w:r>
      <w:proofErr w:type="gramStart"/>
      <w:r w:rsidR="006B2626" w:rsidRPr="00555CBE">
        <w:rPr>
          <w:rFonts w:ascii="Times New Roman" w:hAnsi="Times New Roman"/>
          <w:sz w:val="28"/>
          <w:szCs w:val="28"/>
        </w:rPr>
        <w:t>отбора  устанавливается</w:t>
      </w:r>
      <w:proofErr w:type="gramEnd"/>
      <w:r w:rsidR="006B2626" w:rsidRPr="00555CBE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8E3F40" w:rsidRPr="00555CBE">
        <w:rPr>
          <w:rFonts w:ascii="Times New Roman" w:hAnsi="Times New Roman"/>
          <w:sz w:val="28"/>
          <w:szCs w:val="28"/>
        </w:rPr>
        <w:t xml:space="preserve">          </w:t>
      </w:r>
      <w:r w:rsidR="006B2626" w:rsidRPr="00555CBE">
        <w:rPr>
          <w:rFonts w:ascii="Times New Roman" w:hAnsi="Times New Roman"/>
          <w:sz w:val="28"/>
          <w:szCs w:val="28"/>
        </w:rPr>
        <w:t xml:space="preserve">№ 2 к </w:t>
      </w:r>
      <w:r w:rsidR="008E3F40" w:rsidRPr="00555CBE">
        <w:rPr>
          <w:rFonts w:ascii="Times New Roman" w:hAnsi="Times New Roman"/>
          <w:sz w:val="28"/>
          <w:szCs w:val="28"/>
        </w:rPr>
        <w:t xml:space="preserve">настоящим </w:t>
      </w:r>
      <w:r w:rsidR="006B2626" w:rsidRPr="00555CBE">
        <w:rPr>
          <w:rFonts w:ascii="Times New Roman" w:hAnsi="Times New Roman"/>
          <w:sz w:val="28"/>
          <w:szCs w:val="28"/>
        </w:rPr>
        <w:t>Правилам.</w:t>
      </w:r>
    </w:p>
    <w:p w:rsidR="006B2626" w:rsidRPr="00555CBE" w:rsidRDefault="00555CBE" w:rsidP="006B262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CBE">
        <w:rPr>
          <w:rFonts w:ascii="Times New Roman" w:hAnsi="Times New Roman"/>
          <w:sz w:val="28"/>
          <w:szCs w:val="28"/>
        </w:rPr>
        <w:t>9</w:t>
      </w:r>
      <w:r w:rsidR="006B2626" w:rsidRPr="00555CBE">
        <w:rPr>
          <w:rFonts w:ascii="Times New Roman" w:hAnsi="Times New Roman"/>
          <w:sz w:val="28"/>
          <w:szCs w:val="28"/>
        </w:rPr>
        <w:t>. Субсидии предоставляются при условии:</w:t>
      </w:r>
    </w:p>
    <w:p w:rsidR="006B2626" w:rsidRPr="00555CBE" w:rsidRDefault="006B2626" w:rsidP="006B262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CBE">
        <w:rPr>
          <w:rFonts w:ascii="Times New Roman" w:hAnsi="Times New Roman"/>
          <w:sz w:val="28"/>
          <w:szCs w:val="28"/>
        </w:rPr>
        <w:t>соответствия организации требованиям, установленным пунктом</w:t>
      </w:r>
      <w:r w:rsidR="00B36358">
        <w:rPr>
          <w:rFonts w:ascii="Times New Roman" w:hAnsi="Times New Roman"/>
          <w:sz w:val="28"/>
          <w:szCs w:val="28"/>
        </w:rPr>
        <w:br/>
      </w:r>
      <w:r w:rsidRPr="00555CBE">
        <w:rPr>
          <w:rFonts w:ascii="Times New Roman" w:hAnsi="Times New Roman"/>
          <w:sz w:val="28"/>
          <w:szCs w:val="28"/>
        </w:rPr>
        <w:t>7 настоящих Правил;</w:t>
      </w:r>
    </w:p>
    <w:p w:rsidR="006B2626" w:rsidRPr="00555CBE" w:rsidRDefault="006B2626" w:rsidP="006B262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CBE">
        <w:rPr>
          <w:rFonts w:ascii="Times New Roman" w:hAnsi="Times New Roman"/>
          <w:sz w:val="28"/>
          <w:szCs w:val="28"/>
        </w:rPr>
        <w:t xml:space="preserve">заключения с </w:t>
      </w:r>
      <w:proofErr w:type="gramStart"/>
      <w:r w:rsidRPr="00555CBE">
        <w:rPr>
          <w:rFonts w:ascii="Times New Roman" w:hAnsi="Times New Roman"/>
          <w:sz w:val="28"/>
          <w:szCs w:val="28"/>
        </w:rPr>
        <w:t>Управлением  соглашения</w:t>
      </w:r>
      <w:proofErr w:type="gramEnd"/>
      <w:r w:rsidRPr="00555CBE"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 w:rsidR="00B36358">
        <w:rPr>
          <w:rFonts w:ascii="Times New Roman" w:hAnsi="Times New Roman"/>
          <w:sz w:val="28"/>
          <w:szCs w:val="28"/>
        </w:rPr>
        <w:br/>
      </w:r>
      <w:r w:rsidRPr="00555CBE">
        <w:rPr>
          <w:rFonts w:ascii="Times New Roman" w:hAnsi="Times New Roman"/>
          <w:sz w:val="28"/>
          <w:szCs w:val="28"/>
        </w:rPr>
        <w:t>из бюджета города Чебоксары на компенсацию недополученных доходов</w:t>
      </w:r>
      <w:r w:rsidR="00B36358">
        <w:rPr>
          <w:rFonts w:ascii="Times New Roman" w:hAnsi="Times New Roman"/>
          <w:sz w:val="28"/>
          <w:szCs w:val="28"/>
        </w:rPr>
        <w:br/>
      </w:r>
      <w:r w:rsidRPr="00555CBE">
        <w:rPr>
          <w:rFonts w:ascii="Times New Roman" w:hAnsi="Times New Roman"/>
          <w:sz w:val="28"/>
          <w:szCs w:val="28"/>
        </w:rPr>
        <w:t>от перевозки пассажиров через реку Волга по местным маршрутам.</w:t>
      </w:r>
    </w:p>
    <w:p w:rsidR="00555CBE" w:rsidRPr="00555CBE" w:rsidRDefault="00555CBE" w:rsidP="00555C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CBE">
        <w:rPr>
          <w:rFonts w:ascii="Times New Roman" w:hAnsi="Times New Roman"/>
          <w:sz w:val="28"/>
          <w:szCs w:val="28"/>
        </w:rPr>
        <w:t>10. До заключения Соглашения получатель субсидии по состоянию</w:t>
      </w:r>
      <w:r w:rsidR="00B36358">
        <w:rPr>
          <w:rFonts w:ascii="Times New Roman" w:hAnsi="Times New Roman"/>
          <w:sz w:val="28"/>
          <w:szCs w:val="28"/>
        </w:rPr>
        <w:br/>
      </w:r>
      <w:r w:rsidRPr="00555CBE">
        <w:rPr>
          <w:rFonts w:ascii="Times New Roman" w:hAnsi="Times New Roman"/>
          <w:sz w:val="28"/>
          <w:szCs w:val="28"/>
        </w:rPr>
        <w:t>на первое число месяца, предшествующему месяцу, в котором планируется заключение соглашения:</w:t>
      </w:r>
    </w:p>
    <w:p w:rsidR="00555CBE" w:rsidRPr="00555CBE" w:rsidRDefault="00555CBE" w:rsidP="00555C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CBE">
        <w:rPr>
          <w:rFonts w:ascii="Times New Roman" w:hAnsi="Times New Roman"/>
          <w:sz w:val="28"/>
          <w:szCs w:val="28"/>
        </w:rPr>
        <w:t>не должен иметь задолженность по налогам, сборам и иным обязательным платежам в бюджеты бюджетной системы Российской Федерации, срок исполнения которых наступил в соответствии</w:t>
      </w:r>
      <w:r w:rsidR="00B36358">
        <w:rPr>
          <w:rFonts w:ascii="Times New Roman" w:hAnsi="Times New Roman"/>
          <w:sz w:val="28"/>
          <w:szCs w:val="28"/>
        </w:rPr>
        <w:br/>
      </w:r>
      <w:r w:rsidRPr="00555CBE">
        <w:rPr>
          <w:rFonts w:ascii="Times New Roman" w:hAnsi="Times New Roman"/>
          <w:sz w:val="28"/>
          <w:szCs w:val="28"/>
        </w:rPr>
        <w:t>с законодательством Российской Федерации;</w:t>
      </w:r>
    </w:p>
    <w:p w:rsidR="00555CBE" w:rsidRPr="00555CBE" w:rsidRDefault="00555CBE" w:rsidP="00555C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CBE">
        <w:rPr>
          <w:rFonts w:ascii="Times New Roman" w:hAnsi="Times New Roman"/>
          <w:sz w:val="28"/>
          <w:szCs w:val="28"/>
        </w:rPr>
        <w:t>не должен иметь просроченную задолженность по возврату в бюджет города Чебоксары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 Чебоксары;</w:t>
      </w:r>
    </w:p>
    <w:p w:rsidR="00555CBE" w:rsidRPr="00555CBE" w:rsidRDefault="00555CBE" w:rsidP="00555C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CBE">
        <w:rPr>
          <w:rFonts w:ascii="Times New Roman" w:hAnsi="Times New Roman"/>
          <w:sz w:val="28"/>
          <w:szCs w:val="28"/>
        </w:rPr>
        <w:t>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555CBE" w:rsidRPr="00555CBE" w:rsidRDefault="00555CBE" w:rsidP="00555C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CBE">
        <w:rPr>
          <w:rFonts w:ascii="Times New Roman" w:hAnsi="Times New Roman"/>
          <w:sz w:val="28"/>
          <w:szCs w:val="28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</w:r>
      <w:r w:rsidR="00B36358">
        <w:rPr>
          <w:rFonts w:ascii="Times New Roman" w:hAnsi="Times New Roman"/>
          <w:sz w:val="28"/>
          <w:szCs w:val="28"/>
        </w:rPr>
        <w:br/>
      </w:r>
      <w:r w:rsidRPr="00555CBE">
        <w:rPr>
          <w:rFonts w:ascii="Times New Roman" w:hAnsi="Times New Roman"/>
          <w:sz w:val="28"/>
          <w:szCs w:val="28"/>
        </w:rPr>
        <w:t xml:space="preserve">и территорий, предоставляющих льготный режим налогообложения и (или) не предусматривающих раскрытия и предоставления информации при </w:t>
      </w:r>
      <w:r w:rsidRPr="00555CBE">
        <w:rPr>
          <w:rFonts w:ascii="Times New Roman" w:hAnsi="Times New Roman"/>
          <w:sz w:val="28"/>
          <w:szCs w:val="28"/>
        </w:rPr>
        <w:lastRenderedPageBreak/>
        <w:t>проведении финансовых операций (офшорные зоны) в отношении таких юридических лиц, в совокупности превышает 50 процентов;</w:t>
      </w:r>
    </w:p>
    <w:p w:rsidR="00555CBE" w:rsidRPr="00555CBE" w:rsidRDefault="00555CBE" w:rsidP="00555C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CBE">
        <w:rPr>
          <w:rFonts w:ascii="Times New Roman" w:hAnsi="Times New Roman"/>
          <w:sz w:val="28"/>
          <w:szCs w:val="28"/>
        </w:rPr>
        <w:t>не должен получать средства из бюджета города Чебоксары</w:t>
      </w:r>
      <w:r w:rsidR="00B36358">
        <w:rPr>
          <w:rFonts w:ascii="Times New Roman" w:hAnsi="Times New Roman"/>
          <w:sz w:val="28"/>
          <w:szCs w:val="28"/>
        </w:rPr>
        <w:br/>
      </w:r>
      <w:r w:rsidRPr="00555CBE">
        <w:rPr>
          <w:rFonts w:ascii="Times New Roman" w:hAnsi="Times New Roman"/>
          <w:sz w:val="28"/>
          <w:szCs w:val="28"/>
        </w:rPr>
        <w:t>в соответствии с иными нормативными правовыми актами на цели, указанные в пункте 1 настоящих Правил.</w:t>
      </w:r>
    </w:p>
    <w:p w:rsidR="005232BD" w:rsidRPr="005232BD" w:rsidRDefault="00555CBE" w:rsidP="005232B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32BD">
        <w:rPr>
          <w:rFonts w:ascii="Times New Roman" w:hAnsi="Times New Roman"/>
          <w:sz w:val="28"/>
          <w:szCs w:val="28"/>
        </w:rPr>
        <w:t xml:space="preserve">11. Предоставление субсидий осуществляется на основании заключенного соглашения в соответствии с типовой формой, </w:t>
      </w:r>
      <w:r w:rsidR="005232BD" w:rsidRPr="005232BD">
        <w:rPr>
          <w:rFonts w:ascii="Times New Roman" w:hAnsi="Times New Roman"/>
          <w:sz w:val="28"/>
          <w:szCs w:val="28"/>
        </w:rPr>
        <w:t xml:space="preserve">установленной муниципальным нормативным правовым актом города Чебоксары </w:t>
      </w:r>
      <w:r w:rsidR="005232BD" w:rsidRPr="005232BD">
        <w:rPr>
          <w:rFonts w:ascii="Times New Roman" w:eastAsia="Calibri" w:hAnsi="Times New Roman"/>
          <w:sz w:val="28"/>
          <w:szCs w:val="28"/>
          <w:lang w:eastAsia="ru-RU"/>
        </w:rPr>
        <w:t>(далее - Соглашение).</w:t>
      </w:r>
    </w:p>
    <w:p w:rsidR="00555CBE" w:rsidRPr="005232BD" w:rsidRDefault="00555CBE" w:rsidP="00555C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2BD">
        <w:rPr>
          <w:rFonts w:ascii="Times New Roman" w:hAnsi="Times New Roman"/>
          <w:sz w:val="28"/>
          <w:szCs w:val="28"/>
        </w:rPr>
        <w:t>Соглашение должно предусматривать следующие положения:</w:t>
      </w:r>
    </w:p>
    <w:p w:rsidR="00555CBE" w:rsidRPr="005232BD" w:rsidRDefault="00555CBE" w:rsidP="00555C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2BD">
        <w:rPr>
          <w:rFonts w:ascii="Times New Roman" w:hAnsi="Times New Roman"/>
          <w:sz w:val="28"/>
          <w:szCs w:val="28"/>
        </w:rPr>
        <w:t>цели, сроки, порядок, размер и условия предоставления субсидии;</w:t>
      </w:r>
    </w:p>
    <w:p w:rsidR="00555CBE" w:rsidRPr="005232BD" w:rsidRDefault="00555CBE" w:rsidP="00555C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2BD">
        <w:rPr>
          <w:rFonts w:ascii="Times New Roman" w:hAnsi="Times New Roman"/>
          <w:sz w:val="28"/>
          <w:szCs w:val="28"/>
        </w:rPr>
        <w:t>перечень документов, представляемых получателем для получения субсидии;</w:t>
      </w:r>
    </w:p>
    <w:p w:rsidR="00555CBE" w:rsidRPr="005232BD" w:rsidRDefault="00555CBE" w:rsidP="00555C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2BD">
        <w:rPr>
          <w:rFonts w:ascii="Times New Roman" w:hAnsi="Times New Roman"/>
          <w:sz w:val="28"/>
          <w:szCs w:val="28"/>
        </w:rPr>
        <w:t>значения показателей результативности использования субсидии;</w:t>
      </w:r>
    </w:p>
    <w:p w:rsidR="00555CBE" w:rsidRPr="005232BD" w:rsidRDefault="00555CBE" w:rsidP="00555C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2BD">
        <w:rPr>
          <w:rFonts w:ascii="Times New Roman" w:hAnsi="Times New Roman"/>
          <w:sz w:val="28"/>
          <w:szCs w:val="28"/>
        </w:rPr>
        <w:t>обязательство получателя субсидии по организации учета</w:t>
      </w:r>
      <w:r w:rsidR="00B36358">
        <w:rPr>
          <w:rFonts w:ascii="Times New Roman" w:hAnsi="Times New Roman"/>
          <w:sz w:val="28"/>
          <w:szCs w:val="28"/>
        </w:rPr>
        <w:br/>
      </w:r>
      <w:r w:rsidRPr="005232BD">
        <w:rPr>
          <w:rFonts w:ascii="Times New Roman" w:hAnsi="Times New Roman"/>
          <w:sz w:val="28"/>
          <w:szCs w:val="28"/>
        </w:rPr>
        <w:t>и представления отчетности о достижении показателей результативности использования субсидии;</w:t>
      </w:r>
    </w:p>
    <w:p w:rsidR="00555CBE" w:rsidRPr="005232BD" w:rsidRDefault="00555CBE" w:rsidP="00555C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2BD">
        <w:rPr>
          <w:rFonts w:ascii="Times New Roman" w:hAnsi="Times New Roman"/>
          <w:sz w:val="28"/>
          <w:szCs w:val="28"/>
        </w:rPr>
        <w:t>обязательство получателя субсидии о недопущении образования задолженности по обязательным платежам в бюджеты бюджетной системы Российской Федерации;</w:t>
      </w:r>
    </w:p>
    <w:p w:rsidR="00555CBE" w:rsidRPr="005232BD" w:rsidRDefault="00555CBE" w:rsidP="00555C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2BD">
        <w:rPr>
          <w:rFonts w:ascii="Times New Roman" w:hAnsi="Times New Roman"/>
          <w:sz w:val="28"/>
          <w:szCs w:val="28"/>
        </w:rPr>
        <w:t>обязательство получателя субсидии о недопущении образования задолженности по выплате заработной платы работникам;</w:t>
      </w:r>
    </w:p>
    <w:p w:rsidR="00555CBE" w:rsidRPr="005232BD" w:rsidRDefault="00555CBE" w:rsidP="00555C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2BD">
        <w:rPr>
          <w:rFonts w:ascii="Times New Roman" w:hAnsi="Times New Roman"/>
          <w:sz w:val="28"/>
          <w:szCs w:val="28"/>
        </w:rPr>
        <w:t>обязательство получателя субсидии по выплате работникам среднемесячной заработной платы (с указанием определенного размера);</w:t>
      </w:r>
    </w:p>
    <w:p w:rsidR="00555CBE" w:rsidRPr="005232BD" w:rsidRDefault="00555CBE" w:rsidP="00555C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2BD">
        <w:rPr>
          <w:rFonts w:ascii="Times New Roman" w:hAnsi="Times New Roman"/>
          <w:sz w:val="28"/>
          <w:szCs w:val="28"/>
        </w:rPr>
        <w:t>обязательство получателя субсидии не приобретать за счет полученных средств иностранную валюту;</w:t>
      </w:r>
    </w:p>
    <w:p w:rsidR="00555CBE" w:rsidRPr="005232BD" w:rsidRDefault="00555CBE" w:rsidP="00555C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2BD">
        <w:rPr>
          <w:rFonts w:ascii="Times New Roman" w:hAnsi="Times New Roman"/>
          <w:sz w:val="28"/>
          <w:szCs w:val="28"/>
        </w:rPr>
        <w:t>полномочия главного распорядителя бюджетных средств, предоставляющего субсидию, и органов муниципального финансового контроля, осуществлять проверку соблюдения условий, целей и порядка использования субсидий их получателями;</w:t>
      </w:r>
    </w:p>
    <w:p w:rsidR="00555CBE" w:rsidRPr="005232BD" w:rsidRDefault="00555CBE" w:rsidP="00555C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2BD">
        <w:rPr>
          <w:rFonts w:ascii="Times New Roman" w:hAnsi="Times New Roman"/>
          <w:sz w:val="28"/>
          <w:szCs w:val="28"/>
        </w:rPr>
        <w:lastRenderedPageBreak/>
        <w:t xml:space="preserve">согласие получателя субсидии на осуществление главным распорядителем бюджетных средств, предоставляющим </w:t>
      </w:r>
      <w:proofErr w:type="gramStart"/>
      <w:r w:rsidRPr="005232BD">
        <w:rPr>
          <w:rFonts w:ascii="Times New Roman" w:hAnsi="Times New Roman"/>
          <w:sz w:val="28"/>
          <w:szCs w:val="28"/>
        </w:rPr>
        <w:t>субсидию,</w:t>
      </w:r>
      <w:r w:rsidR="00CF21B7">
        <w:rPr>
          <w:rFonts w:ascii="Times New Roman" w:hAnsi="Times New Roman"/>
          <w:sz w:val="28"/>
          <w:szCs w:val="28"/>
        </w:rPr>
        <w:br/>
      </w:r>
      <w:r w:rsidRPr="005232BD">
        <w:rPr>
          <w:rFonts w:ascii="Times New Roman" w:hAnsi="Times New Roman"/>
          <w:sz w:val="28"/>
          <w:szCs w:val="28"/>
        </w:rPr>
        <w:t>и</w:t>
      </w:r>
      <w:proofErr w:type="gramEnd"/>
      <w:r w:rsidRPr="005232BD">
        <w:rPr>
          <w:rFonts w:ascii="Times New Roman" w:hAnsi="Times New Roman"/>
          <w:sz w:val="28"/>
          <w:szCs w:val="28"/>
        </w:rPr>
        <w:t xml:space="preserve"> органами муниципального финансового контроля на проведение проверок соблюдения получателем субсидии условий, целей и порядка, установленных заключенным соглашением (договором);</w:t>
      </w:r>
    </w:p>
    <w:p w:rsidR="00555CBE" w:rsidRPr="005232BD" w:rsidRDefault="00555CBE" w:rsidP="00555C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2BD">
        <w:rPr>
          <w:rFonts w:ascii="Times New Roman" w:hAnsi="Times New Roman"/>
          <w:sz w:val="28"/>
          <w:szCs w:val="28"/>
        </w:rPr>
        <w:t>порядок возврата субсидий в случаях выявления главным распорядителем средств бюджета города Чебоксары и органами муниципального финансового контроля фактов нарушения условий, целей</w:t>
      </w:r>
      <w:r w:rsidR="00CF21B7">
        <w:rPr>
          <w:rFonts w:ascii="Times New Roman" w:hAnsi="Times New Roman"/>
          <w:sz w:val="28"/>
          <w:szCs w:val="28"/>
        </w:rPr>
        <w:br/>
      </w:r>
      <w:r w:rsidRPr="005232BD">
        <w:rPr>
          <w:rFonts w:ascii="Times New Roman" w:hAnsi="Times New Roman"/>
          <w:sz w:val="28"/>
          <w:szCs w:val="28"/>
        </w:rPr>
        <w:t xml:space="preserve">и порядка, установленных при их предоставлении, </w:t>
      </w:r>
      <w:proofErr w:type="spellStart"/>
      <w:r w:rsidRPr="005232BD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5232BD">
        <w:rPr>
          <w:rFonts w:ascii="Times New Roman" w:hAnsi="Times New Roman"/>
          <w:sz w:val="28"/>
          <w:szCs w:val="28"/>
        </w:rPr>
        <w:t xml:space="preserve"> значений показателей результативности использования субсидии;</w:t>
      </w:r>
    </w:p>
    <w:p w:rsidR="00555CBE" w:rsidRPr="005232BD" w:rsidRDefault="00555CBE" w:rsidP="00555C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2BD">
        <w:rPr>
          <w:rFonts w:ascii="Times New Roman" w:hAnsi="Times New Roman"/>
          <w:sz w:val="28"/>
          <w:szCs w:val="28"/>
        </w:rPr>
        <w:t>порядок возврата в текущем финансовом году получателем субсидии остатков субсидий, не использованных в отчетном финансовом году и случаи такого возврата;</w:t>
      </w:r>
    </w:p>
    <w:p w:rsidR="00555CBE" w:rsidRPr="005232BD" w:rsidRDefault="00555CBE" w:rsidP="00555C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2BD">
        <w:rPr>
          <w:rFonts w:ascii="Times New Roman" w:hAnsi="Times New Roman"/>
          <w:sz w:val="28"/>
          <w:szCs w:val="28"/>
        </w:rPr>
        <w:t>порядок, сроки и формы представления отчетности об использовании субсидий, выполнении условий предоставления субсидий».</w:t>
      </w:r>
    </w:p>
    <w:p w:rsidR="009A7796" w:rsidRPr="00CF21B7" w:rsidRDefault="009A7796" w:rsidP="009A779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CF21B7">
        <w:rPr>
          <w:rFonts w:ascii="Times New Roman" w:hAnsi="Times New Roman"/>
          <w:sz w:val="28"/>
          <w:szCs w:val="28"/>
        </w:rPr>
        <w:t>. В случае соответствия документов требованиям настоящих Правил Управление в срок не позднее 3 (трех) рабочих дней после завершения проверки на соответствие представленных документов требованиям настоящих Правил направляет получателю субсидии проект Соглашения для подписания.</w:t>
      </w:r>
    </w:p>
    <w:p w:rsidR="009A7796" w:rsidRPr="00CF21B7" w:rsidRDefault="009A7796" w:rsidP="009A77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1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CF21B7">
        <w:rPr>
          <w:rFonts w:ascii="Times New Roman" w:hAnsi="Times New Roman"/>
          <w:sz w:val="28"/>
          <w:szCs w:val="28"/>
        </w:rPr>
        <w:t xml:space="preserve">. Для получения субсидий получатели субсидий ежемесячно до 15 числа месяца, следующего за отчетным, предоставляют в Управление счет на возмещение недополученных доходов и отчет о размере недополученных доходов, возникших в результате осуществления перевозок пассажиров речным </w:t>
      </w:r>
      <w:proofErr w:type="gramStart"/>
      <w:r w:rsidRPr="00CF21B7">
        <w:rPr>
          <w:rFonts w:ascii="Times New Roman" w:hAnsi="Times New Roman"/>
          <w:sz w:val="28"/>
          <w:szCs w:val="28"/>
        </w:rPr>
        <w:t>транспортом  по</w:t>
      </w:r>
      <w:proofErr w:type="gramEnd"/>
      <w:r w:rsidRPr="00CF21B7">
        <w:rPr>
          <w:rFonts w:ascii="Times New Roman" w:hAnsi="Times New Roman"/>
          <w:sz w:val="28"/>
          <w:szCs w:val="28"/>
        </w:rPr>
        <w:t xml:space="preserve"> каждому маршруту  (далее – отчет) по форме согласно приложению к настоящим Правилам, копии документов  подтверждающих фактически произведенные затраты (недополученные доходы).</w:t>
      </w:r>
      <w:r>
        <w:rPr>
          <w:rFonts w:ascii="Times New Roman" w:hAnsi="Times New Roman"/>
          <w:sz w:val="28"/>
          <w:szCs w:val="28"/>
        </w:rPr>
        <w:t>».</w:t>
      </w:r>
    </w:p>
    <w:p w:rsidR="00CF21B7" w:rsidRPr="00CF21B7" w:rsidRDefault="00CF21B7" w:rsidP="00CF2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1B7">
        <w:rPr>
          <w:rFonts w:ascii="Times New Roman" w:hAnsi="Times New Roman"/>
          <w:sz w:val="28"/>
          <w:szCs w:val="28"/>
        </w:rPr>
        <w:t>1.2. Дополнить пунктами 14-2</w:t>
      </w:r>
      <w:r w:rsidR="009A7796">
        <w:rPr>
          <w:rFonts w:ascii="Times New Roman" w:hAnsi="Times New Roman"/>
          <w:sz w:val="28"/>
          <w:szCs w:val="28"/>
        </w:rPr>
        <w:t>1</w:t>
      </w:r>
      <w:r w:rsidRPr="00CF21B7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8E3F40" w:rsidRPr="00CF21B7" w:rsidRDefault="009A7796" w:rsidP="006D72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6D72CE" w:rsidRPr="00CF21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="006D72CE" w:rsidRPr="00CF21B7">
        <w:rPr>
          <w:rFonts w:ascii="Times New Roman" w:hAnsi="Times New Roman"/>
          <w:sz w:val="28"/>
          <w:szCs w:val="28"/>
        </w:rPr>
        <w:t xml:space="preserve">. Управление в течение 5 </w:t>
      </w:r>
      <w:r w:rsidR="008E3F40" w:rsidRPr="00CF21B7">
        <w:rPr>
          <w:rFonts w:ascii="Times New Roman" w:hAnsi="Times New Roman"/>
          <w:sz w:val="28"/>
          <w:szCs w:val="28"/>
        </w:rPr>
        <w:t xml:space="preserve">(пяти) </w:t>
      </w:r>
      <w:r w:rsidR="006D72CE" w:rsidRPr="00CF21B7">
        <w:rPr>
          <w:rFonts w:ascii="Times New Roman" w:hAnsi="Times New Roman"/>
          <w:sz w:val="28"/>
          <w:szCs w:val="28"/>
        </w:rPr>
        <w:t xml:space="preserve">рабочих дней со дня получения отчета проверяет полноту и достоверность содержащихся в нем сведений, </w:t>
      </w:r>
      <w:proofErr w:type="gramStart"/>
      <w:r w:rsidR="006D72CE" w:rsidRPr="00CF21B7">
        <w:rPr>
          <w:rFonts w:ascii="Times New Roman" w:hAnsi="Times New Roman"/>
          <w:sz w:val="28"/>
          <w:szCs w:val="28"/>
        </w:rPr>
        <w:t>принимает  решение</w:t>
      </w:r>
      <w:proofErr w:type="gramEnd"/>
      <w:r w:rsidR="006D72CE" w:rsidRPr="00CF21B7">
        <w:rPr>
          <w:rFonts w:ascii="Times New Roman" w:hAnsi="Times New Roman"/>
          <w:sz w:val="28"/>
          <w:szCs w:val="28"/>
        </w:rPr>
        <w:t xml:space="preserve"> о предоставлении субсидии либо о необходимости уточнения содержащихся в нем сведений и уведомляет о принятом решении получателя субсидии.</w:t>
      </w:r>
    </w:p>
    <w:p w:rsidR="006D72CE" w:rsidRPr="00CF21B7" w:rsidRDefault="006D72CE" w:rsidP="006D72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1B7">
        <w:rPr>
          <w:rFonts w:ascii="Times New Roman" w:hAnsi="Times New Roman"/>
          <w:sz w:val="28"/>
          <w:szCs w:val="28"/>
        </w:rPr>
        <w:t>В уведомлении о необходимости уточнения сведений, содержащихся в отчете, Управление указывает причины принятия соответствующего решения, перечень сведений, которые подлежат уточнению.</w:t>
      </w:r>
    </w:p>
    <w:p w:rsidR="006D72CE" w:rsidRPr="00CF21B7" w:rsidRDefault="006D72CE" w:rsidP="006D72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1B7">
        <w:rPr>
          <w:rFonts w:ascii="Times New Roman" w:hAnsi="Times New Roman"/>
          <w:sz w:val="28"/>
          <w:szCs w:val="28"/>
        </w:rPr>
        <w:t>1</w:t>
      </w:r>
      <w:r w:rsidR="009A7796">
        <w:rPr>
          <w:rFonts w:ascii="Times New Roman" w:hAnsi="Times New Roman"/>
          <w:sz w:val="28"/>
          <w:szCs w:val="28"/>
        </w:rPr>
        <w:t>5</w:t>
      </w:r>
      <w:r w:rsidRPr="00CF21B7">
        <w:rPr>
          <w:rFonts w:ascii="Times New Roman" w:hAnsi="Times New Roman"/>
          <w:sz w:val="28"/>
          <w:szCs w:val="28"/>
        </w:rPr>
        <w:t xml:space="preserve">. Получатель субсидии предоставляет уточненные сведения в </w:t>
      </w:r>
      <w:proofErr w:type="gramStart"/>
      <w:r w:rsidRPr="00CF21B7">
        <w:rPr>
          <w:rFonts w:ascii="Times New Roman" w:hAnsi="Times New Roman"/>
          <w:sz w:val="28"/>
          <w:szCs w:val="28"/>
        </w:rPr>
        <w:t>течение  5</w:t>
      </w:r>
      <w:proofErr w:type="gramEnd"/>
      <w:r w:rsidRPr="00CF21B7">
        <w:rPr>
          <w:rFonts w:ascii="Times New Roman" w:hAnsi="Times New Roman"/>
          <w:sz w:val="28"/>
          <w:szCs w:val="28"/>
        </w:rPr>
        <w:t xml:space="preserve"> </w:t>
      </w:r>
      <w:r w:rsidR="008E3F40" w:rsidRPr="00CF21B7">
        <w:rPr>
          <w:rFonts w:ascii="Times New Roman" w:hAnsi="Times New Roman"/>
          <w:sz w:val="28"/>
          <w:szCs w:val="28"/>
        </w:rPr>
        <w:t xml:space="preserve">(пяти) </w:t>
      </w:r>
      <w:r w:rsidRPr="00CF21B7">
        <w:rPr>
          <w:rFonts w:ascii="Times New Roman" w:hAnsi="Times New Roman"/>
          <w:sz w:val="28"/>
          <w:szCs w:val="28"/>
        </w:rPr>
        <w:t>рабочих дней со дня получения уведомления, указанного в пункте 1</w:t>
      </w:r>
      <w:r w:rsidR="009A7796">
        <w:rPr>
          <w:rFonts w:ascii="Times New Roman" w:hAnsi="Times New Roman"/>
          <w:sz w:val="28"/>
          <w:szCs w:val="28"/>
        </w:rPr>
        <w:t>4</w:t>
      </w:r>
      <w:r w:rsidRPr="00CF21B7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6D72CE" w:rsidRPr="00CF21B7" w:rsidRDefault="006D72CE" w:rsidP="006D72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1B7">
        <w:rPr>
          <w:rFonts w:ascii="Times New Roman" w:hAnsi="Times New Roman"/>
          <w:sz w:val="28"/>
          <w:szCs w:val="28"/>
        </w:rPr>
        <w:t>1</w:t>
      </w:r>
      <w:r w:rsidR="009A7796">
        <w:rPr>
          <w:rFonts w:ascii="Times New Roman" w:hAnsi="Times New Roman"/>
          <w:sz w:val="28"/>
          <w:szCs w:val="28"/>
        </w:rPr>
        <w:t>6</w:t>
      </w:r>
      <w:r w:rsidRPr="00CF21B7">
        <w:rPr>
          <w:rFonts w:ascii="Times New Roman" w:hAnsi="Times New Roman"/>
          <w:sz w:val="28"/>
          <w:szCs w:val="28"/>
        </w:rPr>
        <w:t xml:space="preserve">. Управление в течение 2 </w:t>
      </w:r>
      <w:r w:rsidR="008E3F40" w:rsidRPr="00CF21B7">
        <w:rPr>
          <w:rFonts w:ascii="Times New Roman" w:hAnsi="Times New Roman"/>
          <w:sz w:val="28"/>
          <w:szCs w:val="28"/>
        </w:rPr>
        <w:t xml:space="preserve">(двух) </w:t>
      </w:r>
      <w:r w:rsidRPr="00CF21B7">
        <w:rPr>
          <w:rFonts w:ascii="Times New Roman" w:hAnsi="Times New Roman"/>
          <w:sz w:val="28"/>
          <w:szCs w:val="28"/>
        </w:rPr>
        <w:t>рабочих дней со дня поступления уточненных сведений проверяет их полноту и достоверность, принимает решение о предоставлении либо об отказе в предоставлении субсидии.</w:t>
      </w:r>
    </w:p>
    <w:p w:rsidR="006D72CE" w:rsidRPr="00CF21B7" w:rsidRDefault="006D72CE" w:rsidP="006D72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1B7">
        <w:rPr>
          <w:rFonts w:ascii="Times New Roman" w:hAnsi="Times New Roman"/>
          <w:sz w:val="28"/>
          <w:szCs w:val="28"/>
        </w:rPr>
        <w:t>1</w:t>
      </w:r>
      <w:r w:rsidR="009A7796">
        <w:rPr>
          <w:rFonts w:ascii="Times New Roman" w:hAnsi="Times New Roman"/>
          <w:sz w:val="28"/>
          <w:szCs w:val="28"/>
        </w:rPr>
        <w:t>7</w:t>
      </w:r>
      <w:r w:rsidRPr="00CF21B7">
        <w:rPr>
          <w:rFonts w:ascii="Times New Roman" w:hAnsi="Times New Roman"/>
          <w:sz w:val="28"/>
          <w:szCs w:val="28"/>
        </w:rPr>
        <w:t>. Основаниями для отказа получателю субсидий в предоставлении субсидии являются:</w:t>
      </w:r>
    </w:p>
    <w:p w:rsidR="006D72CE" w:rsidRPr="00CF21B7" w:rsidRDefault="006D72CE" w:rsidP="006D72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1B7">
        <w:rPr>
          <w:rFonts w:ascii="Times New Roman" w:hAnsi="Times New Roman"/>
          <w:sz w:val="28"/>
          <w:szCs w:val="28"/>
        </w:rPr>
        <w:t>предоставление неполных и (или) недостоверных сведений;</w:t>
      </w:r>
    </w:p>
    <w:p w:rsidR="006D72CE" w:rsidRPr="00CF21B7" w:rsidRDefault="006D72CE" w:rsidP="006D72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1B7">
        <w:rPr>
          <w:rFonts w:ascii="Times New Roman" w:hAnsi="Times New Roman"/>
          <w:sz w:val="28"/>
          <w:szCs w:val="28"/>
        </w:rPr>
        <w:t>несоблюдение сроков предоставления документов, указанных</w:t>
      </w:r>
      <w:r w:rsidR="00CF21B7">
        <w:rPr>
          <w:rFonts w:ascii="Times New Roman" w:hAnsi="Times New Roman"/>
          <w:sz w:val="28"/>
          <w:szCs w:val="28"/>
        </w:rPr>
        <w:br/>
      </w:r>
      <w:r w:rsidRPr="00CF21B7">
        <w:rPr>
          <w:rFonts w:ascii="Times New Roman" w:hAnsi="Times New Roman"/>
          <w:sz w:val="28"/>
          <w:szCs w:val="28"/>
        </w:rPr>
        <w:t>в пунктах 1</w:t>
      </w:r>
      <w:r w:rsidR="009A7796">
        <w:rPr>
          <w:rFonts w:ascii="Times New Roman" w:hAnsi="Times New Roman"/>
          <w:sz w:val="28"/>
          <w:szCs w:val="28"/>
        </w:rPr>
        <w:t>3</w:t>
      </w:r>
      <w:r w:rsidRPr="00CF21B7">
        <w:rPr>
          <w:rFonts w:ascii="Times New Roman" w:hAnsi="Times New Roman"/>
          <w:sz w:val="28"/>
          <w:szCs w:val="28"/>
        </w:rPr>
        <w:t xml:space="preserve"> и 1</w:t>
      </w:r>
      <w:r w:rsidR="009A7796">
        <w:rPr>
          <w:rFonts w:ascii="Times New Roman" w:hAnsi="Times New Roman"/>
          <w:sz w:val="28"/>
          <w:szCs w:val="28"/>
        </w:rPr>
        <w:t>5</w:t>
      </w:r>
      <w:r w:rsidRPr="00CF21B7"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6D72CE" w:rsidRPr="00CF21B7" w:rsidRDefault="006D72CE" w:rsidP="006D72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1B7">
        <w:rPr>
          <w:rFonts w:ascii="Times New Roman" w:hAnsi="Times New Roman"/>
          <w:sz w:val="28"/>
          <w:szCs w:val="28"/>
        </w:rPr>
        <w:t>нарушение установленных соглашением требований.</w:t>
      </w:r>
    </w:p>
    <w:p w:rsidR="006D72CE" w:rsidRPr="00CF21B7" w:rsidRDefault="006D72CE" w:rsidP="006D72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1B7">
        <w:rPr>
          <w:rFonts w:ascii="Times New Roman" w:hAnsi="Times New Roman"/>
          <w:sz w:val="28"/>
          <w:szCs w:val="28"/>
        </w:rPr>
        <w:t xml:space="preserve">В случае принятия решения об отказе в предоставлении субсидии Управление в течение 5 </w:t>
      </w:r>
      <w:r w:rsidR="008E3F40" w:rsidRPr="00CF21B7">
        <w:rPr>
          <w:rFonts w:ascii="Times New Roman" w:hAnsi="Times New Roman"/>
          <w:sz w:val="28"/>
          <w:szCs w:val="28"/>
        </w:rPr>
        <w:t xml:space="preserve">(пяти) </w:t>
      </w:r>
      <w:r w:rsidRPr="00CF21B7">
        <w:rPr>
          <w:rFonts w:ascii="Times New Roman" w:hAnsi="Times New Roman"/>
          <w:sz w:val="28"/>
          <w:szCs w:val="28"/>
        </w:rPr>
        <w:t>рабочих дней со дня принятия указанного решения направляет получателю субсидии письменное уведомление</w:t>
      </w:r>
      <w:r w:rsidR="00CF21B7">
        <w:rPr>
          <w:rFonts w:ascii="Times New Roman" w:hAnsi="Times New Roman"/>
          <w:sz w:val="28"/>
          <w:szCs w:val="28"/>
        </w:rPr>
        <w:br/>
      </w:r>
      <w:r w:rsidRPr="00CF21B7">
        <w:rPr>
          <w:rFonts w:ascii="Times New Roman" w:hAnsi="Times New Roman"/>
          <w:sz w:val="28"/>
          <w:szCs w:val="28"/>
        </w:rPr>
        <w:t>с указанием оснований для отказа.</w:t>
      </w:r>
    </w:p>
    <w:p w:rsidR="006D72CE" w:rsidRPr="000B116A" w:rsidRDefault="009A7796" w:rsidP="006D72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D72CE" w:rsidRPr="000B116A">
        <w:rPr>
          <w:rFonts w:ascii="Times New Roman" w:hAnsi="Times New Roman"/>
          <w:sz w:val="28"/>
          <w:szCs w:val="28"/>
        </w:rPr>
        <w:t>. Перечисление перевозчику субсидии производится</w:t>
      </w:r>
      <w:r w:rsidR="00CF21B7" w:rsidRPr="000B116A">
        <w:rPr>
          <w:rFonts w:ascii="Times New Roman" w:hAnsi="Times New Roman"/>
          <w:sz w:val="28"/>
          <w:szCs w:val="28"/>
        </w:rPr>
        <w:t xml:space="preserve"> в </w:t>
      </w:r>
      <w:r w:rsidR="006D72CE" w:rsidRPr="000B116A">
        <w:rPr>
          <w:rFonts w:ascii="Times New Roman" w:hAnsi="Times New Roman"/>
          <w:sz w:val="28"/>
          <w:szCs w:val="28"/>
        </w:rPr>
        <w:t>течение</w:t>
      </w:r>
      <w:r w:rsidR="00CF21B7" w:rsidRPr="000B116A">
        <w:rPr>
          <w:rFonts w:ascii="Times New Roman" w:hAnsi="Times New Roman"/>
          <w:sz w:val="28"/>
          <w:szCs w:val="28"/>
        </w:rPr>
        <w:br/>
      </w:r>
      <w:r w:rsidR="006D72CE" w:rsidRPr="000B116A">
        <w:rPr>
          <w:rFonts w:ascii="Times New Roman" w:hAnsi="Times New Roman"/>
          <w:sz w:val="28"/>
          <w:szCs w:val="28"/>
        </w:rPr>
        <w:t xml:space="preserve">10 </w:t>
      </w:r>
      <w:r w:rsidR="008E3F40" w:rsidRPr="000B116A">
        <w:rPr>
          <w:rFonts w:ascii="Times New Roman" w:hAnsi="Times New Roman"/>
          <w:sz w:val="28"/>
          <w:szCs w:val="28"/>
        </w:rPr>
        <w:t xml:space="preserve">(десяти) </w:t>
      </w:r>
      <w:r w:rsidR="006D72CE" w:rsidRPr="000B116A">
        <w:rPr>
          <w:rFonts w:ascii="Times New Roman" w:hAnsi="Times New Roman"/>
          <w:sz w:val="28"/>
          <w:szCs w:val="28"/>
        </w:rPr>
        <w:t xml:space="preserve">рабочих </w:t>
      </w:r>
      <w:proofErr w:type="gramStart"/>
      <w:r w:rsidR="006D72CE" w:rsidRPr="000B116A">
        <w:rPr>
          <w:rFonts w:ascii="Times New Roman" w:hAnsi="Times New Roman"/>
          <w:sz w:val="28"/>
          <w:szCs w:val="28"/>
        </w:rPr>
        <w:t>дней  со</w:t>
      </w:r>
      <w:proofErr w:type="gramEnd"/>
      <w:r w:rsidR="006D72CE" w:rsidRPr="000B116A">
        <w:rPr>
          <w:rFonts w:ascii="Times New Roman" w:hAnsi="Times New Roman"/>
          <w:sz w:val="28"/>
          <w:szCs w:val="28"/>
        </w:rPr>
        <w:t xml:space="preserve"> дня принятия решения о предоставлении субсидий с лицевого счета Управления, открытого в </w:t>
      </w:r>
      <w:r w:rsidR="00CF21B7" w:rsidRPr="000B116A">
        <w:rPr>
          <w:rFonts w:ascii="Times New Roman" w:hAnsi="Times New Roman"/>
          <w:sz w:val="28"/>
          <w:szCs w:val="28"/>
        </w:rPr>
        <w:t xml:space="preserve">Управлении федерального казначейства по Чувашской Республике, </w:t>
      </w:r>
      <w:r w:rsidR="006D72CE" w:rsidRPr="000B116A">
        <w:rPr>
          <w:rFonts w:ascii="Times New Roman" w:hAnsi="Times New Roman"/>
          <w:sz w:val="28"/>
          <w:szCs w:val="28"/>
        </w:rPr>
        <w:t>на расчетные счета получателя субсидии, открытые в кредитных организациях.</w:t>
      </w:r>
    </w:p>
    <w:p w:rsidR="006D72CE" w:rsidRPr="000B116A" w:rsidRDefault="009A7796" w:rsidP="006D72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  <w:r w:rsidR="006D72CE" w:rsidRPr="000B116A">
        <w:rPr>
          <w:rFonts w:ascii="Times New Roman" w:hAnsi="Times New Roman"/>
          <w:sz w:val="28"/>
          <w:szCs w:val="28"/>
        </w:rPr>
        <w:t xml:space="preserve">. В случае выявления нарушения условий, установленных при предоставлении субсидий из бюджета города Чебоксары, Управление в течение 5 </w:t>
      </w:r>
      <w:r w:rsidR="008E3F40" w:rsidRPr="000B116A">
        <w:rPr>
          <w:rFonts w:ascii="Times New Roman" w:hAnsi="Times New Roman"/>
          <w:sz w:val="28"/>
          <w:szCs w:val="28"/>
        </w:rPr>
        <w:t xml:space="preserve">(пяти) </w:t>
      </w:r>
      <w:r w:rsidR="006D72CE" w:rsidRPr="000B116A">
        <w:rPr>
          <w:rFonts w:ascii="Times New Roman" w:hAnsi="Times New Roman"/>
          <w:sz w:val="28"/>
          <w:szCs w:val="28"/>
        </w:rPr>
        <w:t>рабочих дней со дня выявления нарушения направляет получателю субсидии уведомление о необходимости возврата субсидии в бюджет города Чебоксары.</w:t>
      </w:r>
    </w:p>
    <w:p w:rsidR="006D72CE" w:rsidRPr="000B116A" w:rsidRDefault="006D72CE" w:rsidP="006D72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16A">
        <w:rPr>
          <w:rFonts w:ascii="Times New Roman" w:hAnsi="Times New Roman"/>
          <w:sz w:val="28"/>
          <w:szCs w:val="28"/>
        </w:rPr>
        <w:t>2</w:t>
      </w:r>
      <w:r w:rsidR="009A7796">
        <w:rPr>
          <w:rFonts w:ascii="Times New Roman" w:hAnsi="Times New Roman"/>
          <w:sz w:val="28"/>
          <w:szCs w:val="28"/>
        </w:rPr>
        <w:t>0</w:t>
      </w:r>
      <w:r w:rsidRPr="000B116A">
        <w:rPr>
          <w:rFonts w:ascii="Times New Roman" w:hAnsi="Times New Roman"/>
          <w:sz w:val="28"/>
          <w:szCs w:val="28"/>
        </w:rPr>
        <w:t>. При отказе получателя субсидий от добровольного возврата соответствующие средства взыскиваются в бюджет города Чебоксары</w:t>
      </w:r>
      <w:r w:rsidR="000B116A" w:rsidRPr="000B116A">
        <w:rPr>
          <w:rFonts w:ascii="Times New Roman" w:hAnsi="Times New Roman"/>
          <w:sz w:val="28"/>
          <w:szCs w:val="28"/>
        </w:rPr>
        <w:br/>
      </w:r>
      <w:r w:rsidRPr="000B116A">
        <w:rPr>
          <w:rFonts w:ascii="Times New Roman" w:hAnsi="Times New Roman"/>
          <w:sz w:val="28"/>
          <w:szCs w:val="28"/>
        </w:rPr>
        <w:t>в судебном порядке.</w:t>
      </w:r>
    </w:p>
    <w:p w:rsidR="0064700D" w:rsidRPr="00B36358" w:rsidRDefault="006D72CE" w:rsidP="006D72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358">
        <w:rPr>
          <w:rFonts w:ascii="Times New Roman" w:hAnsi="Times New Roman"/>
          <w:sz w:val="28"/>
          <w:szCs w:val="28"/>
        </w:rPr>
        <w:t>2</w:t>
      </w:r>
      <w:r w:rsidR="009A7796">
        <w:rPr>
          <w:rFonts w:ascii="Times New Roman" w:hAnsi="Times New Roman"/>
          <w:sz w:val="28"/>
          <w:szCs w:val="28"/>
        </w:rPr>
        <w:t>1</w:t>
      </w:r>
      <w:r w:rsidRPr="00B36358">
        <w:rPr>
          <w:rFonts w:ascii="Times New Roman" w:hAnsi="Times New Roman"/>
          <w:sz w:val="28"/>
          <w:szCs w:val="28"/>
        </w:rPr>
        <w:t>.</w:t>
      </w:r>
      <w:r w:rsidR="00B36358" w:rsidRPr="00B36358">
        <w:rPr>
          <w:rFonts w:ascii="Times New Roman" w:hAnsi="Times New Roman"/>
          <w:sz w:val="28"/>
          <w:szCs w:val="28"/>
        </w:rPr>
        <w:t xml:space="preserve"> </w:t>
      </w:r>
      <w:r w:rsidRPr="00B36358">
        <w:rPr>
          <w:rFonts w:ascii="Times New Roman" w:hAnsi="Times New Roman"/>
          <w:sz w:val="28"/>
          <w:szCs w:val="28"/>
        </w:rPr>
        <w:t xml:space="preserve">Контроль за соблюдением получателями субсидий условий, целей и порядка предоставления субсидий осуществляется главным распорядителем бюджетных средств, предоставившим субсидии, и органами муниципального финансового контроля города Чебоксары в порядке, </w:t>
      </w:r>
      <w:proofErr w:type="gramStart"/>
      <w:r w:rsidRPr="00B36358">
        <w:rPr>
          <w:rFonts w:ascii="Times New Roman" w:hAnsi="Times New Roman"/>
          <w:sz w:val="28"/>
          <w:szCs w:val="28"/>
        </w:rPr>
        <w:t>установленном  законодательством</w:t>
      </w:r>
      <w:proofErr w:type="gramEnd"/>
      <w:r w:rsidR="00B36358" w:rsidRPr="00B36358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4700D" w:rsidRPr="00B36358">
        <w:rPr>
          <w:rFonts w:ascii="Times New Roman" w:hAnsi="Times New Roman"/>
          <w:sz w:val="28"/>
          <w:szCs w:val="28"/>
        </w:rPr>
        <w:t>».</w:t>
      </w:r>
    </w:p>
    <w:p w:rsidR="0064700D" w:rsidRPr="00B36358" w:rsidRDefault="00B36358" w:rsidP="00515B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358">
        <w:rPr>
          <w:rFonts w:ascii="Times New Roman" w:hAnsi="Times New Roman"/>
          <w:sz w:val="28"/>
          <w:szCs w:val="28"/>
        </w:rPr>
        <w:t>1.3.</w:t>
      </w:r>
      <w:r w:rsidR="006D72CE" w:rsidRPr="00B36358">
        <w:rPr>
          <w:rFonts w:ascii="Times New Roman" w:hAnsi="Times New Roman"/>
          <w:sz w:val="28"/>
          <w:szCs w:val="28"/>
        </w:rPr>
        <w:t xml:space="preserve"> Дополнить </w:t>
      </w:r>
      <w:r w:rsidR="008E3F40" w:rsidRPr="00B36358">
        <w:rPr>
          <w:rFonts w:ascii="Times New Roman" w:hAnsi="Times New Roman"/>
          <w:sz w:val="28"/>
          <w:szCs w:val="28"/>
        </w:rPr>
        <w:t xml:space="preserve">Правила </w:t>
      </w:r>
      <w:r w:rsidR="006D72CE" w:rsidRPr="00B36358">
        <w:rPr>
          <w:rFonts w:ascii="Times New Roman" w:hAnsi="Times New Roman"/>
          <w:sz w:val="28"/>
          <w:szCs w:val="28"/>
        </w:rPr>
        <w:t xml:space="preserve">приложением № 2 согласно </w:t>
      </w:r>
      <w:proofErr w:type="gramStart"/>
      <w:r w:rsidR="006D72CE" w:rsidRPr="00B36358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6D72CE" w:rsidRPr="00B3635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15BAD" w:rsidRPr="00B36358" w:rsidRDefault="00B36358" w:rsidP="00515B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358">
        <w:rPr>
          <w:rFonts w:ascii="Times New Roman" w:hAnsi="Times New Roman"/>
          <w:sz w:val="28"/>
          <w:szCs w:val="28"/>
        </w:rPr>
        <w:t>2</w:t>
      </w:r>
      <w:r w:rsidR="00515BAD" w:rsidRPr="00B36358">
        <w:rPr>
          <w:rFonts w:ascii="Times New Roman" w:hAnsi="Times New Roman"/>
          <w:sz w:val="28"/>
          <w:szCs w:val="28"/>
        </w:rPr>
        <w:t>. Управлению по связям со СМИ и молодежной политики администрации города Чебоксары опубликовать настоящее постановление              в средствах массовой информации.</w:t>
      </w:r>
    </w:p>
    <w:p w:rsidR="00515BAD" w:rsidRPr="00B36358" w:rsidRDefault="00B36358" w:rsidP="00515B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358">
        <w:rPr>
          <w:rFonts w:ascii="Times New Roman" w:hAnsi="Times New Roman"/>
          <w:sz w:val="28"/>
          <w:szCs w:val="28"/>
        </w:rPr>
        <w:t>3</w:t>
      </w:r>
      <w:r w:rsidR="00515BAD" w:rsidRPr="00B3635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15BAD" w:rsidRPr="00B36358" w:rsidRDefault="00B36358" w:rsidP="00515B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358">
        <w:rPr>
          <w:rFonts w:ascii="Times New Roman" w:hAnsi="Times New Roman"/>
          <w:sz w:val="28"/>
          <w:szCs w:val="28"/>
        </w:rPr>
        <w:t>4</w:t>
      </w:r>
      <w:r w:rsidR="00515BAD" w:rsidRPr="00B3635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             на заместителя главы администрации города Чебоксары по вопросам ЖКХ            Александрова</w:t>
      </w:r>
      <w:r w:rsidR="008E3F40" w:rsidRPr="00B36358">
        <w:rPr>
          <w:rFonts w:ascii="Times New Roman" w:hAnsi="Times New Roman"/>
          <w:sz w:val="28"/>
          <w:szCs w:val="28"/>
        </w:rPr>
        <w:t xml:space="preserve"> Г.Г.</w:t>
      </w:r>
    </w:p>
    <w:p w:rsidR="00515BAD" w:rsidRPr="00B36358" w:rsidRDefault="00515BAD" w:rsidP="00C87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3F40" w:rsidRPr="00B36358" w:rsidRDefault="008E3F40" w:rsidP="00C87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55FF" w:rsidRPr="00B36358" w:rsidRDefault="00515BAD" w:rsidP="00990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6358">
        <w:rPr>
          <w:rFonts w:ascii="Times New Roman" w:hAnsi="Times New Roman"/>
          <w:sz w:val="28"/>
          <w:szCs w:val="28"/>
        </w:rPr>
        <w:t>Глава администрации города Чебоксары                                        А.О. Ладыков</w:t>
      </w:r>
    </w:p>
    <w:bookmarkEnd w:id="0"/>
    <w:p w:rsidR="006D72CE" w:rsidRPr="00B36358" w:rsidRDefault="006D72CE" w:rsidP="00990D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72CE" w:rsidRPr="00B36358" w:rsidRDefault="006D72CE" w:rsidP="00990D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72CE" w:rsidRPr="00B36358" w:rsidRDefault="006D72CE" w:rsidP="00990D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3F40" w:rsidRPr="0087556E" w:rsidRDefault="008E3F40" w:rsidP="00947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  <w:highlight w:val="yellow"/>
          <w:lang w:eastAsia="ru-RU"/>
        </w:rPr>
      </w:pPr>
    </w:p>
    <w:p w:rsidR="008E3F40" w:rsidRDefault="008E3F40" w:rsidP="00947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  <w:highlight w:val="yellow"/>
          <w:lang w:eastAsia="ru-RU"/>
        </w:rPr>
      </w:pPr>
    </w:p>
    <w:p w:rsidR="00C8766A" w:rsidRPr="0087556E" w:rsidRDefault="00C8766A" w:rsidP="00947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  <w:highlight w:val="yellow"/>
          <w:lang w:eastAsia="ru-RU"/>
        </w:rPr>
      </w:pPr>
    </w:p>
    <w:p w:rsidR="008E3F40" w:rsidRPr="0087556E" w:rsidRDefault="008E3F40" w:rsidP="00947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  <w:highlight w:val="yellow"/>
          <w:lang w:eastAsia="ru-RU"/>
        </w:rPr>
      </w:pPr>
    </w:p>
    <w:p w:rsidR="008E3F40" w:rsidRPr="00B36358" w:rsidRDefault="008E3F40" w:rsidP="007071DE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B36358">
        <w:rPr>
          <w:rFonts w:ascii="Times New Roman" w:hAnsi="Times New Roman"/>
          <w:bCs/>
          <w:color w:val="26282F"/>
          <w:sz w:val="28"/>
          <w:szCs w:val="28"/>
          <w:lang w:eastAsia="ru-RU"/>
        </w:rPr>
        <w:lastRenderedPageBreak/>
        <w:t xml:space="preserve">Приложение </w:t>
      </w:r>
    </w:p>
    <w:p w:rsidR="008E3F40" w:rsidRPr="00B36358" w:rsidRDefault="008E3F40" w:rsidP="007071DE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B36358">
        <w:rPr>
          <w:rFonts w:ascii="Times New Roman" w:hAnsi="Times New Roman"/>
          <w:bCs/>
          <w:color w:val="26282F"/>
          <w:sz w:val="28"/>
          <w:szCs w:val="28"/>
          <w:lang w:eastAsia="ru-RU"/>
        </w:rPr>
        <w:t>к постановлению администрации</w:t>
      </w:r>
    </w:p>
    <w:p w:rsidR="008E3F40" w:rsidRPr="00B36358" w:rsidRDefault="008E3F40" w:rsidP="007071DE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B36358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города Чебоксары </w:t>
      </w:r>
    </w:p>
    <w:p w:rsidR="008E3F40" w:rsidRPr="00B36358" w:rsidRDefault="008E3F40" w:rsidP="007071DE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B36358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от </w:t>
      </w:r>
      <w:r w:rsidR="00B53A86">
        <w:rPr>
          <w:rFonts w:ascii="Times New Roman" w:hAnsi="Times New Roman"/>
          <w:bCs/>
          <w:color w:val="26282F"/>
          <w:sz w:val="28"/>
          <w:szCs w:val="28"/>
          <w:lang w:eastAsia="ru-RU"/>
        </w:rPr>
        <w:t>19.05.2017</w:t>
      </w:r>
      <w:r w:rsidRPr="00B36358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№ </w:t>
      </w:r>
      <w:r w:rsidR="00B53A86">
        <w:rPr>
          <w:rFonts w:ascii="Times New Roman" w:hAnsi="Times New Roman"/>
          <w:bCs/>
          <w:color w:val="26282F"/>
          <w:sz w:val="28"/>
          <w:szCs w:val="28"/>
          <w:lang w:eastAsia="ru-RU"/>
        </w:rPr>
        <w:t>1206</w:t>
      </w:r>
    </w:p>
    <w:p w:rsidR="008E3F40" w:rsidRPr="00B36358" w:rsidRDefault="008E3F40" w:rsidP="007071DE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9479B7" w:rsidRPr="00B36358" w:rsidRDefault="008E3F40" w:rsidP="007071DE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B36358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Приложение №2 </w:t>
      </w:r>
    </w:p>
    <w:p w:rsidR="008E3F40" w:rsidRPr="00B36358" w:rsidRDefault="008E3F40" w:rsidP="007071DE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  <w:lang w:eastAsia="ru-RU"/>
        </w:rPr>
      </w:pPr>
      <w:r w:rsidRPr="00B36358">
        <w:rPr>
          <w:rFonts w:ascii="Times New Roman" w:hAnsi="Times New Roman"/>
          <w:bCs/>
          <w:color w:val="26282F"/>
          <w:sz w:val="28"/>
          <w:szCs w:val="28"/>
          <w:lang w:eastAsia="ru-RU"/>
        </w:rPr>
        <w:t>к Правилам предоставления субсидий из бюджета города Чебоксары организациям речного транспорта на компенсацию недополученных доходов от перевозки пассажиров через реку Волга по местным маршрутам</w:t>
      </w:r>
    </w:p>
    <w:p w:rsidR="009479B7" w:rsidRPr="0087556E" w:rsidRDefault="009479B7" w:rsidP="00947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9479B7" w:rsidRPr="00B36358" w:rsidRDefault="009479B7" w:rsidP="009479B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</w:pPr>
      <w:r w:rsidRPr="00B36358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>Порядок</w:t>
      </w:r>
    </w:p>
    <w:p w:rsidR="009479B7" w:rsidRPr="00B36358" w:rsidRDefault="009479B7" w:rsidP="00947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</w:pPr>
      <w:r w:rsidRPr="00B36358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>отбора заявок юридических лиц, индивидуальных</w:t>
      </w:r>
    </w:p>
    <w:p w:rsidR="009479B7" w:rsidRPr="00B36358" w:rsidRDefault="009479B7" w:rsidP="00947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</w:pPr>
      <w:r w:rsidRPr="00B36358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>предпринимателей на предоставление субсидий из бюджета</w:t>
      </w:r>
    </w:p>
    <w:p w:rsidR="009479B7" w:rsidRPr="00B36358" w:rsidRDefault="009479B7" w:rsidP="00947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</w:pPr>
      <w:r w:rsidRPr="00B36358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>города Чебоксары на компенсацию недополученных доходов от перевозки пассажиров через реку Волга по местным маршрутам</w:t>
      </w:r>
    </w:p>
    <w:p w:rsidR="009479B7" w:rsidRPr="00B36358" w:rsidRDefault="009479B7" w:rsidP="00947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79B7" w:rsidRPr="001D1FBC" w:rsidRDefault="005738AD" w:rsidP="005738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FBC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9479B7" w:rsidRPr="001D1FBC">
        <w:rPr>
          <w:rFonts w:ascii="Times New Roman" w:hAnsi="Times New Roman"/>
          <w:sz w:val="28"/>
          <w:szCs w:val="28"/>
          <w:lang w:eastAsia="ru-RU"/>
        </w:rPr>
        <w:t>Организацию проведения отбора, рассмотрение заявок на предмет их соответствия условиям Правил</w:t>
      </w:r>
      <w:r w:rsidR="008E3F40" w:rsidRPr="001D1FBC">
        <w:rPr>
          <w:rFonts w:ascii="Times New Roman" w:hAnsi="Times New Roman"/>
          <w:sz w:val="28"/>
          <w:szCs w:val="28"/>
        </w:rPr>
        <w:t xml:space="preserve"> предоставления субсидий из бюджета города Чебоксары организациям речного транспорта на компенсацию недополученных доходов от перевозки пассажиров через реку Волга по местным маршрутам (далее</w:t>
      </w:r>
      <w:r w:rsidR="001D1FBC" w:rsidRPr="001D1FBC">
        <w:rPr>
          <w:rFonts w:ascii="Times New Roman" w:hAnsi="Times New Roman"/>
          <w:sz w:val="28"/>
          <w:szCs w:val="28"/>
        </w:rPr>
        <w:t xml:space="preserve"> </w:t>
      </w:r>
      <w:r w:rsidR="008E3F40" w:rsidRPr="001D1FBC">
        <w:rPr>
          <w:rFonts w:ascii="Times New Roman" w:hAnsi="Times New Roman"/>
          <w:sz w:val="28"/>
          <w:szCs w:val="28"/>
        </w:rPr>
        <w:t>- Правила)</w:t>
      </w:r>
      <w:r w:rsidR="009479B7" w:rsidRPr="001D1FBC">
        <w:rPr>
          <w:rFonts w:ascii="Times New Roman" w:hAnsi="Times New Roman"/>
          <w:sz w:val="28"/>
          <w:szCs w:val="28"/>
          <w:lang w:eastAsia="ru-RU"/>
        </w:rPr>
        <w:t>, решение о допуске либо отказе</w:t>
      </w:r>
      <w:r w:rsidR="001D1FBC" w:rsidRPr="001D1FBC">
        <w:rPr>
          <w:rFonts w:ascii="Times New Roman" w:hAnsi="Times New Roman"/>
          <w:sz w:val="28"/>
          <w:szCs w:val="28"/>
          <w:lang w:eastAsia="ru-RU"/>
        </w:rPr>
        <w:br/>
      </w:r>
      <w:r w:rsidR="009479B7" w:rsidRPr="001D1FBC">
        <w:rPr>
          <w:rFonts w:ascii="Times New Roman" w:hAnsi="Times New Roman"/>
          <w:sz w:val="28"/>
          <w:szCs w:val="28"/>
          <w:lang w:eastAsia="ru-RU"/>
        </w:rPr>
        <w:t xml:space="preserve">в допуске к отбору заявителей, формирование списков осуществляет комиссия, состав которой утверждается приказом Управления </w:t>
      </w:r>
      <w:r w:rsidR="008E3F40" w:rsidRPr="001D1FBC">
        <w:rPr>
          <w:rFonts w:ascii="Times New Roman" w:hAnsi="Times New Roman"/>
          <w:sz w:val="28"/>
          <w:szCs w:val="28"/>
          <w:lang w:eastAsia="ru-RU"/>
        </w:rPr>
        <w:t xml:space="preserve">ЖКХ, энергетики, транспорта и связи администрации города Чебоксары </w:t>
      </w:r>
      <w:r w:rsidR="009479B7" w:rsidRPr="001D1FBC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="008E3F40" w:rsidRPr="001D1FBC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="009479B7" w:rsidRPr="001D1FBC">
        <w:rPr>
          <w:rFonts w:ascii="Times New Roman" w:hAnsi="Times New Roman"/>
          <w:sz w:val="28"/>
          <w:szCs w:val="28"/>
          <w:lang w:eastAsia="ru-RU"/>
        </w:rPr>
        <w:t>).</w:t>
      </w:r>
    </w:p>
    <w:p w:rsidR="009479B7" w:rsidRPr="0090732D" w:rsidRDefault="009479B7" w:rsidP="008E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32D">
        <w:rPr>
          <w:rFonts w:ascii="Times New Roman" w:hAnsi="Times New Roman"/>
          <w:sz w:val="28"/>
          <w:szCs w:val="28"/>
          <w:lang w:eastAsia="ru-RU"/>
        </w:rPr>
        <w:t>К отбору допускаются заявки юридических лиц (за исключением государственных (муниципальных) учреждений),</w:t>
      </w:r>
      <w:r w:rsidR="008E3F40" w:rsidRPr="0090732D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 xml:space="preserve"> </w:t>
      </w:r>
      <w:r w:rsidR="008E3F40" w:rsidRPr="0090732D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индивидуальных предпринимателей,</w:t>
      </w:r>
      <w:r w:rsidRPr="0090732D">
        <w:rPr>
          <w:rFonts w:ascii="Times New Roman" w:hAnsi="Times New Roman"/>
          <w:sz w:val="28"/>
          <w:szCs w:val="28"/>
          <w:lang w:eastAsia="ru-RU"/>
        </w:rPr>
        <w:t xml:space="preserve"> осуществляющих пассажирские перевозки водным транспортом.</w:t>
      </w:r>
    </w:p>
    <w:p w:rsidR="009479B7" w:rsidRPr="0090732D" w:rsidRDefault="0090732D" w:rsidP="009073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32D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9479B7" w:rsidRPr="0090732D">
        <w:rPr>
          <w:rFonts w:ascii="Times New Roman" w:hAnsi="Times New Roman"/>
          <w:sz w:val="28"/>
          <w:szCs w:val="28"/>
          <w:lang w:eastAsia="ru-RU"/>
        </w:rPr>
        <w:t xml:space="preserve">Объявление о начале и окончании приема заявок на участие в отборе размещаются на официальном сайте Управления в информационно-коммуникационной сети Интернет не позднее </w:t>
      </w:r>
      <w:r w:rsidR="00406DEC" w:rsidRPr="007071DE">
        <w:rPr>
          <w:rFonts w:ascii="Times New Roman" w:hAnsi="Times New Roman"/>
          <w:sz w:val="28"/>
          <w:szCs w:val="28"/>
          <w:lang w:eastAsia="ru-RU"/>
        </w:rPr>
        <w:t>15</w:t>
      </w:r>
      <w:r w:rsidR="009479B7" w:rsidRPr="007071DE">
        <w:rPr>
          <w:rFonts w:ascii="Times New Roman" w:hAnsi="Times New Roman"/>
          <w:sz w:val="28"/>
          <w:szCs w:val="28"/>
          <w:lang w:eastAsia="ru-RU"/>
        </w:rPr>
        <w:t xml:space="preserve"> календарных</w:t>
      </w:r>
      <w:r w:rsidR="009479B7" w:rsidRPr="0090732D">
        <w:rPr>
          <w:rFonts w:ascii="Times New Roman" w:hAnsi="Times New Roman"/>
          <w:sz w:val="28"/>
          <w:szCs w:val="28"/>
          <w:lang w:eastAsia="ru-RU"/>
        </w:rPr>
        <w:t xml:space="preserve"> дней до даты окончания приема заявок.</w:t>
      </w:r>
    </w:p>
    <w:p w:rsidR="009479B7" w:rsidRPr="0090732D" w:rsidRDefault="0090732D" w:rsidP="009073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32D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9479B7" w:rsidRPr="0090732D">
        <w:rPr>
          <w:rFonts w:ascii="Times New Roman" w:hAnsi="Times New Roman"/>
          <w:sz w:val="28"/>
          <w:szCs w:val="28"/>
          <w:lang w:eastAsia="ru-RU"/>
        </w:rPr>
        <w:t>Для участия в отборе в Управление не позднее срока окончания приема заявок представляются следующие документы:</w:t>
      </w:r>
    </w:p>
    <w:p w:rsidR="009479B7" w:rsidRPr="0090732D" w:rsidRDefault="009479B7" w:rsidP="005738A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32D">
        <w:rPr>
          <w:rFonts w:ascii="Times New Roman" w:hAnsi="Times New Roman"/>
          <w:sz w:val="28"/>
          <w:szCs w:val="28"/>
          <w:lang w:eastAsia="ru-RU"/>
        </w:rPr>
        <w:t>заявка на участие в отборе в произвольной форме</w:t>
      </w:r>
      <w:r w:rsidR="008E3F40" w:rsidRPr="0090732D">
        <w:rPr>
          <w:rFonts w:ascii="Times New Roman" w:hAnsi="Times New Roman"/>
          <w:sz w:val="28"/>
          <w:szCs w:val="28"/>
          <w:lang w:eastAsia="ru-RU"/>
        </w:rPr>
        <w:t>;</w:t>
      </w:r>
    </w:p>
    <w:p w:rsidR="009479B7" w:rsidRPr="0090732D" w:rsidRDefault="009479B7" w:rsidP="005738A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32D">
        <w:rPr>
          <w:rFonts w:ascii="Times New Roman" w:hAnsi="Times New Roman"/>
          <w:sz w:val="28"/>
          <w:szCs w:val="28"/>
          <w:lang w:eastAsia="ru-RU"/>
        </w:rPr>
        <w:t xml:space="preserve">копии лицензии на осуществление деятельности по перевозке </w:t>
      </w:r>
      <w:r w:rsidR="0090732D" w:rsidRPr="0090732D">
        <w:rPr>
          <w:rFonts w:ascii="Times New Roman" w:hAnsi="Times New Roman"/>
          <w:sz w:val="28"/>
          <w:szCs w:val="28"/>
          <w:lang w:eastAsia="ru-RU"/>
        </w:rPr>
        <w:t xml:space="preserve">пассажиров </w:t>
      </w:r>
      <w:r w:rsidRPr="0090732D">
        <w:rPr>
          <w:rFonts w:ascii="Times New Roman" w:hAnsi="Times New Roman"/>
          <w:sz w:val="28"/>
          <w:szCs w:val="28"/>
          <w:lang w:eastAsia="ru-RU"/>
        </w:rPr>
        <w:t>внутренним водным транспортом;</w:t>
      </w:r>
    </w:p>
    <w:p w:rsidR="009479B7" w:rsidRPr="0090732D" w:rsidRDefault="009479B7" w:rsidP="005738A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32D">
        <w:rPr>
          <w:rFonts w:ascii="Times New Roman" w:hAnsi="Times New Roman"/>
          <w:sz w:val="28"/>
          <w:szCs w:val="28"/>
          <w:lang w:eastAsia="ru-RU"/>
        </w:rPr>
        <w:t>копии свидетельства о годности судна к плаванию;</w:t>
      </w:r>
    </w:p>
    <w:p w:rsidR="009479B7" w:rsidRPr="0090732D" w:rsidRDefault="009479B7" w:rsidP="005738A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32D">
        <w:rPr>
          <w:rFonts w:ascii="Times New Roman" w:hAnsi="Times New Roman"/>
          <w:sz w:val="28"/>
          <w:szCs w:val="28"/>
          <w:lang w:eastAsia="ru-RU"/>
        </w:rPr>
        <w:t>копии документа о проведении обязательного страхования гражданской ответственности перевозчика перед пассажирами водного судна;</w:t>
      </w:r>
    </w:p>
    <w:p w:rsidR="009479B7" w:rsidRPr="0090732D" w:rsidRDefault="009479B7" w:rsidP="005738A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32D">
        <w:rPr>
          <w:rFonts w:ascii="Times New Roman" w:hAnsi="Times New Roman"/>
          <w:sz w:val="28"/>
          <w:szCs w:val="28"/>
          <w:lang w:eastAsia="ru-RU"/>
        </w:rPr>
        <w:t xml:space="preserve">копии документа о проведении обязательного страхования </w:t>
      </w:r>
      <w:r w:rsidRPr="0090732D">
        <w:rPr>
          <w:rFonts w:ascii="Times New Roman" w:hAnsi="Times New Roman"/>
          <w:sz w:val="28"/>
          <w:szCs w:val="28"/>
          <w:lang w:eastAsia="ru-RU"/>
        </w:rPr>
        <w:lastRenderedPageBreak/>
        <w:t>ответственности владельца водного судна перед третьими лицами;</w:t>
      </w:r>
    </w:p>
    <w:p w:rsidR="009479B7" w:rsidRDefault="009479B7" w:rsidP="005738A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32D">
        <w:rPr>
          <w:rFonts w:ascii="Times New Roman" w:hAnsi="Times New Roman"/>
          <w:sz w:val="28"/>
          <w:szCs w:val="28"/>
          <w:lang w:eastAsia="ru-RU"/>
        </w:rPr>
        <w:t>копии документа о проведении обязательного страхования жизни и здоровья членов экипажа в</w:t>
      </w:r>
      <w:r w:rsidR="0090732D">
        <w:rPr>
          <w:rFonts w:ascii="Times New Roman" w:hAnsi="Times New Roman"/>
          <w:sz w:val="28"/>
          <w:szCs w:val="28"/>
          <w:lang w:eastAsia="ru-RU"/>
        </w:rPr>
        <w:t>одного судна;</w:t>
      </w:r>
    </w:p>
    <w:p w:rsidR="0090732D" w:rsidRDefault="0090732D" w:rsidP="005738A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справк</w:t>
      </w:r>
      <w:r w:rsidR="007C7232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7232"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hAnsi="Times New Roman"/>
          <w:sz w:val="28"/>
          <w:szCs w:val="28"/>
          <w:lang w:eastAsia="ru-RU"/>
        </w:rPr>
        <w:t xml:space="preserve"> налогового</w:t>
      </w:r>
      <w:r w:rsidR="007C7232">
        <w:rPr>
          <w:rFonts w:ascii="Times New Roman" w:hAnsi="Times New Roman"/>
          <w:sz w:val="28"/>
          <w:szCs w:val="28"/>
          <w:lang w:eastAsia="ru-RU"/>
        </w:rPr>
        <w:t xml:space="preserve"> органа о наличии (об отсутствии) задолженности по налогам, сборам и иным обязательным платежам в бюджеты бюджетной системы Российской Федерации</w:t>
      </w:r>
      <w:r w:rsidR="00486808">
        <w:rPr>
          <w:rFonts w:ascii="Times New Roman" w:hAnsi="Times New Roman"/>
          <w:sz w:val="28"/>
          <w:szCs w:val="28"/>
          <w:lang w:eastAsia="ru-RU"/>
        </w:rPr>
        <w:t>, срок исполнения по которым наступил в соответствии с законодательством Российской Федерации, по состоянию на первое число месяца, предшествующего месяцу, в котором планируется заключение соглашения.</w:t>
      </w:r>
      <w:r w:rsidR="007C7232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479B7" w:rsidRPr="00486808" w:rsidRDefault="00486808" w:rsidP="004868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808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9479B7" w:rsidRPr="00486808">
        <w:rPr>
          <w:rFonts w:ascii="Times New Roman" w:hAnsi="Times New Roman"/>
          <w:sz w:val="28"/>
          <w:szCs w:val="28"/>
          <w:lang w:eastAsia="ru-RU"/>
        </w:rPr>
        <w:t>Комиссия в течение 10 рабочих дней со дня окончания приема заявок рассматривает представленные документы и подводит итоги отбора</w:t>
      </w:r>
      <w:r w:rsidRPr="00486808">
        <w:rPr>
          <w:rFonts w:ascii="Times New Roman" w:hAnsi="Times New Roman"/>
          <w:sz w:val="28"/>
          <w:szCs w:val="28"/>
          <w:lang w:eastAsia="ru-RU"/>
        </w:rPr>
        <w:t>.</w:t>
      </w:r>
    </w:p>
    <w:p w:rsidR="009479B7" w:rsidRPr="00486808" w:rsidRDefault="00486808" w:rsidP="0048680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808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9479B7" w:rsidRPr="00486808">
        <w:rPr>
          <w:rFonts w:ascii="Times New Roman" w:hAnsi="Times New Roman"/>
          <w:sz w:val="28"/>
          <w:szCs w:val="28"/>
          <w:lang w:eastAsia="ru-RU"/>
        </w:rPr>
        <w:t>Основаниями для отказа в допуске к отбору заявителей являются:</w:t>
      </w:r>
    </w:p>
    <w:p w:rsidR="009479B7" w:rsidRPr="00486808" w:rsidRDefault="009479B7" w:rsidP="005738A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808">
        <w:rPr>
          <w:rFonts w:ascii="Times New Roman" w:hAnsi="Times New Roman"/>
          <w:sz w:val="28"/>
          <w:szCs w:val="28"/>
          <w:lang w:eastAsia="ru-RU"/>
        </w:rPr>
        <w:t xml:space="preserve">предоставление заявки после окончания срока </w:t>
      </w:r>
      <w:proofErr w:type="gramStart"/>
      <w:r w:rsidRPr="00486808">
        <w:rPr>
          <w:rFonts w:ascii="Times New Roman" w:hAnsi="Times New Roman"/>
          <w:sz w:val="28"/>
          <w:szCs w:val="28"/>
          <w:lang w:eastAsia="ru-RU"/>
        </w:rPr>
        <w:t>приема  документов</w:t>
      </w:r>
      <w:proofErr w:type="gramEnd"/>
      <w:r w:rsidRPr="00486808">
        <w:rPr>
          <w:rFonts w:ascii="Times New Roman" w:hAnsi="Times New Roman"/>
          <w:sz w:val="28"/>
          <w:szCs w:val="28"/>
          <w:lang w:eastAsia="ru-RU"/>
        </w:rPr>
        <w:t xml:space="preserve"> для участия в отборе;</w:t>
      </w:r>
    </w:p>
    <w:p w:rsidR="009479B7" w:rsidRPr="00486808" w:rsidRDefault="009479B7" w:rsidP="005738A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808">
        <w:rPr>
          <w:rFonts w:ascii="Times New Roman" w:hAnsi="Times New Roman"/>
          <w:sz w:val="28"/>
          <w:szCs w:val="28"/>
          <w:lang w:eastAsia="ru-RU"/>
        </w:rPr>
        <w:t>несоответствие заявителя требованиям, установленным пунктом 7 Правил;</w:t>
      </w:r>
    </w:p>
    <w:p w:rsidR="009479B7" w:rsidRPr="00486808" w:rsidRDefault="009479B7" w:rsidP="005738A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808">
        <w:rPr>
          <w:rFonts w:ascii="Times New Roman" w:hAnsi="Times New Roman"/>
          <w:sz w:val="28"/>
          <w:szCs w:val="28"/>
          <w:lang w:eastAsia="ru-RU"/>
        </w:rPr>
        <w:t xml:space="preserve">предоставление неполного пакета документов, установленного пунктом </w:t>
      </w:r>
      <w:r w:rsidR="00486808" w:rsidRPr="00486808">
        <w:rPr>
          <w:rFonts w:ascii="Times New Roman" w:hAnsi="Times New Roman"/>
          <w:sz w:val="28"/>
          <w:szCs w:val="28"/>
          <w:lang w:eastAsia="ru-RU"/>
        </w:rPr>
        <w:t>3</w:t>
      </w:r>
      <w:r w:rsidRPr="00486808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9479B7" w:rsidRPr="00486808" w:rsidRDefault="009479B7" w:rsidP="005738A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808">
        <w:rPr>
          <w:rFonts w:ascii="Times New Roman" w:hAnsi="Times New Roman"/>
          <w:sz w:val="28"/>
          <w:szCs w:val="28"/>
          <w:lang w:eastAsia="ru-RU"/>
        </w:rPr>
        <w:t>установление факта предоставления недостоверных сведений.</w:t>
      </w:r>
      <w:r w:rsidR="00486808">
        <w:rPr>
          <w:rFonts w:ascii="Times New Roman" w:hAnsi="Times New Roman"/>
          <w:sz w:val="28"/>
          <w:szCs w:val="28"/>
          <w:lang w:eastAsia="ru-RU"/>
        </w:rPr>
        <w:tab/>
      </w:r>
    </w:p>
    <w:p w:rsidR="009479B7" w:rsidRPr="00486808" w:rsidRDefault="00486808" w:rsidP="004868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808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9479B7" w:rsidRPr="00486808">
        <w:rPr>
          <w:rFonts w:ascii="Times New Roman" w:hAnsi="Times New Roman"/>
          <w:sz w:val="28"/>
          <w:szCs w:val="28"/>
          <w:lang w:eastAsia="ru-RU"/>
        </w:rPr>
        <w:t>Результаты проведения отбора оформляются протоколом, который подписывается всеми членами комиссии. В течение 5 дней с даты принятия решения организациям направляется уведомление о принятом решении о предоставлении им субсидии либо об отказе в ее предоставлении (с указанием причин отказа).</w:t>
      </w:r>
    </w:p>
    <w:p w:rsidR="009479B7" w:rsidRPr="00486808" w:rsidRDefault="00486808" w:rsidP="004868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808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9479B7" w:rsidRPr="00486808">
        <w:rPr>
          <w:rFonts w:ascii="Times New Roman" w:hAnsi="Times New Roman"/>
          <w:sz w:val="28"/>
          <w:szCs w:val="28"/>
          <w:lang w:eastAsia="ru-RU"/>
        </w:rPr>
        <w:t>Протокол</w:t>
      </w:r>
      <w:r w:rsidR="008E3F40" w:rsidRPr="00486808">
        <w:rPr>
          <w:rFonts w:ascii="Times New Roman" w:hAnsi="Times New Roman"/>
          <w:sz w:val="28"/>
          <w:szCs w:val="28"/>
          <w:lang w:eastAsia="ru-RU"/>
        </w:rPr>
        <w:t xml:space="preserve"> размещае</w:t>
      </w:r>
      <w:r w:rsidR="009479B7" w:rsidRPr="00486808">
        <w:rPr>
          <w:rFonts w:ascii="Times New Roman" w:hAnsi="Times New Roman"/>
          <w:sz w:val="28"/>
          <w:szCs w:val="28"/>
          <w:lang w:eastAsia="ru-RU"/>
        </w:rPr>
        <w:t xml:space="preserve">тся на официальном сайте Управления в информационно-коммуникационной сети </w:t>
      </w:r>
      <w:r w:rsidR="008E3F40" w:rsidRPr="00486808">
        <w:rPr>
          <w:rFonts w:ascii="Times New Roman" w:hAnsi="Times New Roman"/>
          <w:sz w:val="28"/>
          <w:szCs w:val="28"/>
          <w:lang w:eastAsia="ru-RU"/>
        </w:rPr>
        <w:t>«</w:t>
      </w:r>
      <w:r w:rsidR="009479B7" w:rsidRPr="00486808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8E3F40" w:rsidRPr="00486808">
        <w:rPr>
          <w:rFonts w:ascii="Times New Roman" w:hAnsi="Times New Roman"/>
          <w:sz w:val="28"/>
          <w:szCs w:val="28"/>
          <w:lang w:eastAsia="ru-RU"/>
        </w:rPr>
        <w:t>»</w:t>
      </w:r>
      <w:r w:rsidR="009479B7" w:rsidRPr="00486808">
        <w:rPr>
          <w:rFonts w:ascii="Times New Roman" w:hAnsi="Times New Roman"/>
          <w:sz w:val="28"/>
          <w:szCs w:val="28"/>
          <w:lang w:eastAsia="ru-RU"/>
        </w:rPr>
        <w:t xml:space="preserve"> в течение 3 рабочих дней со дня принятия решения. </w:t>
      </w:r>
    </w:p>
    <w:p w:rsidR="009479B7" w:rsidRPr="009479B7" w:rsidRDefault="00486808" w:rsidP="00486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6D72CE" w:rsidRPr="009479B7" w:rsidRDefault="006D72CE" w:rsidP="00990D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72CE" w:rsidRPr="009479B7" w:rsidRDefault="006D72CE" w:rsidP="00990D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6D72CE" w:rsidRPr="009479B7" w:rsidSect="00AC6F91">
      <w:footerReference w:type="default" r:id="rId9"/>
      <w:pgSz w:w="11906" w:h="16838"/>
      <w:pgMar w:top="1134" w:right="851" w:bottom="1134" w:left="170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360" w:rsidRDefault="00A04360" w:rsidP="0035485F">
      <w:pPr>
        <w:spacing w:after="0" w:line="240" w:lineRule="auto"/>
      </w:pPr>
      <w:r>
        <w:separator/>
      </w:r>
    </w:p>
  </w:endnote>
  <w:endnote w:type="continuationSeparator" w:id="0">
    <w:p w:rsidR="00A04360" w:rsidRDefault="00A04360" w:rsidP="0035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91" w:rsidRPr="00AC6F91" w:rsidRDefault="00AC6F91" w:rsidP="00AC6F91">
    <w:pPr>
      <w:pStyle w:val="a7"/>
      <w:jc w:val="right"/>
      <w:rPr>
        <w:rFonts w:ascii="Times New Roman" w:hAnsi="Times New Roman"/>
      </w:rPr>
    </w:pPr>
    <w:r w:rsidRPr="00AC6F91">
      <w:rPr>
        <w:rFonts w:ascii="Times New Roman" w:hAnsi="Times New Roman"/>
      </w:rPr>
      <w:t>009-11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360" w:rsidRDefault="00A04360" w:rsidP="0035485F">
      <w:pPr>
        <w:spacing w:after="0" w:line="240" w:lineRule="auto"/>
      </w:pPr>
      <w:r>
        <w:separator/>
      </w:r>
    </w:p>
  </w:footnote>
  <w:footnote w:type="continuationSeparator" w:id="0">
    <w:p w:rsidR="00A04360" w:rsidRDefault="00A04360" w:rsidP="00354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6C0"/>
    <w:multiLevelType w:val="hybridMultilevel"/>
    <w:tmpl w:val="E968BA74"/>
    <w:lvl w:ilvl="0" w:tplc="B596C868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227BF0"/>
    <w:multiLevelType w:val="hybridMultilevel"/>
    <w:tmpl w:val="08A2B416"/>
    <w:lvl w:ilvl="0" w:tplc="59C2D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6A6019"/>
    <w:multiLevelType w:val="hybridMultilevel"/>
    <w:tmpl w:val="FE20C732"/>
    <w:lvl w:ilvl="0" w:tplc="8E0AB0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2DA056E"/>
    <w:multiLevelType w:val="hybridMultilevel"/>
    <w:tmpl w:val="F9720E10"/>
    <w:lvl w:ilvl="0" w:tplc="CC405A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13"/>
    <w:rsid w:val="00005E47"/>
    <w:rsid w:val="00021D22"/>
    <w:rsid w:val="00030688"/>
    <w:rsid w:val="0005165D"/>
    <w:rsid w:val="00051C82"/>
    <w:rsid w:val="0005331D"/>
    <w:rsid w:val="000618DB"/>
    <w:rsid w:val="00063B90"/>
    <w:rsid w:val="00065935"/>
    <w:rsid w:val="000701D3"/>
    <w:rsid w:val="00080F62"/>
    <w:rsid w:val="000810E0"/>
    <w:rsid w:val="00086C22"/>
    <w:rsid w:val="00093800"/>
    <w:rsid w:val="000A129A"/>
    <w:rsid w:val="000A322C"/>
    <w:rsid w:val="000A543A"/>
    <w:rsid w:val="000B116A"/>
    <w:rsid w:val="000B6365"/>
    <w:rsid w:val="000D2E32"/>
    <w:rsid w:val="000E2300"/>
    <w:rsid w:val="000E3922"/>
    <w:rsid w:val="00107D1A"/>
    <w:rsid w:val="00122AA8"/>
    <w:rsid w:val="00123ADC"/>
    <w:rsid w:val="00127107"/>
    <w:rsid w:val="00142474"/>
    <w:rsid w:val="0014572A"/>
    <w:rsid w:val="00153E75"/>
    <w:rsid w:val="00176659"/>
    <w:rsid w:val="001A1BFC"/>
    <w:rsid w:val="001C38C7"/>
    <w:rsid w:val="001D1FBC"/>
    <w:rsid w:val="001D46A4"/>
    <w:rsid w:val="001E1F62"/>
    <w:rsid w:val="001F27CB"/>
    <w:rsid w:val="001F75AE"/>
    <w:rsid w:val="00212A7D"/>
    <w:rsid w:val="00213B93"/>
    <w:rsid w:val="00232E1B"/>
    <w:rsid w:val="00232E96"/>
    <w:rsid w:val="00236A21"/>
    <w:rsid w:val="00243B66"/>
    <w:rsid w:val="00244A60"/>
    <w:rsid w:val="00244B63"/>
    <w:rsid w:val="00251114"/>
    <w:rsid w:val="00253F7B"/>
    <w:rsid w:val="00257210"/>
    <w:rsid w:val="0026385F"/>
    <w:rsid w:val="00270A1C"/>
    <w:rsid w:val="002802F7"/>
    <w:rsid w:val="0028168A"/>
    <w:rsid w:val="002B63E3"/>
    <w:rsid w:val="002C22F1"/>
    <w:rsid w:val="002C4852"/>
    <w:rsid w:val="002D06C8"/>
    <w:rsid w:val="002E216C"/>
    <w:rsid w:val="002F7AF7"/>
    <w:rsid w:val="003057B9"/>
    <w:rsid w:val="003164CF"/>
    <w:rsid w:val="00336587"/>
    <w:rsid w:val="003511FC"/>
    <w:rsid w:val="0035485F"/>
    <w:rsid w:val="003552A8"/>
    <w:rsid w:val="003614EE"/>
    <w:rsid w:val="003738CE"/>
    <w:rsid w:val="00395D95"/>
    <w:rsid w:val="003A096E"/>
    <w:rsid w:val="003A6C65"/>
    <w:rsid w:val="003B1986"/>
    <w:rsid w:val="003B6898"/>
    <w:rsid w:val="003B722C"/>
    <w:rsid w:val="003D06E3"/>
    <w:rsid w:val="003F0AC2"/>
    <w:rsid w:val="003F3A5B"/>
    <w:rsid w:val="004055FF"/>
    <w:rsid w:val="00406DEC"/>
    <w:rsid w:val="00412B55"/>
    <w:rsid w:val="004242CB"/>
    <w:rsid w:val="00431CC2"/>
    <w:rsid w:val="00454DB9"/>
    <w:rsid w:val="00486808"/>
    <w:rsid w:val="00490FA2"/>
    <w:rsid w:val="0049327D"/>
    <w:rsid w:val="004A581F"/>
    <w:rsid w:val="004B5ECE"/>
    <w:rsid w:val="004C4863"/>
    <w:rsid w:val="004E1516"/>
    <w:rsid w:val="004F66C6"/>
    <w:rsid w:val="00510569"/>
    <w:rsid w:val="00515BAD"/>
    <w:rsid w:val="00515ED8"/>
    <w:rsid w:val="005232BD"/>
    <w:rsid w:val="0052723E"/>
    <w:rsid w:val="00551301"/>
    <w:rsid w:val="00551810"/>
    <w:rsid w:val="00555CBE"/>
    <w:rsid w:val="00557489"/>
    <w:rsid w:val="00562BB8"/>
    <w:rsid w:val="00566671"/>
    <w:rsid w:val="005738AD"/>
    <w:rsid w:val="0057781C"/>
    <w:rsid w:val="005B14DA"/>
    <w:rsid w:val="005C458A"/>
    <w:rsid w:val="005D75F0"/>
    <w:rsid w:val="005D7C21"/>
    <w:rsid w:val="005E3C9D"/>
    <w:rsid w:val="005F0AD2"/>
    <w:rsid w:val="005F2870"/>
    <w:rsid w:val="00612D95"/>
    <w:rsid w:val="0062458D"/>
    <w:rsid w:val="0063202B"/>
    <w:rsid w:val="006329C9"/>
    <w:rsid w:val="0064700D"/>
    <w:rsid w:val="00651F43"/>
    <w:rsid w:val="00652268"/>
    <w:rsid w:val="00680666"/>
    <w:rsid w:val="006860D3"/>
    <w:rsid w:val="00694C7D"/>
    <w:rsid w:val="00695ECB"/>
    <w:rsid w:val="00696846"/>
    <w:rsid w:val="006975DA"/>
    <w:rsid w:val="006A53E6"/>
    <w:rsid w:val="006B2626"/>
    <w:rsid w:val="006D5701"/>
    <w:rsid w:val="006D5F50"/>
    <w:rsid w:val="006D72CE"/>
    <w:rsid w:val="006E45BF"/>
    <w:rsid w:val="006E795E"/>
    <w:rsid w:val="006F582B"/>
    <w:rsid w:val="00703DD3"/>
    <w:rsid w:val="007071DE"/>
    <w:rsid w:val="007072F4"/>
    <w:rsid w:val="007310A7"/>
    <w:rsid w:val="00731AE2"/>
    <w:rsid w:val="0075319C"/>
    <w:rsid w:val="00755524"/>
    <w:rsid w:val="00761CBB"/>
    <w:rsid w:val="0077623F"/>
    <w:rsid w:val="00776D26"/>
    <w:rsid w:val="00786779"/>
    <w:rsid w:val="007C7232"/>
    <w:rsid w:val="007D64E9"/>
    <w:rsid w:val="007D6520"/>
    <w:rsid w:val="007F4DE3"/>
    <w:rsid w:val="008042E8"/>
    <w:rsid w:val="00804C28"/>
    <w:rsid w:val="00816F1D"/>
    <w:rsid w:val="00825C3C"/>
    <w:rsid w:val="0084295E"/>
    <w:rsid w:val="00856502"/>
    <w:rsid w:val="0087556E"/>
    <w:rsid w:val="008803C7"/>
    <w:rsid w:val="0088182B"/>
    <w:rsid w:val="008826AF"/>
    <w:rsid w:val="008A6DC5"/>
    <w:rsid w:val="008B10FE"/>
    <w:rsid w:val="008B3E63"/>
    <w:rsid w:val="008C7A24"/>
    <w:rsid w:val="008D1D8E"/>
    <w:rsid w:val="008E3F40"/>
    <w:rsid w:val="008F7F02"/>
    <w:rsid w:val="00902390"/>
    <w:rsid w:val="00904C28"/>
    <w:rsid w:val="0090732D"/>
    <w:rsid w:val="009148CC"/>
    <w:rsid w:val="00920FA5"/>
    <w:rsid w:val="00945223"/>
    <w:rsid w:val="009479B7"/>
    <w:rsid w:val="00951F31"/>
    <w:rsid w:val="009559E2"/>
    <w:rsid w:val="0096105A"/>
    <w:rsid w:val="009871CF"/>
    <w:rsid w:val="00990D39"/>
    <w:rsid w:val="009A7796"/>
    <w:rsid w:val="009A7B4C"/>
    <w:rsid w:val="009C3120"/>
    <w:rsid w:val="009C50D8"/>
    <w:rsid w:val="009E393F"/>
    <w:rsid w:val="009E725C"/>
    <w:rsid w:val="009F002A"/>
    <w:rsid w:val="009F16CC"/>
    <w:rsid w:val="009F5CA4"/>
    <w:rsid w:val="00A04360"/>
    <w:rsid w:val="00A053FD"/>
    <w:rsid w:val="00A1423D"/>
    <w:rsid w:val="00A15884"/>
    <w:rsid w:val="00A23CFE"/>
    <w:rsid w:val="00A32C6C"/>
    <w:rsid w:val="00A33AE4"/>
    <w:rsid w:val="00A35DF6"/>
    <w:rsid w:val="00A3783D"/>
    <w:rsid w:val="00A45198"/>
    <w:rsid w:val="00A4531F"/>
    <w:rsid w:val="00A700D6"/>
    <w:rsid w:val="00A775E9"/>
    <w:rsid w:val="00A81928"/>
    <w:rsid w:val="00A8674A"/>
    <w:rsid w:val="00AA6615"/>
    <w:rsid w:val="00AA68D3"/>
    <w:rsid w:val="00AB4E13"/>
    <w:rsid w:val="00AB758F"/>
    <w:rsid w:val="00AC6F91"/>
    <w:rsid w:val="00AD673B"/>
    <w:rsid w:val="00AD7773"/>
    <w:rsid w:val="00AE1A2D"/>
    <w:rsid w:val="00AE3F1B"/>
    <w:rsid w:val="00AE6C7A"/>
    <w:rsid w:val="00AE7D20"/>
    <w:rsid w:val="00AF22B8"/>
    <w:rsid w:val="00AF542E"/>
    <w:rsid w:val="00B0558C"/>
    <w:rsid w:val="00B13622"/>
    <w:rsid w:val="00B203F2"/>
    <w:rsid w:val="00B228B2"/>
    <w:rsid w:val="00B30274"/>
    <w:rsid w:val="00B36358"/>
    <w:rsid w:val="00B44992"/>
    <w:rsid w:val="00B4598F"/>
    <w:rsid w:val="00B53A86"/>
    <w:rsid w:val="00B652D4"/>
    <w:rsid w:val="00B71E8F"/>
    <w:rsid w:val="00B804BB"/>
    <w:rsid w:val="00BA3164"/>
    <w:rsid w:val="00BA465C"/>
    <w:rsid w:val="00BA5EDF"/>
    <w:rsid w:val="00BB26F6"/>
    <w:rsid w:val="00BB414F"/>
    <w:rsid w:val="00BC00CF"/>
    <w:rsid w:val="00BC244E"/>
    <w:rsid w:val="00BD4F1A"/>
    <w:rsid w:val="00BE303E"/>
    <w:rsid w:val="00BF6265"/>
    <w:rsid w:val="00C06A68"/>
    <w:rsid w:val="00C10A9F"/>
    <w:rsid w:val="00C115D6"/>
    <w:rsid w:val="00C12278"/>
    <w:rsid w:val="00C1408B"/>
    <w:rsid w:val="00C33E87"/>
    <w:rsid w:val="00C4249C"/>
    <w:rsid w:val="00C53F9E"/>
    <w:rsid w:val="00C562CB"/>
    <w:rsid w:val="00C63312"/>
    <w:rsid w:val="00C7650E"/>
    <w:rsid w:val="00C81EBC"/>
    <w:rsid w:val="00C8766A"/>
    <w:rsid w:val="00C95BAF"/>
    <w:rsid w:val="00CA7563"/>
    <w:rsid w:val="00CA7671"/>
    <w:rsid w:val="00CB0108"/>
    <w:rsid w:val="00CE1A52"/>
    <w:rsid w:val="00CF21B7"/>
    <w:rsid w:val="00D05039"/>
    <w:rsid w:val="00D25EEE"/>
    <w:rsid w:val="00D5324E"/>
    <w:rsid w:val="00D64345"/>
    <w:rsid w:val="00D7189A"/>
    <w:rsid w:val="00D8315D"/>
    <w:rsid w:val="00D902A8"/>
    <w:rsid w:val="00DE2397"/>
    <w:rsid w:val="00DF1909"/>
    <w:rsid w:val="00DF6CD6"/>
    <w:rsid w:val="00E0010E"/>
    <w:rsid w:val="00E1252B"/>
    <w:rsid w:val="00E24FA8"/>
    <w:rsid w:val="00E4385C"/>
    <w:rsid w:val="00E66EEC"/>
    <w:rsid w:val="00E73D34"/>
    <w:rsid w:val="00E81A7C"/>
    <w:rsid w:val="00EA42D5"/>
    <w:rsid w:val="00EA5166"/>
    <w:rsid w:val="00EB07A8"/>
    <w:rsid w:val="00EB3E0A"/>
    <w:rsid w:val="00EF011C"/>
    <w:rsid w:val="00EF0720"/>
    <w:rsid w:val="00EF38C8"/>
    <w:rsid w:val="00EF417C"/>
    <w:rsid w:val="00F0502A"/>
    <w:rsid w:val="00F07649"/>
    <w:rsid w:val="00F07B7D"/>
    <w:rsid w:val="00F12BD4"/>
    <w:rsid w:val="00F157D1"/>
    <w:rsid w:val="00F42F26"/>
    <w:rsid w:val="00F73A7A"/>
    <w:rsid w:val="00F93763"/>
    <w:rsid w:val="00FA00B5"/>
    <w:rsid w:val="00FB0512"/>
    <w:rsid w:val="00FB6205"/>
    <w:rsid w:val="00FD25B6"/>
    <w:rsid w:val="00FE29F8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56BAD7-0248-4F91-BA31-2EEDE40F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4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4E13"/>
    <w:pPr>
      <w:ind w:left="720"/>
      <w:contextualSpacing/>
    </w:pPr>
  </w:style>
  <w:style w:type="paragraph" w:styleId="a3">
    <w:name w:val="Balloon Text"/>
    <w:basedOn w:val="a"/>
    <w:link w:val="a4"/>
    <w:rsid w:val="0006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65935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3548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5485F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3548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5485F"/>
    <w:rPr>
      <w:rFonts w:eastAsia="Times New Roman"/>
      <w:sz w:val="22"/>
      <w:szCs w:val="22"/>
      <w:lang w:eastAsia="en-US"/>
    </w:rPr>
  </w:style>
  <w:style w:type="character" w:styleId="a9">
    <w:name w:val="Hyperlink"/>
    <w:basedOn w:val="a0"/>
    <w:rsid w:val="006A53E6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a">
    <w:name w:val="Table Grid"/>
    <w:basedOn w:val="a1"/>
    <w:locked/>
    <w:rsid w:val="00A1588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3AC5-414D-4CFC-BA70-6CA6D5FA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gcheb</Company>
  <LinksUpToDate>false</LinksUpToDate>
  <CharactersWithSpaces>14789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Сорокина Лена</dc:creator>
  <cp:lastModifiedBy>Mashburo2</cp:lastModifiedBy>
  <cp:revision>7</cp:revision>
  <cp:lastPrinted>2017-05-19T05:03:00Z</cp:lastPrinted>
  <dcterms:created xsi:type="dcterms:W3CDTF">2017-04-03T13:01:00Z</dcterms:created>
  <dcterms:modified xsi:type="dcterms:W3CDTF">2017-05-19T13:01:00Z</dcterms:modified>
</cp:coreProperties>
</file>