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12AAC" w:rsidRPr="00612AAC" w:rsidTr="00F60677">
        <w:trPr>
          <w:trHeight w:val="1130"/>
        </w:trPr>
        <w:tc>
          <w:tcPr>
            <w:tcW w:w="3540" w:type="dxa"/>
          </w:tcPr>
          <w:p w:rsidR="00612AAC" w:rsidRPr="00612AAC" w:rsidRDefault="00612AAC" w:rsidP="0061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12AAC" w:rsidRPr="00612AAC" w:rsidRDefault="00612AAC" w:rsidP="0061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12AAC" w:rsidRPr="00612AAC" w:rsidRDefault="00612AAC" w:rsidP="0061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12AAC" w:rsidRPr="00612AAC" w:rsidRDefault="00612AAC" w:rsidP="0061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AAC" w:rsidRPr="00612AAC" w:rsidRDefault="00612AAC" w:rsidP="0061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12AAC" w:rsidRPr="00612AAC" w:rsidRDefault="00612AAC" w:rsidP="0061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A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12AAC" w:rsidRPr="00612AAC" w:rsidRDefault="00612AAC" w:rsidP="0061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12AAC" w:rsidRPr="00612AAC" w:rsidRDefault="00612AAC" w:rsidP="0061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12AAC" w:rsidRPr="00612AAC" w:rsidRDefault="00612AAC" w:rsidP="0061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12AAC" w:rsidRPr="00612AAC" w:rsidRDefault="00612AAC" w:rsidP="0061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AAC" w:rsidRPr="00612AAC" w:rsidRDefault="00612AAC" w:rsidP="00612A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12AAC" w:rsidRPr="00612AAC" w:rsidRDefault="00612AAC" w:rsidP="00612A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AAC" w:rsidRPr="00612AAC" w:rsidRDefault="00367F79" w:rsidP="00612A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612AAC" w:rsidRPr="00612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12AAC" w:rsidRPr="00612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.2016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1551</w:t>
      </w:r>
    </w:p>
    <w:p w:rsidR="00E401CD" w:rsidRPr="00192529" w:rsidRDefault="00E401CD" w:rsidP="00E401CD">
      <w:pPr>
        <w:spacing w:after="0" w:line="240" w:lineRule="auto"/>
        <w:ind w:left="-113" w:right="4819"/>
        <w:jc w:val="both"/>
        <w:rPr>
          <w:rFonts w:ascii="Times New Roman" w:hAnsi="Times New Roman"/>
          <w:sz w:val="28"/>
          <w:szCs w:val="28"/>
        </w:rPr>
      </w:pPr>
    </w:p>
    <w:p w:rsidR="00E401CD" w:rsidRPr="000A3CCB" w:rsidRDefault="00E401CD" w:rsidP="00E401CD">
      <w:pPr>
        <w:spacing w:after="0" w:line="240" w:lineRule="auto"/>
        <w:ind w:left="-113" w:right="4535"/>
        <w:jc w:val="both"/>
        <w:rPr>
          <w:rFonts w:ascii="Times New Roman" w:hAnsi="Times New Roman"/>
          <w:sz w:val="28"/>
        </w:rPr>
      </w:pPr>
      <w:r w:rsidRPr="000A3CCB"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Чебоксары от 27 февраля 2008 года №45 </w:t>
      </w:r>
    </w:p>
    <w:p w:rsidR="00E401CD" w:rsidRDefault="00E401CD" w:rsidP="00E401CD">
      <w:pPr>
        <w:spacing w:after="0" w:line="240" w:lineRule="auto"/>
        <w:ind w:left="-113"/>
        <w:jc w:val="both"/>
        <w:rPr>
          <w:rFonts w:ascii="Times New Roman" w:hAnsi="Times New Roman"/>
          <w:sz w:val="28"/>
        </w:rPr>
      </w:pPr>
    </w:p>
    <w:p w:rsidR="00E401CD" w:rsidRPr="00976139" w:rsidRDefault="00E401CD" w:rsidP="00E401CD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2015 года №406-ФЗ «О внесении изменений в отдельные законодательные акты Российской Федерации» администрация города Чебоксары</w:t>
      </w:r>
      <w:r w:rsidR="00612A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76139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E401CD" w:rsidRPr="00976139" w:rsidRDefault="00E401CD" w:rsidP="00E401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39">
        <w:rPr>
          <w:rFonts w:ascii="Times New Roman" w:hAnsi="Times New Roman" w:cs="Times New Roman"/>
          <w:sz w:val="28"/>
          <w:szCs w:val="28"/>
        </w:rPr>
        <w:t xml:space="preserve">Внести в Порядок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города Чебоксары и (или) находящимися в их ведении казенными учреждениями, утвержденный постановлением администрации города Чебоксары от 27 февраля 2008 года № 45 следующие изменения: </w:t>
      </w:r>
    </w:p>
    <w:p w:rsidR="00E401CD" w:rsidRPr="00976139" w:rsidRDefault="00E401CD" w:rsidP="00E401CD">
      <w:pPr>
        <w:pStyle w:val="a3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139">
        <w:rPr>
          <w:rFonts w:ascii="Times New Roman" w:hAnsi="Times New Roman" w:cs="Times New Roman"/>
          <w:sz w:val="28"/>
          <w:szCs w:val="28"/>
        </w:rPr>
        <w:t>Пункт 1.2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>«1.2. Главный администратор доходов бюджета обладает следующими бюджетными полномочиями: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>формирует перечень подведомственных ему администраторов доходов бюджета;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>представляет сведения, необходимые для составления среднесрочного финансового плана и (или) проекта бюджета;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>представляет сведения для составления и ведения кассового плана;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>формирует и представляет бюджетную отчетность главного администратора доходов бюджета;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>ведет реестр источников доходов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 w:rsidRPr="00976139">
        <w:lastRenderedPageBreak/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 xml:space="preserve">осуществляет иные бюджетные полномочия, установленные Бюджетным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и принятыми в соответствии с ним правовыми актами, регулирующими бюджетные правоотношения.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>В случае отсутствия подведомственных ему администраторов доходов бюджета главный администратор доходов бюджета: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>осуществляет взыскание задолженности по платежам в бюджет, пеней и штрафов;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Чувашской Республике (далее - УФК по Чувашской Республике) для осуществления возврата в порядке, установленном Министерством финансов Российской Федерации;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>принимает решение о зачете (уточнении) платежей в бюджеты бюджетной системы Российской Федерации и представляет уведомление в УФК по Чувашской Республике;</w:t>
      </w:r>
    </w:p>
    <w:p w:rsidR="00E401CD" w:rsidRDefault="00E401CD" w:rsidP="00E401CD">
      <w:pPr>
        <w:pStyle w:val="ConsPlusNormal"/>
        <w:spacing w:line="360" w:lineRule="auto"/>
        <w:ind w:firstLine="851"/>
        <w:jc w:val="both"/>
      </w:pPr>
      <w:r>
        <w:t xml:space="preserve"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</w:t>
      </w:r>
      <w:r>
        <w:lastRenderedPageBreak/>
        <w:t>2010 года N 210-ФЗ "Об организации предоставления государственных и муниципальных услуг";</w:t>
      </w:r>
    </w:p>
    <w:p w:rsidR="00E401CD" w:rsidRPr="00976139" w:rsidRDefault="00E401CD" w:rsidP="00E401C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39">
        <w:rPr>
          <w:rFonts w:ascii="Times New Roman" w:hAnsi="Times New Roman" w:cs="Times New Roman"/>
          <w:sz w:val="28"/>
          <w:szCs w:val="28"/>
        </w:rPr>
        <w:t>принимает решение о признании безнадежной к взысканию задолженности по платежам в бюджет.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01CD" w:rsidRPr="00976139" w:rsidRDefault="00E401CD" w:rsidP="00E401CD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3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401CD" w:rsidRPr="00976139" w:rsidRDefault="00E401CD" w:rsidP="00E401CD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39">
        <w:rPr>
          <w:rFonts w:ascii="Times New Roman" w:hAnsi="Times New Roman" w:cs="Times New Roman"/>
          <w:sz w:val="28"/>
          <w:szCs w:val="28"/>
        </w:rPr>
        <w:t xml:space="preserve">Управлению по связям со СМИ и молодежной политики администрации города Чебоксары (А.Е. Жуков) </w:t>
      </w:r>
      <w:hyperlink r:id="rId8" w:history="1">
        <w:r w:rsidRPr="00976139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976139">
        <w:rPr>
          <w:rFonts w:ascii="Times New Roman" w:hAnsi="Times New Roman" w:cs="Times New Roman"/>
          <w:sz w:val="28"/>
          <w:szCs w:val="28"/>
        </w:rPr>
        <w:t xml:space="preserve"> данное постановление в средствах массовой информации.</w:t>
      </w:r>
    </w:p>
    <w:p w:rsidR="00E401CD" w:rsidRPr="00976139" w:rsidRDefault="00E401CD" w:rsidP="00E401CD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3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Семенова М.Л.  </w:t>
      </w:r>
    </w:p>
    <w:p w:rsidR="00E401CD" w:rsidRDefault="00E401CD" w:rsidP="00E401CD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01CD" w:rsidRPr="004C2B93" w:rsidRDefault="00E401CD" w:rsidP="00E401CD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01CD" w:rsidRDefault="00E401CD" w:rsidP="00E40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93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</w:t>
      </w:r>
      <w:r w:rsidRPr="004C2B93">
        <w:rPr>
          <w:rFonts w:ascii="Times New Roman" w:hAnsi="Times New Roman" w:cs="Times New Roman"/>
          <w:sz w:val="28"/>
          <w:szCs w:val="28"/>
        </w:rPr>
        <w:tab/>
      </w:r>
      <w:r w:rsidRPr="004C2B93">
        <w:rPr>
          <w:rFonts w:ascii="Times New Roman" w:hAnsi="Times New Roman" w:cs="Times New Roman"/>
          <w:sz w:val="28"/>
          <w:szCs w:val="28"/>
        </w:rPr>
        <w:tab/>
      </w:r>
      <w:r w:rsidRPr="004C2B93">
        <w:rPr>
          <w:rFonts w:ascii="Times New Roman" w:hAnsi="Times New Roman" w:cs="Times New Roman"/>
          <w:sz w:val="28"/>
          <w:szCs w:val="28"/>
        </w:rPr>
        <w:tab/>
      </w:r>
      <w:r w:rsidRPr="004C2B93">
        <w:rPr>
          <w:rFonts w:ascii="Times New Roman" w:hAnsi="Times New Roman" w:cs="Times New Roman"/>
          <w:sz w:val="28"/>
          <w:szCs w:val="28"/>
        </w:rPr>
        <w:tab/>
        <w:t>А.О. Ладыков</w:t>
      </w:r>
    </w:p>
    <w:p w:rsidR="004076CA" w:rsidRDefault="004076CA"/>
    <w:sectPr w:rsidR="004076CA" w:rsidSect="00612A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5FCD"/>
    <w:multiLevelType w:val="multilevel"/>
    <w:tmpl w:val="108C0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" w15:restartNumberingAfterBreak="0">
    <w:nsid w:val="29D4625D"/>
    <w:multiLevelType w:val="multilevel"/>
    <w:tmpl w:val="39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CD"/>
    <w:rsid w:val="00367F79"/>
    <w:rsid w:val="004076CA"/>
    <w:rsid w:val="00612AAC"/>
    <w:rsid w:val="00CC6864"/>
    <w:rsid w:val="00E4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CB10B-26C6-42ED-9D45-D11CC2E3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CD"/>
    <w:pPr>
      <w:ind w:left="720"/>
      <w:contextualSpacing/>
    </w:pPr>
  </w:style>
  <w:style w:type="paragraph" w:customStyle="1" w:styleId="ConsPlusNormal">
    <w:name w:val="ConsPlusNormal"/>
    <w:rsid w:val="00E40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706858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33A989302C35B24D489E0ED2609C2110101F3775B0FD9DE249F8E8F0v72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33A989302C35B24D489E0ED2609C211010133572B7FD9DE249F8E8F0v722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Оводова</dc:creator>
  <cp:lastModifiedBy>Mashburo2</cp:lastModifiedBy>
  <cp:revision>3</cp:revision>
  <dcterms:created xsi:type="dcterms:W3CDTF">2016-06-22T13:53:00Z</dcterms:created>
  <dcterms:modified xsi:type="dcterms:W3CDTF">2016-06-22T13:53:00Z</dcterms:modified>
</cp:coreProperties>
</file>