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1846BE" w:rsidTr="00A96C4B">
        <w:trPr>
          <w:cantSplit/>
          <w:trHeight w:val="19"/>
        </w:trPr>
        <w:tc>
          <w:tcPr>
            <w:tcW w:w="2435" w:type="pct"/>
          </w:tcPr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1846BE" w:rsidRDefault="001846BE" w:rsidP="00A96C4B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1846BE" w:rsidRDefault="001846BE" w:rsidP="00A96C4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1846BE" w:rsidTr="00A96C4B">
        <w:trPr>
          <w:cantSplit/>
          <w:trHeight w:val="562"/>
        </w:trPr>
        <w:tc>
          <w:tcPr>
            <w:tcW w:w="2435" w:type="pct"/>
          </w:tcPr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Style w:val="a3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3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3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3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феврал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н</w:t>
            </w:r>
            <w:r>
              <w:rPr>
                <w:b/>
                <w:bCs/>
                <w:iCs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177 №</w:t>
            </w:r>
          </w:p>
          <w:p w:rsidR="001846BE" w:rsidRDefault="001846BE" w:rsidP="00A96C4B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1846BE" w:rsidRDefault="001846BE" w:rsidP="00A96C4B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1846BE" w:rsidRDefault="001846BE" w:rsidP="00A96C4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Style w:val="a3"/>
                <w:iCs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1846BE" w:rsidRDefault="001846BE" w:rsidP="00A96C4B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</w:p>
          <w:p w:rsidR="001846BE" w:rsidRDefault="001846BE" w:rsidP="00A96C4B">
            <w:pPr>
              <w:pStyle w:val="a4"/>
              <w:ind w:firstLine="54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 февраля  2015 года     № 177</w:t>
            </w:r>
          </w:p>
          <w:p w:rsidR="001846BE" w:rsidRDefault="001846BE" w:rsidP="00A96C4B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1846BE" w:rsidRDefault="001846BE" w:rsidP="00A96C4B"/>
          <w:p w:rsidR="001846BE" w:rsidRDefault="001846BE" w:rsidP="00A96C4B"/>
        </w:tc>
      </w:tr>
    </w:tbl>
    <w:p w:rsidR="00FA3A61" w:rsidRDefault="00EB2A92" w:rsidP="00EB2A9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2A92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r w:rsidR="004719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2A92">
        <w:rPr>
          <w:rFonts w:ascii="Times New Roman" w:hAnsi="Times New Roman" w:cs="Times New Roman"/>
          <w:b/>
          <w:sz w:val="26"/>
          <w:szCs w:val="26"/>
        </w:rPr>
        <w:t xml:space="preserve">утратившим  силу постановление </w:t>
      </w:r>
      <w:r w:rsidR="007B0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2A92">
        <w:rPr>
          <w:rFonts w:ascii="Times New Roman" w:hAnsi="Times New Roman" w:cs="Times New Roman"/>
          <w:b/>
          <w:sz w:val="26"/>
          <w:szCs w:val="26"/>
        </w:rPr>
        <w:t>администрации Цивильского района от 1.09.2009г.</w:t>
      </w:r>
      <w:r w:rsidR="002E0FA4">
        <w:rPr>
          <w:rFonts w:ascii="Times New Roman" w:hAnsi="Times New Roman" w:cs="Times New Roman"/>
          <w:b/>
          <w:sz w:val="26"/>
          <w:szCs w:val="26"/>
        </w:rPr>
        <w:t xml:space="preserve"> №514</w:t>
      </w:r>
      <w:r w:rsidRPr="00EB2A92">
        <w:rPr>
          <w:rFonts w:ascii="Times New Roman" w:hAnsi="Times New Roman" w:cs="Times New Roman"/>
          <w:b/>
          <w:sz w:val="26"/>
          <w:szCs w:val="26"/>
        </w:rPr>
        <w:t xml:space="preserve"> «О Перечне должностей муниципальной службы Цивильского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иных обязательствах имущественного характера своих супруги (супруга) и несовершеннолетних</w:t>
      </w:r>
      <w:proofErr w:type="gramEnd"/>
      <w:r w:rsidRPr="00EB2A92">
        <w:rPr>
          <w:rFonts w:ascii="Times New Roman" w:hAnsi="Times New Roman" w:cs="Times New Roman"/>
          <w:b/>
          <w:sz w:val="26"/>
          <w:szCs w:val="26"/>
        </w:rPr>
        <w:t xml:space="preserve"> детей, а также должностей муниципальной службы, при замещении которых муниципальные служащие обязаны предоставлять сведения о своих расходах и расходах своих супруги (супруга) и несовершеннолетних детей»</w:t>
      </w:r>
    </w:p>
    <w:p w:rsidR="00EB2A92" w:rsidRPr="00EB2A92" w:rsidRDefault="00EB2A92" w:rsidP="00EB2A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A92">
        <w:rPr>
          <w:rFonts w:ascii="Times New Roman" w:hAnsi="Times New Roman" w:cs="Times New Roman"/>
          <w:sz w:val="26"/>
          <w:szCs w:val="26"/>
        </w:rPr>
        <w:t xml:space="preserve">Администрация Цивильского района </w:t>
      </w:r>
    </w:p>
    <w:p w:rsidR="00EB2A92" w:rsidRDefault="00EB2A92" w:rsidP="00EB2A9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B2A92" w:rsidRPr="007A7EEE" w:rsidRDefault="00EB2A92" w:rsidP="00EB2A9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EB2A9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Признать утратившим силу </w:t>
      </w:r>
      <w:r w:rsidR="007B02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постановление </w:t>
      </w:r>
      <w:r w:rsidRPr="007A7E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Цивильского района от 1.09.2009 г.</w:t>
      </w:r>
      <w:r w:rsidR="00E0473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№514 </w:t>
      </w:r>
      <w:r w:rsidRPr="007A7E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 Перечне должностей муниципальной службы Цивильского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иных обязательствах имущественного характера своих супруги (супруга) и несовершеннолетних детей</w:t>
      </w:r>
      <w:proofErr w:type="gramEnd"/>
      <w:r w:rsidRPr="007A7EEE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должностей муниципальной службы, при замещении которых муниципальные служащие обязаны предоставлять сведения о своих расходах и расходах своих супруги (супру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га) и несовершеннолетних детей».</w:t>
      </w:r>
    </w:p>
    <w:p w:rsidR="00EB2A92" w:rsidRPr="007A7EEE" w:rsidRDefault="00EB2A92" w:rsidP="00EB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A7EEE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</w:t>
      </w:r>
      <w:hyperlink r:id="rId5" w:history="1">
        <w:r w:rsidRPr="007A7EEE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7A7EEE">
        <w:rPr>
          <w:rFonts w:ascii="Times New Roman" w:hAnsi="Times New Roman" w:cs="Times New Roman"/>
          <w:sz w:val="26"/>
          <w:szCs w:val="26"/>
        </w:rPr>
        <w:t xml:space="preserve">  (обнародования).</w:t>
      </w:r>
    </w:p>
    <w:p w:rsidR="00EB2A92" w:rsidRPr="007A7EEE" w:rsidRDefault="00EB2A92" w:rsidP="00EB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A92" w:rsidRDefault="00EB2A92" w:rsidP="00EB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A92" w:rsidRDefault="00EB2A92" w:rsidP="00EB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A92" w:rsidRDefault="00EB2A92" w:rsidP="00EB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A92" w:rsidRPr="007A7EEE" w:rsidRDefault="00EB2A92" w:rsidP="00EB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7A7EEE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Pr="007A7EE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A7EEE">
        <w:rPr>
          <w:rFonts w:ascii="Times New Roman" w:hAnsi="Times New Roman" w:cs="Times New Roman"/>
          <w:sz w:val="26"/>
          <w:szCs w:val="26"/>
        </w:rPr>
        <w:t>лавы администрации</w:t>
      </w:r>
    </w:p>
    <w:p w:rsidR="00EB2A92" w:rsidRPr="00EB2A92" w:rsidRDefault="00EB2A92" w:rsidP="00BD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>Цивильского района                                                                            А.Н.Казаков</w:t>
      </w:r>
    </w:p>
    <w:sectPr w:rsidR="00EB2A92" w:rsidRPr="00EB2A92" w:rsidSect="00F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2A92"/>
    <w:rsid w:val="0004565A"/>
    <w:rsid w:val="000B6D0B"/>
    <w:rsid w:val="001846BE"/>
    <w:rsid w:val="002E005E"/>
    <w:rsid w:val="002E0FA4"/>
    <w:rsid w:val="00471984"/>
    <w:rsid w:val="007A602D"/>
    <w:rsid w:val="007B027E"/>
    <w:rsid w:val="0081294F"/>
    <w:rsid w:val="00872AAC"/>
    <w:rsid w:val="00A54579"/>
    <w:rsid w:val="00BD0E7F"/>
    <w:rsid w:val="00E04731"/>
    <w:rsid w:val="00E830F6"/>
    <w:rsid w:val="00EB2A92"/>
    <w:rsid w:val="00F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61"/>
  </w:style>
  <w:style w:type="paragraph" w:styleId="1">
    <w:name w:val="heading 1"/>
    <w:basedOn w:val="a"/>
    <w:next w:val="a"/>
    <w:link w:val="10"/>
    <w:uiPriority w:val="99"/>
    <w:qFormat/>
    <w:rsid w:val="00EB2A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A9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846B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84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59032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Company>1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just1</cp:lastModifiedBy>
  <cp:revision>12</cp:revision>
  <cp:lastPrinted>2015-02-12T06:03:00Z</cp:lastPrinted>
  <dcterms:created xsi:type="dcterms:W3CDTF">2015-01-28T10:43:00Z</dcterms:created>
  <dcterms:modified xsi:type="dcterms:W3CDTF">2015-03-03T10:26:00Z</dcterms:modified>
</cp:coreProperties>
</file>