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2" w:type="dxa"/>
        <w:tblLayout w:type="fixed"/>
        <w:tblLook w:val="0000"/>
      </w:tblPr>
      <w:tblGrid>
        <w:gridCol w:w="3540"/>
        <w:gridCol w:w="2160"/>
        <w:gridCol w:w="3391"/>
      </w:tblGrid>
      <w:tr w:rsidR="005511D0" w:rsidRPr="005511D0" w:rsidTr="001535BC">
        <w:trPr>
          <w:trHeight w:val="1130"/>
        </w:trPr>
        <w:tc>
          <w:tcPr>
            <w:tcW w:w="3540" w:type="dxa"/>
          </w:tcPr>
          <w:p w:rsidR="005511D0" w:rsidRPr="005511D0" w:rsidRDefault="005511D0" w:rsidP="005511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511D0" w:rsidRPr="005511D0" w:rsidRDefault="005511D0" w:rsidP="005511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511D0" w:rsidRPr="005511D0" w:rsidRDefault="005511D0" w:rsidP="005511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</w:p>
          <w:p w:rsidR="005511D0" w:rsidRPr="005511D0" w:rsidRDefault="005511D0" w:rsidP="005511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1D0" w:rsidRPr="005511D0" w:rsidRDefault="005511D0" w:rsidP="005511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511D0" w:rsidRPr="005511D0" w:rsidRDefault="005511D0" w:rsidP="005511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drawing>
                <wp:inline distT="0" distB="0" distL="0" distR="0">
                  <wp:extent cx="5905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511D0" w:rsidRPr="005511D0" w:rsidRDefault="005511D0" w:rsidP="005511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511D0" w:rsidRPr="005511D0" w:rsidRDefault="005511D0" w:rsidP="005511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511D0" w:rsidRPr="005511D0" w:rsidRDefault="005511D0" w:rsidP="005511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511D0" w:rsidRPr="005511D0" w:rsidRDefault="005511D0" w:rsidP="005511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11D0" w:rsidRPr="005511D0" w:rsidRDefault="005511D0" w:rsidP="005511D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51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511D0" w:rsidRPr="005511D0" w:rsidRDefault="005511D0" w:rsidP="005511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511D0" w:rsidRPr="005511D0" w:rsidRDefault="005511D0" w:rsidP="005511D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29</w:t>
      </w:r>
      <w:r w:rsidRPr="005511D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.05.2014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1918</w:t>
      </w:r>
    </w:p>
    <w:p w:rsidR="006B03DE" w:rsidRPr="005511D0" w:rsidRDefault="006B03DE" w:rsidP="00645ECE">
      <w:pPr>
        <w:tabs>
          <w:tab w:val="left" w:pos="3544"/>
        </w:tabs>
        <w:suppressAutoHyphens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B03DE" w:rsidRPr="00D900A3" w:rsidRDefault="006B03DE" w:rsidP="00645ECE">
      <w:pPr>
        <w:tabs>
          <w:tab w:val="left" w:pos="3544"/>
        </w:tabs>
        <w:suppressAutoHyphens/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 w:rsidRPr="006B03DE">
        <w:rPr>
          <w:rFonts w:ascii="Times New Roman" w:eastAsia="Times New Roman" w:hAnsi="Times New Roman" w:cs="Times New Roman"/>
          <w:sz w:val="28"/>
          <w:szCs w:val="20"/>
          <w:lang w:eastAsia="ar-SA"/>
        </w:rPr>
        <w:t>Об орган</w:t>
      </w: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изации движения транспорта </w:t>
      </w:r>
      <w:r w:rsidR="00D900A3">
        <w:rPr>
          <w:rFonts w:ascii="Times New Roman" w:eastAsia="Times New Roman" w:hAnsi="Times New Roman" w:cs="Times New Roman"/>
          <w:sz w:val="28"/>
          <w:szCs w:val="20"/>
          <w:lang w:eastAsia="ar-SA"/>
        </w:rPr>
        <w:t>во время проведения мероприятий</w:t>
      </w:r>
      <w:r w:rsidR="00645ECE">
        <w:rPr>
          <w:rFonts w:ascii="Times New Roman" w:eastAsia="Times New Roman" w:hAnsi="Times New Roman" w:cs="Times New Roman"/>
          <w:sz w:val="28"/>
          <w:szCs w:val="20"/>
          <w:lang w:eastAsia="ar-SA"/>
        </w:rPr>
        <w:t>,</w:t>
      </w:r>
      <w:r w:rsidR="00D900A3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 посвященных религиозным праздникам «</w:t>
      </w:r>
      <w:r w:rsidR="00D900A3" w:rsidRPr="00D900A3">
        <w:rPr>
          <w:rFonts w:ascii="Times New Roman" w:eastAsia="Times New Roman" w:hAnsi="Times New Roman" w:cs="Times New Roman"/>
          <w:sz w:val="28"/>
          <w:szCs w:val="20"/>
          <w:lang w:eastAsia="ar-SA"/>
        </w:rPr>
        <w:t>Троицкая родительская суббота</w:t>
      </w:r>
      <w:r w:rsidR="00D900A3">
        <w:rPr>
          <w:rFonts w:ascii="Times New Roman" w:eastAsia="Times New Roman" w:hAnsi="Times New Roman" w:cs="Times New Roman"/>
          <w:sz w:val="28"/>
          <w:szCs w:val="20"/>
          <w:lang w:eastAsia="ar-SA"/>
        </w:rPr>
        <w:t>» и «</w:t>
      </w:r>
      <w:r w:rsidR="00D900A3" w:rsidRPr="00D900A3">
        <w:rPr>
          <w:rFonts w:ascii="Times New Roman" w:eastAsia="Times New Roman" w:hAnsi="Times New Roman" w:cs="Times New Roman"/>
          <w:sz w:val="28"/>
          <w:szCs w:val="20"/>
          <w:lang w:eastAsia="ar-SA"/>
        </w:rPr>
        <w:t>День Святой Троицы</w:t>
      </w:r>
      <w:r w:rsidR="00D900A3">
        <w:rPr>
          <w:rFonts w:ascii="Times New Roman" w:eastAsia="Times New Roman" w:hAnsi="Times New Roman" w:cs="Times New Roman"/>
          <w:sz w:val="28"/>
          <w:szCs w:val="20"/>
          <w:lang w:eastAsia="ar-SA"/>
        </w:rPr>
        <w:t>» в 2014 году</w:t>
      </w:r>
    </w:p>
    <w:p w:rsidR="006B03DE" w:rsidRPr="005511D0" w:rsidRDefault="006B03DE" w:rsidP="00645EC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B03DE" w:rsidRDefault="006B03DE" w:rsidP="00645EC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в целях обеспечения безопасности дорожного движения и организации транспортного обслуживания населения во время проведения мероприятий, посвященных религиозным праздникам «Троицкая родительская суббота» и «День Святой Троицы»</w:t>
      </w:r>
      <w:r w:rsidR="00645ECE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</w:p>
    <w:p w:rsidR="006B03DE" w:rsidRPr="00645ECE" w:rsidRDefault="006B03DE" w:rsidP="00645EC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B03DE" w:rsidRPr="006B03DE" w:rsidRDefault="006B03DE" w:rsidP="00645ECE">
      <w:pPr>
        <w:suppressAutoHyphens/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ПОСТАНОВЛЯЮ:</w:t>
      </w:r>
    </w:p>
    <w:p w:rsidR="006B03DE" w:rsidRPr="00645ECE" w:rsidRDefault="006B03DE" w:rsidP="00645EC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835B1" w:rsidRDefault="00B037AE" w:rsidP="00645EC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1. </w:t>
      </w:r>
      <w:r w:rsidR="00B835B1" w:rsidRPr="00B835B1">
        <w:rPr>
          <w:rFonts w:ascii="Times New Roman" w:eastAsia="Times New Roman" w:hAnsi="Times New Roman" w:cs="Times New Roman"/>
          <w:sz w:val="28"/>
          <w:szCs w:val="24"/>
          <w:lang w:eastAsia="ar-SA"/>
        </w:rPr>
        <w:t>Рекомендовать Управлению МВД России по городу Чебоксары (Павлов С.Г):</w:t>
      </w:r>
    </w:p>
    <w:p w:rsidR="006B03DE" w:rsidRPr="006B03DE" w:rsidRDefault="006B03DE" w:rsidP="00645EC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1.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 С 07 часов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00 минут до 19 часов 00 минут 07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.06.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2014, 08.06.2014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ограничить движение транспортных средств по улице Богдана Хмельницкого </w:t>
      </w:r>
      <w:r w:rsidR="00D900A3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города Чебоксары </w:t>
      </w:r>
      <w:bookmarkStart w:id="0" w:name="_GoBack"/>
      <w:bookmarkEnd w:id="0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пересечения с улицей Фучика до железнодорожного переезда у 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Карачуринского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кладбища, кроме автобусов, осуществляющих перевозку пассажиров по маршрутам регулярных перевозок, и легкового автотранспорта, имеющего разрешение на перевозку пассажиров и багажа легковым такси, выданное Министерством транспорта и дорожного хозяйства Чувашской Республики.</w:t>
      </w:r>
    </w:p>
    <w:p w:rsidR="006B03DE" w:rsidRPr="006B03DE" w:rsidRDefault="006B03DE" w:rsidP="00645EC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1.2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Организовать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07.06.2014, 08.06.2014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установку ограждающих устройств и дежурство нарядов полиции в местах массового преб</w:t>
      </w:r>
      <w:r w:rsidR="00B835B1">
        <w:rPr>
          <w:rFonts w:ascii="Times New Roman" w:eastAsia="Times New Roman" w:hAnsi="Times New Roman" w:cs="Times New Roman"/>
          <w:sz w:val="28"/>
          <w:szCs w:val="24"/>
          <w:lang w:eastAsia="ar-SA"/>
        </w:rPr>
        <w:t>ывания людей города Чебоксары (</w:t>
      </w:r>
      <w:r w:rsidR="00645ECE">
        <w:rPr>
          <w:rFonts w:ascii="Times New Roman" w:eastAsia="Times New Roman" w:hAnsi="Times New Roman" w:cs="Times New Roman"/>
          <w:sz w:val="28"/>
          <w:szCs w:val="24"/>
          <w:lang w:eastAsia="ar-SA"/>
        </w:rPr>
        <w:t>ж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елезнодорожный вокзал, Привокзальная автостанция, 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Карачуринское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кладбище, остановки общественного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транспорта «Центральный рынок», «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Карачуринское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кладбище», «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Ишлейское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кладбище» и кладбище в д. 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Яуши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6B03DE" w:rsidRPr="006B03DE" w:rsidRDefault="006B03DE" w:rsidP="00645EC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. Рекомендовать государственному унитарному предприятию Чувашской Республики «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Чувашавтотранс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» (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Мореплавцев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А.Ю.):</w:t>
      </w:r>
    </w:p>
    <w:p w:rsidR="006B03DE" w:rsidRPr="006B03DE" w:rsidRDefault="006B03DE" w:rsidP="00645EC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.1. </w:t>
      </w:r>
      <w:proofErr w:type="gram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В зависимост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 от величины пассажиропотока 07.06.2014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08.06.2014 обеспечить работу автобусов на маршрутах: №10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не менее 10 единиц;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№14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не менее 40 единиц с отправлением от привокзальной площади железнодорожн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ого вокзала; №3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не менее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10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единиц с продлением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схемы движения маршрута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до 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Карачуринского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кладбища;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№249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не менее 12 единиц с отправлением от Привокзальной автостанции.</w:t>
      </w:r>
      <w:proofErr w:type="gramEnd"/>
    </w:p>
    <w:p w:rsidR="006B03DE" w:rsidRPr="006B03DE" w:rsidRDefault="006B03DE" w:rsidP="00645EC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2.2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 Назначить ответственных лиц из числа руководителей отделов и </w:t>
      </w:r>
      <w:r w:rsidRPr="00645ECE">
        <w:rPr>
          <w:rFonts w:ascii="Times New Roman" w:eastAsia="Times New Roman" w:hAnsi="Times New Roman" w:cs="Times New Roman"/>
          <w:spacing w:val="-8"/>
          <w:sz w:val="28"/>
          <w:szCs w:val="24"/>
          <w:lang w:eastAsia="ar-SA"/>
        </w:rPr>
        <w:t>служб для обеспечения безопасности перевозок пассажиров в праздничные дни.</w:t>
      </w:r>
    </w:p>
    <w:p w:rsidR="006B03DE" w:rsidRPr="006B03DE" w:rsidRDefault="006B03DE" w:rsidP="00645EC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индивидуальному предпринимателю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Коневу И.В.:</w:t>
      </w:r>
    </w:p>
    <w:p w:rsidR="006B03DE" w:rsidRPr="006B03DE" w:rsidRDefault="006B03DE" w:rsidP="00645EC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.1. Продлить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 05.06.2014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08.06.2014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схемы движения маршрутов регулярных перевозок пассажиров №№</w:t>
      </w:r>
      <w:r w:rsidR="00D260A1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53 (5</w:t>
      </w:r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единиц) и 331 (10 единиц) до </w:t>
      </w:r>
      <w:proofErr w:type="spellStart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Карачуринского</w:t>
      </w:r>
      <w:proofErr w:type="spellEnd"/>
      <w:r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кладбища (обозначив данные транспортные средства информационными табличками).</w:t>
      </w:r>
    </w:p>
    <w:p w:rsidR="006B03DE" w:rsidRPr="006B03DE" w:rsidRDefault="00D260A1" w:rsidP="00645EC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3.2. Представить до 04.06.2014</w:t>
      </w:r>
      <w:r w:rsidR="006B03DE"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в отдел транспортного обеспечения и связи управления ЖКХ, энергетики, транспорта и связи администрации города Чебоксары списки транспортных средств, которые будут использоваться на маршрутах до </w:t>
      </w:r>
      <w:proofErr w:type="spellStart"/>
      <w:r w:rsidR="006B03DE"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Карачуринского</w:t>
      </w:r>
      <w:proofErr w:type="spellEnd"/>
      <w:r w:rsidR="006B03DE"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кладбища</w:t>
      </w:r>
      <w:r w:rsidR="006B03DE" w:rsidRPr="006B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 05.06.2014 по 08.06.2014</w:t>
      </w:r>
      <w:r w:rsidR="006B03DE" w:rsidRPr="006B03DE">
        <w:rPr>
          <w:rFonts w:ascii="Times New Roman" w:eastAsia="Times New Roman" w:hAnsi="Times New Roman" w:cs="Times New Roman"/>
          <w:sz w:val="28"/>
          <w:szCs w:val="24"/>
          <w:lang w:eastAsia="ar-SA"/>
        </w:rPr>
        <w:t>, для согласования.</w:t>
      </w:r>
    </w:p>
    <w:p w:rsidR="006B03DE" w:rsidRPr="00645ECE" w:rsidRDefault="00D260A1" w:rsidP="00645ECE">
      <w:pPr>
        <w:suppressAutoHyphens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</w:pPr>
      <w:r w:rsidRPr="00645ECE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3</w:t>
      </w:r>
      <w:r w:rsidR="006B03DE" w:rsidRPr="00645ECE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.3. Обеспечить бе</w:t>
      </w:r>
      <w:r w:rsidR="00B037AE" w:rsidRPr="00645ECE">
        <w:rPr>
          <w:rFonts w:ascii="Times New Roman" w:eastAsia="Times New Roman" w:hAnsi="Times New Roman" w:cs="Times New Roman"/>
          <w:spacing w:val="-6"/>
          <w:sz w:val="28"/>
          <w:szCs w:val="24"/>
          <w:lang w:eastAsia="ar-SA"/>
        </w:rPr>
        <w:t>зопасность перевозки пассажиров в праздничные дни.</w:t>
      </w:r>
    </w:p>
    <w:p w:rsidR="006B03DE" w:rsidRPr="006B03DE" w:rsidRDefault="00D260A1" w:rsidP="00645ECE">
      <w:pPr>
        <w:tabs>
          <w:tab w:val="left" w:pos="3544"/>
        </w:tabs>
        <w:suppressAutoHyphens/>
        <w:spacing w:after="0" w:line="360" w:lineRule="auto"/>
        <w:ind w:right="-1" w:firstLine="684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ar-SA"/>
        </w:rPr>
        <w:t>4</w:t>
      </w:r>
      <w:r w:rsidR="006B03DE" w:rsidRPr="006B03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. Управлению по связям со СМИ и молодежной политики администрации города </w:t>
      </w:r>
      <w:r w:rsidR="00645ECE" w:rsidRPr="006B03DE">
        <w:rPr>
          <w:rFonts w:ascii="Times New Roman" w:eastAsia="Times New Roman" w:hAnsi="Times New Roman" w:cs="Times New Roman"/>
          <w:sz w:val="28"/>
          <w:szCs w:val="20"/>
          <w:lang w:eastAsia="ar-SA"/>
        </w:rPr>
        <w:t xml:space="preserve">Чебоксары </w:t>
      </w:r>
      <w:r w:rsidR="006B03DE" w:rsidRPr="006B03DE">
        <w:rPr>
          <w:rFonts w:ascii="Times New Roman" w:eastAsia="Times New Roman" w:hAnsi="Times New Roman" w:cs="Times New Roman"/>
          <w:sz w:val="28"/>
          <w:szCs w:val="20"/>
          <w:lang w:eastAsia="ar-SA"/>
        </w:rPr>
        <w:t>проинформировать жителей города о принятом решении через средства массовой информации.</w:t>
      </w:r>
    </w:p>
    <w:p w:rsidR="006B03DE" w:rsidRPr="006B03DE" w:rsidRDefault="00D260A1" w:rsidP="00645ECE">
      <w:pPr>
        <w:suppressAutoHyphens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5</w:t>
      </w:r>
      <w:r w:rsidR="006B03DE" w:rsidRPr="006B03DE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. </w:t>
      </w:r>
      <w:proofErr w:type="gramStart"/>
      <w:r w:rsidR="006B03DE" w:rsidRPr="006B03DE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>Контроль за</w:t>
      </w:r>
      <w:proofErr w:type="gramEnd"/>
      <w:r w:rsidR="006B03DE" w:rsidRPr="006B03DE">
        <w:rPr>
          <w:rFonts w:ascii="Times New Roman" w:eastAsia="Times New Roman" w:hAnsi="Times New Roman" w:cs="Times New Roman"/>
          <w:spacing w:val="-2"/>
          <w:sz w:val="28"/>
          <w:szCs w:val="24"/>
          <w:lang w:eastAsia="ar-SA"/>
        </w:rPr>
        <w:t xml:space="preserve"> исполнением настоящего постановления возложить на  заместителя главы администрации города Чебоксары по вопросам ЖКХ Александрова Г.Г.</w:t>
      </w:r>
    </w:p>
    <w:p w:rsidR="006B03DE" w:rsidRPr="005511D0" w:rsidRDefault="006B03DE" w:rsidP="00645ECE">
      <w:pPr>
        <w:tabs>
          <w:tab w:val="left" w:pos="9000"/>
          <w:tab w:val="left" w:pos="9180"/>
        </w:tabs>
        <w:suppressAutoHyphens/>
        <w:spacing w:after="0" w:line="240" w:lineRule="auto"/>
        <w:ind w:right="73" w:firstLine="720"/>
        <w:jc w:val="both"/>
        <w:rPr>
          <w:rFonts w:ascii="Times New Roman" w:eastAsia="Times New Roman" w:hAnsi="Times New Roman" w:cs="Times New Roman"/>
          <w:spacing w:val="-4"/>
          <w:sz w:val="16"/>
          <w:szCs w:val="16"/>
          <w:lang w:eastAsia="ar-SA"/>
        </w:rPr>
      </w:pPr>
    </w:p>
    <w:p w:rsidR="00645ECE" w:rsidRPr="00645ECE" w:rsidRDefault="00645ECE" w:rsidP="00645ECE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</w:pPr>
      <w:r w:rsidRPr="00645EC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>И.о. главы администрации города Чебоксары</w:t>
      </w:r>
      <w:r w:rsidRPr="00645EC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Pr="00645EC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</w:r>
      <w:r w:rsidRPr="00645ECE">
        <w:rPr>
          <w:rFonts w:ascii="Times New Roman" w:eastAsia="Lucida Sans Unicode" w:hAnsi="Times New Roman" w:cs="Times New Roman"/>
          <w:kern w:val="2"/>
          <w:sz w:val="28"/>
          <w:szCs w:val="28"/>
          <w:lang w:eastAsia="ru-RU"/>
        </w:rPr>
        <w:tab/>
        <w:t xml:space="preserve">  М.Л. Семенов</w:t>
      </w:r>
    </w:p>
    <w:sectPr w:rsidR="00645ECE" w:rsidRPr="00645ECE" w:rsidSect="00E23833">
      <w:footerReference w:type="first" r:id="rId7"/>
      <w:footnotePr>
        <w:pos w:val="beneathText"/>
      </w:footnotePr>
      <w:pgSz w:w="11906" w:h="16838"/>
      <w:pgMar w:top="1134" w:right="851" w:bottom="851" w:left="1985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F03" w:rsidRDefault="00AF4F03">
      <w:pPr>
        <w:spacing w:after="0" w:line="240" w:lineRule="auto"/>
      </w:pPr>
      <w:r>
        <w:separator/>
      </w:r>
    </w:p>
  </w:endnote>
  <w:endnote w:type="continuationSeparator" w:id="1">
    <w:p w:rsidR="00AF4F03" w:rsidRDefault="00AF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9A6" w:rsidRDefault="00D260A1">
    <w:pPr>
      <w:pStyle w:val="a3"/>
      <w:jc w:val="right"/>
      <w:rPr>
        <w:sz w:val="16"/>
      </w:rPr>
    </w:pPr>
    <w:r>
      <w:rPr>
        <w:sz w:val="16"/>
      </w:rPr>
      <w:t>026-</w:t>
    </w:r>
    <w:r w:rsidR="00645ECE">
      <w:rPr>
        <w:sz w:val="16"/>
      </w:rPr>
      <w:t>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F03" w:rsidRDefault="00AF4F03">
      <w:pPr>
        <w:spacing w:after="0" w:line="240" w:lineRule="auto"/>
      </w:pPr>
      <w:r>
        <w:separator/>
      </w:r>
    </w:p>
  </w:footnote>
  <w:footnote w:type="continuationSeparator" w:id="1">
    <w:p w:rsidR="00AF4F03" w:rsidRDefault="00AF4F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6A71CF"/>
    <w:rsid w:val="00170D7B"/>
    <w:rsid w:val="0051422E"/>
    <w:rsid w:val="005511D0"/>
    <w:rsid w:val="00564853"/>
    <w:rsid w:val="00645ECE"/>
    <w:rsid w:val="006A71CF"/>
    <w:rsid w:val="006B03DE"/>
    <w:rsid w:val="00A8554C"/>
    <w:rsid w:val="00AF4F03"/>
    <w:rsid w:val="00B037AE"/>
    <w:rsid w:val="00B835B1"/>
    <w:rsid w:val="00CA172B"/>
    <w:rsid w:val="00D260A1"/>
    <w:rsid w:val="00D90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7B"/>
  </w:style>
  <w:style w:type="paragraph" w:styleId="1">
    <w:name w:val="heading 1"/>
    <w:basedOn w:val="a"/>
    <w:next w:val="a"/>
    <w:link w:val="10"/>
    <w:qFormat/>
    <w:rsid w:val="005511D0"/>
    <w:pPr>
      <w:keepNext/>
      <w:tabs>
        <w:tab w:val="left" w:pos="709"/>
      </w:tabs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5511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5511D0"/>
    <w:pPr>
      <w:keepNext/>
      <w:widowControl w:val="0"/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3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6B03D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645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45ECE"/>
  </w:style>
  <w:style w:type="character" w:customStyle="1" w:styleId="10">
    <w:name w:val="Заголовок 1 Знак"/>
    <w:basedOn w:val="a0"/>
    <w:link w:val="1"/>
    <w:rsid w:val="005511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511D0"/>
    <w:rPr>
      <w:rFonts w:ascii="Times New Roman" w:eastAsia="Times New Roman" w:hAnsi="Times New Roman" w:cs="Times New Roman"/>
      <w:b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511D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1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1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B03DE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rsid w:val="006B03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5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 Владимир Альвович</dc:creator>
  <cp:keywords/>
  <dc:description/>
  <cp:lastModifiedBy>mashburo2</cp:lastModifiedBy>
  <cp:revision>7</cp:revision>
  <cp:lastPrinted>2014-05-29T10:22:00Z</cp:lastPrinted>
  <dcterms:created xsi:type="dcterms:W3CDTF">2014-05-27T12:24:00Z</dcterms:created>
  <dcterms:modified xsi:type="dcterms:W3CDTF">2014-05-29T12:55:00Z</dcterms:modified>
</cp:coreProperties>
</file>