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D4745" w:rsidRPr="009D4745" w:rsidTr="00F53440">
        <w:trPr>
          <w:trHeight w:val="1130"/>
        </w:trPr>
        <w:tc>
          <w:tcPr>
            <w:tcW w:w="3540" w:type="dxa"/>
          </w:tcPr>
          <w:p w:rsidR="009D4745" w:rsidRPr="009D4745" w:rsidRDefault="009D4745" w:rsidP="00F5344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sub_1001"/>
            <w:proofErr w:type="spellStart"/>
            <w:r w:rsidRPr="009D4745">
              <w:rPr>
                <w:rFonts w:ascii="Times New Roman" w:hAnsi="Times New Roman"/>
                <w:b/>
                <w:bCs/>
                <w:sz w:val="24"/>
                <w:szCs w:val="24"/>
              </w:rPr>
              <w:t>Чăваш</w:t>
            </w:r>
            <w:proofErr w:type="spellEnd"/>
            <w:r w:rsidRPr="009D47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9D4745" w:rsidRPr="009D4745" w:rsidRDefault="009D4745" w:rsidP="00F5344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D4745">
              <w:rPr>
                <w:rFonts w:ascii="Times New Roman" w:hAnsi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9D47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9D4745" w:rsidRPr="009D4745" w:rsidRDefault="009D4745" w:rsidP="00F5344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D474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9D4745" w:rsidRPr="009D4745" w:rsidRDefault="009D4745" w:rsidP="00F5344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D4745" w:rsidRPr="009D4745" w:rsidRDefault="009D4745" w:rsidP="00F5344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45">
              <w:rPr>
                <w:rFonts w:ascii="Times New Roman" w:hAnsi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9D4745" w:rsidRPr="009D4745" w:rsidRDefault="009D4745" w:rsidP="00F5344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45">
              <w:rPr>
                <w:rFonts w:ascii="Times New Roman" w:hAnsi="Times New Roman"/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D4745" w:rsidRPr="009D4745" w:rsidRDefault="009D4745" w:rsidP="00F5344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45">
              <w:rPr>
                <w:rFonts w:ascii="Times New Roman" w:hAnsi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9D4745" w:rsidRPr="009D4745" w:rsidRDefault="009D4745" w:rsidP="00F5344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4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</w:t>
            </w:r>
          </w:p>
          <w:p w:rsidR="009D4745" w:rsidRPr="009D4745" w:rsidRDefault="009D4745" w:rsidP="00F5344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45">
              <w:rPr>
                <w:rFonts w:ascii="Times New Roman" w:hAnsi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9D4745" w:rsidRPr="009D4745" w:rsidRDefault="009D4745" w:rsidP="00F5344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D4745" w:rsidRPr="009D4745" w:rsidRDefault="009D4745" w:rsidP="00F53440">
            <w:pPr>
              <w:overflowPunct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4745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9D4745" w:rsidRPr="009D4745" w:rsidRDefault="009D4745" w:rsidP="009D4745">
      <w:pPr>
        <w:overflowPunct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D4745" w:rsidRPr="009D4745" w:rsidRDefault="009D4745" w:rsidP="009D4745">
      <w:pPr>
        <w:overflowPunct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</w:t>
      </w:r>
      <w:r w:rsidRPr="009D4745">
        <w:rPr>
          <w:rFonts w:ascii="Times New Roman" w:hAnsi="Times New Roman"/>
          <w:bCs/>
          <w:sz w:val="28"/>
          <w:szCs w:val="28"/>
        </w:rPr>
        <w:t xml:space="preserve">.07.2016  № </w:t>
      </w:r>
      <w:r>
        <w:rPr>
          <w:rFonts w:ascii="Times New Roman" w:hAnsi="Times New Roman"/>
          <w:bCs/>
          <w:sz w:val="28"/>
          <w:szCs w:val="28"/>
        </w:rPr>
        <w:t>2008</w:t>
      </w:r>
    </w:p>
    <w:p w:rsidR="00405110" w:rsidRPr="00247580" w:rsidRDefault="00405110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247580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47580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247580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247580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Pr="00247580">
        <w:rPr>
          <w:rStyle w:val="a4"/>
          <w:rFonts w:ascii="Times New Roman" w:hAnsi="Times New Roman"/>
          <w:color w:val="auto"/>
          <w:sz w:val="28"/>
          <w:szCs w:val="28"/>
        </w:rPr>
        <w:t xml:space="preserve">30.12.2013 № 4445 </w:t>
      </w:r>
    </w:p>
    <w:p w:rsidR="004029A7" w:rsidRPr="00247580" w:rsidRDefault="004029A7" w:rsidP="004029A7">
      <w:pPr>
        <w:rPr>
          <w:rFonts w:ascii="Times New Roman" w:hAnsi="Times New Roman"/>
          <w:sz w:val="16"/>
          <w:szCs w:val="16"/>
        </w:rPr>
      </w:pPr>
    </w:p>
    <w:p w:rsidR="004029A7" w:rsidRPr="00247580" w:rsidRDefault="004B1D95" w:rsidP="00866424">
      <w:pPr>
        <w:spacing w:line="324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83F7A" w:rsidRPr="00247580">
        <w:rPr>
          <w:rFonts w:ascii="Times New Roman" w:hAnsi="Times New Roman"/>
          <w:sz w:val="28"/>
          <w:szCs w:val="28"/>
        </w:rPr>
        <w:t>решени</w:t>
      </w:r>
      <w:r w:rsidR="00B22F62">
        <w:rPr>
          <w:rFonts w:ascii="Times New Roman" w:hAnsi="Times New Roman"/>
          <w:sz w:val="28"/>
          <w:szCs w:val="28"/>
        </w:rPr>
        <w:t xml:space="preserve">ем </w:t>
      </w:r>
      <w:r w:rsidR="008C64D1" w:rsidRPr="00247580">
        <w:rPr>
          <w:rFonts w:ascii="Times New Roman" w:hAnsi="Times New Roman"/>
          <w:sz w:val="28"/>
          <w:szCs w:val="28"/>
        </w:rPr>
        <w:t xml:space="preserve">Чебоксарского городского Собрания депутатов от </w:t>
      </w:r>
      <w:r w:rsidR="00B22F62">
        <w:rPr>
          <w:rFonts w:ascii="Times New Roman" w:hAnsi="Times New Roman"/>
          <w:sz w:val="28"/>
          <w:szCs w:val="28"/>
        </w:rPr>
        <w:t>14</w:t>
      </w:r>
      <w:r w:rsidR="008C64D1" w:rsidRPr="00247580">
        <w:rPr>
          <w:rFonts w:ascii="Times New Roman" w:hAnsi="Times New Roman"/>
          <w:sz w:val="28"/>
          <w:szCs w:val="28"/>
        </w:rPr>
        <w:t>.</w:t>
      </w:r>
      <w:r w:rsidR="00B22F62">
        <w:rPr>
          <w:rFonts w:ascii="Times New Roman" w:hAnsi="Times New Roman"/>
          <w:sz w:val="28"/>
          <w:szCs w:val="28"/>
        </w:rPr>
        <w:t>04</w:t>
      </w:r>
      <w:r w:rsidR="008C64D1" w:rsidRPr="00247580">
        <w:rPr>
          <w:rFonts w:ascii="Times New Roman" w:hAnsi="Times New Roman"/>
          <w:sz w:val="28"/>
          <w:szCs w:val="28"/>
        </w:rPr>
        <w:t>.201</w:t>
      </w:r>
      <w:r w:rsidR="00B22F62">
        <w:rPr>
          <w:rFonts w:ascii="Times New Roman" w:hAnsi="Times New Roman"/>
          <w:sz w:val="28"/>
          <w:szCs w:val="28"/>
        </w:rPr>
        <w:t>6</w:t>
      </w:r>
      <w:r w:rsidR="008C64D1" w:rsidRPr="00247580">
        <w:rPr>
          <w:rFonts w:ascii="Times New Roman" w:hAnsi="Times New Roman"/>
          <w:sz w:val="28"/>
          <w:szCs w:val="28"/>
        </w:rPr>
        <w:t xml:space="preserve"> № </w:t>
      </w:r>
      <w:r w:rsidR="00B22F62">
        <w:rPr>
          <w:rFonts w:ascii="Times New Roman" w:hAnsi="Times New Roman"/>
          <w:sz w:val="28"/>
          <w:szCs w:val="28"/>
        </w:rPr>
        <w:t>229</w:t>
      </w:r>
      <w:r w:rsidR="008C64D1" w:rsidRPr="00247580">
        <w:rPr>
          <w:rFonts w:ascii="Times New Roman" w:hAnsi="Times New Roman"/>
          <w:sz w:val="28"/>
          <w:szCs w:val="28"/>
        </w:rPr>
        <w:t xml:space="preserve"> «</w:t>
      </w:r>
      <w:r w:rsidR="00094576" w:rsidRPr="00247580">
        <w:rPr>
          <w:rFonts w:ascii="Times New Roman" w:hAnsi="Times New Roman"/>
          <w:sz w:val="28"/>
          <w:szCs w:val="28"/>
        </w:rPr>
        <w:t xml:space="preserve">О </w:t>
      </w:r>
      <w:r w:rsidR="00B22F62">
        <w:rPr>
          <w:rFonts w:ascii="Times New Roman" w:hAnsi="Times New Roman"/>
          <w:sz w:val="28"/>
          <w:szCs w:val="28"/>
        </w:rPr>
        <w:t xml:space="preserve">внесении изменений в бюджет муниципального образования города Чебоксары – столицы Чувашской Республики на 2016 год, утвержденный решением Чебоксарского городского Собрания депутатов от 24 декабря 2015 года № 110» </w:t>
      </w:r>
      <w:r w:rsidR="00866424" w:rsidRPr="00247580">
        <w:rPr>
          <w:rFonts w:ascii="Times New Roman" w:hAnsi="Times New Roman"/>
          <w:sz w:val="28"/>
          <w:szCs w:val="28"/>
        </w:rPr>
        <w:t xml:space="preserve">администрация города Чебоксары </w:t>
      </w:r>
      <w:r w:rsidR="00B22F62">
        <w:rPr>
          <w:rFonts w:ascii="Times New Roman" w:hAnsi="Times New Roman"/>
          <w:sz w:val="28"/>
          <w:szCs w:val="28"/>
        </w:rPr>
        <w:t xml:space="preserve">                      </w:t>
      </w:r>
      <w:r w:rsidR="00866424" w:rsidRPr="00247580">
        <w:rPr>
          <w:rFonts w:ascii="Times New Roman" w:hAnsi="Times New Roman"/>
          <w:sz w:val="28"/>
          <w:szCs w:val="28"/>
        </w:rPr>
        <w:t>п о с т а н о в л я е т</w:t>
      </w:r>
      <w:bookmarkStart w:id="1" w:name="sub_1"/>
      <w:r w:rsidR="004029A7" w:rsidRPr="00247580">
        <w:rPr>
          <w:rFonts w:ascii="Times New Roman" w:hAnsi="Times New Roman"/>
          <w:sz w:val="28"/>
          <w:szCs w:val="28"/>
        </w:rPr>
        <w:t>:</w:t>
      </w:r>
    </w:p>
    <w:p w:rsidR="004B1D95" w:rsidRPr="00793982" w:rsidRDefault="004B1D95" w:rsidP="004B1D9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3982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793982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793982">
        <w:rPr>
          <w:rFonts w:ascii="Times New Roman" w:hAnsi="Times New Roman"/>
          <w:sz w:val="28"/>
          <w:szCs w:val="28"/>
        </w:rPr>
        <w:t>«Развитие транспортной системы города Чебоксары» на 2014-20</w:t>
      </w:r>
      <w:r w:rsidR="008C64D1" w:rsidRPr="00793982">
        <w:rPr>
          <w:rFonts w:ascii="Times New Roman" w:hAnsi="Times New Roman"/>
          <w:sz w:val="28"/>
          <w:szCs w:val="28"/>
        </w:rPr>
        <w:t>20</w:t>
      </w:r>
      <w:r w:rsidRPr="00793982">
        <w:rPr>
          <w:rFonts w:ascii="Times New Roman" w:hAnsi="Times New Roman"/>
          <w:sz w:val="28"/>
          <w:szCs w:val="28"/>
        </w:rPr>
        <w:t xml:space="preserve"> годы, утвержденную постановлением администрации города Чебоксары от 30.12.2013 № 4445</w:t>
      </w:r>
      <w:r w:rsidR="00142F4D" w:rsidRPr="00793982">
        <w:rPr>
          <w:rFonts w:ascii="Times New Roman" w:hAnsi="Times New Roman"/>
          <w:sz w:val="28"/>
          <w:szCs w:val="28"/>
        </w:rPr>
        <w:t>, следующие изменения</w:t>
      </w:r>
      <w:r w:rsidRPr="00793982">
        <w:rPr>
          <w:rFonts w:ascii="Times New Roman" w:hAnsi="Times New Roman"/>
          <w:sz w:val="28"/>
          <w:szCs w:val="28"/>
        </w:rPr>
        <w:t>:</w:t>
      </w:r>
    </w:p>
    <w:p w:rsidR="004B1D95" w:rsidRPr="00247580" w:rsidRDefault="004B1D95" w:rsidP="004B1D95">
      <w:pPr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793982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793982">
        <w:rPr>
          <w:rFonts w:ascii="Times New Roman" w:hAnsi="Times New Roman"/>
          <w:spacing w:val="-2"/>
          <w:sz w:val="28"/>
          <w:szCs w:val="28"/>
        </w:rPr>
        <w:t>1</w:t>
      </w:r>
      <w:r w:rsidRPr="00793982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793982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793982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proofErr w:type="gramStart"/>
      <w:r w:rsidRPr="00793982">
        <w:rPr>
          <w:rFonts w:ascii="Times New Roman" w:hAnsi="Times New Roman"/>
          <w:spacing w:val="-2"/>
          <w:sz w:val="28"/>
          <w:szCs w:val="28"/>
        </w:rPr>
        <w:t>позици</w:t>
      </w:r>
      <w:r w:rsidR="00793982">
        <w:rPr>
          <w:rFonts w:ascii="Times New Roman" w:hAnsi="Times New Roman"/>
          <w:spacing w:val="-2"/>
          <w:sz w:val="28"/>
          <w:szCs w:val="28"/>
        </w:rPr>
        <w:t>ю</w:t>
      </w:r>
      <w:r w:rsidR="00094576" w:rsidRPr="0079398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E6F44" w:rsidRPr="0024758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47580">
        <w:rPr>
          <w:rFonts w:ascii="Times New Roman" w:hAnsi="Times New Roman"/>
          <w:spacing w:val="-2"/>
          <w:sz w:val="28"/>
          <w:szCs w:val="28"/>
        </w:rPr>
        <w:t>«</w:t>
      </w:r>
      <w:proofErr w:type="gramEnd"/>
      <w:r w:rsidRPr="00247580">
        <w:rPr>
          <w:rFonts w:ascii="Times New Roman" w:hAnsi="Times New Roman"/>
          <w:spacing w:val="-2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7939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47580">
        <w:rPr>
          <w:rFonts w:ascii="Times New Roman" w:hAnsi="Times New Roman"/>
          <w:spacing w:val="-2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C3D96" w:rsidRPr="00247580" w:rsidTr="00577AF6">
        <w:tc>
          <w:tcPr>
            <w:tcW w:w="3510" w:type="dxa"/>
          </w:tcPr>
          <w:bookmarkEnd w:id="1"/>
          <w:p w:rsidR="008C3D96" w:rsidRPr="00247580" w:rsidRDefault="008C3D96" w:rsidP="00577AF6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  </w:t>
            </w:r>
          </w:p>
        </w:tc>
        <w:tc>
          <w:tcPr>
            <w:tcW w:w="5954" w:type="dxa"/>
          </w:tcPr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>Прогнозируемый объем финансирования мероприятий муниципальной программы в 2014 – 2020 годах составляет 1</w:t>
            </w:r>
            <w:r w:rsidR="00E33A69" w:rsidRPr="00247580">
              <w:rPr>
                <w:rFonts w:ascii="Times New Roman" w:hAnsi="Times New Roman"/>
                <w:sz w:val="28"/>
                <w:szCs w:val="28"/>
              </w:rPr>
              <w:t>4</w:t>
            </w:r>
            <w:r w:rsidR="004A0799">
              <w:rPr>
                <w:rFonts w:ascii="Times New Roman" w:hAnsi="Times New Roman"/>
                <w:sz w:val="28"/>
                <w:szCs w:val="28"/>
              </w:rPr>
              <w:t> 652 601,1</w:t>
            </w:r>
            <w:r w:rsidRPr="0024758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>в 2014 году – 1 370 716,90 тыс. руб.;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>в 2015 году – 1</w:t>
            </w:r>
            <w:r w:rsidR="00E33A69" w:rsidRPr="00247580">
              <w:rPr>
                <w:rFonts w:ascii="Times New Roman" w:hAnsi="Times New Roman"/>
                <w:sz w:val="28"/>
                <w:szCs w:val="28"/>
              </w:rPr>
              <w:t> 512 908,50</w:t>
            </w:r>
            <w:r w:rsidRPr="0024758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 xml:space="preserve">в 2016 году –    </w:t>
            </w:r>
            <w:r w:rsidR="004A0799">
              <w:rPr>
                <w:rFonts w:ascii="Times New Roman" w:hAnsi="Times New Roman"/>
                <w:sz w:val="28"/>
                <w:szCs w:val="28"/>
              </w:rPr>
              <w:t>760 929,00</w:t>
            </w:r>
            <w:r w:rsidRPr="0024758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>в 2017 году –    66</w:t>
            </w:r>
            <w:r w:rsidR="00E33A69" w:rsidRPr="00247580">
              <w:rPr>
                <w:rFonts w:ascii="Times New Roman" w:hAnsi="Times New Roman"/>
                <w:sz w:val="28"/>
                <w:szCs w:val="28"/>
              </w:rPr>
              <w:t>3</w:t>
            </w:r>
            <w:r w:rsidRPr="00247580">
              <w:rPr>
                <w:rFonts w:ascii="Times New Roman" w:hAnsi="Times New Roman"/>
                <w:sz w:val="28"/>
                <w:szCs w:val="28"/>
              </w:rPr>
              <w:t> 947,40 тыс. руб.;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E33A69" w:rsidRPr="00247580">
              <w:rPr>
                <w:rFonts w:ascii="Times New Roman" w:hAnsi="Times New Roman"/>
                <w:sz w:val="28"/>
                <w:szCs w:val="28"/>
              </w:rPr>
              <w:t>3</w:t>
            </w:r>
            <w:r w:rsidRPr="00247580">
              <w:rPr>
                <w:rFonts w:ascii="Times New Roman" w:hAnsi="Times New Roman"/>
                <w:sz w:val="28"/>
                <w:szCs w:val="28"/>
              </w:rPr>
              <w:t> </w:t>
            </w:r>
            <w:r w:rsidR="00E33A69" w:rsidRPr="00247580">
              <w:rPr>
                <w:rFonts w:ascii="Times New Roman" w:hAnsi="Times New Roman"/>
                <w:sz w:val="28"/>
                <w:szCs w:val="28"/>
              </w:rPr>
              <w:t>101</w:t>
            </w:r>
            <w:r w:rsidRPr="00247580">
              <w:rPr>
                <w:rFonts w:ascii="Times New Roman" w:hAnsi="Times New Roman"/>
                <w:sz w:val="28"/>
                <w:szCs w:val="28"/>
              </w:rPr>
              <w:t> 189,00 тыс. руб.;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>в 2019 году – 3 603 591,70 тыс. руб.;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lastRenderedPageBreak/>
              <w:t>в 2020 году – 3 639 318,60 тыс. руб.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 xml:space="preserve">федерального бюджета – </w:t>
            </w:r>
            <w:r w:rsidR="00E33A69" w:rsidRPr="00247580">
              <w:rPr>
                <w:rFonts w:ascii="Times New Roman" w:hAnsi="Times New Roman"/>
                <w:sz w:val="28"/>
                <w:szCs w:val="28"/>
              </w:rPr>
              <w:t>651 870,70</w:t>
            </w:r>
            <w:r w:rsidRPr="002475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758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247580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E33A69" w:rsidRPr="00247580">
              <w:rPr>
                <w:rFonts w:ascii="Times New Roman" w:hAnsi="Times New Roman"/>
                <w:sz w:val="28"/>
                <w:szCs w:val="28"/>
              </w:rPr>
              <w:t>201 870,7</w:t>
            </w:r>
            <w:r w:rsidRPr="0024758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proofErr w:type="spellStart"/>
            <w:r w:rsidRPr="0024758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247580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 xml:space="preserve">в 2018 году -    450 000,00 </w:t>
            </w:r>
            <w:proofErr w:type="spellStart"/>
            <w:r w:rsidRPr="0024758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247580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>республиканского бюджета – 7</w:t>
            </w:r>
            <w:r w:rsidR="004A0799">
              <w:rPr>
                <w:rFonts w:ascii="Times New Roman" w:hAnsi="Times New Roman"/>
                <w:sz w:val="28"/>
                <w:szCs w:val="28"/>
              </w:rPr>
              <w:t> 300 173,</w:t>
            </w:r>
            <w:proofErr w:type="gramStart"/>
            <w:r w:rsidR="004A0799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E33A69" w:rsidRPr="002475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7580">
              <w:rPr>
                <w:rFonts w:ascii="Times New Roman" w:hAnsi="Times New Roman"/>
                <w:sz w:val="28"/>
                <w:szCs w:val="28"/>
              </w:rPr>
              <w:t>тыс.</w:t>
            </w:r>
            <w:proofErr w:type="gramEnd"/>
            <w:r w:rsidRPr="00247580">
              <w:rPr>
                <w:rFonts w:ascii="Times New Roman" w:hAnsi="Times New Roman"/>
                <w:sz w:val="28"/>
                <w:szCs w:val="28"/>
              </w:rPr>
              <w:t xml:space="preserve"> руб., в том числе: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>в 2014 году –    446 904,80 тыс. руб.;</w:t>
            </w:r>
          </w:p>
          <w:p w:rsidR="008C3D96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 xml:space="preserve">в 2015 году –    </w:t>
            </w:r>
            <w:r w:rsidR="00E33A69" w:rsidRPr="00247580">
              <w:rPr>
                <w:rFonts w:ascii="Times New Roman" w:hAnsi="Times New Roman"/>
                <w:sz w:val="28"/>
                <w:szCs w:val="28"/>
              </w:rPr>
              <w:t>552 762,00</w:t>
            </w:r>
            <w:r w:rsidRPr="002475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758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247580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4A0799" w:rsidRPr="00247580" w:rsidRDefault="004A0799" w:rsidP="001C1D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2016 году -     142 160,50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E33A69" w:rsidRPr="00247580">
              <w:rPr>
                <w:rFonts w:ascii="Times New Roman" w:hAnsi="Times New Roman"/>
                <w:sz w:val="28"/>
                <w:szCs w:val="28"/>
              </w:rPr>
              <w:t>1 415 346,30</w:t>
            </w:r>
            <w:r w:rsidRPr="002475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758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247580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 xml:space="preserve">в 2019 году – 2 367 000,00 </w:t>
            </w:r>
            <w:proofErr w:type="spellStart"/>
            <w:r w:rsidRPr="0024758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247580">
              <w:rPr>
                <w:rFonts w:ascii="Times New Roman" w:hAnsi="Times New Roman"/>
                <w:sz w:val="28"/>
                <w:szCs w:val="28"/>
              </w:rPr>
              <w:t>.;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 xml:space="preserve">в 2020 году – 2 376 000,00 </w:t>
            </w:r>
            <w:proofErr w:type="spellStart"/>
            <w:r w:rsidRPr="00247580">
              <w:rPr>
                <w:rFonts w:ascii="Times New Roman" w:hAnsi="Times New Roman"/>
                <w:sz w:val="28"/>
                <w:szCs w:val="28"/>
              </w:rPr>
              <w:t>тысруб</w:t>
            </w:r>
            <w:proofErr w:type="spellEnd"/>
            <w:r w:rsidRPr="00247580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 xml:space="preserve">местного бюджета города Чебоксары – 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>6</w:t>
            </w:r>
            <w:r w:rsidR="004A0799">
              <w:rPr>
                <w:rFonts w:ascii="Times New Roman" w:hAnsi="Times New Roman"/>
                <w:sz w:val="28"/>
                <w:szCs w:val="28"/>
              </w:rPr>
              <w:t> </w:t>
            </w:r>
            <w:r w:rsidR="00E33A69" w:rsidRPr="00247580">
              <w:rPr>
                <w:rFonts w:ascii="Times New Roman" w:hAnsi="Times New Roman"/>
                <w:sz w:val="28"/>
                <w:szCs w:val="28"/>
              </w:rPr>
              <w:t>64</w:t>
            </w:r>
            <w:r w:rsidR="004A0799">
              <w:rPr>
                <w:rFonts w:ascii="Times New Roman" w:hAnsi="Times New Roman"/>
                <w:sz w:val="28"/>
                <w:szCs w:val="28"/>
              </w:rPr>
              <w:t>3 991,9</w:t>
            </w:r>
            <w:r w:rsidRPr="0024758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 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>в 2014 году – 916 986,00 тыс. руб.;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>в 2015 году – 73</w:t>
            </w:r>
            <w:r w:rsidR="00E33A69" w:rsidRPr="00247580">
              <w:rPr>
                <w:rFonts w:ascii="Times New Roman" w:hAnsi="Times New Roman"/>
                <w:sz w:val="28"/>
                <w:szCs w:val="28"/>
              </w:rPr>
              <w:t>1 016,6</w:t>
            </w:r>
            <w:r w:rsidRPr="00247580">
              <w:rPr>
                <w:rFonts w:ascii="Times New Roman" w:hAnsi="Times New Roman"/>
                <w:sz w:val="28"/>
                <w:szCs w:val="28"/>
              </w:rPr>
              <w:t>0 тыс. руб.;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E33A69" w:rsidRPr="00247580">
              <w:rPr>
                <w:rFonts w:ascii="Times New Roman" w:hAnsi="Times New Roman"/>
                <w:sz w:val="28"/>
                <w:szCs w:val="28"/>
              </w:rPr>
              <w:t>61</w:t>
            </w:r>
            <w:r w:rsidR="004A0799">
              <w:rPr>
                <w:rFonts w:ascii="Times New Roman" w:hAnsi="Times New Roman"/>
                <w:sz w:val="28"/>
                <w:szCs w:val="28"/>
              </w:rPr>
              <w:t>2 577,50</w:t>
            </w:r>
            <w:r w:rsidRPr="0024758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>в 2017 году – 66</w:t>
            </w:r>
            <w:r w:rsidR="00E33A69" w:rsidRPr="00247580">
              <w:rPr>
                <w:rFonts w:ascii="Times New Roman" w:hAnsi="Times New Roman"/>
                <w:sz w:val="28"/>
                <w:szCs w:val="28"/>
              </w:rPr>
              <w:t>0</w:t>
            </w:r>
            <w:r w:rsidRPr="00247580">
              <w:rPr>
                <w:rFonts w:ascii="Times New Roman" w:hAnsi="Times New Roman"/>
                <w:sz w:val="28"/>
                <w:szCs w:val="28"/>
              </w:rPr>
              <w:t> 147,40 тыс. руб.;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>в 2018 году – 1 231 860,30 тыс. руб.;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>в 2019 году – 1 232 426,10 тыс. руб.;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>в 2020 году – 1 258 978,00 тыс. руб.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– </w:t>
            </w:r>
            <w:r w:rsidR="00E33A69" w:rsidRPr="00247580">
              <w:rPr>
                <w:rFonts w:ascii="Times New Roman" w:hAnsi="Times New Roman"/>
                <w:sz w:val="28"/>
                <w:szCs w:val="28"/>
              </w:rPr>
              <w:t>56 564,90</w:t>
            </w:r>
            <w:r w:rsidRPr="0024758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>в 2014 году – 6 826,10 тыс. руб.;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 xml:space="preserve">в 2015 году – </w:t>
            </w:r>
            <w:r w:rsidR="00E33A69" w:rsidRPr="00247580">
              <w:rPr>
                <w:rFonts w:ascii="Times New Roman" w:hAnsi="Times New Roman"/>
                <w:sz w:val="28"/>
                <w:szCs w:val="28"/>
              </w:rPr>
              <w:t>27 259,20</w:t>
            </w:r>
            <w:r w:rsidRPr="0024758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 xml:space="preserve">в 2016 году – </w:t>
            </w:r>
            <w:r w:rsidR="00E33A69" w:rsidRPr="00247580">
              <w:rPr>
                <w:rFonts w:ascii="Times New Roman" w:hAnsi="Times New Roman"/>
                <w:sz w:val="28"/>
                <w:szCs w:val="28"/>
              </w:rPr>
              <w:t>6 191,</w:t>
            </w:r>
            <w:r w:rsidRPr="00247580">
              <w:rPr>
                <w:rFonts w:ascii="Times New Roman" w:hAnsi="Times New Roman"/>
                <w:sz w:val="28"/>
                <w:szCs w:val="28"/>
              </w:rPr>
              <w:t>00 тыс. руб.;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>в 2017 году – 3 800,00 тыс. руб.;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>в 2018 году – 3 982,40 тыс. руб.;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>в 2019 году – 4 165,60 тыс. руб.;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>в 2020 году – 4 340,60 тыс. руб.</w:t>
            </w:r>
          </w:p>
          <w:p w:rsidR="008C3D96" w:rsidRPr="00247580" w:rsidRDefault="008C3D96" w:rsidP="001C1D4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>В ходе реализации программы возможно уточнение объемов финансирования с учетом реальных возможностей бюджета города Чебоксары и поступления средств из внебюджетных источников.</w:t>
            </w:r>
          </w:p>
        </w:tc>
      </w:tr>
    </w:tbl>
    <w:p w:rsidR="00BB0002" w:rsidRPr="00247580" w:rsidRDefault="00BB0002" w:rsidP="006A34E3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</w:rPr>
      </w:pPr>
      <w:bookmarkStart w:id="2" w:name="sub_4"/>
    </w:p>
    <w:p w:rsidR="006A34E3" w:rsidRPr="001C1D47" w:rsidRDefault="006A34E3" w:rsidP="001C1D4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C1D47">
        <w:rPr>
          <w:rFonts w:ascii="Times New Roman" w:hAnsi="Times New Roman"/>
          <w:spacing w:val="-6"/>
          <w:sz w:val="28"/>
          <w:szCs w:val="28"/>
        </w:rPr>
        <w:t>1.</w:t>
      </w:r>
      <w:r w:rsidR="00E91C59">
        <w:rPr>
          <w:rFonts w:ascii="Times New Roman" w:hAnsi="Times New Roman"/>
          <w:spacing w:val="-6"/>
          <w:sz w:val="28"/>
          <w:szCs w:val="28"/>
        </w:rPr>
        <w:t>2</w:t>
      </w:r>
      <w:r w:rsidRPr="001C1D47">
        <w:rPr>
          <w:rFonts w:ascii="Times New Roman" w:hAnsi="Times New Roman"/>
          <w:spacing w:val="-6"/>
          <w:sz w:val="28"/>
          <w:szCs w:val="28"/>
        </w:rPr>
        <w:t>. Абзац</w:t>
      </w:r>
      <w:r w:rsidR="001C1D47" w:rsidRPr="001C1D47">
        <w:rPr>
          <w:rFonts w:ascii="Times New Roman" w:hAnsi="Times New Roman"/>
          <w:spacing w:val="-6"/>
          <w:sz w:val="28"/>
          <w:szCs w:val="28"/>
        </w:rPr>
        <w:t>ы</w:t>
      </w:r>
      <w:r w:rsidRPr="001C1D4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B0002" w:rsidRPr="001C1D47">
        <w:rPr>
          <w:rFonts w:ascii="Times New Roman" w:hAnsi="Times New Roman"/>
          <w:spacing w:val="-6"/>
          <w:sz w:val="28"/>
          <w:szCs w:val="28"/>
        </w:rPr>
        <w:t>третий</w:t>
      </w:r>
      <w:r w:rsidR="001C1D47" w:rsidRPr="001C1D47">
        <w:rPr>
          <w:rFonts w:ascii="Times New Roman" w:hAnsi="Times New Roman"/>
          <w:spacing w:val="-6"/>
          <w:sz w:val="28"/>
          <w:szCs w:val="28"/>
        </w:rPr>
        <w:t xml:space="preserve"> - десятый</w:t>
      </w:r>
      <w:r w:rsidRPr="001C1D47">
        <w:rPr>
          <w:rFonts w:ascii="Times New Roman" w:hAnsi="Times New Roman"/>
          <w:spacing w:val="-6"/>
          <w:sz w:val="28"/>
          <w:szCs w:val="28"/>
        </w:rPr>
        <w:t xml:space="preserve"> раздела 4 изложить в следующей редакции:</w:t>
      </w:r>
    </w:p>
    <w:p w:rsidR="0075146A" w:rsidRPr="00247580" w:rsidRDefault="00BB0002" w:rsidP="001C1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«</w:t>
      </w:r>
      <w:r w:rsidR="0075146A" w:rsidRPr="00247580">
        <w:rPr>
          <w:rFonts w:ascii="Times New Roman" w:hAnsi="Times New Roman"/>
          <w:sz w:val="28"/>
          <w:szCs w:val="28"/>
        </w:rPr>
        <w:t xml:space="preserve">Общий объем финансирования мероприятий муниципальной программы на 2014-2020 годы составляет </w:t>
      </w:r>
      <w:r w:rsidR="002A15B1" w:rsidRPr="00247580">
        <w:rPr>
          <w:rFonts w:ascii="Times New Roman" w:hAnsi="Times New Roman"/>
          <w:sz w:val="28"/>
          <w:szCs w:val="28"/>
        </w:rPr>
        <w:t>1</w:t>
      </w:r>
      <w:r w:rsidR="00291C53" w:rsidRPr="00247580">
        <w:rPr>
          <w:rFonts w:ascii="Times New Roman" w:hAnsi="Times New Roman"/>
          <w:sz w:val="28"/>
          <w:szCs w:val="28"/>
        </w:rPr>
        <w:t>4</w:t>
      </w:r>
      <w:r w:rsidR="00E91C59">
        <w:rPr>
          <w:rFonts w:ascii="Times New Roman" w:hAnsi="Times New Roman"/>
          <w:sz w:val="28"/>
          <w:szCs w:val="28"/>
        </w:rPr>
        <w:t> 652 601,10</w:t>
      </w:r>
      <w:r w:rsidR="00291C53" w:rsidRPr="00247580">
        <w:rPr>
          <w:rFonts w:ascii="Times New Roman" w:hAnsi="Times New Roman"/>
          <w:sz w:val="28"/>
          <w:szCs w:val="28"/>
        </w:rPr>
        <w:t xml:space="preserve"> </w:t>
      </w:r>
      <w:r w:rsidR="0075146A" w:rsidRPr="00247580">
        <w:rPr>
          <w:rFonts w:ascii="Times New Roman" w:hAnsi="Times New Roman"/>
          <w:sz w:val="28"/>
          <w:szCs w:val="28"/>
        </w:rPr>
        <w:t>тыс. рублей, в том числе:</w:t>
      </w:r>
    </w:p>
    <w:p w:rsidR="0075146A" w:rsidRPr="00247580" w:rsidRDefault="0075146A" w:rsidP="001C1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в 2014 году – 1</w:t>
      </w:r>
      <w:r w:rsidR="002A15B1" w:rsidRPr="00247580">
        <w:rPr>
          <w:rFonts w:ascii="Times New Roman" w:hAnsi="Times New Roman"/>
          <w:sz w:val="28"/>
          <w:szCs w:val="28"/>
        </w:rPr>
        <w:t> 37</w:t>
      </w:r>
      <w:r w:rsidR="0046715E" w:rsidRPr="00247580">
        <w:rPr>
          <w:rFonts w:ascii="Times New Roman" w:hAnsi="Times New Roman"/>
          <w:sz w:val="28"/>
          <w:szCs w:val="28"/>
        </w:rPr>
        <w:t>0 716,90</w:t>
      </w:r>
      <w:r w:rsidRPr="00247580">
        <w:rPr>
          <w:rFonts w:ascii="Times New Roman" w:hAnsi="Times New Roman"/>
          <w:sz w:val="28"/>
          <w:szCs w:val="28"/>
        </w:rPr>
        <w:t xml:space="preserve"> тыс.</w:t>
      </w:r>
      <w:r w:rsidR="00AF23C1" w:rsidRPr="00247580">
        <w:rPr>
          <w:rFonts w:ascii="Times New Roman" w:hAnsi="Times New Roman"/>
          <w:sz w:val="28"/>
          <w:szCs w:val="28"/>
        </w:rPr>
        <w:t xml:space="preserve"> </w:t>
      </w:r>
      <w:r w:rsidRPr="00247580">
        <w:rPr>
          <w:rFonts w:ascii="Times New Roman" w:hAnsi="Times New Roman"/>
          <w:sz w:val="28"/>
          <w:szCs w:val="28"/>
        </w:rPr>
        <w:t>руб.;</w:t>
      </w:r>
    </w:p>
    <w:p w:rsidR="0075146A" w:rsidRPr="00247580" w:rsidRDefault="0075146A" w:rsidP="001C1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 xml:space="preserve">в 2015 году – </w:t>
      </w:r>
      <w:r w:rsidR="0046715E" w:rsidRPr="00247580">
        <w:rPr>
          <w:rFonts w:ascii="Times New Roman" w:hAnsi="Times New Roman"/>
          <w:sz w:val="28"/>
          <w:szCs w:val="28"/>
        </w:rPr>
        <w:t>1</w:t>
      </w:r>
      <w:r w:rsidR="00291C53" w:rsidRPr="00247580">
        <w:rPr>
          <w:rFonts w:ascii="Times New Roman" w:hAnsi="Times New Roman"/>
          <w:sz w:val="28"/>
          <w:szCs w:val="28"/>
        </w:rPr>
        <w:t> 512 908,50</w:t>
      </w:r>
      <w:r w:rsidRPr="00247580">
        <w:rPr>
          <w:rFonts w:ascii="Times New Roman" w:hAnsi="Times New Roman"/>
          <w:sz w:val="28"/>
          <w:szCs w:val="28"/>
        </w:rPr>
        <w:t xml:space="preserve"> тыс.</w:t>
      </w:r>
      <w:r w:rsidR="00AF23C1" w:rsidRPr="00247580">
        <w:rPr>
          <w:rFonts w:ascii="Times New Roman" w:hAnsi="Times New Roman"/>
          <w:sz w:val="28"/>
          <w:szCs w:val="28"/>
        </w:rPr>
        <w:t xml:space="preserve"> </w:t>
      </w:r>
      <w:r w:rsidRPr="00247580">
        <w:rPr>
          <w:rFonts w:ascii="Times New Roman" w:hAnsi="Times New Roman"/>
          <w:sz w:val="28"/>
          <w:szCs w:val="28"/>
        </w:rPr>
        <w:t>руб.;</w:t>
      </w:r>
    </w:p>
    <w:p w:rsidR="0075146A" w:rsidRPr="00247580" w:rsidRDefault="0075146A" w:rsidP="001C1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lastRenderedPageBreak/>
        <w:t xml:space="preserve">в 2016 году – </w:t>
      </w:r>
      <w:r w:rsidR="00E91C59">
        <w:rPr>
          <w:rFonts w:ascii="Times New Roman" w:hAnsi="Times New Roman"/>
          <w:sz w:val="28"/>
          <w:szCs w:val="28"/>
        </w:rPr>
        <w:t>760 929,00</w:t>
      </w:r>
      <w:r w:rsidRPr="00247580">
        <w:rPr>
          <w:rFonts w:ascii="Times New Roman" w:hAnsi="Times New Roman"/>
          <w:sz w:val="28"/>
          <w:szCs w:val="28"/>
        </w:rPr>
        <w:t xml:space="preserve"> тыс.</w:t>
      </w:r>
      <w:r w:rsidR="00AF23C1" w:rsidRPr="00247580">
        <w:rPr>
          <w:rFonts w:ascii="Times New Roman" w:hAnsi="Times New Roman"/>
          <w:sz w:val="28"/>
          <w:szCs w:val="28"/>
        </w:rPr>
        <w:t xml:space="preserve"> </w:t>
      </w:r>
      <w:r w:rsidRPr="00247580">
        <w:rPr>
          <w:rFonts w:ascii="Times New Roman" w:hAnsi="Times New Roman"/>
          <w:sz w:val="28"/>
          <w:szCs w:val="28"/>
        </w:rPr>
        <w:t>руб.;</w:t>
      </w:r>
    </w:p>
    <w:p w:rsidR="0075146A" w:rsidRPr="00247580" w:rsidRDefault="0075146A" w:rsidP="001C1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 xml:space="preserve">в 2017 году – </w:t>
      </w:r>
      <w:r w:rsidR="002A15B1" w:rsidRPr="00247580">
        <w:rPr>
          <w:rFonts w:ascii="Times New Roman" w:hAnsi="Times New Roman"/>
          <w:sz w:val="28"/>
          <w:szCs w:val="28"/>
        </w:rPr>
        <w:t>66</w:t>
      </w:r>
      <w:r w:rsidR="00291C53" w:rsidRPr="00247580">
        <w:rPr>
          <w:rFonts w:ascii="Times New Roman" w:hAnsi="Times New Roman"/>
          <w:sz w:val="28"/>
          <w:szCs w:val="28"/>
        </w:rPr>
        <w:t>3</w:t>
      </w:r>
      <w:r w:rsidR="002A15B1" w:rsidRPr="00247580">
        <w:rPr>
          <w:rFonts w:ascii="Times New Roman" w:hAnsi="Times New Roman"/>
          <w:sz w:val="28"/>
          <w:szCs w:val="28"/>
        </w:rPr>
        <w:t> 947,40</w:t>
      </w:r>
      <w:r w:rsidRPr="00247580">
        <w:rPr>
          <w:rFonts w:ascii="Times New Roman" w:hAnsi="Times New Roman"/>
          <w:sz w:val="28"/>
          <w:szCs w:val="28"/>
        </w:rPr>
        <w:t xml:space="preserve"> тыс.</w:t>
      </w:r>
      <w:r w:rsidR="00AF23C1" w:rsidRPr="00247580">
        <w:rPr>
          <w:rFonts w:ascii="Times New Roman" w:hAnsi="Times New Roman"/>
          <w:sz w:val="28"/>
          <w:szCs w:val="28"/>
        </w:rPr>
        <w:t xml:space="preserve"> </w:t>
      </w:r>
      <w:r w:rsidRPr="00247580">
        <w:rPr>
          <w:rFonts w:ascii="Times New Roman" w:hAnsi="Times New Roman"/>
          <w:sz w:val="28"/>
          <w:szCs w:val="28"/>
        </w:rPr>
        <w:t>руб.;</w:t>
      </w:r>
    </w:p>
    <w:p w:rsidR="0075146A" w:rsidRPr="00247580" w:rsidRDefault="0075146A" w:rsidP="001C1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 xml:space="preserve">в 2018 году – </w:t>
      </w:r>
      <w:r w:rsidR="00291C53" w:rsidRPr="00247580">
        <w:rPr>
          <w:rFonts w:ascii="Times New Roman" w:hAnsi="Times New Roman"/>
          <w:sz w:val="28"/>
          <w:szCs w:val="28"/>
        </w:rPr>
        <w:t>3</w:t>
      </w:r>
      <w:r w:rsidR="002A15B1" w:rsidRPr="00247580">
        <w:rPr>
          <w:rFonts w:ascii="Times New Roman" w:hAnsi="Times New Roman"/>
          <w:sz w:val="28"/>
          <w:szCs w:val="28"/>
        </w:rPr>
        <w:t> </w:t>
      </w:r>
      <w:r w:rsidR="00291C53" w:rsidRPr="00247580">
        <w:rPr>
          <w:rFonts w:ascii="Times New Roman" w:hAnsi="Times New Roman"/>
          <w:sz w:val="28"/>
          <w:szCs w:val="28"/>
        </w:rPr>
        <w:t>101</w:t>
      </w:r>
      <w:r w:rsidR="002A15B1" w:rsidRPr="00247580">
        <w:rPr>
          <w:rFonts w:ascii="Times New Roman" w:hAnsi="Times New Roman"/>
          <w:sz w:val="28"/>
          <w:szCs w:val="28"/>
        </w:rPr>
        <w:t> 189,00</w:t>
      </w:r>
      <w:r w:rsidRPr="00247580">
        <w:rPr>
          <w:rFonts w:ascii="Times New Roman" w:hAnsi="Times New Roman"/>
          <w:sz w:val="28"/>
          <w:szCs w:val="28"/>
        </w:rPr>
        <w:t xml:space="preserve"> тыс.</w:t>
      </w:r>
      <w:r w:rsidR="00AF23C1" w:rsidRPr="00247580">
        <w:rPr>
          <w:rFonts w:ascii="Times New Roman" w:hAnsi="Times New Roman"/>
          <w:sz w:val="28"/>
          <w:szCs w:val="28"/>
        </w:rPr>
        <w:t xml:space="preserve"> </w:t>
      </w:r>
      <w:r w:rsidRPr="00247580">
        <w:rPr>
          <w:rFonts w:ascii="Times New Roman" w:hAnsi="Times New Roman"/>
          <w:sz w:val="28"/>
          <w:szCs w:val="28"/>
        </w:rPr>
        <w:t>руб.;</w:t>
      </w:r>
    </w:p>
    <w:p w:rsidR="0075146A" w:rsidRPr="00247580" w:rsidRDefault="0075146A" w:rsidP="001C1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 xml:space="preserve">в 2019 году – </w:t>
      </w:r>
      <w:r w:rsidR="002A15B1" w:rsidRPr="00247580">
        <w:rPr>
          <w:rFonts w:ascii="Times New Roman" w:hAnsi="Times New Roman"/>
          <w:sz w:val="28"/>
          <w:szCs w:val="28"/>
        </w:rPr>
        <w:t>3 603</w:t>
      </w:r>
      <w:r w:rsidR="00495CD8" w:rsidRPr="00247580">
        <w:rPr>
          <w:rFonts w:ascii="Times New Roman" w:hAnsi="Times New Roman"/>
          <w:sz w:val="28"/>
          <w:szCs w:val="28"/>
        </w:rPr>
        <w:t xml:space="preserve"> 591,70 </w:t>
      </w:r>
      <w:r w:rsidRPr="00247580">
        <w:rPr>
          <w:rFonts w:ascii="Times New Roman" w:hAnsi="Times New Roman"/>
          <w:sz w:val="28"/>
          <w:szCs w:val="28"/>
        </w:rPr>
        <w:t>тыс.</w:t>
      </w:r>
      <w:r w:rsidR="00AF23C1" w:rsidRPr="00247580">
        <w:rPr>
          <w:rFonts w:ascii="Times New Roman" w:hAnsi="Times New Roman"/>
          <w:sz w:val="28"/>
          <w:szCs w:val="28"/>
        </w:rPr>
        <w:t xml:space="preserve"> </w:t>
      </w:r>
      <w:r w:rsidRPr="00247580">
        <w:rPr>
          <w:rFonts w:ascii="Times New Roman" w:hAnsi="Times New Roman"/>
          <w:sz w:val="28"/>
          <w:szCs w:val="28"/>
        </w:rPr>
        <w:t>руб.;</w:t>
      </w:r>
    </w:p>
    <w:p w:rsidR="00577AF6" w:rsidRPr="00247580" w:rsidRDefault="0075146A" w:rsidP="001C1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 xml:space="preserve">в 2020 году – </w:t>
      </w:r>
      <w:r w:rsidR="00BE6901" w:rsidRPr="00247580">
        <w:rPr>
          <w:rFonts w:ascii="Times New Roman" w:hAnsi="Times New Roman"/>
          <w:sz w:val="28"/>
          <w:szCs w:val="28"/>
        </w:rPr>
        <w:t>3</w:t>
      </w:r>
      <w:r w:rsidR="00495CD8" w:rsidRPr="00247580">
        <w:rPr>
          <w:rFonts w:ascii="Times New Roman" w:hAnsi="Times New Roman"/>
          <w:sz w:val="28"/>
          <w:szCs w:val="28"/>
        </w:rPr>
        <w:t xml:space="preserve"> 639 318,60 </w:t>
      </w:r>
      <w:r w:rsidRPr="00247580">
        <w:rPr>
          <w:rFonts w:ascii="Times New Roman" w:hAnsi="Times New Roman"/>
          <w:sz w:val="28"/>
          <w:szCs w:val="28"/>
        </w:rPr>
        <w:t>тыс.</w:t>
      </w:r>
      <w:r w:rsidR="00AF23C1" w:rsidRPr="00247580">
        <w:rPr>
          <w:rFonts w:ascii="Times New Roman" w:hAnsi="Times New Roman"/>
          <w:sz w:val="28"/>
          <w:szCs w:val="28"/>
        </w:rPr>
        <w:t xml:space="preserve"> </w:t>
      </w:r>
      <w:r w:rsidRPr="00247580">
        <w:rPr>
          <w:rFonts w:ascii="Times New Roman" w:hAnsi="Times New Roman"/>
          <w:sz w:val="28"/>
          <w:szCs w:val="28"/>
        </w:rPr>
        <w:t>руб.</w:t>
      </w:r>
      <w:r w:rsidR="00BB0002" w:rsidRPr="00247580">
        <w:rPr>
          <w:rFonts w:ascii="Times New Roman" w:hAnsi="Times New Roman"/>
          <w:sz w:val="28"/>
          <w:szCs w:val="28"/>
        </w:rPr>
        <w:t>».</w:t>
      </w:r>
    </w:p>
    <w:p w:rsidR="00BF0F30" w:rsidRPr="00247580" w:rsidRDefault="00BF0F30" w:rsidP="001C1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1.</w:t>
      </w:r>
      <w:r w:rsidR="00E91C59">
        <w:rPr>
          <w:rFonts w:ascii="Times New Roman" w:hAnsi="Times New Roman"/>
          <w:sz w:val="28"/>
          <w:szCs w:val="28"/>
        </w:rPr>
        <w:t>3</w:t>
      </w:r>
      <w:r w:rsidRPr="00247580">
        <w:rPr>
          <w:rFonts w:ascii="Times New Roman" w:hAnsi="Times New Roman"/>
          <w:sz w:val="28"/>
          <w:szCs w:val="28"/>
        </w:rPr>
        <w:t>. Приложени</w:t>
      </w:r>
      <w:r w:rsidR="00E91C59">
        <w:rPr>
          <w:rFonts w:ascii="Times New Roman" w:hAnsi="Times New Roman"/>
          <w:sz w:val="28"/>
          <w:szCs w:val="28"/>
        </w:rPr>
        <w:t>е</w:t>
      </w:r>
      <w:r w:rsidRPr="00247580">
        <w:rPr>
          <w:rFonts w:ascii="Times New Roman" w:hAnsi="Times New Roman"/>
          <w:sz w:val="28"/>
          <w:szCs w:val="28"/>
        </w:rPr>
        <w:t xml:space="preserve"> </w:t>
      </w:r>
      <w:r w:rsidR="00BB0002" w:rsidRPr="00247580">
        <w:rPr>
          <w:rFonts w:ascii="Times New Roman" w:hAnsi="Times New Roman"/>
          <w:sz w:val="28"/>
          <w:szCs w:val="28"/>
        </w:rPr>
        <w:t>№ 2</w:t>
      </w:r>
      <w:r w:rsidRPr="00247580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 согласно приложени</w:t>
      </w:r>
      <w:r w:rsidR="00E91C59">
        <w:rPr>
          <w:rFonts w:ascii="Times New Roman" w:hAnsi="Times New Roman"/>
          <w:sz w:val="28"/>
          <w:szCs w:val="28"/>
        </w:rPr>
        <w:t>ю</w:t>
      </w:r>
      <w:r w:rsidRPr="00247580">
        <w:rPr>
          <w:rFonts w:ascii="Times New Roman" w:hAnsi="Times New Roman"/>
          <w:sz w:val="28"/>
          <w:szCs w:val="28"/>
        </w:rPr>
        <w:t xml:space="preserve"> </w:t>
      </w:r>
      <w:r w:rsidR="00E91C59">
        <w:rPr>
          <w:rFonts w:ascii="Times New Roman" w:hAnsi="Times New Roman"/>
          <w:sz w:val="28"/>
          <w:szCs w:val="28"/>
        </w:rPr>
        <w:t xml:space="preserve">№ </w:t>
      </w:r>
      <w:r w:rsidRPr="00247580">
        <w:rPr>
          <w:rFonts w:ascii="Times New Roman" w:hAnsi="Times New Roman"/>
          <w:sz w:val="28"/>
          <w:szCs w:val="28"/>
        </w:rPr>
        <w:t>1 к настоящему постановлению.</w:t>
      </w:r>
    </w:p>
    <w:p w:rsidR="00BA3E81" w:rsidRPr="00247580" w:rsidRDefault="00BA3E81" w:rsidP="001C1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1</w:t>
      </w:r>
      <w:r w:rsidR="00BB0002" w:rsidRPr="00247580">
        <w:rPr>
          <w:rFonts w:ascii="Times New Roman" w:hAnsi="Times New Roman"/>
          <w:sz w:val="28"/>
          <w:szCs w:val="28"/>
        </w:rPr>
        <w:t>.</w:t>
      </w:r>
      <w:r w:rsidR="00E91C59">
        <w:rPr>
          <w:rFonts w:ascii="Times New Roman" w:hAnsi="Times New Roman"/>
          <w:sz w:val="28"/>
          <w:szCs w:val="28"/>
        </w:rPr>
        <w:t>4</w:t>
      </w:r>
      <w:r w:rsidRPr="00247580">
        <w:rPr>
          <w:rFonts w:ascii="Times New Roman" w:hAnsi="Times New Roman"/>
          <w:sz w:val="28"/>
          <w:szCs w:val="28"/>
        </w:rPr>
        <w:t xml:space="preserve">. В приложении </w:t>
      </w:r>
      <w:r w:rsidR="00247580" w:rsidRPr="00247580">
        <w:rPr>
          <w:rFonts w:ascii="Times New Roman" w:hAnsi="Times New Roman"/>
          <w:sz w:val="28"/>
          <w:szCs w:val="28"/>
        </w:rPr>
        <w:t>№</w:t>
      </w:r>
      <w:r w:rsidR="00E91C59">
        <w:rPr>
          <w:rFonts w:ascii="Times New Roman" w:hAnsi="Times New Roman"/>
          <w:sz w:val="28"/>
          <w:szCs w:val="28"/>
        </w:rPr>
        <w:t xml:space="preserve"> 3</w:t>
      </w:r>
      <w:r w:rsidRPr="00247580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BA3E81" w:rsidRPr="00247580" w:rsidRDefault="00BA3E81" w:rsidP="001C1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1.</w:t>
      </w:r>
      <w:r w:rsidR="00E91C59">
        <w:rPr>
          <w:rFonts w:ascii="Times New Roman" w:hAnsi="Times New Roman"/>
          <w:sz w:val="28"/>
          <w:szCs w:val="28"/>
        </w:rPr>
        <w:t>4</w:t>
      </w:r>
      <w:r w:rsidRPr="00247580">
        <w:rPr>
          <w:rFonts w:ascii="Times New Roman" w:hAnsi="Times New Roman"/>
          <w:sz w:val="28"/>
          <w:szCs w:val="28"/>
        </w:rPr>
        <w:t xml:space="preserve">.1. В паспорте </w:t>
      </w:r>
      <w:r w:rsidR="00576CCF" w:rsidRPr="00247580">
        <w:rPr>
          <w:rFonts w:ascii="Times New Roman" w:hAnsi="Times New Roman"/>
          <w:sz w:val="28"/>
          <w:szCs w:val="28"/>
        </w:rPr>
        <w:t>Под</w:t>
      </w:r>
      <w:r w:rsidRPr="00247580">
        <w:rPr>
          <w:rFonts w:ascii="Times New Roman" w:hAnsi="Times New Roman"/>
          <w:sz w:val="28"/>
          <w:szCs w:val="28"/>
        </w:rPr>
        <w:t>программы позиции</w:t>
      </w:r>
      <w:r w:rsidR="00884F70" w:rsidRPr="00247580">
        <w:rPr>
          <w:rFonts w:ascii="Times New Roman" w:hAnsi="Times New Roman"/>
          <w:sz w:val="28"/>
          <w:szCs w:val="28"/>
        </w:rPr>
        <w:t xml:space="preserve"> </w:t>
      </w:r>
      <w:r w:rsidRPr="00247580">
        <w:rPr>
          <w:rFonts w:ascii="Times New Roman" w:hAnsi="Times New Roman"/>
          <w:sz w:val="28"/>
          <w:szCs w:val="28"/>
        </w:rPr>
        <w:t>«</w:t>
      </w:r>
      <w:r w:rsidR="00AF23C1" w:rsidRPr="00247580">
        <w:rPr>
          <w:rFonts w:ascii="Times New Roman" w:hAnsi="Times New Roman"/>
          <w:sz w:val="28"/>
          <w:szCs w:val="28"/>
        </w:rPr>
        <w:t>Объем и источники финансирования Подпрограммы с разбивкой по годам её реализации</w:t>
      </w:r>
      <w:r w:rsidRPr="00247580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67509F" w:rsidRPr="00247580" w:rsidTr="005A3C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81" w:rsidRPr="00247580" w:rsidRDefault="00BA3E81" w:rsidP="005A3CA4">
            <w:pPr>
              <w:pStyle w:val="affffa"/>
              <w:ind w:left="91"/>
              <w:rPr>
                <w:sz w:val="28"/>
                <w:szCs w:val="28"/>
              </w:rPr>
            </w:pPr>
            <w:r w:rsidRPr="00247580">
              <w:rPr>
                <w:sz w:val="28"/>
                <w:szCs w:val="28"/>
              </w:rPr>
              <w:t>Объем и источники финансирования Подпрограммы с разбивкой по годам её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E81" w:rsidRPr="00247580" w:rsidRDefault="00BA3E81" w:rsidP="001C1D47">
            <w:pPr>
              <w:pStyle w:val="affffa"/>
              <w:ind w:right="87"/>
              <w:jc w:val="both"/>
              <w:rPr>
                <w:b/>
                <w:bCs/>
                <w:sz w:val="28"/>
                <w:szCs w:val="28"/>
              </w:rPr>
            </w:pPr>
            <w:r w:rsidRPr="00247580">
              <w:rPr>
                <w:sz w:val="28"/>
                <w:szCs w:val="28"/>
              </w:rPr>
              <w:t xml:space="preserve">Прогнозируемый объем финансирования мероприятий Подпрограммы в 2014-2020 годах составляет     -     </w:t>
            </w:r>
            <w:r w:rsidR="00863FAA" w:rsidRPr="00247580">
              <w:rPr>
                <w:sz w:val="28"/>
                <w:szCs w:val="28"/>
              </w:rPr>
              <w:t>14</w:t>
            </w:r>
            <w:r w:rsidR="001C20A5" w:rsidRPr="00247580">
              <w:rPr>
                <w:sz w:val="28"/>
                <w:szCs w:val="28"/>
              </w:rPr>
              <w:t> </w:t>
            </w:r>
            <w:r w:rsidR="00E91C59">
              <w:rPr>
                <w:sz w:val="28"/>
                <w:szCs w:val="28"/>
              </w:rPr>
              <w:t>278 410,20</w:t>
            </w:r>
            <w:r w:rsidRPr="00247580">
              <w:rPr>
                <w:sz w:val="28"/>
                <w:szCs w:val="28"/>
              </w:rPr>
              <w:t xml:space="preserve"> тыс. руб., в том числе:</w:t>
            </w:r>
          </w:p>
          <w:p w:rsidR="00BA3E81" w:rsidRPr="00247580" w:rsidRDefault="00BA3E81" w:rsidP="001C1D47">
            <w:pPr>
              <w:pStyle w:val="affffa"/>
              <w:ind w:right="87"/>
              <w:jc w:val="both"/>
              <w:rPr>
                <w:bCs/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2014 </w:t>
            </w:r>
            <w:proofErr w:type="gramStart"/>
            <w:r w:rsidRPr="00247580">
              <w:rPr>
                <w:bCs/>
                <w:sz w:val="28"/>
                <w:szCs w:val="28"/>
              </w:rPr>
              <w:t>году  -</w:t>
            </w:r>
            <w:proofErr w:type="gramEnd"/>
            <w:r w:rsidRPr="00247580">
              <w:rPr>
                <w:bCs/>
                <w:sz w:val="28"/>
                <w:szCs w:val="28"/>
              </w:rPr>
              <w:t xml:space="preserve"> </w:t>
            </w:r>
            <w:r w:rsidRPr="00247580">
              <w:rPr>
                <w:sz w:val="28"/>
                <w:szCs w:val="28"/>
              </w:rPr>
              <w:t>1</w:t>
            </w:r>
            <w:r w:rsidR="00E613FE" w:rsidRPr="00247580">
              <w:rPr>
                <w:sz w:val="28"/>
                <w:szCs w:val="28"/>
              </w:rPr>
              <w:t> </w:t>
            </w:r>
            <w:r w:rsidRPr="00247580">
              <w:rPr>
                <w:sz w:val="28"/>
                <w:szCs w:val="28"/>
              </w:rPr>
              <w:t>3</w:t>
            </w:r>
            <w:r w:rsidR="00E613FE" w:rsidRPr="00247580">
              <w:rPr>
                <w:sz w:val="28"/>
                <w:szCs w:val="28"/>
              </w:rPr>
              <w:t>09 041,90</w:t>
            </w:r>
            <w:r w:rsidRPr="00247580">
              <w:rPr>
                <w:sz w:val="28"/>
                <w:szCs w:val="28"/>
              </w:rPr>
              <w:t xml:space="preserve"> тыс. руб.,</w:t>
            </w:r>
          </w:p>
          <w:p w:rsidR="00BA3E81" w:rsidRPr="00247580" w:rsidRDefault="00BA3E81" w:rsidP="001C1D47">
            <w:pPr>
              <w:pStyle w:val="affffa"/>
              <w:ind w:right="87"/>
              <w:jc w:val="both"/>
              <w:rPr>
                <w:bCs/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2015 </w:t>
            </w:r>
            <w:proofErr w:type="gramStart"/>
            <w:r w:rsidRPr="00247580">
              <w:rPr>
                <w:bCs/>
                <w:sz w:val="28"/>
                <w:szCs w:val="28"/>
              </w:rPr>
              <w:t>году  -</w:t>
            </w:r>
            <w:proofErr w:type="gramEnd"/>
            <w:r w:rsidRPr="00247580">
              <w:rPr>
                <w:bCs/>
                <w:sz w:val="28"/>
                <w:szCs w:val="28"/>
              </w:rPr>
              <w:t xml:space="preserve"> </w:t>
            </w:r>
            <w:r w:rsidR="001C20A5" w:rsidRPr="00247580">
              <w:rPr>
                <w:bCs/>
                <w:sz w:val="28"/>
                <w:szCs w:val="28"/>
              </w:rPr>
              <w:t>1 430 682,20</w:t>
            </w:r>
            <w:r w:rsidRPr="00247580">
              <w:rPr>
                <w:bCs/>
                <w:sz w:val="28"/>
                <w:szCs w:val="28"/>
              </w:rPr>
              <w:t xml:space="preserve"> </w:t>
            </w:r>
            <w:r w:rsidRPr="00247580">
              <w:rPr>
                <w:sz w:val="28"/>
                <w:szCs w:val="28"/>
              </w:rPr>
              <w:t>тыс. руб.,</w:t>
            </w:r>
          </w:p>
          <w:p w:rsidR="00BA3E81" w:rsidRPr="00247580" w:rsidRDefault="00BA3E81" w:rsidP="001C1D47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2016 </w:t>
            </w:r>
            <w:proofErr w:type="gramStart"/>
            <w:r w:rsidRPr="00247580">
              <w:rPr>
                <w:bCs/>
                <w:sz w:val="28"/>
                <w:szCs w:val="28"/>
              </w:rPr>
              <w:t>году</w:t>
            </w:r>
            <w:r w:rsidRPr="00247580">
              <w:rPr>
                <w:b/>
                <w:bCs/>
                <w:sz w:val="28"/>
                <w:szCs w:val="28"/>
              </w:rPr>
              <w:t xml:space="preserve">  </w:t>
            </w:r>
            <w:r w:rsidRPr="00247580">
              <w:rPr>
                <w:sz w:val="28"/>
                <w:szCs w:val="28"/>
              </w:rPr>
              <w:t>-</w:t>
            </w:r>
            <w:proofErr w:type="gramEnd"/>
            <w:r w:rsidRPr="00247580">
              <w:rPr>
                <w:sz w:val="28"/>
                <w:szCs w:val="28"/>
              </w:rPr>
              <w:t xml:space="preserve">   </w:t>
            </w:r>
            <w:r w:rsidR="00863FAA" w:rsidRPr="00247580">
              <w:rPr>
                <w:sz w:val="28"/>
                <w:szCs w:val="28"/>
              </w:rPr>
              <w:t xml:space="preserve"> </w:t>
            </w:r>
            <w:r w:rsidR="00E91C59">
              <w:rPr>
                <w:sz w:val="28"/>
                <w:szCs w:val="28"/>
              </w:rPr>
              <w:t>736 753,70</w:t>
            </w:r>
            <w:r w:rsidRPr="00247580">
              <w:rPr>
                <w:sz w:val="28"/>
                <w:szCs w:val="28"/>
              </w:rPr>
              <w:t xml:space="preserve"> тыс. руб.,</w:t>
            </w:r>
          </w:p>
          <w:p w:rsidR="00BA3E81" w:rsidRPr="00247580" w:rsidRDefault="00BA3E81" w:rsidP="001C1D47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2017 </w:t>
            </w:r>
            <w:proofErr w:type="gramStart"/>
            <w:r w:rsidRPr="00247580">
              <w:rPr>
                <w:bCs/>
                <w:sz w:val="28"/>
                <w:szCs w:val="28"/>
              </w:rPr>
              <w:t>году</w:t>
            </w:r>
            <w:r w:rsidRPr="00247580">
              <w:rPr>
                <w:b/>
                <w:bCs/>
                <w:sz w:val="28"/>
                <w:szCs w:val="28"/>
              </w:rPr>
              <w:t xml:space="preserve">  </w:t>
            </w:r>
            <w:r w:rsidRPr="00247580">
              <w:rPr>
                <w:sz w:val="28"/>
                <w:szCs w:val="28"/>
              </w:rPr>
              <w:t>-</w:t>
            </w:r>
            <w:proofErr w:type="gramEnd"/>
            <w:r w:rsidRPr="00247580">
              <w:rPr>
                <w:sz w:val="28"/>
                <w:szCs w:val="28"/>
              </w:rPr>
              <w:t xml:space="preserve">   </w:t>
            </w:r>
            <w:r w:rsidR="00014836" w:rsidRPr="00247580">
              <w:rPr>
                <w:sz w:val="28"/>
                <w:szCs w:val="28"/>
              </w:rPr>
              <w:t xml:space="preserve"> 6</w:t>
            </w:r>
            <w:r w:rsidR="001C20A5" w:rsidRPr="00247580">
              <w:rPr>
                <w:sz w:val="28"/>
                <w:szCs w:val="28"/>
              </w:rPr>
              <w:t>17 303,70</w:t>
            </w:r>
            <w:r w:rsidRPr="00247580">
              <w:rPr>
                <w:sz w:val="28"/>
                <w:szCs w:val="28"/>
              </w:rPr>
              <w:t xml:space="preserve"> тыс. руб.,</w:t>
            </w:r>
          </w:p>
          <w:p w:rsidR="00BA3E81" w:rsidRPr="00247580" w:rsidRDefault="00BA3E81" w:rsidP="001C1D47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2018 </w:t>
            </w:r>
            <w:proofErr w:type="gramStart"/>
            <w:r w:rsidRPr="00247580">
              <w:rPr>
                <w:bCs/>
                <w:sz w:val="28"/>
                <w:szCs w:val="28"/>
              </w:rPr>
              <w:t>году</w:t>
            </w:r>
            <w:r w:rsidRPr="00247580">
              <w:rPr>
                <w:b/>
                <w:bCs/>
                <w:sz w:val="28"/>
                <w:szCs w:val="28"/>
              </w:rPr>
              <w:t xml:space="preserve">  </w:t>
            </w:r>
            <w:r w:rsidRPr="00247580">
              <w:rPr>
                <w:sz w:val="28"/>
                <w:szCs w:val="28"/>
              </w:rPr>
              <w:t>-</w:t>
            </w:r>
            <w:proofErr w:type="gramEnd"/>
            <w:r w:rsidRPr="00247580">
              <w:rPr>
                <w:sz w:val="28"/>
                <w:szCs w:val="28"/>
              </w:rPr>
              <w:t xml:space="preserve"> </w:t>
            </w:r>
            <w:r w:rsidR="001C20A5" w:rsidRPr="00247580">
              <w:rPr>
                <w:sz w:val="28"/>
                <w:szCs w:val="28"/>
              </w:rPr>
              <w:t>3 050 335,70</w:t>
            </w:r>
            <w:r w:rsidRPr="00247580">
              <w:rPr>
                <w:sz w:val="28"/>
                <w:szCs w:val="28"/>
              </w:rPr>
              <w:t xml:space="preserve"> тыс. руб.,</w:t>
            </w:r>
          </w:p>
          <w:p w:rsidR="00BA3E81" w:rsidRPr="00247580" w:rsidRDefault="00BA3E81" w:rsidP="001C1D47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2019 </w:t>
            </w:r>
            <w:proofErr w:type="gramStart"/>
            <w:r w:rsidRPr="00247580">
              <w:rPr>
                <w:bCs/>
                <w:sz w:val="28"/>
                <w:szCs w:val="28"/>
              </w:rPr>
              <w:t>году</w:t>
            </w:r>
            <w:r w:rsidRPr="00247580">
              <w:rPr>
                <w:b/>
                <w:bCs/>
                <w:sz w:val="28"/>
                <w:szCs w:val="28"/>
              </w:rPr>
              <w:t xml:space="preserve">  </w:t>
            </w:r>
            <w:r w:rsidRPr="00247580">
              <w:rPr>
                <w:sz w:val="28"/>
                <w:szCs w:val="28"/>
              </w:rPr>
              <w:t>-</w:t>
            </w:r>
            <w:proofErr w:type="gramEnd"/>
            <w:r w:rsidRPr="00247580">
              <w:rPr>
                <w:sz w:val="28"/>
                <w:szCs w:val="28"/>
              </w:rPr>
              <w:t xml:space="preserve"> </w:t>
            </w:r>
            <w:r w:rsidR="00014836" w:rsidRPr="00247580">
              <w:rPr>
                <w:sz w:val="28"/>
                <w:szCs w:val="28"/>
              </w:rPr>
              <w:t>3 550 399,10</w:t>
            </w:r>
            <w:r w:rsidRPr="00247580">
              <w:rPr>
                <w:sz w:val="28"/>
                <w:szCs w:val="28"/>
              </w:rPr>
              <w:t xml:space="preserve"> тыс. руб.,</w:t>
            </w:r>
          </w:p>
          <w:p w:rsidR="00BA3E81" w:rsidRPr="00247580" w:rsidRDefault="00BA3E81" w:rsidP="001C1D47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2020 </w:t>
            </w:r>
            <w:proofErr w:type="gramStart"/>
            <w:r w:rsidRPr="00247580">
              <w:rPr>
                <w:bCs/>
                <w:sz w:val="28"/>
                <w:szCs w:val="28"/>
              </w:rPr>
              <w:t>году</w:t>
            </w:r>
            <w:r w:rsidRPr="00247580">
              <w:rPr>
                <w:b/>
                <w:bCs/>
                <w:sz w:val="28"/>
                <w:szCs w:val="28"/>
              </w:rPr>
              <w:t xml:space="preserve">  </w:t>
            </w:r>
            <w:r w:rsidRPr="00247580">
              <w:rPr>
                <w:sz w:val="28"/>
                <w:szCs w:val="28"/>
              </w:rPr>
              <w:t>-</w:t>
            </w:r>
            <w:proofErr w:type="gramEnd"/>
            <w:r w:rsidRPr="00247580">
              <w:rPr>
                <w:sz w:val="28"/>
                <w:szCs w:val="28"/>
              </w:rPr>
              <w:t xml:space="preserve"> </w:t>
            </w:r>
            <w:r w:rsidR="00014836" w:rsidRPr="00247580">
              <w:rPr>
                <w:sz w:val="28"/>
                <w:szCs w:val="28"/>
              </w:rPr>
              <w:t>3 583 893,90</w:t>
            </w:r>
            <w:r w:rsidRPr="00247580">
              <w:rPr>
                <w:sz w:val="28"/>
                <w:szCs w:val="28"/>
              </w:rPr>
              <w:t xml:space="preserve"> тыс. руб.</w:t>
            </w:r>
          </w:p>
          <w:p w:rsidR="00BA3E81" w:rsidRPr="00247580" w:rsidRDefault="00BA3E81" w:rsidP="001C1D47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sz w:val="28"/>
                <w:szCs w:val="28"/>
              </w:rPr>
              <w:t>из них средства:</w:t>
            </w:r>
          </w:p>
          <w:p w:rsidR="00E23139" w:rsidRPr="00247580" w:rsidRDefault="00E23139" w:rsidP="001C1D47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sz w:val="28"/>
                <w:szCs w:val="28"/>
              </w:rPr>
              <w:t xml:space="preserve">федерального бюджета – </w:t>
            </w:r>
            <w:r w:rsidR="001C20A5" w:rsidRPr="00247580">
              <w:rPr>
                <w:sz w:val="28"/>
                <w:szCs w:val="28"/>
              </w:rPr>
              <w:t>641 070,70</w:t>
            </w:r>
            <w:r w:rsidRPr="00247580">
              <w:rPr>
                <w:sz w:val="28"/>
                <w:szCs w:val="28"/>
              </w:rPr>
              <w:t xml:space="preserve"> </w:t>
            </w:r>
            <w:proofErr w:type="spellStart"/>
            <w:r w:rsidRPr="00247580">
              <w:rPr>
                <w:sz w:val="28"/>
                <w:szCs w:val="28"/>
              </w:rPr>
              <w:t>тыс.руб</w:t>
            </w:r>
            <w:proofErr w:type="spellEnd"/>
            <w:r w:rsidRPr="00247580">
              <w:rPr>
                <w:sz w:val="28"/>
                <w:szCs w:val="28"/>
              </w:rPr>
              <w:t>., в том числе:</w:t>
            </w:r>
          </w:p>
          <w:p w:rsidR="00E613FE" w:rsidRPr="00247580" w:rsidRDefault="00E613FE" w:rsidP="001C1D47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sz w:val="28"/>
                <w:szCs w:val="28"/>
              </w:rPr>
              <w:t xml:space="preserve">в 2015 году – </w:t>
            </w:r>
            <w:r w:rsidR="001C20A5" w:rsidRPr="00247580">
              <w:rPr>
                <w:sz w:val="28"/>
                <w:szCs w:val="28"/>
              </w:rPr>
              <w:t>191 070,70</w:t>
            </w:r>
            <w:r w:rsidRPr="00247580">
              <w:rPr>
                <w:sz w:val="28"/>
                <w:szCs w:val="28"/>
              </w:rPr>
              <w:t xml:space="preserve"> </w:t>
            </w:r>
            <w:proofErr w:type="spellStart"/>
            <w:r w:rsidRPr="00247580">
              <w:rPr>
                <w:sz w:val="28"/>
                <w:szCs w:val="28"/>
              </w:rPr>
              <w:t>тыс.руб</w:t>
            </w:r>
            <w:proofErr w:type="spellEnd"/>
            <w:r w:rsidRPr="00247580">
              <w:rPr>
                <w:sz w:val="28"/>
                <w:szCs w:val="28"/>
              </w:rPr>
              <w:t>.;</w:t>
            </w:r>
          </w:p>
          <w:p w:rsidR="00E23139" w:rsidRPr="00247580" w:rsidRDefault="00E23139" w:rsidP="001C1D47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sz w:val="28"/>
                <w:szCs w:val="28"/>
              </w:rPr>
              <w:t xml:space="preserve">в 2018 году – </w:t>
            </w:r>
            <w:r w:rsidR="00014836" w:rsidRPr="00247580">
              <w:rPr>
                <w:sz w:val="28"/>
                <w:szCs w:val="28"/>
              </w:rPr>
              <w:t>450</w:t>
            </w:r>
            <w:r w:rsidRPr="00247580">
              <w:rPr>
                <w:sz w:val="28"/>
                <w:szCs w:val="28"/>
              </w:rPr>
              <w:t> 000,0</w:t>
            </w:r>
            <w:r w:rsidR="001C20A5" w:rsidRPr="00247580">
              <w:rPr>
                <w:sz w:val="28"/>
                <w:szCs w:val="28"/>
              </w:rPr>
              <w:t>0</w:t>
            </w:r>
            <w:r w:rsidRPr="00247580">
              <w:rPr>
                <w:sz w:val="28"/>
                <w:szCs w:val="28"/>
              </w:rPr>
              <w:t xml:space="preserve"> </w:t>
            </w:r>
            <w:proofErr w:type="spellStart"/>
            <w:r w:rsidRPr="00247580">
              <w:rPr>
                <w:sz w:val="28"/>
                <w:szCs w:val="28"/>
              </w:rPr>
              <w:t>тыс.руб</w:t>
            </w:r>
            <w:proofErr w:type="spellEnd"/>
            <w:r w:rsidRPr="00247580">
              <w:rPr>
                <w:sz w:val="28"/>
                <w:szCs w:val="28"/>
              </w:rPr>
              <w:t xml:space="preserve">.; </w:t>
            </w:r>
          </w:p>
          <w:p w:rsidR="00BA3E81" w:rsidRPr="00247580" w:rsidRDefault="00BA3E81" w:rsidP="001C1D47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sz w:val="28"/>
                <w:szCs w:val="28"/>
              </w:rPr>
              <w:t xml:space="preserve">республиканского бюджета – </w:t>
            </w:r>
            <w:r w:rsidR="00014836" w:rsidRPr="00247580">
              <w:rPr>
                <w:sz w:val="28"/>
                <w:szCs w:val="28"/>
              </w:rPr>
              <w:t>7</w:t>
            </w:r>
            <w:r w:rsidR="00E91C59">
              <w:rPr>
                <w:sz w:val="28"/>
                <w:szCs w:val="28"/>
              </w:rPr>
              <w:t> 300 173,60</w:t>
            </w:r>
            <w:r w:rsidRPr="00247580">
              <w:rPr>
                <w:sz w:val="28"/>
                <w:szCs w:val="28"/>
              </w:rPr>
              <w:t xml:space="preserve"> тыс.</w:t>
            </w:r>
            <w:r w:rsidR="00AF23C1" w:rsidRPr="00247580">
              <w:rPr>
                <w:sz w:val="28"/>
                <w:szCs w:val="28"/>
              </w:rPr>
              <w:t xml:space="preserve"> </w:t>
            </w:r>
            <w:r w:rsidRPr="00247580">
              <w:rPr>
                <w:sz w:val="28"/>
                <w:szCs w:val="28"/>
              </w:rPr>
              <w:t>руб., в том числе:</w:t>
            </w:r>
          </w:p>
          <w:p w:rsidR="00BA3E81" w:rsidRPr="00247580" w:rsidRDefault="00BA3E81" w:rsidP="001C1D47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sz w:val="28"/>
                <w:szCs w:val="28"/>
              </w:rPr>
              <w:t xml:space="preserve">в 2014 году – </w:t>
            </w:r>
            <w:r w:rsidR="00014836" w:rsidRPr="00247580">
              <w:rPr>
                <w:sz w:val="28"/>
                <w:szCs w:val="28"/>
              </w:rPr>
              <w:t xml:space="preserve">   446 904,80</w:t>
            </w:r>
            <w:r w:rsidRPr="00247580">
              <w:rPr>
                <w:sz w:val="28"/>
                <w:szCs w:val="28"/>
              </w:rPr>
              <w:t xml:space="preserve"> тыс.</w:t>
            </w:r>
            <w:r w:rsidR="00AF23C1" w:rsidRPr="00247580">
              <w:rPr>
                <w:sz w:val="28"/>
                <w:szCs w:val="28"/>
              </w:rPr>
              <w:t xml:space="preserve"> </w:t>
            </w:r>
            <w:r w:rsidRPr="00247580">
              <w:rPr>
                <w:sz w:val="28"/>
                <w:szCs w:val="28"/>
              </w:rPr>
              <w:t>руб.</w:t>
            </w:r>
            <w:r w:rsidR="00E23139" w:rsidRPr="00247580">
              <w:rPr>
                <w:sz w:val="28"/>
                <w:szCs w:val="28"/>
              </w:rPr>
              <w:t>;</w:t>
            </w:r>
          </w:p>
          <w:p w:rsidR="00E613FE" w:rsidRDefault="00E613FE" w:rsidP="001C1D47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sz w:val="28"/>
                <w:szCs w:val="28"/>
              </w:rPr>
              <w:t xml:space="preserve">в 2015 году –    </w:t>
            </w:r>
            <w:r w:rsidR="000B5EB0" w:rsidRPr="00247580">
              <w:rPr>
                <w:sz w:val="28"/>
                <w:szCs w:val="28"/>
              </w:rPr>
              <w:t>552 762,00</w:t>
            </w:r>
            <w:r w:rsidRPr="00247580">
              <w:rPr>
                <w:sz w:val="28"/>
                <w:szCs w:val="28"/>
              </w:rPr>
              <w:t xml:space="preserve"> </w:t>
            </w:r>
            <w:proofErr w:type="spellStart"/>
            <w:r w:rsidRPr="00247580">
              <w:rPr>
                <w:sz w:val="28"/>
                <w:szCs w:val="28"/>
              </w:rPr>
              <w:t>тыс.руб</w:t>
            </w:r>
            <w:proofErr w:type="spellEnd"/>
            <w:r w:rsidRPr="00247580">
              <w:rPr>
                <w:sz w:val="28"/>
                <w:szCs w:val="28"/>
              </w:rPr>
              <w:t>.;</w:t>
            </w:r>
          </w:p>
          <w:p w:rsidR="00E91C59" w:rsidRPr="00247580" w:rsidRDefault="00E91C59" w:rsidP="001C1D47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 году –    142 160,50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:rsidR="00E23139" w:rsidRPr="00247580" w:rsidRDefault="00E23139" w:rsidP="001C1D47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sz w:val="28"/>
                <w:szCs w:val="28"/>
              </w:rPr>
              <w:t>в 201</w:t>
            </w:r>
            <w:r w:rsidR="00014836" w:rsidRPr="00247580">
              <w:rPr>
                <w:sz w:val="28"/>
                <w:szCs w:val="28"/>
              </w:rPr>
              <w:t>8</w:t>
            </w:r>
            <w:r w:rsidRPr="00247580">
              <w:rPr>
                <w:sz w:val="28"/>
                <w:szCs w:val="28"/>
              </w:rPr>
              <w:t xml:space="preserve"> году – </w:t>
            </w:r>
            <w:r w:rsidR="000B5EB0" w:rsidRPr="00247580">
              <w:rPr>
                <w:sz w:val="28"/>
                <w:szCs w:val="28"/>
              </w:rPr>
              <w:t>1 415</w:t>
            </w:r>
            <w:r w:rsidR="00014836" w:rsidRPr="00247580">
              <w:rPr>
                <w:sz w:val="28"/>
                <w:szCs w:val="28"/>
              </w:rPr>
              <w:t> 346,30</w:t>
            </w:r>
            <w:r w:rsidRPr="00247580">
              <w:rPr>
                <w:sz w:val="28"/>
                <w:szCs w:val="28"/>
              </w:rPr>
              <w:t xml:space="preserve"> </w:t>
            </w:r>
            <w:proofErr w:type="spellStart"/>
            <w:r w:rsidRPr="00247580">
              <w:rPr>
                <w:sz w:val="28"/>
                <w:szCs w:val="28"/>
              </w:rPr>
              <w:t>тыс.руб</w:t>
            </w:r>
            <w:proofErr w:type="spellEnd"/>
            <w:r w:rsidRPr="00247580">
              <w:rPr>
                <w:sz w:val="28"/>
                <w:szCs w:val="28"/>
              </w:rPr>
              <w:t>.;</w:t>
            </w:r>
          </w:p>
          <w:p w:rsidR="00E23139" w:rsidRPr="00247580" w:rsidRDefault="00E23139" w:rsidP="001C1D47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sz w:val="28"/>
                <w:szCs w:val="28"/>
              </w:rPr>
              <w:t xml:space="preserve">в 2019 году – 2 367 000,00 </w:t>
            </w:r>
            <w:proofErr w:type="spellStart"/>
            <w:r w:rsidRPr="00247580">
              <w:rPr>
                <w:sz w:val="28"/>
                <w:szCs w:val="28"/>
              </w:rPr>
              <w:t>тыс.руб</w:t>
            </w:r>
            <w:proofErr w:type="spellEnd"/>
            <w:r w:rsidRPr="00247580">
              <w:rPr>
                <w:sz w:val="28"/>
                <w:szCs w:val="28"/>
              </w:rPr>
              <w:t>.;</w:t>
            </w:r>
          </w:p>
          <w:p w:rsidR="00E23139" w:rsidRPr="00247580" w:rsidRDefault="00E23139" w:rsidP="001C1D47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sz w:val="28"/>
                <w:szCs w:val="28"/>
              </w:rPr>
              <w:t xml:space="preserve">в 2020 году – 2 376 000,00 </w:t>
            </w:r>
            <w:proofErr w:type="spellStart"/>
            <w:r w:rsidRPr="00247580">
              <w:rPr>
                <w:sz w:val="28"/>
                <w:szCs w:val="28"/>
              </w:rPr>
              <w:t>тыс.руб</w:t>
            </w:r>
            <w:proofErr w:type="spellEnd"/>
            <w:r w:rsidRPr="00247580">
              <w:rPr>
                <w:sz w:val="28"/>
                <w:szCs w:val="28"/>
              </w:rPr>
              <w:t>.</w:t>
            </w:r>
          </w:p>
          <w:p w:rsidR="00BA3E81" w:rsidRPr="00247580" w:rsidRDefault="00BA3E81" w:rsidP="001C1D47">
            <w:pPr>
              <w:pStyle w:val="affffa"/>
              <w:ind w:right="87"/>
              <w:jc w:val="both"/>
              <w:rPr>
                <w:b/>
                <w:bCs/>
                <w:sz w:val="28"/>
                <w:szCs w:val="28"/>
              </w:rPr>
            </w:pPr>
            <w:r w:rsidRPr="00247580">
              <w:rPr>
                <w:sz w:val="28"/>
                <w:szCs w:val="28"/>
              </w:rPr>
              <w:t xml:space="preserve">городского </w:t>
            </w:r>
            <w:proofErr w:type="gramStart"/>
            <w:r w:rsidRPr="00247580">
              <w:rPr>
                <w:sz w:val="28"/>
                <w:szCs w:val="28"/>
              </w:rPr>
              <w:t>бюджета  -</w:t>
            </w:r>
            <w:proofErr w:type="gramEnd"/>
            <w:r w:rsidRPr="00247580">
              <w:rPr>
                <w:sz w:val="28"/>
                <w:szCs w:val="28"/>
              </w:rPr>
              <w:t xml:space="preserve"> </w:t>
            </w:r>
            <w:r w:rsidR="00014836" w:rsidRPr="00247580">
              <w:rPr>
                <w:sz w:val="28"/>
                <w:szCs w:val="28"/>
              </w:rPr>
              <w:t>6</w:t>
            </w:r>
            <w:r w:rsidR="00E91C59">
              <w:rPr>
                <w:sz w:val="28"/>
                <w:szCs w:val="28"/>
              </w:rPr>
              <w:t> </w:t>
            </w:r>
            <w:r w:rsidR="00014836" w:rsidRPr="00247580">
              <w:rPr>
                <w:sz w:val="28"/>
                <w:szCs w:val="28"/>
              </w:rPr>
              <w:t>3</w:t>
            </w:r>
            <w:r w:rsidR="000B5EB0" w:rsidRPr="00247580">
              <w:rPr>
                <w:sz w:val="28"/>
                <w:szCs w:val="28"/>
              </w:rPr>
              <w:t>0</w:t>
            </w:r>
            <w:r w:rsidR="00E91C59">
              <w:rPr>
                <w:sz w:val="28"/>
                <w:szCs w:val="28"/>
              </w:rPr>
              <w:t>1 964,40</w:t>
            </w:r>
            <w:r w:rsidRPr="00247580">
              <w:rPr>
                <w:sz w:val="28"/>
                <w:szCs w:val="28"/>
              </w:rPr>
              <w:t xml:space="preserve"> тыс.</w:t>
            </w:r>
            <w:r w:rsidR="00AF23C1" w:rsidRPr="00247580">
              <w:rPr>
                <w:sz w:val="28"/>
                <w:szCs w:val="28"/>
              </w:rPr>
              <w:t xml:space="preserve"> </w:t>
            </w:r>
            <w:r w:rsidRPr="00247580">
              <w:rPr>
                <w:sz w:val="28"/>
                <w:szCs w:val="28"/>
              </w:rPr>
              <w:t>руб., в том числе:</w:t>
            </w:r>
          </w:p>
          <w:p w:rsidR="00BA3E81" w:rsidRPr="00247580" w:rsidRDefault="00BA3E81" w:rsidP="001C1D47">
            <w:pPr>
              <w:pStyle w:val="affffa"/>
              <w:ind w:right="87"/>
              <w:jc w:val="both"/>
              <w:rPr>
                <w:bCs/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2014 </w:t>
            </w:r>
            <w:proofErr w:type="gramStart"/>
            <w:r w:rsidRPr="00247580">
              <w:rPr>
                <w:bCs/>
                <w:sz w:val="28"/>
                <w:szCs w:val="28"/>
              </w:rPr>
              <w:t>году  -</w:t>
            </w:r>
            <w:proofErr w:type="gramEnd"/>
            <w:r w:rsidRPr="00247580">
              <w:rPr>
                <w:sz w:val="28"/>
                <w:szCs w:val="28"/>
              </w:rPr>
              <w:t xml:space="preserve">   </w:t>
            </w:r>
            <w:r w:rsidR="00014836" w:rsidRPr="00247580">
              <w:rPr>
                <w:sz w:val="28"/>
                <w:szCs w:val="28"/>
              </w:rPr>
              <w:t>85</w:t>
            </w:r>
            <w:r w:rsidR="00E613FE" w:rsidRPr="00247580">
              <w:rPr>
                <w:sz w:val="28"/>
                <w:szCs w:val="28"/>
              </w:rPr>
              <w:t>5 311,00</w:t>
            </w:r>
            <w:r w:rsidR="00014836" w:rsidRPr="00247580">
              <w:rPr>
                <w:sz w:val="28"/>
                <w:szCs w:val="28"/>
              </w:rPr>
              <w:t xml:space="preserve"> </w:t>
            </w:r>
            <w:r w:rsidRPr="00247580">
              <w:rPr>
                <w:sz w:val="28"/>
                <w:szCs w:val="28"/>
              </w:rPr>
              <w:t>тыс. руб.,</w:t>
            </w:r>
          </w:p>
          <w:p w:rsidR="00BA3E81" w:rsidRPr="00247580" w:rsidRDefault="00BA3E81" w:rsidP="001C1D47">
            <w:pPr>
              <w:pStyle w:val="affffa"/>
              <w:ind w:right="87"/>
              <w:jc w:val="both"/>
              <w:rPr>
                <w:bCs/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2015 </w:t>
            </w:r>
            <w:proofErr w:type="gramStart"/>
            <w:r w:rsidRPr="00247580">
              <w:rPr>
                <w:bCs/>
                <w:sz w:val="28"/>
                <w:szCs w:val="28"/>
              </w:rPr>
              <w:t>году  -</w:t>
            </w:r>
            <w:proofErr w:type="gramEnd"/>
            <w:r w:rsidRPr="00247580">
              <w:rPr>
                <w:bCs/>
                <w:sz w:val="28"/>
                <w:szCs w:val="28"/>
              </w:rPr>
              <w:t xml:space="preserve">   </w:t>
            </w:r>
            <w:r w:rsidR="00014836" w:rsidRPr="00247580">
              <w:rPr>
                <w:bCs/>
                <w:sz w:val="28"/>
                <w:szCs w:val="28"/>
              </w:rPr>
              <w:t>6</w:t>
            </w:r>
            <w:r w:rsidR="000B5EB0" w:rsidRPr="00247580">
              <w:rPr>
                <w:bCs/>
                <w:sz w:val="28"/>
                <w:szCs w:val="28"/>
              </w:rPr>
              <w:t>80 953,70</w:t>
            </w:r>
            <w:r w:rsidRPr="00247580">
              <w:rPr>
                <w:sz w:val="28"/>
                <w:szCs w:val="28"/>
              </w:rPr>
              <w:t xml:space="preserve"> тыс. руб.,</w:t>
            </w:r>
          </w:p>
          <w:p w:rsidR="00BA3E81" w:rsidRPr="00247580" w:rsidRDefault="00BA3E81" w:rsidP="001C1D47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2016 </w:t>
            </w:r>
            <w:proofErr w:type="gramStart"/>
            <w:r w:rsidRPr="00247580">
              <w:rPr>
                <w:bCs/>
                <w:sz w:val="28"/>
                <w:szCs w:val="28"/>
              </w:rPr>
              <w:t xml:space="preserve">году  </w:t>
            </w:r>
            <w:r w:rsidRPr="00247580">
              <w:rPr>
                <w:sz w:val="28"/>
                <w:szCs w:val="28"/>
              </w:rPr>
              <w:t>-</w:t>
            </w:r>
            <w:proofErr w:type="gramEnd"/>
            <w:r w:rsidRPr="00247580">
              <w:rPr>
                <w:sz w:val="28"/>
                <w:szCs w:val="28"/>
              </w:rPr>
              <w:t xml:space="preserve">   </w:t>
            </w:r>
            <w:r w:rsidR="00E91C59">
              <w:rPr>
                <w:sz w:val="28"/>
                <w:szCs w:val="28"/>
              </w:rPr>
              <w:t>588 402,20</w:t>
            </w:r>
            <w:r w:rsidR="00014836" w:rsidRPr="00247580">
              <w:rPr>
                <w:sz w:val="28"/>
                <w:szCs w:val="28"/>
              </w:rPr>
              <w:t xml:space="preserve"> </w:t>
            </w:r>
            <w:r w:rsidRPr="00247580">
              <w:rPr>
                <w:sz w:val="28"/>
                <w:szCs w:val="28"/>
              </w:rPr>
              <w:t xml:space="preserve"> тыс. руб.,</w:t>
            </w:r>
          </w:p>
          <w:p w:rsidR="00BA3E81" w:rsidRPr="00247580" w:rsidRDefault="00BA3E81" w:rsidP="001C1D47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lastRenderedPageBreak/>
              <w:t xml:space="preserve">в 2017 </w:t>
            </w:r>
            <w:proofErr w:type="gramStart"/>
            <w:r w:rsidRPr="00247580">
              <w:rPr>
                <w:bCs/>
                <w:sz w:val="28"/>
                <w:szCs w:val="28"/>
              </w:rPr>
              <w:t xml:space="preserve">году  </w:t>
            </w:r>
            <w:r w:rsidRPr="00247580">
              <w:rPr>
                <w:sz w:val="28"/>
                <w:szCs w:val="28"/>
              </w:rPr>
              <w:t>-</w:t>
            </w:r>
            <w:proofErr w:type="gramEnd"/>
            <w:r w:rsidRPr="00247580">
              <w:rPr>
                <w:sz w:val="28"/>
                <w:szCs w:val="28"/>
              </w:rPr>
              <w:t xml:space="preserve">   </w:t>
            </w:r>
            <w:r w:rsidR="00014836" w:rsidRPr="00247580">
              <w:rPr>
                <w:sz w:val="28"/>
                <w:szCs w:val="28"/>
              </w:rPr>
              <w:t>61</w:t>
            </w:r>
            <w:r w:rsidR="000B5EB0" w:rsidRPr="00247580">
              <w:rPr>
                <w:sz w:val="28"/>
                <w:szCs w:val="28"/>
              </w:rPr>
              <w:t>3</w:t>
            </w:r>
            <w:r w:rsidR="00014836" w:rsidRPr="00247580">
              <w:rPr>
                <w:sz w:val="28"/>
                <w:szCs w:val="28"/>
              </w:rPr>
              <w:t> 503,70</w:t>
            </w:r>
            <w:r w:rsidRPr="00247580">
              <w:rPr>
                <w:sz w:val="28"/>
                <w:szCs w:val="28"/>
              </w:rPr>
              <w:t xml:space="preserve"> тыс. руб.,</w:t>
            </w:r>
          </w:p>
          <w:p w:rsidR="00BA3E81" w:rsidRPr="00247580" w:rsidRDefault="00BA3E81" w:rsidP="001C1D47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2018 </w:t>
            </w:r>
            <w:proofErr w:type="gramStart"/>
            <w:r w:rsidRPr="00247580">
              <w:rPr>
                <w:bCs/>
                <w:sz w:val="28"/>
                <w:szCs w:val="28"/>
              </w:rPr>
              <w:t xml:space="preserve">году  </w:t>
            </w:r>
            <w:r w:rsidRPr="00247580">
              <w:rPr>
                <w:sz w:val="28"/>
                <w:szCs w:val="28"/>
              </w:rPr>
              <w:t>-</w:t>
            </w:r>
            <w:proofErr w:type="gramEnd"/>
            <w:r w:rsidRPr="00247580">
              <w:rPr>
                <w:sz w:val="28"/>
                <w:szCs w:val="28"/>
              </w:rPr>
              <w:t xml:space="preserve">   </w:t>
            </w:r>
            <w:r w:rsidR="00E23139" w:rsidRPr="00247580">
              <w:rPr>
                <w:sz w:val="28"/>
                <w:szCs w:val="28"/>
              </w:rPr>
              <w:t>1</w:t>
            </w:r>
            <w:r w:rsidR="00014836" w:rsidRPr="00247580">
              <w:rPr>
                <w:sz w:val="28"/>
                <w:szCs w:val="28"/>
              </w:rPr>
              <w:t> 181 007,00</w:t>
            </w:r>
            <w:r w:rsidRPr="00247580">
              <w:rPr>
                <w:sz w:val="28"/>
                <w:szCs w:val="28"/>
              </w:rPr>
              <w:t xml:space="preserve"> тыс. руб.,</w:t>
            </w:r>
          </w:p>
          <w:p w:rsidR="00BA3E81" w:rsidRPr="00247580" w:rsidRDefault="00BA3E81" w:rsidP="001C1D47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2019 </w:t>
            </w:r>
            <w:proofErr w:type="gramStart"/>
            <w:r w:rsidRPr="00247580">
              <w:rPr>
                <w:bCs/>
                <w:sz w:val="28"/>
                <w:szCs w:val="28"/>
              </w:rPr>
              <w:t xml:space="preserve">году  </w:t>
            </w:r>
            <w:r w:rsidRPr="00247580">
              <w:rPr>
                <w:sz w:val="28"/>
                <w:szCs w:val="28"/>
              </w:rPr>
              <w:t>-</w:t>
            </w:r>
            <w:proofErr w:type="gramEnd"/>
            <w:r w:rsidRPr="00247580">
              <w:rPr>
                <w:sz w:val="28"/>
                <w:szCs w:val="28"/>
              </w:rPr>
              <w:t xml:space="preserve">   </w:t>
            </w:r>
            <w:r w:rsidR="00E23139" w:rsidRPr="00247580">
              <w:rPr>
                <w:sz w:val="28"/>
                <w:szCs w:val="28"/>
              </w:rPr>
              <w:t>1</w:t>
            </w:r>
            <w:r w:rsidR="00014836" w:rsidRPr="00247580">
              <w:rPr>
                <w:sz w:val="28"/>
                <w:szCs w:val="28"/>
              </w:rPr>
              <w:t> 179 233,50</w:t>
            </w:r>
            <w:r w:rsidRPr="00247580">
              <w:rPr>
                <w:sz w:val="28"/>
                <w:szCs w:val="28"/>
              </w:rPr>
              <w:t xml:space="preserve"> тыс. руб.,</w:t>
            </w:r>
          </w:p>
          <w:p w:rsidR="00BA3E81" w:rsidRPr="00247580" w:rsidRDefault="00BA3E81" w:rsidP="001C1D47">
            <w:pPr>
              <w:pStyle w:val="affffa"/>
              <w:ind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2020 </w:t>
            </w:r>
            <w:proofErr w:type="gramStart"/>
            <w:r w:rsidRPr="00247580">
              <w:rPr>
                <w:bCs/>
                <w:sz w:val="28"/>
                <w:szCs w:val="28"/>
              </w:rPr>
              <w:t xml:space="preserve">году  </w:t>
            </w:r>
            <w:r w:rsidRPr="00247580">
              <w:rPr>
                <w:sz w:val="28"/>
                <w:szCs w:val="28"/>
              </w:rPr>
              <w:t>-</w:t>
            </w:r>
            <w:proofErr w:type="gramEnd"/>
            <w:r w:rsidRPr="00247580">
              <w:rPr>
                <w:sz w:val="28"/>
                <w:szCs w:val="28"/>
              </w:rPr>
              <w:t xml:space="preserve">   </w:t>
            </w:r>
            <w:r w:rsidR="00014836" w:rsidRPr="00247580">
              <w:rPr>
                <w:sz w:val="28"/>
                <w:szCs w:val="28"/>
              </w:rPr>
              <w:t>1 203 553,30</w:t>
            </w:r>
            <w:r w:rsidR="005F3CF2" w:rsidRPr="00247580">
              <w:rPr>
                <w:sz w:val="28"/>
                <w:szCs w:val="28"/>
              </w:rPr>
              <w:t xml:space="preserve"> </w:t>
            </w:r>
            <w:r w:rsidRPr="00247580">
              <w:rPr>
                <w:sz w:val="28"/>
                <w:szCs w:val="28"/>
              </w:rPr>
              <w:t>тыс. руб.</w:t>
            </w:r>
          </w:p>
          <w:p w:rsidR="00BA3E81" w:rsidRPr="00247580" w:rsidRDefault="00BA3E81" w:rsidP="001C1D47">
            <w:pPr>
              <w:pStyle w:val="affffa"/>
              <w:ind w:right="87"/>
              <w:jc w:val="both"/>
              <w:rPr>
                <w:bCs/>
                <w:sz w:val="28"/>
                <w:szCs w:val="28"/>
              </w:rPr>
            </w:pPr>
            <w:r w:rsidRPr="00247580">
              <w:rPr>
                <w:sz w:val="28"/>
                <w:szCs w:val="28"/>
              </w:rPr>
              <w:t xml:space="preserve">внебюджетные источники — </w:t>
            </w:r>
            <w:r w:rsidR="00014836" w:rsidRPr="00247580">
              <w:rPr>
                <w:sz w:val="28"/>
                <w:szCs w:val="28"/>
              </w:rPr>
              <w:t>3</w:t>
            </w:r>
            <w:r w:rsidR="004B3F8E" w:rsidRPr="00247580">
              <w:rPr>
                <w:sz w:val="28"/>
                <w:szCs w:val="28"/>
              </w:rPr>
              <w:t>5 201,50</w:t>
            </w:r>
            <w:r w:rsidRPr="00247580">
              <w:rPr>
                <w:sz w:val="28"/>
                <w:szCs w:val="28"/>
              </w:rPr>
              <w:t xml:space="preserve"> тыс.</w:t>
            </w:r>
            <w:r w:rsidR="00AF23C1" w:rsidRPr="00247580">
              <w:rPr>
                <w:sz w:val="28"/>
                <w:szCs w:val="28"/>
              </w:rPr>
              <w:t xml:space="preserve"> </w:t>
            </w:r>
            <w:r w:rsidRPr="00247580">
              <w:rPr>
                <w:sz w:val="28"/>
                <w:szCs w:val="28"/>
              </w:rPr>
              <w:t>руб., в том числе:</w:t>
            </w:r>
          </w:p>
          <w:p w:rsidR="00BA3E81" w:rsidRPr="00247580" w:rsidRDefault="00BA3E81" w:rsidP="001C1D47">
            <w:pPr>
              <w:pStyle w:val="affffa"/>
              <w:ind w:left="164" w:right="87"/>
              <w:jc w:val="both"/>
              <w:rPr>
                <w:bCs/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2014 </w:t>
            </w:r>
            <w:proofErr w:type="gramStart"/>
            <w:r w:rsidRPr="00247580">
              <w:rPr>
                <w:bCs/>
                <w:sz w:val="28"/>
                <w:szCs w:val="28"/>
              </w:rPr>
              <w:t>году  -</w:t>
            </w:r>
            <w:proofErr w:type="gramEnd"/>
            <w:r w:rsidRPr="00247580">
              <w:rPr>
                <w:sz w:val="28"/>
                <w:szCs w:val="28"/>
              </w:rPr>
              <w:t xml:space="preserve">  </w:t>
            </w:r>
            <w:r w:rsidR="00014836" w:rsidRPr="00247580">
              <w:rPr>
                <w:sz w:val="28"/>
                <w:szCs w:val="28"/>
              </w:rPr>
              <w:t>6 826,10</w:t>
            </w:r>
            <w:r w:rsidRPr="00247580">
              <w:rPr>
                <w:sz w:val="28"/>
                <w:szCs w:val="28"/>
              </w:rPr>
              <w:t xml:space="preserve"> тыс. руб.,</w:t>
            </w:r>
          </w:p>
          <w:p w:rsidR="00BA3E81" w:rsidRPr="00247580" w:rsidRDefault="00BA3E81" w:rsidP="001C1D47">
            <w:pPr>
              <w:pStyle w:val="affffa"/>
              <w:ind w:left="164" w:right="87"/>
              <w:jc w:val="both"/>
              <w:rPr>
                <w:bCs/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2015 </w:t>
            </w:r>
            <w:proofErr w:type="gramStart"/>
            <w:r w:rsidRPr="00247580">
              <w:rPr>
                <w:bCs/>
                <w:sz w:val="28"/>
                <w:szCs w:val="28"/>
              </w:rPr>
              <w:t>году  -</w:t>
            </w:r>
            <w:proofErr w:type="gramEnd"/>
            <w:r w:rsidRPr="00247580">
              <w:rPr>
                <w:bCs/>
                <w:sz w:val="28"/>
                <w:szCs w:val="28"/>
              </w:rPr>
              <w:t xml:space="preserve">  </w:t>
            </w:r>
            <w:r w:rsidR="00014836" w:rsidRPr="00247580">
              <w:rPr>
                <w:bCs/>
                <w:sz w:val="28"/>
                <w:szCs w:val="28"/>
              </w:rPr>
              <w:t>5 895,80</w:t>
            </w:r>
            <w:r w:rsidRPr="00247580">
              <w:rPr>
                <w:sz w:val="28"/>
                <w:szCs w:val="28"/>
              </w:rPr>
              <w:t xml:space="preserve"> тыс. руб.,</w:t>
            </w:r>
          </w:p>
          <w:p w:rsidR="00BA3E81" w:rsidRPr="00247580" w:rsidRDefault="00BA3E81" w:rsidP="001C1D47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2016 </w:t>
            </w:r>
            <w:proofErr w:type="gramStart"/>
            <w:r w:rsidRPr="00247580">
              <w:rPr>
                <w:bCs/>
                <w:sz w:val="28"/>
                <w:szCs w:val="28"/>
              </w:rPr>
              <w:t xml:space="preserve">году  </w:t>
            </w:r>
            <w:r w:rsidRPr="00247580">
              <w:rPr>
                <w:sz w:val="28"/>
                <w:szCs w:val="28"/>
              </w:rPr>
              <w:t>-</w:t>
            </w:r>
            <w:proofErr w:type="gramEnd"/>
            <w:r w:rsidRPr="00247580">
              <w:rPr>
                <w:sz w:val="28"/>
                <w:szCs w:val="28"/>
              </w:rPr>
              <w:t xml:space="preserve">  </w:t>
            </w:r>
            <w:r w:rsidR="004B3F8E" w:rsidRPr="00247580">
              <w:rPr>
                <w:sz w:val="28"/>
                <w:szCs w:val="28"/>
              </w:rPr>
              <w:t>6 191,00</w:t>
            </w:r>
            <w:r w:rsidRPr="00247580">
              <w:rPr>
                <w:sz w:val="28"/>
                <w:szCs w:val="28"/>
              </w:rPr>
              <w:t xml:space="preserve"> тыс. руб.,</w:t>
            </w:r>
          </w:p>
          <w:p w:rsidR="00BA3E81" w:rsidRPr="00247580" w:rsidRDefault="00BA3E81" w:rsidP="001C1D47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2017 </w:t>
            </w:r>
            <w:proofErr w:type="gramStart"/>
            <w:r w:rsidRPr="00247580">
              <w:rPr>
                <w:bCs/>
                <w:sz w:val="28"/>
                <w:szCs w:val="28"/>
              </w:rPr>
              <w:t xml:space="preserve">году  </w:t>
            </w:r>
            <w:r w:rsidRPr="00247580">
              <w:rPr>
                <w:sz w:val="28"/>
                <w:szCs w:val="28"/>
              </w:rPr>
              <w:t>-</w:t>
            </w:r>
            <w:proofErr w:type="gramEnd"/>
            <w:r w:rsidRPr="00247580">
              <w:rPr>
                <w:sz w:val="28"/>
                <w:szCs w:val="28"/>
              </w:rPr>
              <w:t xml:space="preserve">  </w:t>
            </w:r>
            <w:r w:rsidR="00014836" w:rsidRPr="00247580">
              <w:rPr>
                <w:sz w:val="28"/>
                <w:szCs w:val="28"/>
              </w:rPr>
              <w:t>3 800,00</w:t>
            </w:r>
            <w:r w:rsidRPr="00247580">
              <w:rPr>
                <w:sz w:val="28"/>
                <w:szCs w:val="28"/>
              </w:rPr>
              <w:t xml:space="preserve"> тыс. руб.,</w:t>
            </w:r>
          </w:p>
          <w:p w:rsidR="00BA3E81" w:rsidRPr="00247580" w:rsidRDefault="00BA3E81" w:rsidP="001C1D47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2018 </w:t>
            </w:r>
            <w:proofErr w:type="gramStart"/>
            <w:r w:rsidRPr="00247580">
              <w:rPr>
                <w:bCs/>
                <w:sz w:val="28"/>
                <w:szCs w:val="28"/>
              </w:rPr>
              <w:t xml:space="preserve">году  </w:t>
            </w:r>
            <w:r w:rsidRPr="00247580">
              <w:rPr>
                <w:sz w:val="28"/>
                <w:szCs w:val="28"/>
              </w:rPr>
              <w:t>-</w:t>
            </w:r>
            <w:proofErr w:type="gramEnd"/>
            <w:r w:rsidRPr="00247580">
              <w:rPr>
                <w:sz w:val="28"/>
                <w:szCs w:val="28"/>
              </w:rPr>
              <w:t xml:space="preserve">  </w:t>
            </w:r>
            <w:r w:rsidR="00014836" w:rsidRPr="00247580">
              <w:rPr>
                <w:sz w:val="28"/>
                <w:szCs w:val="28"/>
              </w:rPr>
              <w:t>3 982,40</w:t>
            </w:r>
            <w:r w:rsidRPr="00247580">
              <w:rPr>
                <w:sz w:val="28"/>
                <w:szCs w:val="28"/>
              </w:rPr>
              <w:t xml:space="preserve"> тыс. руб.,</w:t>
            </w:r>
          </w:p>
          <w:p w:rsidR="00BA3E81" w:rsidRPr="00247580" w:rsidRDefault="00BA3E81" w:rsidP="001C1D47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2019 </w:t>
            </w:r>
            <w:proofErr w:type="gramStart"/>
            <w:r w:rsidRPr="00247580">
              <w:rPr>
                <w:bCs/>
                <w:sz w:val="28"/>
                <w:szCs w:val="28"/>
              </w:rPr>
              <w:t xml:space="preserve">году  </w:t>
            </w:r>
            <w:r w:rsidRPr="00247580">
              <w:rPr>
                <w:sz w:val="28"/>
                <w:szCs w:val="28"/>
              </w:rPr>
              <w:t>-</w:t>
            </w:r>
            <w:proofErr w:type="gramEnd"/>
            <w:r w:rsidRPr="00247580">
              <w:rPr>
                <w:sz w:val="28"/>
                <w:szCs w:val="28"/>
              </w:rPr>
              <w:t xml:space="preserve">  </w:t>
            </w:r>
            <w:r w:rsidR="00014836" w:rsidRPr="00247580">
              <w:rPr>
                <w:sz w:val="28"/>
                <w:szCs w:val="28"/>
              </w:rPr>
              <w:t>4 165,60</w:t>
            </w:r>
            <w:r w:rsidRPr="00247580">
              <w:rPr>
                <w:sz w:val="28"/>
                <w:szCs w:val="28"/>
              </w:rPr>
              <w:t xml:space="preserve"> тыс. руб.,</w:t>
            </w:r>
          </w:p>
          <w:p w:rsidR="00BA3E81" w:rsidRPr="00247580" w:rsidRDefault="00BA3E81" w:rsidP="001C1D47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247580">
              <w:rPr>
                <w:bCs/>
                <w:sz w:val="28"/>
                <w:szCs w:val="28"/>
              </w:rPr>
              <w:t xml:space="preserve">в 2020 </w:t>
            </w:r>
            <w:proofErr w:type="gramStart"/>
            <w:r w:rsidRPr="00247580">
              <w:rPr>
                <w:bCs/>
                <w:sz w:val="28"/>
                <w:szCs w:val="28"/>
              </w:rPr>
              <w:t xml:space="preserve">году  </w:t>
            </w:r>
            <w:r w:rsidRPr="00247580">
              <w:rPr>
                <w:sz w:val="28"/>
                <w:szCs w:val="28"/>
              </w:rPr>
              <w:t>-</w:t>
            </w:r>
            <w:proofErr w:type="gramEnd"/>
            <w:r w:rsidRPr="00247580">
              <w:rPr>
                <w:sz w:val="28"/>
                <w:szCs w:val="28"/>
              </w:rPr>
              <w:t xml:space="preserve">  </w:t>
            </w:r>
            <w:r w:rsidR="00014836" w:rsidRPr="00247580">
              <w:rPr>
                <w:sz w:val="28"/>
                <w:szCs w:val="28"/>
              </w:rPr>
              <w:t>4 340,60</w:t>
            </w:r>
            <w:r w:rsidRPr="00247580">
              <w:rPr>
                <w:sz w:val="28"/>
                <w:szCs w:val="28"/>
              </w:rPr>
              <w:t xml:space="preserve"> тыс. руб.</w:t>
            </w:r>
          </w:p>
          <w:p w:rsidR="00BA3E81" w:rsidRPr="00247580" w:rsidRDefault="00BA3E81" w:rsidP="001C1D47">
            <w:pPr>
              <w:pStyle w:val="affffa"/>
              <w:ind w:left="164" w:right="87"/>
              <w:jc w:val="both"/>
              <w:rPr>
                <w:sz w:val="28"/>
                <w:szCs w:val="28"/>
              </w:rPr>
            </w:pPr>
            <w:r w:rsidRPr="00247580">
              <w:rPr>
                <w:sz w:val="28"/>
                <w:szCs w:val="28"/>
              </w:rPr>
              <w:t xml:space="preserve">В ходе реализации Подпрограммы возможно уточнение объемов финансирования с учетом реальных возможностей бюджетов и поступления средств из внебюджетных источников на очередной финансовый </w:t>
            </w:r>
            <w:proofErr w:type="gramStart"/>
            <w:r w:rsidRPr="00247580">
              <w:rPr>
                <w:sz w:val="28"/>
                <w:szCs w:val="28"/>
              </w:rPr>
              <w:t>год  и</w:t>
            </w:r>
            <w:proofErr w:type="gramEnd"/>
            <w:r w:rsidRPr="00247580">
              <w:rPr>
                <w:sz w:val="28"/>
                <w:szCs w:val="28"/>
              </w:rPr>
              <w:t xml:space="preserve"> плановый период.</w:t>
            </w:r>
          </w:p>
        </w:tc>
      </w:tr>
    </w:tbl>
    <w:p w:rsidR="00247580" w:rsidRPr="00247580" w:rsidRDefault="00247580" w:rsidP="00E44198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44198" w:rsidRPr="00247580" w:rsidRDefault="00E44198" w:rsidP="001C1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1.</w:t>
      </w:r>
      <w:r w:rsidR="00187069">
        <w:rPr>
          <w:rFonts w:ascii="Times New Roman" w:hAnsi="Times New Roman"/>
          <w:sz w:val="28"/>
          <w:szCs w:val="28"/>
        </w:rPr>
        <w:t>4</w:t>
      </w:r>
      <w:r w:rsidRPr="00247580">
        <w:rPr>
          <w:rFonts w:ascii="Times New Roman" w:hAnsi="Times New Roman"/>
          <w:sz w:val="28"/>
          <w:szCs w:val="28"/>
        </w:rPr>
        <w:t>.</w:t>
      </w:r>
      <w:r w:rsidR="005F3CF2" w:rsidRPr="00247580">
        <w:rPr>
          <w:rFonts w:ascii="Times New Roman" w:hAnsi="Times New Roman"/>
          <w:sz w:val="28"/>
          <w:szCs w:val="28"/>
        </w:rPr>
        <w:t>2</w:t>
      </w:r>
      <w:r w:rsidRPr="00247580">
        <w:rPr>
          <w:rFonts w:ascii="Times New Roman" w:hAnsi="Times New Roman"/>
          <w:sz w:val="28"/>
          <w:szCs w:val="28"/>
        </w:rPr>
        <w:t xml:space="preserve">. </w:t>
      </w:r>
      <w:r w:rsidR="004219B4" w:rsidRPr="00247580">
        <w:rPr>
          <w:rFonts w:ascii="Times New Roman" w:hAnsi="Times New Roman"/>
          <w:sz w:val="28"/>
          <w:szCs w:val="28"/>
        </w:rPr>
        <w:t>Раздел 4 изложить в следующей редакции:</w:t>
      </w:r>
    </w:p>
    <w:p w:rsidR="00802BA7" w:rsidRPr="00247580" w:rsidRDefault="00247580" w:rsidP="001C1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«</w:t>
      </w:r>
      <w:r w:rsidR="00E44198" w:rsidRPr="00247580">
        <w:rPr>
          <w:rFonts w:ascii="Times New Roman" w:hAnsi="Times New Roman"/>
          <w:sz w:val="28"/>
          <w:szCs w:val="28"/>
        </w:rPr>
        <w:t xml:space="preserve">Общий объем финансового обеспечения на реализацию мероприятий Подпрограммы в 2014-2020 годах составит </w:t>
      </w:r>
      <w:r w:rsidR="005F3CF2" w:rsidRPr="00247580">
        <w:rPr>
          <w:rFonts w:ascii="Times New Roman" w:hAnsi="Times New Roman"/>
          <w:sz w:val="28"/>
          <w:szCs w:val="28"/>
        </w:rPr>
        <w:t>1</w:t>
      </w:r>
      <w:r w:rsidR="00A56665" w:rsidRPr="00247580">
        <w:rPr>
          <w:rFonts w:ascii="Times New Roman" w:hAnsi="Times New Roman"/>
          <w:sz w:val="28"/>
          <w:szCs w:val="28"/>
        </w:rPr>
        <w:t>4</w:t>
      </w:r>
      <w:r w:rsidR="00187069">
        <w:rPr>
          <w:rFonts w:ascii="Times New Roman" w:hAnsi="Times New Roman"/>
          <w:sz w:val="28"/>
          <w:szCs w:val="28"/>
        </w:rPr>
        <w:t> 278 410,20</w:t>
      </w:r>
      <w:r w:rsidR="00E44198" w:rsidRPr="00247580">
        <w:rPr>
          <w:rFonts w:ascii="Times New Roman" w:hAnsi="Times New Roman"/>
          <w:sz w:val="28"/>
          <w:szCs w:val="28"/>
        </w:rPr>
        <w:t xml:space="preserve"> тыс. рублей, в том числе за счет средств:</w:t>
      </w:r>
    </w:p>
    <w:p w:rsidR="00802BA7" w:rsidRPr="00247580" w:rsidRDefault="00802BA7" w:rsidP="001C1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="004B3F8E" w:rsidRPr="00247580">
        <w:rPr>
          <w:rFonts w:ascii="Times New Roman" w:hAnsi="Times New Roman"/>
          <w:sz w:val="28"/>
          <w:szCs w:val="28"/>
        </w:rPr>
        <w:t>641 070,70</w:t>
      </w:r>
      <w:r w:rsidR="00E613FE" w:rsidRPr="002475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7580">
        <w:rPr>
          <w:rFonts w:ascii="Times New Roman" w:hAnsi="Times New Roman"/>
          <w:sz w:val="28"/>
          <w:szCs w:val="28"/>
        </w:rPr>
        <w:t>тыс.руб</w:t>
      </w:r>
      <w:proofErr w:type="spellEnd"/>
      <w:r w:rsidRPr="00247580">
        <w:rPr>
          <w:rFonts w:ascii="Times New Roman" w:hAnsi="Times New Roman"/>
          <w:sz w:val="28"/>
          <w:szCs w:val="28"/>
        </w:rPr>
        <w:t>.;</w:t>
      </w:r>
    </w:p>
    <w:p w:rsidR="00E44198" w:rsidRPr="00247580" w:rsidRDefault="00E44198" w:rsidP="001C1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 xml:space="preserve">- республиканского бюджета – </w:t>
      </w:r>
      <w:r w:rsidR="00A56665" w:rsidRPr="00247580">
        <w:rPr>
          <w:rFonts w:ascii="Times New Roman" w:hAnsi="Times New Roman"/>
          <w:sz w:val="28"/>
          <w:szCs w:val="28"/>
        </w:rPr>
        <w:t>7</w:t>
      </w:r>
      <w:r w:rsidR="00187069">
        <w:rPr>
          <w:rFonts w:ascii="Times New Roman" w:hAnsi="Times New Roman"/>
          <w:sz w:val="28"/>
          <w:szCs w:val="28"/>
        </w:rPr>
        <w:t> 300 173,60</w:t>
      </w:r>
      <w:r w:rsidR="00E613FE" w:rsidRPr="00247580">
        <w:rPr>
          <w:rFonts w:ascii="Times New Roman" w:hAnsi="Times New Roman"/>
          <w:sz w:val="28"/>
          <w:szCs w:val="28"/>
        </w:rPr>
        <w:t xml:space="preserve"> </w:t>
      </w:r>
      <w:r w:rsidRPr="00247580">
        <w:rPr>
          <w:rFonts w:ascii="Times New Roman" w:hAnsi="Times New Roman"/>
          <w:sz w:val="28"/>
          <w:szCs w:val="28"/>
        </w:rPr>
        <w:t>тыс.</w:t>
      </w:r>
      <w:r w:rsidR="00AF23C1" w:rsidRPr="00247580">
        <w:rPr>
          <w:rFonts w:ascii="Times New Roman" w:hAnsi="Times New Roman"/>
          <w:sz w:val="28"/>
          <w:szCs w:val="28"/>
        </w:rPr>
        <w:t xml:space="preserve"> </w:t>
      </w:r>
      <w:r w:rsidRPr="00247580">
        <w:rPr>
          <w:rFonts w:ascii="Times New Roman" w:hAnsi="Times New Roman"/>
          <w:sz w:val="28"/>
          <w:szCs w:val="28"/>
        </w:rPr>
        <w:t>рублей;</w:t>
      </w:r>
    </w:p>
    <w:p w:rsidR="00E44198" w:rsidRPr="00247580" w:rsidRDefault="00E44198" w:rsidP="001C1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 xml:space="preserve">- городского бюджета – </w:t>
      </w:r>
      <w:r w:rsidR="00A56665" w:rsidRPr="00247580">
        <w:rPr>
          <w:rFonts w:ascii="Times New Roman" w:hAnsi="Times New Roman"/>
          <w:sz w:val="28"/>
          <w:szCs w:val="28"/>
        </w:rPr>
        <w:t>6</w:t>
      </w:r>
      <w:r w:rsidR="004B3F8E" w:rsidRPr="00247580">
        <w:rPr>
          <w:rFonts w:ascii="Times New Roman" w:hAnsi="Times New Roman"/>
          <w:sz w:val="28"/>
          <w:szCs w:val="28"/>
        </w:rPr>
        <w:t> </w:t>
      </w:r>
      <w:r w:rsidR="00A56665" w:rsidRPr="00247580">
        <w:rPr>
          <w:rFonts w:ascii="Times New Roman" w:hAnsi="Times New Roman"/>
          <w:sz w:val="28"/>
          <w:szCs w:val="28"/>
        </w:rPr>
        <w:t>3</w:t>
      </w:r>
      <w:r w:rsidR="004B3F8E" w:rsidRPr="00247580">
        <w:rPr>
          <w:rFonts w:ascii="Times New Roman" w:hAnsi="Times New Roman"/>
          <w:sz w:val="28"/>
          <w:szCs w:val="28"/>
        </w:rPr>
        <w:t>0</w:t>
      </w:r>
      <w:r w:rsidR="00187069">
        <w:rPr>
          <w:rFonts w:ascii="Times New Roman" w:hAnsi="Times New Roman"/>
          <w:sz w:val="28"/>
          <w:szCs w:val="28"/>
        </w:rPr>
        <w:t>1 964,40</w:t>
      </w:r>
      <w:r w:rsidRPr="00247580">
        <w:rPr>
          <w:rFonts w:ascii="Times New Roman" w:hAnsi="Times New Roman"/>
          <w:sz w:val="28"/>
          <w:szCs w:val="28"/>
        </w:rPr>
        <w:t xml:space="preserve"> тыс. рублей;</w:t>
      </w:r>
    </w:p>
    <w:p w:rsidR="00E44198" w:rsidRPr="00247580" w:rsidRDefault="00E44198" w:rsidP="001C1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 xml:space="preserve">- внебюджетных источников </w:t>
      </w:r>
      <w:r w:rsidR="00802BA7" w:rsidRPr="00247580">
        <w:rPr>
          <w:rFonts w:ascii="Times New Roman" w:hAnsi="Times New Roman"/>
          <w:sz w:val="28"/>
          <w:szCs w:val="28"/>
        </w:rPr>
        <w:t>–</w:t>
      </w:r>
      <w:r w:rsidRPr="00247580">
        <w:rPr>
          <w:rFonts w:ascii="Times New Roman" w:hAnsi="Times New Roman"/>
          <w:sz w:val="28"/>
          <w:szCs w:val="28"/>
        </w:rPr>
        <w:t xml:space="preserve"> </w:t>
      </w:r>
      <w:r w:rsidR="00A56665" w:rsidRPr="00247580">
        <w:rPr>
          <w:rFonts w:ascii="Times New Roman" w:hAnsi="Times New Roman"/>
          <w:sz w:val="28"/>
          <w:szCs w:val="28"/>
        </w:rPr>
        <w:t>3</w:t>
      </w:r>
      <w:r w:rsidR="004B3F8E" w:rsidRPr="00247580">
        <w:rPr>
          <w:rFonts w:ascii="Times New Roman" w:hAnsi="Times New Roman"/>
          <w:sz w:val="28"/>
          <w:szCs w:val="28"/>
        </w:rPr>
        <w:t>5 201,50</w:t>
      </w:r>
      <w:r w:rsidRPr="00247580">
        <w:rPr>
          <w:rFonts w:ascii="Times New Roman" w:hAnsi="Times New Roman"/>
          <w:sz w:val="28"/>
          <w:szCs w:val="28"/>
        </w:rPr>
        <w:t xml:space="preserve"> тыс. рублей</w:t>
      </w:r>
      <w:r w:rsidR="00247580" w:rsidRPr="00247580">
        <w:rPr>
          <w:rFonts w:ascii="Times New Roman" w:hAnsi="Times New Roman"/>
          <w:sz w:val="28"/>
          <w:szCs w:val="28"/>
        </w:rPr>
        <w:t>»</w:t>
      </w:r>
      <w:r w:rsidRPr="00247580">
        <w:rPr>
          <w:rFonts w:ascii="Times New Roman" w:hAnsi="Times New Roman"/>
          <w:sz w:val="28"/>
          <w:szCs w:val="28"/>
        </w:rPr>
        <w:t>.</w:t>
      </w:r>
    </w:p>
    <w:p w:rsidR="00BF0F30" w:rsidRPr="00247580" w:rsidRDefault="00BF0F30" w:rsidP="001C1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1.</w:t>
      </w:r>
      <w:r w:rsidR="00187069">
        <w:rPr>
          <w:rFonts w:ascii="Times New Roman" w:hAnsi="Times New Roman"/>
          <w:sz w:val="28"/>
          <w:szCs w:val="28"/>
        </w:rPr>
        <w:t>4</w:t>
      </w:r>
      <w:r w:rsidRPr="00247580">
        <w:rPr>
          <w:rFonts w:ascii="Times New Roman" w:hAnsi="Times New Roman"/>
          <w:sz w:val="28"/>
          <w:szCs w:val="28"/>
        </w:rPr>
        <w:t>.3.</w:t>
      </w:r>
      <w:r w:rsidR="00247580" w:rsidRPr="00247580">
        <w:rPr>
          <w:rFonts w:ascii="Times New Roman" w:hAnsi="Times New Roman"/>
          <w:sz w:val="28"/>
          <w:szCs w:val="28"/>
        </w:rPr>
        <w:t> </w:t>
      </w:r>
      <w:r w:rsidRPr="00247580">
        <w:rPr>
          <w:rFonts w:ascii="Times New Roman" w:hAnsi="Times New Roman"/>
          <w:sz w:val="28"/>
          <w:szCs w:val="28"/>
        </w:rPr>
        <w:t>Приложени</w:t>
      </w:r>
      <w:r w:rsidR="00187069">
        <w:rPr>
          <w:rFonts w:ascii="Times New Roman" w:hAnsi="Times New Roman"/>
          <w:sz w:val="28"/>
          <w:szCs w:val="28"/>
        </w:rPr>
        <w:t>е</w:t>
      </w:r>
      <w:r w:rsidRPr="00247580">
        <w:rPr>
          <w:rFonts w:ascii="Times New Roman" w:hAnsi="Times New Roman"/>
          <w:sz w:val="28"/>
          <w:szCs w:val="28"/>
        </w:rPr>
        <w:t xml:space="preserve"> </w:t>
      </w:r>
      <w:r w:rsidR="00247580" w:rsidRPr="00247580">
        <w:rPr>
          <w:rFonts w:ascii="Times New Roman" w:hAnsi="Times New Roman"/>
          <w:sz w:val="28"/>
          <w:szCs w:val="28"/>
        </w:rPr>
        <w:t>№ 2</w:t>
      </w:r>
      <w:r w:rsidRPr="00247580">
        <w:rPr>
          <w:rFonts w:ascii="Times New Roman" w:hAnsi="Times New Roman"/>
          <w:sz w:val="28"/>
          <w:szCs w:val="28"/>
        </w:rPr>
        <w:t xml:space="preserve"> к Подпрограмме изложить в новой редакции согласно приложени</w:t>
      </w:r>
      <w:r w:rsidR="00187069">
        <w:rPr>
          <w:rFonts w:ascii="Times New Roman" w:hAnsi="Times New Roman"/>
          <w:sz w:val="28"/>
          <w:szCs w:val="28"/>
        </w:rPr>
        <w:t>ю</w:t>
      </w:r>
      <w:r w:rsidRPr="00247580">
        <w:rPr>
          <w:rFonts w:ascii="Times New Roman" w:hAnsi="Times New Roman"/>
          <w:sz w:val="28"/>
          <w:szCs w:val="28"/>
        </w:rPr>
        <w:t xml:space="preserve"> </w:t>
      </w:r>
      <w:r w:rsidR="00247580" w:rsidRPr="00247580">
        <w:rPr>
          <w:rFonts w:ascii="Times New Roman" w:hAnsi="Times New Roman"/>
          <w:sz w:val="28"/>
          <w:szCs w:val="28"/>
        </w:rPr>
        <w:t>№</w:t>
      </w:r>
      <w:r w:rsidR="00187069">
        <w:rPr>
          <w:rFonts w:ascii="Times New Roman" w:hAnsi="Times New Roman"/>
          <w:sz w:val="28"/>
          <w:szCs w:val="28"/>
        </w:rPr>
        <w:t xml:space="preserve"> 2</w:t>
      </w:r>
      <w:r w:rsidRPr="0024758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22890" w:rsidRPr="00353EC7" w:rsidRDefault="00022890" w:rsidP="001C1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EC7">
        <w:rPr>
          <w:rFonts w:ascii="Times New Roman" w:hAnsi="Times New Roman"/>
          <w:sz w:val="28"/>
          <w:szCs w:val="28"/>
        </w:rPr>
        <w:t>1.</w:t>
      </w:r>
      <w:r w:rsidR="00353EC7" w:rsidRPr="00353EC7">
        <w:rPr>
          <w:rFonts w:ascii="Times New Roman" w:hAnsi="Times New Roman"/>
          <w:sz w:val="28"/>
          <w:szCs w:val="28"/>
        </w:rPr>
        <w:t>5</w:t>
      </w:r>
      <w:r w:rsidRPr="00353EC7">
        <w:rPr>
          <w:rFonts w:ascii="Times New Roman" w:hAnsi="Times New Roman"/>
          <w:sz w:val="28"/>
          <w:szCs w:val="28"/>
        </w:rPr>
        <w:t xml:space="preserve">. В приложении </w:t>
      </w:r>
      <w:r w:rsidR="00247580" w:rsidRPr="00353EC7">
        <w:rPr>
          <w:rFonts w:ascii="Times New Roman" w:hAnsi="Times New Roman"/>
          <w:sz w:val="28"/>
          <w:szCs w:val="28"/>
        </w:rPr>
        <w:t>№</w:t>
      </w:r>
      <w:r w:rsidR="00353EC7" w:rsidRPr="00353EC7">
        <w:rPr>
          <w:rFonts w:ascii="Times New Roman" w:hAnsi="Times New Roman"/>
          <w:sz w:val="28"/>
          <w:szCs w:val="28"/>
        </w:rPr>
        <w:t xml:space="preserve"> </w:t>
      </w:r>
      <w:r w:rsidR="007656ED" w:rsidRPr="00353EC7">
        <w:rPr>
          <w:rFonts w:ascii="Times New Roman" w:hAnsi="Times New Roman"/>
          <w:sz w:val="28"/>
          <w:szCs w:val="28"/>
        </w:rPr>
        <w:t>5</w:t>
      </w:r>
      <w:r w:rsidRPr="00353EC7">
        <w:rPr>
          <w:rFonts w:ascii="Times New Roman" w:hAnsi="Times New Roman"/>
          <w:sz w:val="28"/>
          <w:szCs w:val="28"/>
        </w:rPr>
        <w:t xml:space="preserve"> к </w:t>
      </w:r>
      <w:r w:rsidR="00247580" w:rsidRPr="00353EC7">
        <w:rPr>
          <w:rFonts w:ascii="Times New Roman" w:hAnsi="Times New Roman"/>
          <w:sz w:val="28"/>
          <w:szCs w:val="28"/>
        </w:rPr>
        <w:t>м</w:t>
      </w:r>
      <w:r w:rsidRPr="00353EC7">
        <w:rPr>
          <w:rFonts w:ascii="Times New Roman" w:hAnsi="Times New Roman"/>
          <w:sz w:val="28"/>
          <w:szCs w:val="28"/>
        </w:rPr>
        <w:t>униципальной программе:</w:t>
      </w:r>
    </w:p>
    <w:p w:rsidR="009A044F" w:rsidRPr="00353EC7" w:rsidRDefault="009A044F" w:rsidP="001C1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EC7">
        <w:rPr>
          <w:rFonts w:ascii="Times New Roman" w:hAnsi="Times New Roman"/>
          <w:sz w:val="28"/>
          <w:szCs w:val="28"/>
        </w:rPr>
        <w:t>1.</w:t>
      </w:r>
      <w:r w:rsidR="00353EC7" w:rsidRPr="00353EC7">
        <w:rPr>
          <w:rFonts w:ascii="Times New Roman" w:hAnsi="Times New Roman"/>
          <w:sz w:val="28"/>
          <w:szCs w:val="28"/>
        </w:rPr>
        <w:t>5</w:t>
      </w:r>
      <w:r w:rsidRPr="00353EC7">
        <w:rPr>
          <w:rFonts w:ascii="Times New Roman" w:hAnsi="Times New Roman"/>
          <w:sz w:val="28"/>
          <w:szCs w:val="28"/>
        </w:rPr>
        <w:t>.</w:t>
      </w:r>
      <w:r w:rsidR="00353EC7" w:rsidRPr="00353EC7">
        <w:rPr>
          <w:rFonts w:ascii="Times New Roman" w:hAnsi="Times New Roman"/>
          <w:sz w:val="28"/>
          <w:szCs w:val="28"/>
        </w:rPr>
        <w:t>1</w:t>
      </w:r>
      <w:r w:rsidRPr="00353EC7">
        <w:rPr>
          <w:rFonts w:ascii="Times New Roman" w:hAnsi="Times New Roman"/>
          <w:sz w:val="28"/>
          <w:szCs w:val="28"/>
        </w:rPr>
        <w:t xml:space="preserve">. Приложение к </w:t>
      </w:r>
      <w:r w:rsidR="00DF1481" w:rsidRPr="00353EC7">
        <w:rPr>
          <w:rFonts w:ascii="Times New Roman" w:hAnsi="Times New Roman"/>
          <w:sz w:val="28"/>
          <w:szCs w:val="28"/>
        </w:rPr>
        <w:t>П</w:t>
      </w:r>
      <w:r w:rsidRPr="00353EC7">
        <w:rPr>
          <w:rFonts w:ascii="Times New Roman" w:hAnsi="Times New Roman"/>
          <w:sz w:val="28"/>
          <w:szCs w:val="28"/>
        </w:rPr>
        <w:t xml:space="preserve">одпрограмме изложить в новой редакции согласно приложению </w:t>
      </w:r>
      <w:r w:rsidR="00247580" w:rsidRPr="00353EC7">
        <w:rPr>
          <w:rFonts w:ascii="Times New Roman" w:hAnsi="Times New Roman"/>
          <w:sz w:val="28"/>
          <w:szCs w:val="28"/>
        </w:rPr>
        <w:t>№</w:t>
      </w:r>
      <w:r w:rsidR="00353EC7" w:rsidRPr="00353EC7">
        <w:rPr>
          <w:rFonts w:ascii="Times New Roman" w:hAnsi="Times New Roman"/>
          <w:sz w:val="28"/>
          <w:szCs w:val="28"/>
        </w:rPr>
        <w:t xml:space="preserve"> 3</w:t>
      </w:r>
      <w:r w:rsidRPr="00353EC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B10FE" w:rsidRPr="00B07E53" w:rsidRDefault="00CB10FE" w:rsidP="001C1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E53">
        <w:rPr>
          <w:rFonts w:ascii="Times New Roman" w:hAnsi="Times New Roman"/>
          <w:sz w:val="28"/>
          <w:szCs w:val="28"/>
        </w:rPr>
        <w:t>1.</w:t>
      </w:r>
      <w:r w:rsidR="00B07E53" w:rsidRPr="00B07E53">
        <w:rPr>
          <w:rFonts w:ascii="Times New Roman" w:hAnsi="Times New Roman"/>
          <w:sz w:val="28"/>
          <w:szCs w:val="28"/>
        </w:rPr>
        <w:t>5</w:t>
      </w:r>
      <w:r w:rsidRPr="00B07E53">
        <w:rPr>
          <w:rFonts w:ascii="Times New Roman" w:hAnsi="Times New Roman"/>
          <w:sz w:val="28"/>
          <w:szCs w:val="28"/>
        </w:rPr>
        <w:t>.</w:t>
      </w:r>
      <w:r w:rsidR="00B07E53" w:rsidRPr="00B07E53">
        <w:rPr>
          <w:rFonts w:ascii="Times New Roman" w:hAnsi="Times New Roman"/>
          <w:sz w:val="28"/>
          <w:szCs w:val="28"/>
        </w:rPr>
        <w:t>2</w:t>
      </w:r>
      <w:r w:rsidRPr="00B07E53">
        <w:rPr>
          <w:rFonts w:ascii="Times New Roman" w:hAnsi="Times New Roman"/>
          <w:sz w:val="28"/>
          <w:szCs w:val="28"/>
        </w:rPr>
        <w:t>. Приложени</w:t>
      </w:r>
      <w:r w:rsidR="002C39FC" w:rsidRPr="00B07E53">
        <w:rPr>
          <w:rFonts w:ascii="Times New Roman" w:hAnsi="Times New Roman"/>
          <w:sz w:val="28"/>
          <w:szCs w:val="28"/>
        </w:rPr>
        <w:t>я №№</w:t>
      </w:r>
      <w:r w:rsidRPr="00B07E53">
        <w:rPr>
          <w:rFonts w:ascii="Times New Roman" w:hAnsi="Times New Roman"/>
          <w:sz w:val="28"/>
          <w:szCs w:val="28"/>
        </w:rPr>
        <w:t xml:space="preserve"> 1</w:t>
      </w:r>
      <w:r w:rsidR="002C39FC" w:rsidRPr="00B07E53">
        <w:rPr>
          <w:rFonts w:ascii="Times New Roman" w:hAnsi="Times New Roman"/>
          <w:sz w:val="28"/>
          <w:szCs w:val="28"/>
        </w:rPr>
        <w:t>, 2, 3, 5</w:t>
      </w:r>
      <w:r w:rsidR="004420EE" w:rsidRPr="00B07E53">
        <w:rPr>
          <w:rFonts w:ascii="Times New Roman" w:hAnsi="Times New Roman"/>
          <w:sz w:val="28"/>
          <w:szCs w:val="28"/>
        </w:rPr>
        <w:t xml:space="preserve"> </w:t>
      </w:r>
      <w:r w:rsidRPr="00B07E53">
        <w:rPr>
          <w:rFonts w:ascii="Times New Roman" w:hAnsi="Times New Roman"/>
          <w:sz w:val="28"/>
          <w:szCs w:val="28"/>
        </w:rPr>
        <w:t>к приложению Подпрограмм</w:t>
      </w:r>
      <w:r w:rsidR="002C39FC" w:rsidRPr="00B07E53">
        <w:rPr>
          <w:rFonts w:ascii="Times New Roman" w:hAnsi="Times New Roman"/>
          <w:sz w:val="28"/>
          <w:szCs w:val="28"/>
        </w:rPr>
        <w:t>ы</w:t>
      </w:r>
      <w:r w:rsidRPr="00B07E53">
        <w:rPr>
          <w:rFonts w:ascii="Times New Roman" w:hAnsi="Times New Roman"/>
          <w:sz w:val="28"/>
          <w:szCs w:val="28"/>
        </w:rPr>
        <w:t xml:space="preserve"> изложить </w:t>
      </w:r>
      <w:r w:rsidR="00654534" w:rsidRPr="00B07E53">
        <w:rPr>
          <w:rFonts w:ascii="Times New Roman" w:hAnsi="Times New Roman"/>
          <w:sz w:val="28"/>
          <w:szCs w:val="28"/>
        </w:rPr>
        <w:t>в</w:t>
      </w:r>
      <w:r w:rsidRPr="00B07E53">
        <w:rPr>
          <w:rFonts w:ascii="Times New Roman" w:hAnsi="Times New Roman"/>
          <w:sz w:val="28"/>
          <w:szCs w:val="28"/>
        </w:rPr>
        <w:t xml:space="preserve"> новой редакции согласно приложени</w:t>
      </w:r>
      <w:r w:rsidR="002C39FC" w:rsidRPr="00B07E53">
        <w:rPr>
          <w:rFonts w:ascii="Times New Roman" w:hAnsi="Times New Roman"/>
          <w:sz w:val="28"/>
          <w:szCs w:val="28"/>
        </w:rPr>
        <w:t>ям №№</w:t>
      </w:r>
      <w:r w:rsidRPr="00B07E53">
        <w:rPr>
          <w:rFonts w:ascii="Times New Roman" w:hAnsi="Times New Roman"/>
          <w:sz w:val="28"/>
          <w:szCs w:val="28"/>
        </w:rPr>
        <w:t xml:space="preserve"> </w:t>
      </w:r>
      <w:r w:rsidR="00B07E53" w:rsidRPr="00B07E53">
        <w:rPr>
          <w:rFonts w:ascii="Times New Roman" w:hAnsi="Times New Roman"/>
          <w:sz w:val="28"/>
          <w:szCs w:val="28"/>
        </w:rPr>
        <w:t>4</w:t>
      </w:r>
      <w:r w:rsidR="002C39FC" w:rsidRPr="00B07E53">
        <w:rPr>
          <w:rFonts w:ascii="Times New Roman" w:hAnsi="Times New Roman"/>
          <w:sz w:val="28"/>
          <w:szCs w:val="28"/>
        </w:rPr>
        <w:t>,</w:t>
      </w:r>
      <w:r w:rsidR="00B07E53" w:rsidRPr="00B07E53">
        <w:rPr>
          <w:rFonts w:ascii="Times New Roman" w:hAnsi="Times New Roman"/>
          <w:sz w:val="28"/>
          <w:szCs w:val="28"/>
        </w:rPr>
        <w:t xml:space="preserve"> 5</w:t>
      </w:r>
      <w:r w:rsidR="002C39FC" w:rsidRPr="00B07E53">
        <w:rPr>
          <w:rFonts w:ascii="Times New Roman" w:hAnsi="Times New Roman"/>
          <w:sz w:val="28"/>
          <w:szCs w:val="28"/>
        </w:rPr>
        <w:t xml:space="preserve">, </w:t>
      </w:r>
      <w:r w:rsidR="00B07E53" w:rsidRPr="00B07E53">
        <w:rPr>
          <w:rFonts w:ascii="Times New Roman" w:hAnsi="Times New Roman"/>
          <w:sz w:val="28"/>
          <w:szCs w:val="28"/>
        </w:rPr>
        <w:t>6</w:t>
      </w:r>
      <w:r w:rsidR="002C39FC" w:rsidRPr="00B07E5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07E53" w:rsidRPr="00B07E53">
        <w:rPr>
          <w:rFonts w:ascii="Times New Roman" w:hAnsi="Times New Roman"/>
          <w:sz w:val="28"/>
          <w:szCs w:val="28"/>
        </w:rPr>
        <w:t>7</w:t>
      </w:r>
      <w:r w:rsidR="002C39FC" w:rsidRPr="00B07E53">
        <w:rPr>
          <w:rFonts w:ascii="Times New Roman" w:hAnsi="Times New Roman"/>
          <w:sz w:val="28"/>
          <w:szCs w:val="28"/>
        </w:rPr>
        <w:t xml:space="preserve"> </w:t>
      </w:r>
      <w:r w:rsidRPr="00B07E53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B07E53">
        <w:rPr>
          <w:rFonts w:ascii="Times New Roman" w:hAnsi="Times New Roman"/>
          <w:sz w:val="28"/>
          <w:szCs w:val="28"/>
        </w:rPr>
        <w:t xml:space="preserve"> настоящему постановлению. </w:t>
      </w:r>
    </w:p>
    <w:p w:rsidR="004029A7" w:rsidRDefault="004A718D" w:rsidP="001C1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2</w:t>
      </w:r>
      <w:r w:rsidR="004029A7" w:rsidRPr="00247580">
        <w:rPr>
          <w:rFonts w:ascii="Times New Roman" w:hAnsi="Times New Roman"/>
          <w:sz w:val="28"/>
          <w:szCs w:val="28"/>
        </w:rPr>
        <w:t>. Управлению по связям со СМИ и молодежной политики админи</w:t>
      </w:r>
      <w:r w:rsidR="004029A7" w:rsidRPr="00247580">
        <w:rPr>
          <w:rFonts w:ascii="Times New Roman" w:hAnsi="Times New Roman"/>
          <w:sz w:val="28"/>
          <w:szCs w:val="28"/>
        </w:rPr>
        <w:lastRenderedPageBreak/>
        <w:t>страции города Чебоксары опубликовать данное постановление в средствах массовой информации.</w:t>
      </w:r>
    </w:p>
    <w:p w:rsidR="00062C1E" w:rsidRPr="00247580" w:rsidRDefault="00062C1E" w:rsidP="001C1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постановление вступает в силу со дня официального опубликования.</w:t>
      </w:r>
    </w:p>
    <w:p w:rsidR="004029A7" w:rsidRPr="00247580" w:rsidRDefault="00062C1E" w:rsidP="001C1D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/>
          <w:sz w:val="28"/>
          <w:szCs w:val="28"/>
        </w:rPr>
        <w:t>4</w:t>
      </w:r>
      <w:r w:rsidR="004029A7" w:rsidRPr="00247580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Чебоксары по вопросам ЖКХ                   Г.Г. Александрова и заместителя главы администрации города </w:t>
      </w:r>
      <w:proofErr w:type="gramStart"/>
      <w:r w:rsidR="004029A7" w:rsidRPr="00247580">
        <w:rPr>
          <w:rFonts w:ascii="Times New Roman" w:hAnsi="Times New Roman"/>
          <w:sz w:val="28"/>
          <w:szCs w:val="28"/>
        </w:rPr>
        <w:t>Чебоксары  по</w:t>
      </w:r>
      <w:proofErr w:type="gramEnd"/>
      <w:r w:rsidR="004029A7" w:rsidRPr="00247580">
        <w:rPr>
          <w:rFonts w:ascii="Times New Roman" w:hAnsi="Times New Roman"/>
          <w:sz w:val="28"/>
          <w:szCs w:val="28"/>
        </w:rPr>
        <w:t xml:space="preserve"> вопросам архитектуры и градостроительства А.Л. Павлов</w:t>
      </w:r>
      <w:r w:rsidR="004F7674" w:rsidRPr="00247580">
        <w:rPr>
          <w:rFonts w:ascii="Times New Roman" w:hAnsi="Times New Roman"/>
          <w:sz w:val="28"/>
          <w:szCs w:val="28"/>
        </w:rPr>
        <w:t>а</w:t>
      </w:r>
      <w:r w:rsidR="004029A7" w:rsidRPr="00247580">
        <w:rPr>
          <w:rFonts w:ascii="Times New Roman" w:hAnsi="Times New Roman"/>
          <w:sz w:val="28"/>
          <w:szCs w:val="28"/>
        </w:rPr>
        <w:t>.</w:t>
      </w:r>
    </w:p>
    <w:bookmarkEnd w:id="3"/>
    <w:p w:rsidR="004029A7" w:rsidRPr="00247580" w:rsidRDefault="004029A7" w:rsidP="004029A7">
      <w:pPr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8951AD" w:rsidRPr="00247580" w:rsidTr="00191DB7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D95" w:rsidRPr="00247580" w:rsidRDefault="004B1D95" w:rsidP="00D4457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</w:p>
          <w:p w:rsidR="00062C1E" w:rsidRDefault="00062C1E" w:rsidP="00062C1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</w:t>
            </w:r>
            <w:r w:rsidR="00315627" w:rsidRPr="00247580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315627" w:rsidRPr="002475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1AD" w:rsidRPr="0024758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8951AD" w:rsidRPr="00247580" w:rsidRDefault="008951AD" w:rsidP="00062C1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>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3773" w:rsidRPr="00247580" w:rsidRDefault="006C3773" w:rsidP="00D44571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951AD" w:rsidRPr="00247580" w:rsidRDefault="00315627" w:rsidP="00062C1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7580">
              <w:rPr>
                <w:rFonts w:ascii="Times New Roman" w:hAnsi="Times New Roman"/>
                <w:sz w:val="28"/>
                <w:szCs w:val="28"/>
              </w:rPr>
              <w:t>А.</w:t>
            </w:r>
            <w:r w:rsidR="00062C1E">
              <w:rPr>
                <w:rFonts w:ascii="Times New Roman" w:hAnsi="Times New Roman"/>
                <w:sz w:val="28"/>
                <w:szCs w:val="28"/>
              </w:rPr>
              <w:t>Ю. Маклыгин</w:t>
            </w:r>
          </w:p>
        </w:tc>
      </w:tr>
    </w:tbl>
    <w:p w:rsidR="008951AD" w:rsidRPr="00247580" w:rsidRDefault="008951AD" w:rsidP="008951AD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247580" w:rsidSect="00247580">
          <w:pgSz w:w="11900" w:h="16800"/>
          <w:pgMar w:top="1135" w:right="851" w:bottom="993" w:left="1701" w:header="720" w:footer="720" w:gutter="0"/>
          <w:cols w:space="720"/>
          <w:noEndnote/>
        </w:sectPr>
      </w:pPr>
      <w:bookmarkStart w:id="4" w:name="sub_1100"/>
    </w:p>
    <w:p w:rsidR="001C1D47" w:rsidRPr="00247580" w:rsidRDefault="003170EE" w:rsidP="001C1D47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bookmarkStart w:id="5" w:name="Par23"/>
      <w:bookmarkStart w:id="6" w:name="Par29"/>
      <w:bookmarkStart w:id="7" w:name="sub_6000"/>
      <w:bookmarkEnd w:id="0"/>
      <w:bookmarkEnd w:id="4"/>
      <w:bookmarkEnd w:id="5"/>
      <w:bookmarkEnd w:id="6"/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>П</w:t>
      </w:r>
      <w:r w:rsidR="001C1D47"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риложение №</w:t>
      </w: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1</w:t>
      </w:r>
    </w:p>
    <w:p w:rsidR="001C1D47" w:rsidRDefault="001C1D47" w:rsidP="001C1D47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1C1D47" w:rsidRDefault="001C1D47" w:rsidP="001C1D47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1C1D47" w:rsidRPr="00247580" w:rsidRDefault="001C1D47" w:rsidP="001C1D47">
      <w:pPr>
        <w:ind w:left="1148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9D4745">
        <w:rPr>
          <w:rStyle w:val="a3"/>
          <w:rFonts w:ascii="Times New Roman" w:hAnsi="Times New Roman"/>
          <w:b w:val="0"/>
          <w:color w:val="auto"/>
          <w:sz w:val="24"/>
          <w:szCs w:val="24"/>
        </w:rPr>
        <w:t>19.07.2016</w:t>
      </w:r>
      <w:r w:rsidR="002915CF" w:rsidRPr="002915CF">
        <w:rPr>
          <w:rFonts w:ascii="Times New Roman" w:hAnsi="Times New Roman"/>
          <w:sz w:val="24"/>
          <w:szCs w:val="24"/>
        </w:rPr>
        <w:t xml:space="preserve"> №</w:t>
      </w:r>
      <w:r w:rsidR="009D4745">
        <w:rPr>
          <w:rFonts w:ascii="Times New Roman" w:hAnsi="Times New Roman"/>
          <w:sz w:val="24"/>
          <w:szCs w:val="24"/>
        </w:rPr>
        <w:t xml:space="preserve"> 2008</w:t>
      </w:r>
    </w:p>
    <w:p w:rsidR="001C1D47" w:rsidRPr="00247580" w:rsidRDefault="001C1D47" w:rsidP="001C1D47">
      <w:pPr>
        <w:ind w:left="11482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1C1D47" w:rsidRPr="00247580" w:rsidRDefault="001C1D47" w:rsidP="001C1D47">
      <w:pPr>
        <w:ind w:left="11482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47580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  <w:lang w:eastAsia="en-US"/>
        </w:rPr>
        <w:t>№2</w:t>
      </w:r>
    </w:p>
    <w:p w:rsidR="001C1D47" w:rsidRPr="00247580" w:rsidRDefault="001C1D47" w:rsidP="001C1D47">
      <w:pPr>
        <w:ind w:left="11482" w:right="425"/>
        <w:rPr>
          <w:rFonts w:ascii="Times New Roman" w:eastAsia="Calibri" w:hAnsi="Times New Roman"/>
          <w:sz w:val="24"/>
          <w:szCs w:val="24"/>
          <w:lang w:eastAsia="en-US"/>
        </w:rPr>
      </w:pPr>
      <w:r w:rsidRPr="00247580">
        <w:rPr>
          <w:rFonts w:ascii="Times New Roman" w:eastAsia="Calibri" w:hAnsi="Times New Roman"/>
          <w:sz w:val="24"/>
          <w:szCs w:val="24"/>
          <w:lang w:eastAsia="en-US"/>
        </w:rPr>
        <w:t>к муниципальной программе города Чебоксары "Развитие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47580">
        <w:rPr>
          <w:rFonts w:ascii="Times New Roman" w:eastAsia="Calibri" w:hAnsi="Times New Roman"/>
          <w:sz w:val="24"/>
          <w:szCs w:val="24"/>
          <w:lang w:eastAsia="en-US"/>
        </w:rPr>
        <w:t>транспортной системы города Чебоксары" на 2014 - 2020 годы</w:t>
      </w:r>
    </w:p>
    <w:p w:rsidR="00356EC3" w:rsidRPr="00247580" w:rsidRDefault="00356EC3" w:rsidP="00356EC3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56EC3" w:rsidRPr="00247580" w:rsidRDefault="00356EC3" w:rsidP="00356EC3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РЕСУРСНОЕ ОБЕСПЕЧЕНИЕ </w:t>
      </w:r>
    </w:p>
    <w:p w:rsidR="00DF0721" w:rsidRDefault="00356EC3" w:rsidP="00356EC3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РЕАЛИЗАЦИИ МУНИЦИПАЛЬНОЙ ПРОГРАММЫ ЗА СЧЕТ ВСЕХ СРЕДСТВ И ИСТОЧНИКОВ ФИНАНСИРОВАНИЯ </w:t>
      </w:r>
    </w:p>
    <w:p w:rsidR="00734B2D" w:rsidRPr="00247580" w:rsidRDefault="00734B2D" w:rsidP="00356EC3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559"/>
        <w:gridCol w:w="992"/>
        <w:gridCol w:w="2126"/>
        <w:gridCol w:w="567"/>
        <w:gridCol w:w="567"/>
        <w:gridCol w:w="851"/>
        <w:gridCol w:w="567"/>
        <w:gridCol w:w="1134"/>
        <w:gridCol w:w="1134"/>
        <w:gridCol w:w="992"/>
        <w:gridCol w:w="992"/>
        <w:gridCol w:w="1276"/>
        <w:gridCol w:w="1134"/>
        <w:gridCol w:w="1134"/>
      </w:tblGrid>
      <w:tr w:rsidR="00734B2D" w:rsidRPr="00247580" w:rsidTr="00285F8E">
        <w:trPr>
          <w:trHeight w:val="450"/>
        </w:trPr>
        <w:tc>
          <w:tcPr>
            <w:tcW w:w="1008" w:type="dxa"/>
            <w:vMerge w:val="restart"/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552" w:type="dxa"/>
            <w:gridSpan w:val="4"/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796" w:type="dxa"/>
            <w:gridSpan w:val="7"/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734B2D" w:rsidRPr="00247580" w:rsidTr="00285F8E">
        <w:trPr>
          <w:trHeight w:val="1023"/>
        </w:trPr>
        <w:tc>
          <w:tcPr>
            <w:tcW w:w="1008" w:type="dxa"/>
            <w:vMerge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247580">
              <w:rPr>
                <w:rFonts w:ascii="Times New Roman" w:hAnsi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ГВР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9C1F01" w:rsidRPr="00247580" w:rsidRDefault="009C1F01" w:rsidP="00734B2D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"Развитие транспортной системы города Чебоксары" на 2014-2020 годы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201 870,70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450000,00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446 904,80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552 762,00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142 160,50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1 415 346,30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2 367 000,00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2 376 000,00</w:t>
            </w:r>
          </w:p>
        </w:tc>
      </w:tr>
      <w:tr w:rsidR="00285F8E" w:rsidRPr="00285F8E" w:rsidTr="00815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916 986,00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731 016,60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612 577,50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660 147,40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1 231 860,30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1 232 426,10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1 258 978,00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27 259,20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3 982,40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4 165,60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4 340,60</w:t>
            </w:r>
          </w:p>
        </w:tc>
      </w:tr>
      <w:tr w:rsidR="00285F8E" w:rsidRPr="00285F8E" w:rsidTr="00815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1 370 716,90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1 512 908,50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760 929,00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663 947,40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3 101 189,00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3 603 591,70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3 639 318,60</w:t>
            </w:r>
          </w:p>
        </w:tc>
      </w:tr>
      <w:tr w:rsidR="00285F8E" w:rsidRPr="00285F8E" w:rsidTr="00815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 xml:space="preserve">Подпрограмма 1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«Автомобильные дороги»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</w:t>
            </w:r>
            <w:r w:rsidR="00815AF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Городской комитет по управлению имуществом города </w:t>
            </w:r>
            <w:proofErr w:type="gramStart"/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Чебоксары,  Администрации</w:t>
            </w:r>
            <w:proofErr w:type="gramEnd"/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191 070,70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85F8E" w:rsidRPr="00285F8E" w:rsidTr="00815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446 904,80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552 762,00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142 160,50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1 415 346,30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2 367 000,00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2 376 000,00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855 311,00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680 953,70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588 402,20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613 503,70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1 181 007,00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1 179 233,50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1 203 553,30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5 895,80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3 982,40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4 165,60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4 340,60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1 309 041,90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1 430 682,20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736 753,70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617 303,70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3 050 335,70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3 550 399,10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3 583 893,90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Основное мероприятие 1.1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Капитальный ремонт, ремонт и содержание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579 137,90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552 228,50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475 086,90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477 048,90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499 563,20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522 175,20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543 770,60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205 458,20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5 895,80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3 982,40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4 165,60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4 340,60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585 964,00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763 582,50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481 277,90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480 848,90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503 545,60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526 340,80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548 111,20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</w:t>
            </w: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815AF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</w:t>
            </w:r>
            <w:r w:rsidR="00815AF4" w:rsidRPr="00B833EA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B833EA">
              <w:rPr>
                <w:rFonts w:ascii="Times New Roman" w:hAnsi="Times New Roman"/>
                <w:sz w:val="12"/>
                <w:szCs w:val="12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5 992,10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5 992,10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Устройство корыта и основания (подстилающего слоя)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Ремонт асфальтобетонного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Устройство покрытия из асфальтобетонных смесей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Установка бордюрного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Устройство ливневой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815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1.1.2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Строительство, </w:t>
            </w:r>
            <w:proofErr w:type="gramStart"/>
            <w:r w:rsidRPr="00285F8E">
              <w:rPr>
                <w:rFonts w:ascii="Times New Roman" w:hAnsi="Times New Roman"/>
                <w:sz w:val="16"/>
                <w:szCs w:val="16"/>
              </w:rPr>
              <w:t>реконструкция  и</w:t>
            </w:r>
            <w:proofErr w:type="gram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капитальный ремонт тротуаров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12 639,10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815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2 096,00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2 196,60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2 297,70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2 394,20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12 639,10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2 394,20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Устройство корыта и </w:t>
            </w:r>
            <w:proofErr w:type="gramStart"/>
            <w:r w:rsidRPr="00285F8E">
              <w:rPr>
                <w:rFonts w:ascii="Times New Roman" w:hAnsi="Times New Roman"/>
                <w:sz w:val="16"/>
                <w:szCs w:val="16"/>
              </w:rPr>
              <w:t>основания(</w:t>
            </w:r>
            <w:proofErr w:type="gramEnd"/>
            <w:r w:rsidRPr="00285F8E">
              <w:rPr>
                <w:rFonts w:ascii="Times New Roman" w:hAnsi="Times New Roman"/>
                <w:sz w:val="16"/>
                <w:szCs w:val="16"/>
              </w:rPr>
              <w:t>подстилающего слоя)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Ремонт асфальтобетонного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Устройство покрытия из асфальтобетонных смесей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815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Установка бордюрного камня,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поребриков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815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815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551 732,90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424 292,90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815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Ч210474770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397 086,90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466 952,90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489 366,60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511 877,50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533 376,40</w:t>
            </w:r>
          </w:p>
        </w:tc>
      </w:tr>
      <w:tr w:rsidR="00285F8E" w:rsidRPr="00285F8E" w:rsidTr="00815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5 895,80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3 982,40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4 165,60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4 340,60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558 559,00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430 188,70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403 277,90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470 752,90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493 349,00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516 043,10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537 717,00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815AF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Текущее содержание и ремонт дорог, тротуаров, подходов и остановочных площадок в зимнее время, ме</w:t>
            </w:r>
            <w:r w:rsidR="00815AF4">
              <w:rPr>
                <w:rFonts w:ascii="Times New Roman" w:hAnsi="Times New Roman"/>
                <w:sz w:val="16"/>
                <w:szCs w:val="16"/>
              </w:rPr>
              <w:t>ж</w:t>
            </w:r>
            <w:r w:rsidRPr="00285F8E">
              <w:rPr>
                <w:rFonts w:ascii="Times New Roman" w:hAnsi="Times New Roman"/>
                <w:sz w:val="16"/>
                <w:szCs w:val="16"/>
              </w:rPr>
              <w:t>сезонье и летний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Содержание и ремонт малых архитектурных форм, расположенных на остановочных площадках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Содержание и ремонт светофорных объектов и дорожных знаков.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Нанесение дорожной разметки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Содержание снежных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Прочие: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815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815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 - текущее содержание, ремонт и частичная замена ограждений 1 и II группы на мостах, на участках высокой насыпи и в районе ж/д переездов;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815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 - мытье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колесоотбоев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>, перил, ограждений;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 -замена бортовых камней, ликвидация выбоин, ямочный ремонт и ремонт городских дорог, профилировка обочин, срезка верхнего слоя асфальтобетонных дорожных покрытий методом холодного фрезерования (ликвидация неровностей).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 - заполнение водой противопожарных емкостей, расположенных в частном секторе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Содержание и ремонт подземных переходов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Содержание и ремонт мостов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Ремонт и покраска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колесоотбоев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и перильных ограждений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Содержание и ремонт сетей ливневой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815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Содержание и ремонт дорог в Заволжье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815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Мероприятие 1.1.4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Оформление кадастровых паспортов на земельные участки под дорогами, составление технических паспортов и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4 405,00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815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4 405,00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815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1.1.5.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Капитальный ремонт и 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Ч21Ю030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56 307,40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815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815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Ч21Д030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205 458,20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261 765,60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1.1.6.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дорожного покрытия с уширением Пионерской набережной и Театральной набережной г.Чебоксары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24 044,50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24 044,50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1.1.7.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основных средств, приобретение и монтаж оборудования, компл</w:t>
            </w:r>
            <w:r w:rsidR="00815AF4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ктующих и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програмного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обеспечения для системы спутникового контроля автотранспорта ГЛОНАСС/GPS системы спутникового контроля </w:t>
            </w:r>
            <w:proofErr w:type="gram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автотранспорта  ГЛОНАСС</w:t>
            </w:r>
            <w:proofErr w:type="gram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/GPS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28 152,50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28 152,50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Основное мероприятие 1.2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Капитальный ремонт и ремонт дворовых террито</w:t>
            </w: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рий многоквартирных домов, проездов к дворовым территориям многоквартирных домов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</w:t>
            </w: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Ч21Ю012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37 408,60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37 342,80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29 874,20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37 454,80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39 252,60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41 058,30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42 782,70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Ч21Д012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30 591,50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30 920,80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68 000,10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68 263,60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29 874,20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37 454,80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39 252,60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41 058,30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42 782,70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Устройство корыта и основания (подстилающего слоя)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Ремонт асфальтобетонного покрытия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Устройство покрытия из асфальтобетонных смесей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Установка бордюрного камня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Устройство и </w:t>
            </w:r>
            <w:proofErr w:type="gramStart"/>
            <w:r w:rsidRPr="00285F8E">
              <w:rPr>
                <w:rFonts w:ascii="Times New Roman" w:hAnsi="Times New Roman"/>
                <w:sz w:val="16"/>
                <w:szCs w:val="16"/>
              </w:rPr>
              <w:t>ремонт  ливневой</w:t>
            </w:r>
            <w:proofErr w:type="gram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канализации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Основное мероприятие 1.3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Строительство и реконструкция автомобильных дорог в городских округах в соответствии с Указом Президента Чувашской Республики от 10 октября 2007 года №87 «Об ускоренном развитии улично-дорожной сети городских округов Чувашской Республики» (выполнение работ согласно сводного сметного расчета)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</w:t>
            </w:r>
            <w:r w:rsidR="00BA29FC">
              <w:rPr>
                <w:rFonts w:ascii="Times New Roman" w:hAnsi="Times New Roman"/>
                <w:sz w:val="16"/>
                <w:szCs w:val="16"/>
              </w:rPr>
              <w:t>а</w:t>
            </w:r>
            <w:r w:rsidRPr="00285F8E">
              <w:rPr>
                <w:rFonts w:ascii="Times New Roman" w:hAnsi="Times New Roman"/>
                <w:sz w:val="16"/>
                <w:szCs w:val="16"/>
              </w:rPr>
              <w:t xml:space="preserve">достроительства администрации города </w:t>
            </w:r>
            <w:proofErr w:type="gramStart"/>
            <w:r w:rsidRPr="00285F8E">
              <w:rPr>
                <w:rFonts w:ascii="Times New Roman" w:hAnsi="Times New Roman"/>
                <w:sz w:val="16"/>
                <w:szCs w:val="16"/>
              </w:rPr>
              <w:t>Чебоксары,  Администрации</w:t>
            </w:r>
            <w:proofErr w:type="gram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227 764,50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86 550,40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83 441,10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642 191,20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616 000,00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617 000,00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416 313,30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316 383,00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142 160,50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1 415 346,30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2 367 000,00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2 376 000,00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191 070,70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644 077,80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594 004,10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225 601,60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2 507 537,50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2 983 000,00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2 993 000,00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Московского моста </w:t>
            </w: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 расширением проезжей части до 6 </w:t>
            </w:r>
            <w:proofErr w:type="gram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полос  в</w:t>
            </w:r>
            <w:proofErr w:type="gram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 Чебоксары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</w:t>
            </w: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администрации города </w:t>
            </w:r>
            <w:proofErr w:type="gramStart"/>
            <w:r w:rsidRPr="00285F8E">
              <w:rPr>
                <w:rFonts w:ascii="Times New Roman" w:hAnsi="Times New Roman"/>
                <w:sz w:val="16"/>
                <w:szCs w:val="16"/>
              </w:rPr>
              <w:t>Чебоксары,,</w:t>
            </w:r>
            <w:proofErr w:type="gram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13 954,50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70 463,90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98 000,00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182 418,40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76 200,00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 Пересчет сметной стоимости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авторского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автодороги пр.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И.Яковлева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участке от Привокзальной площади до </w:t>
            </w:r>
            <w:proofErr w:type="gram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кольца  пр.</w:t>
            </w:r>
            <w:proofErr w:type="gram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9-й Пятилетки со строительством подземного пешеходного перехода в районе "МТВ-центра" г.Чебоксары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</w:t>
            </w:r>
            <w:proofErr w:type="gramStart"/>
            <w:r w:rsidRPr="00285F8E">
              <w:rPr>
                <w:rFonts w:ascii="Times New Roman" w:hAnsi="Times New Roman"/>
                <w:sz w:val="16"/>
                <w:szCs w:val="16"/>
              </w:rPr>
              <w:t>Чебоксары,,</w:t>
            </w:r>
            <w:proofErr w:type="gram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67 269,00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494,70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380 253,60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447 522,60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494,70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рабочей документации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6 494,70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494,70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Технадзор при переносе газопровода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технологическое присоединение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энергопринимающих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устройств (подземный переход)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ул.Б.Хмельницкого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кольцевой развязки на заливе до пересечения с пр.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Айги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285F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gramEnd"/>
            <w:r w:rsidRPr="00285F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разработка проектно-сметной документации)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</w:t>
            </w:r>
            <w:proofErr w:type="gramStart"/>
            <w:r w:rsidRPr="00285F8E">
              <w:rPr>
                <w:rFonts w:ascii="Times New Roman" w:hAnsi="Times New Roman"/>
                <w:sz w:val="16"/>
                <w:szCs w:val="16"/>
              </w:rPr>
              <w:t>Чебоксары,,</w:t>
            </w:r>
            <w:proofErr w:type="gram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6 780,20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6 380,20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6 780,20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6 380,20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пр.Айги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двухуровневой транспортной развязки пр.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Айги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-ул. Фучика (в районе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Сугутского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моста)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</w:t>
            </w:r>
            <w:proofErr w:type="gramStart"/>
            <w:r w:rsidRPr="00285F8E">
              <w:rPr>
                <w:rFonts w:ascii="Times New Roman" w:hAnsi="Times New Roman"/>
                <w:sz w:val="16"/>
                <w:szCs w:val="16"/>
              </w:rPr>
              <w:t>Чебоксары,,</w:t>
            </w:r>
            <w:proofErr w:type="gram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12 188,90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10 511,90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14 118,80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43 070,70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166 499,70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39 200,00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12 188,90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220 082,30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53 318,80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Проектные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12 121,50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Замеры фоновых значений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рабочей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466,50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авторского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проектной документации по корректировке наружного освещения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проектной документации по корректировке наружного освещения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корректировка рабочей документации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Строительство автодорог 1-го пускового комплекса 1-й очереди строительства жилого района «Новый город» г.Чебоксары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г.Чебоксары; специализированные организации и предприятия, отобранные на конкурсной </w:t>
            </w:r>
            <w:proofErr w:type="gramStart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основе;   </w:t>
            </w:r>
            <w:proofErr w:type="gram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1 181,50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38 004,00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39 504,00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корректировка рабочего проекта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1 181,60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Реконструкция II очереди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ул.Калинина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ул.Николаева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до </w:t>
            </w: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Калининского моста в г.Чебоксары. III -этап от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ул.Текстильщиков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до Калининского моста. (Мероприятия по снижению шума в жилых домах).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архитектуры и градостроительства администрации г.Чебоксары; специализированные орга</w:t>
            </w: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низации и предприятия, отобранные на конкурсной </w:t>
            </w:r>
            <w:proofErr w:type="gramStart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основе;   </w:t>
            </w:r>
            <w:proofErr w:type="gram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lastRenderedPageBreak/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BA29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в том числе: разработка проектно-сметной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Работы по наружному освещению и иллюминации, светофорным объектам на объекте «Жилой район» в Чувашской Республике. Строительство автодороги 1-</w:t>
            </w:r>
            <w:proofErr w:type="gramStart"/>
            <w:r w:rsidRPr="00285F8E">
              <w:rPr>
                <w:rFonts w:ascii="Times New Roman" w:hAnsi="Times New Roman"/>
                <w:sz w:val="16"/>
                <w:szCs w:val="16"/>
              </w:rPr>
              <w:t>го  пускового</w:t>
            </w:r>
            <w:proofErr w:type="gram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комплекса 1-й очереди строительства жилого района «Новый город» г.Чебоксары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г.Чебоксары; специализированные организации и предприятия, отобранные на конкурсной </w:t>
            </w:r>
            <w:proofErr w:type="gramStart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основе;   </w:t>
            </w:r>
            <w:proofErr w:type="gram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Строительство велодорожки и тротуара от Президентского бульвара, д. 10 до набережной Чебоксарского залива г.Чебоксары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5 915,20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5 915,20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1.3.9.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Строительство путепровода по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ул.Ю.Фучика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на пересечении с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ул.Б.Хмельницкого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0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1.3.10.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Строительство участка дороги по проезду Соляное г.Чебоксары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 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859,70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в том числе: 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624,20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208,90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1.3.11.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285F8E" w:rsidRPr="00285F8E" w:rsidRDefault="00285F8E" w:rsidP="00BA29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ул.Пристанционна</w:t>
            </w:r>
            <w:r w:rsidR="00BA29FC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и железнодорожного переезда по Базовому проезду в г.Чебоксары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29 281,70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2 849,10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29 281,70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2 849,10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681,70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авторский надзор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1.3.12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Марпосадскому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шоссе на участке от Хозяйственного проезда до кольцевой развязки на пересечении с Машиностроительным проездом г.Чебоксары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2 010,10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20 918,20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6 439,10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79 419,40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25 756,50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4 010,10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150 337,60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32 195,60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Разработка рабочей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2 268,10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корректир</w:t>
            </w:r>
            <w:r w:rsidR="00994F4C">
              <w:rPr>
                <w:rFonts w:ascii="Times New Roman" w:hAnsi="Times New Roman"/>
                <w:sz w:val="16"/>
                <w:szCs w:val="16"/>
              </w:rPr>
              <w:t>о</w:t>
            </w:r>
            <w:r w:rsidRPr="00285F8E">
              <w:rPr>
                <w:rFonts w:ascii="Times New Roman" w:hAnsi="Times New Roman"/>
                <w:sz w:val="16"/>
                <w:szCs w:val="16"/>
              </w:rPr>
              <w:t xml:space="preserve">вка рабочей документации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1 927,70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1.3.13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Строительство третьего транспортного полукольца от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ул.Университетская-ул.Б.Хмельницкого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до пр.9-ой Пятилетки г.Чебоксары (разработка проектно-сметной документации)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 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263 000,00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264 000,00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990 000,00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2 367 000,00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2 376 000,00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2 630 000,00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2 640 000,00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1.3.14.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Реконструкция железнодорожного переезда по Базовому проезду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3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1.3.15.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Строительство велодорожек в центре города Чебоксары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696,00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17 163,40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17 163,40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696,00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1.3.16.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Вынос линейно-кабельных сооружений связи ОАО "Ростелеком" на участке от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ул.Пристанционная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до путепровода по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пр.И.Яковлева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7 097,20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7 097,20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1.3.17.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Базового проезда на участке от кольца на Президентском бульваре до пересечения с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ул.Пристанционная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(2-й пусковой комплекс) (кадастровые работы в отношении земельного участка)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1.3.18.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Лапсарскому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проезду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1 653,40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1 596,10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1 653,40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1 596,10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300 000,00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1 146,30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1 596,10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2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1.3.19.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ул.Ярославская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города Чебоксары (в том числе проектные и изыскательские работы)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21 930,50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1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21 930,50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1.3.20.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ул.Энгельса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1.3.21.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пр.Московский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Московского моста до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ул.Афанасьева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</w:t>
            </w: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47 260,70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425 346,30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8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922 607,00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1.3.22.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ул.Композиторов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Воробьевых в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56 932,70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34 059,70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90 992,40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рабочего проекта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2 075,90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технадзор по переустройству газопровода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авторский надзор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1.3.23.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пр.Ленина-ул.Гагарина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10 652,60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785,40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10 652,60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785,40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1.3.24.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пр.Ленинского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Комсомола -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Эгерский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бульвар (в сторону магазина "Звездный")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6 031,10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9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6 031,10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1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1.3.25.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ул.Гагарина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(участок "ООТ-ТД "Центральный")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7 739,20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213,40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7 739,20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1.3.26.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Эгерский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бульвар -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пр.Мира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5 271,50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94,80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5 271,50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2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1.3.27.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ул.Николаева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ул.Чапаева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 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1 028,60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1 028,60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1.3.28.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ул.Хузангая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пр.9-ой Пятилетки)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4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0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1.3.29.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перекрестков на автодорогах </w:t>
            </w:r>
            <w:proofErr w:type="gram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  (</w:t>
            </w:r>
            <w:proofErr w:type="gram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проектной и рабочей документации)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0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1.3.30.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Экспертиза проектов в ФГУ "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Главгосэкспертиза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г.Казань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1.3.31.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Проектные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</w:t>
            </w: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0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1.3.32.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ул.М.Горького-ул.Эльгера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7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1.3.33.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Эгерский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бульвар-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Мясокомбинатский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проезд)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4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1.3.34.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994F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ул.К.Вороб</w:t>
            </w:r>
            <w:r w:rsidR="00994F4C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евых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ул.Ярославская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1.3.35.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транспортной развязки по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Марпосадскому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шоссе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9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кадастровые работы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6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1.3.36.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автомобильной дороги ул.1-ая Южная до пересечения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ул.Р.Зорге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1 259,80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527,10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1 259,80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527,10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разработка проектной документации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1 259,80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381,10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1.3.37.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ул.Н.Рождественского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ул.Энгельса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(разработка ПСД)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1.3.38.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ул.Н.Рождественского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ул.Гагарина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(разработка ПСД)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1.3.39.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ул.Ярморочная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(разработка ПСД)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1.3.40.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перекрестка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ул.Гагарина-ул.Цивильская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3 856,10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3 856,10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разработка проектно-сметной документации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1.3.41.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автодороги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ул.Цивильская-ул.Николаева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разработка проектно-сметной документации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1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Основное мероприятие 1.4.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рециклеров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асфальтобетона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Ч217033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952,00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Основное мероприятие 1.5.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Приобретение техники для муниципальных нужд по ремонту дорог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Чебоксарский городской комитет по управлению имуществом; 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Ч217033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7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2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"Пассажирский транспорт"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Городской комитет по управлению имуществом,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8 703,00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7 955,00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6 268,70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6 569,60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6 871,80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7 160,40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8 703,00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7 955,00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6 268,70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6 569,60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6 871,80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7 160,40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Основное мероприятие 2.1.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Возмещение части затрат автотранспортных организаций, осуществля</w:t>
            </w: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ющих перевозку па</w:t>
            </w:r>
            <w:r w:rsidR="00994F4C">
              <w:rPr>
                <w:rFonts w:ascii="Times New Roman" w:hAnsi="Times New Roman"/>
                <w:sz w:val="16"/>
                <w:szCs w:val="16"/>
              </w:rPr>
              <w:t>с</w:t>
            </w:r>
            <w:r w:rsidRPr="00285F8E">
              <w:rPr>
                <w:rFonts w:ascii="Times New Roman" w:hAnsi="Times New Roman"/>
                <w:sz w:val="16"/>
                <w:szCs w:val="16"/>
              </w:rPr>
              <w:t>сажиров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Заволжское </w:t>
            </w: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Ч227005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6 999,40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Ч220274270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6 250,00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6 268,70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6 569,60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6 871,80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7 160,40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4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6 999,40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6 268,70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6 569,60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6 871,80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7 160,40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4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Основное мероприятие 2.2.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994F4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Возмещение части затрат государ</w:t>
            </w:r>
            <w:r w:rsidR="00994F4C">
              <w:rPr>
                <w:rFonts w:ascii="Times New Roman" w:hAnsi="Times New Roman"/>
                <w:sz w:val="16"/>
                <w:szCs w:val="16"/>
              </w:rPr>
              <w:t>с</w:t>
            </w:r>
            <w:r w:rsidRPr="00285F8E">
              <w:rPr>
                <w:rFonts w:ascii="Times New Roman" w:hAnsi="Times New Roman"/>
                <w:sz w:val="16"/>
                <w:szCs w:val="16"/>
              </w:rPr>
              <w:t>твенных (муниципальных)организаций, осуществляющих перевозку пассажиров, на приобретение автотранспортных ср</w:t>
            </w:r>
            <w:r w:rsidR="00994F4C">
              <w:rPr>
                <w:rFonts w:ascii="Times New Roman" w:hAnsi="Times New Roman"/>
                <w:sz w:val="16"/>
                <w:szCs w:val="16"/>
              </w:rPr>
              <w:t>е</w:t>
            </w:r>
            <w:r w:rsidRPr="00285F8E">
              <w:rPr>
                <w:rFonts w:ascii="Times New Roman" w:hAnsi="Times New Roman"/>
                <w:sz w:val="16"/>
                <w:szCs w:val="16"/>
              </w:rPr>
              <w:t>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Чебоксарский городской комитет по управлению имуществом; Управление ЖКХ, энергетики, транспорта и связи; специализированные организации и предприятия, отобранные на конкурсной основе, МУП "Чебоксарское троллейбусное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Ч226048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8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Основное мероприятие 2.3.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Компенсация недополученных доходов организаций, возникающих в результате осуществления перевозок пассажиров и багажа речным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юридические и физические лица,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Ч226074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1 703,60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Ч220470740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1 705,00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7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3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"Повышение безопасности дорожного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Городской комитет по управлению имуществом,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42 375,00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39 559,90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16 220,30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40 375,00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44 283,70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46 320,80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48 264,30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3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39 559,90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16 220,30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40 375,00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44 283,70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46 320,80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48 264,30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мероприяти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3.1.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Реализация отдельных мероприятий, направленных на обеспечение безопасности дорожного движения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Администрации районов города Чебоксары,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1 509,70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1 220,30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1 220,30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Развитие системы автоматического контроля и выявления нарушений правил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Администрация Калининского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373,20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425,90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Администрация Московского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421,20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1 220,30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2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мероприяти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3.2.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Строительство, содержание, модернизация и ремонт технических средств организации дорожного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Администрация города Чебоксары, Администрация Московского района, 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38 559,20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28 457,90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37 220,00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40 878,90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42 759,30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44 553,30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3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38 559,20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28 457,90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40 878,90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42 759,30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44 553,30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3.2.1.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Строительство (установка) дорожных знаков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1 587,40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1 260,20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4 283,40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4 480,40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4 668,60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1 260,20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4 480,40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4 668,60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3.2.2.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Строительство (установка) новых светофорных объектов </w:t>
            </w:r>
            <w:r w:rsidRPr="00285F8E">
              <w:rPr>
                <w:rFonts w:ascii="Times New Roman" w:hAnsi="Times New Roman"/>
                <w:color w:val="FF0000"/>
                <w:sz w:val="16"/>
                <w:szCs w:val="16"/>
              </w:rPr>
              <w:t>(приложение 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2 234,90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2 868,10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5 191,60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2 196,60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2 297,70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2 394,20</w:t>
            </w:r>
          </w:p>
        </w:tc>
      </w:tr>
      <w:tr w:rsidR="00285F8E" w:rsidRPr="00285F8E" w:rsidTr="00994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2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2 234,90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2 868,10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5 191,60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2 196,60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2 297,70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2 394,20</w:t>
            </w:r>
          </w:p>
        </w:tc>
      </w:tr>
      <w:tr w:rsidR="00285F8E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3.2.3.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Капитальный ремонт (реконструкция) светофорных объектов </w:t>
            </w:r>
            <w:r w:rsidRPr="00285F8E">
              <w:rPr>
                <w:rFonts w:ascii="Times New Roman" w:hAnsi="Times New Roman"/>
                <w:color w:val="FF0000"/>
                <w:sz w:val="16"/>
                <w:szCs w:val="16"/>
              </w:rPr>
              <w:t>(приложение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5 763,50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85F8E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5 680,50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85F8E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2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4 164,10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4 612,90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4 825,10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5 025,70</w:t>
            </w:r>
          </w:p>
        </w:tc>
      </w:tr>
      <w:tr w:rsidR="00285F8E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5 763,50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5 680,50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4 164,10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4 612,90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4 825,10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5 025,70</w:t>
            </w:r>
          </w:p>
        </w:tc>
      </w:tr>
      <w:tr w:rsidR="00285F8E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3.2.4.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Модернизация технических средств организации дорожного движения, организация автоматизированной системы управления движением (АСУД)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13 334,40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85F8E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13 834,10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85F8E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4 144,30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17 720,00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19 549,80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20 449,10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21 308,00</w:t>
            </w:r>
          </w:p>
        </w:tc>
      </w:tr>
      <w:tr w:rsidR="00285F8E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13 334,40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13 834,10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4 144,30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19 549,80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20 449,10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21 308,00</w:t>
            </w:r>
          </w:p>
        </w:tc>
      </w:tr>
      <w:tr w:rsidR="00285F8E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3.2.5.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Приобретение специализированной техники и оборудования для строительства, содержания, модернизации и ремонта технических средств организации дорожного движения </w:t>
            </w:r>
            <w:r w:rsidRPr="00285F8E">
              <w:rPr>
                <w:rFonts w:ascii="Times New Roman" w:hAnsi="Times New Roman"/>
                <w:color w:val="FF0000"/>
                <w:sz w:val="16"/>
                <w:szCs w:val="16"/>
              </w:rPr>
              <w:t>(приложение 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5F8E" w:rsidRPr="00285F8E" w:rsidRDefault="00285F8E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15 219,00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85F8E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85F8E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10 236,20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10 707,00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11 156,80</w:t>
            </w:r>
          </w:p>
        </w:tc>
      </w:tr>
      <w:tr w:rsidR="00285F8E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10 236,20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10 707,00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11 156,80</w:t>
            </w:r>
          </w:p>
        </w:tc>
      </w:tr>
      <w:tr w:rsidR="00285F8E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3.2.6.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Приобретение измерителя текущих значений времени с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видеофиксацией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со станцией "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Паркон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Администрация Московского района;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85F8E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яти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3.3.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Обустройство и совершенствование </w:t>
            </w: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опасных участков улично-дорожной сети городов и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связи; </w:t>
            </w: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2 306,10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85F8E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3 105,00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85F8E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2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3 155,00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3 404,80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3 561,50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3 711,00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3 404,80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3 561,50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3 711,00</w:t>
            </w:r>
          </w:p>
        </w:tc>
      </w:tr>
      <w:tr w:rsidR="00285F8E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3.3.1.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Обустройство дополнительного искусственного освещения на нерегулируемых пешеходных переходах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85F8E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1 257,60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1 315,50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1 370,70</w:t>
            </w:r>
          </w:p>
        </w:tc>
      </w:tr>
      <w:tr w:rsidR="00285F8E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1 315,50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1 370,70</w:t>
            </w:r>
          </w:p>
        </w:tc>
      </w:tr>
      <w:tr w:rsidR="00285F8E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9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3.3.2.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Строительство дополнительных ограждений, ограничивающих движение пешеходов через пр</w:t>
            </w:r>
            <w:r w:rsidR="00B833EA">
              <w:rPr>
                <w:rFonts w:ascii="Times New Roman" w:hAnsi="Times New Roman"/>
                <w:sz w:val="16"/>
                <w:szCs w:val="16"/>
              </w:rPr>
              <w:t>о</w:t>
            </w:r>
            <w:r w:rsidRPr="00285F8E">
              <w:rPr>
                <w:rFonts w:ascii="Times New Roman" w:hAnsi="Times New Roman"/>
                <w:sz w:val="16"/>
                <w:szCs w:val="16"/>
              </w:rPr>
              <w:t xml:space="preserve">езжую часть дорог </w:t>
            </w:r>
            <w:r w:rsidRPr="00285F8E">
              <w:rPr>
                <w:rFonts w:ascii="Times New Roman" w:hAnsi="Times New Roman"/>
                <w:color w:val="FF0000"/>
                <w:sz w:val="16"/>
                <w:szCs w:val="16"/>
              </w:rPr>
              <w:t>(приложение 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85F8E" w:rsidRPr="00285F8E" w:rsidRDefault="00285F8E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1 737,40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3 105,00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1 955,00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2 147,20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2 246,00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2 340,30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1 737,40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3 105,00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1 955,00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2 147,20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2 340,30</w:t>
            </w:r>
          </w:p>
        </w:tc>
      </w:tr>
      <w:tr w:rsidR="00285F8E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3.3.3.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Установка технических средств организации дорожного движения "Светофоры Т.7"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85F8E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85F8E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3.4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Развитие с</w:t>
            </w:r>
            <w:r w:rsidR="00B833EA">
              <w:rPr>
                <w:rFonts w:ascii="Times New Roman" w:hAnsi="Times New Roman"/>
                <w:sz w:val="16"/>
                <w:szCs w:val="16"/>
              </w:rPr>
              <w:t>и</w:t>
            </w:r>
            <w:r w:rsidRPr="00285F8E">
              <w:rPr>
                <w:rFonts w:ascii="Times New Roman" w:hAnsi="Times New Roman"/>
                <w:sz w:val="16"/>
                <w:szCs w:val="16"/>
              </w:rPr>
              <w:t>стемы автоматического контроля и выявления нарушения правил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B833EA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Чебоксары, </w:t>
            </w:r>
            <w:r w:rsidR="00285F8E" w:rsidRPr="00285F8E">
              <w:rPr>
                <w:rFonts w:ascii="Times New Roman" w:hAnsi="Times New Roman"/>
                <w:sz w:val="16"/>
                <w:szCs w:val="16"/>
              </w:rPr>
              <w:t>МБУ "Чебоксары-Телеком"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7 407,00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85F8E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Администрация Калининского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85F8E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85F8E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Администрация Московского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7 947,00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Основное мероприятие 3.5.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Обеспечение безопасности участия детей в дорожном движении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города Чебоксары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07 02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4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"Расширение использования природного газа в качестве моторного топлива"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АО "</w:t>
            </w:r>
            <w:proofErr w:type="spellStart"/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Дорэкс</w:t>
            </w:r>
            <w:proofErr w:type="spellEnd"/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85F8E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4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21 363,40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33 963,40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Основное мероприятие 4.1.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Приобретение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АО "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Дорэкс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10 800,00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21 363,40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85F8E" w:rsidRPr="00285F8E" w:rsidTr="00285F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B833EA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i/>
                <w:iCs/>
                <w:sz w:val="16"/>
                <w:szCs w:val="16"/>
              </w:rPr>
              <w:t>33 963,40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85F8E" w:rsidRPr="00285F8E" w:rsidRDefault="00285F8E" w:rsidP="00285F8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</w:tbl>
    <w:p w:rsidR="00356EC3" w:rsidRPr="00247580" w:rsidRDefault="00356EC3">
      <w:pPr>
        <w:ind w:firstLine="720"/>
        <w:jc w:val="right"/>
        <w:rPr>
          <w:rStyle w:val="a3"/>
          <w:rFonts w:ascii="Times New Roman" w:hAnsi="Times New Roman"/>
          <w:b w:val="0"/>
          <w:color w:val="auto"/>
          <w:sz w:val="16"/>
          <w:szCs w:val="16"/>
        </w:rPr>
      </w:pPr>
    </w:p>
    <w:bookmarkEnd w:id="7"/>
    <w:p w:rsidR="000C1EC2" w:rsidRPr="00247580" w:rsidRDefault="001C1D47" w:rsidP="000C1EC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</w:t>
      </w:r>
      <w:r w:rsidR="00CC6CE6" w:rsidRPr="00247580">
        <w:rPr>
          <w:rFonts w:ascii="Times New Roman" w:hAnsi="Times New Roman"/>
          <w:b/>
          <w:sz w:val="24"/>
          <w:szCs w:val="24"/>
        </w:rPr>
        <w:t>_____________________________________________</w:t>
      </w:r>
    </w:p>
    <w:p w:rsidR="00AF5B71" w:rsidRPr="00247580" w:rsidRDefault="00AF5B71">
      <w:pPr>
        <w:ind w:firstLine="720"/>
        <w:jc w:val="both"/>
        <w:rPr>
          <w:rFonts w:ascii="Times New Roman" w:hAnsi="Times New Roman"/>
          <w:sz w:val="24"/>
          <w:szCs w:val="24"/>
        </w:rPr>
        <w:sectPr w:rsidR="00AF5B71" w:rsidRPr="00247580" w:rsidSect="001C1D47">
          <w:pgSz w:w="16837" w:h="11905" w:orient="landscape"/>
          <w:pgMar w:top="1701" w:right="394" w:bottom="851" w:left="567" w:header="720" w:footer="720" w:gutter="0"/>
          <w:cols w:space="720"/>
          <w:noEndnote/>
        </w:sectPr>
      </w:pPr>
    </w:p>
    <w:p w:rsidR="00CC33EC" w:rsidRPr="00247580" w:rsidRDefault="003170EE" w:rsidP="0067509F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>
        <w:rPr>
          <w:rFonts w:ascii="Times New Roman" w:hAnsi="Times New Roman"/>
          <w:kern w:val="1"/>
          <w:sz w:val="24"/>
          <w:szCs w:val="24"/>
          <w:lang w:eastAsia="hi-IN"/>
        </w:rPr>
        <w:lastRenderedPageBreak/>
        <w:t>П</w:t>
      </w:r>
      <w:r w:rsidR="00CC33EC" w:rsidRPr="00247580">
        <w:rPr>
          <w:rFonts w:ascii="Times New Roman" w:hAnsi="Times New Roman"/>
          <w:kern w:val="1"/>
          <w:sz w:val="24"/>
          <w:szCs w:val="24"/>
          <w:lang w:eastAsia="hi-IN"/>
        </w:rPr>
        <w:t xml:space="preserve">риложение </w:t>
      </w:r>
      <w:r w:rsidR="0079036E" w:rsidRPr="00247580">
        <w:rPr>
          <w:rFonts w:ascii="Times New Roman" w:hAnsi="Times New Roman"/>
          <w:kern w:val="1"/>
          <w:sz w:val="24"/>
          <w:szCs w:val="24"/>
          <w:lang w:eastAsia="hi-IN"/>
        </w:rPr>
        <w:t xml:space="preserve">№ </w:t>
      </w:r>
      <w:r>
        <w:rPr>
          <w:rFonts w:ascii="Times New Roman" w:hAnsi="Times New Roman"/>
          <w:kern w:val="1"/>
          <w:sz w:val="24"/>
          <w:szCs w:val="24"/>
          <w:lang w:eastAsia="hi-IN"/>
        </w:rPr>
        <w:t>2</w:t>
      </w:r>
    </w:p>
    <w:p w:rsidR="0067509F" w:rsidRDefault="00CC33EC" w:rsidP="0067509F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247580">
        <w:rPr>
          <w:rFonts w:ascii="Times New Roman" w:hAnsi="Times New Roman"/>
          <w:kern w:val="1"/>
          <w:sz w:val="24"/>
          <w:szCs w:val="24"/>
          <w:lang w:eastAsia="hi-IN"/>
        </w:rPr>
        <w:tab/>
        <w:t xml:space="preserve">к постановлению администрации </w:t>
      </w:r>
    </w:p>
    <w:p w:rsidR="0067509F" w:rsidRDefault="00CC33EC" w:rsidP="0067509F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247580">
        <w:rPr>
          <w:rFonts w:ascii="Times New Roman" w:hAnsi="Times New Roman"/>
          <w:kern w:val="1"/>
          <w:sz w:val="24"/>
          <w:szCs w:val="24"/>
          <w:lang w:eastAsia="hi-IN"/>
        </w:rPr>
        <w:t>города Чебоксары</w:t>
      </w:r>
    </w:p>
    <w:p w:rsidR="00CC33EC" w:rsidRPr="00247580" w:rsidRDefault="00CC33EC" w:rsidP="0067509F">
      <w:pPr>
        <w:tabs>
          <w:tab w:val="left" w:pos="10632"/>
          <w:tab w:val="left" w:pos="10773"/>
        </w:tabs>
        <w:spacing w:line="100" w:lineRule="atLeast"/>
        <w:ind w:left="10915" w:hanging="12"/>
        <w:rPr>
          <w:rFonts w:ascii="Times New Roman" w:hAnsi="Times New Roman"/>
          <w:kern w:val="1"/>
          <w:sz w:val="24"/>
          <w:szCs w:val="24"/>
          <w:lang w:eastAsia="hi-IN"/>
        </w:rPr>
      </w:pPr>
      <w:r w:rsidRPr="00247580">
        <w:rPr>
          <w:rFonts w:ascii="Times New Roman" w:hAnsi="Times New Roman"/>
          <w:kern w:val="1"/>
          <w:sz w:val="24"/>
          <w:szCs w:val="24"/>
          <w:lang w:eastAsia="hi-IN"/>
        </w:rPr>
        <w:t xml:space="preserve">от </w:t>
      </w:r>
      <w:r w:rsidR="009D4745">
        <w:rPr>
          <w:rFonts w:ascii="Times New Roman" w:hAnsi="Times New Roman"/>
          <w:kern w:val="1"/>
          <w:sz w:val="24"/>
          <w:szCs w:val="24"/>
          <w:lang w:eastAsia="hi-IN"/>
        </w:rPr>
        <w:t>19.07.2016</w:t>
      </w:r>
      <w:r w:rsidR="002915CF" w:rsidRPr="002915CF">
        <w:rPr>
          <w:rFonts w:ascii="Times New Roman" w:hAnsi="Times New Roman"/>
          <w:sz w:val="24"/>
          <w:szCs w:val="24"/>
        </w:rPr>
        <w:t xml:space="preserve"> №</w:t>
      </w:r>
      <w:r w:rsidR="009D4745">
        <w:rPr>
          <w:rFonts w:ascii="Times New Roman" w:hAnsi="Times New Roman"/>
          <w:sz w:val="24"/>
          <w:szCs w:val="24"/>
        </w:rPr>
        <w:t xml:space="preserve"> 2008</w:t>
      </w:r>
    </w:p>
    <w:p w:rsidR="00CC33EC" w:rsidRPr="00247580" w:rsidRDefault="00CC33EC" w:rsidP="0067509F">
      <w:pPr>
        <w:tabs>
          <w:tab w:val="left" w:pos="10632"/>
          <w:tab w:val="left" w:pos="10773"/>
        </w:tabs>
        <w:ind w:left="10915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4B1511" w:rsidRPr="00247580" w:rsidRDefault="004B1511" w:rsidP="0067509F">
      <w:pPr>
        <w:tabs>
          <w:tab w:val="left" w:pos="10632"/>
          <w:tab w:val="left" w:pos="10773"/>
        </w:tabs>
        <w:ind w:left="10915"/>
        <w:rPr>
          <w:rFonts w:ascii="Times New Roman" w:hAnsi="Times New Roman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Приложение </w:t>
      </w:r>
      <w:r w:rsidR="0067509F">
        <w:rPr>
          <w:rStyle w:val="a3"/>
          <w:rFonts w:ascii="Times New Roman" w:hAnsi="Times New Roman"/>
          <w:b w:val="0"/>
          <w:color w:val="auto"/>
          <w:sz w:val="24"/>
          <w:szCs w:val="24"/>
        </w:rPr>
        <w:t>№</w:t>
      </w: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2</w:t>
      </w:r>
    </w:p>
    <w:p w:rsidR="004B1511" w:rsidRPr="00247580" w:rsidRDefault="004B1511" w:rsidP="0067509F">
      <w:pPr>
        <w:tabs>
          <w:tab w:val="left" w:pos="10632"/>
          <w:tab w:val="left" w:pos="10773"/>
        </w:tabs>
        <w:ind w:left="10915"/>
        <w:rPr>
          <w:rFonts w:ascii="Times New Roman" w:hAnsi="Times New Roman"/>
          <w:sz w:val="24"/>
          <w:szCs w:val="24"/>
        </w:rPr>
      </w:pP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Подпрограмме </w:t>
      </w:r>
      <w:r w:rsidR="00D62A7D"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«Автомобильные дороги» </w:t>
      </w:r>
      <w:proofErr w:type="gramStart"/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муниципальной </w:t>
      </w:r>
      <w:r w:rsidR="00BB32F1"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>программы</w:t>
      </w:r>
      <w:proofErr w:type="gramEnd"/>
      <w:r w:rsidRPr="00247580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города Чебоксары «</w:t>
      </w:r>
      <w:r w:rsidRPr="00247580">
        <w:rPr>
          <w:rFonts w:ascii="Times New Roman" w:hAnsi="Times New Roman"/>
          <w:sz w:val="24"/>
          <w:szCs w:val="24"/>
        </w:rPr>
        <w:t>Развитие транспортной системы города Чебоксары» на 2014-20</w:t>
      </w:r>
      <w:r w:rsidR="000B1BA9" w:rsidRPr="00247580">
        <w:rPr>
          <w:rFonts w:ascii="Times New Roman" w:hAnsi="Times New Roman"/>
          <w:sz w:val="24"/>
          <w:szCs w:val="24"/>
        </w:rPr>
        <w:t>20</w:t>
      </w:r>
      <w:r w:rsidRPr="00247580">
        <w:rPr>
          <w:rFonts w:ascii="Times New Roman" w:hAnsi="Times New Roman"/>
          <w:sz w:val="24"/>
          <w:szCs w:val="24"/>
        </w:rPr>
        <w:t xml:space="preserve"> годы</w:t>
      </w:r>
    </w:p>
    <w:p w:rsidR="00F45643" w:rsidRPr="00247580" w:rsidRDefault="00F45643" w:rsidP="004B1511">
      <w:pPr>
        <w:tabs>
          <w:tab w:val="left" w:pos="235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</w:p>
    <w:p w:rsidR="004B1511" w:rsidRPr="00247580" w:rsidRDefault="004B1511" w:rsidP="004B1511">
      <w:pPr>
        <w:tabs>
          <w:tab w:val="left" w:pos="235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РЕСУРСНОЕ ОБЕСПЕЧЕНИЕ</w:t>
      </w:r>
    </w:p>
    <w:p w:rsidR="004B1511" w:rsidRPr="00247580" w:rsidRDefault="004B1511" w:rsidP="004B1511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 xml:space="preserve">РЕАЛИЗАЦИИ </w:t>
      </w:r>
      <w:r w:rsidR="00D62A7D" w:rsidRPr="00247580">
        <w:rPr>
          <w:rFonts w:ascii="Times New Roman" w:hAnsi="Times New Roman"/>
          <w:sz w:val="28"/>
          <w:szCs w:val="28"/>
        </w:rPr>
        <w:t xml:space="preserve">ПОДПРОГРАММЫ «АВТОМОБИЛЬНЫЕ ДОРОГИ» </w:t>
      </w:r>
      <w:r w:rsidRPr="0024758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4B1511" w:rsidRPr="00247580" w:rsidRDefault="004B1511" w:rsidP="004B1511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247580">
        <w:rPr>
          <w:rFonts w:ascii="Times New Roman" w:hAnsi="Times New Roman"/>
          <w:sz w:val="28"/>
          <w:szCs w:val="28"/>
        </w:rPr>
        <w:t>ЗА СЧЕТ ВСЕХ СРЕДСТВ ИСТОЧНИКОВ ФИНАНСИРОВАНИЯ</w:t>
      </w:r>
    </w:p>
    <w:p w:rsidR="006C2C05" w:rsidRPr="00247580" w:rsidRDefault="006C2C05" w:rsidP="002174DB">
      <w:pPr>
        <w:ind w:firstLine="720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tbl>
      <w:tblPr>
        <w:tblW w:w="160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"/>
        <w:gridCol w:w="1544"/>
        <w:gridCol w:w="15"/>
        <w:gridCol w:w="977"/>
        <w:gridCol w:w="15"/>
        <w:gridCol w:w="2112"/>
        <w:gridCol w:w="567"/>
        <w:gridCol w:w="567"/>
        <w:gridCol w:w="850"/>
        <w:gridCol w:w="567"/>
        <w:gridCol w:w="15"/>
        <w:gridCol w:w="1119"/>
        <w:gridCol w:w="1134"/>
        <w:gridCol w:w="992"/>
        <w:gridCol w:w="993"/>
        <w:gridCol w:w="1275"/>
        <w:gridCol w:w="1134"/>
        <w:gridCol w:w="1134"/>
        <w:gridCol w:w="15"/>
      </w:tblGrid>
      <w:tr w:rsidR="0067509F" w:rsidRPr="00247580" w:rsidTr="00B833EA">
        <w:trPr>
          <w:trHeight w:val="450"/>
        </w:trPr>
        <w:tc>
          <w:tcPr>
            <w:tcW w:w="1008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6C2C05" w:rsidRPr="00247580" w:rsidRDefault="006C2C05" w:rsidP="0067509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559" w:type="dxa"/>
            <w:gridSpan w:val="2"/>
            <w:vMerge w:val="restart"/>
            <w:shd w:val="clear" w:color="000000" w:fill="FFFFFF"/>
            <w:vAlign w:val="center"/>
            <w:hideMark/>
          </w:tcPr>
          <w:p w:rsidR="006C2C05" w:rsidRPr="00247580" w:rsidRDefault="006C2C05" w:rsidP="0067509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992" w:type="dxa"/>
            <w:gridSpan w:val="2"/>
            <w:vMerge w:val="restart"/>
            <w:shd w:val="clear" w:color="000000" w:fill="FFFFFF"/>
            <w:vAlign w:val="center"/>
            <w:hideMark/>
          </w:tcPr>
          <w:p w:rsidR="006C2C05" w:rsidRPr="00247580" w:rsidRDefault="006C2C05" w:rsidP="0067509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12" w:type="dxa"/>
            <w:vMerge w:val="restart"/>
            <w:shd w:val="clear" w:color="000000" w:fill="FFFFFF"/>
            <w:vAlign w:val="center"/>
            <w:hideMark/>
          </w:tcPr>
          <w:p w:rsidR="006C2C05" w:rsidRPr="00247580" w:rsidRDefault="006C2C05" w:rsidP="0067509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566" w:type="dxa"/>
            <w:gridSpan w:val="5"/>
            <w:shd w:val="clear" w:color="000000" w:fill="FFFFFF"/>
            <w:noWrap/>
            <w:vAlign w:val="center"/>
            <w:hideMark/>
          </w:tcPr>
          <w:p w:rsidR="006C2C05" w:rsidRPr="00247580" w:rsidRDefault="006C2C05" w:rsidP="0067509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796" w:type="dxa"/>
            <w:gridSpan w:val="8"/>
            <w:shd w:val="clear" w:color="000000" w:fill="FFFFFF"/>
            <w:noWrap/>
            <w:vAlign w:val="center"/>
            <w:hideMark/>
          </w:tcPr>
          <w:p w:rsidR="006C2C05" w:rsidRPr="00247580" w:rsidRDefault="006C2C05" w:rsidP="0067509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67509F" w:rsidRPr="00247580" w:rsidTr="00B833EA">
        <w:trPr>
          <w:trHeight w:val="885"/>
        </w:trPr>
        <w:tc>
          <w:tcPr>
            <w:tcW w:w="1008" w:type="dxa"/>
            <w:gridSpan w:val="2"/>
            <w:vMerge/>
            <w:vAlign w:val="center"/>
            <w:hideMark/>
          </w:tcPr>
          <w:p w:rsidR="006C2C05" w:rsidRPr="00247580" w:rsidRDefault="006C2C05" w:rsidP="0067509F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6C2C05" w:rsidRPr="00247580" w:rsidRDefault="006C2C05" w:rsidP="0067509F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6C2C05" w:rsidRPr="00247580" w:rsidRDefault="006C2C05" w:rsidP="0067509F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12" w:type="dxa"/>
            <w:vMerge/>
            <w:vAlign w:val="center"/>
            <w:hideMark/>
          </w:tcPr>
          <w:p w:rsidR="006C2C05" w:rsidRPr="00247580" w:rsidRDefault="006C2C05" w:rsidP="0067509F">
            <w:pPr>
              <w:widowControl/>
              <w:autoSpaceDE/>
              <w:autoSpaceDN/>
              <w:adjustRightInd/>
              <w:spacing w:line="228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C2C05" w:rsidRPr="00247580" w:rsidRDefault="006C2C05" w:rsidP="0067509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6C2C05" w:rsidRPr="00247580" w:rsidRDefault="006C2C05" w:rsidP="0067509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247580">
              <w:rPr>
                <w:rFonts w:ascii="Times New Roman" w:hAnsi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6C2C05" w:rsidRPr="00247580" w:rsidRDefault="006C2C05" w:rsidP="0067509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582" w:type="dxa"/>
            <w:gridSpan w:val="2"/>
            <w:shd w:val="clear" w:color="000000" w:fill="FFFFFF"/>
            <w:noWrap/>
            <w:vAlign w:val="center"/>
            <w:hideMark/>
          </w:tcPr>
          <w:p w:rsidR="006C2C05" w:rsidRPr="00247580" w:rsidRDefault="006C2C05" w:rsidP="0067509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47580">
              <w:rPr>
                <w:rFonts w:ascii="Times New Roman" w:hAnsi="Times New Roman"/>
                <w:sz w:val="12"/>
                <w:szCs w:val="12"/>
              </w:rPr>
              <w:t>ГВР</w:t>
            </w:r>
          </w:p>
        </w:tc>
        <w:tc>
          <w:tcPr>
            <w:tcW w:w="1119" w:type="dxa"/>
            <w:shd w:val="clear" w:color="000000" w:fill="FFFFFF"/>
            <w:noWrap/>
            <w:vAlign w:val="center"/>
            <w:hideMark/>
          </w:tcPr>
          <w:p w:rsidR="006C2C05" w:rsidRPr="00247580" w:rsidRDefault="006C2C05" w:rsidP="0067509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C2C05" w:rsidRPr="00247580" w:rsidRDefault="006C2C05" w:rsidP="0067509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C2C05" w:rsidRPr="00247580" w:rsidRDefault="006C2C05" w:rsidP="0067509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6C2C05" w:rsidRPr="00247580" w:rsidRDefault="006C2C05" w:rsidP="0067509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6C2C05" w:rsidRPr="00247580" w:rsidRDefault="006C2C05" w:rsidP="0067509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6C2C05" w:rsidRPr="00247580" w:rsidRDefault="006C2C05" w:rsidP="0067509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149" w:type="dxa"/>
            <w:gridSpan w:val="2"/>
            <w:shd w:val="clear" w:color="000000" w:fill="FFFFFF"/>
            <w:noWrap/>
            <w:vAlign w:val="center"/>
            <w:hideMark/>
          </w:tcPr>
          <w:p w:rsidR="006C2C05" w:rsidRPr="00247580" w:rsidRDefault="006C2C05" w:rsidP="0067509F">
            <w:pPr>
              <w:widowControl/>
              <w:autoSpaceDE/>
              <w:autoSpaceDN/>
              <w:adjustRightInd/>
              <w:spacing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7580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8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одпрограмма 1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«Автомобильные дороги»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Городской комитет по управлению имуществом города </w:t>
            </w:r>
            <w:proofErr w:type="gramStart"/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Чебоксары,  Администрации</w:t>
            </w:r>
            <w:proofErr w:type="gramEnd"/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191 070,70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8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Республиканский бюджет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446 904,80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552 762,00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142 160,50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1 415 346,30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2 367 000,00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2 376 000,00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855 311,00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680 953,70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588 402,20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613 503,70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1 181 007,00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1 179 233,50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1 203 553,30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0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5 895,80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3 982,40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4 165,60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4 340,60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1 309 041,90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1 430 682,20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736 753,70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617 303,70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3 050 335,70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3 550 399,10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3 583 893,90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3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Основное мероприятие 1.1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Капитальный ремонт, ремонт и содержание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579 137,90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552 228,50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475 086,90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477 048,90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499 563,20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522 175,20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543 770,60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205 458,20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2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5 895,80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3 982,40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4 165,60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4 340,60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585 964,00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763 582,50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481 277,90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480 848,90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503 545,60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526 340,80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548 111,20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82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1.1.1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5 992,10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8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8 000,00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8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5 992,10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8 000,00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Устройство корыта и основания (подстилающего слоя)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Ремонт асфальтобетонного покрытия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Устройство покрытия из асфальтобетонных смесей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Установка бордюрного камня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Устройство ливневой канализации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3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1.1.2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Строительство, </w:t>
            </w:r>
            <w:proofErr w:type="gramStart"/>
            <w:r w:rsidRPr="00285F8E">
              <w:rPr>
                <w:rFonts w:ascii="Times New Roman" w:hAnsi="Times New Roman"/>
                <w:sz w:val="16"/>
                <w:szCs w:val="16"/>
              </w:rPr>
              <w:t>реконструкция  и</w:t>
            </w:r>
            <w:proofErr w:type="gram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капитальный ремонт тротуаров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12 639,10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1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2 096,00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2 196,60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2 297,70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2 394,20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8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12 639,10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2 394,20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Устройство корыта и </w:t>
            </w:r>
            <w:proofErr w:type="gramStart"/>
            <w:r w:rsidRPr="00285F8E">
              <w:rPr>
                <w:rFonts w:ascii="Times New Roman" w:hAnsi="Times New Roman"/>
                <w:sz w:val="16"/>
                <w:szCs w:val="16"/>
              </w:rPr>
              <w:t>основания(</w:t>
            </w:r>
            <w:proofErr w:type="gramEnd"/>
            <w:r w:rsidRPr="00285F8E">
              <w:rPr>
                <w:rFonts w:ascii="Times New Roman" w:hAnsi="Times New Roman"/>
                <w:sz w:val="16"/>
                <w:szCs w:val="16"/>
              </w:rPr>
              <w:t>подстилающего слоя)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Ремонт асфальтобетонного покрытия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9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Устройство покрытия из асфальтобетонных смесей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1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Установка бордюрного камня,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поребриков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1.1.3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551 732,90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424 292,90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6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Ч210474770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397 086,90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466 952,90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489 366,60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511 877,50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533 376,40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5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6 826,10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5 895,80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6 191,00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3 982,40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4 165,60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4 340,60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558 559,00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430 188,70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403 277,90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470 752,90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493 349,00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516 043,10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537 717,00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30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Текущее содержание и ремонт дорог, тротуаров, подходов и остановочных площадок в зимнее время, ме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 w:rsidRPr="00285F8E">
              <w:rPr>
                <w:rFonts w:ascii="Times New Roman" w:hAnsi="Times New Roman"/>
                <w:sz w:val="16"/>
                <w:szCs w:val="16"/>
              </w:rPr>
              <w:t>сезонье и летний период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0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Содержание и ремонт малых архитектурных форм, расположенных на остановочных площадках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Содержание и ремонт светофорных объектов и дорожных знаков.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Нанесение дорожной разметки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Содержание снежных свалок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2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Прочие: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9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 - текущее содержание, ремонт и частичная замена ограждений 1 и II группы на мостах, на участках высокой насыпи и в районе ж/д переездов;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 - мытье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колесоотбоев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>, перил, ограждений;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6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 -замена бортовых камней, ликвидация выбоин, ямочный ремонт и ремонт городских дорог, профилировка обочин, срезка верхнего слоя асфальтобетонных дорожных покрытий методом холодного фрезерования (ликвидация неровностей).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0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 - заполнение водой противопожарных емкостей, расположенных в частном секторе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Содержание и ремонт подземных переходов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Содержание и ремонт мостов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Ремонт и покраска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колесоотбоев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и перильных ограждений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Содержание и ремонт сетей ливневой канализации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Содержание и ремонт дорог в Заволжье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1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 Мероприятие 1.1.4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Оформление кадастровых паспортов на земельные участки под дорогами, составление технических паспортов и планов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4 405,00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8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4 405,00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21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1.1.5.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Капитальный ремонт и 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Ч21Ю030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56 307,40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1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Ч210474200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6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Ч21Д030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205 458,20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261 765,60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1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1.1.6.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дорожного покрытия с уширением Пионерской набережной и Театральной набережной г.Чебоксары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</w:t>
            </w: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24 044,50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24 044,50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33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1.1.7.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 основных средств, приобретение и монтаж оборудования, компл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ктующих и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програмного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обеспечения для системы спутникового контроля автотранспорта ГЛОНАСС/GPS системы спутникового контроля </w:t>
            </w:r>
            <w:proofErr w:type="gram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автотранспорта  ГЛОНАСС</w:t>
            </w:r>
            <w:proofErr w:type="gram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/GPS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Ч217032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28 152,50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3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28 152,50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9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Основное мероприятие 1.2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Ч21Ю012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37 408,60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37 342,80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29 874,20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37 454,80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39 252,60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41 058,30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42 782,70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Ч21Д012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30 591,50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30 920,80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68 000,10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68 263,60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29 874,20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37 454,80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39 252,60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41 058,30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42 782,70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5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Устройство корыта и основания (подстилающего слоя)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5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Ремонт асфальтобетонного покрытия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Устройство покрытия из асфальтобетонных смесей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1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Установка бордюрного камня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5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Устройство и </w:t>
            </w:r>
            <w:proofErr w:type="gramStart"/>
            <w:r w:rsidRPr="00285F8E">
              <w:rPr>
                <w:rFonts w:ascii="Times New Roman" w:hAnsi="Times New Roman"/>
                <w:sz w:val="16"/>
                <w:szCs w:val="16"/>
              </w:rPr>
              <w:t>ремонт  ливневой</w:t>
            </w:r>
            <w:proofErr w:type="gram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канализации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Работы по благоустройству территорий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87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1.3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Строительство и реконструкция автомобильных дорог в городских округах в соответствии с Указом Президента Чувашской Республики от 10 октября 2007 года №87 «Об ускоренном развитии улично-дорожной сети городских округов Чувашской Республики» (выполнение работ согласно сводного сметного расчета)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285F8E">
              <w:rPr>
                <w:rFonts w:ascii="Times New Roman" w:hAnsi="Times New Roman"/>
                <w:sz w:val="16"/>
                <w:szCs w:val="16"/>
              </w:rPr>
              <w:t xml:space="preserve">достроительства администрации города </w:t>
            </w:r>
            <w:proofErr w:type="gramStart"/>
            <w:r w:rsidRPr="00285F8E">
              <w:rPr>
                <w:rFonts w:ascii="Times New Roman" w:hAnsi="Times New Roman"/>
                <w:sz w:val="16"/>
                <w:szCs w:val="16"/>
              </w:rPr>
              <w:t>Чебоксары,  Администрации</w:t>
            </w:r>
            <w:proofErr w:type="gram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227 764,50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86 550,40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83 441,10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99 000,00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642 191,20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616 000,00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617 000,00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416 313,30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316 383,00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142 160,50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1 415 346,30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2 367 000,00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2 376 000,00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191 070,70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0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644 077,80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594 004,10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225 601,60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2 507 537,50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2 983 000,00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2 993 000,00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1.3.1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Московского моста с расширением проезжей части до 6 </w:t>
            </w:r>
            <w:proofErr w:type="gram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полос  в</w:t>
            </w:r>
            <w:proofErr w:type="gram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 Чебоксары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</w:t>
            </w:r>
            <w:proofErr w:type="gramStart"/>
            <w:r w:rsidRPr="00285F8E">
              <w:rPr>
                <w:rFonts w:ascii="Times New Roman" w:hAnsi="Times New Roman"/>
                <w:sz w:val="16"/>
                <w:szCs w:val="16"/>
              </w:rPr>
              <w:t>Чебоксары,,</w:t>
            </w:r>
            <w:proofErr w:type="gram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13 954,50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37 000,00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8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70 463,90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2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39 200,00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1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98 000,00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182 418,40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76 200,00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 Пересчет сметной стоимости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авторского надзора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9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автодороги пр.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И.Яковлева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</w:t>
            </w: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участке от Привокзальной площади до </w:t>
            </w:r>
            <w:proofErr w:type="gram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кольца  пр.</w:t>
            </w:r>
            <w:proofErr w:type="gram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9-й Пятилетки со строительством подземного пешеходного перехода в районе "МТВ-центра" г.Чебоксары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</w:t>
            </w:r>
            <w:proofErr w:type="gramStart"/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Чебоксары,,</w:t>
            </w:r>
            <w:proofErr w:type="gram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67 269,00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494,70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9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380 253,60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447 522,60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494,70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6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8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рабочей документации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6 494,70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494,70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Технадзор при переносе газопровода 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397,40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технологическое присоединение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энергопринимающих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устройств (подземный переход)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0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ул.Б.Хмельницкого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кольцевой развязки на заливе до пересечения с пр.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Айги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285F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</w:t>
            </w:r>
            <w:proofErr w:type="gramEnd"/>
            <w:r w:rsidRPr="00285F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разработка проектно-сметной документации)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</w:t>
            </w:r>
            <w:proofErr w:type="gramStart"/>
            <w:r w:rsidRPr="00285F8E">
              <w:rPr>
                <w:rFonts w:ascii="Times New Roman" w:hAnsi="Times New Roman"/>
                <w:sz w:val="16"/>
                <w:szCs w:val="16"/>
              </w:rPr>
              <w:t>Чебоксары,,</w:t>
            </w:r>
            <w:proofErr w:type="gram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6 780,20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6 380,20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9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6 780,20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6 380,20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9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1.3.4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пр.Айги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двухуровневой транспортной развязки пр.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Айги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-ул. Фучика (в районе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Сугутского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моста)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</w:t>
            </w:r>
            <w:proofErr w:type="gramStart"/>
            <w:r w:rsidRPr="00285F8E">
              <w:rPr>
                <w:rFonts w:ascii="Times New Roman" w:hAnsi="Times New Roman"/>
                <w:sz w:val="16"/>
                <w:szCs w:val="16"/>
              </w:rPr>
              <w:t>Чебоксары,,</w:t>
            </w:r>
            <w:proofErr w:type="gram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 Администрации районов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12 188,90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10 511,90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4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14 118,80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43 070,70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2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166 499,70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5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39 200,00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03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12 188,90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220 082,30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53 318,80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9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9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Проектные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12 121,50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6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67,40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1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Замеры фоновых значений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рабочей документации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466,50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осуществление авторского надзора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проектной документации по корректировке наружного освещения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проектной документации по корректировке наружного освещения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99,80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корректировка рабочей документации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1.3.5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Строительство автодорог 1-го пускового комплекса 1-й очереди строительства жилого района «Новый город» г.Чебоксары Чувашской Республики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г.Чебоксары; специализированные организации и предприятия, отобранные на конкурсной </w:t>
            </w:r>
            <w:proofErr w:type="gramStart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основе;   </w:t>
            </w:r>
            <w:proofErr w:type="gram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1 181,50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38 004,00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7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1 181,50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39 504,00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3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3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корректировка рабочего проекта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1 181,60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3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8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1.3.6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Реконструкция II очереди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ул.Калинина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ул.Николаева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до Калининского моста в г.Чебоксары. III -этап от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ул.Текстильщиков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до Калининского моста. (Мероприятия по снижению шума в жилых домах).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г.Чебоксары; специализированные организации и предприятия, отобранные на конкурсной </w:t>
            </w:r>
            <w:proofErr w:type="gramStart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основе;   </w:t>
            </w:r>
            <w:proofErr w:type="gram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0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в том числе: разработка проектно-сметной документации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35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1.3.7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Работы по наружному освещению и иллюминации, светофорным объектам на объекте «Жилой район» в Чувашской Республике. Строительство автодороги 1-</w:t>
            </w:r>
            <w:proofErr w:type="gramStart"/>
            <w:r w:rsidRPr="00285F8E">
              <w:rPr>
                <w:rFonts w:ascii="Times New Roman" w:hAnsi="Times New Roman"/>
                <w:sz w:val="16"/>
                <w:szCs w:val="16"/>
              </w:rPr>
              <w:t>го  пускового</w:t>
            </w:r>
            <w:proofErr w:type="gram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комплекса 1-й очереди строительства жилого района «Новый город» г.Чебоксары Чувашской Республики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Управление архитектуры и градостроительства администрации г.Чебоксары; специализированные организации и предприятия, отобранные на конкурсной </w:t>
            </w:r>
            <w:proofErr w:type="gramStart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основе;   </w:t>
            </w:r>
            <w:proofErr w:type="gram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5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33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1.3.8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Строительство велодорожки и тротуара от Президентского бульвара, д. 10 до набережной Чебоксарского залива г.Чебоксары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5 915,20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5 915,20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1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1.3.9.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Строительство путепровода по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ул.Ю.Фучика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на пересечении с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ул.Б.Хмельницкого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0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05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1.3.10.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Строительство участка дороги по проезду Соляное г.Чебоксары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 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859,70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7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в том числе: проектные и изыскательские работы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624,20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7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208,90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1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1.3.11.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ул.Пристанционна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и железнодорожного переезда по Базовому проезду в г.Чебоксары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29 281,70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2 849,10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0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29 281,70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2 849,10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4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681,70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0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авторский надзор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1.3.12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Марпосадскому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шоссе на участке от Хозяйственного проезда до кольцевой развязки на пересечении с Машиностроительным проездом г.Чебоксары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2 010,10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20 918,20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5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Ч2104S4220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6 439,10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76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Ч215420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1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79 419,40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37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Ч210414220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25 756,50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12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4 010,10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150 337,60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32 195,60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5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6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1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Разработка рабочей документации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2 268,10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корректир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285F8E">
              <w:rPr>
                <w:rFonts w:ascii="Times New Roman" w:hAnsi="Times New Roman"/>
                <w:sz w:val="16"/>
                <w:szCs w:val="16"/>
              </w:rPr>
              <w:t xml:space="preserve">вка рабочей документации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1 927,70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9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1.3.13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Строительство третьего транспортного полукольца от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ул.Университетская-ул.Б.Хмельницкого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до пр.9-ой Пятилетки г.Чебоксары (разработка проектно-сметной документации)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 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263 000,00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264 000,00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990 000,00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2 367 000,00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2 376 000,00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3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2 630 000,00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2 640 000,00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4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1.3.14.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Реконструкция железнодорожного переезда по Базовому проезду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</w:t>
            </w: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82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834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1.3.15.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Строительство велодорожек в центре города Чебоксары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696,00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17 163,40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84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17 163,40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7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696,00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00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1.3.16.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Вынос линейно-кабельных сооружений связи ОАО "Ростелеком" на участке от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ул.Пристанционная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до путепровода по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пр.И.Яковлева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7 097,20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8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7 097,20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7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6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00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1.3.17.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Реконструкция автомобильной дороги Базового проезда на участке от кольца на Президентском бульваре до пересечения с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ул.Пристанционная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г.Чебоксары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(2-й пусковой комплекс) (кадастро</w:t>
            </w: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вые работы в отношении земельного участка)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14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83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1.3.18.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Лапсарскому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проезду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1 653,40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1 596,10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300 000,00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87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1 653,40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1 596,10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300 000,00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4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19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1 146,30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1 596,10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1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77,20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1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429,90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12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1.3.19.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ул.Ярославская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города Чебоксары (в том числе проектные и изыскательские работы)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21 930,50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841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188,70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21 930,50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15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1.3.20.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ул.Энгельса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1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58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1.3.21.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пр.Московский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Московского моста до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ул.Афанасьева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47 260,70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5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425 346,30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58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3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922 607,00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проектные и изыскательские работы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1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1.3.22.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ул.Композиторов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Воробьевых в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56 932,70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3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Республиканский бюджет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Ч21И002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34 059,70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7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90 992,40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8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рабочего проекта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2 075,90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технадзор по переустройству газопровода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авторский надзор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12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1.3.23.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пр.Ленина-ул.Гагарина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</w:t>
            </w: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10 652,60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785,40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6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10 652,60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785,40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7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1.3.24.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пр.Ленинского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Комсомола -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Эгерский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бульвар (в сторону магазина "Звездный")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6 031,10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85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6 031,10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288,30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01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1.3.25.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ул.Гагарина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(участок "ООТ-ТД "Центральный")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7 739,20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213,40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8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7 739,20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9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123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1.3.26.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Эгерский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бульвар -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пр.Мира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5 271,50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94,80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5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5 271,50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0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83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1.3.27.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ул.Николаева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ул.Чапаева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 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1 028,60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1 028,60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02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1.3.28.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ул.Хузангая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пр.9-ой Пятилетки)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1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7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6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кадастровые работы в отношении земельного участка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88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1.3.29.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перекрестков на автодорогах </w:t>
            </w:r>
            <w:proofErr w:type="gram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  (</w:t>
            </w:r>
            <w:proofErr w:type="gram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проектной и рабочей документации)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0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1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1.3.30.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Экспертиза проектов в ФГУ "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Главгосэкспертиза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"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г.Казань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3 000,00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87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438,30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3 000,00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1.3.31.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Проектные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 администрации города </w:t>
            </w: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50 000,00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8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50 000,00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20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1.3.32.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ул.М.Горького-ул.Эльгера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87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777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1.3.33.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Эгерский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бульвар-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Мясокомбинатский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проезд)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844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7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1.3.34.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Реконструкция перекрестков на автодорогах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ул.К.Вороб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евых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ул.Ярославская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06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3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1.3.35.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транспортной развязки по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Марпосадскому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шоссе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89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1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1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кадастровые работы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976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1.3.36.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автомобильной дороги ул.1-ая Южная до пересечения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ул.Р.Зорге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Ч21Л002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1 259,80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527,10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1 259,80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527,10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9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разработка проектной документации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1 259,80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4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381,10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84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9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1.3.37.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ул.Н.Рождественского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ул.Энгельса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(разработка ПСД)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1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1.3.38.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ул.Н.Рождественского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ул.Гагарина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(разработка ПСД)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1.3.39.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ул.Ярморочная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(разработка ПСД)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8 400,00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8 400,00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18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1.3.40.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перекрестка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ул.Гагарина-ул.Цивильская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3 856,10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810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3 856,10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362"/>
        </w:trPr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разработка проектно-сметной документации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18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1.3.41.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Строительство автодороги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ул.Цивильская-ул.Николаева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г.Чебоксары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Ч210474220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2 200,00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8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разработка проектно-сметной документации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государственной экспертизы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09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Основное мероприятие 1.4.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>рециклеров</w:t>
            </w:r>
            <w:proofErr w:type="spellEnd"/>
            <w:r w:rsidRPr="00285F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асфальтобетона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предприятия, отобранные на конкурсной основе;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Ч217033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952,00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83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952,00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155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Основное мероприятие 1.5.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Приобретение техники для муниципальных нужд по ремонту дорог города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Чебоксарский городской комитет по управлению имуществом; 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Ч217033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833EA" w:rsidRPr="00285F8E" w:rsidTr="00B83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11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B833EA" w:rsidRDefault="00B833EA" w:rsidP="00B833EA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33EA" w:rsidRPr="00285F8E" w:rsidRDefault="00B833EA" w:rsidP="00B833E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</w:tbl>
    <w:p w:rsidR="004B1511" w:rsidRPr="00247580" w:rsidRDefault="004B1511" w:rsidP="004B1511">
      <w:pPr>
        <w:jc w:val="center"/>
        <w:rPr>
          <w:rFonts w:ascii="Times New Roman" w:hAnsi="Times New Roman"/>
          <w:b/>
          <w:sz w:val="24"/>
          <w:szCs w:val="24"/>
        </w:rPr>
      </w:pPr>
      <w:r w:rsidRPr="00247580">
        <w:rPr>
          <w:rFonts w:ascii="Times New Roman" w:hAnsi="Times New Roman"/>
          <w:b/>
          <w:sz w:val="24"/>
          <w:szCs w:val="24"/>
        </w:rPr>
        <w:t>________________________________________</w:t>
      </w:r>
    </w:p>
    <w:p w:rsidR="004B1511" w:rsidRPr="00247580" w:rsidRDefault="004B1511" w:rsidP="004B1511">
      <w:pPr>
        <w:jc w:val="center"/>
        <w:rPr>
          <w:rFonts w:ascii="Times New Roman" w:hAnsi="Times New Roman"/>
          <w:b/>
          <w:sz w:val="24"/>
          <w:szCs w:val="24"/>
        </w:rPr>
        <w:sectPr w:rsidR="004B1511" w:rsidRPr="00247580" w:rsidSect="0067509F">
          <w:pgSz w:w="16838" w:h="11906" w:orient="landscape"/>
          <w:pgMar w:top="1701" w:right="567" w:bottom="567" w:left="567" w:header="709" w:footer="482" w:gutter="0"/>
          <w:cols w:space="708"/>
          <w:docGrid w:linePitch="360"/>
        </w:sectPr>
      </w:pPr>
    </w:p>
    <w:p w:rsidR="00C879BC" w:rsidRPr="00B26074" w:rsidRDefault="00C879BC" w:rsidP="00C879BC">
      <w:pPr>
        <w:ind w:left="10348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Приложение № </w:t>
      </w:r>
      <w:r w:rsidR="003170EE"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>3</w:t>
      </w:r>
    </w:p>
    <w:p w:rsidR="00C879BC" w:rsidRPr="00B26074" w:rsidRDefault="00C879BC" w:rsidP="00C879BC">
      <w:pPr>
        <w:ind w:left="10348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</w:p>
    <w:p w:rsidR="00C879BC" w:rsidRPr="00B26074" w:rsidRDefault="00C879BC" w:rsidP="00C879BC">
      <w:pPr>
        <w:ind w:left="10348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>города Чебоксары</w:t>
      </w:r>
    </w:p>
    <w:p w:rsidR="00C879BC" w:rsidRPr="00B26074" w:rsidRDefault="00C879BC" w:rsidP="00C879BC">
      <w:pPr>
        <w:ind w:left="10348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9D4745">
        <w:rPr>
          <w:rStyle w:val="a3"/>
          <w:rFonts w:ascii="Times New Roman" w:hAnsi="Times New Roman"/>
          <w:b w:val="0"/>
          <w:color w:val="auto"/>
          <w:sz w:val="24"/>
          <w:szCs w:val="24"/>
        </w:rPr>
        <w:t>19.07.2016</w:t>
      </w:r>
      <w:r w:rsidR="002915CF" w:rsidRPr="00B26074">
        <w:rPr>
          <w:rFonts w:ascii="Times New Roman" w:hAnsi="Times New Roman"/>
          <w:sz w:val="24"/>
          <w:szCs w:val="24"/>
        </w:rPr>
        <w:t xml:space="preserve"> №</w:t>
      </w:r>
      <w:r w:rsidR="009D4745">
        <w:rPr>
          <w:rFonts w:ascii="Times New Roman" w:hAnsi="Times New Roman"/>
          <w:sz w:val="24"/>
          <w:szCs w:val="24"/>
        </w:rPr>
        <w:t xml:space="preserve"> 2008</w:t>
      </w:r>
    </w:p>
    <w:p w:rsidR="006C2C05" w:rsidRPr="00B26074" w:rsidRDefault="006C2C05" w:rsidP="006C2C05">
      <w:pPr>
        <w:ind w:left="10632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C2C05" w:rsidRPr="00B26074" w:rsidRDefault="006C2C05" w:rsidP="006C2C05">
      <w:pPr>
        <w:ind w:left="10348"/>
        <w:rPr>
          <w:rFonts w:ascii="Times New Roman" w:hAnsi="Times New Roman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>Приложение</w:t>
      </w:r>
    </w:p>
    <w:p w:rsidR="006C2C05" w:rsidRPr="00B26074" w:rsidRDefault="006C2C05" w:rsidP="006C2C05">
      <w:pPr>
        <w:ind w:left="10348"/>
        <w:rPr>
          <w:rFonts w:ascii="Times New Roman" w:hAnsi="Times New Roman"/>
          <w:sz w:val="24"/>
          <w:szCs w:val="24"/>
        </w:rPr>
      </w:pP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к Подпрограмме «Повышение безопасности дорожного движения» </w:t>
      </w:r>
      <w:r w:rsidRPr="00B26074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>муниципальной программы</w:t>
      </w:r>
      <w:r w:rsidRPr="00B26074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 города Чебоксары </w:t>
      </w:r>
      <w:r w:rsidRPr="00B26074">
        <w:rPr>
          <w:rFonts w:ascii="Times New Roman" w:hAnsi="Times New Roman"/>
          <w:sz w:val="24"/>
          <w:szCs w:val="24"/>
        </w:rPr>
        <w:t>«Развитие транспортной системы города Чебоксары» на 2014-2020 годы</w:t>
      </w:r>
    </w:p>
    <w:p w:rsidR="006C2C05" w:rsidRPr="00B26074" w:rsidRDefault="006C2C05" w:rsidP="006C2C05">
      <w:pPr>
        <w:ind w:firstLine="720"/>
        <w:jc w:val="right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6C2C05" w:rsidRPr="00B26074" w:rsidRDefault="006C2C05" w:rsidP="006C2C05">
      <w:pPr>
        <w:tabs>
          <w:tab w:val="left" w:pos="235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B26074">
        <w:rPr>
          <w:rFonts w:ascii="Times New Roman" w:hAnsi="Times New Roman"/>
          <w:sz w:val="28"/>
          <w:szCs w:val="28"/>
        </w:rPr>
        <w:t>РЕСУРСНОЕ ОБЕСПЕЧЕНИЕ</w:t>
      </w:r>
    </w:p>
    <w:p w:rsidR="006C2C05" w:rsidRPr="00B26074" w:rsidRDefault="006C2C05" w:rsidP="006C2C05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28"/>
          <w:szCs w:val="28"/>
        </w:rPr>
      </w:pPr>
      <w:r w:rsidRPr="00B26074">
        <w:rPr>
          <w:rFonts w:ascii="Times New Roman" w:hAnsi="Times New Roman"/>
          <w:sz w:val="28"/>
          <w:szCs w:val="28"/>
        </w:rPr>
        <w:t>РЕАЛИЗАЦИИ ПОДПРОГРАММЫ «ПОВЫШЕНИЕ БЕЗОПАСНОСТИ ДОРОЖНОГО ДВИЖЕНИЯ» МУНИЦИПАЛЬНОЙ ПРОГРАММЫ ЗА СЧЕТ ВСЕХ СРЕДСТВ ИСТОЧНИКОВ ФИНАНСИРОВАНИЯ</w:t>
      </w:r>
    </w:p>
    <w:p w:rsidR="006C2C05" w:rsidRPr="00B26074" w:rsidRDefault="006C2C05" w:rsidP="006C2C05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1134"/>
        <w:gridCol w:w="16"/>
        <w:gridCol w:w="1544"/>
        <w:gridCol w:w="15"/>
        <w:gridCol w:w="835"/>
        <w:gridCol w:w="2126"/>
        <w:gridCol w:w="567"/>
        <w:gridCol w:w="567"/>
        <w:gridCol w:w="851"/>
        <w:gridCol w:w="567"/>
        <w:gridCol w:w="1134"/>
        <w:gridCol w:w="1134"/>
        <w:gridCol w:w="992"/>
        <w:gridCol w:w="1134"/>
        <w:gridCol w:w="1134"/>
        <w:gridCol w:w="1134"/>
        <w:gridCol w:w="1134"/>
      </w:tblGrid>
      <w:tr w:rsidR="006C2C05" w:rsidRPr="00B26074" w:rsidTr="005418EC">
        <w:trPr>
          <w:gridBefore w:val="1"/>
          <w:wBefore w:w="15" w:type="dxa"/>
          <w:trHeight w:val="450"/>
        </w:trPr>
        <w:tc>
          <w:tcPr>
            <w:tcW w:w="1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Наименование муниципальной Подпрограммы города Чебоксары, основного мероприятия и мероприятия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 Подпрограммы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Оценка расходов по годам (тыс. руб.)</w:t>
            </w:r>
          </w:p>
        </w:tc>
      </w:tr>
      <w:tr w:rsidR="006C2C05" w:rsidRPr="003170EE" w:rsidTr="005418EC">
        <w:trPr>
          <w:gridBefore w:val="1"/>
          <w:wBefore w:w="15" w:type="dxa"/>
          <w:trHeight w:val="925"/>
        </w:trPr>
        <w:tc>
          <w:tcPr>
            <w:tcW w:w="11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26074">
              <w:rPr>
                <w:rFonts w:ascii="Times New Roman" w:hAnsi="Times New Roman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 w:rsidRPr="00B26074">
              <w:rPr>
                <w:rFonts w:ascii="Times New Roman" w:hAnsi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26074">
              <w:rPr>
                <w:rFonts w:ascii="Times New Roman" w:hAnsi="Times New Roman"/>
                <w:sz w:val="12"/>
                <w:szCs w:val="1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26074">
              <w:rPr>
                <w:rFonts w:ascii="Times New Roman" w:hAnsi="Times New Roman"/>
                <w:sz w:val="12"/>
                <w:szCs w:val="12"/>
              </w:rPr>
              <w:t>ГВР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2C05" w:rsidRPr="00B26074" w:rsidRDefault="006C2C05" w:rsidP="006C2C0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6074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</w:tr>
      <w:tr w:rsidR="005418EC" w:rsidRPr="00285F8E" w:rsidTr="005418EC">
        <w:trPr>
          <w:trHeight w:val="1117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Подпрограмма 3 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"Повышение безопасности дорожного движения"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Городской комитет по управлению имуществом,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42 375,00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39 559,90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16 220,30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40 375,00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44 283,70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46 320,80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48 264,30</w:t>
            </w:r>
          </w:p>
        </w:tc>
      </w:tr>
      <w:tr w:rsidR="005418EC" w:rsidRPr="00285F8E" w:rsidTr="005418EC">
        <w:trPr>
          <w:trHeight w:val="1273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39 559,90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16 220,30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44 283,70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46 320,80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48 264,30</w:t>
            </w:r>
          </w:p>
        </w:tc>
      </w:tr>
      <w:tr w:rsidR="005418EC" w:rsidRPr="00285F8E" w:rsidTr="005418EC">
        <w:trPr>
          <w:trHeight w:val="548"/>
        </w:trPr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мероприяти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3.1.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Реализация отдельных мероприятий, направленных на обеспечение безопасности дорожного движения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связи; МБУ "Управление ЖКХ и благоустройства", Администрации районов города Чебоксары, специализированные организации и </w:t>
            </w: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1 509,70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418EC" w:rsidRPr="00285F8E" w:rsidTr="005418EC">
        <w:trPr>
          <w:trHeight w:val="795"/>
        </w:trPr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1 220,30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418EC" w:rsidRPr="00285F8E" w:rsidTr="005418EC">
        <w:trPr>
          <w:trHeight w:val="465"/>
        </w:trPr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1 220,30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418EC" w:rsidRPr="00285F8E" w:rsidTr="005418EC">
        <w:trPr>
          <w:trHeight w:val="495"/>
        </w:trPr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3.1.1.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Развитие системы автоматического контроля и выявления нарушений правил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Администрация Калининского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373,20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418EC" w:rsidRPr="00285F8E" w:rsidTr="005418EC">
        <w:trPr>
          <w:trHeight w:val="58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5418EC" w:rsidRPr="00285F8E" w:rsidTr="005418EC">
        <w:trPr>
          <w:trHeight w:val="58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Администрация Московского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01 04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Ч230114300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421,20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418EC" w:rsidRPr="00285F8E" w:rsidTr="005418EC">
        <w:trPr>
          <w:trHeight w:val="46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1 220,30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418EC" w:rsidRPr="00285F8E" w:rsidTr="005418EC">
        <w:trPr>
          <w:trHeight w:val="662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мероприяти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3.2.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Строительство, содержание, модернизация и ремонт технических средств организации дорожного хозяйства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Администрация города Чебоксары, Администрация Московского района, 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38 559,20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418EC" w:rsidRPr="00285F8E" w:rsidTr="005418EC">
        <w:trPr>
          <w:trHeight w:val="559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28 457,90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418EC" w:rsidRPr="00285F8E" w:rsidTr="005418EC">
        <w:trPr>
          <w:trHeight w:val="554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 xml:space="preserve">04 09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37 220,00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40 878,90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42 759,30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44 553,30</w:t>
            </w:r>
          </w:p>
        </w:tc>
      </w:tr>
      <w:tr w:rsidR="005418EC" w:rsidRPr="00285F8E" w:rsidTr="005418EC">
        <w:trPr>
          <w:trHeight w:val="553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38 559,20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28 457,90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37 220,00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40 878,90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42 759,30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44 553,30</w:t>
            </w:r>
          </w:p>
        </w:tc>
      </w:tr>
      <w:tr w:rsidR="005418EC" w:rsidRPr="00285F8E" w:rsidTr="005418EC">
        <w:trPr>
          <w:trHeight w:val="541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3.2.1.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Строительство (установка) дорожных знаков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1 587,40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418EC" w:rsidRPr="00285F8E" w:rsidTr="005418EC">
        <w:trPr>
          <w:trHeight w:val="563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1 260,20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418EC" w:rsidRPr="00285F8E" w:rsidTr="005418EC">
        <w:trPr>
          <w:trHeight w:val="698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4 283,40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4 480,40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4 668,60</w:t>
            </w:r>
          </w:p>
        </w:tc>
      </w:tr>
      <w:tr w:rsidR="005418EC" w:rsidRPr="00285F8E" w:rsidTr="005418EC">
        <w:trPr>
          <w:trHeight w:val="567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1 587,40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1 260,20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4 283,40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4 480,40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4 668,60</w:t>
            </w:r>
          </w:p>
        </w:tc>
      </w:tr>
      <w:tr w:rsidR="005418EC" w:rsidRPr="00285F8E" w:rsidTr="005418EC">
        <w:trPr>
          <w:trHeight w:val="561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3.2.2.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Строительство (установка) новых светофорных </w:t>
            </w:r>
            <w:r w:rsidRPr="00781BAA">
              <w:rPr>
                <w:rFonts w:ascii="Times New Roman" w:hAnsi="Times New Roman"/>
                <w:sz w:val="16"/>
                <w:szCs w:val="16"/>
              </w:rPr>
              <w:t>объектов (приложение 1)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2 234,90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418EC" w:rsidRPr="00285F8E" w:rsidTr="005418EC">
        <w:trPr>
          <w:trHeight w:val="517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2 868,10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418EC" w:rsidRPr="00285F8E" w:rsidTr="005418EC">
        <w:trPr>
          <w:trHeight w:val="69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5 191,60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2 196,60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2 297,70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2 394,20</w:t>
            </w:r>
          </w:p>
        </w:tc>
      </w:tr>
      <w:tr w:rsidR="005418EC" w:rsidRPr="00285F8E" w:rsidTr="005418EC">
        <w:trPr>
          <w:trHeight w:val="572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2 234,90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2 868,10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5 191,60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2 196,60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2 297,70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2 394,20</w:t>
            </w:r>
          </w:p>
        </w:tc>
      </w:tr>
      <w:tr w:rsidR="005418EC" w:rsidRPr="00285F8E" w:rsidTr="005418EC">
        <w:trPr>
          <w:trHeight w:val="690"/>
        </w:trPr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3.2.3.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Капитальный ремонт (реконструкция) светофорных </w:t>
            </w:r>
            <w:r w:rsidRPr="00781BAA">
              <w:rPr>
                <w:rFonts w:ascii="Times New Roman" w:hAnsi="Times New Roman"/>
                <w:sz w:val="16"/>
                <w:szCs w:val="16"/>
              </w:rPr>
              <w:t>объектов (приложение 2)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5 763,50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418EC" w:rsidRPr="00285F8E" w:rsidTr="005418EC">
        <w:trPr>
          <w:trHeight w:val="431"/>
        </w:trPr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5 680,50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418EC" w:rsidRPr="00285F8E" w:rsidTr="005418EC">
        <w:trPr>
          <w:trHeight w:val="552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4 164,10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4 612,90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4 825,10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5 025,70</w:t>
            </w:r>
          </w:p>
        </w:tc>
      </w:tr>
      <w:tr w:rsidR="005418EC" w:rsidRPr="00285F8E" w:rsidTr="005418EC">
        <w:trPr>
          <w:trHeight w:val="561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5 763,50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5 680,50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4 164,10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4 612,90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4 825,10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5 025,70</w:t>
            </w:r>
          </w:p>
        </w:tc>
      </w:tr>
      <w:tr w:rsidR="005418EC" w:rsidRPr="00285F8E" w:rsidTr="005418EC">
        <w:trPr>
          <w:trHeight w:val="565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3.2.4.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Модернизация технических средств организации дорожного движения, организация автоматизированной системы управления движением (АСУД)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13 334,40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418EC" w:rsidRPr="00285F8E" w:rsidTr="005418EC">
        <w:trPr>
          <w:trHeight w:val="54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13 834,10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418EC" w:rsidRPr="00285F8E" w:rsidTr="005418EC">
        <w:trPr>
          <w:trHeight w:val="554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4 144,30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17 720,00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19 549,80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20 449,10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21 308,00</w:t>
            </w:r>
          </w:p>
        </w:tc>
      </w:tr>
      <w:tr w:rsidR="005418EC" w:rsidRPr="00285F8E" w:rsidTr="005418EC">
        <w:trPr>
          <w:trHeight w:val="689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13 334,40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13 834,10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4 144,30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17 720,00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19 549,80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20 449,10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21 308,00</w:t>
            </w:r>
          </w:p>
        </w:tc>
      </w:tr>
      <w:tr w:rsidR="005418EC" w:rsidRPr="00285F8E" w:rsidTr="005418EC">
        <w:trPr>
          <w:trHeight w:val="571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3.2.5.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Приобретение специализированной техники и оборудования для строительства, содержания, модернизации и ремонта технических средств организации дорожного </w:t>
            </w:r>
            <w:r w:rsidRPr="00781BAA">
              <w:rPr>
                <w:rFonts w:ascii="Times New Roman" w:hAnsi="Times New Roman"/>
                <w:sz w:val="16"/>
                <w:szCs w:val="16"/>
              </w:rPr>
              <w:t>движения (приложение 4)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15 219,00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418EC" w:rsidRPr="00285F8E" w:rsidTr="005418EC">
        <w:trPr>
          <w:trHeight w:val="693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418EC" w:rsidRPr="00285F8E" w:rsidTr="005418EC">
        <w:trPr>
          <w:trHeight w:val="561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Ч230174360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10 236,20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10 707,00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11 156,80</w:t>
            </w:r>
          </w:p>
        </w:tc>
      </w:tr>
      <w:tr w:rsidR="005418EC" w:rsidRPr="00285F8E" w:rsidTr="005418EC">
        <w:trPr>
          <w:trHeight w:val="697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15 219,00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4 815,00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10 236,20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10 707,00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11 156,80</w:t>
            </w:r>
          </w:p>
        </w:tc>
      </w:tr>
      <w:tr w:rsidR="005418EC" w:rsidRPr="00285F8E" w:rsidTr="005418EC">
        <w:trPr>
          <w:trHeight w:val="750"/>
        </w:trPr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3.2.6.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Приобретение измерителя текущих значений времени с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видеофиксацией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со станцией "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Паркон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>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Администрация Московского района;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Ч23Ю013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418EC" w:rsidRPr="00285F8E" w:rsidTr="005418EC">
        <w:trPr>
          <w:trHeight w:val="675"/>
        </w:trPr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418EC" w:rsidRPr="00285F8E" w:rsidTr="005418EC">
        <w:trPr>
          <w:trHeight w:val="548"/>
        </w:trPr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Основное </w:t>
            </w:r>
            <w:proofErr w:type="spellStart"/>
            <w:r w:rsidRPr="00285F8E">
              <w:rPr>
                <w:rFonts w:ascii="Times New Roman" w:hAnsi="Times New Roman"/>
                <w:sz w:val="16"/>
                <w:szCs w:val="16"/>
              </w:rPr>
              <w:t>мероприяти</w:t>
            </w:r>
            <w:proofErr w:type="spellEnd"/>
            <w:r w:rsidRPr="00285F8E">
              <w:rPr>
                <w:rFonts w:ascii="Times New Roman" w:hAnsi="Times New Roman"/>
                <w:sz w:val="16"/>
                <w:szCs w:val="16"/>
              </w:rPr>
              <w:t xml:space="preserve"> 3.3.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Обустройство и совершенствование опасных участков улично-дорожной сети городов и населенных пунктов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2 306,10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418EC" w:rsidRPr="00285F8E" w:rsidTr="005418EC">
        <w:trPr>
          <w:trHeight w:val="1020"/>
        </w:trPr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3 105,00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418EC" w:rsidRPr="00285F8E" w:rsidTr="005418EC">
        <w:trPr>
          <w:trHeight w:val="662"/>
        </w:trPr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3 155,00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3 404,80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3 561,50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3 711,00</w:t>
            </w:r>
          </w:p>
        </w:tc>
      </w:tr>
      <w:tr w:rsidR="005418EC" w:rsidRPr="00285F8E" w:rsidTr="005418EC">
        <w:trPr>
          <w:trHeight w:val="540"/>
        </w:trPr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2 306,10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3 155,00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3 404,80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3 561,50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3 711,00</w:t>
            </w:r>
          </w:p>
        </w:tc>
      </w:tr>
      <w:tr w:rsidR="005418EC" w:rsidRPr="00285F8E" w:rsidTr="005418EC">
        <w:trPr>
          <w:trHeight w:val="885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3.3.1.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Обустройство дополнительного искусственного освещения на нерегулируемых пешеходных переходах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418EC" w:rsidRPr="00285F8E" w:rsidTr="005418EC">
        <w:trPr>
          <w:trHeight w:val="88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1 257,60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1 315,50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1 370,70</w:t>
            </w:r>
          </w:p>
        </w:tc>
      </w:tr>
      <w:tr w:rsidR="005418EC" w:rsidRPr="00285F8E" w:rsidTr="005418EC">
        <w:trPr>
          <w:trHeight w:val="51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568,70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1 257,60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1 315,50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1 370,70</w:t>
            </w:r>
          </w:p>
        </w:tc>
      </w:tr>
      <w:tr w:rsidR="005418EC" w:rsidRPr="00285F8E" w:rsidTr="005418EC">
        <w:trPr>
          <w:trHeight w:val="669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3.3.2.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Строительство дополнительных ограждений, ограничивающих движение пешеходов </w:t>
            </w:r>
            <w:r w:rsidRPr="00781BAA">
              <w:rPr>
                <w:rFonts w:ascii="Times New Roman" w:hAnsi="Times New Roman"/>
                <w:sz w:val="16"/>
                <w:szCs w:val="16"/>
              </w:rPr>
              <w:t>через проезжую часть дорог (приложение 5)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ЖКХ, энергетики, транспорта и связи; МБУ "Управление ЖКХ и благоустройства", специализированные организации и предприятия, отобранные на конкурсной основе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1 737,40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418EC" w:rsidRPr="00285F8E" w:rsidTr="005418EC">
        <w:trPr>
          <w:trHeight w:val="88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3 105,00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418EC" w:rsidRPr="00285F8E" w:rsidTr="005418EC">
        <w:trPr>
          <w:trHeight w:val="76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1 955,00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2 147,20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2 246,00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2 340,30</w:t>
            </w:r>
          </w:p>
        </w:tc>
      </w:tr>
      <w:tr w:rsidR="005418EC" w:rsidRPr="00285F8E" w:rsidTr="005418EC">
        <w:trPr>
          <w:trHeight w:val="45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1 737,40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3 105,00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1 955,00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2 147,20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2 246,00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2 340,30</w:t>
            </w:r>
          </w:p>
        </w:tc>
      </w:tr>
      <w:tr w:rsidR="005418EC" w:rsidRPr="00285F8E" w:rsidTr="005418EC">
        <w:trPr>
          <w:trHeight w:val="412"/>
        </w:trPr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Мероприятие 3.3.3.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Установка технических средств организации дорожного движения "Светофоры Т.7"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Управление ЖКХ, энергетики, транспорта и связи; МБУ "Управление ЖКХ и благоустройства", специализированные организации и предприятия, отобранные </w:t>
            </w:r>
            <w:r w:rsidRPr="00285F8E">
              <w:rPr>
                <w:rFonts w:ascii="Times New Roman" w:hAnsi="Times New Roman"/>
                <w:sz w:val="16"/>
                <w:szCs w:val="16"/>
              </w:rPr>
              <w:lastRenderedPageBreak/>
              <w:t>на конкурсной основе.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lastRenderedPageBreak/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Ч23Ю017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418EC" w:rsidRPr="00285F8E" w:rsidTr="00B26074">
        <w:trPr>
          <w:trHeight w:val="477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Ч237043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418EC" w:rsidRPr="00285F8E" w:rsidTr="00B26074">
        <w:trPr>
          <w:trHeight w:val="630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418EC" w:rsidRPr="00285F8E" w:rsidTr="00B26074">
        <w:trPr>
          <w:trHeight w:val="26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418EC" w:rsidRPr="00285F8E" w:rsidTr="005418EC">
        <w:trPr>
          <w:trHeight w:val="630"/>
        </w:trPr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Основное мероприятие 3.4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Развитие с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285F8E">
              <w:rPr>
                <w:rFonts w:ascii="Times New Roman" w:hAnsi="Times New Roman"/>
                <w:sz w:val="16"/>
                <w:szCs w:val="16"/>
              </w:rPr>
              <w:t>стемы автоматического контроля и выявления нарушения правил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города Чебоксары, </w:t>
            </w:r>
            <w:r w:rsidRPr="00285F8E">
              <w:rPr>
                <w:rFonts w:ascii="Times New Roman" w:hAnsi="Times New Roman"/>
                <w:sz w:val="16"/>
                <w:szCs w:val="16"/>
              </w:rPr>
              <w:t>МБУ "Чебоксары-Телеком"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7 407,00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418EC" w:rsidRPr="00285F8E" w:rsidTr="005418EC">
        <w:trPr>
          <w:trHeight w:val="630"/>
        </w:trPr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Администрация Калининского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418EC" w:rsidRPr="00285F8E" w:rsidTr="005418EC">
        <w:trPr>
          <w:trHeight w:val="459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5418EC" w:rsidRPr="00285F8E" w:rsidTr="005418EC">
        <w:trPr>
          <w:trHeight w:val="511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 xml:space="preserve">Администрация Московского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04 09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180,00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5418EC" w:rsidRPr="00285F8E" w:rsidTr="005418EC">
        <w:trPr>
          <w:trHeight w:val="495"/>
        </w:trPr>
        <w:tc>
          <w:tcPr>
            <w:tcW w:w="11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  <w:r w:rsidRPr="00B833EA"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7 947,00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418EC" w:rsidRPr="00285F8E" w:rsidTr="005418EC">
        <w:trPr>
          <w:trHeight w:val="630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Основное мероприятие 3.5.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Обеспечение безопасности участия детей в дорожном движении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F8E">
              <w:rPr>
                <w:rFonts w:ascii="Times New Roman" w:hAnsi="Times New Roman"/>
                <w:sz w:val="16"/>
                <w:szCs w:val="16"/>
              </w:rPr>
              <w:t>Управление образования администрации города Чебоксары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07 02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Ч231004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B833EA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B833EA">
              <w:rPr>
                <w:rFonts w:ascii="Times New Roman" w:hAnsi="Times New Roman"/>
                <w:sz w:val="12"/>
                <w:szCs w:val="1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18EC" w:rsidRPr="00285F8E" w:rsidRDefault="005418EC" w:rsidP="0052597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85F8E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</w:tbl>
    <w:p w:rsidR="006C2C05" w:rsidRPr="00247580" w:rsidRDefault="006C2C05" w:rsidP="006C2C05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B26074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6C2C05" w:rsidRPr="00247580" w:rsidRDefault="006C2C05" w:rsidP="0034165F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C2C05" w:rsidRPr="00247580" w:rsidRDefault="006C2C05" w:rsidP="0034165F">
      <w:pPr>
        <w:ind w:firstLine="720"/>
        <w:jc w:val="center"/>
        <w:rPr>
          <w:rFonts w:ascii="Times New Roman" w:hAnsi="Times New Roman"/>
          <w:sz w:val="24"/>
          <w:szCs w:val="24"/>
        </w:rPr>
        <w:sectPr w:rsidR="006C2C05" w:rsidRPr="00247580" w:rsidSect="00C879BC">
          <w:pgSz w:w="16838" w:h="11906" w:orient="landscape"/>
          <w:pgMar w:top="1843" w:right="567" w:bottom="567" w:left="567" w:header="709" w:footer="482" w:gutter="0"/>
          <w:cols w:space="708"/>
          <w:docGrid w:linePitch="360"/>
        </w:sectPr>
      </w:pPr>
    </w:p>
    <w:p w:rsidR="00D53C62" w:rsidRPr="00247580" w:rsidRDefault="00D53C62" w:rsidP="00D53C62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  <w:r w:rsidRPr="0024758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9036E" w:rsidRPr="00247580">
        <w:rPr>
          <w:rFonts w:ascii="Times New Roman" w:hAnsi="Times New Roman"/>
          <w:sz w:val="24"/>
          <w:szCs w:val="24"/>
        </w:rPr>
        <w:t xml:space="preserve">№ </w:t>
      </w:r>
      <w:r w:rsidR="00B26074">
        <w:rPr>
          <w:rFonts w:ascii="Times New Roman" w:hAnsi="Times New Roman"/>
          <w:sz w:val="24"/>
          <w:szCs w:val="24"/>
        </w:rPr>
        <w:t>4</w:t>
      </w:r>
    </w:p>
    <w:p w:rsidR="00D53C62" w:rsidRPr="00247580" w:rsidRDefault="00D53C62" w:rsidP="00D53C62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  <w:r w:rsidRPr="0024758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53C62" w:rsidRPr="00247580" w:rsidRDefault="00D53C62" w:rsidP="00D53C62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  <w:r w:rsidRPr="00247580">
        <w:rPr>
          <w:rFonts w:ascii="Times New Roman" w:hAnsi="Times New Roman"/>
          <w:sz w:val="24"/>
          <w:szCs w:val="24"/>
        </w:rPr>
        <w:t>города Чебоксары</w:t>
      </w:r>
    </w:p>
    <w:p w:rsidR="00D53C62" w:rsidRDefault="00D53C62" w:rsidP="00D53C62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  <w:r w:rsidRPr="00247580">
        <w:rPr>
          <w:rFonts w:ascii="Times New Roman" w:hAnsi="Times New Roman"/>
          <w:sz w:val="24"/>
          <w:szCs w:val="24"/>
        </w:rPr>
        <w:t xml:space="preserve">от </w:t>
      </w:r>
      <w:r w:rsidR="009D4745">
        <w:rPr>
          <w:rFonts w:ascii="Times New Roman" w:hAnsi="Times New Roman"/>
          <w:sz w:val="24"/>
          <w:szCs w:val="24"/>
        </w:rPr>
        <w:t>19.07.2016</w:t>
      </w:r>
      <w:r w:rsidR="002915CF" w:rsidRPr="002915CF">
        <w:rPr>
          <w:rFonts w:ascii="Times New Roman" w:hAnsi="Times New Roman"/>
          <w:sz w:val="24"/>
          <w:szCs w:val="24"/>
        </w:rPr>
        <w:t xml:space="preserve"> №</w:t>
      </w:r>
      <w:r w:rsidR="009D4745">
        <w:rPr>
          <w:rFonts w:ascii="Times New Roman" w:hAnsi="Times New Roman"/>
          <w:sz w:val="24"/>
          <w:szCs w:val="24"/>
        </w:rPr>
        <w:t xml:space="preserve"> 2008</w:t>
      </w:r>
    </w:p>
    <w:p w:rsidR="00B26074" w:rsidRPr="00247580" w:rsidRDefault="00B26074" w:rsidP="00D53C62">
      <w:pPr>
        <w:spacing w:line="100" w:lineRule="atLeast"/>
        <w:ind w:left="4111"/>
        <w:rPr>
          <w:rFonts w:ascii="Times New Roman" w:hAnsi="Times New Roman"/>
          <w:sz w:val="24"/>
          <w:szCs w:val="24"/>
        </w:rPr>
      </w:pPr>
    </w:p>
    <w:p w:rsidR="00D53C62" w:rsidRPr="00247580" w:rsidRDefault="00D53C62" w:rsidP="00D53C62">
      <w:pPr>
        <w:spacing w:line="100" w:lineRule="atLeast"/>
        <w:ind w:left="4111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247580">
        <w:rPr>
          <w:rFonts w:ascii="Times New Roman" w:hAnsi="Times New Roman"/>
          <w:sz w:val="24"/>
          <w:szCs w:val="24"/>
        </w:rPr>
        <w:t xml:space="preserve">Приложение </w:t>
      </w:r>
      <w:r w:rsidR="00C879BC">
        <w:rPr>
          <w:rFonts w:ascii="Times New Roman" w:hAnsi="Times New Roman"/>
          <w:sz w:val="24"/>
          <w:szCs w:val="24"/>
        </w:rPr>
        <w:t>№</w:t>
      </w:r>
      <w:r w:rsidRPr="00247580">
        <w:rPr>
          <w:rFonts w:ascii="Times New Roman" w:hAnsi="Times New Roman"/>
          <w:sz w:val="24"/>
          <w:szCs w:val="24"/>
        </w:rPr>
        <w:t>1</w:t>
      </w:r>
    </w:p>
    <w:p w:rsidR="00D53C62" w:rsidRPr="00247580" w:rsidRDefault="00D53C62" w:rsidP="00D53C62">
      <w:pPr>
        <w:spacing w:line="100" w:lineRule="atLeast"/>
        <w:ind w:left="4111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247580">
        <w:rPr>
          <w:rFonts w:ascii="Times New Roman" w:hAnsi="Times New Roman"/>
          <w:sz w:val="24"/>
          <w:szCs w:val="24"/>
        </w:rPr>
        <w:t>к приложению к Подпрограмме «Повышение безопасности дорожного движения» муниципальной программы города Чебоксары «Развитие транспортной системы города Чебоксары» на 2014-2020 годы</w:t>
      </w:r>
    </w:p>
    <w:p w:rsidR="00D53C62" w:rsidRPr="00247580" w:rsidRDefault="00D53C62" w:rsidP="00D53C62">
      <w:pPr>
        <w:spacing w:line="100" w:lineRule="atLeast"/>
        <w:ind w:firstLine="900"/>
        <w:jc w:val="center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D53C62" w:rsidRDefault="00D53C62" w:rsidP="00D53C62">
      <w:pPr>
        <w:spacing w:line="100" w:lineRule="atLeast"/>
        <w:ind w:firstLine="900"/>
        <w:jc w:val="center"/>
        <w:rPr>
          <w:rFonts w:ascii="Times New Roman" w:hAnsi="Times New Roman"/>
          <w:b/>
          <w:bCs/>
        </w:rPr>
      </w:pPr>
      <w:r w:rsidRPr="00C879BC">
        <w:rPr>
          <w:rFonts w:ascii="Times New Roman" w:hAnsi="Times New Roman"/>
          <w:b/>
          <w:bCs/>
        </w:rPr>
        <w:t>Строительство (установка) новых светофорных объектов</w:t>
      </w:r>
    </w:p>
    <w:p w:rsidR="00C879BC" w:rsidRPr="00C879BC" w:rsidRDefault="00C879BC" w:rsidP="00D53C62">
      <w:pPr>
        <w:spacing w:line="100" w:lineRule="atLeast"/>
        <w:ind w:firstLine="900"/>
        <w:jc w:val="center"/>
        <w:rPr>
          <w:rFonts w:ascii="Times New Roman" w:hAnsi="Times New Roman"/>
          <w:b/>
          <w:bCs/>
        </w:rPr>
      </w:pPr>
    </w:p>
    <w:tbl>
      <w:tblPr>
        <w:tblW w:w="952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98"/>
        <w:gridCol w:w="3130"/>
        <w:gridCol w:w="2468"/>
        <w:gridCol w:w="92"/>
        <w:gridCol w:w="1397"/>
        <w:gridCol w:w="1720"/>
        <w:gridCol w:w="23"/>
      </w:tblGrid>
      <w:tr w:rsidR="00D53C62" w:rsidRPr="00247580" w:rsidTr="00B26074">
        <w:trPr>
          <w:gridAfter w:val="1"/>
          <w:wAfter w:w="23" w:type="dxa"/>
          <w:trHeight w:val="976"/>
        </w:trPr>
        <w:tc>
          <w:tcPr>
            <w:tcW w:w="698" w:type="dxa"/>
            <w:tcMar>
              <w:left w:w="108" w:type="dxa"/>
            </w:tcMar>
            <w:vAlign w:val="center"/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п./п.</w:t>
            </w:r>
          </w:p>
        </w:tc>
        <w:tc>
          <w:tcPr>
            <w:tcW w:w="3130" w:type="dxa"/>
            <w:tcMar>
              <w:left w:w="108" w:type="dxa"/>
            </w:tcMar>
            <w:vAlign w:val="center"/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468" w:type="dxa"/>
            <w:tcMar>
              <w:left w:w="108" w:type="dxa"/>
            </w:tcMar>
            <w:vAlign w:val="center"/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Наименование средства технического регулирования</w:t>
            </w:r>
          </w:p>
        </w:tc>
        <w:tc>
          <w:tcPr>
            <w:tcW w:w="1489" w:type="dxa"/>
            <w:gridSpan w:val="2"/>
            <w:tcMar>
              <w:left w:w="108" w:type="dxa"/>
            </w:tcMar>
            <w:vAlign w:val="center"/>
          </w:tcPr>
          <w:p w:rsidR="00D53C62" w:rsidRPr="00247580" w:rsidRDefault="00D53C62" w:rsidP="00D53C62">
            <w:pPr>
              <w:spacing w:line="100" w:lineRule="atLeast"/>
              <w:ind w:right="-108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Бюджет г.Чебоксары</w:t>
            </w:r>
          </w:p>
          <w:p w:rsidR="00D53C62" w:rsidRPr="00247580" w:rsidRDefault="00D53C62" w:rsidP="00D53C62">
            <w:pPr>
              <w:spacing w:line="100" w:lineRule="atLeast"/>
              <w:ind w:right="-108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720" w:type="dxa"/>
            <w:tcMar>
              <w:left w:w="108" w:type="dxa"/>
            </w:tcMar>
            <w:vAlign w:val="center"/>
          </w:tcPr>
          <w:p w:rsidR="00D53C62" w:rsidRPr="00247580" w:rsidRDefault="00D53C62" w:rsidP="00D53C62">
            <w:pPr>
              <w:spacing w:line="100" w:lineRule="atLeast"/>
              <w:ind w:right="-108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D53C62" w:rsidRPr="00247580" w:rsidTr="00B26074">
        <w:trPr>
          <w:gridAfter w:val="1"/>
          <w:wAfter w:w="23" w:type="dxa"/>
          <w:trHeight w:val="286"/>
        </w:trPr>
        <w:tc>
          <w:tcPr>
            <w:tcW w:w="9505" w:type="dxa"/>
            <w:gridSpan w:val="6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b/>
                <w:bCs/>
                <w:sz w:val="24"/>
                <w:szCs w:val="24"/>
              </w:rPr>
              <w:t>2014 год</w:t>
            </w:r>
          </w:p>
        </w:tc>
      </w:tr>
      <w:tr w:rsidR="00D53C62" w:rsidRPr="00247580" w:rsidTr="00B26074">
        <w:trPr>
          <w:gridAfter w:val="1"/>
          <w:wAfter w:w="23" w:type="dxa"/>
          <w:trHeight w:val="769"/>
        </w:trPr>
        <w:tc>
          <w:tcPr>
            <w:tcW w:w="698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0" w:type="dxa"/>
            <w:tcMar>
              <w:left w:w="108" w:type="dxa"/>
            </w:tcMar>
          </w:tcPr>
          <w:p w:rsidR="00D53C62" w:rsidRPr="00247580" w:rsidRDefault="00D53C62" w:rsidP="00D53C62">
            <w:pPr>
              <w:suppressAutoHyphens/>
              <w:spacing w:line="216" w:lineRule="auto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 xml:space="preserve">Пешеходный переход ООТ «Грязелечебница», </w:t>
            </w:r>
          </w:p>
          <w:p w:rsidR="00D53C62" w:rsidRPr="00247580" w:rsidRDefault="00D53C62" w:rsidP="00D53C62">
            <w:pPr>
              <w:keepNext/>
              <w:spacing w:line="216" w:lineRule="auto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>ул. Мичмана Павлова</w:t>
            </w:r>
          </w:p>
        </w:tc>
        <w:tc>
          <w:tcPr>
            <w:tcW w:w="2468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216" w:lineRule="auto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</w:t>
            </w:r>
          </w:p>
        </w:tc>
        <w:tc>
          <w:tcPr>
            <w:tcW w:w="1489" w:type="dxa"/>
            <w:gridSpan w:val="2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208,48</w:t>
            </w:r>
          </w:p>
        </w:tc>
        <w:tc>
          <w:tcPr>
            <w:tcW w:w="1720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D53C62" w:rsidRPr="00247580" w:rsidTr="00B26074">
        <w:trPr>
          <w:gridAfter w:val="1"/>
          <w:wAfter w:w="23" w:type="dxa"/>
          <w:trHeight w:val="769"/>
        </w:trPr>
        <w:tc>
          <w:tcPr>
            <w:tcW w:w="698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0" w:type="dxa"/>
            <w:tcMar>
              <w:left w:w="108" w:type="dxa"/>
            </w:tcMar>
          </w:tcPr>
          <w:p w:rsidR="00D53C62" w:rsidRPr="00247580" w:rsidRDefault="00D53C62" w:rsidP="00D53C62">
            <w:pPr>
              <w:keepNext/>
              <w:spacing w:line="216" w:lineRule="auto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 xml:space="preserve">Перекресток улиц Ярославская - И. </w:t>
            </w:r>
            <w:proofErr w:type="spellStart"/>
            <w:r w:rsidRPr="00247580">
              <w:rPr>
                <w:rFonts w:ascii="Times New Roman" w:hAnsi="Times New Roman"/>
                <w:sz w:val="24"/>
                <w:szCs w:val="24"/>
              </w:rPr>
              <w:t>Тукташа</w:t>
            </w:r>
            <w:proofErr w:type="spellEnd"/>
          </w:p>
        </w:tc>
        <w:tc>
          <w:tcPr>
            <w:tcW w:w="2468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216" w:lineRule="auto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Светофорный объект</w:t>
            </w:r>
          </w:p>
        </w:tc>
        <w:tc>
          <w:tcPr>
            <w:tcW w:w="1489" w:type="dxa"/>
            <w:gridSpan w:val="2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281,48</w:t>
            </w:r>
          </w:p>
        </w:tc>
        <w:tc>
          <w:tcPr>
            <w:tcW w:w="1720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D53C62" w:rsidRPr="00247580" w:rsidTr="00B26074">
        <w:trPr>
          <w:gridAfter w:val="1"/>
          <w:wAfter w:w="23" w:type="dxa"/>
          <w:trHeight w:val="769"/>
        </w:trPr>
        <w:tc>
          <w:tcPr>
            <w:tcW w:w="698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0" w:type="dxa"/>
            <w:tcMar>
              <w:left w:w="108" w:type="dxa"/>
            </w:tcMar>
          </w:tcPr>
          <w:p w:rsidR="00D53C62" w:rsidRPr="00247580" w:rsidRDefault="00D53C62" w:rsidP="00D53C62">
            <w:pPr>
              <w:suppressAutoHyphens/>
              <w:spacing w:line="216" w:lineRule="auto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>Пешеходный переход между домами №№</w:t>
            </w:r>
            <w:r w:rsidRPr="00247580">
              <w:rPr>
                <w:rFonts w:ascii="Times New Roman" w:hAnsi="Times New Roman"/>
                <w:sz w:val="24"/>
                <w:szCs w:val="24"/>
              </w:rPr>
              <w:t xml:space="preserve"> 41,48 по ул. Карла Маркса</w:t>
            </w:r>
          </w:p>
        </w:tc>
        <w:tc>
          <w:tcPr>
            <w:tcW w:w="2468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216" w:lineRule="auto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</w:t>
            </w:r>
          </w:p>
        </w:tc>
        <w:tc>
          <w:tcPr>
            <w:tcW w:w="1489" w:type="dxa"/>
            <w:gridSpan w:val="2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292,21</w:t>
            </w:r>
          </w:p>
        </w:tc>
        <w:tc>
          <w:tcPr>
            <w:tcW w:w="1720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D53C62" w:rsidRPr="00247580" w:rsidTr="00B26074">
        <w:trPr>
          <w:gridAfter w:val="1"/>
          <w:wAfter w:w="23" w:type="dxa"/>
          <w:trHeight w:val="769"/>
        </w:trPr>
        <w:tc>
          <w:tcPr>
            <w:tcW w:w="698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30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580">
              <w:rPr>
                <w:rFonts w:ascii="Times New Roman" w:hAnsi="Times New Roman"/>
                <w:sz w:val="24"/>
                <w:szCs w:val="24"/>
              </w:rPr>
              <w:t>Марпосадское</w:t>
            </w:r>
            <w:proofErr w:type="spellEnd"/>
            <w:r w:rsidRPr="00247580">
              <w:rPr>
                <w:rFonts w:ascii="Times New Roman" w:hAnsi="Times New Roman"/>
                <w:sz w:val="24"/>
                <w:szCs w:val="24"/>
              </w:rPr>
              <w:t xml:space="preserve"> шоссе — пр. Тракторостроителей</w:t>
            </w:r>
          </w:p>
        </w:tc>
        <w:tc>
          <w:tcPr>
            <w:tcW w:w="2468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Пешеходный светофор с вызывным устройством</w:t>
            </w:r>
          </w:p>
        </w:tc>
        <w:tc>
          <w:tcPr>
            <w:tcW w:w="1489" w:type="dxa"/>
            <w:gridSpan w:val="2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344,13</w:t>
            </w:r>
          </w:p>
        </w:tc>
        <w:tc>
          <w:tcPr>
            <w:tcW w:w="1720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D53C62" w:rsidRPr="00247580" w:rsidTr="00B26074">
        <w:trPr>
          <w:gridAfter w:val="1"/>
          <w:wAfter w:w="23" w:type="dxa"/>
          <w:trHeight w:val="769"/>
        </w:trPr>
        <w:tc>
          <w:tcPr>
            <w:tcW w:w="698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30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580">
              <w:rPr>
                <w:rFonts w:ascii="Times New Roman" w:hAnsi="Times New Roman"/>
                <w:sz w:val="24"/>
                <w:szCs w:val="24"/>
              </w:rPr>
              <w:t>Марпосадское</w:t>
            </w:r>
            <w:proofErr w:type="spellEnd"/>
            <w:r w:rsidRPr="00247580">
              <w:rPr>
                <w:rFonts w:ascii="Times New Roman" w:hAnsi="Times New Roman"/>
                <w:sz w:val="24"/>
                <w:szCs w:val="24"/>
              </w:rPr>
              <w:t xml:space="preserve"> шоссе — пр. Тракторостроителей</w:t>
            </w:r>
          </w:p>
        </w:tc>
        <w:tc>
          <w:tcPr>
            <w:tcW w:w="2468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Светофорный объект</w:t>
            </w:r>
          </w:p>
        </w:tc>
        <w:tc>
          <w:tcPr>
            <w:tcW w:w="1489" w:type="dxa"/>
            <w:gridSpan w:val="2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317,68</w:t>
            </w:r>
          </w:p>
        </w:tc>
        <w:tc>
          <w:tcPr>
            <w:tcW w:w="1720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D53C62" w:rsidRPr="00247580" w:rsidTr="00B26074">
        <w:trPr>
          <w:gridAfter w:val="1"/>
          <w:wAfter w:w="23" w:type="dxa"/>
          <w:trHeight w:val="769"/>
        </w:trPr>
        <w:tc>
          <w:tcPr>
            <w:tcW w:w="698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30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 xml:space="preserve">ул. Ленинского Комсомола — ул. </w:t>
            </w:r>
            <w:proofErr w:type="spellStart"/>
            <w:r w:rsidRPr="00247580">
              <w:rPr>
                <w:rFonts w:ascii="Times New Roman" w:hAnsi="Times New Roman"/>
                <w:sz w:val="24"/>
                <w:szCs w:val="24"/>
              </w:rPr>
              <w:t>Хузангая</w:t>
            </w:r>
            <w:proofErr w:type="spellEnd"/>
          </w:p>
        </w:tc>
        <w:tc>
          <w:tcPr>
            <w:tcW w:w="2468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Светофорный объект</w:t>
            </w:r>
          </w:p>
        </w:tc>
        <w:tc>
          <w:tcPr>
            <w:tcW w:w="1489" w:type="dxa"/>
            <w:gridSpan w:val="2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322,48</w:t>
            </w:r>
          </w:p>
        </w:tc>
        <w:tc>
          <w:tcPr>
            <w:tcW w:w="1720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D53C62" w:rsidRPr="00247580" w:rsidTr="00B26074">
        <w:trPr>
          <w:gridAfter w:val="1"/>
          <w:wAfter w:w="23" w:type="dxa"/>
          <w:trHeight w:val="769"/>
        </w:trPr>
        <w:tc>
          <w:tcPr>
            <w:tcW w:w="698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30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Приобретение оборудования и материалов для строительства СО</w:t>
            </w:r>
          </w:p>
        </w:tc>
        <w:tc>
          <w:tcPr>
            <w:tcW w:w="2468" w:type="dxa"/>
            <w:tcMar>
              <w:left w:w="108" w:type="dxa"/>
            </w:tcMar>
          </w:tcPr>
          <w:p w:rsidR="00D53C62" w:rsidRPr="00247580" w:rsidRDefault="00D53C62" w:rsidP="00D53C62">
            <w:pPr>
              <w:snapToGri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468,44</w:t>
            </w:r>
          </w:p>
        </w:tc>
        <w:tc>
          <w:tcPr>
            <w:tcW w:w="1720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D53C62" w:rsidRPr="00247580" w:rsidTr="00B26074">
        <w:trPr>
          <w:gridAfter w:val="1"/>
          <w:wAfter w:w="23" w:type="dxa"/>
          <w:trHeight w:val="271"/>
        </w:trPr>
        <w:tc>
          <w:tcPr>
            <w:tcW w:w="6296" w:type="dxa"/>
            <w:gridSpan w:val="3"/>
            <w:tcMar>
              <w:left w:w="108" w:type="dxa"/>
            </w:tcMar>
          </w:tcPr>
          <w:p w:rsidR="00D53C62" w:rsidRPr="00247580" w:rsidRDefault="00D53C62" w:rsidP="00D53C62">
            <w:pPr>
              <w:spacing w:line="216" w:lineRule="auto"/>
              <w:jc w:val="right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2014 год:</w:t>
            </w:r>
          </w:p>
        </w:tc>
        <w:tc>
          <w:tcPr>
            <w:tcW w:w="1489" w:type="dxa"/>
            <w:gridSpan w:val="2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b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eastAsia="Arial Unicode MS" w:hAnsi="Times New Roman" w:cs="Mangal"/>
                <w:b/>
                <w:sz w:val="24"/>
                <w:szCs w:val="24"/>
                <w:lang w:eastAsia="zh-CN" w:bidi="hi-IN"/>
              </w:rPr>
              <w:t>2 234,90</w:t>
            </w:r>
          </w:p>
        </w:tc>
        <w:tc>
          <w:tcPr>
            <w:tcW w:w="1720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D53C62" w:rsidRPr="00247580" w:rsidTr="00B26074">
        <w:trPr>
          <w:gridAfter w:val="1"/>
          <w:wAfter w:w="23" w:type="dxa"/>
          <w:trHeight w:val="275"/>
        </w:trPr>
        <w:tc>
          <w:tcPr>
            <w:tcW w:w="9505" w:type="dxa"/>
            <w:gridSpan w:val="6"/>
            <w:tcMar>
              <w:left w:w="108" w:type="dxa"/>
            </w:tcMar>
          </w:tcPr>
          <w:p w:rsidR="00D53C62" w:rsidRPr="00247580" w:rsidRDefault="00D53C62" w:rsidP="00D53C62">
            <w:pPr>
              <w:spacing w:line="216" w:lineRule="auto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b/>
                <w:bCs/>
                <w:sz w:val="24"/>
                <w:szCs w:val="24"/>
              </w:rPr>
              <w:t>2015 год</w:t>
            </w:r>
          </w:p>
        </w:tc>
      </w:tr>
      <w:tr w:rsidR="00D53C62" w:rsidRPr="00247580" w:rsidTr="00B26074">
        <w:trPr>
          <w:gridAfter w:val="1"/>
          <w:wAfter w:w="23" w:type="dxa"/>
          <w:trHeight w:val="769"/>
        </w:trPr>
        <w:tc>
          <w:tcPr>
            <w:tcW w:w="698" w:type="dxa"/>
            <w:tcMar>
              <w:left w:w="108" w:type="dxa"/>
            </w:tcMar>
          </w:tcPr>
          <w:p w:rsidR="00D53C62" w:rsidRPr="00247580" w:rsidRDefault="00DF2ACD" w:rsidP="00D53C62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D53C62"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130" w:type="dxa"/>
            <w:tcMar>
              <w:left w:w="108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216" w:lineRule="auto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Перекресток улиц </w:t>
            </w:r>
          </w:p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21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Кривова и М. Павлова</w:t>
            </w:r>
          </w:p>
        </w:tc>
        <w:tc>
          <w:tcPr>
            <w:tcW w:w="2560" w:type="dxa"/>
            <w:gridSpan w:val="2"/>
            <w:tcMar>
              <w:left w:w="108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Светофорный объект</w:t>
            </w:r>
          </w:p>
          <w:p w:rsidR="00DF2ACD" w:rsidRPr="00247580" w:rsidRDefault="00DF2ACD" w:rsidP="00D53C62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(Строительство, разработка ПСД)</w:t>
            </w:r>
          </w:p>
        </w:tc>
        <w:tc>
          <w:tcPr>
            <w:tcW w:w="1397" w:type="dxa"/>
            <w:tcMar>
              <w:left w:w="108" w:type="dxa"/>
            </w:tcMar>
          </w:tcPr>
          <w:p w:rsidR="00D53C62" w:rsidRPr="00247580" w:rsidRDefault="00DF2ACD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889,1</w:t>
            </w:r>
          </w:p>
        </w:tc>
        <w:tc>
          <w:tcPr>
            <w:tcW w:w="1720" w:type="dxa"/>
            <w:tcMar>
              <w:left w:w="108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D53C62" w:rsidRPr="00247580" w:rsidTr="00B26074">
        <w:trPr>
          <w:gridAfter w:val="1"/>
          <w:wAfter w:w="23" w:type="dxa"/>
          <w:trHeight w:val="769"/>
        </w:trPr>
        <w:tc>
          <w:tcPr>
            <w:tcW w:w="698" w:type="dxa"/>
            <w:tcMar>
              <w:left w:w="108" w:type="dxa"/>
            </w:tcMar>
          </w:tcPr>
          <w:p w:rsidR="00D53C62" w:rsidRPr="00247580" w:rsidRDefault="00DF2ACD" w:rsidP="00D53C62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D53C62"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130" w:type="dxa"/>
            <w:tcMar>
              <w:left w:w="108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21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Перекресток пр. Мира и ул. П. </w:t>
            </w:r>
            <w:proofErr w:type="spellStart"/>
            <w:r w:rsidRPr="00247580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Валькевича</w:t>
            </w:r>
            <w:proofErr w:type="spellEnd"/>
          </w:p>
        </w:tc>
        <w:tc>
          <w:tcPr>
            <w:tcW w:w="2560" w:type="dxa"/>
            <w:gridSpan w:val="2"/>
            <w:tcMar>
              <w:left w:w="108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Светофорный объект</w:t>
            </w:r>
            <w:r w:rsidR="00DF2ACD"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(строительство, разработка ПСД)</w:t>
            </w:r>
          </w:p>
        </w:tc>
        <w:tc>
          <w:tcPr>
            <w:tcW w:w="1397" w:type="dxa"/>
            <w:tcMar>
              <w:left w:w="108" w:type="dxa"/>
            </w:tcMar>
          </w:tcPr>
          <w:p w:rsidR="00D53C62" w:rsidRPr="00247580" w:rsidRDefault="00DF2ACD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805,4</w:t>
            </w:r>
          </w:p>
        </w:tc>
        <w:tc>
          <w:tcPr>
            <w:tcW w:w="1720" w:type="dxa"/>
            <w:tcMar>
              <w:left w:w="108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D53C62" w:rsidRPr="00247580" w:rsidTr="00B26074">
        <w:trPr>
          <w:gridAfter w:val="1"/>
          <w:wAfter w:w="23" w:type="dxa"/>
          <w:trHeight w:val="769"/>
        </w:trPr>
        <w:tc>
          <w:tcPr>
            <w:tcW w:w="698" w:type="dxa"/>
            <w:tcMar>
              <w:left w:w="108" w:type="dxa"/>
            </w:tcMar>
          </w:tcPr>
          <w:p w:rsidR="00D53C62" w:rsidRPr="00247580" w:rsidRDefault="00DF2ACD" w:rsidP="00D53C62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="00D53C62"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130" w:type="dxa"/>
            <w:tcMar>
              <w:left w:w="108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21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Перекресток ул. Гладкова и пр. И. Яковлева</w:t>
            </w:r>
          </w:p>
        </w:tc>
        <w:tc>
          <w:tcPr>
            <w:tcW w:w="2560" w:type="dxa"/>
            <w:gridSpan w:val="2"/>
            <w:tcMar>
              <w:left w:w="108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Светофорный объект</w:t>
            </w:r>
            <w:r w:rsidR="00DF2ACD"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(строительство, разработка ПСД)</w:t>
            </w:r>
          </w:p>
        </w:tc>
        <w:tc>
          <w:tcPr>
            <w:tcW w:w="1397" w:type="dxa"/>
            <w:tcMar>
              <w:left w:w="108" w:type="dxa"/>
            </w:tcMar>
          </w:tcPr>
          <w:p w:rsidR="00D53C62" w:rsidRPr="00247580" w:rsidRDefault="00DF2ACD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694,6</w:t>
            </w:r>
          </w:p>
        </w:tc>
        <w:tc>
          <w:tcPr>
            <w:tcW w:w="1720" w:type="dxa"/>
            <w:tcMar>
              <w:left w:w="108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D53C62" w:rsidRPr="00247580" w:rsidTr="00B26074">
        <w:trPr>
          <w:gridAfter w:val="1"/>
          <w:wAfter w:w="23" w:type="dxa"/>
          <w:trHeight w:val="769"/>
        </w:trPr>
        <w:tc>
          <w:tcPr>
            <w:tcW w:w="698" w:type="dxa"/>
            <w:tcMar>
              <w:left w:w="108" w:type="dxa"/>
            </w:tcMar>
          </w:tcPr>
          <w:p w:rsidR="00D53C62" w:rsidRPr="00247580" w:rsidRDefault="00DF2ACD" w:rsidP="00D53C62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="00D53C62"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130" w:type="dxa"/>
            <w:tcMar>
              <w:left w:w="108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21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47580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Эгерский</w:t>
            </w:r>
            <w:proofErr w:type="spellEnd"/>
            <w:r w:rsidRPr="00247580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 бульвар — ДК «Тракторостроителей»</w:t>
            </w:r>
          </w:p>
        </w:tc>
        <w:tc>
          <w:tcPr>
            <w:tcW w:w="2560" w:type="dxa"/>
            <w:gridSpan w:val="2"/>
            <w:tcMar>
              <w:left w:w="108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21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Пешеходный светофорный объект с вызывным устройством</w:t>
            </w:r>
            <w:r w:rsidR="00DF2ACD"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DF2ACD"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(строительство, разработка ПСД)</w:t>
            </w:r>
          </w:p>
        </w:tc>
        <w:tc>
          <w:tcPr>
            <w:tcW w:w="1397" w:type="dxa"/>
            <w:tcMar>
              <w:left w:w="108" w:type="dxa"/>
            </w:tcMar>
          </w:tcPr>
          <w:p w:rsidR="00D53C62" w:rsidRPr="00247580" w:rsidRDefault="00DF2ACD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478,6</w:t>
            </w:r>
          </w:p>
        </w:tc>
        <w:tc>
          <w:tcPr>
            <w:tcW w:w="1720" w:type="dxa"/>
            <w:tcMar>
              <w:left w:w="108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DF2ACD" w:rsidRPr="00247580" w:rsidTr="00B26074">
        <w:trPr>
          <w:gridAfter w:val="1"/>
          <w:wAfter w:w="23" w:type="dxa"/>
          <w:trHeight w:val="769"/>
        </w:trPr>
        <w:tc>
          <w:tcPr>
            <w:tcW w:w="698" w:type="dxa"/>
            <w:tcMar>
              <w:left w:w="108" w:type="dxa"/>
            </w:tcMar>
          </w:tcPr>
          <w:p w:rsidR="00DF2ACD" w:rsidRPr="00247580" w:rsidRDefault="00DF2ACD" w:rsidP="00D53C62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3130" w:type="dxa"/>
            <w:tcMar>
              <w:left w:w="108" w:type="dxa"/>
            </w:tcMar>
          </w:tcPr>
          <w:p w:rsidR="00DF2ACD" w:rsidRPr="00247580" w:rsidRDefault="00DF2ACD" w:rsidP="00D53C62">
            <w:pPr>
              <w:widowControl/>
              <w:suppressAutoHyphens/>
              <w:overflowPunct w:val="0"/>
              <w:autoSpaceDN/>
              <w:adjustRightInd/>
              <w:spacing w:line="216" w:lineRule="auto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Перекресток улиц Ярославская и </w:t>
            </w:r>
            <w:proofErr w:type="spellStart"/>
            <w:r w:rsidRPr="00247580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Тукташа</w:t>
            </w:r>
            <w:proofErr w:type="spellEnd"/>
          </w:p>
        </w:tc>
        <w:tc>
          <w:tcPr>
            <w:tcW w:w="2560" w:type="dxa"/>
            <w:gridSpan w:val="2"/>
            <w:tcMar>
              <w:left w:w="108" w:type="dxa"/>
            </w:tcMar>
          </w:tcPr>
          <w:p w:rsidR="00DF2ACD" w:rsidRPr="00247580" w:rsidRDefault="00DF2ACD" w:rsidP="00D53C62">
            <w:pPr>
              <w:widowControl/>
              <w:suppressAutoHyphens/>
              <w:overflowPunct w:val="0"/>
              <w:autoSpaceDN/>
              <w:adjustRightInd/>
              <w:spacing w:line="21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Светофорный объект (технологическое присоединение </w:t>
            </w:r>
            <w:proofErr w:type="spellStart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энергопринимающих</w:t>
            </w:r>
            <w:proofErr w:type="spellEnd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устройств)</w:t>
            </w:r>
          </w:p>
        </w:tc>
        <w:tc>
          <w:tcPr>
            <w:tcW w:w="1397" w:type="dxa"/>
            <w:tcMar>
              <w:left w:w="108" w:type="dxa"/>
            </w:tcMar>
          </w:tcPr>
          <w:p w:rsidR="00DF2ACD" w:rsidRPr="00247580" w:rsidRDefault="00DF2ACD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1720" w:type="dxa"/>
            <w:tcMar>
              <w:left w:w="108" w:type="dxa"/>
            </w:tcMar>
          </w:tcPr>
          <w:p w:rsidR="00DF2ACD" w:rsidRPr="00247580" w:rsidRDefault="00DF2ACD" w:rsidP="00DF2ACD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DF2ACD" w:rsidRPr="00247580" w:rsidRDefault="00DF2ACD" w:rsidP="00DF2ACD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DF2ACD" w:rsidRPr="00247580" w:rsidTr="00B26074">
        <w:trPr>
          <w:gridAfter w:val="1"/>
          <w:wAfter w:w="23" w:type="dxa"/>
          <w:trHeight w:val="769"/>
        </w:trPr>
        <w:tc>
          <w:tcPr>
            <w:tcW w:w="698" w:type="dxa"/>
            <w:tcMar>
              <w:left w:w="108" w:type="dxa"/>
            </w:tcMar>
          </w:tcPr>
          <w:p w:rsidR="00DF2ACD" w:rsidRPr="00247580" w:rsidRDefault="00DF2ACD" w:rsidP="00D53C62">
            <w:pPr>
              <w:widowControl/>
              <w:suppressAutoHyphens/>
              <w:overflowPunct w:val="0"/>
              <w:autoSpaceDN/>
              <w:adjustRightInd/>
              <w:spacing w:line="216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130" w:type="dxa"/>
            <w:tcMar>
              <w:left w:w="108" w:type="dxa"/>
            </w:tcMar>
          </w:tcPr>
          <w:p w:rsidR="00DF2ACD" w:rsidRPr="00247580" w:rsidRDefault="00DF2ACD" w:rsidP="00D53C62">
            <w:pPr>
              <w:widowControl/>
              <w:suppressAutoHyphens/>
              <w:overflowPunct w:val="0"/>
              <w:autoSpaceDN/>
              <w:adjustRightInd/>
              <w:spacing w:line="216" w:lineRule="auto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247580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Ул.Калинина</w:t>
            </w:r>
            <w:proofErr w:type="spellEnd"/>
            <w:r w:rsidRPr="00247580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 – Художественный музей</w:t>
            </w:r>
          </w:p>
        </w:tc>
        <w:tc>
          <w:tcPr>
            <w:tcW w:w="2560" w:type="dxa"/>
            <w:gridSpan w:val="2"/>
            <w:tcMar>
              <w:left w:w="108" w:type="dxa"/>
            </w:tcMar>
          </w:tcPr>
          <w:p w:rsidR="00DF2ACD" w:rsidRPr="00247580" w:rsidRDefault="00DF2ACD" w:rsidP="00D53C62">
            <w:pPr>
              <w:widowControl/>
              <w:suppressAutoHyphens/>
              <w:overflowPunct w:val="0"/>
              <w:autoSpaceDN/>
              <w:adjustRightInd/>
              <w:spacing w:line="216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Светофорный объект (технологическое присоединение </w:t>
            </w:r>
            <w:proofErr w:type="spellStart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энергопринимающих</w:t>
            </w:r>
            <w:proofErr w:type="spellEnd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устройств)</w:t>
            </w:r>
          </w:p>
        </w:tc>
        <w:tc>
          <w:tcPr>
            <w:tcW w:w="1397" w:type="dxa"/>
            <w:tcMar>
              <w:left w:w="108" w:type="dxa"/>
            </w:tcMar>
          </w:tcPr>
          <w:p w:rsidR="00DF2ACD" w:rsidRPr="00247580" w:rsidRDefault="00DF2ACD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1720" w:type="dxa"/>
            <w:tcMar>
              <w:left w:w="108" w:type="dxa"/>
            </w:tcMar>
          </w:tcPr>
          <w:p w:rsidR="00DF2ACD" w:rsidRPr="00247580" w:rsidRDefault="00DF2ACD" w:rsidP="00DF2ACD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DF2ACD" w:rsidRPr="00247580" w:rsidRDefault="00DF2ACD" w:rsidP="00DF2ACD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D53C62" w:rsidRPr="00247580" w:rsidTr="00B26074">
        <w:trPr>
          <w:gridAfter w:val="1"/>
          <w:wAfter w:w="23" w:type="dxa"/>
          <w:trHeight w:val="362"/>
        </w:trPr>
        <w:tc>
          <w:tcPr>
            <w:tcW w:w="6388" w:type="dxa"/>
            <w:gridSpan w:val="4"/>
            <w:tcMar>
              <w:left w:w="108" w:type="dxa"/>
            </w:tcMar>
          </w:tcPr>
          <w:p w:rsidR="00D53C62" w:rsidRPr="00247580" w:rsidRDefault="00D53C62" w:rsidP="00D53C62">
            <w:pPr>
              <w:spacing w:line="21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7580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2015 год:</w:t>
            </w:r>
          </w:p>
        </w:tc>
        <w:tc>
          <w:tcPr>
            <w:tcW w:w="1397" w:type="dxa"/>
            <w:tcMar>
              <w:left w:w="108" w:type="dxa"/>
            </w:tcMar>
          </w:tcPr>
          <w:p w:rsidR="00D53C62" w:rsidRPr="00247580" w:rsidRDefault="00DF2ACD" w:rsidP="00D53C62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580">
              <w:rPr>
                <w:rFonts w:ascii="Times New Roman" w:hAnsi="Times New Roman"/>
                <w:b/>
                <w:sz w:val="24"/>
                <w:szCs w:val="24"/>
              </w:rPr>
              <w:t>2 868,1</w:t>
            </w:r>
          </w:p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DF2ACD" w:rsidRPr="00247580" w:rsidTr="00B26074">
        <w:trPr>
          <w:gridAfter w:val="1"/>
          <w:wAfter w:w="23" w:type="dxa"/>
          <w:trHeight w:val="362"/>
        </w:trPr>
        <w:tc>
          <w:tcPr>
            <w:tcW w:w="9505" w:type="dxa"/>
            <w:gridSpan w:val="6"/>
            <w:tcMar>
              <w:left w:w="108" w:type="dxa"/>
            </w:tcMar>
          </w:tcPr>
          <w:p w:rsidR="00DF2ACD" w:rsidRPr="00247580" w:rsidRDefault="00DF2ACD" w:rsidP="00D53C62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b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eastAsia="Arial Unicode MS" w:hAnsi="Times New Roman" w:cs="Mangal"/>
                <w:b/>
                <w:sz w:val="24"/>
                <w:szCs w:val="24"/>
                <w:lang w:eastAsia="zh-CN" w:bidi="hi-IN"/>
              </w:rPr>
              <w:t>2016 год</w:t>
            </w:r>
          </w:p>
        </w:tc>
      </w:tr>
      <w:tr w:rsidR="00B26074" w:rsidRPr="00B26074" w:rsidTr="00B26074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650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26074" w:rsidRPr="00B26074" w:rsidRDefault="00B26074" w:rsidP="00B26074">
            <w:pPr>
              <w:spacing w:line="100" w:lineRule="atLeast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26074" w:rsidRPr="00B26074" w:rsidRDefault="00B26074" w:rsidP="00B26074">
            <w:pPr>
              <w:spacing w:line="100" w:lineRule="atLeast"/>
              <w:ind w:firstLine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074">
              <w:rPr>
                <w:rFonts w:ascii="Times New Roman" w:hAnsi="Times New Roman"/>
                <w:sz w:val="24"/>
                <w:szCs w:val="24"/>
              </w:rPr>
              <w:t>пр.И.Яковлева</w:t>
            </w:r>
            <w:proofErr w:type="spellEnd"/>
            <w:r w:rsidRPr="00B2607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26074">
              <w:rPr>
                <w:rFonts w:ascii="Times New Roman" w:hAnsi="Times New Roman"/>
                <w:sz w:val="24"/>
                <w:szCs w:val="24"/>
              </w:rPr>
              <w:t>ул.Кукшумская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26074" w:rsidRPr="00B26074" w:rsidRDefault="00B26074" w:rsidP="00B26074">
            <w:pPr>
              <w:spacing w:line="100" w:lineRule="atLeast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74">
              <w:rPr>
                <w:rFonts w:ascii="Times New Roman" w:hAnsi="Times New Roman"/>
                <w:sz w:val="24"/>
                <w:szCs w:val="24"/>
              </w:rPr>
              <w:t>Светофорный объект</w:t>
            </w:r>
          </w:p>
          <w:p w:rsidR="00B26074" w:rsidRPr="00B26074" w:rsidRDefault="00B26074" w:rsidP="00B26074">
            <w:pPr>
              <w:spacing w:line="100" w:lineRule="atLeast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74">
              <w:rPr>
                <w:rFonts w:ascii="Times New Roman" w:hAnsi="Times New Roman"/>
                <w:sz w:val="24"/>
                <w:szCs w:val="24"/>
              </w:rPr>
              <w:t>(Строительство, разработка ПСД)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26074" w:rsidRPr="00B26074" w:rsidRDefault="00B26074" w:rsidP="00215040">
            <w:pPr>
              <w:spacing w:line="100" w:lineRule="atLeast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74">
              <w:rPr>
                <w:rFonts w:ascii="Times New Roman" w:hAnsi="Times New Roman"/>
                <w:sz w:val="24"/>
                <w:szCs w:val="24"/>
              </w:rPr>
              <w:t>976,</w:t>
            </w:r>
            <w:r w:rsidR="00215040">
              <w:rPr>
                <w:rFonts w:ascii="Times New Roman" w:hAnsi="Times New Roman"/>
                <w:sz w:val="24"/>
                <w:szCs w:val="24"/>
              </w:rPr>
              <w:t>7</w:t>
            </w:r>
            <w:r w:rsidRPr="00B260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26074" w:rsidRPr="00B26074" w:rsidRDefault="00B26074" w:rsidP="00B26074">
            <w:pPr>
              <w:spacing w:line="100" w:lineRule="atLeast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74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B26074" w:rsidRPr="00B26074" w:rsidRDefault="00B26074" w:rsidP="00B26074">
            <w:pPr>
              <w:spacing w:line="100" w:lineRule="atLeast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74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B26074" w:rsidRPr="00B26074" w:rsidTr="00B26074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574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26074" w:rsidRPr="00B26074" w:rsidRDefault="00B26074" w:rsidP="00B26074">
            <w:pPr>
              <w:spacing w:line="100" w:lineRule="atLeast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26074" w:rsidRPr="00B26074" w:rsidRDefault="00B26074" w:rsidP="00B26074">
            <w:pPr>
              <w:spacing w:line="100" w:lineRule="atLeast"/>
              <w:ind w:firstLine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074">
              <w:rPr>
                <w:rFonts w:ascii="Times New Roman" w:hAnsi="Times New Roman"/>
                <w:sz w:val="24"/>
                <w:szCs w:val="24"/>
              </w:rPr>
              <w:t>ул.Дементьева</w:t>
            </w:r>
            <w:proofErr w:type="spellEnd"/>
            <w:r w:rsidRPr="00B26074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26074">
              <w:rPr>
                <w:rFonts w:ascii="Times New Roman" w:hAnsi="Times New Roman"/>
                <w:sz w:val="24"/>
                <w:szCs w:val="24"/>
              </w:rPr>
              <w:t>ул.Б.Хмельницкого</w:t>
            </w:r>
            <w:proofErr w:type="spellEnd"/>
            <w:r w:rsidRPr="00B260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26074" w:rsidRPr="00B26074" w:rsidRDefault="00B26074" w:rsidP="00B26074">
            <w:pPr>
              <w:spacing w:line="100" w:lineRule="atLeast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74">
              <w:rPr>
                <w:rFonts w:ascii="Times New Roman" w:hAnsi="Times New Roman"/>
                <w:sz w:val="24"/>
                <w:szCs w:val="24"/>
              </w:rPr>
              <w:t>Светофорный объект</w:t>
            </w:r>
          </w:p>
          <w:p w:rsidR="00B26074" w:rsidRPr="00B26074" w:rsidRDefault="00B26074" w:rsidP="00B26074">
            <w:pPr>
              <w:spacing w:line="100" w:lineRule="atLeast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74">
              <w:rPr>
                <w:rFonts w:ascii="Times New Roman" w:hAnsi="Times New Roman"/>
                <w:sz w:val="24"/>
                <w:szCs w:val="24"/>
              </w:rPr>
              <w:t>(Строительство, разработка ПСД)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26074" w:rsidRPr="00B26074" w:rsidRDefault="00B26074" w:rsidP="00215040">
            <w:pPr>
              <w:spacing w:line="100" w:lineRule="atLeast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74">
              <w:rPr>
                <w:rFonts w:ascii="Times New Roman" w:hAnsi="Times New Roman"/>
                <w:sz w:val="24"/>
                <w:szCs w:val="24"/>
              </w:rPr>
              <w:t xml:space="preserve">1 053,7  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26074" w:rsidRPr="00B26074" w:rsidRDefault="00B26074" w:rsidP="00B26074">
            <w:pPr>
              <w:spacing w:line="100" w:lineRule="atLeast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74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B26074" w:rsidRPr="00B26074" w:rsidRDefault="00B26074" w:rsidP="00B26074">
            <w:pPr>
              <w:spacing w:line="100" w:lineRule="atLeast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74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B26074" w:rsidRPr="00B26074" w:rsidTr="00B26074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769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26074" w:rsidRPr="00B26074" w:rsidRDefault="00B26074" w:rsidP="00B26074">
            <w:pPr>
              <w:spacing w:line="100" w:lineRule="atLeast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26074" w:rsidRPr="00B26074" w:rsidRDefault="00B26074" w:rsidP="00B26074">
            <w:pPr>
              <w:spacing w:line="100" w:lineRule="atLeast"/>
              <w:ind w:firstLine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6074">
              <w:rPr>
                <w:rFonts w:ascii="Times New Roman" w:hAnsi="Times New Roman"/>
                <w:sz w:val="24"/>
                <w:szCs w:val="24"/>
              </w:rPr>
              <w:t>пр.Мира</w:t>
            </w:r>
            <w:proofErr w:type="spellEnd"/>
            <w:r w:rsidRPr="00B26074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B26074">
              <w:rPr>
                <w:rFonts w:ascii="Times New Roman" w:hAnsi="Times New Roman"/>
                <w:sz w:val="24"/>
                <w:szCs w:val="24"/>
              </w:rPr>
              <w:t>ООТ "</w:t>
            </w:r>
            <w:proofErr w:type="spellStart"/>
            <w:r w:rsidRPr="00B26074">
              <w:rPr>
                <w:rFonts w:ascii="Times New Roman" w:hAnsi="Times New Roman"/>
                <w:sz w:val="24"/>
                <w:szCs w:val="24"/>
              </w:rPr>
              <w:t>пр.И.Яковлева</w:t>
            </w:r>
            <w:proofErr w:type="spellEnd"/>
            <w:r w:rsidRPr="00B26074">
              <w:rPr>
                <w:rFonts w:ascii="Times New Roman" w:hAnsi="Times New Roman"/>
                <w:sz w:val="24"/>
                <w:szCs w:val="24"/>
              </w:rPr>
              <w:t>")</w:t>
            </w:r>
          </w:p>
        </w:tc>
        <w:tc>
          <w:tcPr>
            <w:tcW w:w="2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26074" w:rsidRPr="00B26074" w:rsidRDefault="00B26074" w:rsidP="00B26074">
            <w:pPr>
              <w:spacing w:line="100" w:lineRule="atLeast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74">
              <w:rPr>
                <w:rFonts w:ascii="Times New Roman" w:hAnsi="Times New Roman"/>
                <w:sz w:val="24"/>
                <w:szCs w:val="24"/>
              </w:rPr>
              <w:t>Светофорный объект</w:t>
            </w:r>
          </w:p>
          <w:p w:rsidR="00B26074" w:rsidRPr="00B26074" w:rsidRDefault="00B26074" w:rsidP="00B26074">
            <w:pPr>
              <w:spacing w:line="100" w:lineRule="atLeast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74">
              <w:rPr>
                <w:rFonts w:ascii="Times New Roman" w:hAnsi="Times New Roman"/>
                <w:sz w:val="24"/>
                <w:szCs w:val="24"/>
              </w:rPr>
              <w:t>(Строительство, разработка ПСД)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26074" w:rsidRPr="00B26074" w:rsidRDefault="00B26074" w:rsidP="00215040">
            <w:pPr>
              <w:spacing w:line="100" w:lineRule="atLeast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74">
              <w:rPr>
                <w:rFonts w:ascii="Times New Roman" w:hAnsi="Times New Roman"/>
                <w:sz w:val="24"/>
                <w:szCs w:val="24"/>
              </w:rPr>
              <w:t xml:space="preserve">1 630,5  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26074" w:rsidRPr="00B26074" w:rsidRDefault="00B26074" w:rsidP="00B26074">
            <w:pPr>
              <w:spacing w:line="100" w:lineRule="atLeast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74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B26074" w:rsidRPr="00B26074" w:rsidRDefault="00B26074" w:rsidP="00B26074">
            <w:pPr>
              <w:spacing w:line="100" w:lineRule="atLeast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74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B26074" w:rsidRPr="00B26074" w:rsidTr="00B26074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769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26074" w:rsidRPr="00B26074" w:rsidRDefault="00B26074" w:rsidP="00B26074">
            <w:pPr>
              <w:spacing w:line="100" w:lineRule="atLeast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26074" w:rsidRPr="00B26074" w:rsidRDefault="00B26074" w:rsidP="00B26074">
            <w:pPr>
              <w:spacing w:line="100" w:lineRule="atLeast"/>
              <w:ind w:firstLine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074">
              <w:rPr>
                <w:rFonts w:ascii="Times New Roman" w:hAnsi="Times New Roman"/>
                <w:sz w:val="24"/>
                <w:szCs w:val="24"/>
              </w:rPr>
              <w:t>пр.Ленина</w:t>
            </w:r>
            <w:proofErr w:type="spellEnd"/>
            <w:r w:rsidRPr="00B26074">
              <w:rPr>
                <w:rFonts w:ascii="Times New Roman" w:hAnsi="Times New Roman"/>
                <w:sz w:val="24"/>
                <w:szCs w:val="24"/>
              </w:rPr>
              <w:t xml:space="preserve"> (ООТ "Мир Луксор")</w:t>
            </w:r>
          </w:p>
        </w:tc>
        <w:tc>
          <w:tcPr>
            <w:tcW w:w="2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26074" w:rsidRPr="00B26074" w:rsidRDefault="00B26074" w:rsidP="00B26074">
            <w:pPr>
              <w:spacing w:line="100" w:lineRule="atLeast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74">
              <w:rPr>
                <w:rFonts w:ascii="Times New Roman" w:hAnsi="Times New Roman"/>
                <w:sz w:val="24"/>
                <w:szCs w:val="24"/>
              </w:rPr>
              <w:t>Светофорный объект</w:t>
            </w:r>
          </w:p>
          <w:p w:rsidR="00B26074" w:rsidRPr="00B26074" w:rsidRDefault="00B26074" w:rsidP="00B26074">
            <w:pPr>
              <w:spacing w:line="100" w:lineRule="atLeast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74">
              <w:rPr>
                <w:rFonts w:ascii="Times New Roman" w:hAnsi="Times New Roman"/>
                <w:sz w:val="24"/>
                <w:szCs w:val="24"/>
              </w:rPr>
              <w:t>(Строительство, разработка ПСД)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26074" w:rsidRPr="00B26074" w:rsidRDefault="00B26074" w:rsidP="00215040">
            <w:pPr>
              <w:spacing w:line="100" w:lineRule="atLeast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74">
              <w:rPr>
                <w:rFonts w:ascii="Times New Roman" w:hAnsi="Times New Roman"/>
                <w:sz w:val="24"/>
                <w:szCs w:val="24"/>
              </w:rPr>
              <w:t>782,</w:t>
            </w:r>
            <w:r w:rsidR="00215040">
              <w:rPr>
                <w:rFonts w:ascii="Times New Roman" w:hAnsi="Times New Roman"/>
                <w:sz w:val="24"/>
                <w:szCs w:val="24"/>
              </w:rPr>
              <w:t>6</w:t>
            </w:r>
            <w:r w:rsidRPr="00B260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26074" w:rsidRPr="00B26074" w:rsidRDefault="00B26074" w:rsidP="00B26074">
            <w:pPr>
              <w:spacing w:line="100" w:lineRule="atLeast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74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B26074" w:rsidRPr="00B26074" w:rsidRDefault="00B26074" w:rsidP="00B26074">
            <w:pPr>
              <w:spacing w:line="100" w:lineRule="atLeast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74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B26074" w:rsidRPr="00B26074" w:rsidTr="00B26074">
        <w:tblPrEx>
          <w:tblLook w:val="04A0" w:firstRow="1" w:lastRow="0" w:firstColumn="1" w:lastColumn="0" w:noHBand="0" w:noVBand="1"/>
        </w:tblPrEx>
        <w:trPr>
          <w:gridAfter w:val="1"/>
          <w:wAfter w:w="23" w:type="dxa"/>
          <w:trHeight w:val="769"/>
        </w:trPr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26074" w:rsidRPr="00B26074" w:rsidRDefault="00B26074" w:rsidP="00B26074">
            <w:pPr>
              <w:spacing w:line="100" w:lineRule="atLeast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26074" w:rsidRPr="00B26074" w:rsidRDefault="00B26074" w:rsidP="00B26074">
            <w:pPr>
              <w:spacing w:line="100" w:lineRule="atLeast"/>
              <w:ind w:firstLine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074">
              <w:rPr>
                <w:rFonts w:ascii="Times New Roman" w:hAnsi="Times New Roman"/>
                <w:sz w:val="24"/>
                <w:szCs w:val="24"/>
              </w:rPr>
              <w:t>пр.Мира</w:t>
            </w:r>
            <w:proofErr w:type="spellEnd"/>
            <w:r w:rsidRPr="00B26074">
              <w:rPr>
                <w:rFonts w:ascii="Times New Roman" w:hAnsi="Times New Roman"/>
                <w:sz w:val="24"/>
                <w:szCs w:val="24"/>
              </w:rPr>
              <w:t xml:space="preserve"> (ООТ "33-я школа")</w:t>
            </w:r>
          </w:p>
        </w:tc>
        <w:tc>
          <w:tcPr>
            <w:tcW w:w="2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26074" w:rsidRPr="00B26074" w:rsidRDefault="00B26074" w:rsidP="00B26074">
            <w:pPr>
              <w:spacing w:line="100" w:lineRule="atLeast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74">
              <w:rPr>
                <w:rFonts w:ascii="Times New Roman" w:hAnsi="Times New Roman"/>
                <w:sz w:val="24"/>
                <w:szCs w:val="24"/>
              </w:rPr>
              <w:t>Светофорный объект</w:t>
            </w:r>
          </w:p>
          <w:p w:rsidR="00B26074" w:rsidRPr="00B26074" w:rsidRDefault="00B26074" w:rsidP="00B26074">
            <w:pPr>
              <w:spacing w:line="100" w:lineRule="atLeast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74">
              <w:rPr>
                <w:rFonts w:ascii="Times New Roman" w:hAnsi="Times New Roman"/>
                <w:sz w:val="24"/>
                <w:szCs w:val="24"/>
              </w:rPr>
              <w:t>(Строительство, разработка ПСД)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B26074" w:rsidRPr="00B26074" w:rsidRDefault="00B26074" w:rsidP="00215040">
            <w:pPr>
              <w:spacing w:line="100" w:lineRule="atLeast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74">
              <w:rPr>
                <w:rFonts w:ascii="Times New Roman" w:hAnsi="Times New Roman"/>
                <w:sz w:val="24"/>
                <w:szCs w:val="24"/>
              </w:rPr>
              <w:t>748,</w:t>
            </w:r>
            <w:r w:rsidR="00215040">
              <w:rPr>
                <w:rFonts w:ascii="Times New Roman" w:hAnsi="Times New Roman"/>
                <w:sz w:val="24"/>
                <w:szCs w:val="24"/>
              </w:rPr>
              <w:t>1</w:t>
            </w:r>
            <w:r w:rsidRPr="00B260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26074" w:rsidRPr="00B26074" w:rsidRDefault="00B26074" w:rsidP="00B26074">
            <w:pPr>
              <w:spacing w:line="100" w:lineRule="atLeast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74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B26074" w:rsidRPr="00B26074" w:rsidRDefault="00B26074" w:rsidP="00B26074">
            <w:pPr>
              <w:spacing w:line="100" w:lineRule="atLeast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074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B26074" w:rsidRPr="00B26074" w:rsidTr="00B26074">
        <w:tblPrEx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63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26074" w:rsidRPr="00B26074" w:rsidRDefault="00B26074" w:rsidP="00B26074">
            <w:pPr>
              <w:spacing w:line="100" w:lineRule="atLeast"/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074">
              <w:rPr>
                <w:rFonts w:ascii="Times New Roman" w:hAnsi="Times New Roman"/>
                <w:b/>
                <w:sz w:val="24"/>
                <w:szCs w:val="24"/>
              </w:rPr>
              <w:t>Итого за 2016 год:</w:t>
            </w:r>
          </w:p>
        </w:tc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B26074" w:rsidRPr="00B26074" w:rsidRDefault="00B26074" w:rsidP="00215040">
            <w:pPr>
              <w:spacing w:line="100" w:lineRule="atLeast"/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074">
              <w:rPr>
                <w:rFonts w:ascii="Times New Roman" w:hAnsi="Times New Roman"/>
                <w:b/>
                <w:sz w:val="24"/>
                <w:szCs w:val="24"/>
              </w:rPr>
              <w:t>5 191,6</w:t>
            </w:r>
          </w:p>
        </w:tc>
        <w:tc>
          <w:tcPr>
            <w:tcW w:w="1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6074" w:rsidRPr="00B26074" w:rsidRDefault="00B26074" w:rsidP="00B26074">
            <w:pPr>
              <w:spacing w:line="100" w:lineRule="atLeast"/>
              <w:ind w:firstLine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3C62" w:rsidRPr="00247580" w:rsidRDefault="00D53C62" w:rsidP="00D53C62">
      <w:pPr>
        <w:spacing w:line="100" w:lineRule="atLeast"/>
        <w:ind w:firstLine="12"/>
        <w:jc w:val="center"/>
        <w:rPr>
          <w:rFonts w:ascii="Times New Roman" w:hAnsi="Times New Roman"/>
          <w:sz w:val="24"/>
          <w:szCs w:val="24"/>
        </w:rPr>
      </w:pPr>
      <w:r w:rsidRPr="00247580">
        <w:rPr>
          <w:rFonts w:ascii="Times New Roman" w:hAnsi="Times New Roman"/>
          <w:sz w:val="24"/>
          <w:szCs w:val="24"/>
        </w:rPr>
        <w:t>______________________</w:t>
      </w:r>
    </w:p>
    <w:p w:rsidR="00D53C62" w:rsidRPr="00247580" w:rsidRDefault="00D53C62" w:rsidP="00D53C62">
      <w:pPr>
        <w:spacing w:line="100" w:lineRule="atLeast"/>
        <w:ind w:left="3828" w:firstLine="12"/>
        <w:rPr>
          <w:rFonts w:ascii="Times New Roman" w:hAnsi="Times New Roman"/>
          <w:sz w:val="24"/>
          <w:szCs w:val="24"/>
        </w:rPr>
      </w:pPr>
      <w:r w:rsidRPr="00247580">
        <w:rPr>
          <w:rFonts w:ascii="Times New Roman" w:hAnsi="Times New Roman"/>
          <w:sz w:val="24"/>
          <w:szCs w:val="24"/>
        </w:rPr>
        <w:br w:type="page"/>
      </w:r>
      <w:r w:rsidRPr="00247580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9036E" w:rsidRPr="00247580">
        <w:rPr>
          <w:rFonts w:ascii="Times New Roman" w:hAnsi="Times New Roman"/>
          <w:sz w:val="24"/>
          <w:szCs w:val="24"/>
        </w:rPr>
        <w:t xml:space="preserve"> № </w:t>
      </w:r>
      <w:r w:rsidR="00215040">
        <w:rPr>
          <w:rFonts w:ascii="Times New Roman" w:hAnsi="Times New Roman"/>
          <w:sz w:val="24"/>
          <w:szCs w:val="24"/>
        </w:rPr>
        <w:t>5</w:t>
      </w:r>
    </w:p>
    <w:p w:rsidR="00D53C62" w:rsidRPr="00247580" w:rsidRDefault="00D53C62" w:rsidP="00D53C62">
      <w:pPr>
        <w:spacing w:line="100" w:lineRule="atLeast"/>
        <w:ind w:left="3828" w:firstLine="12"/>
        <w:rPr>
          <w:rFonts w:ascii="Times New Roman" w:hAnsi="Times New Roman"/>
          <w:sz w:val="24"/>
          <w:szCs w:val="24"/>
        </w:rPr>
      </w:pPr>
      <w:r w:rsidRPr="00247580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D53C62" w:rsidRPr="00247580" w:rsidRDefault="00D53C62" w:rsidP="00D53C62">
      <w:pPr>
        <w:spacing w:line="100" w:lineRule="atLeast"/>
        <w:ind w:left="3828" w:firstLine="12"/>
        <w:rPr>
          <w:rFonts w:ascii="Times New Roman" w:hAnsi="Times New Roman"/>
          <w:sz w:val="24"/>
          <w:szCs w:val="24"/>
        </w:rPr>
      </w:pPr>
      <w:r w:rsidRPr="00247580">
        <w:rPr>
          <w:rFonts w:ascii="Times New Roman" w:hAnsi="Times New Roman"/>
          <w:sz w:val="24"/>
          <w:szCs w:val="24"/>
        </w:rPr>
        <w:t>города Чебоксары</w:t>
      </w:r>
    </w:p>
    <w:p w:rsidR="00D53C62" w:rsidRPr="00247580" w:rsidRDefault="00D53C62" w:rsidP="00D53C62">
      <w:pPr>
        <w:spacing w:line="100" w:lineRule="atLeast"/>
        <w:ind w:left="3828" w:firstLine="12"/>
        <w:rPr>
          <w:rFonts w:ascii="Times New Roman" w:hAnsi="Times New Roman"/>
          <w:sz w:val="24"/>
          <w:szCs w:val="24"/>
        </w:rPr>
      </w:pPr>
      <w:r w:rsidRPr="00247580">
        <w:rPr>
          <w:rFonts w:ascii="Times New Roman" w:hAnsi="Times New Roman"/>
          <w:sz w:val="24"/>
          <w:szCs w:val="24"/>
        </w:rPr>
        <w:t xml:space="preserve">от </w:t>
      </w:r>
      <w:r w:rsidR="009D4745">
        <w:rPr>
          <w:rFonts w:ascii="Times New Roman" w:hAnsi="Times New Roman"/>
          <w:sz w:val="24"/>
          <w:szCs w:val="24"/>
        </w:rPr>
        <w:t>19.07.2016</w:t>
      </w:r>
      <w:r w:rsidR="002915CF" w:rsidRPr="002915CF">
        <w:rPr>
          <w:rFonts w:ascii="Times New Roman" w:hAnsi="Times New Roman"/>
          <w:sz w:val="24"/>
          <w:szCs w:val="24"/>
        </w:rPr>
        <w:t xml:space="preserve"> №</w:t>
      </w:r>
      <w:r w:rsidR="009D4745">
        <w:rPr>
          <w:rFonts w:ascii="Times New Roman" w:hAnsi="Times New Roman"/>
          <w:sz w:val="24"/>
          <w:szCs w:val="24"/>
        </w:rPr>
        <w:t xml:space="preserve"> 2008</w:t>
      </w:r>
    </w:p>
    <w:p w:rsidR="00D53C62" w:rsidRPr="00247580" w:rsidRDefault="00D53C62" w:rsidP="00D53C62">
      <w:pPr>
        <w:spacing w:line="100" w:lineRule="atLeast"/>
        <w:ind w:left="3828" w:firstLine="12"/>
        <w:rPr>
          <w:rFonts w:ascii="Times New Roman" w:hAnsi="Times New Roman"/>
          <w:sz w:val="24"/>
          <w:szCs w:val="24"/>
        </w:rPr>
      </w:pPr>
    </w:p>
    <w:p w:rsidR="00D53C62" w:rsidRPr="00247580" w:rsidRDefault="00D53C62" w:rsidP="00D53C62">
      <w:pPr>
        <w:spacing w:line="100" w:lineRule="atLeast"/>
        <w:ind w:left="3828" w:firstLine="12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247580">
        <w:rPr>
          <w:rFonts w:ascii="Times New Roman" w:hAnsi="Times New Roman"/>
          <w:sz w:val="24"/>
          <w:szCs w:val="24"/>
        </w:rPr>
        <w:t xml:space="preserve">Приложение </w:t>
      </w:r>
      <w:r w:rsidR="00C879BC">
        <w:rPr>
          <w:rFonts w:ascii="Times New Roman" w:hAnsi="Times New Roman"/>
          <w:sz w:val="24"/>
          <w:szCs w:val="24"/>
        </w:rPr>
        <w:t>№</w:t>
      </w:r>
      <w:r w:rsidRPr="00247580">
        <w:rPr>
          <w:rFonts w:ascii="Times New Roman" w:hAnsi="Times New Roman"/>
          <w:sz w:val="24"/>
          <w:szCs w:val="24"/>
        </w:rPr>
        <w:t>2</w:t>
      </w:r>
    </w:p>
    <w:p w:rsidR="00D53C62" w:rsidRPr="00247580" w:rsidRDefault="00D53C62" w:rsidP="00D53C62">
      <w:pPr>
        <w:spacing w:line="100" w:lineRule="atLeast"/>
        <w:ind w:left="3828" w:firstLine="12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247580">
        <w:rPr>
          <w:rFonts w:ascii="Times New Roman" w:hAnsi="Times New Roman"/>
          <w:sz w:val="24"/>
          <w:szCs w:val="24"/>
        </w:rPr>
        <w:t>к приложению к Подпрограмме «Повышение безопасности дорожного движения» муниципальной программы города Чебоксары «Развитие транспортной системы города Чебоксары» на 2014-2020 годы</w:t>
      </w:r>
    </w:p>
    <w:p w:rsidR="00D53C62" w:rsidRPr="00247580" w:rsidRDefault="00D53C62" w:rsidP="00D53C62">
      <w:pPr>
        <w:spacing w:line="100" w:lineRule="atLeast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D53C62" w:rsidRPr="00C879BC" w:rsidRDefault="00D53C62" w:rsidP="00D53C62">
      <w:pPr>
        <w:spacing w:line="100" w:lineRule="atLeast"/>
        <w:jc w:val="center"/>
        <w:rPr>
          <w:rFonts w:ascii="Times New Roman" w:eastAsia="Arial Unicode MS" w:hAnsi="Times New Roman" w:cs="Mangal"/>
          <w:b/>
          <w:lang w:eastAsia="zh-CN" w:bidi="hi-IN"/>
        </w:rPr>
      </w:pPr>
      <w:r w:rsidRPr="00C879BC">
        <w:rPr>
          <w:rFonts w:ascii="Times New Roman" w:hAnsi="Times New Roman"/>
          <w:b/>
          <w:bCs/>
        </w:rPr>
        <w:t>Капитальный ремонт (реконструкция) светофорных объектов</w:t>
      </w:r>
    </w:p>
    <w:p w:rsidR="00D53C62" w:rsidRPr="00247580" w:rsidRDefault="00D53C62" w:rsidP="00D53C62">
      <w:pPr>
        <w:spacing w:line="100" w:lineRule="atLeast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tbl>
      <w:tblPr>
        <w:tblW w:w="9180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37"/>
        <w:gridCol w:w="6734"/>
        <w:gridCol w:w="1809"/>
      </w:tblGrid>
      <w:tr w:rsidR="00D53C62" w:rsidRPr="00247580" w:rsidTr="00C879BC">
        <w:trPr>
          <w:trHeight w:val="432"/>
        </w:trPr>
        <w:tc>
          <w:tcPr>
            <w:tcW w:w="637" w:type="dxa"/>
            <w:tcMar>
              <w:left w:w="108" w:type="dxa"/>
            </w:tcMar>
            <w:vAlign w:val="center"/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34" w:type="dxa"/>
            <w:tcMar>
              <w:left w:w="108" w:type="dxa"/>
            </w:tcMar>
            <w:vAlign w:val="center"/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09" w:type="dxa"/>
            <w:tcMar>
              <w:left w:w="108" w:type="dxa"/>
            </w:tcMar>
            <w:vAlign w:val="center"/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D53C62" w:rsidRPr="00247580" w:rsidTr="00C879BC">
        <w:trPr>
          <w:trHeight w:val="281"/>
        </w:trPr>
        <w:tc>
          <w:tcPr>
            <w:tcW w:w="9180" w:type="dxa"/>
            <w:gridSpan w:val="3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b/>
                <w:bCs/>
                <w:sz w:val="24"/>
                <w:szCs w:val="24"/>
              </w:rPr>
              <w:t>2014 год</w:t>
            </w:r>
          </w:p>
        </w:tc>
      </w:tr>
      <w:tr w:rsidR="00D53C62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34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ул. Николаева - 50 Лет Октября</w:t>
            </w:r>
          </w:p>
        </w:tc>
        <w:tc>
          <w:tcPr>
            <w:tcW w:w="1809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411,0</w:t>
            </w:r>
          </w:p>
        </w:tc>
      </w:tr>
      <w:tr w:rsidR="00D53C62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734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ул. Гагарина - ул. Чапаева</w:t>
            </w:r>
          </w:p>
        </w:tc>
        <w:tc>
          <w:tcPr>
            <w:tcW w:w="1809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369,2</w:t>
            </w:r>
          </w:p>
        </w:tc>
      </w:tr>
      <w:tr w:rsidR="00D53C62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34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пр. Мира - 50 Лет Октября</w:t>
            </w:r>
          </w:p>
        </w:tc>
        <w:tc>
          <w:tcPr>
            <w:tcW w:w="1809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305,2</w:t>
            </w:r>
          </w:p>
        </w:tc>
      </w:tr>
      <w:tr w:rsidR="00D53C62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734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пр. Мира - ВДОАМ</w:t>
            </w:r>
          </w:p>
        </w:tc>
        <w:tc>
          <w:tcPr>
            <w:tcW w:w="1809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278,5</w:t>
            </w:r>
          </w:p>
        </w:tc>
      </w:tr>
      <w:tr w:rsidR="00D53C62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734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пр. Мира - Калининское ГИБДД</w:t>
            </w:r>
          </w:p>
        </w:tc>
        <w:tc>
          <w:tcPr>
            <w:tcW w:w="1809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212,6</w:t>
            </w:r>
          </w:p>
        </w:tc>
      </w:tr>
      <w:tr w:rsidR="00D53C62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734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пр. Мира - Комиссионный магазин</w:t>
            </w:r>
          </w:p>
        </w:tc>
        <w:tc>
          <w:tcPr>
            <w:tcW w:w="1809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263,5</w:t>
            </w:r>
          </w:p>
        </w:tc>
      </w:tr>
      <w:tr w:rsidR="00D53C62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734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 xml:space="preserve">ул. Николаева - ул. </w:t>
            </w:r>
            <w:proofErr w:type="spellStart"/>
            <w:r w:rsidRPr="00247580">
              <w:rPr>
                <w:rFonts w:ascii="Times New Roman" w:hAnsi="Times New Roman"/>
                <w:sz w:val="24"/>
                <w:szCs w:val="24"/>
              </w:rPr>
              <w:t>Цивильская</w:t>
            </w:r>
            <w:proofErr w:type="spellEnd"/>
          </w:p>
        </w:tc>
        <w:tc>
          <w:tcPr>
            <w:tcW w:w="1809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326,6</w:t>
            </w:r>
          </w:p>
        </w:tc>
      </w:tr>
      <w:tr w:rsidR="00D53C62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734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пр. Тракторостроителей — ост. Баумана</w:t>
            </w:r>
          </w:p>
        </w:tc>
        <w:tc>
          <w:tcPr>
            <w:tcW w:w="1809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296,1</w:t>
            </w:r>
          </w:p>
        </w:tc>
      </w:tr>
      <w:tr w:rsidR="00D53C62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734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пр. Тракторостроителей — ост. МНТК (ПВУ)</w:t>
            </w:r>
          </w:p>
        </w:tc>
        <w:tc>
          <w:tcPr>
            <w:tcW w:w="1809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275,8</w:t>
            </w:r>
          </w:p>
        </w:tc>
      </w:tr>
      <w:tr w:rsidR="00D53C62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734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пр. Тракторостроителей — Диетстоловая</w:t>
            </w:r>
          </w:p>
        </w:tc>
        <w:tc>
          <w:tcPr>
            <w:tcW w:w="1809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271,3</w:t>
            </w:r>
          </w:p>
        </w:tc>
      </w:tr>
      <w:tr w:rsidR="00D53C62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734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ул. Б. Хмельницкого - ср. школа № 9</w:t>
            </w:r>
          </w:p>
        </w:tc>
        <w:tc>
          <w:tcPr>
            <w:tcW w:w="1809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206,0</w:t>
            </w:r>
          </w:p>
        </w:tc>
      </w:tr>
      <w:tr w:rsidR="00D53C62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734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ул. Гражданская - Лит. Мех. завод</w:t>
            </w:r>
          </w:p>
        </w:tc>
        <w:tc>
          <w:tcPr>
            <w:tcW w:w="1809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228,6</w:t>
            </w:r>
          </w:p>
        </w:tc>
      </w:tr>
      <w:tr w:rsidR="00D53C62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734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 xml:space="preserve">ул. Гражданская - ул. М. </w:t>
            </w:r>
            <w:proofErr w:type="spellStart"/>
            <w:r w:rsidRPr="00247580">
              <w:rPr>
                <w:rFonts w:ascii="Times New Roman" w:hAnsi="Times New Roman"/>
                <w:sz w:val="24"/>
                <w:szCs w:val="24"/>
              </w:rPr>
              <w:t>Залка</w:t>
            </w:r>
            <w:proofErr w:type="spellEnd"/>
          </w:p>
        </w:tc>
        <w:tc>
          <w:tcPr>
            <w:tcW w:w="1809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</w:tr>
      <w:tr w:rsidR="00D53C62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734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ул. Гражданская - ул. Чернышевского (ПВУ)</w:t>
            </w:r>
          </w:p>
        </w:tc>
        <w:tc>
          <w:tcPr>
            <w:tcW w:w="1809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269,3</w:t>
            </w:r>
          </w:p>
        </w:tc>
      </w:tr>
      <w:tr w:rsidR="00D53C62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734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ул. Гражданская - ул. Чернышевского</w:t>
            </w:r>
          </w:p>
        </w:tc>
        <w:tc>
          <w:tcPr>
            <w:tcW w:w="1809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321,9</w:t>
            </w:r>
          </w:p>
        </w:tc>
      </w:tr>
      <w:tr w:rsidR="00D53C62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734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 xml:space="preserve">ул. Энтузиастов - ул. М. </w:t>
            </w:r>
            <w:proofErr w:type="spellStart"/>
            <w:r w:rsidRPr="00247580">
              <w:rPr>
                <w:rFonts w:ascii="Times New Roman" w:hAnsi="Times New Roman"/>
                <w:sz w:val="24"/>
                <w:szCs w:val="24"/>
              </w:rPr>
              <w:t>Залка</w:t>
            </w:r>
            <w:proofErr w:type="spellEnd"/>
          </w:p>
        </w:tc>
        <w:tc>
          <w:tcPr>
            <w:tcW w:w="1809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309,3</w:t>
            </w:r>
          </w:p>
        </w:tc>
      </w:tr>
      <w:tr w:rsidR="00D53C62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734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Октябрьское ш. (ПВУ)</w:t>
            </w:r>
          </w:p>
        </w:tc>
        <w:tc>
          <w:tcPr>
            <w:tcW w:w="1809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191,0</w:t>
            </w:r>
          </w:p>
        </w:tc>
      </w:tr>
      <w:tr w:rsidR="00D53C62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734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580">
              <w:rPr>
                <w:rFonts w:ascii="Times New Roman" w:hAnsi="Times New Roman"/>
                <w:sz w:val="24"/>
                <w:szCs w:val="24"/>
              </w:rPr>
              <w:t>Марпосадское</w:t>
            </w:r>
            <w:proofErr w:type="spellEnd"/>
            <w:r w:rsidRPr="00247580">
              <w:rPr>
                <w:rFonts w:ascii="Times New Roman" w:hAnsi="Times New Roman"/>
                <w:sz w:val="24"/>
                <w:szCs w:val="24"/>
              </w:rPr>
              <w:t xml:space="preserve"> ш. - Соляной проезд</w:t>
            </w:r>
          </w:p>
        </w:tc>
        <w:tc>
          <w:tcPr>
            <w:tcW w:w="1809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290,2</w:t>
            </w:r>
          </w:p>
        </w:tc>
      </w:tr>
      <w:tr w:rsidR="00D53C62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734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7580">
              <w:rPr>
                <w:rFonts w:ascii="Times New Roman" w:hAnsi="Times New Roman"/>
                <w:sz w:val="24"/>
                <w:szCs w:val="24"/>
              </w:rPr>
              <w:t>Вурнарское</w:t>
            </w:r>
            <w:proofErr w:type="spellEnd"/>
            <w:r w:rsidRPr="00247580">
              <w:rPr>
                <w:rFonts w:ascii="Times New Roman" w:hAnsi="Times New Roman"/>
                <w:sz w:val="24"/>
                <w:szCs w:val="24"/>
              </w:rPr>
              <w:t xml:space="preserve"> ш. – 6 км</w:t>
            </w:r>
          </w:p>
        </w:tc>
        <w:tc>
          <w:tcPr>
            <w:tcW w:w="1809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714,6</w:t>
            </w:r>
          </w:p>
        </w:tc>
      </w:tr>
      <w:tr w:rsidR="00D53C62" w:rsidRPr="00247580" w:rsidTr="00C879BC">
        <w:trPr>
          <w:trHeight w:val="295"/>
        </w:trPr>
        <w:tc>
          <w:tcPr>
            <w:tcW w:w="7371" w:type="dxa"/>
            <w:gridSpan w:val="2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b/>
                <w:sz w:val="24"/>
                <w:szCs w:val="24"/>
              </w:rPr>
              <w:t xml:space="preserve">Итого за 2014 </w:t>
            </w:r>
            <w:proofErr w:type="gramStart"/>
            <w:r w:rsidRPr="00247580">
              <w:rPr>
                <w:rFonts w:ascii="Times New Roman" w:hAnsi="Times New Roman"/>
                <w:b/>
                <w:sz w:val="24"/>
                <w:szCs w:val="24"/>
              </w:rPr>
              <w:t xml:space="preserve">год:   </w:t>
            </w:r>
            <w:proofErr w:type="gramEnd"/>
            <w:r w:rsidRPr="002475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1809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580">
              <w:rPr>
                <w:rFonts w:ascii="Times New Roman" w:hAnsi="Times New Roman"/>
                <w:b/>
                <w:sz w:val="24"/>
                <w:szCs w:val="24"/>
              </w:rPr>
              <w:t>5 763,5</w:t>
            </w:r>
          </w:p>
        </w:tc>
      </w:tr>
      <w:tr w:rsidR="00D53C62" w:rsidRPr="00247580" w:rsidTr="00C879BC">
        <w:trPr>
          <w:trHeight w:val="295"/>
        </w:trPr>
        <w:tc>
          <w:tcPr>
            <w:tcW w:w="9180" w:type="dxa"/>
            <w:gridSpan w:val="3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b/>
                <w:bCs/>
                <w:sz w:val="24"/>
                <w:szCs w:val="24"/>
              </w:rPr>
              <w:t>2015 год</w:t>
            </w:r>
          </w:p>
        </w:tc>
      </w:tr>
      <w:tr w:rsidR="00D53C62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D53C62" w:rsidRPr="00247580" w:rsidRDefault="008F1E68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734" w:type="dxa"/>
            <w:tcMar>
              <w:left w:w="108" w:type="dxa"/>
            </w:tcMar>
          </w:tcPr>
          <w:p w:rsidR="008F1E68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Президентский бульвар — ул. Дзержинского</w:t>
            </w:r>
          </w:p>
          <w:p w:rsidR="00D53C62" w:rsidRPr="00247580" w:rsidRDefault="008F1E68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(капитальный ремонт (реконструкция), разработка ПСД</w:t>
            </w:r>
          </w:p>
        </w:tc>
        <w:tc>
          <w:tcPr>
            <w:tcW w:w="1809" w:type="dxa"/>
            <w:tcMar>
              <w:left w:w="108" w:type="dxa"/>
            </w:tcMar>
          </w:tcPr>
          <w:p w:rsidR="00D53C62" w:rsidRPr="00247580" w:rsidRDefault="00D03806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789,7</w:t>
            </w:r>
          </w:p>
        </w:tc>
      </w:tr>
      <w:tr w:rsidR="00D53C62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D53C62" w:rsidRPr="00247580" w:rsidRDefault="008F1E68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734" w:type="dxa"/>
            <w:tcMar>
              <w:left w:w="108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Президентский бульвар — Дом правительства</w:t>
            </w:r>
          </w:p>
          <w:p w:rsidR="008F1E68" w:rsidRPr="00247580" w:rsidRDefault="008F1E68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(капитальный ремонт (реконструкция), разработка ПСД</w:t>
            </w:r>
          </w:p>
        </w:tc>
        <w:tc>
          <w:tcPr>
            <w:tcW w:w="1809" w:type="dxa"/>
            <w:tcMar>
              <w:left w:w="108" w:type="dxa"/>
            </w:tcMar>
          </w:tcPr>
          <w:p w:rsidR="00D53C62" w:rsidRPr="00247580" w:rsidRDefault="00D03806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498,8</w:t>
            </w:r>
          </w:p>
        </w:tc>
      </w:tr>
      <w:tr w:rsidR="00D53C62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D53C62" w:rsidRPr="00247580" w:rsidRDefault="008F1E68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734" w:type="dxa"/>
            <w:tcMar>
              <w:left w:w="108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Президентский бульвар — ЧГПУ</w:t>
            </w:r>
          </w:p>
          <w:p w:rsidR="008F1E68" w:rsidRPr="00247580" w:rsidRDefault="008F1E68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(капитальный ремонт (реконструкция), разработка ПСД</w:t>
            </w:r>
          </w:p>
        </w:tc>
        <w:tc>
          <w:tcPr>
            <w:tcW w:w="1809" w:type="dxa"/>
            <w:tcMar>
              <w:left w:w="108" w:type="dxa"/>
            </w:tcMar>
          </w:tcPr>
          <w:p w:rsidR="00D53C62" w:rsidRPr="00247580" w:rsidRDefault="00D03806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615,2</w:t>
            </w:r>
          </w:p>
        </w:tc>
      </w:tr>
      <w:tr w:rsidR="00D53C62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D53C62" w:rsidRPr="00247580" w:rsidRDefault="008F1E68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734" w:type="dxa"/>
            <w:tcMar>
              <w:left w:w="108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Президентский бульвар — Гимназия № 5</w:t>
            </w:r>
          </w:p>
          <w:p w:rsidR="008F1E68" w:rsidRPr="00247580" w:rsidRDefault="008F1E68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(капитальный ремонт (реконструкция), разработка ПСД</w:t>
            </w:r>
          </w:p>
        </w:tc>
        <w:tc>
          <w:tcPr>
            <w:tcW w:w="1809" w:type="dxa"/>
            <w:tcMar>
              <w:left w:w="108" w:type="dxa"/>
            </w:tcMar>
          </w:tcPr>
          <w:p w:rsidR="00D53C62" w:rsidRPr="00247580" w:rsidRDefault="00D03806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512,8</w:t>
            </w:r>
          </w:p>
        </w:tc>
      </w:tr>
      <w:tr w:rsidR="00D53C62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D53C62" w:rsidRPr="00247580" w:rsidRDefault="008F1E68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734" w:type="dxa"/>
            <w:tcMar>
              <w:left w:w="108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Президентский бульвар — ТЦ «Карусель»</w:t>
            </w:r>
          </w:p>
          <w:p w:rsidR="008F1E68" w:rsidRPr="00247580" w:rsidRDefault="008F1E68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(капитальный ремонт (реконструкция), разработка ПСД</w:t>
            </w:r>
          </w:p>
        </w:tc>
        <w:tc>
          <w:tcPr>
            <w:tcW w:w="1809" w:type="dxa"/>
            <w:tcMar>
              <w:left w:w="108" w:type="dxa"/>
            </w:tcMar>
          </w:tcPr>
          <w:p w:rsidR="00D53C62" w:rsidRPr="00247580" w:rsidRDefault="00D03806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786,3</w:t>
            </w:r>
          </w:p>
        </w:tc>
      </w:tr>
      <w:tr w:rsidR="00D53C62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D53C62" w:rsidRPr="00247580" w:rsidRDefault="008F1E68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734" w:type="dxa"/>
            <w:tcMar>
              <w:left w:w="108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Президентский бульвар — 30-ая автодорога</w:t>
            </w:r>
          </w:p>
          <w:p w:rsidR="008F1E68" w:rsidRPr="00247580" w:rsidRDefault="008F1E68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(капитальный ремонт (реконструкция), разработка ПСД</w:t>
            </w:r>
          </w:p>
        </w:tc>
        <w:tc>
          <w:tcPr>
            <w:tcW w:w="1809" w:type="dxa"/>
            <w:tcMar>
              <w:left w:w="108" w:type="dxa"/>
            </w:tcMar>
          </w:tcPr>
          <w:p w:rsidR="00D53C62" w:rsidRPr="00247580" w:rsidRDefault="00D03806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625,1</w:t>
            </w:r>
          </w:p>
        </w:tc>
      </w:tr>
      <w:tr w:rsidR="00D53C62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D53C62" w:rsidRPr="00247580" w:rsidRDefault="008F1E68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6734" w:type="dxa"/>
            <w:tcMar>
              <w:left w:w="108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Президентский бульвар — пер. Бабушкина</w:t>
            </w:r>
          </w:p>
          <w:p w:rsidR="008F1E68" w:rsidRPr="00247580" w:rsidRDefault="008F1E68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(капитальный ремонт (реконструкция), разработка ПСД</w:t>
            </w:r>
          </w:p>
        </w:tc>
        <w:tc>
          <w:tcPr>
            <w:tcW w:w="1809" w:type="dxa"/>
            <w:tcMar>
              <w:left w:w="108" w:type="dxa"/>
            </w:tcMar>
          </w:tcPr>
          <w:p w:rsidR="00D53C62" w:rsidRPr="00247580" w:rsidRDefault="00D03806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594,7</w:t>
            </w:r>
          </w:p>
        </w:tc>
      </w:tr>
      <w:tr w:rsidR="00D53C62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D53C62" w:rsidRPr="00247580" w:rsidRDefault="008F1E68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8.</w:t>
            </w:r>
          </w:p>
        </w:tc>
        <w:tc>
          <w:tcPr>
            <w:tcW w:w="6734" w:type="dxa"/>
            <w:tcMar>
              <w:left w:w="108" w:type="dxa"/>
            </w:tcMar>
          </w:tcPr>
          <w:p w:rsidR="00D53C62" w:rsidRPr="00247580" w:rsidRDefault="00D03806" w:rsidP="00D53C62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Президентский </w:t>
            </w:r>
            <w:proofErr w:type="gramStart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бульвар </w:t>
            </w:r>
            <w:r w:rsidR="00D53C62"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—</w:t>
            </w:r>
            <w:proofErr w:type="gramEnd"/>
            <w:r w:rsidR="00D53C62"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Центральный рынок</w:t>
            </w:r>
          </w:p>
          <w:p w:rsidR="008F1E68" w:rsidRPr="00247580" w:rsidRDefault="008F1E68" w:rsidP="00D53C62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(капитальный ремонт (реконструкция), разработка ПСД</w:t>
            </w:r>
          </w:p>
        </w:tc>
        <w:tc>
          <w:tcPr>
            <w:tcW w:w="1809" w:type="dxa"/>
            <w:tcMar>
              <w:left w:w="108" w:type="dxa"/>
            </w:tcMar>
          </w:tcPr>
          <w:p w:rsidR="00D53C62" w:rsidRPr="00247580" w:rsidRDefault="00D03806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456,6</w:t>
            </w:r>
          </w:p>
        </w:tc>
      </w:tr>
      <w:tr w:rsidR="00D53C62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D53C62" w:rsidRPr="00247580" w:rsidRDefault="008F1E68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6734" w:type="dxa"/>
            <w:tcMar>
              <w:left w:w="108" w:type="dxa"/>
            </w:tcMar>
          </w:tcPr>
          <w:p w:rsidR="00D53C62" w:rsidRPr="00247580" w:rsidRDefault="00D03806" w:rsidP="00D53C62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Президентский </w:t>
            </w:r>
            <w:proofErr w:type="gramStart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бульвар </w:t>
            </w:r>
            <w:r w:rsidR="00D53C62"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—</w:t>
            </w:r>
            <w:proofErr w:type="gramEnd"/>
            <w:r w:rsidR="00D53C62"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рынок «Ярмарка»</w:t>
            </w:r>
          </w:p>
          <w:p w:rsidR="008F1E68" w:rsidRPr="00247580" w:rsidRDefault="008F1E68" w:rsidP="00D53C62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(капитальный ремонт (реконструкция), разработка ПСД</w:t>
            </w:r>
          </w:p>
        </w:tc>
        <w:tc>
          <w:tcPr>
            <w:tcW w:w="1809" w:type="dxa"/>
            <w:tcMar>
              <w:left w:w="108" w:type="dxa"/>
            </w:tcMar>
          </w:tcPr>
          <w:p w:rsidR="00D53C62" w:rsidRPr="00247580" w:rsidRDefault="00D03806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318,4</w:t>
            </w:r>
          </w:p>
        </w:tc>
      </w:tr>
      <w:tr w:rsidR="008F1E68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8F1E68" w:rsidRPr="00247580" w:rsidRDefault="00D03806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6734" w:type="dxa"/>
            <w:tcMar>
              <w:left w:w="108" w:type="dxa"/>
            </w:tcMar>
          </w:tcPr>
          <w:p w:rsidR="00D03806" w:rsidRPr="00247580" w:rsidRDefault="00D03806" w:rsidP="00D53C62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Эгерский</w:t>
            </w:r>
            <w:proofErr w:type="spellEnd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бульвар – </w:t>
            </w:r>
            <w:proofErr w:type="spellStart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ул.Кукшумская</w:t>
            </w:r>
            <w:proofErr w:type="spellEnd"/>
          </w:p>
          <w:p w:rsidR="008F1E68" w:rsidRPr="00247580" w:rsidRDefault="008F1E68" w:rsidP="00D53C62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(капитальный ремонт (реконструкция), разработка ПСД</w:t>
            </w:r>
          </w:p>
        </w:tc>
        <w:tc>
          <w:tcPr>
            <w:tcW w:w="1809" w:type="dxa"/>
            <w:tcMar>
              <w:left w:w="108" w:type="dxa"/>
            </w:tcMar>
          </w:tcPr>
          <w:p w:rsidR="008F1E68" w:rsidRPr="00247580" w:rsidRDefault="00D03806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482,9</w:t>
            </w:r>
          </w:p>
        </w:tc>
      </w:tr>
      <w:tr w:rsidR="00D53C62" w:rsidRPr="00247580" w:rsidTr="00C879BC">
        <w:trPr>
          <w:trHeight w:val="295"/>
        </w:trPr>
        <w:tc>
          <w:tcPr>
            <w:tcW w:w="7371" w:type="dxa"/>
            <w:gridSpan w:val="2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b/>
                <w:sz w:val="24"/>
                <w:szCs w:val="24"/>
              </w:rPr>
              <w:t xml:space="preserve">Итого за 2015 </w:t>
            </w:r>
            <w:proofErr w:type="gramStart"/>
            <w:r w:rsidRPr="00247580">
              <w:rPr>
                <w:rFonts w:ascii="Times New Roman" w:hAnsi="Times New Roman"/>
                <w:b/>
                <w:sz w:val="24"/>
                <w:szCs w:val="24"/>
              </w:rPr>
              <w:t xml:space="preserve">год:   </w:t>
            </w:r>
            <w:proofErr w:type="gramEnd"/>
            <w:r w:rsidRPr="002475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</w:tc>
        <w:tc>
          <w:tcPr>
            <w:tcW w:w="1809" w:type="dxa"/>
            <w:tcMar>
              <w:left w:w="108" w:type="dxa"/>
            </w:tcMar>
          </w:tcPr>
          <w:p w:rsidR="00D53C62" w:rsidRPr="00247580" w:rsidRDefault="00D03806" w:rsidP="00D53C62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580">
              <w:rPr>
                <w:rFonts w:ascii="Times New Roman" w:hAnsi="Times New Roman"/>
                <w:b/>
                <w:sz w:val="24"/>
                <w:szCs w:val="24"/>
              </w:rPr>
              <w:t>5680,5</w:t>
            </w:r>
          </w:p>
        </w:tc>
      </w:tr>
      <w:tr w:rsidR="00D03806" w:rsidRPr="00247580" w:rsidTr="00C879BC">
        <w:trPr>
          <w:trHeight w:val="295"/>
        </w:trPr>
        <w:tc>
          <w:tcPr>
            <w:tcW w:w="9180" w:type="dxa"/>
            <w:gridSpan w:val="3"/>
            <w:tcMar>
              <w:left w:w="108" w:type="dxa"/>
            </w:tcMar>
          </w:tcPr>
          <w:p w:rsidR="00D03806" w:rsidRPr="00247580" w:rsidRDefault="00D03806" w:rsidP="00D03806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b/>
                <w:bCs/>
                <w:sz w:val="24"/>
                <w:szCs w:val="24"/>
              </w:rPr>
              <w:t>2016 год</w:t>
            </w:r>
          </w:p>
        </w:tc>
      </w:tr>
      <w:tr w:rsidR="00D03806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D03806" w:rsidRPr="00247580" w:rsidRDefault="00D03806" w:rsidP="007B192F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734" w:type="dxa"/>
            <w:tcMar>
              <w:left w:w="108" w:type="dxa"/>
            </w:tcMar>
          </w:tcPr>
          <w:p w:rsidR="00D03806" w:rsidRPr="00247580" w:rsidRDefault="00D03806" w:rsidP="00D03806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Московский пр. – Студенческий городок</w:t>
            </w:r>
          </w:p>
        </w:tc>
        <w:tc>
          <w:tcPr>
            <w:tcW w:w="1809" w:type="dxa"/>
            <w:tcMar>
              <w:left w:w="108" w:type="dxa"/>
            </w:tcMar>
          </w:tcPr>
          <w:p w:rsidR="00D03806" w:rsidRPr="00247580" w:rsidRDefault="00066E05" w:rsidP="007B192F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621,9</w:t>
            </w:r>
          </w:p>
        </w:tc>
      </w:tr>
      <w:tr w:rsidR="00D03806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D03806" w:rsidRPr="00247580" w:rsidRDefault="00D03806" w:rsidP="007B192F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734" w:type="dxa"/>
            <w:tcMar>
              <w:left w:w="108" w:type="dxa"/>
            </w:tcMar>
          </w:tcPr>
          <w:p w:rsidR="00D03806" w:rsidRPr="00247580" w:rsidRDefault="00D03806" w:rsidP="00D03806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Пр.М.Горького</w:t>
            </w:r>
            <w:proofErr w:type="spellEnd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– </w:t>
            </w:r>
            <w:proofErr w:type="spellStart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ул.Талвира</w:t>
            </w:r>
            <w:proofErr w:type="spellEnd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09" w:type="dxa"/>
            <w:tcMar>
              <w:left w:w="108" w:type="dxa"/>
            </w:tcMar>
          </w:tcPr>
          <w:p w:rsidR="00D03806" w:rsidRPr="00247580" w:rsidRDefault="00066E05" w:rsidP="007B192F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1 207,7</w:t>
            </w:r>
          </w:p>
        </w:tc>
      </w:tr>
      <w:tr w:rsidR="00D03806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D03806" w:rsidRPr="00247580" w:rsidRDefault="00D03806" w:rsidP="007B192F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734" w:type="dxa"/>
            <w:tcMar>
              <w:left w:w="108" w:type="dxa"/>
            </w:tcMar>
          </w:tcPr>
          <w:p w:rsidR="00D03806" w:rsidRPr="00247580" w:rsidRDefault="00D03806" w:rsidP="00D03806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Ул.Калинина</w:t>
            </w:r>
            <w:proofErr w:type="spellEnd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7B2745"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– </w:t>
            </w:r>
            <w:proofErr w:type="spellStart"/>
            <w:r w:rsidR="007B2745"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ул.И.Франко</w:t>
            </w:r>
            <w:proofErr w:type="spellEnd"/>
            <w:r w:rsidR="007B2745"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09" w:type="dxa"/>
            <w:tcMar>
              <w:left w:w="108" w:type="dxa"/>
            </w:tcMar>
          </w:tcPr>
          <w:p w:rsidR="00D03806" w:rsidRPr="00247580" w:rsidRDefault="00066E05" w:rsidP="007B192F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707,4</w:t>
            </w:r>
          </w:p>
        </w:tc>
      </w:tr>
      <w:tr w:rsidR="007B2745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7B2745" w:rsidRPr="00247580" w:rsidRDefault="007B2745" w:rsidP="007B192F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734" w:type="dxa"/>
            <w:tcMar>
              <w:left w:w="108" w:type="dxa"/>
            </w:tcMar>
          </w:tcPr>
          <w:p w:rsidR="007B2745" w:rsidRPr="00247580" w:rsidRDefault="007B2745" w:rsidP="00D03806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Ул.Гагарина</w:t>
            </w:r>
            <w:proofErr w:type="spellEnd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– </w:t>
            </w:r>
            <w:proofErr w:type="spellStart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пр.Ленина</w:t>
            </w:r>
            <w:proofErr w:type="spellEnd"/>
          </w:p>
        </w:tc>
        <w:tc>
          <w:tcPr>
            <w:tcW w:w="1809" w:type="dxa"/>
            <w:tcMar>
              <w:left w:w="108" w:type="dxa"/>
            </w:tcMar>
          </w:tcPr>
          <w:p w:rsidR="007B2745" w:rsidRPr="00247580" w:rsidRDefault="00066E05" w:rsidP="007B192F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751,6</w:t>
            </w:r>
          </w:p>
        </w:tc>
      </w:tr>
      <w:tr w:rsidR="007B2745" w:rsidRPr="00247580" w:rsidTr="00C879BC">
        <w:trPr>
          <w:trHeight w:val="295"/>
        </w:trPr>
        <w:tc>
          <w:tcPr>
            <w:tcW w:w="637" w:type="dxa"/>
            <w:tcMar>
              <w:left w:w="108" w:type="dxa"/>
            </w:tcMar>
          </w:tcPr>
          <w:p w:rsidR="007B2745" w:rsidRPr="00247580" w:rsidRDefault="007B2745" w:rsidP="007B192F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734" w:type="dxa"/>
            <w:tcMar>
              <w:left w:w="108" w:type="dxa"/>
            </w:tcMar>
          </w:tcPr>
          <w:p w:rsidR="007B2745" w:rsidRPr="00247580" w:rsidRDefault="007B2745" w:rsidP="00D03806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Ул.Калинина</w:t>
            </w:r>
            <w:proofErr w:type="spellEnd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– </w:t>
            </w:r>
            <w:proofErr w:type="spellStart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ул.Декабристов</w:t>
            </w:r>
            <w:proofErr w:type="spellEnd"/>
          </w:p>
        </w:tc>
        <w:tc>
          <w:tcPr>
            <w:tcW w:w="1809" w:type="dxa"/>
            <w:tcMar>
              <w:left w:w="108" w:type="dxa"/>
            </w:tcMar>
          </w:tcPr>
          <w:p w:rsidR="007B2745" w:rsidRPr="00247580" w:rsidRDefault="00066E05" w:rsidP="007B192F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875,5</w:t>
            </w:r>
          </w:p>
        </w:tc>
      </w:tr>
      <w:tr w:rsidR="007B2745" w:rsidRPr="00247580" w:rsidTr="00C879BC">
        <w:trPr>
          <w:trHeight w:val="295"/>
        </w:trPr>
        <w:tc>
          <w:tcPr>
            <w:tcW w:w="7371" w:type="dxa"/>
            <w:gridSpan w:val="2"/>
            <w:tcMar>
              <w:left w:w="108" w:type="dxa"/>
            </w:tcMar>
          </w:tcPr>
          <w:p w:rsidR="007B2745" w:rsidRPr="00247580" w:rsidRDefault="007B2745" w:rsidP="007B2745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Итого за 2016 год:</w:t>
            </w:r>
          </w:p>
        </w:tc>
        <w:tc>
          <w:tcPr>
            <w:tcW w:w="1809" w:type="dxa"/>
            <w:tcMar>
              <w:left w:w="108" w:type="dxa"/>
            </w:tcMar>
          </w:tcPr>
          <w:p w:rsidR="007B2745" w:rsidRPr="00247580" w:rsidRDefault="00066E05" w:rsidP="007B192F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4 164,1</w:t>
            </w:r>
          </w:p>
        </w:tc>
      </w:tr>
    </w:tbl>
    <w:p w:rsidR="00D53C62" w:rsidRPr="00247580" w:rsidRDefault="00C879BC" w:rsidP="00C879BC">
      <w:pPr>
        <w:spacing w:line="100" w:lineRule="atLeast"/>
        <w:ind w:left="142" w:firstLine="12"/>
        <w:jc w:val="center"/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>________________________________________________</w:t>
      </w:r>
    </w:p>
    <w:p w:rsidR="00D53C62" w:rsidRPr="00247580" w:rsidRDefault="00D53C62" w:rsidP="00D53C62">
      <w:pPr>
        <w:spacing w:line="100" w:lineRule="atLeast"/>
        <w:ind w:left="3828" w:firstLine="12"/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</w:pPr>
      <w:r w:rsidRPr="00247580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br w:type="page"/>
      </w:r>
      <w:r w:rsidRPr="00247580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lastRenderedPageBreak/>
        <w:t xml:space="preserve">Приложение </w:t>
      </w:r>
      <w:r w:rsidR="0079036E" w:rsidRPr="00247580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 xml:space="preserve">№ </w:t>
      </w:r>
      <w:r w:rsidR="00F9431C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>6</w:t>
      </w:r>
    </w:p>
    <w:p w:rsidR="00D53C62" w:rsidRPr="00247580" w:rsidRDefault="00D53C62" w:rsidP="00D53C62">
      <w:pPr>
        <w:spacing w:line="100" w:lineRule="atLeast"/>
        <w:ind w:left="3828" w:firstLine="12"/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</w:pPr>
      <w:r w:rsidRPr="00247580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 xml:space="preserve">к постановлению администрации </w:t>
      </w:r>
    </w:p>
    <w:p w:rsidR="00D53C62" w:rsidRPr="00247580" w:rsidRDefault="00D53C62" w:rsidP="00D53C62">
      <w:pPr>
        <w:spacing w:line="100" w:lineRule="atLeast"/>
        <w:ind w:left="3828" w:firstLine="12"/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</w:pPr>
      <w:r w:rsidRPr="00247580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>города Чебоксары</w:t>
      </w:r>
    </w:p>
    <w:p w:rsidR="00D53C62" w:rsidRDefault="00D53C62" w:rsidP="00D53C62">
      <w:pPr>
        <w:spacing w:line="100" w:lineRule="atLeast"/>
        <w:ind w:left="3828" w:firstLine="12"/>
        <w:rPr>
          <w:rFonts w:ascii="Times New Roman" w:hAnsi="Times New Roman"/>
          <w:sz w:val="24"/>
          <w:szCs w:val="24"/>
        </w:rPr>
      </w:pPr>
      <w:r w:rsidRPr="00247580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 xml:space="preserve">от </w:t>
      </w:r>
      <w:r w:rsidR="009D4745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>19.07.2016</w:t>
      </w:r>
      <w:r w:rsidR="002915CF" w:rsidRPr="002915CF">
        <w:rPr>
          <w:rFonts w:ascii="Times New Roman" w:hAnsi="Times New Roman"/>
          <w:sz w:val="24"/>
          <w:szCs w:val="24"/>
        </w:rPr>
        <w:t xml:space="preserve"> №</w:t>
      </w:r>
      <w:r w:rsidR="009D4745">
        <w:rPr>
          <w:rFonts w:ascii="Times New Roman" w:hAnsi="Times New Roman"/>
          <w:sz w:val="24"/>
          <w:szCs w:val="24"/>
        </w:rPr>
        <w:t xml:space="preserve"> 2008</w:t>
      </w:r>
    </w:p>
    <w:p w:rsidR="00F9431C" w:rsidRPr="00247580" w:rsidRDefault="00F9431C" w:rsidP="00D53C62">
      <w:pPr>
        <w:spacing w:line="100" w:lineRule="atLeast"/>
        <w:ind w:left="3828" w:firstLine="12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D53C62" w:rsidRPr="00247580" w:rsidRDefault="00D53C62" w:rsidP="00D53C62">
      <w:pPr>
        <w:spacing w:line="100" w:lineRule="atLeast"/>
        <w:ind w:left="3828" w:firstLine="12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247580">
        <w:rPr>
          <w:rFonts w:ascii="Times New Roman" w:hAnsi="Times New Roman"/>
          <w:sz w:val="24"/>
          <w:szCs w:val="24"/>
        </w:rPr>
        <w:t xml:space="preserve">Приложение </w:t>
      </w:r>
      <w:r w:rsidR="00C879BC">
        <w:rPr>
          <w:rFonts w:ascii="Times New Roman" w:hAnsi="Times New Roman"/>
          <w:sz w:val="24"/>
          <w:szCs w:val="24"/>
        </w:rPr>
        <w:t>№</w:t>
      </w:r>
      <w:r w:rsidRPr="00247580">
        <w:rPr>
          <w:rFonts w:ascii="Times New Roman" w:hAnsi="Times New Roman"/>
          <w:sz w:val="24"/>
          <w:szCs w:val="24"/>
        </w:rPr>
        <w:t>3</w:t>
      </w:r>
    </w:p>
    <w:p w:rsidR="00D53C62" w:rsidRPr="00247580" w:rsidRDefault="00D53C62" w:rsidP="00D53C62">
      <w:pPr>
        <w:spacing w:line="100" w:lineRule="atLeast"/>
        <w:ind w:left="3828" w:firstLine="12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247580">
        <w:rPr>
          <w:rFonts w:ascii="Times New Roman" w:hAnsi="Times New Roman"/>
          <w:sz w:val="24"/>
          <w:szCs w:val="24"/>
        </w:rPr>
        <w:t>к приложению к Подпрограмме «Повышение безопасности дорожного движения» муниципальной программы города Чебоксары «Развитие транспортной системы города Чебоксары» на 2014-2020 годы</w:t>
      </w:r>
    </w:p>
    <w:p w:rsidR="00D53C62" w:rsidRPr="00247580" w:rsidRDefault="00D53C62" w:rsidP="00D53C62">
      <w:pPr>
        <w:suppressAutoHyphens/>
        <w:spacing w:line="100" w:lineRule="atLeast"/>
        <w:ind w:left="4800"/>
        <w:jc w:val="both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D53C62" w:rsidRPr="00247580" w:rsidRDefault="00D53C62" w:rsidP="00D53C62">
      <w:pPr>
        <w:suppressAutoHyphens/>
        <w:spacing w:line="100" w:lineRule="atLeast"/>
        <w:ind w:left="4800"/>
        <w:jc w:val="both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D53C62" w:rsidRPr="00C879BC" w:rsidRDefault="00D53C62" w:rsidP="00D53C62">
      <w:pPr>
        <w:suppressAutoHyphens/>
        <w:spacing w:line="100" w:lineRule="atLeast"/>
        <w:jc w:val="center"/>
        <w:rPr>
          <w:rFonts w:ascii="Times New Roman" w:eastAsia="Arial Unicode MS" w:hAnsi="Times New Roman" w:cs="Mangal"/>
          <w:b/>
          <w:lang w:eastAsia="zh-CN" w:bidi="hi-IN"/>
        </w:rPr>
      </w:pPr>
      <w:r w:rsidRPr="00C879BC">
        <w:rPr>
          <w:rFonts w:ascii="Times New Roman" w:eastAsia="Arial Unicode MS" w:hAnsi="Times New Roman" w:cs="Mangal"/>
          <w:b/>
          <w:lang w:eastAsia="zh-CN" w:bidi="hi-IN"/>
        </w:rPr>
        <w:t>Модернизация технических средств организации дорожного движения, организация автоматизированной системы управления движением (АСУД)</w:t>
      </w:r>
    </w:p>
    <w:p w:rsidR="00D53C62" w:rsidRPr="00247580" w:rsidRDefault="00D53C62" w:rsidP="00D53C62">
      <w:pPr>
        <w:suppressAutoHyphens/>
        <w:spacing w:line="100" w:lineRule="atLeast"/>
        <w:jc w:val="center"/>
        <w:rPr>
          <w:rFonts w:ascii="Times New Roman" w:eastAsia="Arial Unicode MS" w:hAnsi="Times New Roman" w:cs="Mangal"/>
          <w:lang w:eastAsia="zh-CN" w:bidi="hi-IN"/>
        </w:rPr>
      </w:pPr>
    </w:p>
    <w:tbl>
      <w:tblPr>
        <w:tblW w:w="0" w:type="auto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8"/>
        <w:gridCol w:w="5236"/>
        <w:gridCol w:w="1489"/>
        <w:gridCol w:w="1691"/>
      </w:tblGrid>
      <w:tr w:rsidR="00D53C62" w:rsidRPr="00247580" w:rsidTr="00C879BC">
        <w:trPr>
          <w:trHeight w:val="600"/>
        </w:trPr>
        <w:tc>
          <w:tcPr>
            <w:tcW w:w="718" w:type="dxa"/>
            <w:tcMar>
              <w:left w:w="108" w:type="dxa"/>
            </w:tcMar>
            <w:vAlign w:val="center"/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</w:rPr>
              <w:t>№</w:t>
            </w:r>
          </w:p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</w:rPr>
              <w:t>п./п.</w:t>
            </w:r>
          </w:p>
        </w:tc>
        <w:tc>
          <w:tcPr>
            <w:tcW w:w="5236" w:type="dxa"/>
            <w:tcMar>
              <w:left w:w="108" w:type="dxa"/>
            </w:tcMar>
            <w:vAlign w:val="center"/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89" w:type="dxa"/>
            <w:tcMar>
              <w:left w:w="108" w:type="dxa"/>
            </w:tcMar>
            <w:vAlign w:val="center"/>
          </w:tcPr>
          <w:p w:rsidR="00D53C62" w:rsidRPr="00247580" w:rsidRDefault="00D53C62" w:rsidP="00D53C62">
            <w:pPr>
              <w:spacing w:line="100" w:lineRule="atLeast"/>
              <w:ind w:right="-108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</w:rPr>
              <w:t>Бюджет г.Чебоксары</w:t>
            </w:r>
          </w:p>
          <w:p w:rsidR="00D53C62" w:rsidRPr="00247580" w:rsidRDefault="00D53C62" w:rsidP="00D53C62">
            <w:pPr>
              <w:spacing w:line="100" w:lineRule="atLeast"/>
              <w:ind w:right="-108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691" w:type="dxa"/>
            <w:tcMar>
              <w:left w:w="108" w:type="dxa"/>
            </w:tcMar>
            <w:vAlign w:val="center"/>
          </w:tcPr>
          <w:p w:rsidR="00D53C62" w:rsidRPr="00247580" w:rsidRDefault="00D53C62" w:rsidP="00D53C62">
            <w:pPr>
              <w:spacing w:line="100" w:lineRule="atLeast"/>
              <w:ind w:right="-108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</w:rPr>
              <w:t>Исполнитель</w:t>
            </w:r>
          </w:p>
        </w:tc>
      </w:tr>
      <w:tr w:rsidR="00D53C62" w:rsidRPr="00247580" w:rsidTr="00C879BC">
        <w:trPr>
          <w:trHeight w:val="332"/>
        </w:trPr>
        <w:tc>
          <w:tcPr>
            <w:tcW w:w="9134" w:type="dxa"/>
            <w:gridSpan w:val="4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b/>
                <w:bCs/>
                <w:sz w:val="27"/>
                <w:szCs w:val="27"/>
              </w:rPr>
              <w:t>2014 год</w:t>
            </w:r>
          </w:p>
        </w:tc>
      </w:tr>
      <w:tr w:rsidR="00D53C62" w:rsidRPr="00247580" w:rsidTr="00C879BC">
        <w:trPr>
          <w:trHeight w:val="332"/>
        </w:trPr>
        <w:tc>
          <w:tcPr>
            <w:tcW w:w="718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36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Разработка рабочей документации на объект: «Внедрение АСУДД на перекрестках г. Чебоксары»</w:t>
            </w:r>
          </w:p>
        </w:tc>
        <w:tc>
          <w:tcPr>
            <w:tcW w:w="1489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3 015,00</w:t>
            </w:r>
          </w:p>
        </w:tc>
        <w:tc>
          <w:tcPr>
            <w:tcW w:w="1691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D53C62" w:rsidRPr="00247580" w:rsidTr="00C879BC">
        <w:trPr>
          <w:trHeight w:val="332"/>
        </w:trPr>
        <w:tc>
          <w:tcPr>
            <w:tcW w:w="718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36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Выполнение работ по внедрению АСУДД на перекрестках г. Чебоксары (</w:t>
            </w:r>
            <w:r w:rsidRPr="0024758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47580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489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10 319,4</w:t>
            </w:r>
          </w:p>
        </w:tc>
        <w:tc>
          <w:tcPr>
            <w:tcW w:w="1691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D53C62" w:rsidRPr="00247580" w:rsidTr="00C879BC">
        <w:trPr>
          <w:trHeight w:val="332"/>
        </w:trPr>
        <w:tc>
          <w:tcPr>
            <w:tcW w:w="5954" w:type="dxa"/>
            <w:gridSpan w:val="2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2014 год:</w:t>
            </w:r>
          </w:p>
        </w:tc>
        <w:tc>
          <w:tcPr>
            <w:tcW w:w="1489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b/>
                <w:sz w:val="24"/>
                <w:szCs w:val="24"/>
              </w:rPr>
              <w:t>13 334,4</w:t>
            </w:r>
          </w:p>
        </w:tc>
        <w:tc>
          <w:tcPr>
            <w:tcW w:w="1691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C62" w:rsidRPr="00247580" w:rsidTr="00C879BC">
        <w:trPr>
          <w:trHeight w:val="332"/>
        </w:trPr>
        <w:tc>
          <w:tcPr>
            <w:tcW w:w="9134" w:type="dxa"/>
            <w:gridSpan w:val="4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b/>
                <w:bCs/>
                <w:sz w:val="24"/>
                <w:szCs w:val="24"/>
              </w:rPr>
              <w:t>2015 год</w:t>
            </w:r>
          </w:p>
        </w:tc>
      </w:tr>
      <w:tr w:rsidR="00D53C62" w:rsidRPr="00247580" w:rsidTr="00C879BC">
        <w:trPr>
          <w:trHeight w:val="332"/>
        </w:trPr>
        <w:tc>
          <w:tcPr>
            <w:tcW w:w="718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36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>Выполнение работ по внедрению АСУДД на перекрестках г. Чебоксары (II этап)</w:t>
            </w:r>
          </w:p>
        </w:tc>
        <w:tc>
          <w:tcPr>
            <w:tcW w:w="1489" w:type="dxa"/>
            <w:tcMar>
              <w:left w:w="108" w:type="dxa"/>
            </w:tcMar>
          </w:tcPr>
          <w:p w:rsidR="00D53C62" w:rsidRPr="00247580" w:rsidRDefault="007B2745" w:rsidP="00D53C62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>13 834,1</w:t>
            </w:r>
          </w:p>
        </w:tc>
        <w:tc>
          <w:tcPr>
            <w:tcW w:w="1691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D53C62" w:rsidRPr="00247580" w:rsidTr="00C879BC">
        <w:trPr>
          <w:trHeight w:val="332"/>
        </w:trPr>
        <w:tc>
          <w:tcPr>
            <w:tcW w:w="5954" w:type="dxa"/>
            <w:gridSpan w:val="2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2015 год:</w:t>
            </w:r>
          </w:p>
        </w:tc>
        <w:tc>
          <w:tcPr>
            <w:tcW w:w="1489" w:type="dxa"/>
            <w:tcMar>
              <w:left w:w="108" w:type="dxa"/>
            </w:tcMar>
          </w:tcPr>
          <w:p w:rsidR="00D53C62" w:rsidRPr="00247580" w:rsidRDefault="007B2745" w:rsidP="00D53C62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580">
              <w:rPr>
                <w:rFonts w:ascii="Times New Roman" w:hAnsi="Times New Roman"/>
                <w:b/>
                <w:sz w:val="24"/>
                <w:szCs w:val="24"/>
              </w:rPr>
              <w:t>13 834,1</w:t>
            </w:r>
          </w:p>
        </w:tc>
        <w:tc>
          <w:tcPr>
            <w:tcW w:w="1691" w:type="dxa"/>
            <w:tcMar>
              <w:left w:w="108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745" w:rsidRPr="00247580" w:rsidTr="00C879BC">
        <w:trPr>
          <w:trHeight w:val="332"/>
        </w:trPr>
        <w:tc>
          <w:tcPr>
            <w:tcW w:w="9134" w:type="dxa"/>
            <w:gridSpan w:val="4"/>
            <w:tcMar>
              <w:left w:w="108" w:type="dxa"/>
            </w:tcMar>
          </w:tcPr>
          <w:p w:rsidR="007B2745" w:rsidRPr="00247580" w:rsidRDefault="007B2745" w:rsidP="007B2745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b/>
                <w:bCs/>
                <w:sz w:val="24"/>
                <w:szCs w:val="24"/>
              </w:rPr>
              <w:t>2016 год</w:t>
            </w:r>
          </w:p>
        </w:tc>
      </w:tr>
      <w:tr w:rsidR="007B2745" w:rsidRPr="00247580" w:rsidTr="00C879BC">
        <w:trPr>
          <w:trHeight w:val="332"/>
        </w:trPr>
        <w:tc>
          <w:tcPr>
            <w:tcW w:w="718" w:type="dxa"/>
            <w:tcMar>
              <w:left w:w="108" w:type="dxa"/>
            </w:tcMar>
          </w:tcPr>
          <w:p w:rsidR="007B2745" w:rsidRPr="00247580" w:rsidRDefault="007B2745" w:rsidP="007B192F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36" w:type="dxa"/>
            <w:tcMar>
              <w:left w:w="108" w:type="dxa"/>
            </w:tcMar>
          </w:tcPr>
          <w:p w:rsidR="007B2745" w:rsidRPr="00247580" w:rsidRDefault="007B2745" w:rsidP="007B192F">
            <w:pPr>
              <w:spacing w:line="100" w:lineRule="atLeast"/>
              <w:jc w:val="both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>Выполнение работ по внедрению АСУДД на перекрестках г. Чебоксары (II</w:t>
            </w:r>
            <w:r w:rsidRPr="00247580">
              <w:rPr>
                <w:rFonts w:ascii="Times New Roman" w:eastAsia="Arial Unicode MS" w:hAnsi="Times New Roman" w:cs="Mangal"/>
                <w:sz w:val="24"/>
                <w:szCs w:val="24"/>
                <w:lang w:val="en-US" w:eastAsia="zh-CN" w:bidi="hi-IN"/>
              </w:rPr>
              <w:t>I</w:t>
            </w:r>
            <w:r w:rsidRPr="00247580"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 xml:space="preserve"> этап)</w:t>
            </w:r>
            <w:r w:rsidR="00F9431C"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 xml:space="preserve"> (Строительство, разработка ПСД)</w:t>
            </w:r>
          </w:p>
        </w:tc>
        <w:tc>
          <w:tcPr>
            <w:tcW w:w="1489" w:type="dxa"/>
            <w:tcMar>
              <w:left w:w="108" w:type="dxa"/>
            </w:tcMar>
          </w:tcPr>
          <w:p w:rsidR="007B2745" w:rsidRPr="00247580" w:rsidRDefault="00066E05" w:rsidP="00F9431C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>4</w:t>
            </w:r>
            <w:r w:rsidR="00F9431C"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  <w:t> 144,3</w:t>
            </w:r>
          </w:p>
        </w:tc>
        <w:tc>
          <w:tcPr>
            <w:tcW w:w="1691" w:type="dxa"/>
            <w:tcMar>
              <w:left w:w="108" w:type="dxa"/>
            </w:tcMar>
          </w:tcPr>
          <w:p w:rsidR="007B2745" w:rsidRPr="00247580" w:rsidRDefault="007B2745" w:rsidP="007B192F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7B2745" w:rsidRPr="00247580" w:rsidRDefault="007B2745" w:rsidP="007B192F">
            <w:pPr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7B2745" w:rsidRPr="00247580" w:rsidTr="00C879BC">
        <w:trPr>
          <w:trHeight w:val="332"/>
        </w:trPr>
        <w:tc>
          <w:tcPr>
            <w:tcW w:w="5954" w:type="dxa"/>
            <w:gridSpan w:val="2"/>
            <w:tcMar>
              <w:left w:w="108" w:type="dxa"/>
            </w:tcMar>
          </w:tcPr>
          <w:p w:rsidR="007B2745" w:rsidRPr="00247580" w:rsidRDefault="007B2745" w:rsidP="007B2745">
            <w:pPr>
              <w:spacing w:line="10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2016 год:</w:t>
            </w:r>
          </w:p>
        </w:tc>
        <w:tc>
          <w:tcPr>
            <w:tcW w:w="1489" w:type="dxa"/>
            <w:tcMar>
              <w:left w:w="108" w:type="dxa"/>
            </w:tcMar>
          </w:tcPr>
          <w:p w:rsidR="007B2745" w:rsidRPr="00247580" w:rsidRDefault="00066E05" w:rsidP="00F9431C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75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9431C">
              <w:rPr>
                <w:rFonts w:ascii="Times New Roman" w:hAnsi="Times New Roman"/>
                <w:b/>
                <w:sz w:val="24"/>
                <w:szCs w:val="24"/>
              </w:rPr>
              <w:t xml:space="preserve"> 144,3 </w:t>
            </w:r>
          </w:p>
        </w:tc>
        <w:tc>
          <w:tcPr>
            <w:tcW w:w="1691" w:type="dxa"/>
            <w:tcMar>
              <w:left w:w="108" w:type="dxa"/>
            </w:tcMar>
          </w:tcPr>
          <w:p w:rsidR="007B2745" w:rsidRPr="00247580" w:rsidRDefault="007B2745" w:rsidP="007B192F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3C62" w:rsidRPr="00247580" w:rsidRDefault="00D53C62" w:rsidP="00D53C62">
      <w:pPr>
        <w:suppressAutoHyphens/>
        <w:spacing w:line="100" w:lineRule="atLeast"/>
        <w:jc w:val="center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247580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_______________________________________</w:t>
      </w:r>
      <w:r w:rsidR="00C879BC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_</w:t>
      </w:r>
      <w:r w:rsidRPr="00247580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_______</w:t>
      </w:r>
    </w:p>
    <w:p w:rsidR="00D53C62" w:rsidRPr="00247580" w:rsidRDefault="00D53C62" w:rsidP="00D53C62">
      <w:pPr>
        <w:spacing w:line="100" w:lineRule="atLeast"/>
        <w:ind w:left="3828" w:firstLine="12"/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</w:pPr>
      <w:r w:rsidRPr="00247580">
        <w:rPr>
          <w:rFonts w:ascii="Times New Roman" w:eastAsia="Arial Unicode MS" w:hAnsi="Times New Roman" w:cs="Mangal"/>
          <w:sz w:val="24"/>
          <w:szCs w:val="24"/>
          <w:lang w:eastAsia="zh-CN" w:bidi="hi-IN"/>
        </w:rPr>
        <w:br w:type="page"/>
      </w:r>
      <w:r w:rsidRPr="00247580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lastRenderedPageBreak/>
        <w:t xml:space="preserve">Приложение </w:t>
      </w:r>
      <w:r w:rsidR="0079036E" w:rsidRPr="00247580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 xml:space="preserve">№ </w:t>
      </w:r>
      <w:r w:rsidR="00F9431C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>7</w:t>
      </w:r>
    </w:p>
    <w:p w:rsidR="00D53C62" w:rsidRPr="00247580" w:rsidRDefault="00D53C62" w:rsidP="00D53C62">
      <w:pPr>
        <w:spacing w:line="100" w:lineRule="atLeast"/>
        <w:ind w:left="3828" w:firstLine="12"/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</w:pPr>
      <w:r w:rsidRPr="00247580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 xml:space="preserve">к постановлению администрации </w:t>
      </w:r>
    </w:p>
    <w:p w:rsidR="00D53C62" w:rsidRPr="00247580" w:rsidRDefault="00D53C62" w:rsidP="00D53C62">
      <w:pPr>
        <w:spacing w:line="100" w:lineRule="atLeast"/>
        <w:ind w:left="3828" w:firstLine="12"/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</w:pPr>
      <w:r w:rsidRPr="00247580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>города Чебоксары</w:t>
      </w:r>
    </w:p>
    <w:p w:rsidR="00D53C62" w:rsidRPr="00247580" w:rsidRDefault="00D53C62" w:rsidP="00D53C62">
      <w:pPr>
        <w:spacing w:line="100" w:lineRule="atLeast"/>
        <w:ind w:left="3828" w:firstLine="12"/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</w:pPr>
      <w:r w:rsidRPr="00247580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 xml:space="preserve">от </w:t>
      </w:r>
      <w:r w:rsidR="009D4745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>19.07.2016</w:t>
      </w:r>
      <w:r w:rsidR="00F9431C">
        <w:rPr>
          <w:rFonts w:ascii="Times New Roman" w:eastAsia="Arial Unicode MS" w:hAnsi="Times New Roman" w:cs="Mangal"/>
          <w:bCs/>
          <w:sz w:val="24"/>
          <w:szCs w:val="24"/>
          <w:lang w:eastAsia="zh-CN" w:bidi="hi-IN"/>
        </w:rPr>
        <w:t xml:space="preserve"> </w:t>
      </w:r>
      <w:r w:rsidR="002915CF" w:rsidRPr="002915CF">
        <w:rPr>
          <w:rFonts w:ascii="Times New Roman" w:hAnsi="Times New Roman"/>
          <w:sz w:val="24"/>
          <w:szCs w:val="24"/>
        </w:rPr>
        <w:t>№</w:t>
      </w:r>
      <w:r w:rsidR="00F9431C">
        <w:rPr>
          <w:rFonts w:ascii="Times New Roman" w:hAnsi="Times New Roman"/>
          <w:sz w:val="24"/>
          <w:szCs w:val="24"/>
        </w:rPr>
        <w:t xml:space="preserve"> </w:t>
      </w:r>
      <w:r w:rsidR="009D4745">
        <w:rPr>
          <w:rFonts w:ascii="Times New Roman" w:hAnsi="Times New Roman"/>
          <w:sz w:val="24"/>
          <w:szCs w:val="24"/>
        </w:rPr>
        <w:t>2008</w:t>
      </w:r>
      <w:bookmarkStart w:id="8" w:name="_GoBack"/>
      <w:bookmarkEnd w:id="8"/>
    </w:p>
    <w:p w:rsidR="00D53C62" w:rsidRPr="00247580" w:rsidRDefault="00D53C62" w:rsidP="00D53C62">
      <w:pPr>
        <w:spacing w:line="100" w:lineRule="atLeast"/>
        <w:ind w:left="3828" w:firstLine="12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D53C62" w:rsidRPr="00247580" w:rsidRDefault="00D53C62" w:rsidP="00D53C62">
      <w:pPr>
        <w:spacing w:line="100" w:lineRule="atLeast"/>
        <w:ind w:left="3828" w:firstLine="12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247580">
        <w:rPr>
          <w:rFonts w:ascii="Times New Roman" w:hAnsi="Times New Roman"/>
          <w:sz w:val="24"/>
          <w:szCs w:val="24"/>
        </w:rPr>
        <w:t xml:space="preserve">Приложение </w:t>
      </w:r>
      <w:r w:rsidR="00C333FE">
        <w:rPr>
          <w:rFonts w:ascii="Times New Roman" w:hAnsi="Times New Roman"/>
          <w:sz w:val="24"/>
          <w:szCs w:val="24"/>
        </w:rPr>
        <w:t>№</w:t>
      </w:r>
      <w:r w:rsidRPr="00247580">
        <w:rPr>
          <w:rFonts w:ascii="Times New Roman" w:hAnsi="Times New Roman"/>
          <w:sz w:val="24"/>
          <w:szCs w:val="24"/>
        </w:rPr>
        <w:t>5</w:t>
      </w:r>
    </w:p>
    <w:p w:rsidR="00D53C62" w:rsidRPr="00247580" w:rsidRDefault="00D53C62" w:rsidP="00D53C62">
      <w:pPr>
        <w:spacing w:line="100" w:lineRule="atLeast"/>
        <w:ind w:left="3828" w:firstLine="12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247580">
        <w:rPr>
          <w:rFonts w:ascii="Times New Roman" w:hAnsi="Times New Roman"/>
          <w:sz w:val="24"/>
          <w:szCs w:val="24"/>
        </w:rPr>
        <w:t>к приложению к Подпрограмме «Повышение безопасности дорожного движения» муниципальной программы города Чебоксары «Развитие транспортной системы города Чебоксары» на 2014-2020 годы</w:t>
      </w:r>
    </w:p>
    <w:p w:rsidR="00D53C62" w:rsidRPr="00247580" w:rsidRDefault="00D53C62" w:rsidP="00D53C62">
      <w:pPr>
        <w:suppressAutoHyphens/>
        <w:spacing w:line="100" w:lineRule="atLeast"/>
        <w:ind w:left="4820"/>
        <w:jc w:val="both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D53C62" w:rsidRPr="00247580" w:rsidRDefault="00D53C62" w:rsidP="00D53C62">
      <w:pPr>
        <w:suppressAutoHyphens/>
        <w:spacing w:line="100" w:lineRule="atLeast"/>
        <w:ind w:left="4820"/>
        <w:jc w:val="both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</w:p>
    <w:p w:rsidR="00D53C62" w:rsidRPr="00C333FE" w:rsidRDefault="00D53C62" w:rsidP="00D53C62">
      <w:pPr>
        <w:suppressAutoHyphens/>
        <w:spacing w:line="100" w:lineRule="atLeast"/>
        <w:jc w:val="center"/>
        <w:rPr>
          <w:rFonts w:ascii="Times New Roman" w:eastAsia="Arial Unicode MS" w:hAnsi="Times New Roman" w:cs="Mangal"/>
          <w:b/>
          <w:lang w:eastAsia="zh-CN" w:bidi="hi-IN"/>
        </w:rPr>
      </w:pPr>
      <w:r w:rsidRPr="00C333FE">
        <w:rPr>
          <w:rFonts w:ascii="Times New Roman" w:eastAsia="Arial Unicode MS" w:hAnsi="Times New Roman" w:cs="Mangal"/>
          <w:b/>
          <w:lang w:eastAsia="zh-CN" w:bidi="hi-IN"/>
        </w:rPr>
        <w:t>Строительство дополнительных ограждений,</w:t>
      </w:r>
    </w:p>
    <w:p w:rsidR="00D53C62" w:rsidRPr="00C333FE" w:rsidRDefault="00D53C62" w:rsidP="00D53C62">
      <w:pPr>
        <w:suppressAutoHyphens/>
        <w:spacing w:line="100" w:lineRule="atLeast"/>
        <w:jc w:val="center"/>
        <w:rPr>
          <w:rFonts w:ascii="Times New Roman" w:eastAsia="Arial Unicode MS" w:hAnsi="Times New Roman" w:cs="Mangal"/>
          <w:b/>
          <w:lang w:eastAsia="zh-CN" w:bidi="hi-IN"/>
        </w:rPr>
      </w:pPr>
      <w:r w:rsidRPr="00C333FE">
        <w:rPr>
          <w:rFonts w:ascii="Times New Roman" w:eastAsia="Arial Unicode MS" w:hAnsi="Times New Roman" w:cs="Mangal"/>
          <w:b/>
          <w:lang w:eastAsia="zh-CN" w:bidi="hi-IN"/>
        </w:rPr>
        <w:t>ограничивающих движение пешеходов через проезжую часть дорог</w:t>
      </w:r>
    </w:p>
    <w:p w:rsidR="00D53C62" w:rsidRPr="00247580" w:rsidRDefault="00D53C62" w:rsidP="00D53C62">
      <w:pPr>
        <w:suppressAutoHyphens/>
        <w:spacing w:line="100" w:lineRule="atLeast"/>
        <w:rPr>
          <w:rFonts w:ascii="Times New Roman" w:eastAsia="Arial Unicode MS" w:hAnsi="Times New Roman" w:cs="Mangal"/>
          <w:lang w:eastAsia="zh-CN" w:bidi="hi-IN"/>
        </w:rPr>
      </w:pPr>
    </w:p>
    <w:tbl>
      <w:tblPr>
        <w:tblW w:w="9647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68"/>
        <w:gridCol w:w="4871"/>
        <w:gridCol w:w="1883"/>
        <w:gridCol w:w="2125"/>
      </w:tblGrid>
      <w:tr w:rsidR="00D53C62" w:rsidRPr="00247580" w:rsidTr="00F9431C">
        <w:trPr>
          <w:trHeight w:val="655"/>
        </w:trPr>
        <w:tc>
          <w:tcPr>
            <w:tcW w:w="768" w:type="dxa"/>
            <w:shd w:val="clear" w:color="auto" w:fill="FFFFFF"/>
            <w:tcMar>
              <w:left w:w="103" w:type="dxa"/>
            </w:tcMar>
            <w:vAlign w:val="center"/>
          </w:tcPr>
          <w:p w:rsidR="00D53C62" w:rsidRPr="00247580" w:rsidRDefault="00D53C62" w:rsidP="00D53C6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Mangal"/>
                <w:lang w:eastAsia="zh-CN" w:bidi="hi-IN"/>
              </w:rPr>
            </w:pPr>
            <w:r w:rsidRPr="00247580">
              <w:rPr>
                <w:rFonts w:ascii="Times New Roman" w:hAnsi="Times New Roman"/>
                <w:lang w:eastAsia="zh-CN" w:bidi="hi-IN"/>
              </w:rPr>
              <w:t xml:space="preserve">№ </w:t>
            </w:r>
            <w:r w:rsidRPr="00247580">
              <w:rPr>
                <w:rFonts w:ascii="Times New Roman" w:eastAsia="Arial Unicode MS" w:hAnsi="Times New Roman" w:cs="Mangal"/>
                <w:lang w:eastAsia="zh-CN" w:bidi="hi-IN"/>
              </w:rPr>
              <w:t>п/п</w:t>
            </w:r>
          </w:p>
        </w:tc>
        <w:tc>
          <w:tcPr>
            <w:tcW w:w="487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53C62" w:rsidRPr="00247580" w:rsidRDefault="00D53C62" w:rsidP="00D53C6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Mangal"/>
                <w:lang w:eastAsia="zh-CN" w:bidi="hi-IN"/>
              </w:rPr>
            </w:pPr>
            <w:r w:rsidRPr="00247580">
              <w:rPr>
                <w:rFonts w:ascii="Times New Roman" w:eastAsia="Arial Unicode MS" w:hAnsi="Times New Roman" w:cs="Mangal"/>
                <w:lang w:eastAsia="zh-CN" w:bidi="hi-IN"/>
              </w:rPr>
              <w:t>Место установки</w:t>
            </w:r>
          </w:p>
        </w:tc>
        <w:tc>
          <w:tcPr>
            <w:tcW w:w="1883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53C62" w:rsidRPr="00247580" w:rsidRDefault="00D53C62" w:rsidP="00D53C62">
            <w:pPr>
              <w:suppressAutoHyphens/>
              <w:spacing w:line="100" w:lineRule="atLeast"/>
              <w:ind w:left="-118"/>
              <w:jc w:val="center"/>
              <w:rPr>
                <w:rFonts w:ascii="Times New Roman" w:eastAsia="Arial Unicode MS" w:hAnsi="Times New Roman" w:cs="Mangal"/>
                <w:lang w:eastAsia="zh-CN" w:bidi="hi-IN"/>
              </w:rPr>
            </w:pPr>
            <w:r w:rsidRPr="00247580">
              <w:rPr>
                <w:rFonts w:ascii="Times New Roman" w:eastAsia="Arial Unicode MS" w:hAnsi="Times New Roman" w:cs="Mangal"/>
                <w:lang w:eastAsia="zh-CN" w:bidi="hi-IN"/>
              </w:rPr>
              <w:t>Бюджет</w:t>
            </w:r>
          </w:p>
          <w:p w:rsidR="00D53C62" w:rsidRPr="00247580" w:rsidRDefault="00D53C62" w:rsidP="00D53C62">
            <w:pPr>
              <w:suppressAutoHyphens/>
              <w:spacing w:line="100" w:lineRule="atLeast"/>
              <w:ind w:left="-118"/>
              <w:jc w:val="center"/>
              <w:rPr>
                <w:rFonts w:ascii="Times New Roman" w:eastAsia="Arial Unicode MS" w:hAnsi="Times New Roman" w:cs="Mangal"/>
                <w:lang w:eastAsia="zh-CN" w:bidi="hi-IN"/>
              </w:rPr>
            </w:pPr>
            <w:r w:rsidRPr="00247580">
              <w:rPr>
                <w:rFonts w:ascii="Times New Roman" w:eastAsia="Arial Unicode MS" w:hAnsi="Times New Roman" w:cs="Mangal"/>
                <w:lang w:eastAsia="zh-CN" w:bidi="hi-IN"/>
              </w:rPr>
              <w:t>г. Чебоксары, (тыс. руб.)</w:t>
            </w:r>
          </w:p>
        </w:tc>
        <w:tc>
          <w:tcPr>
            <w:tcW w:w="21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53C62" w:rsidRPr="00247580" w:rsidRDefault="00D53C62" w:rsidP="00D53C6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Mangal"/>
                <w:lang w:eastAsia="zh-CN" w:bidi="hi-IN"/>
              </w:rPr>
            </w:pPr>
            <w:r w:rsidRPr="00247580">
              <w:rPr>
                <w:rFonts w:ascii="Times New Roman" w:eastAsia="Arial Unicode MS" w:hAnsi="Times New Roman" w:cs="Mangal"/>
                <w:lang w:eastAsia="zh-CN" w:bidi="hi-IN"/>
              </w:rPr>
              <w:t>Исполнитель</w:t>
            </w:r>
          </w:p>
        </w:tc>
      </w:tr>
      <w:tr w:rsidR="00D53C62" w:rsidRPr="00247580" w:rsidTr="00F9431C">
        <w:trPr>
          <w:trHeight w:val="259"/>
        </w:trPr>
        <w:tc>
          <w:tcPr>
            <w:tcW w:w="9647" w:type="dxa"/>
            <w:gridSpan w:val="4"/>
            <w:tcBorders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Mangal"/>
                <w:lang w:eastAsia="zh-CN" w:bidi="hi-IN"/>
              </w:rPr>
            </w:pPr>
            <w:r w:rsidRPr="00247580">
              <w:rPr>
                <w:rFonts w:ascii="Times New Roman" w:eastAsia="Arial Unicode MS" w:hAnsi="Times New Roman" w:cs="Mangal"/>
                <w:b/>
                <w:lang w:eastAsia="zh-CN" w:bidi="hi-IN"/>
              </w:rPr>
              <w:t>2014 год</w:t>
            </w:r>
          </w:p>
        </w:tc>
      </w:tr>
      <w:tr w:rsidR="00D53C62" w:rsidRPr="00247580" w:rsidTr="00F9431C">
        <w:trPr>
          <w:trHeight w:val="583"/>
        </w:trPr>
        <w:tc>
          <w:tcPr>
            <w:tcW w:w="768" w:type="dxa"/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7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 xml:space="preserve">МБОУ «СОШ № 40», ул. 324 Стр. Дивизии д. 10 (200 </w:t>
            </w:r>
            <w:proofErr w:type="spellStart"/>
            <w:r w:rsidRPr="00247580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24758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83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257,0</w:t>
            </w:r>
          </w:p>
        </w:tc>
        <w:tc>
          <w:tcPr>
            <w:tcW w:w="21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D53C62" w:rsidRPr="00247580" w:rsidTr="00F9431C">
        <w:trPr>
          <w:trHeight w:val="583"/>
        </w:trPr>
        <w:tc>
          <w:tcPr>
            <w:tcW w:w="768" w:type="dxa"/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7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 xml:space="preserve">МБОУ «СОШ № 35», ул. Николаева, д. 28 (200 </w:t>
            </w:r>
            <w:proofErr w:type="spellStart"/>
            <w:r w:rsidRPr="00247580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24758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83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257,0</w:t>
            </w:r>
          </w:p>
        </w:tc>
        <w:tc>
          <w:tcPr>
            <w:tcW w:w="21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D53C62" w:rsidRPr="00247580" w:rsidTr="00F9431C">
        <w:trPr>
          <w:trHeight w:val="583"/>
        </w:trPr>
        <w:tc>
          <w:tcPr>
            <w:tcW w:w="768" w:type="dxa"/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7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 xml:space="preserve">МБОУ «СОШ № 10», ул. Николаева д. 1 (200 </w:t>
            </w:r>
            <w:proofErr w:type="spellStart"/>
            <w:r w:rsidRPr="00247580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24758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83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257,0</w:t>
            </w:r>
          </w:p>
        </w:tc>
        <w:tc>
          <w:tcPr>
            <w:tcW w:w="21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D53C62" w:rsidRPr="00247580" w:rsidTr="00F9431C">
        <w:trPr>
          <w:trHeight w:val="583"/>
        </w:trPr>
        <w:tc>
          <w:tcPr>
            <w:tcW w:w="768" w:type="dxa"/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7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 xml:space="preserve">МАОУ «Гимназия № 5», Президентский бульвар д. 21 (200 </w:t>
            </w:r>
            <w:proofErr w:type="spellStart"/>
            <w:r w:rsidRPr="00247580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24758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83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257,0</w:t>
            </w:r>
          </w:p>
        </w:tc>
        <w:tc>
          <w:tcPr>
            <w:tcW w:w="21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D53C62" w:rsidRPr="00247580" w:rsidTr="00F9431C">
        <w:trPr>
          <w:trHeight w:val="583"/>
        </w:trPr>
        <w:tc>
          <w:tcPr>
            <w:tcW w:w="768" w:type="dxa"/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7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 xml:space="preserve">Перекресток ул. Ю. Фучика — ул. Б. Хмельницкого (100 </w:t>
            </w:r>
            <w:proofErr w:type="spellStart"/>
            <w:r w:rsidRPr="00247580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24758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83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128,5</w:t>
            </w:r>
          </w:p>
        </w:tc>
        <w:tc>
          <w:tcPr>
            <w:tcW w:w="21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D53C62" w:rsidRPr="00247580" w:rsidTr="00F9431C">
        <w:trPr>
          <w:trHeight w:val="583"/>
        </w:trPr>
        <w:tc>
          <w:tcPr>
            <w:tcW w:w="768" w:type="dxa"/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7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Регулируемый пешеходный переход по ул. Пирогова, д. 6 (200 </w:t>
            </w:r>
            <w:proofErr w:type="spellStart"/>
            <w:r w:rsidRPr="00247580">
              <w:rPr>
                <w:rFonts w:ascii="Times New Roman" w:hAnsi="Times New Roman"/>
                <w:sz w:val="24"/>
                <w:szCs w:val="24"/>
                <w:lang w:bidi="hi-IN"/>
              </w:rPr>
              <w:t>п.м</w:t>
            </w:r>
            <w:proofErr w:type="spellEnd"/>
            <w:r w:rsidRPr="00247580">
              <w:rPr>
                <w:rFonts w:ascii="Times New Roman" w:hAnsi="Times New Roman"/>
                <w:sz w:val="24"/>
                <w:szCs w:val="24"/>
                <w:lang w:bidi="hi-IN"/>
              </w:rPr>
              <w:t>.)</w:t>
            </w:r>
          </w:p>
        </w:tc>
        <w:tc>
          <w:tcPr>
            <w:tcW w:w="1883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257,0</w:t>
            </w:r>
          </w:p>
        </w:tc>
        <w:tc>
          <w:tcPr>
            <w:tcW w:w="21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D53C62" w:rsidRPr="00247580" w:rsidTr="00F9431C">
        <w:trPr>
          <w:trHeight w:val="583"/>
        </w:trPr>
        <w:tc>
          <w:tcPr>
            <w:tcW w:w="768" w:type="dxa"/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7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 xml:space="preserve">Регулируемый пешеходный переход </w:t>
            </w:r>
          </w:p>
          <w:p w:rsidR="00D53C62" w:rsidRPr="00247580" w:rsidRDefault="00D53C62" w:rsidP="00D53C62">
            <w:pPr>
              <w:rPr>
                <w:rFonts w:ascii="Times New Roman" w:eastAsia="Arial Unicode MS" w:hAnsi="Times New Roman"/>
                <w:spacing w:val="-6"/>
                <w:sz w:val="24"/>
                <w:szCs w:val="24"/>
                <w:lang w:bidi="hi-IN"/>
              </w:rPr>
            </w:pPr>
            <w:r w:rsidRPr="0024758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ул. М. Павлова </w:t>
            </w:r>
            <w:proofErr w:type="gramStart"/>
            <w:r w:rsidRPr="00247580">
              <w:rPr>
                <w:rFonts w:ascii="Times New Roman" w:hAnsi="Times New Roman"/>
                <w:spacing w:val="-6"/>
                <w:sz w:val="24"/>
                <w:szCs w:val="24"/>
              </w:rPr>
              <w:t>—  Грязелечебница</w:t>
            </w:r>
            <w:proofErr w:type="gramEnd"/>
            <w:r w:rsidRPr="0024758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(252 </w:t>
            </w:r>
            <w:proofErr w:type="spellStart"/>
            <w:r w:rsidRPr="00247580">
              <w:rPr>
                <w:rFonts w:ascii="Times New Roman" w:hAnsi="Times New Roman"/>
                <w:spacing w:val="-6"/>
                <w:sz w:val="24"/>
                <w:szCs w:val="24"/>
              </w:rPr>
              <w:t>п.м</w:t>
            </w:r>
            <w:proofErr w:type="spellEnd"/>
            <w:r w:rsidRPr="00247580">
              <w:rPr>
                <w:rFonts w:ascii="Times New Roman" w:hAnsi="Times New Roman"/>
                <w:spacing w:val="-6"/>
                <w:sz w:val="24"/>
                <w:szCs w:val="24"/>
              </w:rPr>
              <w:t>.)</w:t>
            </w:r>
          </w:p>
        </w:tc>
        <w:tc>
          <w:tcPr>
            <w:tcW w:w="1883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323,9</w:t>
            </w:r>
          </w:p>
        </w:tc>
        <w:tc>
          <w:tcPr>
            <w:tcW w:w="21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МБУ</w:t>
            </w:r>
          </w:p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</w:rPr>
              <w:t>«УЖКХ и Б»</w:t>
            </w:r>
          </w:p>
        </w:tc>
      </w:tr>
      <w:tr w:rsidR="00D53C62" w:rsidRPr="00247580" w:rsidTr="00F9431C">
        <w:trPr>
          <w:trHeight w:val="339"/>
        </w:trPr>
        <w:tc>
          <w:tcPr>
            <w:tcW w:w="5639" w:type="dxa"/>
            <w:gridSpan w:val="2"/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suppressAutoHyphens/>
              <w:spacing w:line="100" w:lineRule="atLeast"/>
              <w:jc w:val="right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eastAsia="Arial Unicode MS" w:hAnsi="Times New Roman" w:cs="Mangal"/>
                <w:b/>
                <w:bCs/>
                <w:sz w:val="24"/>
                <w:szCs w:val="24"/>
                <w:lang w:eastAsia="zh-CN" w:bidi="hi-IN"/>
              </w:rPr>
              <w:t>Итого за 2014:</w:t>
            </w:r>
          </w:p>
        </w:tc>
        <w:tc>
          <w:tcPr>
            <w:tcW w:w="1883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eastAsia="Arial Unicode MS" w:hAnsi="Times New Roman" w:cs="Mangal"/>
                <w:b/>
                <w:sz w:val="24"/>
                <w:szCs w:val="24"/>
                <w:lang w:eastAsia="zh-CN" w:bidi="hi-IN"/>
              </w:rPr>
              <w:t>1737,4</w:t>
            </w:r>
          </w:p>
        </w:tc>
        <w:tc>
          <w:tcPr>
            <w:tcW w:w="21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C62" w:rsidRPr="00247580" w:rsidTr="00F9431C">
        <w:trPr>
          <w:trHeight w:val="237"/>
        </w:trPr>
        <w:tc>
          <w:tcPr>
            <w:tcW w:w="9647" w:type="dxa"/>
            <w:gridSpan w:val="4"/>
            <w:tcBorders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eastAsia="Arial Unicode MS" w:hAnsi="Times New Roman" w:cs="Mangal"/>
                <w:b/>
                <w:sz w:val="24"/>
                <w:szCs w:val="24"/>
                <w:lang w:eastAsia="zh-CN" w:bidi="hi-IN"/>
              </w:rPr>
              <w:t>2015 год</w:t>
            </w:r>
          </w:p>
        </w:tc>
      </w:tr>
      <w:tr w:rsidR="00D53C62" w:rsidRPr="00247580" w:rsidTr="00F9431C">
        <w:trPr>
          <w:trHeight w:val="583"/>
        </w:trPr>
        <w:tc>
          <w:tcPr>
            <w:tcW w:w="768" w:type="dxa"/>
            <w:shd w:val="clear" w:color="auto" w:fill="FFFFFF"/>
            <w:tcMar>
              <w:left w:w="103" w:type="dxa"/>
            </w:tcMar>
          </w:tcPr>
          <w:p w:rsidR="00D53C62" w:rsidRPr="00247580" w:rsidRDefault="00A756FE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87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FD29C8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пр. Тракторостроителей на разделительной полосе, (</w:t>
            </w:r>
            <w:r w:rsidR="00FD29C8" w:rsidRPr="00247580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749</w:t>
            </w:r>
            <w:r w:rsidRPr="00247580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247580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п.м</w:t>
            </w:r>
            <w:proofErr w:type="spellEnd"/>
            <w:r w:rsidRPr="00247580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.)</w:t>
            </w:r>
          </w:p>
        </w:tc>
        <w:tc>
          <w:tcPr>
            <w:tcW w:w="1883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FD29C8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947,6</w:t>
            </w:r>
          </w:p>
        </w:tc>
        <w:tc>
          <w:tcPr>
            <w:tcW w:w="21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D53C62" w:rsidRPr="00247580" w:rsidTr="00F9431C">
        <w:trPr>
          <w:trHeight w:val="583"/>
        </w:trPr>
        <w:tc>
          <w:tcPr>
            <w:tcW w:w="768" w:type="dxa"/>
            <w:shd w:val="clear" w:color="auto" w:fill="FFFFFF"/>
            <w:tcMar>
              <w:left w:w="103" w:type="dxa"/>
            </w:tcMar>
          </w:tcPr>
          <w:p w:rsidR="00D53C62" w:rsidRPr="00247580" w:rsidRDefault="00A756FE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87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МБОУ «СОШ № 7», пл. Победы д. 3, (168 </w:t>
            </w:r>
            <w:proofErr w:type="spellStart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п.м</w:t>
            </w:r>
            <w:proofErr w:type="spellEnd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1883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FD29C8" w:rsidP="00D53C62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197,4</w:t>
            </w:r>
          </w:p>
        </w:tc>
        <w:tc>
          <w:tcPr>
            <w:tcW w:w="21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D53C62" w:rsidRPr="00247580" w:rsidTr="00F9431C">
        <w:trPr>
          <w:trHeight w:val="583"/>
        </w:trPr>
        <w:tc>
          <w:tcPr>
            <w:tcW w:w="768" w:type="dxa"/>
            <w:shd w:val="clear" w:color="auto" w:fill="FFFFFF"/>
            <w:tcMar>
              <w:left w:w="103" w:type="dxa"/>
            </w:tcMar>
          </w:tcPr>
          <w:p w:rsidR="00D53C62" w:rsidRPr="00247580" w:rsidRDefault="00A756FE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87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МБОУ «СОШ № 18», ул. Энтузиастов д. 20, (200 </w:t>
            </w:r>
            <w:proofErr w:type="spellStart"/>
            <w:r w:rsidRPr="00247580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п.м</w:t>
            </w:r>
            <w:proofErr w:type="spellEnd"/>
            <w:r w:rsidRPr="00247580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.)</w:t>
            </w:r>
          </w:p>
        </w:tc>
        <w:tc>
          <w:tcPr>
            <w:tcW w:w="1883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FD29C8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234,9</w:t>
            </w:r>
          </w:p>
        </w:tc>
        <w:tc>
          <w:tcPr>
            <w:tcW w:w="21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D53C62" w:rsidRPr="00247580" w:rsidTr="00F9431C">
        <w:trPr>
          <w:trHeight w:val="583"/>
        </w:trPr>
        <w:tc>
          <w:tcPr>
            <w:tcW w:w="768" w:type="dxa"/>
            <w:shd w:val="clear" w:color="auto" w:fill="FFFFFF"/>
            <w:tcMar>
              <w:left w:w="103" w:type="dxa"/>
            </w:tcMar>
          </w:tcPr>
          <w:p w:rsidR="00D53C62" w:rsidRPr="00247580" w:rsidRDefault="00A756FE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87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МБОУ «СОШ № 14», ул. Гражданская д. 50, (110 </w:t>
            </w:r>
            <w:proofErr w:type="spellStart"/>
            <w:r w:rsidRPr="00247580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п.м</w:t>
            </w:r>
            <w:proofErr w:type="spellEnd"/>
            <w:r w:rsidRPr="00247580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.)</w:t>
            </w:r>
          </w:p>
        </w:tc>
        <w:tc>
          <w:tcPr>
            <w:tcW w:w="1883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A756FE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129,2</w:t>
            </w:r>
          </w:p>
        </w:tc>
        <w:tc>
          <w:tcPr>
            <w:tcW w:w="21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D53C62" w:rsidRPr="00247580" w:rsidTr="00F9431C">
        <w:trPr>
          <w:trHeight w:val="583"/>
        </w:trPr>
        <w:tc>
          <w:tcPr>
            <w:tcW w:w="768" w:type="dxa"/>
            <w:shd w:val="clear" w:color="auto" w:fill="FFFFFF"/>
            <w:tcMar>
              <w:left w:w="103" w:type="dxa"/>
            </w:tcMar>
          </w:tcPr>
          <w:p w:rsidR="00D53C62" w:rsidRPr="00247580" w:rsidRDefault="00A756FE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87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КС(К)ОУ «Чебоксарская специальная (коррекционная) общеобразовательная школа № 1» Минобразования Чувашии, ул. </w:t>
            </w:r>
            <w:proofErr w:type="spellStart"/>
            <w:r w:rsidRPr="00247580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Хузангая</w:t>
            </w:r>
            <w:proofErr w:type="spellEnd"/>
            <w:r w:rsidRPr="00247580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 xml:space="preserve"> д. 31/15, (118 </w:t>
            </w:r>
            <w:proofErr w:type="spellStart"/>
            <w:r w:rsidRPr="00247580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п.м</w:t>
            </w:r>
            <w:proofErr w:type="spellEnd"/>
            <w:r w:rsidRPr="00247580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.)</w:t>
            </w:r>
          </w:p>
        </w:tc>
        <w:tc>
          <w:tcPr>
            <w:tcW w:w="1883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A756FE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138,6</w:t>
            </w:r>
          </w:p>
        </w:tc>
        <w:tc>
          <w:tcPr>
            <w:tcW w:w="21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D53C62" w:rsidRPr="00247580" w:rsidTr="00F9431C">
        <w:trPr>
          <w:trHeight w:val="583"/>
        </w:trPr>
        <w:tc>
          <w:tcPr>
            <w:tcW w:w="768" w:type="dxa"/>
            <w:shd w:val="clear" w:color="auto" w:fill="FFFFFF"/>
            <w:tcMar>
              <w:left w:w="103" w:type="dxa"/>
            </w:tcMar>
          </w:tcPr>
          <w:p w:rsidR="00D53C62" w:rsidRPr="00247580" w:rsidRDefault="00A756FE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87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МБОУ «СОШ № 54», ул. 139 Стрелковой дивизии д. 14«А», (44 </w:t>
            </w:r>
            <w:proofErr w:type="spellStart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п.м</w:t>
            </w:r>
            <w:proofErr w:type="spellEnd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1883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A756FE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51,7</w:t>
            </w:r>
          </w:p>
        </w:tc>
        <w:tc>
          <w:tcPr>
            <w:tcW w:w="21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D53C62" w:rsidRPr="00247580" w:rsidTr="00F9431C">
        <w:trPr>
          <w:trHeight w:val="583"/>
        </w:trPr>
        <w:tc>
          <w:tcPr>
            <w:tcW w:w="768" w:type="dxa"/>
            <w:shd w:val="clear" w:color="auto" w:fill="FFFFFF"/>
            <w:tcMar>
              <w:left w:w="103" w:type="dxa"/>
            </w:tcMar>
          </w:tcPr>
          <w:p w:rsidR="00D53C62" w:rsidRPr="00247580" w:rsidRDefault="00A756FE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7.</w:t>
            </w:r>
          </w:p>
        </w:tc>
        <w:tc>
          <w:tcPr>
            <w:tcW w:w="487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A756FE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МБОУ «Гимназия № 2», ул. Энгельса, д. 10, (</w:t>
            </w:r>
            <w:r w:rsidR="00A756FE"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164</w:t>
            </w: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п.м</w:t>
            </w:r>
            <w:proofErr w:type="spellEnd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1883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A756FE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234,9</w:t>
            </w:r>
          </w:p>
        </w:tc>
        <w:tc>
          <w:tcPr>
            <w:tcW w:w="21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D53C62" w:rsidRPr="00247580" w:rsidTr="00F9431C">
        <w:trPr>
          <w:trHeight w:val="583"/>
        </w:trPr>
        <w:tc>
          <w:tcPr>
            <w:tcW w:w="768" w:type="dxa"/>
            <w:shd w:val="clear" w:color="auto" w:fill="FFFFFF"/>
            <w:tcMar>
              <w:left w:w="103" w:type="dxa"/>
            </w:tcMar>
          </w:tcPr>
          <w:p w:rsidR="00D53C62" w:rsidRPr="00247580" w:rsidRDefault="00A756FE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87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МБОУ «СОШ № 24», пр. Ленина д. 55А, (50 </w:t>
            </w:r>
            <w:proofErr w:type="spellStart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п.м</w:t>
            </w:r>
            <w:proofErr w:type="spellEnd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1883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A756FE" w:rsidP="00D53C62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58,7</w:t>
            </w:r>
          </w:p>
        </w:tc>
        <w:tc>
          <w:tcPr>
            <w:tcW w:w="21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D53C62" w:rsidRPr="00247580" w:rsidTr="00F9431C">
        <w:trPr>
          <w:trHeight w:val="583"/>
        </w:trPr>
        <w:tc>
          <w:tcPr>
            <w:tcW w:w="768" w:type="dxa"/>
            <w:shd w:val="clear" w:color="auto" w:fill="FFFFFF"/>
            <w:tcMar>
              <w:left w:w="103" w:type="dxa"/>
            </w:tcMar>
          </w:tcPr>
          <w:p w:rsidR="00D53C62" w:rsidRPr="00247580" w:rsidRDefault="00A756FE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487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A756FE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МБОУ «СОШ № 17», ул. Шумилова д. 8, (2</w:t>
            </w:r>
            <w:r w:rsidR="00A756FE"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0 </w:t>
            </w:r>
            <w:proofErr w:type="spellStart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п.м</w:t>
            </w:r>
            <w:proofErr w:type="spellEnd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1883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A756FE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317,2</w:t>
            </w:r>
          </w:p>
        </w:tc>
        <w:tc>
          <w:tcPr>
            <w:tcW w:w="21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D53C62" w:rsidRPr="00247580" w:rsidTr="00F9431C">
        <w:trPr>
          <w:trHeight w:val="583"/>
        </w:trPr>
        <w:tc>
          <w:tcPr>
            <w:tcW w:w="768" w:type="dxa"/>
            <w:shd w:val="clear" w:color="auto" w:fill="FFFFFF"/>
            <w:tcMar>
              <w:left w:w="103" w:type="dxa"/>
            </w:tcMar>
          </w:tcPr>
          <w:p w:rsidR="00D53C62" w:rsidRPr="00247580" w:rsidRDefault="00A756FE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87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МБОУ «СОШ № 47», ул. </w:t>
            </w:r>
            <w:proofErr w:type="spellStart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Кукшумская</w:t>
            </w:r>
            <w:proofErr w:type="spellEnd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д. 23, (142 </w:t>
            </w:r>
            <w:proofErr w:type="spellStart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п.м</w:t>
            </w:r>
            <w:proofErr w:type="spellEnd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1883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A756FE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166,8</w:t>
            </w:r>
          </w:p>
        </w:tc>
        <w:tc>
          <w:tcPr>
            <w:tcW w:w="21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D53C62" w:rsidRPr="00247580" w:rsidTr="00F9431C">
        <w:trPr>
          <w:trHeight w:val="583"/>
        </w:trPr>
        <w:tc>
          <w:tcPr>
            <w:tcW w:w="768" w:type="dxa"/>
            <w:shd w:val="clear" w:color="auto" w:fill="FFFFFF"/>
            <w:tcMar>
              <w:left w:w="103" w:type="dxa"/>
            </w:tcMar>
          </w:tcPr>
          <w:p w:rsidR="00D53C62" w:rsidRPr="00247580" w:rsidRDefault="00A756FE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487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МБОУ «СОШ № 42», ул. Совхозная д. 9, (152 </w:t>
            </w:r>
            <w:proofErr w:type="spellStart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п.м</w:t>
            </w:r>
            <w:proofErr w:type="spellEnd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1883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A756FE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178,6</w:t>
            </w:r>
          </w:p>
        </w:tc>
        <w:tc>
          <w:tcPr>
            <w:tcW w:w="21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D53C62" w:rsidRPr="00247580" w:rsidTr="00F9431C">
        <w:trPr>
          <w:trHeight w:val="583"/>
        </w:trPr>
        <w:tc>
          <w:tcPr>
            <w:tcW w:w="768" w:type="dxa"/>
            <w:shd w:val="clear" w:color="auto" w:fill="FFFFFF"/>
            <w:tcMar>
              <w:left w:w="103" w:type="dxa"/>
            </w:tcMar>
          </w:tcPr>
          <w:p w:rsidR="00D53C62" w:rsidRPr="00247580" w:rsidRDefault="00A756FE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487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МБОУ «СОШ № 11», ул. Гайдара д. 3, (200 </w:t>
            </w:r>
            <w:proofErr w:type="spellStart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п.м</w:t>
            </w:r>
            <w:proofErr w:type="spellEnd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883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A756FE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234,9</w:t>
            </w:r>
          </w:p>
        </w:tc>
        <w:tc>
          <w:tcPr>
            <w:tcW w:w="21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МБУ</w:t>
            </w:r>
          </w:p>
          <w:p w:rsidR="00D53C62" w:rsidRPr="00247580" w:rsidRDefault="00D53C62" w:rsidP="00D53C62">
            <w:pPr>
              <w:widowControl/>
              <w:suppressAutoHyphens/>
              <w:overflowPunct w:val="0"/>
              <w:autoSpaceDN/>
              <w:adjustRightInd/>
              <w:snapToGrid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A756FE" w:rsidRPr="00247580" w:rsidTr="00F9431C">
        <w:trPr>
          <w:trHeight w:val="583"/>
        </w:trPr>
        <w:tc>
          <w:tcPr>
            <w:tcW w:w="768" w:type="dxa"/>
            <w:shd w:val="clear" w:color="auto" w:fill="FFFFFF"/>
            <w:tcMar>
              <w:left w:w="103" w:type="dxa"/>
            </w:tcMar>
          </w:tcPr>
          <w:p w:rsidR="00A756FE" w:rsidRPr="00247580" w:rsidRDefault="00A756FE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487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756FE" w:rsidRPr="00247580" w:rsidRDefault="00A756FE" w:rsidP="00D53C62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Пр.Мира</w:t>
            </w:r>
            <w:proofErr w:type="spellEnd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разделительной полосе (176 </w:t>
            </w:r>
            <w:proofErr w:type="spellStart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п.м</w:t>
            </w:r>
            <w:proofErr w:type="spellEnd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1883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756FE" w:rsidRPr="00247580" w:rsidRDefault="00A756FE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169,6</w:t>
            </w:r>
          </w:p>
        </w:tc>
        <w:tc>
          <w:tcPr>
            <w:tcW w:w="21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756FE" w:rsidRPr="00247580" w:rsidRDefault="00A756FE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МБУ </w:t>
            </w:r>
          </w:p>
          <w:p w:rsidR="00A756FE" w:rsidRPr="00247580" w:rsidRDefault="00A756FE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A756FE" w:rsidRPr="00247580" w:rsidTr="00F9431C">
        <w:trPr>
          <w:trHeight w:val="583"/>
        </w:trPr>
        <w:tc>
          <w:tcPr>
            <w:tcW w:w="768" w:type="dxa"/>
            <w:shd w:val="clear" w:color="auto" w:fill="FFFFFF"/>
            <w:tcMar>
              <w:left w:w="103" w:type="dxa"/>
            </w:tcMar>
          </w:tcPr>
          <w:p w:rsidR="00A756FE" w:rsidRPr="00247580" w:rsidRDefault="00A756FE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  <w:t>14.</w:t>
            </w:r>
          </w:p>
        </w:tc>
        <w:tc>
          <w:tcPr>
            <w:tcW w:w="4871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756FE" w:rsidRPr="00247580" w:rsidRDefault="00A756FE" w:rsidP="00A756FE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Пересечение </w:t>
            </w:r>
            <w:proofErr w:type="spellStart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пр.И.Яковлева</w:t>
            </w:r>
            <w:proofErr w:type="spellEnd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ул. Гладкова (36 </w:t>
            </w:r>
            <w:proofErr w:type="spellStart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п.м</w:t>
            </w:r>
            <w:proofErr w:type="spellEnd"/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1883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756FE" w:rsidRPr="00247580" w:rsidRDefault="00A756FE" w:rsidP="00D53C62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44,9</w:t>
            </w:r>
          </w:p>
        </w:tc>
        <w:tc>
          <w:tcPr>
            <w:tcW w:w="21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756FE" w:rsidRPr="00247580" w:rsidRDefault="00A756FE" w:rsidP="00A756FE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МБУ </w:t>
            </w:r>
          </w:p>
          <w:p w:rsidR="00A756FE" w:rsidRPr="00247580" w:rsidRDefault="00A756FE" w:rsidP="00A756FE">
            <w:pPr>
              <w:widowControl/>
              <w:suppressAutoHyphens/>
              <w:overflowPunct w:val="0"/>
              <w:autoSpaceDN/>
              <w:adjustRightInd/>
              <w:spacing w:line="100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580">
              <w:rPr>
                <w:rFonts w:ascii="Times New Roman" w:hAnsi="Times New Roman"/>
                <w:sz w:val="24"/>
                <w:szCs w:val="24"/>
                <w:lang w:eastAsia="zh-CN"/>
              </w:rPr>
              <w:t>«УЖКХ и Б»</w:t>
            </w:r>
          </w:p>
        </w:tc>
      </w:tr>
      <w:tr w:rsidR="00D53C62" w:rsidRPr="00247580" w:rsidTr="00F9431C">
        <w:trPr>
          <w:trHeight w:val="317"/>
        </w:trPr>
        <w:tc>
          <w:tcPr>
            <w:tcW w:w="5639" w:type="dxa"/>
            <w:gridSpan w:val="2"/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suppressAutoHyphens/>
              <w:spacing w:line="100" w:lineRule="atLeast"/>
              <w:jc w:val="right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eastAsia="Arial Unicode MS" w:hAnsi="Times New Roman" w:cs="Mangal"/>
                <w:b/>
                <w:bCs/>
                <w:sz w:val="24"/>
                <w:szCs w:val="24"/>
                <w:lang w:eastAsia="zh-CN" w:bidi="hi-IN"/>
              </w:rPr>
              <w:t>Итого за 2015:</w:t>
            </w:r>
          </w:p>
        </w:tc>
        <w:tc>
          <w:tcPr>
            <w:tcW w:w="1883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A756FE" w:rsidP="00D53C62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Mangal"/>
                <w:b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eastAsia="Arial Unicode MS" w:hAnsi="Times New Roman" w:cs="Mangal"/>
                <w:b/>
                <w:sz w:val="24"/>
                <w:szCs w:val="24"/>
                <w:lang w:eastAsia="zh-CN" w:bidi="hi-IN"/>
              </w:rPr>
              <w:t>3105,0</w:t>
            </w:r>
          </w:p>
        </w:tc>
        <w:tc>
          <w:tcPr>
            <w:tcW w:w="21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3C62" w:rsidRPr="00247580" w:rsidRDefault="00D53C62" w:rsidP="00D53C62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31C" w:rsidRPr="00247580" w:rsidTr="00F9431C">
        <w:trPr>
          <w:trHeight w:val="237"/>
        </w:trPr>
        <w:tc>
          <w:tcPr>
            <w:tcW w:w="9647" w:type="dxa"/>
            <w:gridSpan w:val="4"/>
            <w:tcBorders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F9431C" w:rsidRPr="00247580" w:rsidRDefault="00F9431C" w:rsidP="00525974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580">
              <w:rPr>
                <w:rFonts w:ascii="Times New Roman" w:eastAsia="Arial Unicode MS" w:hAnsi="Times New Roman" w:cs="Mangal"/>
                <w:b/>
                <w:sz w:val="24"/>
                <w:szCs w:val="24"/>
                <w:lang w:eastAsia="zh-CN" w:bidi="hi-IN"/>
              </w:rPr>
              <w:t>2016 год</w:t>
            </w:r>
          </w:p>
        </w:tc>
      </w:tr>
      <w:tr w:rsidR="00F9431C" w:rsidRPr="00F9431C" w:rsidTr="00F9431C">
        <w:tblPrEx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9431C" w:rsidRPr="00F9431C" w:rsidRDefault="00F9431C">
            <w:pPr>
              <w:suppressAutoHyphens/>
              <w:overflowPunct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1.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9431C" w:rsidRPr="00F9431C" w:rsidRDefault="00F9431C">
            <w:pPr>
              <w:suppressAutoHyphens/>
              <w:overflowPunct w:val="0"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 xml:space="preserve">МБОУ «СОШ № 6», ул. Чапаева, д.41 (92 </w:t>
            </w:r>
            <w:proofErr w:type="spellStart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п.м</w:t>
            </w:r>
            <w:proofErr w:type="spellEnd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.)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F9431C" w:rsidRPr="00F9431C" w:rsidRDefault="00F9431C">
            <w:pPr>
              <w:suppressAutoHyphens/>
              <w:overflowPunct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172,4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9431C" w:rsidRPr="00F9431C" w:rsidRDefault="00F9431C" w:rsidP="00F9431C">
            <w:pPr>
              <w:suppressAutoHyphens/>
              <w:overflowPunct w:val="0"/>
              <w:spacing w:line="100" w:lineRule="atLeast"/>
              <w:ind w:left="172" w:right="183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F9431C">
              <w:rPr>
                <w:rFonts w:ascii="Times New Roman" w:hAnsi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F9431C">
              <w:rPr>
                <w:rFonts w:ascii="Times New Roman" w:hAnsi="Times New Roman"/>
                <w:sz w:val="24"/>
                <w:szCs w:val="24"/>
              </w:rPr>
              <w:t>УЖКХ и Б»</w:t>
            </w:r>
          </w:p>
        </w:tc>
      </w:tr>
      <w:tr w:rsidR="00F9431C" w:rsidRPr="00F9431C" w:rsidTr="00F9431C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9431C" w:rsidRPr="00F9431C" w:rsidRDefault="00F9431C">
            <w:pPr>
              <w:suppressAutoHyphens/>
              <w:overflowPunct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2.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9431C" w:rsidRPr="00F9431C" w:rsidRDefault="00F9431C">
            <w:pPr>
              <w:suppressAutoHyphens/>
              <w:overflowPunct w:val="0"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 xml:space="preserve">МБОУ «СОШ № 20», ул. </w:t>
            </w:r>
            <w:proofErr w:type="spellStart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Хузангая</w:t>
            </w:r>
            <w:proofErr w:type="spellEnd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 xml:space="preserve">, д. </w:t>
            </w:r>
            <w:proofErr w:type="gramStart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8  (</w:t>
            </w:r>
            <w:proofErr w:type="gramEnd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 xml:space="preserve">120 </w:t>
            </w:r>
            <w:proofErr w:type="spellStart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п.м</w:t>
            </w:r>
            <w:proofErr w:type="spellEnd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.)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F9431C" w:rsidRPr="00F9431C" w:rsidRDefault="00F9431C">
            <w:pPr>
              <w:suppressAutoHyphens/>
              <w:overflowPunct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224,9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9431C" w:rsidRPr="00F9431C" w:rsidRDefault="00F9431C" w:rsidP="00F9431C">
            <w:pPr>
              <w:suppressAutoHyphens/>
              <w:ind w:left="172" w:right="183"/>
              <w:jc w:val="center"/>
              <w:rPr>
                <w:rFonts w:ascii="Times New Roman" w:hAnsi="Times New Roman"/>
                <w:sz w:val="28"/>
                <w:lang w:eastAsia="zh-CN"/>
              </w:rPr>
            </w:pPr>
            <w:r w:rsidRPr="00F9431C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F9431C" w:rsidRPr="00F9431C" w:rsidTr="00F9431C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9431C" w:rsidRPr="00F9431C" w:rsidRDefault="00F9431C">
            <w:pPr>
              <w:suppressAutoHyphens/>
              <w:overflowPunct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3.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9431C" w:rsidRPr="00F9431C" w:rsidRDefault="00F9431C">
            <w:pPr>
              <w:suppressAutoHyphens/>
              <w:overflowPunct w:val="0"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 xml:space="preserve">МБОУ «СОШ № 28», </w:t>
            </w:r>
            <w:proofErr w:type="spellStart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ул.Ашмарина</w:t>
            </w:r>
            <w:proofErr w:type="spellEnd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 xml:space="preserve">, д.33 (70 </w:t>
            </w:r>
            <w:proofErr w:type="spellStart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п.м</w:t>
            </w:r>
            <w:proofErr w:type="spellEnd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 xml:space="preserve">.)  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F9431C" w:rsidRPr="00F9431C" w:rsidRDefault="00F9431C">
            <w:pPr>
              <w:suppressAutoHyphens/>
              <w:overflowPunct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131,2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9431C" w:rsidRPr="00F9431C" w:rsidRDefault="00F9431C" w:rsidP="00F9431C">
            <w:pPr>
              <w:suppressAutoHyphens/>
              <w:ind w:left="172" w:right="183"/>
              <w:jc w:val="center"/>
              <w:rPr>
                <w:rFonts w:ascii="Times New Roman" w:hAnsi="Times New Roman"/>
                <w:sz w:val="28"/>
                <w:lang w:eastAsia="zh-CN"/>
              </w:rPr>
            </w:pPr>
            <w:r w:rsidRPr="00F9431C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F9431C" w:rsidRPr="00F9431C" w:rsidTr="00F9431C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9431C" w:rsidRPr="00F9431C" w:rsidRDefault="00F9431C">
            <w:pPr>
              <w:suppressAutoHyphens/>
              <w:overflowPunct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4.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9431C" w:rsidRPr="00F9431C" w:rsidRDefault="00F9431C">
            <w:pPr>
              <w:suppressAutoHyphens/>
              <w:overflowPunct w:val="0"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 xml:space="preserve">МБОУ «СОШ № 41» </w:t>
            </w:r>
            <w:proofErr w:type="spellStart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ул.Шумилова</w:t>
            </w:r>
            <w:proofErr w:type="spellEnd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 xml:space="preserve">, д. 33 (98 </w:t>
            </w:r>
            <w:proofErr w:type="spellStart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п.м</w:t>
            </w:r>
            <w:proofErr w:type="spellEnd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.)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F9431C" w:rsidRPr="00F9431C" w:rsidRDefault="00F9431C">
            <w:pPr>
              <w:suppressAutoHyphens/>
              <w:overflowPunct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183,6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9431C" w:rsidRPr="00F9431C" w:rsidRDefault="00F9431C" w:rsidP="00F9431C">
            <w:pPr>
              <w:suppressAutoHyphens/>
              <w:ind w:left="172" w:right="183"/>
              <w:jc w:val="center"/>
              <w:rPr>
                <w:rFonts w:ascii="Times New Roman" w:hAnsi="Times New Roman"/>
                <w:sz w:val="28"/>
                <w:lang w:eastAsia="zh-CN"/>
              </w:rPr>
            </w:pPr>
            <w:r w:rsidRPr="00F9431C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F9431C" w:rsidRPr="00F9431C" w:rsidTr="00F9431C">
        <w:tblPrEx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9431C" w:rsidRPr="00F9431C" w:rsidRDefault="00F9431C">
            <w:pPr>
              <w:suppressAutoHyphens/>
              <w:overflowPunct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5.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9431C" w:rsidRPr="00F9431C" w:rsidRDefault="00F9431C">
            <w:pPr>
              <w:suppressAutoHyphens/>
              <w:overflowPunct w:val="0"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 xml:space="preserve">МБОУ «Начальная образовательная школа № 2», ул. Ленинского Комсомола, д. 74 (54 </w:t>
            </w:r>
            <w:proofErr w:type="spellStart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п.м</w:t>
            </w:r>
            <w:proofErr w:type="spellEnd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.)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F9431C" w:rsidRPr="00F9431C" w:rsidRDefault="00F9431C">
            <w:pPr>
              <w:suppressAutoHyphens/>
              <w:overflowPunct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101,2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9431C" w:rsidRPr="00F9431C" w:rsidRDefault="00F9431C" w:rsidP="00F9431C">
            <w:pPr>
              <w:suppressAutoHyphens/>
              <w:ind w:left="172" w:right="183"/>
              <w:jc w:val="center"/>
              <w:rPr>
                <w:rFonts w:ascii="Times New Roman" w:hAnsi="Times New Roman"/>
                <w:sz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9431C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F9431C" w:rsidRPr="00F9431C" w:rsidTr="00F9431C">
        <w:tblPrEx>
          <w:tblLook w:val="04A0" w:firstRow="1" w:lastRow="0" w:firstColumn="1" w:lastColumn="0" w:noHBand="0" w:noVBand="1"/>
        </w:tblPrEx>
        <w:trPr>
          <w:trHeight w:val="445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9431C" w:rsidRPr="00F9431C" w:rsidRDefault="00F9431C">
            <w:pPr>
              <w:suppressAutoHyphens/>
              <w:overflowPunct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6.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9431C" w:rsidRPr="00F9431C" w:rsidRDefault="00F9431C">
            <w:pPr>
              <w:suppressAutoHyphens/>
              <w:overflowPunct w:val="0"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Марпосадское</w:t>
            </w:r>
            <w:proofErr w:type="spellEnd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 xml:space="preserve"> шоссе (50 </w:t>
            </w:r>
            <w:proofErr w:type="spellStart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п.м</w:t>
            </w:r>
            <w:proofErr w:type="spellEnd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.)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F9431C" w:rsidRPr="00F9431C" w:rsidRDefault="00F9431C">
            <w:pPr>
              <w:suppressAutoHyphens/>
              <w:overflowPunct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124,5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9431C" w:rsidRPr="00F9431C" w:rsidRDefault="00F9431C" w:rsidP="00F9431C">
            <w:pPr>
              <w:suppressAutoHyphens/>
              <w:ind w:left="172" w:right="183"/>
              <w:jc w:val="center"/>
              <w:rPr>
                <w:rFonts w:ascii="Times New Roman" w:hAnsi="Times New Roman"/>
                <w:sz w:val="28"/>
                <w:lang w:eastAsia="zh-CN"/>
              </w:rPr>
            </w:pPr>
            <w:r w:rsidRPr="00F9431C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F9431C" w:rsidRPr="00F9431C" w:rsidTr="00F9431C">
        <w:tblPrEx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9431C" w:rsidRPr="00F9431C" w:rsidRDefault="00F9431C">
            <w:pPr>
              <w:suppressAutoHyphens/>
              <w:overflowPunct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7.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9431C" w:rsidRPr="00F9431C" w:rsidRDefault="00F9431C">
            <w:pPr>
              <w:suppressAutoHyphens/>
              <w:overflowPunct w:val="0"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Ул.Пролетарская</w:t>
            </w:r>
            <w:proofErr w:type="spellEnd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 xml:space="preserve"> (50 </w:t>
            </w:r>
            <w:proofErr w:type="spellStart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п.м</w:t>
            </w:r>
            <w:proofErr w:type="spellEnd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.)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F9431C" w:rsidRPr="00F9431C" w:rsidRDefault="00F9431C">
            <w:pPr>
              <w:suppressAutoHyphens/>
              <w:overflowPunct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93,7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9431C" w:rsidRPr="00F9431C" w:rsidRDefault="00F9431C" w:rsidP="00F9431C">
            <w:pPr>
              <w:suppressAutoHyphens/>
              <w:ind w:left="172" w:right="183"/>
              <w:jc w:val="center"/>
              <w:rPr>
                <w:rFonts w:ascii="Times New Roman" w:hAnsi="Times New Roman"/>
                <w:sz w:val="28"/>
                <w:lang w:eastAsia="zh-CN"/>
              </w:rPr>
            </w:pPr>
            <w:r w:rsidRPr="00F9431C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F9431C" w:rsidRPr="00F9431C" w:rsidTr="00F9431C">
        <w:tblPrEx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9431C" w:rsidRPr="00F9431C" w:rsidRDefault="00F9431C">
            <w:pPr>
              <w:suppressAutoHyphens/>
              <w:overflowPunct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8.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F9431C" w:rsidRPr="00F9431C" w:rsidRDefault="00F9431C">
            <w:pPr>
              <w:suppressAutoHyphens/>
              <w:overflowPunct w:val="0"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Эгерский</w:t>
            </w:r>
            <w:proofErr w:type="spellEnd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 xml:space="preserve"> бульвар (в районе домов пр. 9-й Пятилетки 19/37 и пр. Тракторостроителей 1/34-1) (50 </w:t>
            </w:r>
            <w:proofErr w:type="spellStart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п.м</w:t>
            </w:r>
            <w:proofErr w:type="spellEnd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.)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F9431C" w:rsidRPr="00F9431C" w:rsidRDefault="00F9431C">
            <w:pPr>
              <w:suppressAutoHyphens/>
              <w:overflowPunct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93,7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9431C" w:rsidRPr="00F9431C" w:rsidRDefault="00F9431C" w:rsidP="00F9431C">
            <w:pPr>
              <w:suppressAutoHyphens/>
              <w:ind w:left="172" w:right="18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9431C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F9431C" w:rsidRPr="00F9431C" w:rsidTr="00F9431C">
        <w:tblPrEx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F9431C" w:rsidRPr="00F9431C" w:rsidRDefault="00F9431C">
            <w:pPr>
              <w:suppressAutoHyphens/>
              <w:overflowPunct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9.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F9431C" w:rsidRPr="00F9431C" w:rsidRDefault="00F9431C">
            <w:pPr>
              <w:suppressAutoHyphens/>
              <w:overflowPunct w:val="0"/>
              <w:spacing w:line="100" w:lineRule="atLeast"/>
              <w:jc w:val="both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 xml:space="preserve">Перекресток пр. </w:t>
            </w:r>
            <w:proofErr w:type="spellStart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М.Горького</w:t>
            </w:r>
            <w:proofErr w:type="spellEnd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 xml:space="preserve"> и ул. Кривова (200 </w:t>
            </w:r>
            <w:proofErr w:type="spellStart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п.м</w:t>
            </w:r>
            <w:proofErr w:type="spellEnd"/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.)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  <w:hideMark/>
          </w:tcPr>
          <w:p w:rsidR="00F9431C" w:rsidRPr="00F9431C" w:rsidRDefault="00F9431C">
            <w:pPr>
              <w:suppressAutoHyphens/>
              <w:overflowPunct w:val="0"/>
              <w:spacing w:line="100" w:lineRule="atLeast"/>
              <w:jc w:val="center"/>
              <w:textAlignment w:val="baseline"/>
              <w:rPr>
                <w:rFonts w:ascii="Times New Roman" w:eastAsia="Arial Unicode MS" w:hAnsi="Times New Roman"/>
                <w:sz w:val="24"/>
                <w:szCs w:val="24"/>
                <w:lang w:eastAsia="zh-CN" w:bidi="hi-IN"/>
              </w:rPr>
            </w:pPr>
            <w:r w:rsidRPr="00F9431C">
              <w:rPr>
                <w:rFonts w:ascii="Times New Roman" w:eastAsia="Arial Unicode MS" w:hAnsi="Times New Roman"/>
                <w:sz w:val="24"/>
                <w:szCs w:val="24"/>
                <w:lang w:bidi="hi-IN"/>
              </w:rPr>
              <w:t>374,8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9431C" w:rsidRPr="00F9431C" w:rsidRDefault="00F9431C" w:rsidP="00F9431C">
            <w:pPr>
              <w:suppressAutoHyphens/>
              <w:ind w:left="172" w:right="183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9431C">
              <w:rPr>
                <w:rFonts w:ascii="Times New Roman" w:hAnsi="Times New Roman"/>
                <w:sz w:val="24"/>
                <w:szCs w:val="24"/>
              </w:rPr>
              <w:t>МБУ «УЖКХ и Б»</w:t>
            </w:r>
          </w:p>
        </w:tc>
      </w:tr>
      <w:tr w:rsidR="005B1818" w:rsidRPr="00247580" w:rsidTr="00F9431C">
        <w:trPr>
          <w:trHeight w:val="317"/>
        </w:trPr>
        <w:tc>
          <w:tcPr>
            <w:tcW w:w="5639" w:type="dxa"/>
            <w:gridSpan w:val="2"/>
            <w:shd w:val="clear" w:color="auto" w:fill="FFFFFF"/>
            <w:tcMar>
              <w:left w:w="103" w:type="dxa"/>
            </w:tcMar>
          </w:tcPr>
          <w:p w:rsidR="005B1818" w:rsidRPr="00247580" w:rsidRDefault="005B1818" w:rsidP="005B1818">
            <w:pPr>
              <w:suppressAutoHyphens/>
              <w:spacing w:line="100" w:lineRule="atLeast"/>
              <w:jc w:val="right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eastAsia="Arial Unicode MS" w:hAnsi="Times New Roman" w:cs="Mangal"/>
                <w:b/>
                <w:bCs/>
                <w:sz w:val="24"/>
                <w:szCs w:val="24"/>
                <w:lang w:eastAsia="zh-CN" w:bidi="hi-IN"/>
              </w:rPr>
              <w:t>Итого за 2016:</w:t>
            </w:r>
          </w:p>
        </w:tc>
        <w:tc>
          <w:tcPr>
            <w:tcW w:w="1883" w:type="dxa"/>
            <w:tcBorders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1818" w:rsidRPr="00247580" w:rsidRDefault="005B1818" w:rsidP="007B192F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Mangal"/>
                <w:b/>
                <w:sz w:val="24"/>
                <w:szCs w:val="24"/>
                <w:lang w:eastAsia="zh-CN" w:bidi="hi-IN"/>
              </w:rPr>
            </w:pPr>
            <w:r w:rsidRPr="00247580">
              <w:rPr>
                <w:rFonts w:ascii="Times New Roman" w:eastAsia="Arial Unicode MS" w:hAnsi="Times New Roman" w:cs="Mangal"/>
                <w:b/>
                <w:sz w:val="24"/>
                <w:szCs w:val="24"/>
                <w:lang w:eastAsia="zh-CN" w:bidi="hi-IN"/>
              </w:rPr>
              <w:t>1500,0</w:t>
            </w:r>
          </w:p>
        </w:tc>
        <w:tc>
          <w:tcPr>
            <w:tcW w:w="21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5B1818" w:rsidRPr="00247580" w:rsidRDefault="005B1818" w:rsidP="007B192F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3C62" w:rsidRPr="00247580" w:rsidRDefault="00D53C62" w:rsidP="00D53C62">
      <w:pPr>
        <w:jc w:val="center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247580">
        <w:rPr>
          <w:rFonts w:ascii="Times New Roman" w:eastAsia="Arial Unicode MS" w:hAnsi="Times New Roman" w:cs="Mangal"/>
          <w:sz w:val="24"/>
          <w:szCs w:val="24"/>
          <w:lang w:eastAsia="zh-CN" w:bidi="hi-IN"/>
        </w:rPr>
        <w:t>________________________________________________</w:t>
      </w:r>
    </w:p>
    <w:p w:rsidR="008E2D27" w:rsidRPr="00247580" w:rsidRDefault="008E2D27" w:rsidP="003170EE">
      <w:pPr>
        <w:spacing w:line="100" w:lineRule="atLeast"/>
        <w:ind w:left="5245" w:firstLine="12"/>
        <w:rPr>
          <w:rFonts w:ascii="Times New Roman" w:hAnsi="Times New Roman"/>
          <w:sz w:val="28"/>
          <w:szCs w:val="28"/>
        </w:rPr>
      </w:pPr>
    </w:p>
    <w:sectPr w:rsidR="008E2D27" w:rsidRPr="00247580" w:rsidSect="003170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3EA" w:rsidRDefault="00B833EA">
      <w:r>
        <w:separator/>
      </w:r>
    </w:p>
  </w:endnote>
  <w:endnote w:type="continuationSeparator" w:id="0">
    <w:p w:rsidR="00B833EA" w:rsidRDefault="00B8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EA" w:rsidRDefault="00B833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EA" w:rsidRDefault="00B833E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EA" w:rsidRDefault="00B833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3EA" w:rsidRDefault="00B833EA">
      <w:r>
        <w:separator/>
      </w:r>
    </w:p>
  </w:footnote>
  <w:footnote w:type="continuationSeparator" w:id="0">
    <w:p w:rsidR="00B833EA" w:rsidRDefault="00B83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EA" w:rsidRDefault="00B833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EA" w:rsidRDefault="00B833E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3EA" w:rsidRDefault="00B833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6492"/>
    <w:rsid w:val="00022890"/>
    <w:rsid w:val="00035E8B"/>
    <w:rsid w:val="000369C6"/>
    <w:rsid w:val="00036CD2"/>
    <w:rsid w:val="000545DB"/>
    <w:rsid w:val="000571EA"/>
    <w:rsid w:val="00062C1E"/>
    <w:rsid w:val="00066E05"/>
    <w:rsid w:val="00071F54"/>
    <w:rsid w:val="0007790F"/>
    <w:rsid w:val="0008192A"/>
    <w:rsid w:val="00085A78"/>
    <w:rsid w:val="000941DE"/>
    <w:rsid w:val="00094576"/>
    <w:rsid w:val="000A2E90"/>
    <w:rsid w:val="000B1BA9"/>
    <w:rsid w:val="000B200D"/>
    <w:rsid w:val="000B5EB0"/>
    <w:rsid w:val="000C1EC2"/>
    <w:rsid w:val="000C3D3B"/>
    <w:rsid w:val="000C48AB"/>
    <w:rsid w:val="000D08D2"/>
    <w:rsid w:val="000D40F8"/>
    <w:rsid w:val="000D5F8C"/>
    <w:rsid w:val="000E616C"/>
    <w:rsid w:val="000E7F4E"/>
    <w:rsid w:val="000F00C9"/>
    <w:rsid w:val="000F158D"/>
    <w:rsid w:val="000F1ED4"/>
    <w:rsid w:val="000F4F51"/>
    <w:rsid w:val="00110D08"/>
    <w:rsid w:val="00111FC6"/>
    <w:rsid w:val="001222B1"/>
    <w:rsid w:val="00123EF1"/>
    <w:rsid w:val="001319C0"/>
    <w:rsid w:val="00134C15"/>
    <w:rsid w:val="0013535A"/>
    <w:rsid w:val="00136B88"/>
    <w:rsid w:val="001372E1"/>
    <w:rsid w:val="00142F4D"/>
    <w:rsid w:val="00142FD2"/>
    <w:rsid w:val="00150E61"/>
    <w:rsid w:val="0015397E"/>
    <w:rsid w:val="00156CC2"/>
    <w:rsid w:val="00170F50"/>
    <w:rsid w:val="00171449"/>
    <w:rsid w:val="00177E01"/>
    <w:rsid w:val="00180003"/>
    <w:rsid w:val="001838DE"/>
    <w:rsid w:val="00183B6E"/>
    <w:rsid w:val="00187069"/>
    <w:rsid w:val="0019171D"/>
    <w:rsid w:val="00191DB7"/>
    <w:rsid w:val="00193DEC"/>
    <w:rsid w:val="00194F51"/>
    <w:rsid w:val="001A0495"/>
    <w:rsid w:val="001A30AF"/>
    <w:rsid w:val="001A4C4E"/>
    <w:rsid w:val="001A5699"/>
    <w:rsid w:val="001B40A7"/>
    <w:rsid w:val="001C138E"/>
    <w:rsid w:val="001C1D47"/>
    <w:rsid w:val="001C20A5"/>
    <w:rsid w:val="001C32F1"/>
    <w:rsid w:val="001C3FD5"/>
    <w:rsid w:val="001D0B1A"/>
    <w:rsid w:val="001D63C6"/>
    <w:rsid w:val="001D755F"/>
    <w:rsid w:val="001E3DFA"/>
    <w:rsid w:val="001E7D49"/>
    <w:rsid w:val="001F5004"/>
    <w:rsid w:val="001F7BBB"/>
    <w:rsid w:val="00201A84"/>
    <w:rsid w:val="00206BC9"/>
    <w:rsid w:val="00211326"/>
    <w:rsid w:val="002116AE"/>
    <w:rsid w:val="00215040"/>
    <w:rsid w:val="002174DB"/>
    <w:rsid w:val="00217983"/>
    <w:rsid w:val="00221248"/>
    <w:rsid w:val="00223EAB"/>
    <w:rsid w:val="002265D9"/>
    <w:rsid w:val="00226DD6"/>
    <w:rsid w:val="002271B8"/>
    <w:rsid w:val="002309C9"/>
    <w:rsid w:val="00240235"/>
    <w:rsid w:val="00244007"/>
    <w:rsid w:val="00244694"/>
    <w:rsid w:val="00245D89"/>
    <w:rsid w:val="00246BC8"/>
    <w:rsid w:val="00247580"/>
    <w:rsid w:val="002509EB"/>
    <w:rsid w:val="00251C9D"/>
    <w:rsid w:val="0025247D"/>
    <w:rsid w:val="0026162C"/>
    <w:rsid w:val="00261F26"/>
    <w:rsid w:val="002655A7"/>
    <w:rsid w:val="0026654B"/>
    <w:rsid w:val="002674BC"/>
    <w:rsid w:val="002740B8"/>
    <w:rsid w:val="00274523"/>
    <w:rsid w:val="00274891"/>
    <w:rsid w:val="00282FB8"/>
    <w:rsid w:val="00285F8E"/>
    <w:rsid w:val="002861E7"/>
    <w:rsid w:val="00286604"/>
    <w:rsid w:val="002915CF"/>
    <w:rsid w:val="002919D4"/>
    <w:rsid w:val="00291C53"/>
    <w:rsid w:val="00293D3C"/>
    <w:rsid w:val="002945E1"/>
    <w:rsid w:val="002957FA"/>
    <w:rsid w:val="002A15B1"/>
    <w:rsid w:val="002A2006"/>
    <w:rsid w:val="002A68B5"/>
    <w:rsid w:val="002B131E"/>
    <w:rsid w:val="002C39FC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14BA"/>
    <w:rsid w:val="002F234D"/>
    <w:rsid w:val="002F368E"/>
    <w:rsid w:val="002F618E"/>
    <w:rsid w:val="003075DD"/>
    <w:rsid w:val="003129AD"/>
    <w:rsid w:val="003147A2"/>
    <w:rsid w:val="00315627"/>
    <w:rsid w:val="00315A42"/>
    <w:rsid w:val="003170EE"/>
    <w:rsid w:val="003207FA"/>
    <w:rsid w:val="00323F19"/>
    <w:rsid w:val="0032789E"/>
    <w:rsid w:val="00331159"/>
    <w:rsid w:val="00331BBD"/>
    <w:rsid w:val="00332C26"/>
    <w:rsid w:val="0034165F"/>
    <w:rsid w:val="00342FEF"/>
    <w:rsid w:val="00343D10"/>
    <w:rsid w:val="00353EC7"/>
    <w:rsid w:val="00355617"/>
    <w:rsid w:val="003569F6"/>
    <w:rsid w:val="00356EC3"/>
    <w:rsid w:val="00357953"/>
    <w:rsid w:val="0036584E"/>
    <w:rsid w:val="00366681"/>
    <w:rsid w:val="00391F65"/>
    <w:rsid w:val="003944F4"/>
    <w:rsid w:val="00395242"/>
    <w:rsid w:val="003A5781"/>
    <w:rsid w:val="003A57AD"/>
    <w:rsid w:val="003B4036"/>
    <w:rsid w:val="003B7320"/>
    <w:rsid w:val="003C006A"/>
    <w:rsid w:val="003C02E7"/>
    <w:rsid w:val="003C3504"/>
    <w:rsid w:val="003D3149"/>
    <w:rsid w:val="003D3441"/>
    <w:rsid w:val="003D3E3F"/>
    <w:rsid w:val="003D6DFC"/>
    <w:rsid w:val="003E4400"/>
    <w:rsid w:val="003F0771"/>
    <w:rsid w:val="0040014B"/>
    <w:rsid w:val="00401BD3"/>
    <w:rsid w:val="004027BD"/>
    <w:rsid w:val="004029A7"/>
    <w:rsid w:val="00402FE2"/>
    <w:rsid w:val="00403E03"/>
    <w:rsid w:val="00405110"/>
    <w:rsid w:val="00407062"/>
    <w:rsid w:val="00407D70"/>
    <w:rsid w:val="00416C80"/>
    <w:rsid w:val="00416FE6"/>
    <w:rsid w:val="00420D62"/>
    <w:rsid w:val="004219B4"/>
    <w:rsid w:val="00423415"/>
    <w:rsid w:val="00426595"/>
    <w:rsid w:val="00430854"/>
    <w:rsid w:val="00440BF9"/>
    <w:rsid w:val="00441493"/>
    <w:rsid w:val="004420EE"/>
    <w:rsid w:val="0044598A"/>
    <w:rsid w:val="00450CCC"/>
    <w:rsid w:val="00451C7D"/>
    <w:rsid w:val="00456775"/>
    <w:rsid w:val="00462DF0"/>
    <w:rsid w:val="00463C05"/>
    <w:rsid w:val="004641AE"/>
    <w:rsid w:val="00466FC6"/>
    <w:rsid w:val="0046715E"/>
    <w:rsid w:val="0047300A"/>
    <w:rsid w:val="00477703"/>
    <w:rsid w:val="00482BC1"/>
    <w:rsid w:val="004832CC"/>
    <w:rsid w:val="00484791"/>
    <w:rsid w:val="00491B44"/>
    <w:rsid w:val="00495CD8"/>
    <w:rsid w:val="0049732C"/>
    <w:rsid w:val="004A0799"/>
    <w:rsid w:val="004A6FB1"/>
    <w:rsid w:val="004A718D"/>
    <w:rsid w:val="004B1511"/>
    <w:rsid w:val="004B1D95"/>
    <w:rsid w:val="004B3F8E"/>
    <w:rsid w:val="004C2F00"/>
    <w:rsid w:val="004C778D"/>
    <w:rsid w:val="004C7FD0"/>
    <w:rsid w:val="004D093B"/>
    <w:rsid w:val="004D495E"/>
    <w:rsid w:val="004E5015"/>
    <w:rsid w:val="004E5095"/>
    <w:rsid w:val="004E7C9D"/>
    <w:rsid w:val="004F02D3"/>
    <w:rsid w:val="004F1B92"/>
    <w:rsid w:val="004F34CD"/>
    <w:rsid w:val="004F3F2F"/>
    <w:rsid w:val="004F7674"/>
    <w:rsid w:val="004F79ED"/>
    <w:rsid w:val="0050272D"/>
    <w:rsid w:val="00503E90"/>
    <w:rsid w:val="00505B07"/>
    <w:rsid w:val="00506622"/>
    <w:rsid w:val="00507D33"/>
    <w:rsid w:val="005178FE"/>
    <w:rsid w:val="00517E6D"/>
    <w:rsid w:val="00521E50"/>
    <w:rsid w:val="00536178"/>
    <w:rsid w:val="00536BA0"/>
    <w:rsid w:val="00540EC3"/>
    <w:rsid w:val="00540F88"/>
    <w:rsid w:val="005418EC"/>
    <w:rsid w:val="0054587C"/>
    <w:rsid w:val="00547A40"/>
    <w:rsid w:val="00557F7D"/>
    <w:rsid w:val="005654B9"/>
    <w:rsid w:val="00566267"/>
    <w:rsid w:val="00576CCF"/>
    <w:rsid w:val="00577AF6"/>
    <w:rsid w:val="00583F7A"/>
    <w:rsid w:val="00586A8E"/>
    <w:rsid w:val="0059452A"/>
    <w:rsid w:val="005A0B2F"/>
    <w:rsid w:val="005A0BDE"/>
    <w:rsid w:val="005A3636"/>
    <w:rsid w:val="005A3CA4"/>
    <w:rsid w:val="005A49F7"/>
    <w:rsid w:val="005B1818"/>
    <w:rsid w:val="005B3BB1"/>
    <w:rsid w:val="005B529E"/>
    <w:rsid w:val="005B645B"/>
    <w:rsid w:val="005B7708"/>
    <w:rsid w:val="005B7C8D"/>
    <w:rsid w:val="005C47C9"/>
    <w:rsid w:val="005D1D96"/>
    <w:rsid w:val="005D31CD"/>
    <w:rsid w:val="005E0123"/>
    <w:rsid w:val="005F3CF2"/>
    <w:rsid w:val="00603F4E"/>
    <w:rsid w:val="006151A6"/>
    <w:rsid w:val="0061540B"/>
    <w:rsid w:val="00624AC0"/>
    <w:rsid w:val="00630C53"/>
    <w:rsid w:val="00631CA8"/>
    <w:rsid w:val="0063217A"/>
    <w:rsid w:val="00636EC4"/>
    <w:rsid w:val="006434E2"/>
    <w:rsid w:val="006457D8"/>
    <w:rsid w:val="00650087"/>
    <w:rsid w:val="00650D99"/>
    <w:rsid w:val="0065119E"/>
    <w:rsid w:val="00652B3A"/>
    <w:rsid w:val="00654534"/>
    <w:rsid w:val="00656307"/>
    <w:rsid w:val="00660E37"/>
    <w:rsid w:val="0067509F"/>
    <w:rsid w:val="0067542C"/>
    <w:rsid w:val="0067561A"/>
    <w:rsid w:val="0067578A"/>
    <w:rsid w:val="00680812"/>
    <w:rsid w:val="00680860"/>
    <w:rsid w:val="006828A6"/>
    <w:rsid w:val="006835BD"/>
    <w:rsid w:val="00686641"/>
    <w:rsid w:val="00691E7C"/>
    <w:rsid w:val="006A1497"/>
    <w:rsid w:val="006A1B72"/>
    <w:rsid w:val="006A34E3"/>
    <w:rsid w:val="006A4986"/>
    <w:rsid w:val="006B0D12"/>
    <w:rsid w:val="006B2435"/>
    <w:rsid w:val="006B3EDA"/>
    <w:rsid w:val="006B5B40"/>
    <w:rsid w:val="006B5BD5"/>
    <w:rsid w:val="006C0FC2"/>
    <w:rsid w:val="006C2038"/>
    <w:rsid w:val="006C2C05"/>
    <w:rsid w:val="006C3773"/>
    <w:rsid w:val="006C4CD1"/>
    <w:rsid w:val="006C7B82"/>
    <w:rsid w:val="006D3395"/>
    <w:rsid w:val="006D4ABD"/>
    <w:rsid w:val="006D7A50"/>
    <w:rsid w:val="006E350D"/>
    <w:rsid w:val="006F47BE"/>
    <w:rsid w:val="00703D8B"/>
    <w:rsid w:val="0071782E"/>
    <w:rsid w:val="00721072"/>
    <w:rsid w:val="00722D34"/>
    <w:rsid w:val="00722E6E"/>
    <w:rsid w:val="00725D05"/>
    <w:rsid w:val="00731AB5"/>
    <w:rsid w:val="00734B2D"/>
    <w:rsid w:val="00735AB3"/>
    <w:rsid w:val="00740C7F"/>
    <w:rsid w:val="00740CCE"/>
    <w:rsid w:val="007410EC"/>
    <w:rsid w:val="0075146A"/>
    <w:rsid w:val="0075445E"/>
    <w:rsid w:val="007617F4"/>
    <w:rsid w:val="007621A8"/>
    <w:rsid w:val="00763AED"/>
    <w:rsid w:val="007656ED"/>
    <w:rsid w:val="00767D0B"/>
    <w:rsid w:val="00770040"/>
    <w:rsid w:val="007745FA"/>
    <w:rsid w:val="00774E93"/>
    <w:rsid w:val="00775F6D"/>
    <w:rsid w:val="007767CB"/>
    <w:rsid w:val="00780BC8"/>
    <w:rsid w:val="00781295"/>
    <w:rsid w:val="007817CD"/>
    <w:rsid w:val="00781BAA"/>
    <w:rsid w:val="00786A77"/>
    <w:rsid w:val="0079036E"/>
    <w:rsid w:val="00793982"/>
    <w:rsid w:val="00793C4F"/>
    <w:rsid w:val="00795623"/>
    <w:rsid w:val="007A2968"/>
    <w:rsid w:val="007A4647"/>
    <w:rsid w:val="007B192F"/>
    <w:rsid w:val="007B2745"/>
    <w:rsid w:val="007B57BC"/>
    <w:rsid w:val="007B7B23"/>
    <w:rsid w:val="007C4111"/>
    <w:rsid w:val="007C4230"/>
    <w:rsid w:val="007C6AAF"/>
    <w:rsid w:val="007D0414"/>
    <w:rsid w:val="007D2521"/>
    <w:rsid w:val="007D4516"/>
    <w:rsid w:val="007D457C"/>
    <w:rsid w:val="007F0832"/>
    <w:rsid w:val="007F0EC2"/>
    <w:rsid w:val="007F11BB"/>
    <w:rsid w:val="007F312A"/>
    <w:rsid w:val="007F48AE"/>
    <w:rsid w:val="007F649C"/>
    <w:rsid w:val="007F7B85"/>
    <w:rsid w:val="00801311"/>
    <w:rsid w:val="00802BA7"/>
    <w:rsid w:val="0081198D"/>
    <w:rsid w:val="00815AF4"/>
    <w:rsid w:val="008165D7"/>
    <w:rsid w:val="0082473F"/>
    <w:rsid w:val="00826BF1"/>
    <w:rsid w:val="008274A3"/>
    <w:rsid w:val="00832F85"/>
    <w:rsid w:val="0083750C"/>
    <w:rsid w:val="00840F9C"/>
    <w:rsid w:val="008414C2"/>
    <w:rsid w:val="00852751"/>
    <w:rsid w:val="00852B32"/>
    <w:rsid w:val="0085523B"/>
    <w:rsid w:val="00856B34"/>
    <w:rsid w:val="00863FAA"/>
    <w:rsid w:val="00865D2B"/>
    <w:rsid w:val="00866424"/>
    <w:rsid w:val="00870DDC"/>
    <w:rsid w:val="00877BB4"/>
    <w:rsid w:val="00881489"/>
    <w:rsid w:val="0088207B"/>
    <w:rsid w:val="00884F70"/>
    <w:rsid w:val="008863A5"/>
    <w:rsid w:val="008951AD"/>
    <w:rsid w:val="00897B39"/>
    <w:rsid w:val="008A0118"/>
    <w:rsid w:val="008A1B9D"/>
    <w:rsid w:val="008A275C"/>
    <w:rsid w:val="008B3B35"/>
    <w:rsid w:val="008C1156"/>
    <w:rsid w:val="008C2522"/>
    <w:rsid w:val="008C3D96"/>
    <w:rsid w:val="008C4413"/>
    <w:rsid w:val="008C4D50"/>
    <w:rsid w:val="008C64D1"/>
    <w:rsid w:val="008D21E2"/>
    <w:rsid w:val="008E04DF"/>
    <w:rsid w:val="008E16DF"/>
    <w:rsid w:val="008E2D27"/>
    <w:rsid w:val="008E504F"/>
    <w:rsid w:val="008E5240"/>
    <w:rsid w:val="008E6FAD"/>
    <w:rsid w:val="008F1916"/>
    <w:rsid w:val="008F1E68"/>
    <w:rsid w:val="008F31BF"/>
    <w:rsid w:val="00900731"/>
    <w:rsid w:val="00903630"/>
    <w:rsid w:val="00905872"/>
    <w:rsid w:val="009126CA"/>
    <w:rsid w:val="00920CB4"/>
    <w:rsid w:val="0092111B"/>
    <w:rsid w:val="00921573"/>
    <w:rsid w:val="00925057"/>
    <w:rsid w:val="00927716"/>
    <w:rsid w:val="0093142D"/>
    <w:rsid w:val="009326CD"/>
    <w:rsid w:val="00941695"/>
    <w:rsid w:val="0095176E"/>
    <w:rsid w:val="00951A7C"/>
    <w:rsid w:val="0095522D"/>
    <w:rsid w:val="00955916"/>
    <w:rsid w:val="00956811"/>
    <w:rsid w:val="009644F5"/>
    <w:rsid w:val="00964F3D"/>
    <w:rsid w:val="0096547A"/>
    <w:rsid w:val="00965C27"/>
    <w:rsid w:val="0097388B"/>
    <w:rsid w:val="0097395A"/>
    <w:rsid w:val="00975581"/>
    <w:rsid w:val="0097606C"/>
    <w:rsid w:val="009769E7"/>
    <w:rsid w:val="00994F4C"/>
    <w:rsid w:val="00997703"/>
    <w:rsid w:val="009A044F"/>
    <w:rsid w:val="009A2C40"/>
    <w:rsid w:val="009B23EA"/>
    <w:rsid w:val="009B2BA5"/>
    <w:rsid w:val="009B441E"/>
    <w:rsid w:val="009B5100"/>
    <w:rsid w:val="009B7679"/>
    <w:rsid w:val="009C1F01"/>
    <w:rsid w:val="009C5335"/>
    <w:rsid w:val="009C6EDC"/>
    <w:rsid w:val="009C7997"/>
    <w:rsid w:val="009D3778"/>
    <w:rsid w:val="009D4745"/>
    <w:rsid w:val="009D4EF0"/>
    <w:rsid w:val="009D5CB7"/>
    <w:rsid w:val="009E345E"/>
    <w:rsid w:val="009E7CB8"/>
    <w:rsid w:val="009F08B5"/>
    <w:rsid w:val="009F12FF"/>
    <w:rsid w:val="009F6383"/>
    <w:rsid w:val="00A031F8"/>
    <w:rsid w:val="00A043CD"/>
    <w:rsid w:val="00A06999"/>
    <w:rsid w:val="00A078A6"/>
    <w:rsid w:val="00A11D8D"/>
    <w:rsid w:val="00A129EE"/>
    <w:rsid w:val="00A13D21"/>
    <w:rsid w:val="00A172A4"/>
    <w:rsid w:val="00A27FB3"/>
    <w:rsid w:val="00A3597B"/>
    <w:rsid w:val="00A379ED"/>
    <w:rsid w:val="00A4014B"/>
    <w:rsid w:val="00A4080D"/>
    <w:rsid w:val="00A45CE6"/>
    <w:rsid w:val="00A50E3E"/>
    <w:rsid w:val="00A51376"/>
    <w:rsid w:val="00A51EDD"/>
    <w:rsid w:val="00A520DB"/>
    <w:rsid w:val="00A56291"/>
    <w:rsid w:val="00A56665"/>
    <w:rsid w:val="00A61D61"/>
    <w:rsid w:val="00A701BD"/>
    <w:rsid w:val="00A72027"/>
    <w:rsid w:val="00A75077"/>
    <w:rsid w:val="00A756FE"/>
    <w:rsid w:val="00A776D9"/>
    <w:rsid w:val="00A876E4"/>
    <w:rsid w:val="00A879CE"/>
    <w:rsid w:val="00A90751"/>
    <w:rsid w:val="00A90A9A"/>
    <w:rsid w:val="00A96078"/>
    <w:rsid w:val="00A96AA7"/>
    <w:rsid w:val="00AA4202"/>
    <w:rsid w:val="00AA5DBC"/>
    <w:rsid w:val="00AA6B11"/>
    <w:rsid w:val="00AB7150"/>
    <w:rsid w:val="00AC061D"/>
    <w:rsid w:val="00AC0D8C"/>
    <w:rsid w:val="00AC4D3F"/>
    <w:rsid w:val="00AD0097"/>
    <w:rsid w:val="00AD25C2"/>
    <w:rsid w:val="00AD2EFB"/>
    <w:rsid w:val="00AD5B95"/>
    <w:rsid w:val="00AE376F"/>
    <w:rsid w:val="00AE6538"/>
    <w:rsid w:val="00AF070B"/>
    <w:rsid w:val="00AF13BA"/>
    <w:rsid w:val="00AF23C1"/>
    <w:rsid w:val="00AF5B71"/>
    <w:rsid w:val="00B02937"/>
    <w:rsid w:val="00B07E53"/>
    <w:rsid w:val="00B13782"/>
    <w:rsid w:val="00B160E6"/>
    <w:rsid w:val="00B16BBB"/>
    <w:rsid w:val="00B203AE"/>
    <w:rsid w:val="00B22F62"/>
    <w:rsid w:val="00B26074"/>
    <w:rsid w:val="00B30681"/>
    <w:rsid w:val="00B3173F"/>
    <w:rsid w:val="00B35EDE"/>
    <w:rsid w:val="00B374A7"/>
    <w:rsid w:val="00B44471"/>
    <w:rsid w:val="00B45048"/>
    <w:rsid w:val="00B46145"/>
    <w:rsid w:val="00B504A5"/>
    <w:rsid w:val="00B511B7"/>
    <w:rsid w:val="00B5746A"/>
    <w:rsid w:val="00B60593"/>
    <w:rsid w:val="00B66C87"/>
    <w:rsid w:val="00B67EED"/>
    <w:rsid w:val="00B81B6A"/>
    <w:rsid w:val="00B833EA"/>
    <w:rsid w:val="00B836F4"/>
    <w:rsid w:val="00B964F1"/>
    <w:rsid w:val="00BA000E"/>
    <w:rsid w:val="00BA29FC"/>
    <w:rsid w:val="00BA3E81"/>
    <w:rsid w:val="00BB0002"/>
    <w:rsid w:val="00BB2993"/>
    <w:rsid w:val="00BB32F1"/>
    <w:rsid w:val="00BC3213"/>
    <w:rsid w:val="00BC408B"/>
    <w:rsid w:val="00BC7357"/>
    <w:rsid w:val="00BD4AAA"/>
    <w:rsid w:val="00BE10F8"/>
    <w:rsid w:val="00BE16C6"/>
    <w:rsid w:val="00BE3357"/>
    <w:rsid w:val="00BE5080"/>
    <w:rsid w:val="00BE6510"/>
    <w:rsid w:val="00BE6901"/>
    <w:rsid w:val="00BF0F30"/>
    <w:rsid w:val="00BF3759"/>
    <w:rsid w:val="00BF3F13"/>
    <w:rsid w:val="00BF791E"/>
    <w:rsid w:val="00C044D1"/>
    <w:rsid w:val="00C0730B"/>
    <w:rsid w:val="00C139CC"/>
    <w:rsid w:val="00C148F1"/>
    <w:rsid w:val="00C17DDE"/>
    <w:rsid w:val="00C227CD"/>
    <w:rsid w:val="00C22AAB"/>
    <w:rsid w:val="00C25C3C"/>
    <w:rsid w:val="00C27E78"/>
    <w:rsid w:val="00C31E39"/>
    <w:rsid w:val="00C333FE"/>
    <w:rsid w:val="00C346CD"/>
    <w:rsid w:val="00C34870"/>
    <w:rsid w:val="00C457AC"/>
    <w:rsid w:val="00C47D4C"/>
    <w:rsid w:val="00C5441A"/>
    <w:rsid w:val="00C54AF3"/>
    <w:rsid w:val="00C54DE9"/>
    <w:rsid w:val="00C55FD0"/>
    <w:rsid w:val="00C620C5"/>
    <w:rsid w:val="00C65990"/>
    <w:rsid w:val="00C677FA"/>
    <w:rsid w:val="00C703AC"/>
    <w:rsid w:val="00C70BC3"/>
    <w:rsid w:val="00C728E0"/>
    <w:rsid w:val="00C8220F"/>
    <w:rsid w:val="00C879BC"/>
    <w:rsid w:val="00C9661E"/>
    <w:rsid w:val="00CA648E"/>
    <w:rsid w:val="00CB10FE"/>
    <w:rsid w:val="00CB438D"/>
    <w:rsid w:val="00CC33EC"/>
    <w:rsid w:val="00CC6CE6"/>
    <w:rsid w:val="00CD36C2"/>
    <w:rsid w:val="00CD7327"/>
    <w:rsid w:val="00CE13BE"/>
    <w:rsid w:val="00CE2A5A"/>
    <w:rsid w:val="00CE5FCF"/>
    <w:rsid w:val="00CF0C4F"/>
    <w:rsid w:val="00CF42D2"/>
    <w:rsid w:val="00CF47B5"/>
    <w:rsid w:val="00CF5D1E"/>
    <w:rsid w:val="00CF62E8"/>
    <w:rsid w:val="00CF71C7"/>
    <w:rsid w:val="00D03806"/>
    <w:rsid w:val="00D0411D"/>
    <w:rsid w:val="00D11170"/>
    <w:rsid w:val="00D12757"/>
    <w:rsid w:val="00D23DB0"/>
    <w:rsid w:val="00D244A7"/>
    <w:rsid w:val="00D3462B"/>
    <w:rsid w:val="00D41582"/>
    <w:rsid w:val="00D44571"/>
    <w:rsid w:val="00D53C62"/>
    <w:rsid w:val="00D60941"/>
    <w:rsid w:val="00D610FC"/>
    <w:rsid w:val="00D62788"/>
    <w:rsid w:val="00D62A7D"/>
    <w:rsid w:val="00D70348"/>
    <w:rsid w:val="00D76FF1"/>
    <w:rsid w:val="00DA39FC"/>
    <w:rsid w:val="00DB0173"/>
    <w:rsid w:val="00DB1064"/>
    <w:rsid w:val="00DC2F60"/>
    <w:rsid w:val="00DC47DF"/>
    <w:rsid w:val="00DC496F"/>
    <w:rsid w:val="00DC6687"/>
    <w:rsid w:val="00DD2AEC"/>
    <w:rsid w:val="00DE5236"/>
    <w:rsid w:val="00DE6AD0"/>
    <w:rsid w:val="00DE7BB9"/>
    <w:rsid w:val="00DF0721"/>
    <w:rsid w:val="00DF1481"/>
    <w:rsid w:val="00DF14A2"/>
    <w:rsid w:val="00DF28B2"/>
    <w:rsid w:val="00DF2ACD"/>
    <w:rsid w:val="00E02D82"/>
    <w:rsid w:val="00E1316B"/>
    <w:rsid w:val="00E1406A"/>
    <w:rsid w:val="00E20AA5"/>
    <w:rsid w:val="00E20AE5"/>
    <w:rsid w:val="00E23139"/>
    <w:rsid w:val="00E32833"/>
    <w:rsid w:val="00E33A69"/>
    <w:rsid w:val="00E34C1D"/>
    <w:rsid w:val="00E36913"/>
    <w:rsid w:val="00E4121A"/>
    <w:rsid w:val="00E42BA1"/>
    <w:rsid w:val="00E44198"/>
    <w:rsid w:val="00E46AC8"/>
    <w:rsid w:val="00E47F82"/>
    <w:rsid w:val="00E514B0"/>
    <w:rsid w:val="00E52BF6"/>
    <w:rsid w:val="00E55490"/>
    <w:rsid w:val="00E57250"/>
    <w:rsid w:val="00E604FE"/>
    <w:rsid w:val="00E613FE"/>
    <w:rsid w:val="00E63E60"/>
    <w:rsid w:val="00E70351"/>
    <w:rsid w:val="00E75D33"/>
    <w:rsid w:val="00E84731"/>
    <w:rsid w:val="00E85DB3"/>
    <w:rsid w:val="00E85FFB"/>
    <w:rsid w:val="00E9131C"/>
    <w:rsid w:val="00E91548"/>
    <w:rsid w:val="00E91C59"/>
    <w:rsid w:val="00E96AC4"/>
    <w:rsid w:val="00EA50DD"/>
    <w:rsid w:val="00EA61A5"/>
    <w:rsid w:val="00EB58C9"/>
    <w:rsid w:val="00EC09DF"/>
    <w:rsid w:val="00EC1BA4"/>
    <w:rsid w:val="00EC39E6"/>
    <w:rsid w:val="00EC6F11"/>
    <w:rsid w:val="00EC7358"/>
    <w:rsid w:val="00ED27AF"/>
    <w:rsid w:val="00ED352C"/>
    <w:rsid w:val="00ED3903"/>
    <w:rsid w:val="00ED3C8E"/>
    <w:rsid w:val="00ED40F5"/>
    <w:rsid w:val="00EE3CC1"/>
    <w:rsid w:val="00EE6DBA"/>
    <w:rsid w:val="00EF103A"/>
    <w:rsid w:val="00F01707"/>
    <w:rsid w:val="00F02383"/>
    <w:rsid w:val="00F03ACB"/>
    <w:rsid w:val="00F05425"/>
    <w:rsid w:val="00F077D7"/>
    <w:rsid w:val="00F14FF1"/>
    <w:rsid w:val="00F2115D"/>
    <w:rsid w:val="00F231E6"/>
    <w:rsid w:val="00F3611A"/>
    <w:rsid w:val="00F37ED2"/>
    <w:rsid w:val="00F42C76"/>
    <w:rsid w:val="00F45643"/>
    <w:rsid w:val="00F52D36"/>
    <w:rsid w:val="00F54267"/>
    <w:rsid w:val="00F6061E"/>
    <w:rsid w:val="00F630A8"/>
    <w:rsid w:val="00F64535"/>
    <w:rsid w:val="00F66F57"/>
    <w:rsid w:val="00F733EF"/>
    <w:rsid w:val="00F7504C"/>
    <w:rsid w:val="00F800FB"/>
    <w:rsid w:val="00F839CE"/>
    <w:rsid w:val="00F9431C"/>
    <w:rsid w:val="00F96D9F"/>
    <w:rsid w:val="00F97E1F"/>
    <w:rsid w:val="00FA0A41"/>
    <w:rsid w:val="00FA17A4"/>
    <w:rsid w:val="00FA4263"/>
    <w:rsid w:val="00FB0858"/>
    <w:rsid w:val="00FB5969"/>
    <w:rsid w:val="00FB5C6F"/>
    <w:rsid w:val="00FB5CA2"/>
    <w:rsid w:val="00FB6324"/>
    <w:rsid w:val="00FC06C5"/>
    <w:rsid w:val="00FD29C8"/>
    <w:rsid w:val="00FD346C"/>
    <w:rsid w:val="00FE00F5"/>
    <w:rsid w:val="00FE4689"/>
    <w:rsid w:val="00FE6F44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EEBD7CC2-C3B7-4529-A6FF-FD80FF3C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2F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rPr>
      <w:sz w:val="24"/>
      <w:szCs w:val="24"/>
    </w:rPr>
  </w:style>
  <w:style w:type="paragraph" w:customStyle="1" w:styleId="afd">
    <w:name w:val="Колонтитул (левый)"/>
    <w:basedOn w:val="afc"/>
    <w:next w:val="a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rPr>
      <w:sz w:val="24"/>
      <w:szCs w:val="24"/>
    </w:rPr>
  </w:style>
  <w:style w:type="paragraph" w:customStyle="1" w:styleId="afff1">
    <w:name w:val="Пример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pPr>
      <w:ind w:firstLine="500"/>
    </w:pPr>
  </w:style>
  <w:style w:type="paragraph" w:customStyle="1" w:styleId="afffa">
    <w:name w:val="Текст ЭР (см. также)"/>
    <w:basedOn w:val="a"/>
    <w:next w:val="a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A3447-07D3-47A2-A54D-F22D9C7E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65</Pages>
  <Words>16918</Words>
  <Characters>96439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113131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Mashburo2</cp:lastModifiedBy>
  <cp:revision>4</cp:revision>
  <cp:lastPrinted>2016-07-20T05:23:00Z</cp:lastPrinted>
  <dcterms:created xsi:type="dcterms:W3CDTF">2016-06-22T08:19:00Z</dcterms:created>
  <dcterms:modified xsi:type="dcterms:W3CDTF">2016-07-22T11:45:00Z</dcterms:modified>
</cp:coreProperties>
</file>