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D674E" w:rsidRPr="009D674E" w:rsidTr="00DF2776">
        <w:trPr>
          <w:trHeight w:val="1130"/>
        </w:trPr>
        <w:tc>
          <w:tcPr>
            <w:tcW w:w="3540" w:type="dxa"/>
          </w:tcPr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74E" w:rsidRPr="009D674E" w:rsidRDefault="009D674E" w:rsidP="009D6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D674E" w:rsidRPr="009D674E" w:rsidRDefault="009D674E" w:rsidP="009D67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74E" w:rsidRPr="009D674E" w:rsidRDefault="009D674E" w:rsidP="009D67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9D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2198</w:t>
      </w:r>
    </w:p>
    <w:p w:rsidR="00AC4CC8" w:rsidRDefault="00AC4CC8" w:rsidP="00AC4CC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EA297D" w:rsidP="00AC4CC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EA297D">
        <w:rPr>
          <w:rFonts w:ascii="Times New Roman" w:eastAsia="Courier New" w:hAnsi="Times New Roman" w:cs="Times New Roman"/>
          <w:sz w:val="28"/>
          <w:szCs w:val="28"/>
          <w:lang w:eastAsia="ar-SA"/>
        </w:rPr>
        <w:t>Об утверждении перечн</w:t>
      </w:r>
      <w:r w:rsidR="00D04C06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Pr="00EA297D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муниципальных услуг</w:t>
      </w:r>
      <w:r w:rsidR="00BE1984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Pr="00EA297D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предоставляемых администрацией города Чебоксары</w:t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Pr="00EA297D">
        <w:rPr>
          <w:rFonts w:ascii="Times New Roman" w:eastAsia="Courier New" w:hAnsi="Times New Roman" w:cs="Times New Roman"/>
          <w:sz w:val="28"/>
          <w:szCs w:val="28"/>
          <w:lang w:eastAsia="ar-SA"/>
        </w:rPr>
        <w:t>предоставление которых осуществляется по принципу «одного окна» в многофункциональных центрах</w:t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BE1984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предоставления государственных и муниципальных услуг </w:t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города Чебоксары</w:t>
      </w:r>
    </w:p>
    <w:p w:rsidR="00EA297D" w:rsidRDefault="00EA297D" w:rsidP="00EA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677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EA297D" w:rsidRPr="00316CA3" w:rsidRDefault="00EA297D" w:rsidP="00EA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677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AC4CC8" w:rsidRDefault="00316CA3" w:rsidP="00AC4CC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C4CC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</w:t>
      </w:r>
      <w:r w:rsidR="00BE1984" w:rsidRPr="00AC4CC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вления в Российской Федерации»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AC4CC8" w:rsidRPr="00AC4CC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316CA3" w:rsidRDefault="00316CA3" w:rsidP="00EA297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A2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перечень </w:t>
      </w:r>
      <w:r w:rsidR="00EA297D" w:rsidRPr="00EA2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услуг, предоставляемых администрацией города Чебоксары, предоставление которых осуществляется по принципу «одного окна» в многофункциональных центрах </w:t>
      </w:r>
      <w:r w:rsidR="00BE1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государственных и муниципальных услуг </w:t>
      </w:r>
      <w:r w:rsidR="00EA297D" w:rsidRPr="00EA297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Чебоксары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</w:t>
      </w:r>
      <w:proofErr w:type="gramStart"/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приложени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proofErr w:type="gramEnd"/>
      <w:r w:rsidR="00AD1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</w:t>
      </w:r>
      <w:r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</w:p>
    <w:p w:rsidR="00316CA3" w:rsidRPr="00EA297D" w:rsidRDefault="00BE1984" w:rsidP="00A00D5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A29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16CA3" w:rsidRPr="00EA297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по связям со СМИ и молодежной политики администрации города </w:t>
      </w:r>
      <w:r w:rsidR="00316CA3" w:rsidRPr="00EA297D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 средствах массовой информации.</w:t>
      </w:r>
    </w:p>
    <w:p w:rsidR="00316CA3" w:rsidRPr="00316CA3" w:rsidRDefault="00BE1984" w:rsidP="00052124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 заместителя главы администрации – руководителя аппарата А.Ю. Маклыгина.</w:t>
      </w:r>
    </w:p>
    <w:p w:rsidR="00316CA3" w:rsidRPr="00316CA3" w:rsidRDefault="00316CA3" w:rsidP="00AC4CC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</w:p>
    <w:p w:rsidR="00316CA3" w:rsidRPr="00316CA3" w:rsidRDefault="00316CA3" w:rsidP="00AC4CC8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ectPr w:rsidR="00316CA3" w:rsidRPr="00316CA3">
          <w:footerReference w:type="default" r:id="rId9"/>
          <w:pgSz w:w="11906" w:h="16838"/>
          <w:pgMar w:top="1134" w:right="850" w:bottom="993" w:left="1701" w:header="708" w:footer="708" w:gutter="0"/>
          <w:cols w:space="720"/>
        </w:sectPr>
      </w:pPr>
    </w:p>
    <w:p w:rsidR="00316CA3" w:rsidRPr="00316CA3" w:rsidRDefault="001B597B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  <w:r w:rsidR="00316CA3"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1B5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Чебоксары 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D6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03.07.2015</w:t>
      </w:r>
      <w:r w:rsidRPr="0031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D6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2198</w:t>
      </w:r>
      <w:bookmarkStart w:id="0" w:name="_GoBack"/>
      <w:bookmarkEnd w:id="0"/>
    </w:p>
    <w:p w:rsid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97B" w:rsidRDefault="001B597B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CA3" w:rsidRPr="00316CA3" w:rsidRDefault="00316CA3" w:rsidP="00316CA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="00EA297D" w:rsidRPr="00EA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услуг, предоставляемых администрацией города Чебоксары, предоставление которых осуществляется по принципу «одного окна» в многофункциональных центрах </w:t>
      </w:r>
      <w:r w:rsidR="00BE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государственных и муниципальных услуг </w:t>
      </w:r>
      <w:r w:rsidR="00EA297D" w:rsidRPr="00EA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Чебоксары</w:t>
      </w: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46"/>
      </w:tblGrid>
      <w:tr w:rsidR="00316CA3" w:rsidRPr="00316CA3" w:rsidTr="000622CB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316CA3" w:rsidRPr="00316CA3" w:rsidTr="000622CB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принятие имущества в муниципальную собственность города Чебоксары</w:t>
            </w:r>
          </w:p>
        </w:tc>
      </w:tr>
      <w:tr w:rsidR="00316CA3" w:rsidRPr="00316CA3" w:rsidTr="00E873F2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E873F2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похозяйственных книг</w:t>
            </w:r>
          </w:p>
        </w:tc>
      </w:tr>
      <w:tr w:rsidR="00316CA3" w:rsidRPr="00316CA3" w:rsidTr="000622CB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заверенных копий документов</w:t>
            </w:r>
          </w:p>
        </w:tc>
      </w:tr>
      <w:tr w:rsidR="00316CA3" w:rsidRPr="00316CA3" w:rsidTr="000622CB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</w:tr>
      <w:tr w:rsidR="009C6AFF" w:rsidRPr="00316CA3" w:rsidTr="007A744E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00287A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00287A" w:rsidRDefault="009C6AFF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Выдача, продление ордера-разрешения на производство земляных работ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строительство, продление срока действия, внесение изменений</w:t>
            </w:r>
          </w:p>
        </w:tc>
      </w:tr>
      <w:tr w:rsidR="00316CA3" w:rsidRPr="00316CA3" w:rsidTr="000622CB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272F2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города Чебоксары транспортного средства, осуществляющего перевозки тяжеловесных и (или) крупногабаритных грузов</w:t>
            </w:r>
          </w:p>
        </w:tc>
      </w:tr>
      <w:tr w:rsidR="00316CA3" w:rsidRPr="00316CA3" w:rsidTr="00F04DF4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00287A" w:rsidRDefault="00E60154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2F28"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16CA3" w:rsidRPr="0000287A" w:rsidRDefault="00316CA3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города Чебоксары транспортного средства, осуществляющего перевозку опасных грузов</w:t>
            </w:r>
          </w:p>
        </w:tc>
      </w:tr>
      <w:tr w:rsidR="00F04DF4" w:rsidRPr="00316CA3" w:rsidTr="00946B17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F4" w:rsidRPr="00316CA3" w:rsidRDefault="00F04DF4" w:rsidP="00946B1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F4" w:rsidRPr="00316CA3" w:rsidRDefault="00F04DF4" w:rsidP="00F04DF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переустройства и (или) перепланировки жилого (нежилого) помещения </w:t>
            </w:r>
            <w:r w:rsidR="0008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многоквартирных домах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F04DF4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уведомления о переводе жилого помещения в нежилое помещение   и нежилого помещения в жилое помещение</w:t>
            </w:r>
          </w:p>
        </w:tc>
      </w:tr>
      <w:tr w:rsidR="00316CA3" w:rsidRPr="00316CA3" w:rsidTr="00F04DF4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A3" w:rsidRPr="00F04DF4" w:rsidRDefault="00F04DF4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A3" w:rsidRPr="00F04DF4" w:rsidRDefault="00F04DF4" w:rsidP="00F04DF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социального найма жилого</w:t>
            </w:r>
            <w:r w:rsidR="00316CA3"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16CA3"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внесение изменений в договор социального найма </w:t>
            </w: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</w:t>
            </w:r>
          </w:p>
        </w:tc>
      </w:tr>
      <w:tr w:rsidR="00316CA3" w:rsidRPr="00316CA3" w:rsidTr="000622CB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F04DF4" w:rsidP="009579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316CA3" w:rsidP="00E873F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наличии свободных земельных участков</w:t>
            </w:r>
          </w:p>
        </w:tc>
      </w:tr>
      <w:tr w:rsidR="009C6AFF" w:rsidRPr="00316CA3" w:rsidTr="007A744E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0622CB" w:rsidRDefault="009C6AFF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жилых помещений в собственность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приватизации</w:t>
            </w:r>
          </w:p>
        </w:tc>
      </w:tr>
      <w:tr w:rsidR="009C6AFF" w:rsidRPr="00316CA3" w:rsidTr="007A744E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C6AFF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имущества, принадлежащего на праве собственности городу Чебоксары, в аренду</w:t>
            </w:r>
          </w:p>
        </w:tc>
      </w:tr>
      <w:tr w:rsidR="009C6AFF" w:rsidRPr="00316CA3" w:rsidTr="009C6AFF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9C6AFF" w:rsidRDefault="009C6AFF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градостроительного плана земельного участка для строительства (реконструкции) объектов недвижимости</w:t>
            </w:r>
          </w:p>
        </w:tc>
      </w:tr>
      <w:tr w:rsidR="00E873F2" w:rsidRPr="00316CA3" w:rsidTr="000622C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2" w:rsidRPr="0000287A" w:rsidRDefault="00F04DF4" w:rsidP="009579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2" w:rsidRPr="0000287A" w:rsidRDefault="00E873F2" w:rsidP="00E873F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316CA3" w:rsidRPr="00316CA3" w:rsidTr="000622CB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F04DF4" w:rsidRDefault="00E60154" w:rsidP="00E873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F04DF4" w:rsidRDefault="00DC4F6B" w:rsidP="007A367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детей, подлежащих обучению по образовательным программам дошкольного образования</w:t>
            </w:r>
          </w:p>
        </w:tc>
      </w:tr>
      <w:tr w:rsidR="009C6AFF" w:rsidRPr="00316CA3" w:rsidTr="009C6AFF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C6AFF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учет многодетных семей, имеющих право </w:t>
            </w:r>
            <w:r w:rsidRPr="0092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в собственность бесплатно </w:t>
            </w:r>
          </w:p>
        </w:tc>
      </w:tr>
      <w:tr w:rsidR="007C39A9" w:rsidRPr="00316CA3" w:rsidTr="007C39A9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A9" w:rsidRPr="00F04DF4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A9" w:rsidRPr="00F04DF4" w:rsidRDefault="007C39A9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316CA3" w:rsidRPr="00316CA3" w:rsidTr="009B43D2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A3" w:rsidRPr="009B43D2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A3" w:rsidRPr="009B43D2" w:rsidRDefault="00F04DF4" w:rsidP="00E71E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</w:t>
            </w:r>
            <w:r w:rsidR="00E71E6A"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E71E6A"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</w:t>
            </w:r>
            <w:r w:rsidR="00E71E6A"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9C6AFF" w:rsidRPr="00316CA3" w:rsidTr="009B43D2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F" w:rsidRPr="009B43D2" w:rsidRDefault="009C6AFF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F" w:rsidRPr="009B43D2" w:rsidRDefault="009C6AFF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7C39A9" w:rsidRPr="00316CA3" w:rsidTr="009B43D2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9A9" w:rsidRPr="009B43D2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9A9" w:rsidRPr="009B43D2" w:rsidRDefault="008D4931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малоимущим гражданам по договорам социального найма</w:t>
            </w:r>
          </w:p>
        </w:tc>
      </w:tr>
      <w:tr w:rsidR="00D95C1D" w:rsidRPr="00316CA3" w:rsidTr="009B43D2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C1D" w:rsidRPr="009B43D2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C1D" w:rsidRPr="009B43D2" w:rsidRDefault="00D95C1D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 многодетным семьям </w:t>
            </w:r>
          </w:p>
        </w:tc>
      </w:tr>
      <w:tr w:rsidR="00316CA3" w:rsidRPr="00316CA3" w:rsidTr="009B43D2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A3" w:rsidRPr="009B43D2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A3" w:rsidRPr="009B43D2" w:rsidRDefault="009C6AFF" w:rsidP="00E71E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  </w:t>
            </w:r>
          </w:p>
        </w:tc>
      </w:tr>
      <w:tr w:rsidR="00316CA3" w:rsidRPr="00316CA3" w:rsidTr="000622CB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E6015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r w:rsidR="00E6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разрешения на условно 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вид использования земельного участка или объекта капитального строительства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юридическим лицам и гражданам по их запросу сведений об имуществе муниципальной собственности города Чебоксары в виде выписок из Единого реестра муниципальной собственности города Чебоксары</w:t>
            </w:r>
          </w:p>
        </w:tc>
      </w:tr>
      <w:tr w:rsidR="009C6AFF" w:rsidRPr="00316CA3" w:rsidTr="009C6AFF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FF" w:rsidRPr="00316CA3" w:rsidRDefault="009C6AFF" w:rsidP="009B43D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муниципальную собственность приватизированных гражданами жилых помещений </w:t>
            </w:r>
          </w:p>
        </w:tc>
      </w:tr>
      <w:tr w:rsidR="00316CA3" w:rsidRPr="00316CA3" w:rsidTr="000622CB">
        <w:trPr>
          <w:trHeight w:val="9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физических лиц, в том числе индивидуальных предпринимателей, и юридических лиц по вопросам оформления земельных участков для испрашиваемых целей</w:t>
            </w:r>
          </w:p>
        </w:tc>
      </w:tr>
      <w:tr w:rsidR="00316CA3" w:rsidRPr="00316CA3" w:rsidTr="000622CB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00287A" w:rsidRDefault="006E3CA6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316CA3" w:rsidRPr="00316CA3" w:rsidTr="000622C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B43D2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E71E6A" w:rsidRDefault="00322A9A" w:rsidP="008C12D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наименований элементам улично-дорожной сети, элементам планировочной структуры в границах Чебоксарского городского округа, изменение, аннулирование таких наименований</w:t>
            </w:r>
          </w:p>
        </w:tc>
      </w:tr>
      <w:tr w:rsidR="007C39A9" w:rsidRPr="00316CA3" w:rsidTr="001B597B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A9" w:rsidRPr="00316CA3" w:rsidRDefault="009B43D2" w:rsidP="007A74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A9" w:rsidRPr="00316CA3" w:rsidRDefault="007C39A9" w:rsidP="007A74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одажа</w:t>
            </w: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находящегося в муниципальной собственности города Чебоксары</w:t>
            </w:r>
          </w:p>
        </w:tc>
      </w:tr>
      <w:tr w:rsidR="00316CA3" w:rsidRPr="00316CA3" w:rsidTr="000622CB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9579F8" w:rsidP="00316CA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A3" w:rsidRPr="00316CA3" w:rsidRDefault="00316CA3" w:rsidP="00316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 и не включенного в Перечень муниципального имущества города Чебоксары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5C265A" w:rsidRDefault="00316CA3" w:rsidP="00BE1984">
      <w:pPr>
        <w:tabs>
          <w:tab w:val="left" w:pos="2520"/>
        </w:tabs>
        <w:spacing w:after="0" w:line="240" w:lineRule="auto"/>
      </w:pPr>
      <w:r w:rsidRPr="00316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</w:t>
      </w:r>
      <w:r w:rsidR="000521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16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sectPr w:rsidR="005C265A" w:rsidSect="009011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287A"/>
    <w:rsid w:val="00043834"/>
    <w:rsid w:val="00052124"/>
    <w:rsid w:val="000622CB"/>
    <w:rsid w:val="0008292D"/>
    <w:rsid w:val="000962E2"/>
    <w:rsid w:val="00177F95"/>
    <w:rsid w:val="001B597B"/>
    <w:rsid w:val="00272F28"/>
    <w:rsid w:val="00316CA3"/>
    <w:rsid w:val="00322A9A"/>
    <w:rsid w:val="00393A8E"/>
    <w:rsid w:val="003F011F"/>
    <w:rsid w:val="005C265A"/>
    <w:rsid w:val="006E3CA6"/>
    <w:rsid w:val="007A3671"/>
    <w:rsid w:val="007C39A9"/>
    <w:rsid w:val="007C669D"/>
    <w:rsid w:val="0085692E"/>
    <w:rsid w:val="008C0EA2"/>
    <w:rsid w:val="008C12D4"/>
    <w:rsid w:val="008D4931"/>
    <w:rsid w:val="0090117F"/>
    <w:rsid w:val="00921929"/>
    <w:rsid w:val="009579F8"/>
    <w:rsid w:val="009B43D2"/>
    <w:rsid w:val="009C6AFF"/>
    <w:rsid w:val="009D18E2"/>
    <w:rsid w:val="009D674E"/>
    <w:rsid w:val="00A43D6A"/>
    <w:rsid w:val="00AC4CC8"/>
    <w:rsid w:val="00AC551D"/>
    <w:rsid w:val="00AD1FDD"/>
    <w:rsid w:val="00AE22B3"/>
    <w:rsid w:val="00B069BF"/>
    <w:rsid w:val="00B53837"/>
    <w:rsid w:val="00BA0612"/>
    <w:rsid w:val="00BE1984"/>
    <w:rsid w:val="00C01CDE"/>
    <w:rsid w:val="00CA3785"/>
    <w:rsid w:val="00CA49F0"/>
    <w:rsid w:val="00D04C06"/>
    <w:rsid w:val="00D95C1D"/>
    <w:rsid w:val="00DC4F6B"/>
    <w:rsid w:val="00DE3D2C"/>
    <w:rsid w:val="00DF2721"/>
    <w:rsid w:val="00E57147"/>
    <w:rsid w:val="00E60154"/>
    <w:rsid w:val="00E653E5"/>
    <w:rsid w:val="00E71E6A"/>
    <w:rsid w:val="00E8152E"/>
    <w:rsid w:val="00E873F2"/>
    <w:rsid w:val="00EA297D"/>
    <w:rsid w:val="00F04DF4"/>
    <w:rsid w:val="00F9369B"/>
    <w:rsid w:val="00FA01B4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FBF5F-3562-4259-B10C-7D06ADD5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DD"/>
  </w:style>
  <w:style w:type="paragraph" w:styleId="1">
    <w:name w:val="heading 1"/>
    <w:basedOn w:val="a"/>
    <w:next w:val="a"/>
    <w:link w:val="10"/>
    <w:qFormat/>
    <w:rsid w:val="009D674E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67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D674E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paragraph" w:styleId="a9">
    <w:name w:val="List Paragraph"/>
    <w:basedOn w:val="a"/>
    <w:uiPriority w:val="34"/>
    <w:qFormat/>
    <w:rsid w:val="00AD1F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67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674E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D6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B9FB-3E73-4CA8-B9EE-CF74F92E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Mashburo2</cp:lastModifiedBy>
  <cp:revision>17</cp:revision>
  <cp:lastPrinted>2015-06-23T07:59:00Z</cp:lastPrinted>
  <dcterms:created xsi:type="dcterms:W3CDTF">2015-01-26T14:15:00Z</dcterms:created>
  <dcterms:modified xsi:type="dcterms:W3CDTF">2015-07-09T13:10:00Z</dcterms:modified>
</cp:coreProperties>
</file>