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675474" w:rsidRPr="00675474" w:rsidTr="00C02239">
        <w:trPr>
          <w:trHeight w:val="1130"/>
        </w:trPr>
        <w:tc>
          <w:tcPr>
            <w:tcW w:w="3540" w:type="dxa"/>
          </w:tcPr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88645" cy="8032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75474" w:rsidRPr="00675474" w:rsidRDefault="00675474" w:rsidP="006754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754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675474" w:rsidRPr="00675474" w:rsidRDefault="00675474" w:rsidP="006754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5474" w:rsidRDefault="00675474" w:rsidP="00675474">
      <w:pPr>
        <w:pStyle w:val="1"/>
        <w:ind w:right="-1"/>
        <w:jc w:val="center"/>
      </w:pPr>
      <w:r>
        <w:rPr>
          <w:spacing w:val="-8"/>
          <w:szCs w:val="27"/>
        </w:rPr>
        <w:t>3</w:t>
      </w:r>
      <w:r>
        <w:rPr>
          <w:spacing w:val="-8"/>
          <w:szCs w:val="27"/>
        </w:rPr>
        <w:t xml:space="preserve">0.06.2014  № </w:t>
      </w:r>
      <w:r>
        <w:rPr>
          <w:spacing w:val="-8"/>
          <w:szCs w:val="27"/>
        </w:rPr>
        <w:t>2237</w:t>
      </w:r>
    </w:p>
    <w:p w:rsidR="00F76C98" w:rsidRPr="006B41DD" w:rsidRDefault="00F76C98" w:rsidP="002D5BC2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left="142"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bookmarkStart w:id="0" w:name="_GoBack"/>
      <w:bookmarkEnd w:id="0"/>
    </w:p>
    <w:p w:rsidR="006B41DD" w:rsidRPr="006B41DD" w:rsidRDefault="00E33314" w:rsidP="002D5BC2">
      <w:pPr>
        <w:widowControl w:val="0"/>
        <w:shd w:val="clear" w:color="auto" w:fill="FFFFFF"/>
        <w:tabs>
          <w:tab w:val="left" w:pos="2921"/>
        </w:tabs>
        <w:suppressAutoHyphens/>
        <w:spacing w:after="0" w:line="317" w:lineRule="exact"/>
        <w:ind w:right="4252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О временном ограничении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движения тр</w:t>
      </w:r>
      <w:r w:rsidR="006B41DD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анспортных средств по </w:t>
      </w:r>
      <w:r w:rsidR="009F70A9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улице Энергетиков </w:t>
      </w:r>
      <w:r w:rsidR="006D081E">
        <w:rPr>
          <w:rFonts w:ascii="Times New Roman" w:eastAsia="Lucida Sans Unicode" w:hAnsi="Times New Roman" w:cs="Times New Roman"/>
          <w:kern w:val="1"/>
          <w:sz w:val="28"/>
          <w:szCs w:val="24"/>
        </w:rPr>
        <w:t>города Чебоксары</w:t>
      </w:r>
    </w:p>
    <w:p w:rsidR="006B41DD" w:rsidRDefault="006B41DD" w:rsidP="002D5BC2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2D5BC2" w:rsidRPr="006B41DD" w:rsidRDefault="002D5BC2" w:rsidP="002D5BC2">
      <w:pPr>
        <w:widowControl w:val="0"/>
        <w:shd w:val="clear" w:color="auto" w:fill="FFFFFF"/>
        <w:tabs>
          <w:tab w:val="left" w:pos="2921"/>
        </w:tabs>
        <w:suppressAutoHyphens/>
        <w:spacing w:after="0" w:line="240" w:lineRule="auto"/>
        <w:ind w:right="4513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2D5BC2">
      <w:pPr>
        <w:widowControl w:val="0"/>
        <w:suppressAutoHyphens/>
        <w:spacing w:after="0" w:line="36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8 ноября 2007 г.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связи с обращением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начальника строительства ОАО ВОЛГОГАЗ Антипова А.Н.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 05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 w:rsidR="00D379F4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06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.2014 №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304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</w:p>
    <w:p w:rsidR="006B41DD" w:rsidRPr="006B41DD" w:rsidRDefault="006B41DD" w:rsidP="002D5BC2">
      <w:pPr>
        <w:widowControl w:val="0"/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6B41DD" w:rsidRDefault="006B41DD" w:rsidP="002D5BC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ПОСТАНОВЛЯЮ:</w:t>
      </w:r>
    </w:p>
    <w:p w:rsidR="006B41DD" w:rsidRPr="006B41DD" w:rsidRDefault="006B41DD" w:rsidP="002D5BC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</w:p>
    <w:p w:rsidR="006B41DD" w:rsidRPr="006B41DD" w:rsidRDefault="006B41DD" w:rsidP="002D5BC2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1. 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ля выполнения работ по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строительству газопровода среднего давления от ТЭЦ-1 до четвертого микрорайона центральной части города Чебоксары </w:t>
      </w:r>
      <w:r w:rsidR="009F70A9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ограничить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 01.07</w:t>
      </w:r>
      <w:r w:rsidR="00E23347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 по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31.08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.2014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</w:t>
      </w:r>
      <w:r w:rsidR="00F76C98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по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улице Энергетиков 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города Чебоксары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от пересечения с улицей Волжская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до 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дома № 24 по улице Энергетиков кроме 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транспортных средств, задействованных в выполнении работ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6B41DD" w:rsidRPr="006B41DD" w:rsidRDefault="006B41DD" w:rsidP="002D5BC2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Движение транспортных средств организовать в объезд по сущ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ествующей улично-дорожной сети по 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улиц</w:t>
      </w:r>
      <w:r w:rsidR="006D081E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е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Волжская</w:t>
      </w:r>
      <w:r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</w:p>
    <w:p w:rsidR="00F76C98" w:rsidRPr="00D1626E" w:rsidRDefault="00C84ED9" w:rsidP="002D5BC2">
      <w:pPr>
        <w:shd w:val="clear" w:color="auto" w:fill="FFFFFF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2</w:t>
      </w:r>
      <w:r w:rsidR="009F70A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 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Муниципальному бюджетному учреждению «Управление жилищно-коммунального хозяйства и благоустройства»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(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Белов О.Г.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) согласовать с О</w:t>
      </w:r>
      <w:r w:rsidR="00F76C9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тделом 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ГИБДД УМВД России по городу Че</w:t>
      </w:r>
      <w:r w:rsidR="00AE25E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боксары (</w:t>
      </w:r>
      <w:proofErr w:type="spellStart"/>
      <w:r w:rsidR="00AE25E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Субботкин</w:t>
      </w:r>
      <w:proofErr w:type="spellEnd"/>
      <w:r w:rsidR="00AE25EB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С.В.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)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схему организации дорожного движения и установить временные дорожные знаки и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lastRenderedPageBreak/>
        <w:t>информационные щиты</w:t>
      </w:r>
      <w:r w:rsidR="00F76C98" w:rsidRPr="00D3518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F76C9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на участке дороги с ограничением движения транспортных средств согласно пункту 1 данного постановления.</w:t>
      </w:r>
    </w:p>
    <w:p w:rsidR="006B41DD" w:rsidRPr="006B41DD" w:rsidRDefault="00C84ED9" w:rsidP="002D5BC2">
      <w:pPr>
        <w:widowControl w:val="0"/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3</w:t>
      </w:r>
      <w:r w:rsidR="006B41DD" w:rsidRPr="006B41DD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.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Организовать работу городского автобусного маршрута № 16 «</w:t>
      </w:r>
      <w:r w:rsidRPr="00C84E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ПО им. В.И. Чапаева - ул. Энергетиков</w:t>
      </w:r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(ГУП Чувашской Республики «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Чувашавтотранс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» (</w:t>
      </w:r>
      <w:proofErr w:type="spellStart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>Мореплавцев</w:t>
      </w:r>
      <w:proofErr w:type="spellEnd"/>
      <w:r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</w:rPr>
        <w:t xml:space="preserve"> Е.Ю.)) по улицам Текстильщиков, Зои Яковлевой, Ивана Франко далее по установленному маршруту.  </w:t>
      </w:r>
    </w:p>
    <w:p w:rsidR="006B41DD" w:rsidRPr="006B41DD" w:rsidRDefault="00C84ED9" w:rsidP="002D5BC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4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. Управлению по связям со СМИ и молодежной политики администрации города Чебоксары проинформировать население о принятом решении через средства массовой информации.</w:t>
      </w:r>
    </w:p>
    <w:p w:rsidR="006B41DD" w:rsidRPr="006B41DD" w:rsidRDefault="00C84ED9" w:rsidP="002D5BC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5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4"/>
        </w:rPr>
        <w:t>. Контроль за исполнением настоящего постановления возложить на  заместителя главы администрации города Чебоксары по вопросам ЖКХ Александрова Г.Г.</w:t>
      </w:r>
    </w:p>
    <w:p w:rsidR="006B41DD" w:rsidRPr="006B41DD" w:rsidRDefault="006B41DD" w:rsidP="002D5BC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8"/>
          <w:szCs w:val="24"/>
        </w:rPr>
      </w:pPr>
    </w:p>
    <w:p w:rsidR="006B41DD" w:rsidRPr="006B41DD" w:rsidRDefault="006B41DD" w:rsidP="002D5B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6B41DD" w:rsidRPr="006B41DD" w:rsidRDefault="00F76C98" w:rsidP="002D5BC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Глава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администрации города Чебоксары </w:t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 w:rsidRP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 w:rsidR="006B41DD">
        <w:rPr>
          <w:rFonts w:ascii="Times New Roman" w:eastAsia="Lucida Sans Unicode" w:hAnsi="Times New Roman" w:cs="Times New Roman"/>
          <w:kern w:val="1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    А.О. </w:t>
      </w:r>
      <w:proofErr w:type="spellStart"/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Ладыков</w:t>
      </w:r>
      <w:proofErr w:type="spellEnd"/>
    </w:p>
    <w:sectPr w:rsidR="006B41DD" w:rsidRPr="006B41DD" w:rsidSect="00C4362D">
      <w:footerReference w:type="first" r:id="rId7"/>
      <w:pgSz w:w="11906" w:h="16838"/>
      <w:pgMar w:top="1134" w:right="99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95D" w:rsidRDefault="0051195D">
      <w:pPr>
        <w:spacing w:after="0" w:line="240" w:lineRule="auto"/>
      </w:pPr>
      <w:r>
        <w:separator/>
      </w:r>
    </w:p>
  </w:endnote>
  <w:endnote w:type="continuationSeparator" w:id="0">
    <w:p w:rsidR="0051195D" w:rsidRDefault="0051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62D" w:rsidRPr="00C4362D" w:rsidRDefault="006B41DD" w:rsidP="00C4362D">
    <w:pPr>
      <w:pStyle w:val="a3"/>
      <w:jc w:val="right"/>
      <w:rPr>
        <w:sz w:val="16"/>
        <w:szCs w:val="16"/>
      </w:rPr>
    </w:pPr>
    <w:r>
      <w:rPr>
        <w:sz w:val="16"/>
        <w:szCs w:val="16"/>
      </w:rPr>
      <w:t>026-</w:t>
    </w:r>
    <w:r w:rsidR="002D5BC2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95D" w:rsidRDefault="0051195D">
      <w:pPr>
        <w:spacing w:after="0" w:line="240" w:lineRule="auto"/>
      </w:pPr>
      <w:r>
        <w:separator/>
      </w:r>
    </w:p>
  </w:footnote>
  <w:footnote w:type="continuationSeparator" w:id="0">
    <w:p w:rsidR="0051195D" w:rsidRDefault="005119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9A"/>
    <w:rsid w:val="002B3C49"/>
    <w:rsid w:val="002D5BC2"/>
    <w:rsid w:val="00401B9A"/>
    <w:rsid w:val="004A4C8B"/>
    <w:rsid w:val="0051195D"/>
    <w:rsid w:val="00675474"/>
    <w:rsid w:val="006B41DD"/>
    <w:rsid w:val="006D081E"/>
    <w:rsid w:val="006D7703"/>
    <w:rsid w:val="00946E16"/>
    <w:rsid w:val="009C580A"/>
    <w:rsid w:val="009E668F"/>
    <w:rsid w:val="009F70A9"/>
    <w:rsid w:val="00AE25EB"/>
    <w:rsid w:val="00BA2BD9"/>
    <w:rsid w:val="00C84ED9"/>
    <w:rsid w:val="00D06FE2"/>
    <w:rsid w:val="00D379F4"/>
    <w:rsid w:val="00E23347"/>
    <w:rsid w:val="00E33314"/>
    <w:rsid w:val="00F7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D043A9-92E3-4F2F-9863-97811419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474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754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675474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B41DD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6B41DD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D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5BC2"/>
  </w:style>
  <w:style w:type="character" w:customStyle="1" w:styleId="10">
    <w:name w:val="Заголовок 1 Знак"/>
    <w:basedOn w:val="a0"/>
    <w:link w:val="1"/>
    <w:rsid w:val="0067547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5474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67547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Mashburo2</cp:lastModifiedBy>
  <cp:revision>2</cp:revision>
  <cp:lastPrinted>2014-06-27T11:46:00Z</cp:lastPrinted>
  <dcterms:created xsi:type="dcterms:W3CDTF">2014-07-01T05:07:00Z</dcterms:created>
  <dcterms:modified xsi:type="dcterms:W3CDTF">2014-07-01T05:07:00Z</dcterms:modified>
</cp:coreProperties>
</file>