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82574E" w:rsidRPr="0082574E" w:rsidTr="00190EC6">
        <w:trPr>
          <w:trHeight w:val="1130"/>
        </w:trPr>
        <w:tc>
          <w:tcPr>
            <w:tcW w:w="3540" w:type="dxa"/>
          </w:tcPr>
          <w:p w:rsidR="0082574E" w:rsidRPr="0082574E" w:rsidRDefault="0082574E" w:rsidP="0082574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25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Чăваш</w:t>
            </w:r>
            <w:proofErr w:type="spellEnd"/>
            <w:r w:rsidRPr="00825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Республики</w:t>
            </w:r>
          </w:p>
          <w:p w:rsidR="0082574E" w:rsidRPr="0082574E" w:rsidRDefault="0082574E" w:rsidP="0082574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25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Шупашкар</w:t>
            </w:r>
            <w:proofErr w:type="spellEnd"/>
            <w:r w:rsidRPr="00825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хула</w:t>
            </w:r>
          </w:p>
          <w:p w:rsidR="0082574E" w:rsidRPr="0082574E" w:rsidRDefault="0082574E" w:rsidP="0082574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25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Администрацийě</w:t>
            </w:r>
            <w:proofErr w:type="spellEnd"/>
          </w:p>
          <w:p w:rsidR="0082574E" w:rsidRPr="0082574E" w:rsidRDefault="0082574E" w:rsidP="0082574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2574E" w:rsidRPr="0082574E" w:rsidRDefault="0082574E" w:rsidP="0082574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ЙЫШĂНУ</w:t>
            </w:r>
          </w:p>
        </w:tc>
        <w:tc>
          <w:tcPr>
            <w:tcW w:w="2160" w:type="dxa"/>
          </w:tcPr>
          <w:p w:rsidR="0082574E" w:rsidRPr="0082574E" w:rsidRDefault="0082574E" w:rsidP="0082574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drawing>
                <wp:inline distT="0" distB="0" distL="0" distR="0">
                  <wp:extent cx="588645" cy="803275"/>
                  <wp:effectExtent l="0" t="0" r="19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80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82574E" w:rsidRPr="0082574E" w:rsidRDefault="0082574E" w:rsidP="0082574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Чувашская Республика</w:t>
            </w:r>
          </w:p>
          <w:p w:rsidR="0082574E" w:rsidRPr="0082574E" w:rsidRDefault="0082574E" w:rsidP="0082574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</w:t>
            </w:r>
          </w:p>
          <w:p w:rsidR="0082574E" w:rsidRPr="0082574E" w:rsidRDefault="0082574E" w:rsidP="0082574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 Чебоксары</w:t>
            </w:r>
          </w:p>
          <w:p w:rsidR="0082574E" w:rsidRPr="0082574E" w:rsidRDefault="0082574E" w:rsidP="0082574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2574E" w:rsidRPr="0082574E" w:rsidRDefault="0082574E" w:rsidP="0082574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57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ПОСТАНОВЛЕНИЕ</w:t>
            </w:r>
          </w:p>
        </w:tc>
      </w:tr>
    </w:tbl>
    <w:p w:rsidR="0082574E" w:rsidRPr="0082574E" w:rsidRDefault="0082574E" w:rsidP="0082574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2574E" w:rsidRPr="0082574E" w:rsidRDefault="0082574E" w:rsidP="0082574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</w:t>
      </w:r>
      <w:r w:rsidRPr="008257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.07.2015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2518</w:t>
      </w:r>
    </w:p>
    <w:p w:rsidR="00154B67" w:rsidRPr="00154B67" w:rsidRDefault="00154B67" w:rsidP="0015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35034" w:rsidRPr="00154B67" w:rsidRDefault="005D18B0" w:rsidP="00154B67">
      <w:pPr>
        <w:spacing w:after="0" w:line="240" w:lineRule="auto"/>
        <w:ind w:right="4819"/>
        <w:jc w:val="both"/>
        <w:rPr>
          <w:rFonts w:ascii="Times New Roman" w:hAnsi="Times New Roman" w:cs="Times New Roman"/>
          <w:sz w:val="28"/>
          <w:szCs w:val="28"/>
        </w:rPr>
      </w:pPr>
      <w:r w:rsidRPr="00154B67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преференции </w:t>
      </w:r>
      <w:r w:rsidR="00935034" w:rsidRPr="00154B67">
        <w:rPr>
          <w:rFonts w:ascii="Times New Roman" w:hAnsi="Times New Roman" w:cs="Times New Roman"/>
          <w:sz w:val="28"/>
          <w:szCs w:val="28"/>
        </w:rPr>
        <w:t xml:space="preserve">обществу с </w:t>
      </w:r>
      <w:bookmarkStart w:id="0" w:name="_GoBack"/>
      <w:bookmarkEnd w:id="0"/>
      <w:r w:rsidR="00935034" w:rsidRPr="00154B67">
        <w:rPr>
          <w:rFonts w:ascii="Times New Roman" w:hAnsi="Times New Roman" w:cs="Times New Roman"/>
          <w:sz w:val="28"/>
          <w:szCs w:val="28"/>
        </w:rPr>
        <w:t>ограниченной ответственностью «Управляющая компания «Богданка»</w:t>
      </w:r>
    </w:p>
    <w:p w:rsidR="005D18B0" w:rsidRPr="00154B67" w:rsidRDefault="005D18B0" w:rsidP="0015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8B0" w:rsidRPr="00154B67" w:rsidRDefault="005D18B0" w:rsidP="00154B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18B0" w:rsidRPr="00154B67" w:rsidRDefault="007C7A45" w:rsidP="00154B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B67">
        <w:rPr>
          <w:rFonts w:ascii="Times New Roman" w:hAnsi="Times New Roman" w:cs="Times New Roman"/>
          <w:sz w:val="28"/>
          <w:szCs w:val="28"/>
        </w:rPr>
        <w:tab/>
      </w:r>
      <w:r w:rsidR="005D18B0" w:rsidRPr="00154B67">
        <w:rPr>
          <w:rFonts w:ascii="Times New Roman" w:hAnsi="Times New Roman" w:cs="Times New Roman"/>
          <w:sz w:val="28"/>
          <w:szCs w:val="28"/>
        </w:rPr>
        <w:t xml:space="preserve"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пунктом 1 части 3 статьи 19 Федерального закона от 26.07.2006 №135-ФЗ «О защите конкуренции», </w:t>
      </w:r>
      <w:r w:rsidR="00FB2633">
        <w:rPr>
          <w:rFonts w:ascii="Times New Roman" w:hAnsi="Times New Roman" w:cs="Times New Roman"/>
          <w:sz w:val="28"/>
          <w:szCs w:val="28"/>
        </w:rPr>
        <w:t xml:space="preserve">письмом </w:t>
      </w:r>
      <w:r w:rsidR="00097C02">
        <w:rPr>
          <w:rFonts w:ascii="Times New Roman" w:hAnsi="Times New Roman" w:cs="Times New Roman"/>
          <w:sz w:val="28"/>
          <w:szCs w:val="28"/>
        </w:rPr>
        <w:t xml:space="preserve">Министерства строительства и жилищно-коммунального хозяйства Российской Федерации от 24.04.2015 № 12258-АЧ/04, </w:t>
      </w:r>
      <w:r w:rsidRPr="00154B67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города Чебоксары - столицы Чувашской Республики, </w:t>
      </w:r>
      <w:r w:rsidR="00154B67">
        <w:rPr>
          <w:rFonts w:ascii="Times New Roman" w:hAnsi="Times New Roman" w:cs="Times New Roman"/>
          <w:sz w:val="28"/>
          <w:szCs w:val="28"/>
        </w:rPr>
        <w:t>принят</w:t>
      </w:r>
      <w:r w:rsidRPr="00154B67">
        <w:rPr>
          <w:rFonts w:ascii="Times New Roman" w:hAnsi="Times New Roman" w:cs="Times New Roman"/>
          <w:sz w:val="28"/>
          <w:szCs w:val="28"/>
        </w:rPr>
        <w:t>ым решением Чебоксарского городского Собрания депутатов от 30 ноября 2005 года № 40</w:t>
      </w:r>
      <w:r w:rsidR="00154B67">
        <w:rPr>
          <w:rFonts w:ascii="Times New Roman" w:hAnsi="Times New Roman" w:cs="Times New Roman"/>
          <w:sz w:val="28"/>
          <w:szCs w:val="28"/>
        </w:rPr>
        <w:t>,</w:t>
      </w:r>
      <w:r w:rsidR="005D18B0" w:rsidRPr="00154B67">
        <w:rPr>
          <w:rFonts w:ascii="Times New Roman" w:hAnsi="Times New Roman" w:cs="Times New Roman"/>
          <w:sz w:val="28"/>
          <w:szCs w:val="28"/>
        </w:rPr>
        <w:t xml:space="preserve"> </w:t>
      </w:r>
      <w:r w:rsidR="00F3737E">
        <w:rPr>
          <w:rFonts w:ascii="Times New Roman" w:hAnsi="Times New Roman" w:cs="Times New Roman"/>
          <w:sz w:val="28"/>
          <w:szCs w:val="28"/>
        </w:rPr>
        <w:t>на основании решения Управления Федеральной антимонопольной службы по Чувашской Республике-Чувашии о даче согласия на предоставление муниципальной преференции от 27.07.2015 № 05-08/6779</w:t>
      </w:r>
      <w:r w:rsidR="007B29DD">
        <w:rPr>
          <w:rFonts w:ascii="Times New Roman" w:hAnsi="Times New Roman" w:cs="Times New Roman"/>
          <w:sz w:val="28"/>
          <w:szCs w:val="28"/>
        </w:rPr>
        <w:t>,</w:t>
      </w:r>
      <w:r w:rsidR="00F3737E">
        <w:rPr>
          <w:rFonts w:ascii="Times New Roman" w:hAnsi="Times New Roman" w:cs="Times New Roman"/>
          <w:sz w:val="28"/>
          <w:szCs w:val="28"/>
        </w:rPr>
        <w:t xml:space="preserve"> </w:t>
      </w:r>
      <w:r w:rsidR="005D18B0" w:rsidRPr="00154B67">
        <w:rPr>
          <w:rFonts w:ascii="Times New Roman" w:hAnsi="Times New Roman" w:cs="Times New Roman"/>
          <w:sz w:val="28"/>
          <w:szCs w:val="28"/>
        </w:rPr>
        <w:t>в целях защиты окружающей среды, охраны здоровья граждан, соблюдения требований к надёжности и безопасности многоквартирных домов, недопущения нарушения прав граждан и создания угрозы безопасности прож</w:t>
      </w:r>
      <w:r w:rsidR="00903AFB" w:rsidRPr="00154B67">
        <w:rPr>
          <w:rFonts w:ascii="Times New Roman" w:hAnsi="Times New Roman" w:cs="Times New Roman"/>
          <w:sz w:val="28"/>
          <w:szCs w:val="28"/>
        </w:rPr>
        <w:t xml:space="preserve">ивания в многоквартирных </w:t>
      </w:r>
      <w:proofErr w:type="gramStart"/>
      <w:r w:rsidR="00903AFB" w:rsidRPr="00154B67">
        <w:rPr>
          <w:rFonts w:ascii="Times New Roman" w:hAnsi="Times New Roman" w:cs="Times New Roman"/>
          <w:sz w:val="28"/>
          <w:szCs w:val="28"/>
        </w:rPr>
        <w:t>домах</w:t>
      </w:r>
      <w:r w:rsidR="00154B67">
        <w:rPr>
          <w:rFonts w:ascii="Times New Roman" w:hAnsi="Times New Roman" w:cs="Times New Roman"/>
          <w:sz w:val="28"/>
          <w:szCs w:val="28"/>
        </w:rPr>
        <w:t xml:space="preserve">  </w:t>
      </w:r>
      <w:r w:rsidR="00154B67" w:rsidRPr="00154B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54B67">
        <w:rPr>
          <w:rFonts w:ascii="Times New Roman" w:hAnsi="Times New Roman" w:cs="Times New Roman"/>
          <w:sz w:val="28"/>
          <w:szCs w:val="28"/>
        </w:rPr>
        <w:t xml:space="preserve"> </w:t>
      </w:r>
      <w:r w:rsidR="00154B67" w:rsidRPr="00154B67">
        <w:rPr>
          <w:rFonts w:ascii="Times New Roman" w:hAnsi="Times New Roman" w:cs="Times New Roman"/>
          <w:sz w:val="28"/>
          <w:szCs w:val="28"/>
        </w:rPr>
        <w:t>о</w:t>
      </w:r>
      <w:r w:rsidR="00154B67">
        <w:rPr>
          <w:rFonts w:ascii="Times New Roman" w:hAnsi="Times New Roman" w:cs="Times New Roman"/>
          <w:sz w:val="28"/>
          <w:szCs w:val="28"/>
        </w:rPr>
        <w:t xml:space="preserve"> </w:t>
      </w:r>
      <w:r w:rsidR="00154B67" w:rsidRPr="00154B67">
        <w:rPr>
          <w:rFonts w:ascii="Times New Roman" w:hAnsi="Times New Roman" w:cs="Times New Roman"/>
          <w:sz w:val="28"/>
          <w:szCs w:val="28"/>
        </w:rPr>
        <w:t>с</w:t>
      </w:r>
      <w:r w:rsidR="00154B67">
        <w:rPr>
          <w:rFonts w:ascii="Times New Roman" w:hAnsi="Times New Roman" w:cs="Times New Roman"/>
          <w:sz w:val="28"/>
          <w:szCs w:val="28"/>
        </w:rPr>
        <w:t xml:space="preserve"> </w:t>
      </w:r>
      <w:r w:rsidR="00154B67" w:rsidRPr="00154B67">
        <w:rPr>
          <w:rFonts w:ascii="Times New Roman" w:hAnsi="Times New Roman" w:cs="Times New Roman"/>
          <w:sz w:val="28"/>
          <w:szCs w:val="28"/>
        </w:rPr>
        <w:t>т</w:t>
      </w:r>
      <w:r w:rsidR="00154B67">
        <w:rPr>
          <w:rFonts w:ascii="Times New Roman" w:hAnsi="Times New Roman" w:cs="Times New Roman"/>
          <w:sz w:val="28"/>
          <w:szCs w:val="28"/>
        </w:rPr>
        <w:t xml:space="preserve"> </w:t>
      </w:r>
      <w:r w:rsidR="00154B67" w:rsidRPr="00154B67">
        <w:rPr>
          <w:rFonts w:ascii="Times New Roman" w:hAnsi="Times New Roman" w:cs="Times New Roman"/>
          <w:sz w:val="28"/>
          <w:szCs w:val="28"/>
        </w:rPr>
        <w:t>а</w:t>
      </w:r>
      <w:r w:rsidR="00154B67">
        <w:rPr>
          <w:rFonts w:ascii="Times New Roman" w:hAnsi="Times New Roman" w:cs="Times New Roman"/>
          <w:sz w:val="28"/>
          <w:szCs w:val="28"/>
        </w:rPr>
        <w:t xml:space="preserve"> </w:t>
      </w:r>
      <w:r w:rsidR="00154B67" w:rsidRPr="00154B67">
        <w:rPr>
          <w:rFonts w:ascii="Times New Roman" w:hAnsi="Times New Roman" w:cs="Times New Roman"/>
          <w:sz w:val="28"/>
          <w:szCs w:val="28"/>
        </w:rPr>
        <w:t>н</w:t>
      </w:r>
      <w:r w:rsidR="00154B67">
        <w:rPr>
          <w:rFonts w:ascii="Times New Roman" w:hAnsi="Times New Roman" w:cs="Times New Roman"/>
          <w:sz w:val="28"/>
          <w:szCs w:val="28"/>
        </w:rPr>
        <w:t xml:space="preserve"> </w:t>
      </w:r>
      <w:r w:rsidR="00154B67" w:rsidRPr="00154B67">
        <w:rPr>
          <w:rFonts w:ascii="Times New Roman" w:hAnsi="Times New Roman" w:cs="Times New Roman"/>
          <w:sz w:val="28"/>
          <w:szCs w:val="28"/>
        </w:rPr>
        <w:t>о</w:t>
      </w:r>
      <w:r w:rsidR="00154B67">
        <w:rPr>
          <w:rFonts w:ascii="Times New Roman" w:hAnsi="Times New Roman" w:cs="Times New Roman"/>
          <w:sz w:val="28"/>
          <w:szCs w:val="28"/>
        </w:rPr>
        <w:t xml:space="preserve"> </w:t>
      </w:r>
      <w:r w:rsidR="00154B67" w:rsidRPr="00154B67">
        <w:rPr>
          <w:rFonts w:ascii="Times New Roman" w:hAnsi="Times New Roman" w:cs="Times New Roman"/>
          <w:sz w:val="28"/>
          <w:szCs w:val="28"/>
        </w:rPr>
        <w:t>в</w:t>
      </w:r>
      <w:r w:rsidR="00154B67">
        <w:rPr>
          <w:rFonts w:ascii="Times New Roman" w:hAnsi="Times New Roman" w:cs="Times New Roman"/>
          <w:sz w:val="28"/>
          <w:szCs w:val="28"/>
        </w:rPr>
        <w:t xml:space="preserve"> </w:t>
      </w:r>
      <w:r w:rsidR="00154B67" w:rsidRPr="00154B67">
        <w:rPr>
          <w:rFonts w:ascii="Times New Roman" w:hAnsi="Times New Roman" w:cs="Times New Roman"/>
          <w:sz w:val="28"/>
          <w:szCs w:val="28"/>
        </w:rPr>
        <w:t>л</w:t>
      </w:r>
      <w:r w:rsidR="00154B67">
        <w:rPr>
          <w:rFonts w:ascii="Times New Roman" w:hAnsi="Times New Roman" w:cs="Times New Roman"/>
          <w:sz w:val="28"/>
          <w:szCs w:val="28"/>
        </w:rPr>
        <w:t xml:space="preserve"> </w:t>
      </w:r>
      <w:r w:rsidR="00154B67" w:rsidRPr="00154B67">
        <w:rPr>
          <w:rFonts w:ascii="Times New Roman" w:hAnsi="Times New Roman" w:cs="Times New Roman"/>
          <w:sz w:val="28"/>
          <w:szCs w:val="28"/>
        </w:rPr>
        <w:t>я</w:t>
      </w:r>
      <w:r w:rsidR="00154B67">
        <w:rPr>
          <w:rFonts w:ascii="Times New Roman" w:hAnsi="Times New Roman" w:cs="Times New Roman"/>
          <w:sz w:val="28"/>
          <w:szCs w:val="28"/>
        </w:rPr>
        <w:t xml:space="preserve"> </w:t>
      </w:r>
      <w:r w:rsidR="00154B67" w:rsidRPr="00154B67">
        <w:rPr>
          <w:rFonts w:ascii="Times New Roman" w:hAnsi="Times New Roman" w:cs="Times New Roman"/>
          <w:sz w:val="28"/>
          <w:szCs w:val="28"/>
        </w:rPr>
        <w:t>ю</w:t>
      </w:r>
      <w:r w:rsidR="005D18B0" w:rsidRPr="00154B67">
        <w:rPr>
          <w:rFonts w:ascii="Times New Roman" w:hAnsi="Times New Roman" w:cs="Times New Roman"/>
          <w:sz w:val="28"/>
          <w:szCs w:val="28"/>
        </w:rPr>
        <w:t>:</w:t>
      </w:r>
    </w:p>
    <w:p w:rsidR="005D18B0" w:rsidRPr="00154B67" w:rsidRDefault="005D18B0" w:rsidP="00154B67">
      <w:pPr>
        <w:pStyle w:val="a3"/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B67">
        <w:rPr>
          <w:rFonts w:ascii="Times New Roman" w:hAnsi="Times New Roman" w:cs="Times New Roman"/>
          <w:sz w:val="28"/>
          <w:szCs w:val="28"/>
        </w:rPr>
        <w:t xml:space="preserve">Предоставить муниципальную преференцию </w:t>
      </w:r>
      <w:r w:rsidR="0050649F" w:rsidRPr="00154B67">
        <w:rPr>
          <w:rFonts w:ascii="Times New Roman" w:hAnsi="Times New Roman" w:cs="Times New Roman"/>
          <w:sz w:val="28"/>
          <w:szCs w:val="28"/>
        </w:rPr>
        <w:t xml:space="preserve">обществу с ограниченной ответственностью «Управляющая компания «Богданка» </w:t>
      </w:r>
      <w:r w:rsidRPr="00154B67">
        <w:rPr>
          <w:rFonts w:ascii="Times New Roman" w:hAnsi="Times New Roman" w:cs="Times New Roman"/>
          <w:sz w:val="28"/>
          <w:szCs w:val="28"/>
        </w:rPr>
        <w:t xml:space="preserve">в виде права без проведения конкурса осуществлять временное управление </w:t>
      </w:r>
      <w:r w:rsidR="00154B67">
        <w:rPr>
          <w:rFonts w:ascii="Times New Roman" w:hAnsi="Times New Roman" w:cs="Times New Roman"/>
          <w:sz w:val="28"/>
          <w:szCs w:val="28"/>
        </w:rPr>
        <w:t>99 </w:t>
      </w:r>
      <w:r w:rsidRPr="00154B67">
        <w:rPr>
          <w:rFonts w:ascii="Times New Roman" w:hAnsi="Times New Roman" w:cs="Times New Roman"/>
          <w:sz w:val="28"/>
          <w:szCs w:val="28"/>
        </w:rPr>
        <w:t xml:space="preserve">многоквартирными домами согласно приложению к настоящему постановлению до дня возникновения в соответствии с частью 7 статьи 162 </w:t>
      </w:r>
      <w:r w:rsidRPr="00154B67">
        <w:rPr>
          <w:rFonts w:ascii="Times New Roman" w:hAnsi="Times New Roman" w:cs="Times New Roman"/>
          <w:sz w:val="28"/>
          <w:szCs w:val="28"/>
        </w:rPr>
        <w:lastRenderedPageBreak/>
        <w:t xml:space="preserve">Жилищного кодекса Российской Федерации обязательств по управлению домом у управляющей организации, выбранной общим собранием собственников помещений в многоквартирном доме или отобранной по результатам проведенного органом местного самоуправления открытого конкурса, </w:t>
      </w:r>
      <w:r w:rsidR="00FB2633">
        <w:rPr>
          <w:rFonts w:ascii="Times New Roman" w:hAnsi="Times New Roman" w:cs="Times New Roman"/>
          <w:sz w:val="28"/>
          <w:szCs w:val="28"/>
        </w:rPr>
        <w:t xml:space="preserve">в срок до </w:t>
      </w:r>
      <w:r w:rsidRPr="00154B67">
        <w:rPr>
          <w:rFonts w:ascii="Times New Roman" w:hAnsi="Times New Roman" w:cs="Times New Roman"/>
          <w:sz w:val="28"/>
          <w:szCs w:val="28"/>
        </w:rPr>
        <w:t>31.0</w:t>
      </w:r>
      <w:r w:rsidR="00241CB0" w:rsidRPr="00154B67">
        <w:rPr>
          <w:rFonts w:ascii="Times New Roman" w:hAnsi="Times New Roman" w:cs="Times New Roman"/>
          <w:sz w:val="28"/>
          <w:szCs w:val="28"/>
        </w:rPr>
        <w:t>8</w:t>
      </w:r>
      <w:r w:rsidRPr="00154B67">
        <w:rPr>
          <w:rFonts w:ascii="Times New Roman" w:hAnsi="Times New Roman" w:cs="Times New Roman"/>
          <w:sz w:val="28"/>
          <w:szCs w:val="28"/>
        </w:rPr>
        <w:t>.2015.</w:t>
      </w:r>
    </w:p>
    <w:p w:rsidR="006E2B17" w:rsidRPr="00154B67" w:rsidRDefault="00E16F2B" w:rsidP="00154B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B67">
        <w:rPr>
          <w:rFonts w:ascii="Times New Roman" w:hAnsi="Times New Roman" w:cs="Times New Roman"/>
          <w:sz w:val="28"/>
          <w:szCs w:val="28"/>
        </w:rPr>
        <w:tab/>
      </w:r>
      <w:r w:rsidR="006E2B17" w:rsidRPr="00154B67">
        <w:rPr>
          <w:rFonts w:ascii="Times New Roman" w:hAnsi="Times New Roman" w:cs="Times New Roman"/>
          <w:sz w:val="28"/>
          <w:szCs w:val="28"/>
        </w:rPr>
        <w:t>2.</w:t>
      </w:r>
      <w:r w:rsidR="00154B67">
        <w:rPr>
          <w:rFonts w:ascii="Times New Roman" w:hAnsi="Times New Roman" w:cs="Times New Roman"/>
          <w:sz w:val="28"/>
          <w:szCs w:val="28"/>
        </w:rPr>
        <w:t> </w:t>
      </w:r>
      <w:r w:rsidR="006E2B17" w:rsidRPr="00154B67">
        <w:rPr>
          <w:rFonts w:ascii="Times New Roman" w:hAnsi="Times New Roman" w:cs="Times New Roman"/>
          <w:sz w:val="28"/>
          <w:szCs w:val="28"/>
        </w:rPr>
        <w:t>Управлению по связям со СМИ и молодежной политики администрации города Чебоксары (Жуков А.Е.) опубликовать данное постановление в средствах массовой информации.</w:t>
      </w:r>
    </w:p>
    <w:p w:rsidR="006E2B17" w:rsidRPr="00154B67" w:rsidRDefault="00903AFB" w:rsidP="00154B6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B67">
        <w:rPr>
          <w:rFonts w:ascii="Times New Roman" w:hAnsi="Times New Roman" w:cs="Times New Roman"/>
          <w:sz w:val="28"/>
          <w:szCs w:val="28"/>
        </w:rPr>
        <w:tab/>
        <w:t>3</w:t>
      </w:r>
      <w:r w:rsidR="006E2B17" w:rsidRPr="00154B67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заместителя главы администрации города Чебоксары по вопросам ЖКХ Александрова Г.Г.</w:t>
      </w:r>
    </w:p>
    <w:p w:rsidR="00A40B2A" w:rsidRPr="00154B67" w:rsidRDefault="00A40B2A" w:rsidP="00154B67">
      <w:pPr>
        <w:spacing w:after="0" w:line="240" w:lineRule="auto"/>
        <w:jc w:val="both"/>
        <w:rPr>
          <w:sz w:val="28"/>
          <w:szCs w:val="28"/>
        </w:rPr>
      </w:pPr>
    </w:p>
    <w:p w:rsidR="00903AFB" w:rsidRPr="00154B67" w:rsidRDefault="00903AFB" w:rsidP="00154B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0B2A" w:rsidRPr="00A40B2A" w:rsidRDefault="00A40B2A" w:rsidP="00154B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4B67">
        <w:rPr>
          <w:rFonts w:ascii="Times New Roman" w:hAnsi="Times New Roman" w:cs="Times New Roman"/>
          <w:sz w:val="28"/>
          <w:szCs w:val="28"/>
        </w:rPr>
        <w:t>Глава администрации города Чебоксары</w:t>
      </w:r>
      <w:r w:rsidRPr="00154B67">
        <w:rPr>
          <w:rFonts w:ascii="Times New Roman" w:hAnsi="Times New Roman" w:cs="Times New Roman"/>
          <w:sz w:val="28"/>
          <w:szCs w:val="28"/>
        </w:rPr>
        <w:tab/>
      </w:r>
      <w:r w:rsidRPr="00154B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54B67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А.О. Ладыков</w:t>
      </w:r>
    </w:p>
    <w:sectPr w:rsidR="00A40B2A" w:rsidRPr="00A40B2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B67" w:rsidRDefault="00154B67" w:rsidP="00154B67">
      <w:pPr>
        <w:spacing w:after="0" w:line="240" w:lineRule="auto"/>
      </w:pPr>
      <w:r>
        <w:separator/>
      </w:r>
    </w:p>
  </w:endnote>
  <w:endnote w:type="continuationSeparator" w:id="0">
    <w:p w:rsidR="00154B67" w:rsidRDefault="00154B67" w:rsidP="00154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B67" w:rsidRPr="00154B67" w:rsidRDefault="00154B67" w:rsidP="00154B67">
    <w:pPr>
      <w:pStyle w:val="a6"/>
      <w:jc w:val="right"/>
      <w:rPr>
        <w:sz w:val="16"/>
        <w:szCs w:val="16"/>
      </w:rPr>
    </w:pPr>
    <w:r>
      <w:rPr>
        <w:sz w:val="16"/>
        <w:szCs w:val="16"/>
      </w:rPr>
      <w:t>030-17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B67" w:rsidRDefault="00154B67" w:rsidP="00154B67">
      <w:pPr>
        <w:spacing w:after="0" w:line="240" w:lineRule="auto"/>
      </w:pPr>
      <w:r>
        <w:separator/>
      </w:r>
    </w:p>
  </w:footnote>
  <w:footnote w:type="continuationSeparator" w:id="0">
    <w:p w:rsidR="00154B67" w:rsidRDefault="00154B67" w:rsidP="00154B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03D8D"/>
    <w:multiLevelType w:val="hybridMultilevel"/>
    <w:tmpl w:val="33D604C0"/>
    <w:lvl w:ilvl="0" w:tplc="7A326C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8B0"/>
    <w:rsid w:val="00097C02"/>
    <w:rsid w:val="00154B67"/>
    <w:rsid w:val="00241CB0"/>
    <w:rsid w:val="0050649F"/>
    <w:rsid w:val="005B3A32"/>
    <w:rsid w:val="005D18B0"/>
    <w:rsid w:val="006E2B17"/>
    <w:rsid w:val="00717AA5"/>
    <w:rsid w:val="007B29DD"/>
    <w:rsid w:val="007C7A45"/>
    <w:rsid w:val="007F79B1"/>
    <w:rsid w:val="0082574E"/>
    <w:rsid w:val="00903AFB"/>
    <w:rsid w:val="00935034"/>
    <w:rsid w:val="00A40B2A"/>
    <w:rsid w:val="00B0007E"/>
    <w:rsid w:val="00BC3102"/>
    <w:rsid w:val="00E16F2B"/>
    <w:rsid w:val="00F3737E"/>
    <w:rsid w:val="00FB2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975F2A-AC93-428C-9308-57540EECD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2574E"/>
    <w:pPr>
      <w:keepNext/>
      <w:tabs>
        <w:tab w:val="left" w:pos="709"/>
      </w:tabs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2574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82574E"/>
    <w:pPr>
      <w:keepNext/>
      <w:widowControl w:val="0"/>
      <w:suppressAutoHyphens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54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54B67"/>
  </w:style>
  <w:style w:type="paragraph" w:styleId="a6">
    <w:name w:val="footer"/>
    <w:basedOn w:val="a"/>
    <w:link w:val="a7"/>
    <w:uiPriority w:val="99"/>
    <w:unhideWhenUsed/>
    <w:rsid w:val="00154B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54B67"/>
  </w:style>
  <w:style w:type="paragraph" w:styleId="a8">
    <w:name w:val="Balloon Text"/>
    <w:basedOn w:val="a"/>
    <w:link w:val="a9"/>
    <w:uiPriority w:val="99"/>
    <w:semiHidden/>
    <w:unhideWhenUsed/>
    <w:rsid w:val="00154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54B6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257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2574E"/>
    <w:rPr>
      <w:rFonts w:ascii="Times New Roman" w:eastAsia="Times New Roman" w:hAnsi="Times New Roman" w:cs="Times New Roman"/>
      <w:b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257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omgk2</dc:creator>
  <cp:lastModifiedBy>Mashburo2</cp:lastModifiedBy>
  <cp:revision>8</cp:revision>
  <cp:lastPrinted>2015-07-30T05:57:00Z</cp:lastPrinted>
  <dcterms:created xsi:type="dcterms:W3CDTF">2015-07-13T16:44:00Z</dcterms:created>
  <dcterms:modified xsi:type="dcterms:W3CDTF">2015-08-04T06:23:00Z</dcterms:modified>
</cp:coreProperties>
</file>