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461EF" w:rsidTr="004963DC">
        <w:trPr>
          <w:cantSplit/>
          <w:trHeight w:val="420"/>
        </w:trPr>
        <w:tc>
          <w:tcPr>
            <w:tcW w:w="4248" w:type="dxa"/>
          </w:tcPr>
          <w:p w:rsidR="00E461EF" w:rsidRDefault="00E461EF" w:rsidP="004963D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461EF" w:rsidRDefault="00E461EF" w:rsidP="004963D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461EF" w:rsidRDefault="00E461EF" w:rsidP="004963D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461EF" w:rsidRDefault="00E461EF" w:rsidP="004963DC">
            <w:pPr>
              <w:jc w:val="center"/>
            </w:pPr>
            <w:r w:rsidRPr="00F0281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-367665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499110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E461EF" w:rsidRDefault="00E461EF" w:rsidP="004963D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461EF" w:rsidRDefault="00E461EF" w:rsidP="004963D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461EF" w:rsidRDefault="00E461EF" w:rsidP="004963D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461EF" w:rsidTr="004963DC">
        <w:trPr>
          <w:cantSplit/>
          <w:trHeight w:val="2472"/>
        </w:trPr>
        <w:tc>
          <w:tcPr>
            <w:tcW w:w="4248" w:type="dxa"/>
          </w:tcPr>
          <w:p w:rsidR="00E461EF" w:rsidRDefault="00E461EF" w:rsidP="004963D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461EF" w:rsidRDefault="00E461EF" w:rsidP="004963DC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461EF" w:rsidRDefault="00E461EF" w:rsidP="004963D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461EF" w:rsidRDefault="00E461EF" w:rsidP="004963D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E461EF" w:rsidRDefault="00E461EF" w:rsidP="004963DC"/>
          <w:p w:rsidR="00E461EF" w:rsidRDefault="000E7ACC" w:rsidP="004963D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05.06.</w:t>
            </w:r>
            <w:r w:rsidR="00E461EF">
              <w:rPr>
                <w:rFonts w:ascii="Times New Roman" w:hAnsi="Times New Roman" w:cs="Times New Roman"/>
                <w:color w:val="000000"/>
                <w:sz w:val="24"/>
              </w:rPr>
              <w:t xml:space="preserve">2013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E461EF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269</w:t>
            </w:r>
            <w:r w:rsidR="00E461EF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E461EF" w:rsidRDefault="00E461EF" w:rsidP="004963DC">
            <w:pPr>
              <w:jc w:val="center"/>
              <w:rPr>
                <w:color w:val="000000"/>
              </w:rPr>
            </w:pPr>
          </w:p>
          <w:p w:rsidR="00E461EF" w:rsidRDefault="00E461EF" w:rsidP="004963D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461EF" w:rsidRDefault="00E461EF" w:rsidP="004963DC"/>
        </w:tc>
        <w:tc>
          <w:tcPr>
            <w:tcW w:w="4220" w:type="dxa"/>
          </w:tcPr>
          <w:p w:rsidR="00E461EF" w:rsidRDefault="00E461EF" w:rsidP="004963D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461EF" w:rsidRDefault="00E461EF" w:rsidP="004963D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461EF" w:rsidRDefault="00E461EF" w:rsidP="004963DC"/>
          <w:p w:rsidR="00E461EF" w:rsidRDefault="00E461EF" w:rsidP="004963D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E461EF" w:rsidRDefault="00E461EF" w:rsidP="004963DC"/>
          <w:p w:rsidR="00E461EF" w:rsidRDefault="000E7ACC" w:rsidP="004963DC">
            <w:pPr>
              <w:jc w:val="center"/>
            </w:pPr>
            <w:r>
              <w:t>05.06.</w:t>
            </w:r>
            <w:r w:rsidR="00E461EF">
              <w:t xml:space="preserve">2013    № </w:t>
            </w:r>
            <w:r>
              <w:t>269</w:t>
            </w:r>
          </w:p>
          <w:p w:rsidR="00E461EF" w:rsidRDefault="00E461EF" w:rsidP="004963DC">
            <w:pPr>
              <w:ind w:left="148"/>
              <w:jc w:val="center"/>
              <w:rPr>
                <w:color w:val="000000"/>
              </w:rPr>
            </w:pPr>
          </w:p>
          <w:p w:rsidR="00E461EF" w:rsidRDefault="00E461EF" w:rsidP="004963DC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E461EF" w:rsidRDefault="00E461EF" w:rsidP="00E461EF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9387" w:type="dxa"/>
        <w:tblLayout w:type="fixed"/>
        <w:tblLook w:val="0000"/>
      </w:tblPr>
      <w:tblGrid>
        <w:gridCol w:w="4788"/>
        <w:gridCol w:w="4599"/>
      </w:tblGrid>
      <w:tr w:rsidR="00E461EF" w:rsidTr="004963DC">
        <w:trPr>
          <w:trHeight w:val="1373"/>
        </w:trPr>
        <w:tc>
          <w:tcPr>
            <w:tcW w:w="4788" w:type="dxa"/>
          </w:tcPr>
          <w:p w:rsidR="00E461EF" w:rsidRDefault="00E461EF" w:rsidP="004963DC">
            <w:pPr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t>Об утверждении перечня земельных участков, расположенных на территории Ибресинского района, выставляемых на торги (аукцион)</w:t>
            </w:r>
          </w:p>
        </w:tc>
        <w:tc>
          <w:tcPr>
            <w:tcW w:w="4599" w:type="dxa"/>
          </w:tcPr>
          <w:p w:rsidR="00E461EF" w:rsidRDefault="00E461EF" w:rsidP="004963DC">
            <w:pPr>
              <w:jc w:val="both"/>
              <w:rPr>
                <w:sz w:val="26"/>
              </w:rPr>
            </w:pPr>
          </w:p>
        </w:tc>
      </w:tr>
    </w:tbl>
    <w:p w:rsidR="00E461EF" w:rsidRDefault="00E461EF" w:rsidP="00E461EF">
      <w:pPr>
        <w:pStyle w:val="1"/>
        <w:ind w:firstLine="540"/>
        <w:rPr>
          <w:b w:val="0"/>
        </w:rPr>
      </w:pPr>
    </w:p>
    <w:p w:rsidR="00E461EF" w:rsidRDefault="00E461EF" w:rsidP="00E461EF">
      <w:pPr>
        <w:pStyle w:val="1"/>
        <w:ind w:firstLine="540"/>
        <w:rPr>
          <w:b w:val="0"/>
        </w:rPr>
      </w:pPr>
    </w:p>
    <w:p w:rsidR="00E461EF" w:rsidRPr="00F232DA" w:rsidRDefault="00E461EF" w:rsidP="00E461EF">
      <w:pPr>
        <w:ind w:firstLine="540"/>
        <w:jc w:val="both"/>
        <w:rPr>
          <w:sz w:val="26"/>
          <w:szCs w:val="26"/>
        </w:rPr>
      </w:pPr>
      <w:r w:rsidRPr="00F232DA">
        <w:rPr>
          <w:sz w:val="26"/>
          <w:szCs w:val="26"/>
        </w:rPr>
        <w:t xml:space="preserve">В соответствии с Земельным Кодексом Российской Федерации, руководствуясь постановлением Правительства Российской Федерации от 11.11.2002 №808 «Об организации и проведении торгов по продаже находящихся в государственной или муниципальной собственности земельных участков в собственность или права на заключение договоров аренды таких земельных участков», администрация Ибресинского района </w:t>
      </w:r>
      <w:r w:rsidRPr="00F232DA">
        <w:rPr>
          <w:bCs/>
          <w:sz w:val="26"/>
          <w:szCs w:val="26"/>
        </w:rPr>
        <w:t>постановляет</w:t>
      </w:r>
      <w:r w:rsidRPr="00F232DA">
        <w:rPr>
          <w:sz w:val="26"/>
          <w:szCs w:val="26"/>
        </w:rPr>
        <w:t xml:space="preserve">: </w:t>
      </w:r>
    </w:p>
    <w:p w:rsidR="00E461EF" w:rsidRPr="00F232DA" w:rsidRDefault="00E461EF" w:rsidP="00E461EF">
      <w:pPr>
        <w:pStyle w:val="1"/>
        <w:ind w:firstLine="540"/>
        <w:rPr>
          <w:b w:val="0"/>
          <w:szCs w:val="26"/>
        </w:rPr>
      </w:pPr>
      <w:r w:rsidRPr="00F232DA">
        <w:rPr>
          <w:b w:val="0"/>
          <w:szCs w:val="26"/>
        </w:rPr>
        <w:t>1.Утвердить перечень земельных участков выставляемых на торги (аукцион). (Приложение 1).</w:t>
      </w:r>
    </w:p>
    <w:p w:rsidR="00E461EF" w:rsidRPr="00F232DA" w:rsidRDefault="00E461EF" w:rsidP="00E461EF">
      <w:pPr>
        <w:ind w:firstLine="540"/>
        <w:jc w:val="both"/>
        <w:rPr>
          <w:sz w:val="26"/>
          <w:szCs w:val="26"/>
        </w:rPr>
      </w:pPr>
      <w:r w:rsidRPr="00F232DA">
        <w:rPr>
          <w:sz w:val="26"/>
          <w:szCs w:val="26"/>
        </w:rPr>
        <w:t xml:space="preserve">2. </w:t>
      </w:r>
      <w:proofErr w:type="gramStart"/>
      <w:r w:rsidRPr="00F232DA">
        <w:rPr>
          <w:sz w:val="26"/>
          <w:szCs w:val="26"/>
        </w:rPr>
        <w:t>Контроль за</w:t>
      </w:r>
      <w:proofErr w:type="gramEnd"/>
      <w:r w:rsidRPr="00F232DA">
        <w:rPr>
          <w:sz w:val="26"/>
          <w:szCs w:val="26"/>
        </w:rPr>
        <w:t xml:space="preserve"> исполнением настоящего постановления возложить на отдел экономики и управления имуществом администрации Ибресинского района.</w:t>
      </w:r>
    </w:p>
    <w:p w:rsidR="00E461EF" w:rsidRPr="00F232DA" w:rsidRDefault="00E461EF" w:rsidP="00E461EF">
      <w:pPr>
        <w:pStyle w:val="2"/>
        <w:ind w:firstLine="0"/>
        <w:rPr>
          <w:szCs w:val="26"/>
        </w:rPr>
      </w:pPr>
    </w:p>
    <w:p w:rsidR="00E461EF" w:rsidRPr="007646BC" w:rsidRDefault="00E461EF" w:rsidP="00E461EF">
      <w:pPr>
        <w:ind w:left="709" w:firstLine="540"/>
        <w:jc w:val="both"/>
        <w:rPr>
          <w:sz w:val="26"/>
          <w:szCs w:val="26"/>
        </w:rPr>
      </w:pPr>
    </w:p>
    <w:p w:rsidR="00E461EF" w:rsidRDefault="00E461EF" w:rsidP="00E461EF">
      <w:pPr>
        <w:ind w:left="709"/>
        <w:jc w:val="both"/>
      </w:pPr>
    </w:p>
    <w:p w:rsidR="00E461EF" w:rsidRDefault="00E461EF" w:rsidP="00E461EF">
      <w:pPr>
        <w:rPr>
          <w:sz w:val="26"/>
        </w:rPr>
      </w:pPr>
      <w:r>
        <w:rPr>
          <w:sz w:val="26"/>
        </w:rPr>
        <w:t>И.о</w:t>
      </w:r>
      <w:proofErr w:type="gramStart"/>
      <w:r>
        <w:rPr>
          <w:sz w:val="26"/>
        </w:rPr>
        <w:t>.г</w:t>
      </w:r>
      <w:proofErr w:type="gramEnd"/>
      <w:r>
        <w:rPr>
          <w:sz w:val="26"/>
        </w:rPr>
        <w:t>лавы администрации</w:t>
      </w:r>
    </w:p>
    <w:p w:rsidR="00E461EF" w:rsidRDefault="00E461EF" w:rsidP="00E461EF">
      <w:pPr>
        <w:rPr>
          <w:sz w:val="26"/>
        </w:rPr>
      </w:pPr>
      <w:r>
        <w:rPr>
          <w:sz w:val="26"/>
        </w:rPr>
        <w:t xml:space="preserve">Ибресинского района                                                                                   </w:t>
      </w:r>
      <w:proofErr w:type="spellStart"/>
      <w:r>
        <w:rPr>
          <w:sz w:val="26"/>
        </w:rPr>
        <w:t>Н.П.Чугаров</w:t>
      </w:r>
      <w:proofErr w:type="spellEnd"/>
    </w:p>
    <w:p w:rsidR="00E461EF" w:rsidRDefault="00E461EF" w:rsidP="00E461EF">
      <w:pPr>
        <w:ind w:firstLine="709"/>
      </w:pPr>
    </w:p>
    <w:p w:rsidR="00E461EF" w:rsidRDefault="00E461EF" w:rsidP="00E461EF">
      <w:pPr>
        <w:ind w:firstLine="709"/>
      </w:pPr>
    </w:p>
    <w:p w:rsidR="00E461EF" w:rsidRDefault="00E461EF" w:rsidP="00E461EF">
      <w:pPr>
        <w:ind w:firstLine="709"/>
      </w:pPr>
    </w:p>
    <w:p w:rsidR="00E461EF" w:rsidRDefault="00E461EF" w:rsidP="00E461EF">
      <w:pPr>
        <w:ind w:firstLine="709"/>
      </w:pPr>
    </w:p>
    <w:p w:rsidR="00E461EF" w:rsidRDefault="00E461EF" w:rsidP="00E461EF">
      <w:pPr>
        <w:ind w:firstLine="709"/>
      </w:pPr>
    </w:p>
    <w:p w:rsidR="00E461EF" w:rsidRDefault="00E461EF" w:rsidP="00E461EF"/>
    <w:p w:rsidR="00E461EF" w:rsidRDefault="00E461EF" w:rsidP="00E461EF"/>
    <w:p w:rsidR="00E461EF" w:rsidRDefault="00E461EF" w:rsidP="00E461EF"/>
    <w:p w:rsidR="00E461EF" w:rsidRDefault="00E461EF" w:rsidP="00E461EF"/>
    <w:p w:rsidR="00E461EF" w:rsidRDefault="00E461EF" w:rsidP="00E461EF"/>
    <w:p w:rsidR="00E461EF" w:rsidRDefault="00E461EF" w:rsidP="00E461EF"/>
    <w:p w:rsidR="00E461EF" w:rsidRPr="00EF2C12" w:rsidRDefault="00E461EF" w:rsidP="00E461EF">
      <w:pPr>
        <w:rPr>
          <w:sz w:val="18"/>
          <w:szCs w:val="18"/>
        </w:rPr>
      </w:pPr>
      <w:r w:rsidRPr="00EF2C12">
        <w:rPr>
          <w:sz w:val="18"/>
          <w:szCs w:val="18"/>
        </w:rPr>
        <w:t>Воробьева Лариса Владимировна</w:t>
      </w:r>
    </w:p>
    <w:p w:rsidR="00E461EF" w:rsidRPr="00EF2C12" w:rsidRDefault="00E461EF" w:rsidP="00E461EF">
      <w:pPr>
        <w:rPr>
          <w:sz w:val="18"/>
          <w:szCs w:val="18"/>
        </w:rPr>
      </w:pPr>
      <w:r w:rsidRPr="00EF2C12">
        <w:rPr>
          <w:sz w:val="18"/>
          <w:szCs w:val="18"/>
        </w:rPr>
        <w:t>22571</w:t>
      </w:r>
    </w:p>
    <w:tbl>
      <w:tblPr>
        <w:tblW w:w="0" w:type="auto"/>
        <w:tblLook w:val="0000"/>
      </w:tblPr>
      <w:tblGrid>
        <w:gridCol w:w="5222"/>
        <w:gridCol w:w="4349"/>
      </w:tblGrid>
      <w:tr w:rsidR="00E461EF" w:rsidTr="004963DC">
        <w:tc>
          <w:tcPr>
            <w:tcW w:w="5222" w:type="dxa"/>
          </w:tcPr>
          <w:p w:rsidR="00E461EF" w:rsidRDefault="00E461EF" w:rsidP="004963DC">
            <w:pPr>
              <w:pStyle w:val="a5"/>
              <w:ind w:firstLine="0"/>
              <w:jc w:val="right"/>
              <w:rPr>
                <w:sz w:val="26"/>
              </w:rPr>
            </w:pPr>
          </w:p>
        </w:tc>
        <w:tc>
          <w:tcPr>
            <w:tcW w:w="4349" w:type="dxa"/>
          </w:tcPr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</w:p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</w:p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</w:p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</w:p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</w:p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</w:p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</w:p>
          <w:p w:rsidR="00E461EF" w:rsidRDefault="00E461EF" w:rsidP="004963DC">
            <w:pPr>
              <w:pStyle w:val="a5"/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Приложение 1</w:t>
            </w:r>
          </w:p>
          <w:p w:rsidR="00E461EF" w:rsidRDefault="00E461EF" w:rsidP="004963DC">
            <w:pPr>
              <w:pStyle w:val="a5"/>
              <w:ind w:firstLine="0"/>
              <w:rPr>
                <w:sz w:val="16"/>
              </w:rPr>
            </w:pPr>
          </w:p>
          <w:p w:rsidR="00E461EF" w:rsidRPr="00996116" w:rsidRDefault="00E461EF" w:rsidP="004963DC">
            <w:pPr>
              <w:pStyle w:val="a5"/>
              <w:ind w:firstLine="0"/>
              <w:jc w:val="both"/>
              <w:rPr>
                <w:b/>
                <w:sz w:val="16"/>
                <w:szCs w:val="16"/>
              </w:rPr>
            </w:pPr>
            <w:r w:rsidRPr="00996116">
              <w:rPr>
                <w:b/>
                <w:sz w:val="16"/>
              </w:rPr>
              <w:t xml:space="preserve">к </w:t>
            </w:r>
            <w:r w:rsidRPr="00996116">
              <w:rPr>
                <w:b/>
                <w:sz w:val="16"/>
                <w:szCs w:val="16"/>
              </w:rPr>
              <w:t>постановлению администрации  Ибресинского района</w:t>
            </w:r>
          </w:p>
          <w:p w:rsidR="00E461EF" w:rsidRPr="00996116" w:rsidRDefault="00E461EF" w:rsidP="004963DC">
            <w:pPr>
              <w:pStyle w:val="a7"/>
              <w:jc w:val="both"/>
              <w:rPr>
                <w:b/>
                <w:sz w:val="16"/>
                <w:szCs w:val="16"/>
              </w:rPr>
            </w:pPr>
            <w:r w:rsidRPr="00996116">
              <w:rPr>
                <w:b/>
                <w:bCs/>
                <w:sz w:val="16"/>
                <w:szCs w:val="16"/>
              </w:rPr>
              <w:t>Чувашской Республики «</w:t>
            </w:r>
            <w:r w:rsidRPr="00996116">
              <w:rPr>
                <w:b/>
                <w:sz w:val="16"/>
                <w:szCs w:val="16"/>
              </w:rPr>
              <w:t>Об утверждении перечня земельных участков, расположенных на территории Ибресинского района, выставляем</w:t>
            </w:r>
            <w:r>
              <w:rPr>
                <w:b/>
                <w:sz w:val="16"/>
                <w:szCs w:val="16"/>
              </w:rPr>
              <w:t>ых</w:t>
            </w:r>
            <w:r w:rsidRPr="00996116">
              <w:rPr>
                <w:b/>
                <w:sz w:val="16"/>
                <w:szCs w:val="16"/>
              </w:rPr>
              <w:t xml:space="preserve"> на торги (аукцион)</w:t>
            </w:r>
          </w:p>
          <w:p w:rsidR="00E461EF" w:rsidRDefault="00E461EF" w:rsidP="000E7ACC">
            <w:pPr>
              <w:pStyle w:val="a5"/>
              <w:ind w:firstLine="0"/>
              <w:rPr>
                <w:sz w:val="26"/>
              </w:rPr>
            </w:pPr>
            <w:r w:rsidRPr="008D6BDA">
              <w:rPr>
                <w:sz w:val="16"/>
                <w:szCs w:val="16"/>
              </w:rPr>
              <w:t xml:space="preserve">от  </w:t>
            </w:r>
            <w:r w:rsidR="000E7ACC">
              <w:rPr>
                <w:sz w:val="16"/>
                <w:szCs w:val="16"/>
              </w:rPr>
              <w:t>05.06.2013</w:t>
            </w:r>
            <w:r w:rsidRPr="008D6BDA">
              <w:rPr>
                <w:sz w:val="16"/>
                <w:szCs w:val="16"/>
              </w:rPr>
              <w:t xml:space="preserve">   №</w:t>
            </w:r>
            <w:r w:rsidR="000E7ACC">
              <w:rPr>
                <w:sz w:val="16"/>
                <w:szCs w:val="16"/>
              </w:rPr>
              <w:t xml:space="preserve"> 269</w:t>
            </w:r>
          </w:p>
        </w:tc>
      </w:tr>
    </w:tbl>
    <w:p w:rsidR="00E461EF" w:rsidRDefault="00E461EF" w:rsidP="00E461EF">
      <w:pPr>
        <w:pStyle w:val="a7"/>
        <w:jc w:val="center"/>
        <w:rPr>
          <w:b/>
          <w:bCs/>
        </w:rPr>
      </w:pPr>
    </w:p>
    <w:p w:rsidR="00E461EF" w:rsidRDefault="00E461EF" w:rsidP="00E461EF">
      <w:pPr>
        <w:pStyle w:val="a7"/>
        <w:contextualSpacing/>
        <w:jc w:val="center"/>
        <w:rPr>
          <w:b/>
          <w:bCs/>
        </w:rPr>
      </w:pPr>
      <w:r>
        <w:rPr>
          <w:b/>
          <w:bCs/>
        </w:rPr>
        <w:t>Перечень</w:t>
      </w:r>
    </w:p>
    <w:p w:rsidR="00E461EF" w:rsidRDefault="00E461EF" w:rsidP="00E461EF">
      <w:pPr>
        <w:pStyle w:val="a7"/>
        <w:contextualSpacing/>
        <w:jc w:val="center"/>
        <w:rPr>
          <w:b/>
          <w:bCs/>
        </w:rPr>
      </w:pPr>
      <w:r>
        <w:rPr>
          <w:b/>
          <w:bCs/>
        </w:rPr>
        <w:t xml:space="preserve">земельных участков, расположенных на территории, </w:t>
      </w:r>
    </w:p>
    <w:p w:rsidR="00E461EF" w:rsidRDefault="00E461EF" w:rsidP="00E461EF">
      <w:pPr>
        <w:pStyle w:val="a7"/>
        <w:contextualSpacing/>
        <w:jc w:val="center"/>
        <w:rPr>
          <w:b/>
          <w:bCs/>
        </w:rPr>
      </w:pPr>
      <w:proofErr w:type="gramStart"/>
      <w:r>
        <w:rPr>
          <w:b/>
          <w:bCs/>
        </w:rPr>
        <w:t>выставляемых</w:t>
      </w:r>
      <w:proofErr w:type="gramEnd"/>
      <w:r>
        <w:rPr>
          <w:b/>
          <w:bCs/>
        </w:rPr>
        <w:t xml:space="preserve"> на торги (аукцион)</w:t>
      </w:r>
    </w:p>
    <w:p w:rsidR="00E461EF" w:rsidRDefault="00E461EF" w:rsidP="00E461EF">
      <w:pPr>
        <w:pStyle w:val="a7"/>
        <w:jc w:val="center"/>
        <w:rPr>
          <w:b/>
          <w:bCs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693"/>
        <w:gridCol w:w="1985"/>
        <w:gridCol w:w="1275"/>
        <w:gridCol w:w="1560"/>
        <w:gridCol w:w="850"/>
      </w:tblGrid>
      <w:tr w:rsidR="00E461EF" w:rsidRPr="00F470D6" w:rsidTr="004963DC">
        <w:tc>
          <w:tcPr>
            <w:tcW w:w="567" w:type="dxa"/>
          </w:tcPr>
          <w:p w:rsidR="00E461EF" w:rsidRPr="00F470D6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461EF" w:rsidRPr="00F470D6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2693" w:type="dxa"/>
          </w:tcPr>
          <w:p w:rsidR="00E461EF" w:rsidRPr="00F470D6" w:rsidRDefault="00E461EF" w:rsidP="004963DC">
            <w:pPr>
              <w:pStyle w:val="a7"/>
              <w:jc w:val="both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>Местоположение земельного  участка</w:t>
            </w:r>
          </w:p>
        </w:tc>
        <w:tc>
          <w:tcPr>
            <w:tcW w:w="1985" w:type="dxa"/>
          </w:tcPr>
          <w:p w:rsidR="00E461EF" w:rsidRPr="00F470D6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>Целевое назначение</w:t>
            </w:r>
          </w:p>
        </w:tc>
        <w:tc>
          <w:tcPr>
            <w:tcW w:w="1275" w:type="dxa"/>
          </w:tcPr>
          <w:p w:rsidR="00E461EF" w:rsidRPr="00F470D6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>Площадь кв.м.</w:t>
            </w:r>
          </w:p>
        </w:tc>
        <w:tc>
          <w:tcPr>
            <w:tcW w:w="1560" w:type="dxa"/>
          </w:tcPr>
          <w:p w:rsidR="00E461EF" w:rsidRPr="00F470D6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>Начальная цена земельного участка, руб.</w:t>
            </w:r>
          </w:p>
        </w:tc>
        <w:tc>
          <w:tcPr>
            <w:tcW w:w="850" w:type="dxa"/>
          </w:tcPr>
          <w:p w:rsidR="00E461EF" w:rsidRPr="00F470D6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>Шаг аукциона</w:t>
            </w:r>
          </w:p>
          <w:p w:rsidR="00E461EF" w:rsidRPr="00F470D6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F470D6">
              <w:rPr>
                <w:b/>
                <w:bCs/>
                <w:sz w:val="22"/>
                <w:szCs w:val="22"/>
              </w:rPr>
              <w:t xml:space="preserve">руб. </w:t>
            </w:r>
          </w:p>
        </w:tc>
      </w:tr>
      <w:tr w:rsidR="00E461EF" w:rsidRPr="00F470D6" w:rsidTr="004963DC">
        <w:tc>
          <w:tcPr>
            <w:tcW w:w="567" w:type="dxa"/>
          </w:tcPr>
          <w:p w:rsidR="00E461EF" w:rsidRPr="00F470D6" w:rsidRDefault="00E461EF" w:rsidP="004963DC"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61EF" w:rsidRPr="00F470D6" w:rsidRDefault="00E461EF" w:rsidP="004963DC"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E461EF" w:rsidRPr="00F470D6" w:rsidRDefault="00E461EF" w:rsidP="004963DC"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461EF" w:rsidRPr="00F470D6" w:rsidRDefault="00E461EF" w:rsidP="004963DC"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461EF" w:rsidRPr="00F470D6" w:rsidRDefault="00E461EF" w:rsidP="004963DC"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461EF" w:rsidRPr="009B46A5" w:rsidRDefault="00E461EF" w:rsidP="004963DC">
            <w:pPr>
              <w:pStyle w:val="a7"/>
              <w:jc w:val="center"/>
              <w:rPr>
                <w:bCs/>
              </w:rPr>
            </w:pPr>
            <w:r w:rsidRPr="009B46A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E461EF" w:rsidRPr="009B46A5" w:rsidRDefault="00E461EF" w:rsidP="004963DC">
            <w:pPr>
              <w:pStyle w:val="a7"/>
              <w:jc w:val="center"/>
              <w:rPr>
                <w:bCs/>
              </w:rPr>
            </w:pPr>
            <w:r w:rsidRPr="009B46A5">
              <w:rPr>
                <w:bCs/>
                <w:sz w:val="22"/>
                <w:szCs w:val="22"/>
              </w:rPr>
              <w:t>7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21:10:020201:584</w:t>
            </w:r>
          </w:p>
        </w:tc>
        <w:tc>
          <w:tcPr>
            <w:tcW w:w="2693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 xml:space="preserve">Чувашская Республика, Ибресинский район, </w:t>
            </w:r>
          </w:p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Кировское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2388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sz w:val="22"/>
                <w:szCs w:val="22"/>
              </w:rPr>
              <w:t>31450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sz w:val="22"/>
                <w:szCs w:val="22"/>
              </w:rPr>
              <w:t>1572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21:10:140201:906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Чувашская Республика,  Ибресинский район, Андреевское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5000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20800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1040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21:10:000000:6325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Чувашская Республика,  Ибресинский район, Березовское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55289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E461EF">
              <w:rPr>
                <w:sz w:val="22"/>
                <w:szCs w:val="22"/>
              </w:rPr>
              <w:t>120000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6000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21:10:000000:6324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Чувашская Республика,  Ибресинский район, Березовское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8754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E461EF">
              <w:rPr>
                <w:sz w:val="22"/>
                <w:szCs w:val="22"/>
              </w:rPr>
              <w:t>18900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945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21:10:000000:6323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Чувашская Республика,  Ибресинский район, Березовское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39282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E461EF">
              <w:rPr>
                <w:sz w:val="22"/>
                <w:szCs w:val="22"/>
              </w:rPr>
              <w:t>45600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2280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21:10:081305:63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 xml:space="preserve">Чувашская Республика,  Ибресинский район, </w:t>
            </w:r>
            <w:proofErr w:type="spellStart"/>
            <w:r w:rsidRPr="00E461EF">
              <w:rPr>
                <w:sz w:val="22"/>
                <w:szCs w:val="22"/>
              </w:rPr>
              <w:t>Айбечское</w:t>
            </w:r>
            <w:proofErr w:type="spellEnd"/>
            <w:r w:rsidRPr="00E461E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1489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E461EF">
              <w:rPr>
                <w:sz w:val="22"/>
                <w:szCs w:val="22"/>
              </w:rPr>
              <w:t>13200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660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21:10:080101:719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 xml:space="preserve">Чувашская Республика,  Ибресинский район, </w:t>
            </w:r>
            <w:proofErr w:type="spellStart"/>
            <w:r w:rsidRPr="00E461EF">
              <w:rPr>
                <w:sz w:val="22"/>
                <w:szCs w:val="22"/>
              </w:rPr>
              <w:t>Айбечское</w:t>
            </w:r>
            <w:proofErr w:type="spellEnd"/>
            <w:r w:rsidRPr="00E461E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2168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E461EF">
              <w:rPr>
                <w:sz w:val="22"/>
                <w:szCs w:val="22"/>
              </w:rPr>
              <w:t>19200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960</w:t>
            </w:r>
          </w:p>
        </w:tc>
      </w:tr>
      <w:tr w:rsidR="00E461EF" w:rsidRPr="00E461EF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21:10:060101:1453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 xml:space="preserve">Чувашская Республика,  Ибресинский район, </w:t>
            </w:r>
            <w:proofErr w:type="spellStart"/>
            <w:r w:rsidRPr="00E461EF">
              <w:rPr>
                <w:sz w:val="22"/>
                <w:szCs w:val="22"/>
              </w:rPr>
              <w:t>Климовское</w:t>
            </w:r>
            <w:proofErr w:type="spellEnd"/>
            <w:r w:rsidRPr="00E461E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292111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E461EF">
              <w:rPr>
                <w:sz w:val="22"/>
                <w:szCs w:val="22"/>
              </w:rPr>
              <w:t>50300</w:t>
            </w:r>
          </w:p>
        </w:tc>
        <w:tc>
          <w:tcPr>
            <w:tcW w:w="850" w:type="dxa"/>
          </w:tcPr>
          <w:p w:rsidR="00E461EF" w:rsidRPr="00E461EF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2515</w:t>
            </w:r>
          </w:p>
        </w:tc>
      </w:tr>
      <w:tr w:rsidR="00E461EF" w:rsidRPr="00053C6E" w:rsidTr="004963DC">
        <w:tc>
          <w:tcPr>
            <w:tcW w:w="567" w:type="dxa"/>
          </w:tcPr>
          <w:p w:rsidR="00E461EF" w:rsidRPr="00E461EF" w:rsidRDefault="00E461EF" w:rsidP="004963DC">
            <w:pPr>
              <w:jc w:val="both"/>
            </w:pPr>
            <w:r w:rsidRPr="00E461EF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21:10:061308:74</w:t>
            </w:r>
          </w:p>
        </w:tc>
        <w:tc>
          <w:tcPr>
            <w:tcW w:w="2693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 xml:space="preserve">Чувашская Республика,  Ибресинский район, </w:t>
            </w:r>
            <w:proofErr w:type="spellStart"/>
            <w:r w:rsidRPr="00E461EF">
              <w:rPr>
                <w:sz w:val="22"/>
                <w:szCs w:val="22"/>
              </w:rPr>
              <w:t>Климовское</w:t>
            </w:r>
            <w:proofErr w:type="spellEnd"/>
            <w:r w:rsidRPr="00E461E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E461EF" w:rsidRPr="00E461EF" w:rsidRDefault="00E461EF" w:rsidP="00E461EF">
            <w:pPr>
              <w:jc w:val="both"/>
            </w:pPr>
            <w:r w:rsidRPr="00E461EF">
              <w:rPr>
                <w:sz w:val="22"/>
                <w:szCs w:val="22"/>
              </w:rPr>
              <w:t>для ведения сельскохозяйственного производства</w:t>
            </w:r>
          </w:p>
        </w:tc>
        <w:tc>
          <w:tcPr>
            <w:tcW w:w="1275" w:type="dxa"/>
          </w:tcPr>
          <w:p w:rsidR="00E461EF" w:rsidRPr="00E461EF" w:rsidRDefault="00E461EF" w:rsidP="004963DC">
            <w:pPr>
              <w:jc w:val="center"/>
            </w:pPr>
            <w:r w:rsidRPr="00E461EF">
              <w:rPr>
                <w:sz w:val="22"/>
                <w:szCs w:val="22"/>
              </w:rPr>
              <w:t>20841</w:t>
            </w:r>
          </w:p>
        </w:tc>
        <w:tc>
          <w:tcPr>
            <w:tcW w:w="1560" w:type="dxa"/>
          </w:tcPr>
          <w:p w:rsidR="00E461EF" w:rsidRPr="00E461EF" w:rsidRDefault="00E461EF" w:rsidP="004963DC">
            <w:pPr>
              <w:pStyle w:val="a7"/>
              <w:jc w:val="center"/>
              <w:rPr>
                <w:b/>
                <w:bCs/>
              </w:rPr>
            </w:pPr>
            <w:r w:rsidRPr="00E461EF">
              <w:rPr>
                <w:sz w:val="22"/>
                <w:szCs w:val="22"/>
              </w:rPr>
              <w:t>30500</w:t>
            </w:r>
          </w:p>
        </w:tc>
        <w:tc>
          <w:tcPr>
            <w:tcW w:w="850" w:type="dxa"/>
          </w:tcPr>
          <w:p w:rsidR="00E461EF" w:rsidRPr="00053C6E" w:rsidRDefault="00E461EF" w:rsidP="004963DC">
            <w:pPr>
              <w:pStyle w:val="a7"/>
              <w:jc w:val="center"/>
              <w:rPr>
                <w:bCs/>
              </w:rPr>
            </w:pPr>
            <w:r w:rsidRPr="00E461EF">
              <w:rPr>
                <w:bCs/>
                <w:sz w:val="22"/>
                <w:szCs w:val="22"/>
              </w:rPr>
              <w:t>1525</w:t>
            </w:r>
          </w:p>
        </w:tc>
      </w:tr>
    </w:tbl>
    <w:p w:rsidR="00E27A04" w:rsidRDefault="00E27A04" w:rsidP="00E461EF"/>
    <w:sectPr w:rsidR="00E27A04" w:rsidSect="00EF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1EF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06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579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0B77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8C6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9A5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5A1C"/>
    <w:rsid w:val="000E6025"/>
    <w:rsid w:val="000E6462"/>
    <w:rsid w:val="000E6735"/>
    <w:rsid w:val="000E689A"/>
    <w:rsid w:val="000E698A"/>
    <w:rsid w:val="000E7097"/>
    <w:rsid w:val="000E70DB"/>
    <w:rsid w:val="000E72D8"/>
    <w:rsid w:val="000E7ACC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418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2A8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4B0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83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2FE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AD6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2F7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5C19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837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6B8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0DB7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6CA8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EFB"/>
    <w:rsid w:val="00404FC5"/>
    <w:rsid w:val="004057B3"/>
    <w:rsid w:val="00406120"/>
    <w:rsid w:val="0040630D"/>
    <w:rsid w:val="00406F1B"/>
    <w:rsid w:val="00407172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845"/>
    <w:rsid w:val="0043199C"/>
    <w:rsid w:val="00431B9E"/>
    <w:rsid w:val="00431BCD"/>
    <w:rsid w:val="004320C0"/>
    <w:rsid w:val="00432184"/>
    <w:rsid w:val="004323AB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692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49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766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405"/>
    <w:rsid w:val="004C550C"/>
    <w:rsid w:val="004C5CFF"/>
    <w:rsid w:val="004C5E89"/>
    <w:rsid w:val="004C6032"/>
    <w:rsid w:val="004C67B7"/>
    <w:rsid w:val="004C6EA0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19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95A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6A4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77E2D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81C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4D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E74"/>
    <w:rsid w:val="00646EA3"/>
    <w:rsid w:val="0064716C"/>
    <w:rsid w:val="006478A6"/>
    <w:rsid w:val="00647DD0"/>
    <w:rsid w:val="006501FB"/>
    <w:rsid w:val="00650383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106"/>
    <w:rsid w:val="006774C5"/>
    <w:rsid w:val="006774DB"/>
    <w:rsid w:val="00677505"/>
    <w:rsid w:val="00677CD0"/>
    <w:rsid w:val="006806EF"/>
    <w:rsid w:val="00680D45"/>
    <w:rsid w:val="00680D88"/>
    <w:rsid w:val="00680FF8"/>
    <w:rsid w:val="0068100F"/>
    <w:rsid w:val="00681EA1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22F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8C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6D4A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464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6B2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753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170"/>
    <w:rsid w:val="007545B6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28"/>
    <w:rsid w:val="00771CC8"/>
    <w:rsid w:val="00771D28"/>
    <w:rsid w:val="0077207F"/>
    <w:rsid w:val="00772540"/>
    <w:rsid w:val="00772584"/>
    <w:rsid w:val="007727EE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B7FB6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1A6E"/>
    <w:rsid w:val="00812428"/>
    <w:rsid w:val="00812831"/>
    <w:rsid w:val="00812900"/>
    <w:rsid w:val="00812D45"/>
    <w:rsid w:val="008130F0"/>
    <w:rsid w:val="008132C9"/>
    <w:rsid w:val="00813A6F"/>
    <w:rsid w:val="00813AF0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4B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514D"/>
    <w:rsid w:val="008951F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48B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0C1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5071"/>
    <w:rsid w:val="009451A8"/>
    <w:rsid w:val="009452CC"/>
    <w:rsid w:val="009457CD"/>
    <w:rsid w:val="00945C55"/>
    <w:rsid w:val="009462E1"/>
    <w:rsid w:val="009470BC"/>
    <w:rsid w:val="0094760E"/>
    <w:rsid w:val="009505B1"/>
    <w:rsid w:val="009506EA"/>
    <w:rsid w:val="0095072A"/>
    <w:rsid w:val="00950BF9"/>
    <w:rsid w:val="00950CBF"/>
    <w:rsid w:val="009516C5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EC1"/>
    <w:rsid w:val="00970603"/>
    <w:rsid w:val="00970798"/>
    <w:rsid w:val="00970964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3A9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DC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F14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6DF"/>
    <w:rsid w:val="009E1B28"/>
    <w:rsid w:val="009E262C"/>
    <w:rsid w:val="009E31EA"/>
    <w:rsid w:val="009E3487"/>
    <w:rsid w:val="009E36D6"/>
    <w:rsid w:val="009E37EE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CF9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18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57"/>
    <w:rsid w:val="00AF619E"/>
    <w:rsid w:val="00AF61BC"/>
    <w:rsid w:val="00AF6360"/>
    <w:rsid w:val="00AF67F8"/>
    <w:rsid w:val="00AF6D79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74"/>
    <w:rsid w:val="00B10E98"/>
    <w:rsid w:val="00B11154"/>
    <w:rsid w:val="00B11376"/>
    <w:rsid w:val="00B115A4"/>
    <w:rsid w:val="00B11827"/>
    <w:rsid w:val="00B11D74"/>
    <w:rsid w:val="00B12A2D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83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4AF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4EF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0D6"/>
    <w:rsid w:val="00B66160"/>
    <w:rsid w:val="00B66177"/>
    <w:rsid w:val="00B66A8D"/>
    <w:rsid w:val="00B66AE5"/>
    <w:rsid w:val="00B66ED9"/>
    <w:rsid w:val="00B6738F"/>
    <w:rsid w:val="00B678AC"/>
    <w:rsid w:val="00B67B26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77FFC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085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2A3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5D66"/>
    <w:rsid w:val="00BD648B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D97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BB2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0F2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4C2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011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38D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2D3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4D1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4A7F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2315"/>
    <w:rsid w:val="00CF27A8"/>
    <w:rsid w:val="00CF28BF"/>
    <w:rsid w:val="00CF299C"/>
    <w:rsid w:val="00CF2B41"/>
    <w:rsid w:val="00CF2D09"/>
    <w:rsid w:val="00CF319D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B06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369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018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C7C72"/>
    <w:rsid w:val="00DD018D"/>
    <w:rsid w:val="00DD08CC"/>
    <w:rsid w:val="00DD092D"/>
    <w:rsid w:val="00DD1570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1D4D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2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1EF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6CA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7512"/>
    <w:rsid w:val="00E776B8"/>
    <w:rsid w:val="00E777CD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D15"/>
    <w:rsid w:val="00E92DD6"/>
    <w:rsid w:val="00E93160"/>
    <w:rsid w:val="00E93A73"/>
    <w:rsid w:val="00E93B18"/>
    <w:rsid w:val="00E940EB"/>
    <w:rsid w:val="00E9431A"/>
    <w:rsid w:val="00E94512"/>
    <w:rsid w:val="00E94694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6D6F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E5"/>
    <w:rsid w:val="00F22329"/>
    <w:rsid w:val="00F22B58"/>
    <w:rsid w:val="00F22CC3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4E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BED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A6C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B35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CEF"/>
    <w:rsid w:val="00FE4D7F"/>
    <w:rsid w:val="00FE4D8A"/>
    <w:rsid w:val="00FE4DED"/>
    <w:rsid w:val="00FE5264"/>
    <w:rsid w:val="00FE54A6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1EF"/>
    <w:pPr>
      <w:keepNext/>
      <w:jc w:val="both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E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461E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461EF"/>
    <w:rPr>
      <w:b/>
      <w:bCs/>
      <w:color w:val="000080"/>
    </w:rPr>
  </w:style>
  <w:style w:type="paragraph" w:styleId="a5">
    <w:name w:val="Body Text Indent"/>
    <w:basedOn w:val="a"/>
    <w:link w:val="a6"/>
    <w:rsid w:val="00E461EF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E46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461E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461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E461EF"/>
    <w:pPr>
      <w:spacing w:after="120"/>
    </w:pPr>
  </w:style>
  <w:style w:type="character" w:customStyle="1" w:styleId="a8">
    <w:name w:val="Основной текст Знак"/>
    <w:basedOn w:val="a0"/>
    <w:link w:val="a7"/>
    <w:rsid w:val="00E461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doc</cp:lastModifiedBy>
  <cp:revision>3</cp:revision>
  <dcterms:created xsi:type="dcterms:W3CDTF">2013-06-05T10:38:00Z</dcterms:created>
  <dcterms:modified xsi:type="dcterms:W3CDTF">2013-06-06T03:58:00Z</dcterms:modified>
</cp:coreProperties>
</file>