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19"/>
        <w:gridCol w:w="1417"/>
        <w:gridCol w:w="3969"/>
      </w:tblGrid>
      <w:tr w:rsidR="0081294A" w:rsidRPr="00BE5EA1" w:rsidTr="00C01EF4">
        <w:trPr>
          <w:trHeight w:val="2268"/>
        </w:trPr>
        <w:tc>
          <w:tcPr>
            <w:tcW w:w="4219" w:type="dxa"/>
          </w:tcPr>
          <w:p w:rsidR="0081294A" w:rsidRPr="00BE5EA1" w:rsidRDefault="0081294A" w:rsidP="00BE5EA1">
            <w:pPr>
              <w:suppressAutoHyphens/>
              <w:spacing w:line="276" w:lineRule="auto"/>
              <w:jc w:val="center"/>
              <w:rPr>
                <w:rFonts w:ascii="Arial Cyr Chuv" w:hAnsi="Arial Cyr Chuv"/>
              </w:rPr>
            </w:pPr>
          </w:p>
          <w:p w:rsidR="0081294A" w:rsidRPr="00BE5EA1" w:rsidRDefault="0081294A" w:rsidP="00BE5EA1">
            <w:pPr>
              <w:suppressAutoHyphens/>
              <w:spacing w:line="260" w:lineRule="exact"/>
              <w:jc w:val="center"/>
              <w:rPr>
                <w:rFonts w:ascii="Times New Roman Chuv" w:hAnsi="Times New Roman Chuv"/>
              </w:rPr>
            </w:pPr>
            <w:proofErr w:type="spellStart"/>
            <w:r w:rsidRPr="00BE5EA1">
              <w:rPr>
                <w:rFonts w:ascii="Times New Roman Chuv" w:hAnsi="Times New Roman Chuv"/>
              </w:rPr>
              <w:t>Чёваш</w:t>
            </w:r>
            <w:proofErr w:type="spellEnd"/>
            <w:r w:rsidRPr="00BE5EA1">
              <w:rPr>
                <w:rFonts w:ascii="Times New Roman Chuv" w:hAnsi="Times New Roman Chuv"/>
              </w:rPr>
              <w:t xml:space="preserve"> </w:t>
            </w:r>
            <w:proofErr w:type="spellStart"/>
            <w:r w:rsidRPr="00BE5EA1">
              <w:rPr>
                <w:rFonts w:ascii="Times New Roman Chuv" w:hAnsi="Times New Roman Chuv"/>
              </w:rPr>
              <w:t>Республикин</w:t>
            </w:r>
            <w:proofErr w:type="spellEnd"/>
          </w:p>
          <w:p w:rsidR="0081294A" w:rsidRPr="00BE5EA1" w:rsidRDefault="0081294A" w:rsidP="00BE5EA1">
            <w:pPr>
              <w:suppressAutoHyphens/>
              <w:spacing w:line="260" w:lineRule="exact"/>
              <w:jc w:val="center"/>
              <w:rPr>
                <w:rFonts w:ascii="Times New Roman Chuv" w:hAnsi="Times New Roman Chuv"/>
              </w:rPr>
            </w:pPr>
            <w:r w:rsidRPr="00BE5EA1">
              <w:rPr>
                <w:rFonts w:ascii="Times New Roman Chuv" w:hAnsi="Times New Roman Chuv"/>
              </w:rPr>
              <w:t xml:space="preserve">+.н. </w:t>
            </w:r>
            <w:proofErr w:type="spellStart"/>
            <w:r w:rsidRPr="00BE5EA1">
              <w:rPr>
                <w:rFonts w:ascii="Times New Roman Chuv" w:hAnsi="Times New Roman Chuv"/>
              </w:rPr>
              <w:t>Шупашкар</w:t>
            </w:r>
            <w:proofErr w:type="spellEnd"/>
            <w:r w:rsidRPr="00BE5EA1">
              <w:rPr>
                <w:rFonts w:ascii="Times New Roman Chuv" w:hAnsi="Times New Roman Chuv"/>
              </w:rPr>
              <w:t xml:space="preserve"> хула</w:t>
            </w:r>
          </w:p>
          <w:p w:rsidR="0081294A" w:rsidRPr="00BE5EA1" w:rsidRDefault="0081294A" w:rsidP="00BE5EA1">
            <w:pPr>
              <w:suppressAutoHyphens/>
              <w:spacing w:line="260" w:lineRule="exact"/>
              <w:jc w:val="center"/>
              <w:rPr>
                <w:rFonts w:ascii="Times New Roman Chuv" w:hAnsi="Times New Roman Chuv"/>
              </w:rPr>
            </w:pPr>
            <w:r w:rsidRPr="00BE5EA1">
              <w:rPr>
                <w:rFonts w:ascii="Times New Roman Chuv" w:hAnsi="Times New Roman Chuv"/>
              </w:rPr>
              <w:t>администраций.</w:t>
            </w:r>
          </w:p>
          <w:p w:rsidR="0081294A" w:rsidRPr="00BE5EA1" w:rsidRDefault="0081294A" w:rsidP="00BE5EA1">
            <w:pPr>
              <w:suppressAutoHyphens/>
              <w:spacing w:line="276" w:lineRule="auto"/>
              <w:jc w:val="center"/>
              <w:rPr>
                <w:rFonts w:ascii="Times New Roman Chuv" w:hAnsi="Times New Roman Chuv"/>
              </w:rPr>
            </w:pPr>
          </w:p>
          <w:p w:rsidR="0081294A" w:rsidRPr="00BE5EA1" w:rsidRDefault="001472B1" w:rsidP="00BE5EA1">
            <w:pPr>
              <w:suppressAutoHyphens/>
              <w:spacing w:line="276" w:lineRule="auto"/>
              <w:jc w:val="center"/>
            </w:pPr>
            <w:r w:rsidRPr="00BE5EA1">
              <w:t xml:space="preserve">ЙЫШĂНУ </w:t>
            </w:r>
          </w:p>
          <w:p w:rsidR="0081294A" w:rsidRPr="00BE5EA1" w:rsidRDefault="0081294A" w:rsidP="00BE5EA1">
            <w:pPr>
              <w:suppressAutoHyphens/>
              <w:spacing w:line="276" w:lineRule="auto"/>
              <w:jc w:val="center"/>
            </w:pPr>
          </w:p>
        </w:tc>
        <w:tc>
          <w:tcPr>
            <w:tcW w:w="1417" w:type="dxa"/>
          </w:tcPr>
          <w:p w:rsidR="0081294A" w:rsidRPr="00BE5EA1" w:rsidRDefault="0081294A" w:rsidP="00BE5EA1">
            <w:pPr>
              <w:suppressAutoHyphens/>
              <w:spacing w:line="276" w:lineRule="auto"/>
              <w:jc w:val="center"/>
            </w:pPr>
            <w:r w:rsidRPr="00BE5EA1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8.75pt" o:ole="">
                  <v:imagedata r:id="rId8" o:title=""/>
                </v:shape>
                <o:OLEObject Type="Embed" ProgID="Word.Picture.8" ShapeID="_x0000_i1025" DrawAspect="Content" ObjectID="_1465029760" r:id="rId9"/>
              </w:object>
            </w:r>
          </w:p>
          <w:p w:rsidR="0081294A" w:rsidRPr="00BE5EA1" w:rsidRDefault="0081294A" w:rsidP="00BE5EA1">
            <w:pPr>
              <w:suppressAutoHyphens/>
              <w:spacing w:line="276" w:lineRule="auto"/>
              <w:jc w:val="center"/>
            </w:pPr>
          </w:p>
        </w:tc>
        <w:tc>
          <w:tcPr>
            <w:tcW w:w="3969" w:type="dxa"/>
          </w:tcPr>
          <w:p w:rsidR="0081294A" w:rsidRPr="00BE5EA1" w:rsidRDefault="0081294A" w:rsidP="00BE5EA1">
            <w:pPr>
              <w:suppressAutoHyphens/>
              <w:spacing w:line="276" w:lineRule="auto"/>
              <w:jc w:val="center"/>
              <w:rPr>
                <w:rFonts w:ascii="Arial Cyr Chuv" w:hAnsi="Arial Cyr Chuv"/>
              </w:rPr>
            </w:pPr>
          </w:p>
          <w:p w:rsidR="0081294A" w:rsidRPr="00BE5EA1" w:rsidRDefault="0081294A" w:rsidP="00BE5EA1">
            <w:pPr>
              <w:suppressAutoHyphens/>
              <w:spacing w:line="260" w:lineRule="exact"/>
              <w:jc w:val="center"/>
            </w:pPr>
            <w:r w:rsidRPr="00BE5EA1">
              <w:t>Администрация</w:t>
            </w:r>
          </w:p>
          <w:p w:rsidR="0081294A" w:rsidRPr="00BE5EA1" w:rsidRDefault="0081294A" w:rsidP="00BE5EA1">
            <w:pPr>
              <w:suppressAutoHyphens/>
              <w:spacing w:line="260" w:lineRule="exact"/>
              <w:jc w:val="center"/>
            </w:pPr>
            <w:r w:rsidRPr="00BE5EA1">
              <w:t>города Новочебоксарска</w:t>
            </w:r>
          </w:p>
          <w:p w:rsidR="0081294A" w:rsidRPr="00BE5EA1" w:rsidRDefault="0081294A" w:rsidP="00BE5EA1">
            <w:pPr>
              <w:suppressAutoHyphens/>
              <w:spacing w:line="260" w:lineRule="exact"/>
              <w:jc w:val="center"/>
            </w:pPr>
            <w:r w:rsidRPr="00BE5EA1">
              <w:t>Чувашской Республики</w:t>
            </w:r>
          </w:p>
          <w:p w:rsidR="0081294A" w:rsidRPr="00BE5EA1" w:rsidRDefault="0081294A" w:rsidP="00BE5EA1">
            <w:pPr>
              <w:suppressAutoHyphens/>
              <w:spacing w:line="276" w:lineRule="auto"/>
              <w:jc w:val="center"/>
            </w:pPr>
          </w:p>
          <w:p w:rsidR="0081294A" w:rsidRPr="00BE5EA1" w:rsidRDefault="0016347B" w:rsidP="00BE5EA1">
            <w:pPr>
              <w:suppressAutoHyphens/>
              <w:spacing w:line="276" w:lineRule="auto"/>
              <w:jc w:val="center"/>
            </w:pPr>
            <w:r w:rsidRPr="00BE5EA1">
              <w:t>ПОСТАНОВЛЕНИЕ</w:t>
            </w:r>
          </w:p>
          <w:p w:rsidR="0081294A" w:rsidRPr="00BE5EA1" w:rsidRDefault="0081294A" w:rsidP="00BE5EA1">
            <w:pPr>
              <w:suppressAutoHyphens/>
              <w:spacing w:line="276" w:lineRule="auto"/>
              <w:jc w:val="center"/>
            </w:pPr>
          </w:p>
          <w:p w:rsidR="0081294A" w:rsidRPr="00BE5EA1" w:rsidRDefault="0081294A" w:rsidP="00BE5EA1">
            <w:pPr>
              <w:suppressAutoHyphens/>
              <w:spacing w:line="276" w:lineRule="auto"/>
              <w:jc w:val="center"/>
              <w:rPr>
                <w:rFonts w:ascii="TimesET" w:hAnsi="TimesET"/>
              </w:rPr>
            </w:pPr>
          </w:p>
        </w:tc>
      </w:tr>
    </w:tbl>
    <w:p w:rsidR="0081294A" w:rsidRPr="00BE5EA1" w:rsidRDefault="00BE5EA1" w:rsidP="00BE5EA1">
      <w:pPr>
        <w:suppressAutoHyphens/>
        <w:jc w:val="center"/>
      </w:pPr>
      <w:r w:rsidRPr="00BE5EA1">
        <w:t>23.06.2014</w:t>
      </w:r>
      <w:r w:rsidR="00002500" w:rsidRPr="00BE5EA1">
        <w:t xml:space="preserve"> № </w:t>
      </w:r>
      <w:r w:rsidRPr="00BE5EA1">
        <w:t>269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6"/>
      </w:tblGrid>
      <w:tr w:rsidR="0081294A" w:rsidRPr="00BE5EA1" w:rsidTr="00B95834">
        <w:trPr>
          <w:trHeight w:val="29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294A" w:rsidRPr="00BE5EA1" w:rsidRDefault="0081294A" w:rsidP="00BE5EA1">
            <w:pPr>
              <w:suppressAutoHyphens/>
              <w:spacing w:line="276" w:lineRule="auto"/>
              <w:jc w:val="both"/>
              <w:rPr>
                <w:b/>
              </w:rPr>
            </w:pPr>
          </w:p>
          <w:p w:rsidR="0081294A" w:rsidRPr="00BE5EA1" w:rsidRDefault="003A15D8" w:rsidP="00BE5EA1">
            <w:pPr>
              <w:suppressAutoHyphens/>
              <w:jc w:val="both"/>
              <w:rPr>
                <w:b/>
              </w:rPr>
            </w:pPr>
            <w:r w:rsidRPr="00BE5EA1">
              <w:rPr>
                <w:b/>
              </w:rPr>
              <w:t>«</w:t>
            </w:r>
            <w:r w:rsidR="002954F4" w:rsidRPr="00BE5EA1">
              <w:rPr>
                <w:b/>
              </w:rPr>
              <w:t xml:space="preserve">О Комиссии по формированию и подготовке </w:t>
            </w:r>
            <w:proofErr w:type="gramStart"/>
            <w:r w:rsidR="002954F4" w:rsidRPr="00BE5EA1">
              <w:rPr>
                <w:b/>
              </w:rPr>
              <w:t>резерва управленческих кадров города Новочебоксарска Чувашской Ре</w:t>
            </w:r>
            <w:r w:rsidR="002954F4" w:rsidRPr="00BE5EA1">
              <w:rPr>
                <w:b/>
              </w:rPr>
              <w:t>с</w:t>
            </w:r>
            <w:r w:rsidR="002954F4" w:rsidRPr="00BE5EA1">
              <w:rPr>
                <w:b/>
              </w:rPr>
              <w:t>публики</w:t>
            </w:r>
            <w:proofErr w:type="gramEnd"/>
            <w:r w:rsidRPr="00BE5EA1">
              <w:rPr>
                <w:b/>
              </w:rPr>
              <w:t>»</w:t>
            </w:r>
          </w:p>
        </w:tc>
      </w:tr>
    </w:tbl>
    <w:p w:rsidR="00B330E0" w:rsidRPr="00BE5EA1" w:rsidRDefault="00B330E0" w:rsidP="00BE5EA1">
      <w:pPr>
        <w:suppressAutoHyphens/>
        <w:ind w:firstLine="708"/>
        <w:jc w:val="both"/>
      </w:pPr>
    </w:p>
    <w:p w:rsidR="002954F4" w:rsidRPr="00BE5EA1" w:rsidRDefault="002954F4" w:rsidP="00BE5EA1">
      <w:pPr>
        <w:pStyle w:val="21"/>
        <w:tabs>
          <w:tab w:val="left" w:pos="1080"/>
        </w:tabs>
        <w:suppressAutoHyphens/>
        <w:rPr>
          <w:rFonts w:ascii="Times New Roman" w:hAnsi="Times New Roman"/>
        </w:rPr>
      </w:pPr>
      <w:r w:rsidRPr="00BE5EA1">
        <w:rPr>
          <w:rFonts w:ascii="Times New Roman" w:hAnsi="Times New Roman"/>
        </w:rPr>
        <w:t xml:space="preserve">В </w:t>
      </w:r>
      <w:proofErr w:type="gramStart"/>
      <w:r w:rsidRPr="00BE5EA1">
        <w:rPr>
          <w:rFonts w:ascii="Times New Roman" w:hAnsi="Times New Roman"/>
        </w:rPr>
        <w:t>целях</w:t>
      </w:r>
      <w:proofErr w:type="gramEnd"/>
      <w:r w:rsidRPr="00BE5EA1">
        <w:rPr>
          <w:rFonts w:ascii="Times New Roman" w:hAnsi="Times New Roman"/>
        </w:rPr>
        <w:t xml:space="preserve"> совершенствования муниципального управления, формирования и эффективного использования резерва упра</w:t>
      </w:r>
      <w:r w:rsidR="00BE5EA1">
        <w:rPr>
          <w:rFonts w:ascii="Times New Roman" w:hAnsi="Times New Roman"/>
        </w:rPr>
        <w:t>вленческих кадров для приоритет</w:t>
      </w:r>
      <w:r w:rsidRPr="00BE5EA1">
        <w:rPr>
          <w:rFonts w:ascii="Times New Roman" w:hAnsi="Times New Roman"/>
        </w:rPr>
        <w:t xml:space="preserve">ных сфер экономики и органов местного самоуправления города </w:t>
      </w:r>
      <w:r w:rsidR="00BE5EA1">
        <w:rPr>
          <w:rFonts w:ascii="Times New Roman" w:hAnsi="Times New Roman"/>
        </w:rPr>
        <w:t>Новочебоксар</w:t>
      </w:r>
      <w:r w:rsidRPr="00BE5EA1">
        <w:rPr>
          <w:rFonts w:ascii="Times New Roman" w:hAnsi="Times New Roman"/>
        </w:rPr>
        <w:t>ска Чувашской Республики п</w:t>
      </w:r>
      <w:r w:rsidRPr="00BE5EA1">
        <w:rPr>
          <w:rFonts w:ascii="Times New Roman" w:hAnsi="Times New Roman"/>
        </w:rPr>
        <w:t>о</w:t>
      </w:r>
      <w:r w:rsidRPr="00BE5EA1">
        <w:rPr>
          <w:rFonts w:ascii="Times New Roman" w:hAnsi="Times New Roman"/>
        </w:rPr>
        <w:t>становляю:</w:t>
      </w:r>
    </w:p>
    <w:p w:rsidR="002954F4" w:rsidRPr="00BE5EA1" w:rsidRDefault="002954F4" w:rsidP="00BE5EA1">
      <w:pPr>
        <w:pStyle w:val="21"/>
        <w:numPr>
          <w:ilvl w:val="0"/>
          <w:numId w:val="4"/>
        </w:numPr>
        <w:tabs>
          <w:tab w:val="left" w:pos="1080"/>
        </w:tabs>
        <w:suppressAutoHyphens/>
        <w:ind w:left="0" w:firstLine="720"/>
        <w:rPr>
          <w:rFonts w:ascii="Times New Roman" w:hAnsi="Times New Roman"/>
        </w:rPr>
      </w:pPr>
      <w:r w:rsidRPr="00BE5EA1">
        <w:rPr>
          <w:rFonts w:ascii="Times New Roman" w:hAnsi="Times New Roman"/>
        </w:rPr>
        <w:t>Образовать Комиссию по формиров</w:t>
      </w:r>
      <w:r w:rsidR="00BE5EA1">
        <w:rPr>
          <w:rFonts w:ascii="Times New Roman" w:hAnsi="Times New Roman"/>
        </w:rPr>
        <w:t xml:space="preserve">анию и подготовке </w:t>
      </w:r>
      <w:proofErr w:type="gramStart"/>
      <w:r w:rsidR="00BE5EA1">
        <w:rPr>
          <w:rFonts w:ascii="Times New Roman" w:hAnsi="Times New Roman"/>
        </w:rPr>
        <w:t>резерва управ</w:t>
      </w:r>
      <w:r w:rsidRPr="00BE5EA1">
        <w:rPr>
          <w:rFonts w:ascii="Times New Roman" w:hAnsi="Times New Roman"/>
        </w:rPr>
        <w:t>ленческих кадров города Новочебоксарска Чувашской Республики</w:t>
      </w:r>
      <w:proofErr w:type="gramEnd"/>
      <w:r w:rsidRPr="00BE5EA1">
        <w:rPr>
          <w:rFonts w:ascii="Times New Roman" w:hAnsi="Times New Roman"/>
        </w:rPr>
        <w:t>.</w:t>
      </w:r>
    </w:p>
    <w:p w:rsidR="002954F4" w:rsidRPr="00BE5EA1" w:rsidRDefault="002954F4" w:rsidP="00BE5EA1">
      <w:pPr>
        <w:pStyle w:val="21"/>
        <w:numPr>
          <w:ilvl w:val="0"/>
          <w:numId w:val="4"/>
        </w:numPr>
        <w:tabs>
          <w:tab w:val="left" w:pos="1080"/>
        </w:tabs>
        <w:suppressAutoHyphens/>
        <w:ind w:left="0" w:firstLine="720"/>
        <w:rPr>
          <w:rFonts w:ascii="Times New Roman" w:hAnsi="Times New Roman"/>
        </w:rPr>
      </w:pPr>
      <w:r w:rsidRPr="00BE5EA1">
        <w:rPr>
          <w:rFonts w:ascii="Times New Roman" w:hAnsi="Times New Roman"/>
        </w:rPr>
        <w:t xml:space="preserve">Утвердить Положение о Комиссии </w:t>
      </w:r>
      <w:r w:rsidR="00BE5EA1">
        <w:rPr>
          <w:rFonts w:ascii="Times New Roman" w:hAnsi="Times New Roman"/>
        </w:rPr>
        <w:t>по формированию и подготовке ре</w:t>
      </w:r>
      <w:r w:rsidRPr="00BE5EA1">
        <w:rPr>
          <w:rFonts w:ascii="Times New Roman" w:hAnsi="Times New Roman"/>
        </w:rPr>
        <w:t>зерва управленческих кадров города Новочебоксарска Чувашской Респуб</w:t>
      </w:r>
      <w:r w:rsidRPr="00BE5EA1">
        <w:rPr>
          <w:rFonts w:ascii="Times New Roman" w:hAnsi="Times New Roman"/>
        </w:rPr>
        <w:softHyphen/>
        <w:t>лики (приложение № 1) и его состав (приложение № 2).</w:t>
      </w:r>
    </w:p>
    <w:p w:rsidR="008D6DBB" w:rsidRPr="00BE5EA1" w:rsidRDefault="002954F4" w:rsidP="00BE5EA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E5EA1">
        <w:rPr>
          <w:rFonts w:eastAsiaTheme="minorHAnsi"/>
          <w:lang w:eastAsia="en-US"/>
        </w:rPr>
        <w:t>3</w:t>
      </w:r>
      <w:r w:rsidR="008D6DBB" w:rsidRPr="00BE5EA1">
        <w:rPr>
          <w:rFonts w:eastAsiaTheme="minorHAnsi"/>
          <w:lang w:eastAsia="en-US"/>
        </w:rPr>
        <w:t>. Признать утратившим силу постановление администрации города Новочебоксар</w:t>
      </w:r>
      <w:r w:rsidRPr="00BE5EA1">
        <w:rPr>
          <w:rFonts w:eastAsiaTheme="minorHAnsi"/>
          <w:lang w:eastAsia="en-US"/>
        </w:rPr>
        <w:t>ска Чувашской Республики от 07</w:t>
      </w:r>
      <w:r w:rsidR="008D6DBB" w:rsidRPr="00BE5EA1">
        <w:rPr>
          <w:rFonts w:eastAsiaTheme="minorHAnsi"/>
          <w:lang w:eastAsia="en-US"/>
        </w:rPr>
        <w:t>.0</w:t>
      </w:r>
      <w:r w:rsidRPr="00BE5EA1">
        <w:rPr>
          <w:rFonts w:eastAsiaTheme="minorHAnsi"/>
          <w:lang w:eastAsia="en-US"/>
        </w:rPr>
        <w:t>4</w:t>
      </w:r>
      <w:r w:rsidR="008D6DBB" w:rsidRPr="00BE5EA1">
        <w:rPr>
          <w:rFonts w:eastAsiaTheme="minorHAnsi"/>
          <w:lang w:eastAsia="en-US"/>
        </w:rPr>
        <w:t>.20</w:t>
      </w:r>
      <w:r w:rsidRPr="00BE5EA1">
        <w:rPr>
          <w:rFonts w:eastAsiaTheme="minorHAnsi"/>
          <w:lang w:eastAsia="en-US"/>
        </w:rPr>
        <w:t>09 №142</w:t>
      </w:r>
      <w:r w:rsidR="008D6DBB" w:rsidRPr="00BE5EA1">
        <w:rPr>
          <w:rFonts w:eastAsiaTheme="minorHAnsi"/>
          <w:lang w:eastAsia="en-US"/>
        </w:rPr>
        <w:t xml:space="preserve"> «</w:t>
      </w:r>
      <w:r w:rsidRPr="00BE5EA1">
        <w:t xml:space="preserve">О Комиссии по формированию и подготовке </w:t>
      </w:r>
      <w:proofErr w:type="gramStart"/>
      <w:r w:rsidRPr="00BE5EA1">
        <w:t>резерва управленческих кадров города Новочебоксарска Чувашской Республики</w:t>
      </w:r>
      <w:proofErr w:type="gramEnd"/>
      <w:r w:rsidR="00E53056" w:rsidRPr="00BE5EA1">
        <w:t>»</w:t>
      </w:r>
      <w:r w:rsidRPr="00BE5EA1">
        <w:t>.</w:t>
      </w:r>
    </w:p>
    <w:p w:rsidR="00834663" w:rsidRPr="00BE5EA1" w:rsidRDefault="002954F4" w:rsidP="00BE5EA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E5EA1">
        <w:rPr>
          <w:rFonts w:eastAsiaTheme="minorHAnsi"/>
          <w:lang w:eastAsia="en-US"/>
        </w:rPr>
        <w:t>4</w:t>
      </w:r>
      <w:r w:rsidR="00834663" w:rsidRPr="00BE5EA1">
        <w:rPr>
          <w:rFonts w:eastAsiaTheme="minorHAnsi"/>
          <w:lang w:eastAsia="en-US"/>
        </w:rPr>
        <w:t xml:space="preserve">. </w:t>
      </w:r>
      <w:proofErr w:type="gramStart"/>
      <w:r w:rsidR="00834663" w:rsidRPr="00BE5EA1">
        <w:rPr>
          <w:rFonts w:eastAsiaTheme="minorHAnsi"/>
          <w:lang w:eastAsia="en-US"/>
        </w:rPr>
        <w:t>Контроль за</w:t>
      </w:r>
      <w:proofErr w:type="gramEnd"/>
      <w:r w:rsidR="00834663" w:rsidRPr="00BE5EA1">
        <w:rPr>
          <w:rFonts w:eastAsiaTheme="minorHAnsi"/>
          <w:lang w:eastAsia="en-US"/>
        </w:rPr>
        <w:t xml:space="preserve"> исполнением настоящего постановления возложить на управляющего делами - начальника управления делами, кадровой работы и по связям с общественн</w:t>
      </w:r>
      <w:r w:rsidR="00834663" w:rsidRPr="00BE5EA1">
        <w:rPr>
          <w:rFonts w:eastAsiaTheme="minorHAnsi"/>
          <w:lang w:eastAsia="en-US"/>
        </w:rPr>
        <w:t>о</w:t>
      </w:r>
      <w:r w:rsidR="00834663" w:rsidRPr="00BE5EA1">
        <w:rPr>
          <w:rFonts w:eastAsiaTheme="minorHAnsi"/>
          <w:lang w:eastAsia="en-US"/>
        </w:rPr>
        <w:t>стью.</w:t>
      </w:r>
    </w:p>
    <w:p w:rsidR="00B330E0" w:rsidRPr="00BE5EA1" w:rsidRDefault="00B330E0" w:rsidP="003C0010">
      <w:pPr>
        <w:suppressAutoHyphens/>
        <w:jc w:val="both"/>
      </w:pPr>
    </w:p>
    <w:tbl>
      <w:tblPr>
        <w:tblW w:w="9465" w:type="dxa"/>
        <w:tblLayout w:type="fixed"/>
        <w:tblLook w:val="04A0"/>
      </w:tblPr>
      <w:tblGrid>
        <w:gridCol w:w="3347"/>
        <w:gridCol w:w="3779"/>
        <w:gridCol w:w="2339"/>
      </w:tblGrid>
      <w:tr w:rsidR="0081294A" w:rsidRPr="00BE5EA1" w:rsidTr="00F23B63">
        <w:tc>
          <w:tcPr>
            <w:tcW w:w="3347" w:type="dxa"/>
          </w:tcPr>
          <w:p w:rsidR="0081294A" w:rsidRPr="00BE5EA1" w:rsidRDefault="0060291E" w:rsidP="00BE5EA1">
            <w:pPr>
              <w:suppressAutoHyphens/>
              <w:spacing w:line="276" w:lineRule="auto"/>
              <w:jc w:val="both"/>
            </w:pPr>
            <w:r w:rsidRPr="00BE5EA1">
              <w:t>Глава</w:t>
            </w:r>
            <w:r w:rsidR="0081294A" w:rsidRPr="00BE5EA1">
              <w:t xml:space="preserve"> администрации</w:t>
            </w:r>
          </w:p>
          <w:p w:rsidR="0081294A" w:rsidRPr="00BE5EA1" w:rsidRDefault="0081294A" w:rsidP="00BE5EA1">
            <w:pPr>
              <w:suppressAutoHyphens/>
              <w:spacing w:line="276" w:lineRule="auto"/>
              <w:jc w:val="both"/>
            </w:pPr>
            <w:r w:rsidRPr="00BE5EA1">
              <w:t>города Новочебоксарска</w:t>
            </w:r>
          </w:p>
          <w:p w:rsidR="0081294A" w:rsidRPr="00BE5EA1" w:rsidRDefault="0081294A" w:rsidP="00BE5EA1">
            <w:pPr>
              <w:suppressAutoHyphens/>
              <w:spacing w:line="276" w:lineRule="auto"/>
              <w:jc w:val="both"/>
            </w:pPr>
            <w:r w:rsidRPr="00BE5EA1">
              <w:t>Чувашской Республики</w:t>
            </w:r>
          </w:p>
        </w:tc>
        <w:tc>
          <w:tcPr>
            <w:tcW w:w="3779" w:type="dxa"/>
          </w:tcPr>
          <w:p w:rsidR="0081294A" w:rsidRPr="00BE5EA1" w:rsidRDefault="0081294A" w:rsidP="00BE5EA1">
            <w:pPr>
              <w:suppressAutoHyphens/>
              <w:spacing w:line="276" w:lineRule="auto"/>
              <w:jc w:val="both"/>
            </w:pPr>
          </w:p>
        </w:tc>
        <w:tc>
          <w:tcPr>
            <w:tcW w:w="2339" w:type="dxa"/>
          </w:tcPr>
          <w:p w:rsidR="0081294A" w:rsidRPr="00BE5EA1" w:rsidRDefault="0081294A" w:rsidP="00BE5EA1">
            <w:pPr>
              <w:pStyle w:val="1"/>
              <w:suppressAutoHyphens/>
              <w:spacing w:line="276" w:lineRule="auto"/>
              <w:rPr>
                <w:szCs w:val="24"/>
              </w:rPr>
            </w:pPr>
          </w:p>
          <w:p w:rsidR="00126D9B" w:rsidRPr="00BE5EA1" w:rsidRDefault="00126D9B" w:rsidP="00BE5EA1">
            <w:pPr>
              <w:pStyle w:val="1"/>
              <w:suppressAutoHyphens/>
              <w:spacing w:line="276" w:lineRule="auto"/>
              <w:jc w:val="left"/>
              <w:rPr>
                <w:rFonts w:eastAsia="Times New Roman"/>
                <w:szCs w:val="24"/>
              </w:rPr>
            </w:pPr>
          </w:p>
          <w:p w:rsidR="0081294A" w:rsidRPr="00BE5EA1" w:rsidRDefault="00CD533B" w:rsidP="00BE5EA1">
            <w:pPr>
              <w:pStyle w:val="1"/>
              <w:suppressAutoHyphens/>
              <w:spacing w:line="276" w:lineRule="auto"/>
              <w:jc w:val="left"/>
              <w:rPr>
                <w:szCs w:val="24"/>
              </w:rPr>
            </w:pPr>
            <w:r w:rsidRPr="00BE5EA1">
              <w:rPr>
                <w:szCs w:val="24"/>
              </w:rPr>
              <w:t xml:space="preserve"> </w:t>
            </w:r>
            <w:r w:rsidR="0060291E" w:rsidRPr="00BE5EA1">
              <w:rPr>
                <w:szCs w:val="24"/>
              </w:rPr>
              <w:t>А.В. Сироткин</w:t>
            </w:r>
            <w:r w:rsidR="0081294A" w:rsidRPr="00BE5EA1">
              <w:rPr>
                <w:szCs w:val="24"/>
              </w:rPr>
              <w:t xml:space="preserve"> </w:t>
            </w:r>
          </w:p>
        </w:tc>
      </w:tr>
    </w:tbl>
    <w:p w:rsidR="00784A14" w:rsidRPr="00BE5EA1" w:rsidRDefault="00784A14" w:rsidP="00BE5EA1">
      <w:pPr>
        <w:suppressAutoHyphens/>
        <w:ind w:left="4536" w:right="-1"/>
      </w:pPr>
    </w:p>
    <w:p w:rsidR="00784A14" w:rsidRPr="00BE5EA1" w:rsidRDefault="00784A14" w:rsidP="00BE5EA1">
      <w:pPr>
        <w:suppressAutoHyphens/>
        <w:ind w:left="4536" w:right="-1"/>
      </w:pPr>
    </w:p>
    <w:p w:rsidR="00784A14" w:rsidRPr="00BE5EA1" w:rsidRDefault="00784A14" w:rsidP="00BE5EA1">
      <w:pPr>
        <w:suppressAutoHyphens/>
        <w:ind w:left="4536" w:right="-1"/>
      </w:pPr>
    </w:p>
    <w:p w:rsidR="00126D9B" w:rsidRPr="00BE5EA1" w:rsidRDefault="00126D9B" w:rsidP="00BE5EA1">
      <w:pPr>
        <w:suppressAutoHyphens/>
        <w:ind w:left="4536" w:right="-1"/>
      </w:pPr>
    </w:p>
    <w:p w:rsidR="00126D9B" w:rsidRPr="00BE5EA1" w:rsidRDefault="00126D9B" w:rsidP="00BE5EA1">
      <w:pPr>
        <w:suppressAutoHyphens/>
        <w:ind w:left="4536" w:right="-1"/>
      </w:pPr>
    </w:p>
    <w:p w:rsidR="00597DA9" w:rsidRPr="00BE5EA1" w:rsidRDefault="00597DA9" w:rsidP="00BE5EA1">
      <w:pPr>
        <w:suppressAutoHyphens/>
        <w:ind w:left="4536" w:right="-1"/>
      </w:pPr>
    </w:p>
    <w:p w:rsidR="00B41C13" w:rsidRPr="00BE5EA1" w:rsidRDefault="00B41C13" w:rsidP="00BE5EA1">
      <w:pPr>
        <w:suppressAutoHyphens/>
      </w:pPr>
    </w:p>
    <w:p w:rsidR="00B41C13" w:rsidRPr="00BE5EA1" w:rsidRDefault="00B41C13" w:rsidP="00BE5EA1">
      <w:pPr>
        <w:suppressAutoHyphens/>
      </w:pPr>
    </w:p>
    <w:p w:rsidR="00B41C13" w:rsidRPr="00BE5EA1" w:rsidRDefault="00B41C13" w:rsidP="00BE5EA1">
      <w:pPr>
        <w:suppressAutoHyphens/>
      </w:pPr>
    </w:p>
    <w:p w:rsidR="00B41C13" w:rsidRPr="00BE5EA1" w:rsidRDefault="00B41C13" w:rsidP="00BE5EA1">
      <w:pPr>
        <w:suppressAutoHyphens/>
      </w:pPr>
    </w:p>
    <w:p w:rsidR="00B41C13" w:rsidRPr="00BE5EA1" w:rsidRDefault="00B41C13" w:rsidP="00BE5EA1">
      <w:pPr>
        <w:suppressAutoHyphens/>
      </w:pPr>
    </w:p>
    <w:p w:rsidR="00BE5EA1" w:rsidRDefault="00BE5EA1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EA1" w:rsidRDefault="00BE5EA1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EA1" w:rsidRDefault="00BE5EA1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EA1" w:rsidRDefault="00BE5EA1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EA1" w:rsidRDefault="00BE5EA1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EA1" w:rsidRDefault="00BE5EA1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57E" w:rsidRDefault="0087457E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</w:rPr>
      </w:pP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lastRenderedPageBreak/>
        <w:t>Приложение № 1</w:t>
      </w: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>Утверждено</w:t>
      </w: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 xml:space="preserve">постановлением </w:t>
      </w: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 xml:space="preserve">администрации </w:t>
      </w: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>города Новочебоксарска</w:t>
      </w:r>
    </w:p>
    <w:p w:rsidR="009A030F" w:rsidRPr="003C0010" w:rsidRDefault="009A030F" w:rsidP="00BE5EA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>Чувашской Республики</w:t>
      </w:r>
    </w:p>
    <w:p w:rsidR="002954F4" w:rsidRPr="00BE5EA1" w:rsidRDefault="002954F4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0010">
        <w:rPr>
          <w:rFonts w:ascii="Times New Roman" w:hAnsi="Times New Roman" w:cs="Times New Roman"/>
        </w:rPr>
        <w:t xml:space="preserve">                       от  </w:t>
      </w:r>
      <w:r w:rsidR="003C0010" w:rsidRPr="003C0010">
        <w:rPr>
          <w:rFonts w:ascii="Times New Roman" w:hAnsi="Times New Roman" w:cs="Times New Roman"/>
        </w:rPr>
        <w:t xml:space="preserve">23.06.2014 </w:t>
      </w:r>
      <w:r w:rsidRPr="003C0010">
        <w:rPr>
          <w:rFonts w:ascii="Times New Roman" w:hAnsi="Times New Roman" w:cs="Times New Roman"/>
        </w:rPr>
        <w:t xml:space="preserve">№ </w:t>
      </w:r>
      <w:r w:rsidR="003C0010" w:rsidRPr="003C0010">
        <w:rPr>
          <w:rFonts w:ascii="Times New Roman" w:hAnsi="Times New Roman" w:cs="Times New Roman"/>
        </w:rPr>
        <w:t>269</w:t>
      </w:r>
    </w:p>
    <w:p w:rsidR="002954F4" w:rsidRPr="00BE5EA1" w:rsidRDefault="002954F4" w:rsidP="00BE5EA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54F4" w:rsidRPr="00BE5EA1" w:rsidRDefault="002954F4" w:rsidP="00BE5E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54F4" w:rsidRPr="00BE5EA1" w:rsidRDefault="002954F4" w:rsidP="00BE5E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54F4" w:rsidRPr="00BE5EA1" w:rsidRDefault="002954F4" w:rsidP="00BE5E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E5EA1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</w:t>
      </w:r>
    </w:p>
    <w:p w:rsidR="002954F4" w:rsidRPr="00BE5EA1" w:rsidRDefault="002954F4" w:rsidP="00BE5E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E5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КОМИССИИ ПО ФОРМИРОВАНИЮ И ПОДГОТОВКЕ </w:t>
      </w:r>
    </w:p>
    <w:p w:rsidR="002954F4" w:rsidRPr="00BE5EA1" w:rsidRDefault="002954F4" w:rsidP="00BE5E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E5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РЕЗЕРВА УПРАВЛЕНЧЕСКИХ КАДРОВ </w:t>
      </w:r>
    </w:p>
    <w:p w:rsidR="002954F4" w:rsidRPr="00BE5EA1" w:rsidRDefault="002954F4" w:rsidP="00BE5E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E5EA1">
        <w:rPr>
          <w:rFonts w:ascii="Times New Roman" w:hAnsi="Times New Roman" w:cs="Times New Roman"/>
          <w:b w:val="0"/>
          <w:bCs w:val="0"/>
          <w:sz w:val="24"/>
          <w:szCs w:val="24"/>
        </w:rPr>
        <w:t>ГОРОДА НОВОЧЕБОКСАРСКА ЧУВАШСКОЙ РЕСПУБЛИКИ</w:t>
      </w:r>
    </w:p>
    <w:p w:rsidR="002954F4" w:rsidRPr="00BE5EA1" w:rsidRDefault="002954F4" w:rsidP="00BE5EA1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54F4" w:rsidRPr="00BE5EA1" w:rsidRDefault="002954F4" w:rsidP="00BE5EA1">
      <w:pPr>
        <w:pStyle w:val="21"/>
        <w:suppressAutoHyphens/>
        <w:rPr>
          <w:rFonts w:ascii="Times New Roman" w:hAnsi="Times New Roman"/>
        </w:rPr>
      </w:pPr>
      <w:r w:rsidRPr="00BE5EA1">
        <w:rPr>
          <w:rFonts w:ascii="Times New Roman" w:hAnsi="Times New Roman"/>
        </w:rPr>
        <w:t>1. Настоящим Положением определяется порядок деятельности Комис</w:t>
      </w:r>
      <w:r w:rsidRPr="00BE5EA1">
        <w:rPr>
          <w:rFonts w:ascii="Times New Roman" w:hAnsi="Times New Roman"/>
        </w:rPr>
        <w:softHyphen/>
        <w:t>сии по формированию и подготовке резерва управленческих кадров города Новочебоксарска Чува</w:t>
      </w:r>
      <w:r w:rsidRPr="00BE5EA1">
        <w:rPr>
          <w:rFonts w:ascii="Times New Roman" w:hAnsi="Times New Roman"/>
        </w:rPr>
        <w:t>ш</w:t>
      </w:r>
      <w:r w:rsidRPr="00BE5EA1">
        <w:rPr>
          <w:rFonts w:ascii="Times New Roman" w:hAnsi="Times New Roman"/>
        </w:rPr>
        <w:t>ской Республики (далее - Комиссия).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2. Комиссия в своей деятельности руководствуется Конституцией Рос</w:t>
      </w:r>
      <w:r w:rsidRPr="00BE5EA1">
        <w:softHyphen/>
        <w:t>сийской Федерации, Конституцией Чувашской Республики, федеральными за</w:t>
      </w:r>
      <w:r w:rsidRPr="00BE5EA1">
        <w:softHyphen/>
        <w:t>конами и законами Ч</w:t>
      </w:r>
      <w:r w:rsidRPr="00BE5EA1">
        <w:t>у</w:t>
      </w:r>
      <w:r w:rsidRPr="00BE5EA1">
        <w:t>вашской Республики, иными нормативными правовыми актами Российской Федерации и нормативными правовыми актами Чуваш</w:t>
      </w:r>
      <w:r w:rsidRPr="00BE5EA1">
        <w:softHyphen/>
        <w:t>ской Республики, Уставом города Новочебоксарска Чувашской Республики, а также настоящим Положением.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3. Основными задачами Комиссии являются: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а) подготовка предложений главе администрации города Новочебоксар</w:t>
      </w:r>
      <w:r w:rsidRPr="00BE5EA1">
        <w:softHyphen/>
        <w:t>ска Чувашской Республики, касающихся выработки политики в области фор</w:t>
      </w:r>
      <w:r w:rsidRPr="00BE5EA1">
        <w:softHyphen/>
        <w:t>мирования и эффективного использования резерва управленческих кадров го</w:t>
      </w:r>
      <w:r w:rsidRPr="00BE5EA1">
        <w:softHyphen/>
        <w:t>рода Новочебоксарска Чувашской Республики (далее - резерв управленческих кадров);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б) отбор специалистов для включения в резерв управленческих кадров;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в) определение порядка ведения базы данных специалистов, включенных в резерв управленческих кадров;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г) рассмотрение методик отбора специалистов, включенных в резерв управленческих кадров;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4. Комиссия для решения возложенных на нее основных задач имеет пр</w:t>
      </w:r>
      <w:r w:rsidRPr="00BE5EA1">
        <w:t>а</w:t>
      </w:r>
      <w:r w:rsidRPr="00BE5EA1">
        <w:t>во: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а) запрашивать и получать в установленном порядке необходимые мате</w:t>
      </w:r>
      <w:r w:rsidRPr="00BE5EA1">
        <w:softHyphen/>
        <w:t>риалы от муниципальных организаций города Новочебоксарска Чувашской Республики;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б) приглашать на свои заседания представителей органов государствен</w:t>
      </w:r>
      <w:r w:rsidRPr="00BE5EA1">
        <w:softHyphen/>
        <w:t>ной власти, органов местного самоуправления, организаций и  общественных объединений, осуществляющих свою деятельность на территории города Но</w:t>
      </w:r>
      <w:r w:rsidRPr="00BE5EA1">
        <w:softHyphen/>
        <w:t>вочебоксарска Чувашской Респу</w:t>
      </w:r>
      <w:r w:rsidRPr="00BE5EA1">
        <w:t>б</w:t>
      </w:r>
      <w:r w:rsidRPr="00BE5EA1">
        <w:t>лики.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5. Состав Комиссии утверждается главой администрации города Новоче</w:t>
      </w:r>
      <w:r w:rsidRPr="00BE5EA1">
        <w:softHyphen/>
        <w:t>боксарска Чувашской Республики.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6. Председатель Комиссии осуществляет общее руководство работой Комиссии, назначает и ведет заседание Комиссии, утверждает повестку дня зас</w:t>
      </w:r>
      <w:r w:rsidRPr="00BE5EA1">
        <w:t>е</w:t>
      </w:r>
      <w:r w:rsidRPr="00BE5EA1">
        <w:t>дания Комиссии.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В отсутствие председателя Комиссии его функции выполняет замести</w:t>
      </w:r>
      <w:r w:rsidRPr="00BE5EA1">
        <w:softHyphen/>
        <w:t>тель председателя Комиссии.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7. Ответственный секретарь Комиссии организует проведение заседания Комиссии, информирует членов Комиссии о заседании Комиссии, формирует повестку дня заседания Комиссии, организует ведение протокола заседания Комиссии и обеспечивает своевременное его подписание.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В отсутствие ответственного секретаря Комиссии по поручению предсе</w:t>
      </w:r>
      <w:r w:rsidRPr="00BE5EA1">
        <w:softHyphen/>
        <w:t>дателя Комиссии его функции выполняет назначенный член Комиссии.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8. Заседание Комиссии проводится по мере необходимости и считается правомочным, если в нем принимает участие не менее двух третей членов Ко</w:t>
      </w:r>
      <w:r w:rsidRPr="00BE5EA1">
        <w:softHyphen/>
        <w:t>миссии.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lastRenderedPageBreak/>
        <w:t>9. Решения Комиссии принимаются путем открытого голосования про</w:t>
      </w:r>
      <w:r w:rsidRPr="00BE5EA1">
        <w:softHyphen/>
        <w:t>стым большинством голосов присутствующих на заседании членов Комиссии и оформляются пр</w:t>
      </w:r>
      <w:r w:rsidRPr="00BE5EA1">
        <w:t>о</w:t>
      </w:r>
      <w:r w:rsidRPr="00BE5EA1">
        <w:t>токолом. При равенстве голосов решающим является голос председателя Комиссии.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Протокол заседания Комиссии оформляется ответственным секретарем Комиссии и подписывается председателем Комиссии.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10. Члены Комиссии осуществляют свою деятельность на общественных началах.</w:t>
      </w:r>
    </w:p>
    <w:p w:rsidR="002954F4" w:rsidRPr="00BE5EA1" w:rsidRDefault="002954F4" w:rsidP="00BE5EA1">
      <w:pPr>
        <w:suppressAutoHyphens/>
        <w:autoSpaceDE w:val="0"/>
        <w:autoSpaceDN w:val="0"/>
        <w:adjustRightInd w:val="0"/>
        <w:ind w:firstLine="720"/>
        <w:jc w:val="both"/>
      </w:pPr>
      <w:r w:rsidRPr="00BE5EA1">
        <w:t>11. Организационно-техническое обеспечение деятельности Комиссии осуществляет администрация города Новочебоксарска Чувашской Республики.</w:t>
      </w:r>
    </w:p>
    <w:p w:rsidR="002954F4" w:rsidRPr="00BE5EA1" w:rsidRDefault="002954F4" w:rsidP="00BE5EA1">
      <w:pPr>
        <w:suppressAutoHyphens/>
      </w:pPr>
    </w:p>
    <w:p w:rsidR="002954F4" w:rsidRPr="00BE5EA1" w:rsidRDefault="002954F4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>Приложение № 2</w:t>
      </w: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>Утверждено</w:t>
      </w: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 xml:space="preserve">постановлением </w:t>
      </w: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 xml:space="preserve">администрации </w:t>
      </w: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>города Новочебоксарска</w:t>
      </w:r>
    </w:p>
    <w:p w:rsidR="009A030F" w:rsidRPr="003C0010" w:rsidRDefault="009A030F" w:rsidP="00BE5EA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>Чувашской Республики</w:t>
      </w:r>
    </w:p>
    <w:p w:rsidR="002954F4" w:rsidRPr="003C0010" w:rsidRDefault="002954F4" w:rsidP="00BE5EA1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</w:rPr>
      </w:pPr>
      <w:r w:rsidRPr="003C0010">
        <w:rPr>
          <w:rFonts w:ascii="Times New Roman" w:hAnsi="Times New Roman" w:cs="Times New Roman"/>
        </w:rPr>
        <w:t xml:space="preserve">                       от </w:t>
      </w:r>
      <w:r w:rsidR="003C0010" w:rsidRPr="003C0010">
        <w:rPr>
          <w:rFonts w:ascii="Times New Roman" w:hAnsi="Times New Roman" w:cs="Times New Roman"/>
        </w:rPr>
        <w:t>23.06.2014</w:t>
      </w:r>
      <w:r w:rsidRPr="003C0010">
        <w:rPr>
          <w:rFonts w:ascii="Times New Roman" w:hAnsi="Times New Roman" w:cs="Times New Roman"/>
        </w:rPr>
        <w:t xml:space="preserve">  № </w:t>
      </w:r>
      <w:r w:rsidR="003C0010" w:rsidRPr="003C0010">
        <w:rPr>
          <w:rFonts w:ascii="Times New Roman" w:hAnsi="Times New Roman" w:cs="Times New Roman"/>
        </w:rPr>
        <w:t>269</w:t>
      </w:r>
    </w:p>
    <w:p w:rsidR="002954F4" w:rsidRPr="00BE5EA1" w:rsidRDefault="002954F4" w:rsidP="00BE5EA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54F4" w:rsidRPr="00BE5EA1" w:rsidRDefault="002954F4" w:rsidP="00BE5EA1">
      <w:pPr>
        <w:pStyle w:val="4"/>
        <w:suppressAutoHyphens/>
        <w:jc w:val="center"/>
        <w:rPr>
          <w:rFonts w:ascii="Times New Roman" w:hAnsi="Times New Roman" w:cs="Times New Roman"/>
          <w:bCs w:val="0"/>
          <w:i w:val="0"/>
          <w:color w:val="auto"/>
        </w:rPr>
      </w:pPr>
    </w:p>
    <w:p w:rsidR="002954F4" w:rsidRPr="00BE5EA1" w:rsidRDefault="002954F4" w:rsidP="00BE5EA1">
      <w:pPr>
        <w:pStyle w:val="4"/>
        <w:suppressAutoHyphens/>
        <w:jc w:val="center"/>
        <w:rPr>
          <w:rFonts w:ascii="Times New Roman" w:eastAsia="Times New Roman" w:hAnsi="Times New Roman" w:cs="Times New Roman"/>
          <w:bCs w:val="0"/>
          <w:i w:val="0"/>
          <w:color w:val="auto"/>
        </w:rPr>
      </w:pPr>
      <w:r w:rsidRPr="00BE5EA1">
        <w:rPr>
          <w:rFonts w:ascii="Times New Roman" w:eastAsia="Times New Roman" w:hAnsi="Times New Roman" w:cs="Times New Roman"/>
          <w:bCs w:val="0"/>
          <w:i w:val="0"/>
          <w:color w:val="auto"/>
        </w:rPr>
        <w:t>СОСТАВ</w:t>
      </w:r>
    </w:p>
    <w:p w:rsidR="002954F4" w:rsidRPr="00BE5EA1" w:rsidRDefault="002954F4" w:rsidP="00BE5EA1">
      <w:pPr>
        <w:pStyle w:val="ab"/>
        <w:suppressAutoHyphens/>
        <w:jc w:val="center"/>
        <w:rPr>
          <w:b/>
          <w:bCs/>
        </w:rPr>
      </w:pPr>
      <w:r w:rsidRPr="00BE5EA1">
        <w:rPr>
          <w:b/>
          <w:bCs/>
        </w:rPr>
        <w:t xml:space="preserve">КОМИССИИ ПО ФОРМИРОВАНИЮ И ПОДГОТОВКЕ </w:t>
      </w:r>
      <w:proofErr w:type="gramStart"/>
      <w:r w:rsidRPr="00BE5EA1">
        <w:rPr>
          <w:b/>
          <w:bCs/>
        </w:rPr>
        <w:t xml:space="preserve">РЕЗЕРВА </w:t>
      </w:r>
      <w:r w:rsidR="009A030F" w:rsidRPr="00BE5EA1">
        <w:rPr>
          <w:b/>
          <w:bCs/>
        </w:rPr>
        <w:t>У</w:t>
      </w:r>
      <w:r w:rsidRPr="00BE5EA1">
        <w:rPr>
          <w:b/>
          <w:bCs/>
        </w:rPr>
        <w:t>ПРАВЛЕНЧЕСКИХ КАДРОВ ГОРОДА НОВОЧЕБОКСАРСКА ЧУВАШСКОЙ РЕСПУБЛИКИ</w:t>
      </w:r>
      <w:proofErr w:type="gramEnd"/>
    </w:p>
    <w:p w:rsidR="002954F4" w:rsidRPr="00BE5EA1" w:rsidRDefault="002954F4" w:rsidP="00BE5EA1">
      <w:pPr>
        <w:pStyle w:val="ab"/>
        <w:suppressAutoHyphens/>
      </w:pPr>
    </w:p>
    <w:tbl>
      <w:tblPr>
        <w:tblW w:w="9648" w:type="dxa"/>
        <w:tblLook w:val="0000"/>
      </w:tblPr>
      <w:tblGrid>
        <w:gridCol w:w="2340"/>
        <w:gridCol w:w="7308"/>
      </w:tblGrid>
      <w:tr w:rsidR="000244C6" w:rsidRPr="00BE5EA1" w:rsidTr="00CB77B1">
        <w:tc>
          <w:tcPr>
            <w:tcW w:w="2340" w:type="dxa"/>
          </w:tcPr>
          <w:p w:rsidR="000244C6" w:rsidRPr="00BE5EA1" w:rsidRDefault="0082763F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>Председатель Комиссии</w:t>
            </w:r>
            <w:r w:rsidR="000244C6" w:rsidRPr="00BE5EA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308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 xml:space="preserve">- управляющий делами – начальник Управления делами, кадровой работы и по связям с общественностью администрации города Новочебоксарска </w:t>
            </w:r>
          </w:p>
          <w:p w:rsidR="001C5674" w:rsidRPr="00BE5EA1" w:rsidRDefault="001C5674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244C6" w:rsidRPr="00BE5EA1" w:rsidTr="00CB77B1">
        <w:tc>
          <w:tcPr>
            <w:tcW w:w="2340" w:type="dxa"/>
          </w:tcPr>
          <w:p w:rsidR="001C5674" w:rsidRPr="00BE5EA1" w:rsidRDefault="0082763F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 xml:space="preserve">Заместитель председателя </w:t>
            </w:r>
          </w:p>
          <w:p w:rsidR="000244C6" w:rsidRPr="00BE5EA1" w:rsidRDefault="0082763F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>Комиссии</w:t>
            </w:r>
          </w:p>
          <w:p w:rsidR="001C5674" w:rsidRPr="00BE5EA1" w:rsidRDefault="001C5674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08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 xml:space="preserve">- заместитель главы администрации города Новочебоксарска по экономике и финансам </w:t>
            </w:r>
          </w:p>
        </w:tc>
      </w:tr>
      <w:tr w:rsidR="000244C6" w:rsidRPr="00BE5EA1" w:rsidTr="00CB77B1">
        <w:tc>
          <w:tcPr>
            <w:tcW w:w="2340" w:type="dxa"/>
          </w:tcPr>
          <w:p w:rsidR="0082763F" w:rsidRPr="00BE5EA1" w:rsidRDefault="0082763F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 xml:space="preserve">Ответственный секретарь </w:t>
            </w:r>
          </w:p>
          <w:p w:rsidR="000244C6" w:rsidRPr="00BE5EA1" w:rsidRDefault="0082763F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>Комиссии</w:t>
            </w:r>
          </w:p>
          <w:p w:rsidR="001C5674" w:rsidRPr="00BE5EA1" w:rsidRDefault="001C5674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08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 xml:space="preserve">- главный специалист-эксперт </w:t>
            </w:r>
            <w:proofErr w:type="gramStart"/>
            <w:r w:rsidRPr="00BE5EA1">
              <w:rPr>
                <w:rFonts w:eastAsiaTheme="minorHAnsi"/>
                <w:lang w:eastAsia="en-US"/>
              </w:rPr>
              <w:t>сектора специальных программ администрации города Новочебоксарска</w:t>
            </w:r>
            <w:proofErr w:type="gramEnd"/>
          </w:p>
        </w:tc>
      </w:tr>
      <w:tr w:rsidR="000244C6" w:rsidRPr="00BE5EA1" w:rsidTr="00CB77B1">
        <w:tc>
          <w:tcPr>
            <w:tcW w:w="2340" w:type="dxa"/>
          </w:tcPr>
          <w:p w:rsidR="001C5674" w:rsidRPr="00BE5EA1" w:rsidRDefault="0082763F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 xml:space="preserve">Члены </w:t>
            </w:r>
          </w:p>
          <w:p w:rsidR="000244C6" w:rsidRPr="00BE5EA1" w:rsidRDefault="0082763F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>Комиссии</w:t>
            </w:r>
          </w:p>
        </w:tc>
        <w:tc>
          <w:tcPr>
            <w:tcW w:w="7308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 xml:space="preserve">- заместитель главы администрации города Новочебоксарска по социальным вопросам – начальник отдела образования </w:t>
            </w:r>
          </w:p>
        </w:tc>
      </w:tr>
      <w:tr w:rsidR="000244C6" w:rsidRPr="00BE5EA1" w:rsidTr="00CB77B1">
        <w:tc>
          <w:tcPr>
            <w:tcW w:w="2340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08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>- начальник организационно-контрольного отдела админ</w:t>
            </w:r>
            <w:r w:rsidRPr="00BE5EA1">
              <w:rPr>
                <w:rFonts w:eastAsiaTheme="minorHAnsi"/>
                <w:lang w:eastAsia="en-US"/>
              </w:rPr>
              <w:t>и</w:t>
            </w:r>
            <w:r w:rsidRPr="00BE5EA1">
              <w:rPr>
                <w:rFonts w:eastAsiaTheme="minorHAnsi"/>
                <w:lang w:eastAsia="en-US"/>
              </w:rPr>
              <w:t>страции города Новочебоксарска</w:t>
            </w:r>
          </w:p>
        </w:tc>
      </w:tr>
      <w:tr w:rsidR="000244C6" w:rsidRPr="00BE5EA1" w:rsidTr="00CB77B1">
        <w:tc>
          <w:tcPr>
            <w:tcW w:w="2340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08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 xml:space="preserve">- начальник </w:t>
            </w:r>
            <w:proofErr w:type="gramStart"/>
            <w:r w:rsidRPr="00BE5EA1">
              <w:rPr>
                <w:rFonts w:eastAsiaTheme="minorHAnsi"/>
                <w:lang w:eastAsia="en-US"/>
              </w:rPr>
              <w:t>Управления городского хозяйства администрации города Новочебоксарска</w:t>
            </w:r>
            <w:proofErr w:type="gramEnd"/>
          </w:p>
        </w:tc>
      </w:tr>
      <w:tr w:rsidR="000244C6" w:rsidRPr="00BE5EA1" w:rsidTr="00CB77B1">
        <w:tc>
          <w:tcPr>
            <w:tcW w:w="2340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08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>- начальник Финансового управления администрации города Новочебоксарска</w:t>
            </w:r>
          </w:p>
        </w:tc>
      </w:tr>
      <w:tr w:rsidR="000244C6" w:rsidRPr="00BE5EA1" w:rsidTr="00CB77B1">
        <w:tc>
          <w:tcPr>
            <w:tcW w:w="2340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08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 xml:space="preserve">- начальник </w:t>
            </w:r>
            <w:proofErr w:type="gramStart"/>
            <w:r w:rsidRPr="00BE5EA1">
              <w:rPr>
                <w:rFonts w:eastAsiaTheme="minorHAnsi"/>
                <w:lang w:eastAsia="en-US"/>
              </w:rPr>
              <w:t>отдела экономического развития администрации города Новочебоксарска</w:t>
            </w:r>
            <w:proofErr w:type="gramEnd"/>
            <w:r w:rsidRPr="00BE5EA1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244C6" w:rsidRPr="00BE5EA1" w:rsidTr="00CB77B1">
        <w:tc>
          <w:tcPr>
            <w:tcW w:w="2340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08" w:type="dxa"/>
          </w:tcPr>
          <w:p w:rsidR="000244C6" w:rsidRPr="00BE5EA1" w:rsidRDefault="000244C6" w:rsidP="00BE5EA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5EA1">
              <w:rPr>
                <w:rFonts w:eastAsiaTheme="minorHAnsi"/>
                <w:lang w:eastAsia="en-US"/>
              </w:rPr>
              <w:t xml:space="preserve">- председатель первичной </w:t>
            </w:r>
            <w:proofErr w:type="gramStart"/>
            <w:r w:rsidRPr="00BE5EA1">
              <w:rPr>
                <w:rFonts w:eastAsiaTheme="minorHAnsi"/>
                <w:lang w:eastAsia="en-US"/>
              </w:rPr>
              <w:t>организации профсоюза админ</w:t>
            </w:r>
            <w:r w:rsidRPr="00BE5EA1">
              <w:rPr>
                <w:rFonts w:eastAsiaTheme="minorHAnsi"/>
                <w:lang w:eastAsia="en-US"/>
              </w:rPr>
              <w:t>и</w:t>
            </w:r>
            <w:r w:rsidRPr="00BE5EA1">
              <w:rPr>
                <w:rFonts w:eastAsiaTheme="minorHAnsi"/>
                <w:lang w:eastAsia="en-US"/>
              </w:rPr>
              <w:t>страции города Новочебоксарска</w:t>
            </w:r>
            <w:proofErr w:type="gramEnd"/>
          </w:p>
        </w:tc>
      </w:tr>
    </w:tbl>
    <w:p w:rsidR="00E36C1C" w:rsidRPr="00BE5EA1" w:rsidRDefault="00E36C1C" w:rsidP="00BE5EA1">
      <w:pPr>
        <w:suppressAutoHyphens/>
        <w:jc w:val="both"/>
      </w:pPr>
    </w:p>
    <w:p w:rsidR="00D07C6A" w:rsidRPr="00BE5EA1" w:rsidRDefault="00D07C6A" w:rsidP="00BE5EA1">
      <w:pPr>
        <w:suppressAutoHyphens/>
      </w:pPr>
    </w:p>
    <w:p w:rsidR="00D07C6A" w:rsidRPr="00BE5EA1" w:rsidRDefault="00D07C6A" w:rsidP="00BE5EA1">
      <w:pPr>
        <w:suppressAutoHyphens/>
      </w:pPr>
    </w:p>
    <w:p w:rsidR="00D07C6A" w:rsidRPr="00BE5EA1" w:rsidRDefault="00D07C6A" w:rsidP="00BE5EA1">
      <w:pPr>
        <w:suppressAutoHyphens/>
      </w:pPr>
    </w:p>
    <w:p w:rsidR="00D07C6A" w:rsidRPr="00BE5EA1" w:rsidRDefault="00D07C6A" w:rsidP="00BE5EA1">
      <w:pPr>
        <w:suppressAutoHyphens/>
      </w:pPr>
    </w:p>
    <w:sectPr w:rsidR="00D07C6A" w:rsidRPr="00BE5EA1" w:rsidSect="00B8276E"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85" w:rsidRDefault="00BB6485" w:rsidP="00896744">
      <w:r>
        <w:separator/>
      </w:r>
    </w:p>
  </w:endnote>
  <w:endnote w:type="continuationSeparator" w:id="0">
    <w:p w:rsidR="00BB6485" w:rsidRDefault="00BB6485" w:rsidP="0089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85" w:rsidRDefault="00BB6485" w:rsidP="00896744">
      <w:r>
        <w:separator/>
      </w:r>
    </w:p>
  </w:footnote>
  <w:footnote w:type="continuationSeparator" w:id="0">
    <w:p w:rsidR="00BB6485" w:rsidRDefault="00BB6485" w:rsidP="00896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01D4"/>
    <w:multiLevelType w:val="hybridMultilevel"/>
    <w:tmpl w:val="FE00F60E"/>
    <w:lvl w:ilvl="0" w:tplc="F28C9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12987"/>
    <w:multiLevelType w:val="hybridMultilevel"/>
    <w:tmpl w:val="3E84CFDC"/>
    <w:lvl w:ilvl="0" w:tplc="1DAA5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992097"/>
    <w:multiLevelType w:val="hybridMultilevel"/>
    <w:tmpl w:val="BA92E8AA"/>
    <w:lvl w:ilvl="0" w:tplc="9D16E4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B93C5C"/>
    <w:multiLevelType w:val="hybridMultilevel"/>
    <w:tmpl w:val="8FAEADDC"/>
    <w:lvl w:ilvl="0" w:tplc="02802C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6C4F71"/>
    <w:multiLevelType w:val="hybridMultilevel"/>
    <w:tmpl w:val="D38899CE"/>
    <w:lvl w:ilvl="0" w:tplc="AE4AF84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94A"/>
    <w:rsid w:val="00002500"/>
    <w:rsid w:val="000244C6"/>
    <w:rsid w:val="00037061"/>
    <w:rsid w:val="000378CD"/>
    <w:rsid w:val="000573A5"/>
    <w:rsid w:val="000601EF"/>
    <w:rsid w:val="000614E6"/>
    <w:rsid w:val="00087E10"/>
    <w:rsid w:val="00090FB7"/>
    <w:rsid w:val="00095BE5"/>
    <w:rsid w:val="000A239D"/>
    <w:rsid w:val="000B3481"/>
    <w:rsid w:val="000D38EA"/>
    <w:rsid w:val="000D75F3"/>
    <w:rsid w:val="000F6676"/>
    <w:rsid w:val="00104DF8"/>
    <w:rsid w:val="0011410B"/>
    <w:rsid w:val="001220F0"/>
    <w:rsid w:val="001245F8"/>
    <w:rsid w:val="00125F7B"/>
    <w:rsid w:val="00126D9B"/>
    <w:rsid w:val="00126F23"/>
    <w:rsid w:val="0014522B"/>
    <w:rsid w:val="001472B1"/>
    <w:rsid w:val="0016347B"/>
    <w:rsid w:val="00165C0B"/>
    <w:rsid w:val="00171A38"/>
    <w:rsid w:val="00187102"/>
    <w:rsid w:val="001C1B62"/>
    <w:rsid w:val="001C5674"/>
    <w:rsid w:val="001F5E47"/>
    <w:rsid w:val="002335DD"/>
    <w:rsid w:val="00235FD9"/>
    <w:rsid w:val="00290F76"/>
    <w:rsid w:val="00294A3E"/>
    <w:rsid w:val="002954F4"/>
    <w:rsid w:val="00295904"/>
    <w:rsid w:val="002C7768"/>
    <w:rsid w:val="002D48FA"/>
    <w:rsid w:val="002F0020"/>
    <w:rsid w:val="002F32D1"/>
    <w:rsid w:val="00300E9F"/>
    <w:rsid w:val="0032687B"/>
    <w:rsid w:val="003339EE"/>
    <w:rsid w:val="00340BF6"/>
    <w:rsid w:val="0034596C"/>
    <w:rsid w:val="0035174A"/>
    <w:rsid w:val="003756D3"/>
    <w:rsid w:val="003778EE"/>
    <w:rsid w:val="00381D67"/>
    <w:rsid w:val="0039494B"/>
    <w:rsid w:val="003968E2"/>
    <w:rsid w:val="003A15D8"/>
    <w:rsid w:val="003A4F51"/>
    <w:rsid w:val="003B39D1"/>
    <w:rsid w:val="003C0010"/>
    <w:rsid w:val="003C5BD8"/>
    <w:rsid w:val="003D51C0"/>
    <w:rsid w:val="003E2107"/>
    <w:rsid w:val="003E69A7"/>
    <w:rsid w:val="003E7CB7"/>
    <w:rsid w:val="003F058C"/>
    <w:rsid w:val="00405C0F"/>
    <w:rsid w:val="00412DE5"/>
    <w:rsid w:val="004410B8"/>
    <w:rsid w:val="00447613"/>
    <w:rsid w:val="00461185"/>
    <w:rsid w:val="00471F68"/>
    <w:rsid w:val="004851B1"/>
    <w:rsid w:val="004854C6"/>
    <w:rsid w:val="004B2D6E"/>
    <w:rsid w:val="004C4B8B"/>
    <w:rsid w:val="004F3A25"/>
    <w:rsid w:val="004F5A96"/>
    <w:rsid w:val="005200D0"/>
    <w:rsid w:val="00526DFA"/>
    <w:rsid w:val="00556B95"/>
    <w:rsid w:val="0057139A"/>
    <w:rsid w:val="00597DA9"/>
    <w:rsid w:val="005A1329"/>
    <w:rsid w:val="005A627B"/>
    <w:rsid w:val="005B06F5"/>
    <w:rsid w:val="005B7759"/>
    <w:rsid w:val="005C4082"/>
    <w:rsid w:val="005E2E3C"/>
    <w:rsid w:val="005F4F0D"/>
    <w:rsid w:val="0060291E"/>
    <w:rsid w:val="00602D8B"/>
    <w:rsid w:val="00603C66"/>
    <w:rsid w:val="00617487"/>
    <w:rsid w:val="006208A5"/>
    <w:rsid w:val="00622554"/>
    <w:rsid w:val="00674C21"/>
    <w:rsid w:val="00676A6B"/>
    <w:rsid w:val="006B4324"/>
    <w:rsid w:val="006B7E48"/>
    <w:rsid w:val="006C64D7"/>
    <w:rsid w:val="006C7FB9"/>
    <w:rsid w:val="006D0DCD"/>
    <w:rsid w:val="006D411A"/>
    <w:rsid w:val="006E17EA"/>
    <w:rsid w:val="006F0C59"/>
    <w:rsid w:val="00716F03"/>
    <w:rsid w:val="00735115"/>
    <w:rsid w:val="0074126F"/>
    <w:rsid w:val="007601D2"/>
    <w:rsid w:val="007652D2"/>
    <w:rsid w:val="00765FF7"/>
    <w:rsid w:val="00784A14"/>
    <w:rsid w:val="0079070D"/>
    <w:rsid w:val="00796CFF"/>
    <w:rsid w:val="007B0620"/>
    <w:rsid w:val="007B67DA"/>
    <w:rsid w:val="007C324C"/>
    <w:rsid w:val="007D09A1"/>
    <w:rsid w:val="007D0EC7"/>
    <w:rsid w:val="007D7311"/>
    <w:rsid w:val="007E294A"/>
    <w:rsid w:val="007F421F"/>
    <w:rsid w:val="007F6F52"/>
    <w:rsid w:val="0081294A"/>
    <w:rsid w:val="0082763F"/>
    <w:rsid w:val="00834322"/>
    <w:rsid w:val="00834663"/>
    <w:rsid w:val="00835135"/>
    <w:rsid w:val="00835A27"/>
    <w:rsid w:val="00873493"/>
    <w:rsid w:val="0087457E"/>
    <w:rsid w:val="00895C91"/>
    <w:rsid w:val="00896744"/>
    <w:rsid w:val="008C4FD1"/>
    <w:rsid w:val="008C5899"/>
    <w:rsid w:val="008D4507"/>
    <w:rsid w:val="008D6DBB"/>
    <w:rsid w:val="008E138C"/>
    <w:rsid w:val="009103DB"/>
    <w:rsid w:val="00916C5D"/>
    <w:rsid w:val="0092013A"/>
    <w:rsid w:val="00941AD1"/>
    <w:rsid w:val="00955A97"/>
    <w:rsid w:val="0098369C"/>
    <w:rsid w:val="009902A2"/>
    <w:rsid w:val="009A030F"/>
    <w:rsid w:val="009A0435"/>
    <w:rsid w:val="009C5426"/>
    <w:rsid w:val="009C5CF0"/>
    <w:rsid w:val="009E132E"/>
    <w:rsid w:val="009E62DB"/>
    <w:rsid w:val="009F2C61"/>
    <w:rsid w:val="00A12F7E"/>
    <w:rsid w:val="00A16B4B"/>
    <w:rsid w:val="00A22DD7"/>
    <w:rsid w:val="00A269C6"/>
    <w:rsid w:val="00A30C05"/>
    <w:rsid w:val="00A358BB"/>
    <w:rsid w:val="00A360D1"/>
    <w:rsid w:val="00A43782"/>
    <w:rsid w:val="00A50BDF"/>
    <w:rsid w:val="00A8574F"/>
    <w:rsid w:val="00A900CD"/>
    <w:rsid w:val="00A961D0"/>
    <w:rsid w:val="00AB7AEC"/>
    <w:rsid w:val="00AD4A95"/>
    <w:rsid w:val="00AE3680"/>
    <w:rsid w:val="00B07997"/>
    <w:rsid w:val="00B330E0"/>
    <w:rsid w:val="00B41C13"/>
    <w:rsid w:val="00B7428E"/>
    <w:rsid w:val="00B76749"/>
    <w:rsid w:val="00B8276E"/>
    <w:rsid w:val="00B82968"/>
    <w:rsid w:val="00B85C81"/>
    <w:rsid w:val="00B95834"/>
    <w:rsid w:val="00BA1D76"/>
    <w:rsid w:val="00BA3C55"/>
    <w:rsid w:val="00BA5F80"/>
    <w:rsid w:val="00BA6EB5"/>
    <w:rsid w:val="00BB6485"/>
    <w:rsid w:val="00BC542F"/>
    <w:rsid w:val="00BC5EBD"/>
    <w:rsid w:val="00BE4FDC"/>
    <w:rsid w:val="00BE5EA1"/>
    <w:rsid w:val="00C01EF4"/>
    <w:rsid w:val="00C35C62"/>
    <w:rsid w:val="00C570FE"/>
    <w:rsid w:val="00C83A59"/>
    <w:rsid w:val="00C97A8A"/>
    <w:rsid w:val="00CA599C"/>
    <w:rsid w:val="00CC1F07"/>
    <w:rsid w:val="00CD533B"/>
    <w:rsid w:val="00CE1D01"/>
    <w:rsid w:val="00CF6DB8"/>
    <w:rsid w:val="00D04ADB"/>
    <w:rsid w:val="00D0794B"/>
    <w:rsid w:val="00D07C6A"/>
    <w:rsid w:val="00D35A1E"/>
    <w:rsid w:val="00D35DC6"/>
    <w:rsid w:val="00D55CD9"/>
    <w:rsid w:val="00D64E35"/>
    <w:rsid w:val="00D80233"/>
    <w:rsid w:val="00D8269C"/>
    <w:rsid w:val="00D92809"/>
    <w:rsid w:val="00D92FB8"/>
    <w:rsid w:val="00DD2783"/>
    <w:rsid w:val="00DD50BE"/>
    <w:rsid w:val="00DF725F"/>
    <w:rsid w:val="00E0062E"/>
    <w:rsid w:val="00E13F15"/>
    <w:rsid w:val="00E223D1"/>
    <w:rsid w:val="00E23E3C"/>
    <w:rsid w:val="00E30C5C"/>
    <w:rsid w:val="00E312E7"/>
    <w:rsid w:val="00E36C1C"/>
    <w:rsid w:val="00E524D2"/>
    <w:rsid w:val="00E53056"/>
    <w:rsid w:val="00E60CD0"/>
    <w:rsid w:val="00E72419"/>
    <w:rsid w:val="00E86405"/>
    <w:rsid w:val="00E8792C"/>
    <w:rsid w:val="00E95160"/>
    <w:rsid w:val="00EB39C0"/>
    <w:rsid w:val="00EB6B5A"/>
    <w:rsid w:val="00F00B97"/>
    <w:rsid w:val="00F022CF"/>
    <w:rsid w:val="00F05807"/>
    <w:rsid w:val="00F23B63"/>
    <w:rsid w:val="00F308E8"/>
    <w:rsid w:val="00F358EF"/>
    <w:rsid w:val="00F37221"/>
    <w:rsid w:val="00F402CF"/>
    <w:rsid w:val="00F47CC6"/>
    <w:rsid w:val="00F63C68"/>
    <w:rsid w:val="00F73E6B"/>
    <w:rsid w:val="00F76DA6"/>
    <w:rsid w:val="00F76EE4"/>
    <w:rsid w:val="00F87FDF"/>
    <w:rsid w:val="00FB2BE3"/>
    <w:rsid w:val="00FB6E53"/>
    <w:rsid w:val="00FE6E49"/>
    <w:rsid w:val="00FE79D6"/>
    <w:rsid w:val="00FF14AC"/>
    <w:rsid w:val="00FF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94A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1294A"/>
    <w:pPr>
      <w:keepNext/>
      <w:jc w:val="center"/>
      <w:outlineLvl w:val="1"/>
    </w:pPr>
    <w:rPr>
      <w:rFonts w:ascii="Times New Roman Chuv" w:eastAsia="Arial Unicode MS" w:hAnsi="Times New Roman Chuv" w:cs="Arial Unicode MS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4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94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294A"/>
    <w:rPr>
      <w:rFonts w:ascii="Times New Roman Chuv" w:eastAsia="Arial Unicode MS" w:hAnsi="Times New Roman Chuv" w:cs="Arial Unicode MS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6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6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67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67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34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E72419"/>
    <w:pPr>
      <w:ind w:left="720"/>
      <w:contextualSpacing/>
    </w:pPr>
  </w:style>
  <w:style w:type="paragraph" w:styleId="21">
    <w:name w:val="Body Text Indent 2"/>
    <w:basedOn w:val="a"/>
    <w:link w:val="22"/>
    <w:semiHidden/>
    <w:rsid w:val="002954F4"/>
    <w:pPr>
      <w:autoSpaceDE w:val="0"/>
      <w:autoSpaceDN w:val="0"/>
      <w:adjustRightInd w:val="0"/>
      <w:ind w:firstLine="720"/>
      <w:jc w:val="both"/>
    </w:pPr>
    <w:rPr>
      <w:rFonts w:ascii="TimesET" w:hAnsi="TimesET"/>
    </w:rPr>
  </w:style>
  <w:style w:type="character" w:customStyle="1" w:styleId="22">
    <w:name w:val="Основной текст с отступом 2 Знак"/>
    <w:basedOn w:val="a0"/>
    <w:link w:val="21"/>
    <w:semiHidden/>
    <w:rsid w:val="002954F4"/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54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954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5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954F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95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5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BCF6-E114-4B12-B775-4A86E5DB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doc3</dc:creator>
  <cp:lastModifiedBy>nowch-info2</cp:lastModifiedBy>
  <cp:revision>5</cp:revision>
  <cp:lastPrinted>2014-03-03T12:05:00Z</cp:lastPrinted>
  <dcterms:created xsi:type="dcterms:W3CDTF">2014-06-23T07:54:00Z</dcterms:created>
  <dcterms:modified xsi:type="dcterms:W3CDTF">2014-06-23T07:56:00Z</dcterms:modified>
</cp:coreProperties>
</file>