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291571" w:rsidRPr="00291571" w:rsidTr="00B23F44">
        <w:trPr>
          <w:trHeight w:val="1418"/>
        </w:trPr>
        <w:tc>
          <w:tcPr>
            <w:tcW w:w="3540" w:type="dxa"/>
          </w:tcPr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</w:t>
            </w:r>
            <w:proofErr w:type="spellEnd"/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ar-SA"/>
              </w:rPr>
            </w:pPr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90550" cy="800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91571" w:rsidRPr="00291571" w:rsidRDefault="00291571" w:rsidP="00291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pacing w:val="2"/>
                <w:sz w:val="24"/>
                <w:szCs w:val="24"/>
                <w:lang w:eastAsia="ar-SA"/>
              </w:rPr>
            </w:pPr>
            <w:r w:rsidRPr="00291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890BAF" w:rsidRDefault="00890BAF" w:rsidP="004A745B">
      <w:pPr>
        <w:overflowPunct w:val="0"/>
        <w:autoSpaceDE w:val="0"/>
        <w:autoSpaceDN w:val="0"/>
        <w:adjustRightInd w:val="0"/>
        <w:spacing w:after="0" w:line="240" w:lineRule="auto"/>
        <w:ind w:right="457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291571" w:rsidRDefault="00291571" w:rsidP="00291571">
      <w:pPr>
        <w:overflowPunct w:val="0"/>
        <w:autoSpaceDE w:val="0"/>
        <w:autoSpaceDN w:val="0"/>
        <w:adjustRightInd w:val="0"/>
        <w:spacing w:after="0" w:line="240" w:lineRule="auto"/>
        <w:ind w:right="14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27.08.2015 №2789</w:t>
      </w:r>
    </w:p>
    <w:bookmarkEnd w:id="0"/>
    <w:p w:rsidR="00291571" w:rsidRDefault="00291571" w:rsidP="004A745B">
      <w:pPr>
        <w:overflowPunct w:val="0"/>
        <w:autoSpaceDE w:val="0"/>
        <w:autoSpaceDN w:val="0"/>
        <w:adjustRightInd w:val="0"/>
        <w:spacing w:after="0" w:line="240" w:lineRule="auto"/>
        <w:ind w:right="4570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</w:p>
    <w:p w:rsidR="004A745B" w:rsidRPr="00F53517" w:rsidRDefault="004A745B" w:rsidP="00890BAF">
      <w:pPr>
        <w:overflowPunct w:val="0"/>
        <w:autoSpaceDE w:val="0"/>
        <w:autoSpaceDN w:val="0"/>
        <w:adjustRightInd w:val="0"/>
        <w:spacing w:after="0" w:line="240" w:lineRule="auto"/>
        <w:ind w:right="5385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</w:pPr>
      <w:r w:rsidRPr="00F53517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 xml:space="preserve">Об </w:t>
      </w:r>
      <w:r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учете муниципального имущества города Чебоксары </w:t>
      </w:r>
    </w:p>
    <w:p w:rsidR="004A745B" w:rsidRDefault="004A745B" w:rsidP="004A7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0BAF" w:rsidRPr="00F53517" w:rsidRDefault="00890BAF" w:rsidP="004A74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745B" w:rsidRPr="00F53517" w:rsidRDefault="004A745B" w:rsidP="00890BAF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90BAF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В соответствии с Федеральным законом от 6 октября 2003 г. № 131-ФЗ</w:t>
      </w:r>
      <w:r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общих принципах организации местного самоуправления в Российской Федерации», приказом Министерства экономического развития Российской Федерации от 30 августа 2011 года № 424 «Об утверждении Порядка ведения органами местного самоуправления реестров муниципального имущества»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приведения нормативно – правовых актов органов местного самоуправления города Чебоксары в соответствие действующему закон</w:t>
      </w:r>
      <w:r w:rsidR="00097CF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дательству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2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 о с т а н о в л я ю</w:t>
      </w:r>
      <w:r w:rsidRPr="00F53517">
        <w:rPr>
          <w:rFonts w:ascii="Times New Roman" w:eastAsia="Times New Roman" w:hAnsi="Times New Roman" w:cs="Times New Roman"/>
          <w:bCs/>
          <w:sz w:val="28"/>
          <w:szCs w:val="26"/>
          <w:lang w:eastAsia="ru-RU"/>
        </w:rPr>
        <w:t>:</w:t>
      </w:r>
    </w:p>
    <w:p w:rsidR="004603F9" w:rsidRDefault="004A745B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1"/>
      <w:r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603F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карты Единого реестра муниципальной собственности города Чебоксары по формам согласно приложениям № 1, 2, 3 к настоящему постановлению.</w:t>
      </w:r>
    </w:p>
    <w:p w:rsidR="001300D5" w:rsidRDefault="004603F9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 </w:t>
      </w:r>
      <w:r w:rsidR="00F90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 города Чебоксары муниципальной формы собственности, являющимся </w:t>
      </w:r>
      <w:r w:rsidR="00B1293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балансодержателями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</w:t>
      </w:r>
      <w:r w:rsidR="00B12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Чебоксары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12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4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</w:t>
      </w:r>
      <w:r w:rsidR="00B12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до </w:t>
      </w:r>
      <w:r w:rsidR="00074A87">
        <w:rPr>
          <w:rFonts w:ascii="Times New Roman" w:eastAsia="Times New Roman" w:hAnsi="Times New Roman" w:cs="Times New Roman"/>
          <w:sz w:val="28"/>
          <w:szCs w:val="28"/>
          <w:lang w:eastAsia="ru-RU"/>
        </w:rPr>
        <w:t>01 числа месяца</w:t>
      </w:r>
      <w:r w:rsidR="00D858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74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предшествующего окончанию года</w:t>
      </w:r>
      <w:r w:rsidR="00D858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привести в соответстви</w:t>
      </w:r>
      <w:r w:rsidR="001300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D3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254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действующему законодательству</w:t>
      </w:r>
      <w:r w:rsidR="00250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0D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бухгалтерский учет основных средств в части исключения из состава недвижимого имущества объектов, не являющихся по данным организаций технической инвентаризации объектами капитального строительства</w:t>
      </w:r>
      <w:r w:rsidR="00D858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32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обеспечить ведение </w:t>
      </w:r>
      <w:proofErr w:type="spellStart"/>
      <w:r w:rsidR="00032A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пообъектного</w:t>
      </w:r>
      <w:proofErr w:type="spellEnd"/>
      <w:r w:rsidR="00032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основных средств</w:t>
      </w:r>
      <w:r w:rsidR="001300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00D5" w:rsidRDefault="001300D5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032A9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предприятиям и у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</w:t>
      </w:r>
      <w:r w:rsid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="00032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Чебоксары,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хозяйственны</w:t>
      </w:r>
      <w:r w:rsid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</w:t>
      </w:r>
      <w:r w:rsid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долей участия муниципального образования города Чебоксары – столицы Чувашской Республики в уставных капиталах, 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являющи</w:t>
      </w:r>
      <w:r w:rsid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правообладателями </w:t>
      </w:r>
      <w:r w:rsid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пользователями </w:t>
      </w:r>
      <w:r w:rsidR="002F1885" w:rsidRPr="002F188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города Чебоксары</w:t>
      </w:r>
      <w:r w:rsidR="002F733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A745B" w:rsidRDefault="001300D5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жегодно до 1 апреля представление в </w:t>
      </w:r>
      <w:r w:rsidR="004A745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Чебоксарский городской комитет по управлению имуществом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</w:t>
      </w:r>
      <w:r w:rsidR="002F7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Горкомимущество)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обновленных карт объектов учета с приложением фотографий объектов недвижимого имущества на бумажном и электронном носителях, копий балансовых отчетов и иных документов, подтверждающих изменение данных об объектах учета, а также сведений </w:t>
      </w:r>
      <w:r w:rsidR="004A745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745B" w:rsidRPr="00421463">
        <w:rPr>
          <w:rFonts w:ascii="Times New Roman" w:eastAsia="Times New Roman" w:hAnsi="Times New Roman" w:cs="Times New Roman"/>
          <w:sz w:val="28"/>
          <w:szCs w:val="28"/>
          <w:lang w:eastAsia="ru-RU"/>
        </w:rPr>
        <w:t>б акционерных обществах (хозяйственных обществах) с долей участия муниципального образования города Чебоксары – столицы Чувашской Республики в уставных капиталах по автоматизированной системе управления и распоряжения муниципальным имуществом на базе программного обеспечения «Реестр муниципального имущества»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</w:t>
      </w:r>
      <w:r w:rsidR="001F134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</w:t>
      </w:r>
      <w:r w:rsidR="001F13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>N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7A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A745B" w:rsidRPr="007F59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745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становлению.</w:t>
      </w:r>
    </w:p>
    <w:p w:rsidR="001157EF" w:rsidRDefault="001300D5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3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течение текущего года</w:t>
      </w:r>
      <w:r w:rsidR="001157E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34012" w:rsidRDefault="001157EF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3F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поступлении новых объектов</w:t>
      </w:r>
      <w:r w:rsidR="00FC5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недвижимого и (или) движимого </w:t>
      </w:r>
      <w:r w:rsidR="00993F96">
        <w:rPr>
          <w:rFonts w:ascii="Times New Roman" w:eastAsia="Times New Roman" w:hAnsi="Times New Roman" w:cs="Times New Roman"/>
          <w:sz w:val="28"/>
          <w:szCs w:val="28"/>
          <w:lang w:eastAsia="ru-RU"/>
        </w:rPr>
        <w:t>имущества</w:t>
      </w:r>
      <w:r w:rsidR="00FC5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012"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Горкомимущество в 2-недельный срок со дня получения сведений о поступлении</w:t>
      </w:r>
      <w:r w:rsid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4012"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письменного заявления правообладателя о внесении в Единый реестр муниципальной собственности города Чебоксары</w:t>
      </w:r>
      <w:r w:rsidR="00534012" w:rsidRPr="00534012">
        <w:t xml:space="preserve"> </w:t>
      </w:r>
      <w:r w:rsidR="00534012"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вновь поступившего муниципального недвижимого и (или) движимого имущества</w:t>
      </w:r>
      <w:r w:rsidR="00534012" w:rsidRPr="00534012">
        <w:t xml:space="preserve"> </w:t>
      </w:r>
      <w:r w:rsidR="00534012"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надлежащим образом заверенных карт учета по предусмотренным формам № № 1.1 – 2.6 приложения № 1</w:t>
      </w:r>
      <w:r w:rsidR="00534012" w:rsidRPr="00534012">
        <w:t xml:space="preserve"> </w:t>
      </w:r>
      <w:r w:rsidR="00534012"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постановлению, с приложением документов, подтверждающих приведенные в картах сведени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</w:p>
    <w:p w:rsidR="00534012" w:rsidRDefault="00534012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C53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сведений об объекте учета</w:t>
      </w:r>
      <w:r w:rsidRPr="00534012">
        <w:t xml:space="preserve"> 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в Горкомимущество в 2-недельный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рок со дня получения сведений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изменении</w:t>
      </w:r>
      <w:r w:rsidRPr="00534012">
        <w:t xml:space="preserve"> 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письменного заявления правообладателя о внесении в Единый реестр муниципальной собственности города Чебоксары</w:t>
      </w:r>
      <w:r w:rsidRPr="00534012">
        <w:t xml:space="preserve"> 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записей об изменении сведений об объектах учета</w:t>
      </w:r>
      <w:r w:rsidRPr="00534012">
        <w:t xml:space="preserve"> 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надлежащим образом заверенных карт учета по предусмотренн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№ 2</w:t>
      </w:r>
      <w:r w:rsidRPr="00534012">
        <w:t xml:space="preserve"> 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 w:rsidRPr="005340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постановлению, с приложением документов, подтверждающих приведенные в картах сведения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93F96" w:rsidRDefault="001157EF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создании муниципальных унитарных предприятий, муниципальных учреждений, хозяйственных обществ </w:t>
      </w:r>
      <w:r w:rsidR="00EE1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юридических лиц, а также при участии </w:t>
      </w:r>
      <w:r w:rsid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образований в юридических лицах </w:t>
      </w:r>
      <w:r w:rsidR="00046B4E" w:rsidRP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в Горкомимущество в 2-недельный срок со дня получения </w:t>
      </w:r>
      <w:r w:rsid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</w:t>
      </w:r>
      <w:r w:rsidR="00046B4E" w:rsidRP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</w:t>
      </w:r>
      <w:r w:rsid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6B4E" w:rsidRP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принятых решений о создании (участии в создании) таких юридических лиц для вне</w:t>
      </w:r>
      <w:r w:rsidR="00C644D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сения сведений</w:t>
      </w:r>
      <w:r w:rsidR="00046B4E" w:rsidRPr="00046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Единый реестр муниципальной собственности города Чебоксары </w:t>
      </w:r>
      <w:r w:rsidR="00C644D9" w:rsidRPr="00C64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надлежащим образом заверенных карт учета по </w:t>
      </w:r>
      <w:r w:rsidR="009306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 формам</w:t>
      </w:r>
      <w:r w:rsidR="00FE5F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№</w:t>
      </w:r>
      <w:r w:rsidR="00C644D9" w:rsidRPr="00C644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06D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644D9" w:rsidRPr="00C644D9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930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3.4 приложения № </w:t>
      </w:r>
      <w:r w:rsidR="00FE5F9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139D" w:rsidRPr="00C3139D">
        <w:t xml:space="preserve"> </w:t>
      </w:r>
      <w:r w:rsidR="00C3139D" w:rsidRPr="00C3139D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постановлению, с приложением документов, подтверждающих приведенные в картах сведения.</w:t>
      </w:r>
    </w:p>
    <w:p w:rsidR="00B1293B" w:rsidRDefault="006547A7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1293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организациям города Чебоксары немуниципальной формы собственности, являющимися правообладателями муниципального имущества муниципального образования города Чебоксары-столицы Чувашской Республики, ежегодно до 1 апреля представлять в Чебоксарский городской комитет по управлению имуществом в согласованном с ним порядке информацию о муниципальном имуществе.</w:t>
      </w:r>
    </w:p>
    <w:p w:rsidR="00E654F8" w:rsidRDefault="00B1293B" w:rsidP="00890BAF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D858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Руководители </w:t>
      </w:r>
      <w:r w:rsidR="00DB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032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предприятий и </w:t>
      </w:r>
      <w:r w:rsidR="002F733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="00DB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Чебоксары</w:t>
      </w:r>
      <w:r w:rsidR="00E654F8" w:rsidRP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A1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5AE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хозяйственных обществ</w:t>
      </w:r>
      <w:r w:rsidR="0065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долей участия муниципального образования города Чебоксары – столицы Чувашской Республики в уставных капиталах,</w:t>
      </w:r>
      <w:r w:rsidR="00E654F8" w:rsidRP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являющи</w:t>
      </w:r>
      <w:r w:rsid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>хс</w:t>
      </w:r>
      <w:r w:rsidR="00E654F8" w:rsidRP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правообладателями</w:t>
      </w:r>
      <w:r w:rsidR="00DB4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пользователями</w:t>
      </w:r>
      <w:r w:rsidR="00E654F8" w:rsidRP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имущества города Чебоксары</w:t>
      </w:r>
      <w:r w:rsid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несут персональную ответственность за </w:t>
      </w:r>
      <w:r w:rsidR="006D6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полноту, достоверность и </w:t>
      </w:r>
      <w:r w:rsid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</w:t>
      </w:r>
      <w:r w:rsidR="00B9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</w:t>
      </w:r>
      <w:r w:rsidR="00670FD2" w:rsidRPr="00670FD2">
        <w:t xml:space="preserve"> </w:t>
      </w:r>
      <w:r w:rsidR="006D6F3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сведений и о</w:t>
      </w:r>
      <w:r w:rsidR="00670FD2" w:rsidRPr="00670FD2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бновленных карт объектов учета</w:t>
      </w:r>
      <w:r w:rsidR="00670F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A745B" w:rsidRPr="00F53517" w:rsidRDefault="00B1293B" w:rsidP="00D85881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54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Финансовому управлению администрации города Чебоксары предусматривать ежегодно в бюджете города Чебоксары Чебоксарскому городскому комитету по управлению имуществом средства на сопровождение программного обеспечения для ведения Единого реестра муниципальной собственности города Чебоксары.</w:t>
      </w:r>
    </w:p>
    <w:p w:rsidR="004A745B" w:rsidRPr="00F53517" w:rsidRDefault="00B1293B" w:rsidP="00D85881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5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Рекомендовать </w:t>
      </w:r>
      <w:r w:rsidR="000A1D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правообладателям муниципального имущества города Чебоксары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654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формы собственности ежегодно до 1</w:t>
      </w:r>
      <w:r w:rsidR="00890B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апреля </w:t>
      </w:r>
      <w:bookmarkEnd w:id="3"/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в </w:t>
      </w:r>
      <w:r w:rsidR="006547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Горкомимущество информацию о муниципальном имуществе по формам, указанным в пункте 3 настоящего постановления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47A7" w:rsidRDefault="00B1293B" w:rsidP="00D85881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</w:t>
      </w:r>
      <w:r w:rsidR="004A7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="004A745B" w:rsidRPr="00F5351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возложить на</w:t>
      </w:r>
      <w:r w:rsidR="004A745B" w:rsidRPr="00BC69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заместителя главы администрации – </w:t>
      </w:r>
      <w:r w:rsidR="003D17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</w:t>
      </w:r>
      <w:r w:rsidR="0089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едседателя </w:t>
      </w:r>
      <w:proofErr w:type="spellStart"/>
      <w:r w:rsidR="0089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Горкомимущества</w:t>
      </w:r>
      <w:proofErr w:type="spellEnd"/>
      <w:r w:rsidR="00890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Ю.А. </w:t>
      </w:r>
      <w:r w:rsidR="003D17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Васильева.</w:t>
      </w:r>
    </w:p>
    <w:p w:rsidR="006547A7" w:rsidRDefault="006547A7" w:rsidP="004A745B">
      <w:pPr>
        <w:keepNext/>
        <w:tabs>
          <w:tab w:val="left" w:pos="702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56B93" w:rsidRDefault="004A745B" w:rsidP="00890BAF">
      <w:pPr>
        <w:keepNext/>
        <w:tabs>
          <w:tab w:val="left" w:pos="7020"/>
        </w:tabs>
        <w:spacing w:after="0" w:line="240" w:lineRule="auto"/>
        <w:jc w:val="both"/>
        <w:outlineLvl w:val="2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</w:t>
      </w:r>
      <w:r w:rsidRPr="00F53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города Чебоксары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</w:t>
      </w:r>
      <w:r w:rsidRPr="00F53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032A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Pr="00F535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А.О. Ладыков</w:t>
      </w:r>
    </w:p>
    <w:sectPr w:rsidR="00C56B93" w:rsidSect="00890BAF">
      <w:footerReference w:type="default" r:id="rId9"/>
      <w:pgSz w:w="11906" w:h="16838"/>
      <w:pgMar w:top="1134" w:right="851" w:bottom="567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BAF" w:rsidRDefault="00890BAF" w:rsidP="00890BAF">
      <w:pPr>
        <w:spacing w:after="0" w:line="240" w:lineRule="auto"/>
      </w:pPr>
      <w:r>
        <w:separator/>
      </w:r>
    </w:p>
  </w:endnote>
  <w:endnote w:type="continuationSeparator" w:id="0">
    <w:p w:rsidR="00890BAF" w:rsidRDefault="00890BAF" w:rsidP="00890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0BAF" w:rsidRPr="00890BAF" w:rsidRDefault="00890BAF" w:rsidP="00890BAF">
    <w:pPr>
      <w:pStyle w:val="a8"/>
      <w:jc w:val="right"/>
      <w:rPr>
        <w:sz w:val="16"/>
        <w:szCs w:val="16"/>
      </w:rPr>
    </w:pPr>
    <w:r w:rsidRPr="00890BAF">
      <w:rPr>
        <w:sz w:val="16"/>
        <w:szCs w:val="16"/>
      </w:rPr>
      <w:t>039-109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BAF" w:rsidRDefault="00890BAF" w:rsidP="00890BAF">
      <w:pPr>
        <w:spacing w:after="0" w:line="240" w:lineRule="auto"/>
      </w:pPr>
      <w:r>
        <w:separator/>
      </w:r>
    </w:p>
  </w:footnote>
  <w:footnote w:type="continuationSeparator" w:id="0">
    <w:p w:rsidR="00890BAF" w:rsidRDefault="00890BAF" w:rsidP="00890B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5B"/>
    <w:rsid w:val="000104B5"/>
    <w:rsid w:val="00010674"/>
    <w:rsid w:val="00032A97"/>
    <w:rsid w:val="0004646E"/>
    <w:rsid w:val="00046B4E"/>
    <w:rsid w:val="0005258A"/>
    <w:rsid w:val="00052DB1"/>
    <w:rsid w:val="000719BA"/>
    <w:rsid w:val="000732EC"/>
    <w:rsid w:val="00074A87"/>
    <w:rsid w:val="00082393"/>
    <w:rsid w:val="0009017E"/>
    <w:rsid w:val="00097211"/>
    <w:rsid w:val="00097CFB"/>
    <w:rsid w:val="000A1D42"/>
    <w:rsid w:val="000A5350"/>
    <w:rsid w:val="000D3D4F"/>
    <w:rsid w:val="001157EF"/>
    <w:rsid w:val="00116474"/>
    <w:rsid w:val="001300D5"/>
    <w:rsid w:val="00155A6F"/>
    <w:rsid w:val="00163834"/>
    <w:rsid w:val="001672CA"/>
    <w:rsid w:val="001872E7"/>
    <w:rsid w:val="00191A08"/>
    <w:rsid w:val="00194366"/>
    <w:rsid w:val="001E0152"/>
    <w:rsid w:val="001E7BAF"/>
    <w:rsid w:val="001F134A"/>
    <w:rsid w:val="00200A3C"/>
    <w:rsid w:val="00200D92"/>
    <w:rsid w:val="00205706"/>
    <w:rsid w:val="00206194"/>
    <w:rsid w:val="00214618"/>
    <w:rsid w:val="002258A4"/>
    <w:rsid w:val="0022647C"/>
    <w:rsid w:val="00236778"/>
    <w:rsid w:val="002378E2"/>
    <w:rsid w:val="00250D5E"/>
    <w:rsid w:val="00251DA5"/>
    <w:rsid w:val="00291571"/>
    <w:rsid w:val="002B1672"/>
    <w:rsid w:val="002B6806"/>
    <w:rsid w:val="002C0CF3"/>
    <w:rsid w:val="002D081E"/>
    <w:rsid w:val="002D13FF"/>
    <w:rsid w:val="002E4469"/>
    <w:rsid w:val="002F1885"/>
    <w:rsid w:val="002F733C"/>
    <w:rsid w:val="00304420"/>
    <w:rsid w:val="003107F3"/>
    <w:rsid w:val="00321409"/>
    <w:rsid w:val="003259D6"/>
    <w:rsid w:val="0032785E"/>
    <w:rsid w:val="00327A60"/>
    <w:rsid w:val="00340A45"/>
    <w:rsid w:val="00345CC6"/>
    <w:rsid w:val="003468AD"/>
    <w:rsid w:val="00347B20"/>
    <w:rsid w:val="00364CF2"/>
    <w:rsid w:val="003676C9"/>
    <w:rsid w:val="00373E38"/>
    <w:rsid w:val="00377E4E"/>
    <w:rsid w:val="00377F01"/>
    <w:rsid w:val="00382244"/>
    <w:rsid w:val="0038307B"/>
    <w:rsid w:val="0039041F"/>
    <w:rsid w:val="003912A2"/>
    <w:rsid w:val="003930EC"/>
    <w:rsid w:val="003D1502"/>
    <w:rsid w:val="003D17CF"/>
    <w:rsid w:val="003D5E2F"/>
    <w:rsid w:val="003E582E"/>
    <w:rsid w:val="003F25D1"/>
    <w:rsid w:val="004054B8"/>
    <w:rsid w:val="004122FC"/>
    <w:rsid w:val="0042164F"/>
    <w:rsid w:val="004263EA"/>
    <w:rsid w:val="00437D85"/>
    <w:rsid w:val="00444C2B"/>
    <w:rsid w:val="004603F9"/>
    <w:rsid w:val="004667C6"/>
    <w:rsid w:val="004673E1"/>
    <w:rsid w:val="0048222D"/>
    <w:rsid w:val="004A1854"/>
    <w:rsid w:val="004A5B42"/>
    <w:rsid w:val="004A745B"/>
    <w:rsid w:val="004B0EAB"/>
    <w:rsid w:val="004B32DB"/>
    <w:rsid w:val="004C745E"/>
    <w:rsid w:val="004D5CBB"/>
    <w:rsid w:val="004F3999"/>
    <w:rsid w:val="005021A4"/>
    <w:rsid w:val="0050254C"/>
    <w:rsid w:val="005163EF"/>
    <w:rsid w:val="00524BF6"/>
    <w:rsid w:val="005315E1"/>
    <w:rsid w:val="00534012"/>
    <w:rsid w:val="005575D1"/>
    <w:rsid w:val="00565AEB"/>
    <w:rsid w:val="0058213C"/>
    <w:rsid w:val="005C31FA"/>
    <w:rsid w:val="005C39D1"/>
    <w:rsid w:val="005D2173"/>
    <w:rsid w:val="005E26E0"/>
    <w:rsid w:val="005E5B81"/>
    <w:rsid w:val="005F17B4"/>
    <w:rsid w:val="005F2E56"/>
    <w:rsid w:val="006112FF"/>
    <w:rsid w:val="00611E3C"/>
    <w:rsid w:val="00635153"/>
    <w:rsid w:val="006547A7"/>
    <w:rsid w:val="00663F9F"/>
    <w:rsid w:val="00670FD2"/>
    <w:rsid w:val="00673C21"/>
    <w:rsid w:val="006853C9"/>
    <w:rsid w:val="006972D7"/>
    <w:rsid w:val="006C528D"/>
    <w:rsid w:val="006C665F"/>
    <w:rsid w:val="006D032E"/>
    <w:rsid w:val="006D431D"/>
    <w:rsid w:val="006D6F3F"/>
    <w:rsid w:val="006E0894"/>
    <w:rsid w:val="006E17B8"/>
    <w:rsid w:val="006E7333"/>
    <w:rsid w:val="006F6A9E"/>
    <w:rsid w:val="00701953"/>
    <w:rsid w:val="0075098A"/>
    <w:rsid w:val="0075638B"/>
    <w:rsid w:val="00783BCB"/>
    <w:rsid w:val="007C6CB6"/>
    <w:rsid w:val="007D189A"/>
    <w:rsid w:val="007F0805"/>
    <w:rsid w:val="007F56D5"/>
    <w:rsid w:val="00823D23"/>
    <w:rsid w:val="008423DF"/>
    <w:rsid w:val="00844354"/>
    <w:rsid w:val="00862F0D"/>
    <w:rsid w:val="00867C7D"/>
    <w:rsid w:val="00885358"/>
    <w:rsid w:val="00890BAF"/>
    <w:rsid w:val="008A4437"/>
    <w:rsid w:val="008B6FE9"/>
    <w:rsid w:val="008E03E8"/>
    <w:rsid w:val="008E1435"/>
    <w:rsid w:val="008E6C40"/>
    <w:rsid w:val="00921F1E"/>
    <w:rsid w:val="009306D9"/>
    <w:rsid w:val="00930960"/>
    <w:rsid w:val="00930F19"/>
    <w:rsid w:val="009553F4"/>
    <w:rsid w:val="0097067F"/>
    <w:rsid w:val="00986BB6"/>
    <w:rsid w:val="00993F96"/>
    <w:rsid w:val="009A6AF1"/>
    <w:rsid w:val="009B19AA"/>
    <w:rsid w:val="009D1138"/>
    <w:rsid w:val="009F41B0"/>
    <w:rsid w:val="00A061C7"/>
    <w:rsid w:val="00A21679"/>
    <w:rsid w:val="00A23EA7"/>
    <w:rsid w:val="00A344A8"/>
    <w:rsid w:val="00A426EC"/>
    <w:rsid w:val="00A46896"/>
    <w:rsid w:val="00A551F3"/>
    <w:rsid w:val="00A57CAF"/>
    <w:rsid w:val="00AA4829"/>
    <w:rsid w:val="00AB1C74"/>
    <w:rsid w:val="00AE5324"/>
    <w:rsid w:val="00AF1FFF"/>
    <w:rsid w:val="00B00B86"/>
    <w:rsid w:val="00B0782C"/>
    <w:rsid w:val="00B1293B"/>
    <w:rsid w:val="00B41B27"/>
    <w:rsid w:val="00B41C83"/>
    <w:rsid w:val="00B820AF"/>
    <w:rsid w:val="00B858CB"/>
    <w:rsid w:val="00B92812"/>
    <w:rsid w:val="00BA2277"/>
    <w:rsid w:val="00BA5E39"/>
    <w:rsid w:val="00BC7048"/>
    <w:rsid w:val="00BE3D7F"/>
    <w:rsid w:val="00BE70CD"/>
    <w:rsid w:val="00C1528F"/>
    <w:rsid w:val="00C3139D"/>
    <w:rsid w:val="00C34369"/>
    <w:rsid w:val="00C4754D"/>
    <w:rsid w:val="00C56B93"/>
    <w:rsid w:val="00C61EE6"/>
    <w:rsid w:val="00C644D9"/>
    <w:rsid w:val="00C645EE"/>
    <w:rsid w:val="00C70D20"/>
    <w:rsid w:val="00C76BE3"/>
    <w:rsid w:val="00C85513"/>
    <w:rsid w:val="00CB01D4"/>
    <w:rsid w:val="00CD7B6E"/>
    <w:rsid w:val="00CE2C69"/>
    <w:rsid w:val="00CE67C3"/>
    <w:rsid w:val="00CF650C"/>
    <w:rsid w:val="00D10D05"/>
    <w:rsid w:val="00D307B3"/>
    <w:rsid w:val="00D354F3"/>
    <w:rsid w:val="00D374AE"/>
    <w:rsid w:val="00D40709"/>
    <w:rsid w:val="00D47C03"/>
    <w:rsid w:val="00D55715"/>
    <w:rsid w:val="00D55E57"/>
    <w:rsid w:val="00D85881"/>
    <w:rsid w:val="00DA67FB"/>
    <w:rsid w:val="00DB43FB"/>
    <w:rsid w:val="00DC0383"/>
    <w:rsid w:val="00DD731F"/>
    <w:rsid w:val="00DF7B8D"/>
    <w:rsid w:val="00E1339A"/>
    <w:rsid w:val="00E14423"/>
    <w:rsid w:val="00E32C5B"/>
    <w:rsid w:val="00E337F1"/>
    <w:rsid w:val="00E346A3"/>
    <w:rsid w:val="00E46BD1"/>
    <w:rsid w:val="00E654F8"/>
    <w:rsid w:val="00E801F4"/>
    <w:rsid w:val="00E91E93"/>
    <w:rsid w:val="00EB023F"/>
    <w:rsid w:val="00ED791A"/>
    <w:rsid w:val="00EE1ABE"/>
    <w:rsid w:val="00F1633B"/>
    <w:rsid w:val="00F41767"/>
    <w:rsid w:val="00F41AD6"/>
    <w:rsid w:val="00F46875"/>
    <w:rsid w:val="00F47D95"/>
    <w:rsid w:val="00F51D0E"/>
    <w:rsid w:val="00F667D9"/>
    <w:rsid w:val="00F6739D"/>
    <w:rsid w:val="00F7576F"/>
    <w:rsid w:val="00F90545"/>
    <w:rsid w:val="00FA48A2"/>
    <w:rsid w:val="00FB0D45"/>
    <w:rsid w:val="00FB656C"/>
    <w:rsid w:val="00FB665E"/>
    <w:rsid w:val="00FC53ED"/>
    <w:rsid w:val="00FE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4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03F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0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BAF"/>
  </w:style>
  <w:style w:type="paragraph" w:styleId="a8">
    <w:name w:val="footer"/>
    <w:basedOn w:val="a"/>
    <w:link w:val="a9"/>
    <w:uiPriority w:val="99"/>
    <w:unhideWhenUsed/>
    <w:rsid w:val="00890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0B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7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745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603F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0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BAF"/>
  </w:style>
  <w:style w:type="paragraph" w:styleId="a8">
    <w:name w:val="footer"/>
    <w:basedOn w:val="a"/>
    <w:link w:val="a9"/>
    <w:uiPriority w:val="99"/>
    <w:unhideWhenUsed/>
    <w:rsid w:val="00890B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0B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C7F8E-DB84-44A4-A72A-7FC13AB31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4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oms1</dc:creator>
  <cp:lastModifiedBy>delo</cp:lastModifiedBy>
  <cp:revision>21</cp:revision>
  <cp:lastPrinted>2015-08-18T11:55:00Z</cp:lastPrinted>
  <dcterms:created xsi:type="dcterms:W3CDTF">2013-12-05T09:58:00Z</dcterms:created>
  <dcterms:modified xsi:type="dcterms:W3CDTF">2015-08-27T13:17:00Z</dcterms:modified>
</cp:coreProperties>
</file>