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A13FB" w:rsidRPr="000A13FB" w:rsidTr="0008127E">
        <w:trPr>
          <w:trHeight w:val="1130"/>
        </w:trPr>
        <w:tc>
          <w:tcPr>
            <w:tcW w:w="3540" w:type="dxa"/>
          </w:tcPr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13FB" w:rsidRPr="000A13FB" w:rsidRDefault="000A13FB" w:rsidP="000A13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A13FB" w:rsidRPr="000A13FB" w:rsidRDefault="000A13FB" w:rsidP="000A13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3FB" w:rsidRPr="000A13FB" w:rsidRDefault="000A13FB" w:rsidP="000A13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0A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A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2918</w:t>
      </w:r>
    </w:p>
    <w:p w:rsidR="00BF25F5" w:rsidRPr="00BF25F5" w:rsidRDefault="00BF25F5" w:rsidP="00BF2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25F5" w:rsidRPr="00BF25F5" w:rsidRDefault="002407CE" w:rsidP="00835199">
      <w:pPr>
        <w:keepNext/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ind w:right="496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BF25F5" w:rsidRPr="00BF2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проведении </w:t>
      </w:r>
      <w:r w:rsid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мероприятий по информированию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горожан о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Едином дне голосования</w:t>
      </w:r>
    </w:p>
    <w:p w:rsidR="00BF25F5" w:rsidRPr="00BF25F5" w:rsidRDefault="00BF25F5" w:rsidP="00BF2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66A" w:rsidRDefault="000C166A" w:rsidP="000C166A">
      <w:pPr>
        <w:overflowPunct w:val="0"/>
        <w:autoSpaceDE w:val="0"/>
        <w:autoSpaceDN w:val="0"/>
        <w:adjustRightInd w:val="0"/>
        <w:spacing w:after="0" w:line="312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основании пункта 1 статьи 45 Ф</w:t>
      </w:r>
      <w:r w:rsidRPr="009C7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едерального закона от 12 июня 2002 г. № 67-ФЗ "Об основных гарантиях избирательных прав и права на участие в референдуме граждан Российской Федерации", с целью информирования избирателей о предстоящих 13 сентября 2015 года выборах Главы Чувашской Республики и депутатов Чебоксарского городского Собрания депутатов шестого </w:t>
      </w:r>
      <w:proofErr w:type="gramStart"/>
      <w:r w:rsidRPr="009C7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 т а н о в л я ю:</w:t>
      </w:r>
      <w:r w:rsidRPr="009C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5F5" w:rsidRPr="00BF25F5" w:rsidRDefault="002407CE" w:rsidP="000C166A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Провести мероприятия по информированию горожан о </w:t>
      </w:r>
      <w:r w:rsid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выбора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лавы Чув</w:t>
      </w:r>
      <w:r w:rsidR="00BA45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ашской Республики и 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</w:t>
      </w:r>
      <w:r w:rsidR="00BA45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ебоксарского городского </w:t>
      </w:r>
      <w:r w:rsidR="00BA45B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обрания депутатов шестого созыва</w:t>
      </w:r>
      <w:r w:rsid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Единый день голосования </w:t>
      </w:r>
      <w:r w:rsidR="00BF25F5" w:rsidRPr="00BF25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>3 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="00BF25F5" w:rsidRPr="00BF2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BF25F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BA45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на территории города Чебоксары.</w:t>
      </w:r>
    </w:p>
    <w:p w:rsidR="00BF25F5" w:rsidRDefault="00BF25F5" w:rsidP="000C166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2407CE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Управлению культуры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города Чебоксары</w:t>
      </w:r>
      <w:r w:rsid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главам </w:t>
      </w:r>
      <w:bookmarkStart w:id="0" w:name="_GoBack"/>
      <w:bookmarkEnd w:id="0"/>
      <w:r w:rsid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>й Калининского, Ленинского, Московского районов города Чебоксары</w:t>
      </w:r>
      <w:r w:rsid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61046" w:rsidRPr="00261046">
        <w:t xml:space="preserve"> </w:t>
      </w:r>
      <w:r w:rsid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261046" w:rsidRP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</w:t>
      </w:r>
      <w:r w:rsid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261046" w:rsidRP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взаимодействию с административными органами и общественными объединениями</w:t>
      </w:r>
      <w:r w:rsidR="00261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города Чебоксары</w:t>
      </w:r>
      <w:r w:rsidR="0024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провести мероприятия по информированию горожан о предстоящем Едином дне голосования</w:t>
      </w:r>
      <w:r w:rsidR="00BA45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09, 10 и 11 сентября 2015 года на открытых площадках города Чебоксары.</w:t>
      </w:r>
    </w:p>
    <w:p w:rsidR="000C166A" w:rsidRPr="009C71C5" w:rsidRDefault="000C166A" w:rsidP="000C16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3. </w:t>
      </w:r>
      <w:r w:rsidRPr="009C71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0C166A" w:rsidRPr="003A385F" w:rsidRDefault="000C166A" w:rsidP="000C166A">
      <w:pPr>
        <w:pStyle w:val="a9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5F">
        <w:rPr>
          <w:rFonts w:ascii="Times New Roman" w:hAnsi="Times New Roman" w:cs="Times New Roman"/>
          <w:sz w:val="28"/>
          <w:szCs w:val="28"/>
        </w:rPr>
        <w:t>4. Управлению по связям со СМИ и молодежной политики администр</w:t>
      </w:r>
      <w:r>
        <w:rPr>
          <w:rFonts w:ascii="Times New Roman" w:hAnsi="Times New Roman" w:cs="Times New Roman"/>
          <w:sz w:val="28"/>
          <w:szCs w:val="28"/>
        </w:rPr>
        <w:t>ации города Чебоксары (А.</w:t>
      </w:r>
      <w:r w:rsidRPr="003A385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Жуков</w:t>
      </w:r>
      <w:r w:rsidRPr="003A385F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средствах массовой информации.</w:t>
      </w:r>
    </w:p>
    <w:p w:rsidR="00BF25F5" w:rsidRPr="002407CE" w:rsidRDefault="000C166A" w:rsidP="000C166A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25F5" w:rsidRPr="00BF2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407CE" w:rsidRPr="002407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данного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</w:t>
      </w:r>
      <w:r w:rsidR="002407CE" w:rsidRPr="002407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ения </w:t>
      </w:r>
      <w:r w:rsidR="002407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возложить на заместителя главы администрации </w:t>
      </w:r>
      <w:r w:rsidR="002407CE" w:rsidRPr="002407C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Чебоксары - руководител</w:t>
      </w:r>
      <w:r w:rsidR="00B207B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2407CE" w:rsidRPr="002407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аппарата   А.Ю. Маклыгин</w:t>
      </w:r>
      <w:r w:rsidR="00261046"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</w:p>
    <w:p w:rsidR="00BF25F5" w:rsidRPr="00BF25F5" w:rsidRDefault="00BF25F5" w:rsidP="00BF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6B1B" w:rsidRDefault="00261046" w:rsidP="000C166A">
      <w:pPr>
        <w:tabs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 г</w:t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Чебоксары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351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А.О. Ладыков</w:t>
      </w:r>
    </w:p>
    <w:sectPr w:rsidR="00BA6B1B" w:rsidSect="00835199">
      <w:footerReference w:type="first" r:id="rId7"/>
      <w:pgSz w:w="11907" w:h="16840"/>
      <w:pgMar w:top="1134" w:right="850" w:bottom="850" w:left="198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5C" w:rsidRDefault="00F1095C">
      <w:pPr>
        <w:spacing w:after="0" w:line="240" w:lineRule="auto"/>
      </w:pPr>
      <w:r>
        <w:separator/>
      </w:r>
    </w:p>
  </w:endnote>
  <w:endnote w:type="continuationSeparator" w:id="0">
    <w:p w:rsidR="00F1095C" w:rsidRDefault="00F1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138" w:rsidRDefault="00835199">
    <w:pPr>
      <w:pStyle w:val="a3"/>
      <w:jc w:val="right"/>
      <w:rPr>
        <w:sz w:val="16"/>
      </w:rPr>
    </w:pPr>
    <w:r>
      <w:rPr>
        <w:sz w:val="16"/>
      </w:rPr>
      <w:t>016-33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5C" w:rsidRDefault="00F1095C">
      <w:pPr>
        <w:spacing w:after="0" w:line="240" w:lineRule="auto"/>
      </w:pPr>
      <w:r>
        <w:separator/>
      </w:r>
    </w:p>
  </w:footnote>
  <w:footnote w:type="continuationSeparator" w:id="0">
    <w:p w:rsidR="00F1095C" w:rsidRDefault="00F10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F5"/>
    <w:rsid w:val="000A13FB"/>
    <w:rsid w:val="000C166A"/>
    <w:rsid w:val="00152726"/>
    <w:rsid w:val="002407CE"/>
    <w:rsid w:val="00261046"/>
    <w:rsid w:val="00362192"/>
    <w:rsid w:val="004021C9"/>
    <w:rsid w:val="0064714B"/>
    <w:rsid w:val="00835199"/>
    <w:rsid w:val="008B210F"/>
    <w:rsid w:val="008D357E"/>
    <w:rsid w:val="00B207B2"/>
    <w:rsid w:val="00BA45B9"/>
    <w:rsid w:val="00BA6B1B"/>
    <w:rsid w:val="00BF25F5"/>
    <w:rsid w:val="00E82CDF"/>
    <w:rsid w:val="00F1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C2DD-5462-4E48-840C-BE3C7DB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13FB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13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A13FB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25F5"/>
  </w:style>
  <w:style w:type="paragraph" w:styleId="a5">
    <w:name w:val="header"/>
    <w:basedOn w:val="a"/>
    <w:link w:val="a6"/>
    <w:uiPriority w:val="99"/>
    <w:unhideWhenUsed/>
    <w:rsid w:val="0083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99"/>
  </w:style>
  <w:style w:type="paragraph" w:styleId="a7">
    <w:name w:val="Balloon Text"/>
    <w:basedOn w:val="a"/>
    <w:link w:val="a8"/>
    <w:uiPriority w:val="99"/>
    <w:semiHidden/>
    <w:unhideWhenUsed/>
    <w:rsid w:val="0083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19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16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A13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3F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A13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культуры</dc:creator>
  <cp:lastModifiedBy>Mashburo2</cp:lastModifiedBy>
  <cp:revision>6</cp:revision>
  <cp:lastPrinted>2015-09-08T10:03:00Z</cp:lastPrinted>
  <dcterms:created xsi:type="dcterms:W3CDTF">2015-09-08T04:53:00Z</dcterms:created>
  <dcterms:modified xsi:type="dcterms:W3CDTF">2015-09-08T13:09:00Z</dcterms:modified>
</cp:coreProperties>
</file>