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1351" w:rsidRPr="00311351" w:rsidTr="007B677D">
        <w:trPr>
          <w:trHeight w:val="1130"/>
        </w:trPr>
        <w:tc>
          <w:tcPr>
            <w:tcW w:w="3540" w:type="dxa"/>
          </w:tcPr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1351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1351" w:rsidRPr="005A1B58" w:rsidRDefault="00311351" w:rsidP="007B6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311351" w:rsidRPr="005A1B58" w:rsidRDefault="00311351" w:rsidP="0031135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11351" w:rsidRPr="00311351" w:rsidRDefault="00311351" w:rsidP="0031135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21</w:t>
      </w:r>
      <w:r w:rsidRPr="00311351">
        <w:rPr>
          <w:bCs/>
          <w:sz w:val="28"/>
        </w:rPr>
        <w:t xml:space="preserve">.12.2016  № </w:t>
      </w:r>
      <w:r>
        <w:rPr>
          <w:bCs/>
          <w:sz w:val="28"/>
        </w:rPr>
        <w:t>3410</w:t>
      </w:r>
    </w:p>
    <w:p w:rsidR="00B4685F" w:rsidRDefault="00B4685F" w:rsidP="008468F6">
      <w:pPr>
        <w:pStyle w:val="2"/>
        <w:widowControl w:val="0"/>
        <w:suppressAutoHyphens/>
        <w:ind w:right="4108"/>
      </w:pPr>
    </w:p>
    <w:p w:rsidR="008468F6" w:rsidRDefault="008468F6" w:rsidP="008468F6">
      <w:pPr>
        <w:pStyle w:val="2"/>
        <w:widowControl w:val="0"/>
        <w:suppressAutoHyphens/>
        <w:ind w:right="4108"/>
      </w:pPr>
      <w:r>
        <w:t>Об организации мест для торговли новогодними атрибутами на территории города Чебоксары в 201</w:t>
      </w:r>
      <w:r w:rsidR="00D83A20">
        <w:t>6</w:t>
      </w:r>
      <w:r>
        <w:t xml:space="preserve"> году</w:t>
      </w:r>
    </w:p>
    <w:p w:rsidR="008468F6" w:rsidRDefault="008468F6" w:rsidP="008468F6">
      <w:pPr>
        <w:pStyle w:val="2"/>
        <w:widowControl w:val="0"/>
        <w:suppressAutoHyphens/>
        <w:spacing w:line="360" w:lineRule="auto"/>
        <w:ind w:right="0" w:firstLine="709"/>
      </w:pPr>
    </w:p>
    <w:p w:rsidR="008468F6" w:rsidRDefault="008468F6" w:rsidP="00E92AA0">
      <w:pPr>
        <w:pStyle w:val="a3"/>
        <w:widowControl w:val="0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>В соответствии с Федеральным зак</w:t>
      </w:r>
      <w:r w:rsidR="00B4685F">
        <w:rPr>
          <w:szCs w:val="28"/>
        </w:rPr>
        <w:t>оном от 06.10.2003 № 131-ФЗ «Об </w:t>
      </w:r>
      <w:r>
        <w:rPr>
          <w:szCs w:val="28"/>
        </w:rPr>
        <w:t>общих принципах организации местного самоуправления в</w:t>
      </w:r>
      <w:r w:rsidR="00B4685F">
        <w:rPr>
          <w:szCs w:val="28"/>
        </w:rPr>
        <w:t> </w:t>
      </w:r>
      <w:r>
        <w:rPr>
          <w:szCs w:val="28"/>
        </w:rPr>
        <w:t>Российской Федерации», в целях обеспечения жителей города Чебоксары услугами торговли и создания условий для приобретения новогодних атрибутов</w:t>
      </w:r>
      <w:r w:rsidR="00B4685F">
        <w:rPr>
          <w:szCs w:val="28"/>
        </w:rPr>
        <w:t xml:space="preserve"> администрация города Чебоксары</w:t>
      </w:r>
      <w:r w:rsidR="00E92AA0">
        <w:rPr>
          <w:szCs w:val="28"/>
        </w:rPr>
        <w:t xml:space="preserve"> </w:t>
      </w:r>
      <w:r w:rsidR="00F02267">
        <w:rPr>
          <w:szCs w:val="28"/>
        </w:rPr>
        <w:t xml:space="preserve">п </w:t>
      </w:r>
      <w:r w:rsidR="00E92AA0">
        <w:rPr>
          <w:szCs w:val="28"/>
        </w:rPr>
        <w:t xml:space="preserve">о с т а н о в л я </w:t>
      </w:r>
      <w:r w:rsidR="00B4685F">
        <w:rPr>
          <w:szCs w:val="28"/>
        </w:rPr>
        <w:t>е т</w:t>
      </w:r>
      <w:r w:rsidR="00E92AA0">
        <w:rPr>
          <w:szCs w:val="28"/>
        </w:rPr>
        <w:t>:</w:t>
      </w:r>
    </w:p>
    <w:p w:rsidR="008468F6" w:rsidRDefault="008468F6" w:rsidP="008468F6">
      <w:pPr>
        <w:pStyle w:val="a3"/>
        <w:widowControl w:val="0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>1. Утвердить места для организации торговли новогодними атрибутами на территории города Чебоксары в 201</w:t>
      </w:r>
      <w:r w:rsidR="00D83A20">
        <w:rPr>
          <w:szCs w:val="28"/>
        </w:rPr>
        <w:t>6</w:t>
      </w:r>
      <w:r>
        <w:rPr>
          <w:szCs w:val="28"/>
        </w:rPr>
        <w:t xml:space="preserve"> году с </w:t>
      </w:r>
      <w:r w:rsidR="004B6C25">
        <w:rPr>
          <w:szCs w:val="28"/>
        </w:rPr>
        <w:t>23</w:t>
      </w:r>
      <w:r w:rsidR="00B4685F">
        <w:rPr>
          <w:szCs w:val="28"/>
        </w:rPr>
        <w:t xml:space="preserve"> декабря по </w:t>
      </w:r>
      <w:r>
        <w:rPr>
          <w:szCs w:val="28"/>
        </w:rPr>
        <w:t>31 декабря 201</w:t>
      </w:r>
      <w:r w:rsidR="0068198A">
        <w:rPr>
          <w:szCs w:val="28"/>
        </w:rPr>
        <w:t>6</w:t>
      </w:r>
      <w:r>
        <w:rPr>
          <w:szCs w:val="28"/>
        </w:rPr>
        <w:t xml:space="preserve"> года согласно приложению.</w:t>
      </w:r>
    </w:p>
    <w:p w:rsidR="008468F6" w:rsidRDefault="008468F6" w:rsidP="008468F6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по связям со СМИ и молодежной политики администрации города Чебоксары проинформировать горожан о принятом постановлении через средства массовой информации.</w:t>
      </w:r>
    </w:p>
    <w:p w:rsidR="008468F6" w:rsidRDefault="008468F6" w:rsidP="008468F6">
      <w:pPr>
        <w:widowControl w:val="0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</w:t>
      </w:r>
      <w:r w:rsidR="00D83A20">
        <w:rPr>
          <w:sz w:val="28"/>
          <w:szCs w:val="28"/>
        </w:rPr>
        <w:t>Жирнова М.А</w:t>
      </w:r>
      <w:r>
        <w:rPr>
          <w:sz w:val="28"/>
          <w:szCs w:val="28"/>
        </w:rPr>
        <w:t>.</w:t>
      </w:r>
    </w:p>
    <w:p w:rsidR="008468F6" w:rsidRDefault="008468F6" w:rsidP="00E92AA0">
      <w:pPr>
        <w:widowControl w:val="0"/>
        <w:tabs>
          <w:tab w:val="left" w:pos="8931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83A20" w:rsidRDefault="00D83A20" w:rsidP="00E92AA0">
      <w:pPr>
        <w:widowControl w:val="0"/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8468F6" w:rsidRDefault="00D83A20" w:rsidP="00B4685F">
      <w:pPr>
        <w:widowControl w:val="0"/>
        <w:tabs>
          <w:tab w:val="left" w:pos="8931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</w:t>
      </w:r>
      <w:r w:rsidR="008468F6">
        <w:rPr>
          <w:sz w:val="28"/>
        </w:rPr>
        <w:t>лав</w:t>
      </w:r>
      <w:r>
        <w:rPr>
          <w:sz w:val="28"/>
        </w:rPr>
        <w:t>а</w:t>
      </w:r>
      <w:r w:rsidR="008468F6">
        <w:rPr>
          <w:sz w:val="28"/>
        </w:rPr>
        <w:t xml:space="preserve"> администрации</w:t>
      </w:r>
      <w:r w:rsidR="00B4685F">
        <w:rPr>
          <w:sz w:val="28"/>
        </w:rPr>
        <w:t xml:space="preserve"> </w:t>
      </w:r>
      <w:r w:rsidR="008468F6">
        <w:rPr>
          <w:sz w:val="28"/>
        </w:rPr>
        <w:t>города Чебоксары</w:t>
      </w:r>
      <w:r>
        <w:rPr>
          <w:sz w:val="28"/>
        </w:rPr>
        <w:t xml:space="preserve">                                 А.О. Ладыков                                             </w:t>
      </w:r>
      <w:r w:rsidR="00E92AA0">
        <w:rPr>
          <w:sz w:val="28"/>
        </w:rPr>
        <w:tab/>
      </w:r>
    </w:p>
    <w:p w:rsidR="008468F6" w:rsidRPr="00ED47B7" w:rsidRDefault="008468F6" w:rsidP="008468F6">
      <w:pPr>
        <w:pStyle w:val="1"/>
        <w:ind w:firstLine="4845"/>
        <w:rPr>
          <w:sz w:val="26"/>
          <w:szCs w:val="26"/>
        </w:rPr>
      </w:pPr>
      <w:r>
        <w:br w:type="page"/>
      </w:r>
      <w:r w:rsidRPr="00ED47B7">
        <w:rPr>
          <w:sz w:val="26"/>
          <w:szCs w:val="26"/>
        </w:rPr>
        <w:lastRenderedPageBreak/>
        <w:t>УТВЕРЖДЕНЫ</w:t>
      </w:r>
    </w:p>
    <w:p w:rsidR="008468F6" w:rsidRPr="00ED47B7" w:rsidRDefault="008468F6" w:rsidP="008468F6">
      <w:pPr>
        <w:pStyle w:val="3"/>
        <w:ind w:firstLine="4845"/>
        <w:rPr>
          <w:sz w:val="26"/>
          <w:szCs w:val="26"/>
        </w:rPr>
      </w:pPr>
      <w:r w:rsidRPr="00ED47B7">
        <w:rPr>
          <w:sz w:val="26"/>
          <w:szCs w:val="26"/>
        </w:rPr>
        <w:t>постановлением администрации</w:t>
      </w:r>
    </w:p>
    <w:p w:rsidR="008468F6" w:rsidRPr="00ED47B7" w:rsidRDefault="008468F6" w:rsidP="008468F6">
      <w:pPr>
        <w:ind w:firstLine="4845"/>
        <w:rPr>
          <w:sz w:val="26"/>
          <w:szCs w:val="26"/>
        </w:rPr>
      </w:pPr>
      <w:r w:rsidRPr="00ED47B7">
        <w:rPr>
          <w:sz w:val="26"/>
          <w:szCs w:val="26"/>
        </w:rPr>
        <w:t>города Чебоксары</w:t>
      </w:r>
    </w:p>
    <w:p w:rsidR="008468F6" w:rsidRPr="00ED47B7" w:rsidRDefault="008468F6" w:rsidP="00E92AA0">
      <w:pPr>
        <w:overflowPunct w:val="0"/>
        <w:ind w:left="4820"/>
        <w:rPr>
          <w:bCs/>
          <w:sz w:val="26"/>
          <w:szCs w:val="26"/>
        </w:rPr>
      </w:pPr>
      <w:r w:rsidRPr="00ED47B7">
        <w:rPr>
          <w:sz w:val="26"/>
          <w:szCs w:val="26"/>
        </w:rPr>
        <w:t xml:space="preserve">от </w:t>
      </w:r>
      <w:r w:rsidR="00311351">
        <w:rPr>
          <w:sz w:val="26"/>
          <w:szCs w:val="26"/>
        </w:rPr>
        <w:t>21.12.2016</w:t>
      </w:r>
      <w:r w:rsidRPr="00ED47B7">
        <w:rPr>
          <w:bCs/>
          <w:sz w:val="26"/>
          <w:szCs w:val="26"/>
        </w:rPr>
        <w:t xml:space="preserve"> № </w:t>
      </w:r>
      <w:r w:rsidR="00311351">
        <w:rPr>
          <w:bCs/>
          <w:sz w:val="26"/>
          <w:szCs w:val="26"/>
        </w:rPr>
        <w:t>3410</w:t>
      </w:r>
      <w:bookmarkStart w:id="0" w:name="_GoBack"/>
      <w:bookmarkEnd w:id="0"/>
    </w:p>
    <w:p w:rsidR="008468F6" w:rsidRPr="00ED47B7" w:rsidRDefault="008468F6" w:rsidP="008468F6">
      <w:pPr>
        <w:overflowPunct w:val="0"/>
        <w:ind w:left="4845"/>
        <w:rPr>
          <w:bCs/>
          <w:sz w:val="26"/>
          <w:szCs w:val="26"/>
        </w:rPr>
      </w:pPr>
    </w:p>
    <w:p w:rsidR="008468F6" w:rsidRPr="00ED47B7" w:rsidRDefault="008468F6" w:rsidP="008468F6">
      <w:pPr>
        <w:ind w:firstLine="4845"/>
        <w:rPr>
          <w:sz w:val="26"/>
          <w:szCs w:val="26"/>
        </w:rPr>
      </w:pPr>
    </w:p>
    <w:p w:rsidR="008468F6" w:rsidRPr="00ED47B7" w:rsidRDefault="008468F6" w:rsidP="00ED47B7">
      <w:pPr>
        <w:ind w:firstLine="285"/>
        <w:jc w:val="center"/>
        <w:rPr>
          <w:sz w:val="26"/>
          <w:szCs w:val="26"/>
        </w:rPr>
      </w:pPr>
      <w:r w:rsidRPr="00ED47B7">
        <w:rPr>
          <w:sz w:val="26"/>
          <w:szCs w:val="26"/>
        </w:rPr>
        <w:t>Места для организации торговли</w:t>
      </w:r>
      <w:r w:rsidR="00ED47B7" w:rsidRPr="00ED47B7">
        <w:rPr>
          <w:sz w:val="26"/>
          <w:szCs w:val="26"/>
        </w:rPr>
        <w:br/>
      </w:r>
      <w:r w:rsidRPr="00ED47B7">
        <w:rPr>
          <w:sz w:val="26"/>
          <w:szCs w:val="26"/>
        </w:rPr>
        <w:t>новогодними атрибутами на территории города Чебоксары</w:t>
      </w:r>
    </w:p>
    <w:p w:rsidR="008468F6" w:rsidRPr="00ED47B7" w:rsidRDefault="008468F6" w:rsidP="008468F6">
      <w:pPr>
        <w:ind w:left="-570" w:firstLine="855"/>
        <w:jc w:val="center"/>
        <w:rPr>
          <w:sz w:val="26"/>
          <w:szCs w:val="26"/>
        </w:rPr>
      </w:pPr>
      <w:r w:rsidRPr="00ED47B7">
        <w:rPr>
          <w:sz w:val="26"/>
          <w:szCs w:val="26"/>
        </w:rPr>
        <w:t>в 201</w:t>
      </w:r>
      <w:r w:rsidR="00D83A20" w:rsidRPr="00ED47B7">
        <w:rPr>
          <w:sz w:val="26"/>
          <w:szCs w:val="26"/>
        </w:rPr>
        <w:t>6</w:t>
      </w:r>
      <w:r w:rsidRPr="00ED47B7">
        <w:rPr>
          <w:sz w:val="26"/>
          <w:szCs w:val="26"/>
        </w:rPr>
        <w:t xml:space="preserve"> году</w:t>
      </w:r>
    </w:p>
    <w:p w:rsidR="008468F6" w:rsidRPr="00ED47B7" w:rsidRDefault="008468F6" w:rsidP="008468F6">
      <w:pPr>
        <w:ind w:firstLine="228"/>
        <w:jc w:val="center"/>
        <w:rPr>
          <w:sz w:val="26"/>
          <w:szCs w:val="26"/>
        </w:rPr>
      </w:pPr>
    </w:p>
    <w:p w:rsidR="008468F6" w:rsidRPr="00ED47B7" w:rsidRDefault="008468F6" w:rsidP="008468F6">
      <w:pPr>
        <w:pStyle w:val="5"/>
        <w:ind w:firstLine="3135"/>
        <w:rPr>
          <w:sz w:val="26"/>
          <w:szCs w:val="26"/>
        </w:rPr>
      </w:pPr>
      <w:r w:rsidRPr="00ED47B7">
        <w:rPr>
          <w:sz w:val="26"/>
          <w:szCs w:val="26"/>
        </w:rPr>
        <w:t>Калининский район</w:t>
      </w:r>
    </w:p>
    <w:p w:rsidR="008468F6" w:rsidRPr="00ED47B7" w:rsidRDefault="00ED47B7" w:rsidP="008468F6">
      <w:pPr>
        <w:pStyle w:val="31"/>
        <w:ind w:left="0" w:firstLine="0"/>
        <w:rPr>
          <w:b w:val="0"/>
          <w:sz w:val="26"/>
          <w:szCs w:val="26"/>
        </w:rPr>
      </w:pPr>
      <w:r w:rsidRPr="00ED47B7">
        <w:rPr>
          <w:b w:val="0"/>
          <w:sz w:val="26"/>
          <w:szCs w:val="26"/>
        </w:rPr>
        <w:t xml:space="preserve">на прилегающей территории </w:t>
      </w:r>
      <w:r w:rsidR="008468F6" w:rsidRPr="00ED47B7">
        <w:rPr>
          <w:b w:val="0"/>
          <w:sz w:val="26"/>
          <w:szCs w:val="26"/>
        </w:rPr>
        <w:t xml:space="preserve">ТРК «Мега Молл» (ул. Калинина, </w:t>
      </w:r>
      <w:proofErr w:type="gramStart"/>
      <w:r w:rsidR="008468F6" w:rsidRPr="00ED47B7">
        <w:rPr>
          <w:b w:val="0"/>
          <w:sz w:val="26"/>
          <w:szCs w:val="26"/>
        </w:rPr>
        <w:t>105</w:t>
      </w:r>
      <w:proofErr w:type="gramEnd"/>
      <w:r w:rsidR="0027706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</w:t>
      </w:r>
      <w:r w:rsidR="008468F6" w:rsidRPr="00ED47B7">
        <w:rPr>
          <w:b w:val="0"/>
          <w:sz w:val="26"/>
          <w:szCs w:val="26"/>
        </w:rPr>
        <w:t>)</w:t>
      </w:r>
    </w:p>
    <w:p w:rsidR="008468F6" w:rsidRPr="00ED47B7" w:rsidRDefault="00ED47B7" w:rsidP="008468F6">
      <w:pPr>
        <w:pStyle w:val="31"/>
        <w:ind w:left="0" w:firstLine="0"/>
        <w:rPr>
          <w:b w:val="0"/>
          <w:sz w:val="26"/>
          <w:szCs w:val="26"/>
        </w:rPr>
      </w:pPr>
      <w:r w:rsidRPr="00ED47B7">
        <w:rPr>
          <w:b w:val="0"/>
          <w:sz w:val="26"/>
          <w:szCs w:val="26"/>
        </w:rPr>
        <w:t xml:space="preserve">на прилегающей территории </w:t>
      </w:r>
      <w:r w:rsidR="008468F6" w:rsidRPr="00ED47B7">
        <w:rPr>
          <w:b w:val="0"/>
          <w:sz w:val="26"/>
          <w:szCs w:val="26"/>
        </w:rPr>
        <w:t>ООО «Южное» (ул. Ашмарина, 59)</w:t>
      </w:r>
    </w:p>
    <w:p w:rsidR="008468F6" w:rsidRPr="00ED47B7" w:rsidRDefault="00ED47B7" w:rsidP="008468F6">
      <w:pPr>
        <w:pStyle w:val="31"/>
        <w:ind w:left="0" w:firstLine="0"/>
        <w:rPr>
          <w:b w:val="0"/>
          <w:bCs w:val="0"/>
          <w:sz w:val="26"/>
          <w:szCs w:val="26"/>
        </w:rPr>
      </w:pPr>
      <w:r w:rsidRPr="00ED47B7">
        <w:rPr>
          <w:b w:val="0"/>
          <w:sz w:val="26"/>
          <w:szCs w:val="26"/>
        </w:rPr>
        <w:t xml:space="preserve">на прилегающей территории </w:t>
      </w:r>
      <w:r w:rsidR="008468F6" w:rsidRPr="00ED47B7">
        <w:rPr>
          <w:b w:val="0"/>
          <w:sz w:val="26"/>
          <w:szCs w:val="26"/>
        </w:rPr>
        <w:t>ООО «Дар» (ул. 324-ой Стрелковой дивизии, 22)</w:t>
      </w:r>
    </w:p>
    <w:p w:rsidR="008468F6" w:rsidRPr="00ED47B7" w:rsidRDefault="00ED47B7" w:rsidP="008468F6">
      <w:pPr>
        <w:pStyle w:val="31"/>
        <w:rPr>
          <w:b w:val="0"/>
          <w:bCs w:val="0"/>
          <w:sz w:val="26"/>
          <w:szCs w:val="26"/>
        </w:rPr>
      </w:pPr>
      <w:r w:rsidRPr="00ED47B7">
        <w:rPr>
          <w:b w:val="0"/>
          <w:bCs w:val="0"/>
          <w:sz w:val="26"/>
          <w:szCs w:val="26"/>
        </w:rPr>
        <w:t xml:space="preserve">на прилегающей территории </w:t>
      </w:r>
      <w:r w:rsidR="008468F6" w:rsidRPr="00ED47B7">
        <w:rPr>
          <w:b w:val="0"/>
          <w:bCs w:val="0"/>
          <w:sz w:val="26"/>
          <w:szCs w:val="26"/>
        </w:rPr>
        <w:t>ООО «УК Мад</w:t>
      </w:r>
      <w:r w:rsidRPr="00ED47B7">
        <w:rPr>
          <w:b w:val="0"/>
          <w:bCs w:val="0"/>
          <w:sz w:val="26"/>
          <w:szCs w:val="26"/>
        </w:rPr>
        <w:t>агаскар» (ул. Л.</w:t>
      </w:r>
      <w:r>
        <w:rPr>
          <w:b w:val="0"/>
          <w:bCs w:val="0"/>
          <w:sz w:val="26"/>
          <w:szCs w:val="26"/>
        </w:rPr>
        <w:t xml:space="preserve"> </w:t>
      </w:r>
      <w:r w:rsidRPr="00ED47B7">
        <w:rPr>
          <w:b w:val="0"/>
          <w:bCs w:val="0"/>
          <w:sz w:val="26"/>
          <w:szCs w:val="26"/>
        </w:rPr>
        <w:t>Комсомола,</w:t>
      </w:r>
      <w:r>
        <w:rPr>
          <w:b w:val="0"/>
          <w:bCs w:val="0"/>
          <w:sz w:val="26"/>
          <w:szCs w:val="26"/>
        </w:rPr>
        <w:t xml:space="preserve"> </w:t>
      </w:r>
      <w:proofErr w:type="gramStart"/>
      <w:r w:rsidRPr="00ED47B7">
        <w:rPr>
          <w:b w:val="0"/>
          <w:bCs w:val="0"/>
          <w:sz w:val="26"/>
          <w:szCs w:val="26"/>
        </w:rPr>
        <w:t>21</w:t>
      </w:r>
      <w:proofErr w:type="gramEnd"/>
      <w:r w:rsidR="0027706D">
        <w:rPr>
          <w:b w:val="0"/>
          <w:bCs w:val="0"/>
          <w:sz w:val="26"/>
          <w:szCs w:val="26"/>
        </w:rPr>
        <w:t xml:space="preserve"> </w:t>
      </w:r>
      <w:r w:rsidRPr="00ED47B7">
        <w:rPr>
          <w:b w:val="0"/>
          <w:bCs w:val="0"/>
          <w:sz w:val="26"/>
          <w:szCs w:val="26"/>
        </w:rPr>
        <w:t>а)</w:t>
      </w:r>
    </w:p>
    <w:p w:rsidR="008468F6" w:rsidRPr="00ED47B7" w:rsidRDefault="008468F6" w:rsidP="008468F6">
      <w:pPr>
        <w:pStyle w:val="31"/>
        <w:rPr>
          <w:b w:val="0"/>
          <w:bCs w:val="0"/>
          <w:sz w:val="26"/>
          <w:szCs w:val="26"/>
        </w:rPr>
      </w:pPr>
    </w:p>
    <w:p w:rsidR="008468F6" w:rsidRPr="00ED47B7" w:rsidRDefault="008468F6" w:rsidP="008468F6">
      <w:pPr>
        <w:pStyle w:val="5"/>
        <w:ind w:firstLine="3135"/>
        <w:jc w:val="both"/>
        <w:rPr>
          <w:sz w:val="26"/>
          <w:szCs w:val="26"/>
        </w:rPr>
      </w:pPr>
      <w:r w:rsidRPr="00ED47B7">
        <w:rPr>
          <w:sz w:val="26"/>
          <w:szCs w:val="26"/>
        </w:rPr>
        <w:t>Ленинский район</w:t>
      </w:r>
    </w:p>
    <w:p w:rsidR="008468F6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>ТК «Гранд-Сити» у ТРК «МТВ центр» (пр. И.</w:t>
      </w:r>
      <w:r w:rsidR="00B4685F" w:rsidRPr="00ED47B7">
        <w:rPr>
          <w:sz w:val="26"/>
          <w:szCs w:val="26"/>
        </w:rPr>
        <w:t> </w:t>
      </w:r>
      <w:r w:rsidR="008468F6" w:rsidRPr="00ED47B7">
        <w:rPr>
          <w:sz w:val="26"/>
          <w:szCs w:val="26"/>
        </w:rPr>
        <w:t>Яковлева, 4)</w:t>
      </w:r>
    </w:p>
    <w:p w:rsidR="008468F6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>ЗАО «ТК «Центральный» (ул. Гагарина, 1)</w:t>
      </w:r>
    </w:p>
    <w:p w:rsidR="008468F6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>ООО «Агрохолдинг «ЮРМА» (ул. Гладкова, 10)</w:t>
      </w:r>
    </w:p>
    <w:p w:rsidR="00D83A20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D83A20" w:rsidRPr="00ED47B7">
        <w:rPr>
          <w:sz w:val="26"/>
          <w:szCs w:val="26"/>
        </w:rPr>
        <w:t>ООО «Лента» (проспект Тракторостроителей, 76)</w:t>
      </w:r>
    </w:p>
    <w:p w:rsidR="008468F6" w:rsidRPr="00ED47B7" w:rsidRDefault="008468F6" w:rsidP="008468F6">
      <w:pPr>
        <w:rPr>
          <w:sz w:val="26"/>
          <w:szCs w:val="26"/>
        </w:rPr>
      </w:pPr>
    </w:p>
    <w:p w:rsidR="008468F6" w:rsidRPr="00ED47B7" w:rsidRDefault="008468F6" w:rsidP="008468F6">
      <w:pPr>
        <w:pStyle w:val="5"/>
        <w:ind w:left="1107" w:firstLine="2028"/>
        <w:jc w:val="both"/>
        <w:rPr>
          <w:sz w:val="26"/>
          <w:szCs w:val="26"/>
        </w:rPr>
      </w:pPr>
      <w:r w:rsidRPr="00ED47B7">
        <w:rPr>
          <w:sz w:val="26"/>
          <w:szCs w:val="26"/>
        </w:rPr>
        <w:t>Московский район</w:t>
      </w:r>
    </w:p>
    <w:p w:rsidR="008468F6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 xml:space="preserve">ООО ТК «Северная» (пр. Московский, </w:t>
      </w:r>
      <w:proofErr w:type="gramStart"/>
      <w:r w:rsidR="008468F6" w:rsidRPr="00ED47B7">
        <w:rPr>
          <w:sz w:val="26"/>
          <w:szCs w:val="26"/>
        </w:rPr>
        <w:t>40</w:t>
      </w:r>
      <w:proofErr w:type="gramEnd"/>
      <w:r w:rsidR="0027706D">
        <w:rPr>
          <w:sz w:val="26"/>
          <w:szCs w:val="26"/>
        </w:rPr>
        <w:t xml:space="preserve"> </w:t>
      </w:r>
      <w:r w:rsidR="007E5E1B">
        <w:rPr>
          <w:sz w:val="26"/>
          <w:szCs w:val="26"/>
        </w:rPr>
        <w:t>а</w:t>
      </w:r>
      <w:r w:rsidR="008468F6" w:rsidRPr="00ED47B7">
        <w:rPr>
          <w:sz w:val="26"/>
          <w:szCs w:val="26"/>
        </w:rPr>
        <w:t>)</w:t>
      </w:r>
    </w:p>
    <w:p w:rsidR="008468F6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>ТК «Москва» (ул. Энтузиастов, 34)</w:t>
      </w:r>
    </w:p>
    <w:p w:rsidR="008468F6" w:rsidRPr="00ED47B7" w:rsidRDefault="00ED47B7" w:rsidP="008468F6">
      <w:pPr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>ТЦ «Семь Холмов» (пр. Московский, 38/3)</w:t>
      </w:r>
    </w:p>
    <w:p w:rsidR="00ED47B7" w:rsidRPr="00ED47B7" w:rsidRDefault="00ED47B7" w:rsidP="008468F6">
      <w:pPr>
        <w:tabs>
          <w:tab w:val="center" w:pos="4535"/>
        </w:tabs>
        <w:rPr>
          <w:sz w:val="26"/>
          <w:szCs w:val="26"/>
        </w:rPr>
      </w:pPr>
      <w:r w:rsidRPr="00ED47B7">
        <w:rPr>
          <w:sz w:val="26"/>
          <w:szCs w:val="26"/>
        </w:rPr>
        <w:t xml:space="preserve">на прилегающей территории </w:t>
      </w:r>
      <w:r w:rsidR="008468F6" w:rsidRPr="00ED47B7">
        <w:rPr>
          <w:sz w:val="26"/>
          <w:szCs w:val="26"/>
        </w:rPr>
        <w:t>ТРЦ «Во</w:t>
      </w:r>
      <w:r w:rsidRPr="00ED47B7">
        <w:rPr>
          <w:sz w:val="26"/>
          <w:szCs w:val="26"/>
        </w:rPr>
        <w:t>лжский» (пр. М. Горького, 10/1)</w:t>
      </w:r>
    </w:p>
    <w:p w:rsidR="00ED47B7" w:rsidRPr="00ED47B7" w:rsidRDefault="00ED47B7" w:rsidP="008468F6">
      <w:pPr>
        <w:tabs>
          <w:tab w:val="center" w:pos="4535"/>
        </w:tabs>
        <w:rPr>
          <w:sz w:val="26"/>
          <w:szCs w:val="26"/>
        </w:rPr>
      </w:pPr>
    </w:p>
    <w:p w:rsidR="00D639B9" w:rsidRPr="00ED47B7" w:rsidRDefault="00E92AA0" w:rsidP="00ED47B7">
      <w:pPr>
        <w:tabs>
          <w:tab w:val="center" w:pos="4535"/>
        </w:tabs>
        <w:jc w:val="center"/>
        <w:rPr>
          <w:sz w:val="26"/>
          <w:szCs w:val="26"/>
        </w:rPr>
      </w:pPr>
      <w:r w:rsidRPr="00ED47B7">
        <w:rPr>
          <w:sz w:val="26"/>
          <w:szCs w:val="26"/>
        </w:rPr>
        <w:t>__________</w:t>
      </w:r>
      <w:r w:rsidR="008468F6" w:rsidRPr="00ED47B7">
        <w:rPr>
          <w:sz w:val="26"/>
          <w:szCs w:val="26"/>
        </w:rPr>
        <w:t>__________</w:t>
      </w:r>
    </w:p>
    <w:sectPr w:rsidR="00D639B9" w:rsidRPr="00ED47B7" w:rsidSect="0097409B">
      <w:footerReference w:type="first" r:id="rId7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E0" w:rsidRDefault="008735CF">
      <w:r>
        <w:separator/>
      </w:r>
    </w:p>
  </w:endnote>
  <w:endnote w:type="continuationSeparator" w:id="0">
    <w:p w:rsidR="00D80CE0" w:rsidRDefault="0087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45" w:rsidRDefault="008468F6">
    <w:pPr>
      <w:pStyle w:val="a5"/>
      <w:jc w:val="right"/>
      <w:rPr>
        <w:sz w:val="16"/>
        <w:szCs w:val="16"/>
      </w:rPr>
    </w:pPr>
    <w:r>
      <w:rPr>
        <w:sz w:val="16"/>
        <w:szCs w:val="16"/>
      </w:rPr>
      <w:t>022-1</w:t>
    </w:r>
    <w:r w:rsidR="00B4685F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E0" w:rsidRDefault="008735CF">
      <w:r>
        <w:separator/>
      </w:r>
    </w:p>
  </w:footnote>
  <w:footnote w:type="continuationSeparator" w:id="0">
    <w:p w:rsidR="00D80CE0" w:rsidRDefault="0087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F6"/>
    <w:rsid w:val="001B67CD"/>
    <w:rsid w:val="0027706D"/>
    <w:rsid w:val="00311351"/>
    <w:rsid w:val="004B6C25"/>
    <w:rsid w:val="0068198A"/>
    <w:rsid w:val="007E5E1B"/>
    <w:rsid w:val="008468F6"/>
    <w:rsid w:val="008735CF"/>
    <w:rsid w:val="009D1A20"/>
    <w:rsid w:val="00B351BF"/>
    <w:rsid w:val="00B4685F"/>
    <w:rsid w:val="00CE34FB"/>
    <w:rsid w:val="00D639B9"/>
    <w:rsid w:val="00D80CE0"/>
    <w:rsid w:val="00D83A20"/>
    <w:rsid w:val="00E92AA0"/>
    <w:rsid w:val="00ED47B7"/>
    <w:rsid w:val="00F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B146B-C35E-475C-9109-F80A3270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F6"/>
    <w:pPr>
      <w:keepNext/>
      <w:ind w:firstLine="6660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468F6"/>
    <w:pPr>
      <w:keepNext/>
      <w:ind w:firstLine="5760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468F6"/>
    <w:pPr>
      <w:keepNext/>
      <w:ind w:firstLine="108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68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6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468F6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6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468F6"/>
    <w:pPr>
      <w:overflowPunct w:val="0"/>
      <w:autoSpaceDE w:val="0"/>
      <w:autoSpaceDN w:val="0"/>
      <w:adjustRightInd w:val="0"/>
      <w:ind w:right="4818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468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468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68F6"/>
    <w:pPr>
      <w:ind w:left="399" w:hanging="399"/>
      <w:jc w:val="both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8468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3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468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6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torg14</dc:creator>
  <cp:keywords/>
  <dc:description/>
  <cp:lastModifiedBy>Mashburo2</cp:lastModifiedBy>
  <cp:revision>9</cp:revision>
  <cp:lastPrinted>2016-12-22T07:43:00Z</cp:lastPrinted>
  <dcterms:created xsi:type="dcterms:W3CDTF">2016-11-14T08:01:00Z</dcterms:created>
  <dcterms:modified xsi:type="dcterms:W3CDTF">2016-12-26T08:32:00Z</dcterms:modified>
</cp:coreProperties>
</file>