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B" w:rsidRDefault="001A5C9B" w:rsidP="001A5C9B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379"/>
        <w:gridCol w:w="1096"/>
        <w:gridCol w:w="4379"/>
      </w:tblGrid>
      <w:tr w:rsidR="001A5C9B" w:rsidTr="002A55C9">
        <w:trPr>
          <w:cantSplit/>
          <w:trHeight w:val="100"/>
        </w:trPr>
        <w:tc>
          <w:tcPr>
            <w:tcW w:w="2222" w:type="pct"/>
          </w:tcPr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1A5C9B" w:rsidTr="002A55C9">
        <w:trPr>
          <w:cantSplit/>
          <w:trHeight w:val="2887"/>
        </w:trPr>
        <w:tc>
          <w:tcPr>
            <w:tcW w:w="2222" w:type="pct"/>
          </w:tcPr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1A5C9B" w:rsidRPr="00543FAC" w:rsidRDefault="001A5C9B" w:rsidP="002A55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 w:rsidRPr="000F77B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 w:rsidRPr="004E7856">
              <w:rPr>
                <w:rFonts w:ascii="Baltica Chv" w:hAnsi="Baltica Chv"/>
                <w:b/>
                <w:bCs/>
                <w:color w:val="000000"/>
                <w:sz w:val="22"/>
                <w:szCs w:val="22"/>
              </w:rPr>
              <w:t>май=н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12-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398</w:t>
            </w:r>
          </w:p>
          <w:p w:rsidR="001A5C9B" w:rsidRDefault="001A5C9B" w:rsidP="002A55C9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1A5C9B" w:rsidRDefault="001A5C9B" w:rsidP="002A55C9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A5C9B" w:rsidRPr="00AE48A9" w:rsidRDefault="001A5C9B" w:rsidP="002A55C9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48A9"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1A5C9B" w:rsidRDefault="001A5C9B" w:rsidP="002A55C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1A5C9B" w:rsidRPr="00543FAC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 мая 2015 года № 398</w:t>
            </w:r>
          </w:p>
          <w:p w:rsidR="001A5C9B" w:rsidRDefault="001A5C9B" w:rsidP="002A55C9"/>
          <w:p w:rsidR="001A5C9B" w:rsidRDefault="001A5C9B" w:rsidP="002A55C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1A5C9B" w:rsidRDefault="001A5C9B" w:rsidP="002A55C9"/>
          <w:p w:rsidR="001A5C9B" w:rsidRDefault="001A5C9B" w:rsidP="002A55C9"/>
        </w:tc>
      </w:tr>
    </w:tbl>
    <w:p w:rsidR="003E47F0" w:rsidRDefault="003E47F0" w:rsidP="00306D02">
      <w:pPr>
        <w:pStyle w:val="a5"/>
        <w:ind w:right="3259" w:firstLine="0"/>
      </w:pPr>
      <w:r w:rsidRPr="00306D02">
        <w:rPr>
          <w:b/>
        </w:rPr>
        <w:t>О создании Центра тестирования</w:t>
      </w:r>
      <w:r w:rsidR="00306D02">
        <w:rPr>
          <w:b/>
        </w:rPr>
        <w:t xml:space="preserve"> </w:t>
      </w:r>
      <w:r w:rsidRPr="00306D02">
        <w:rPr>
          <w:b/>
        </w:rPr>
        <w:t>по выполнению видов испытаний (тестов),</w:t>
      </w:r>
      <w:r w:rsidR="00306D02">
        <w:rPr>
          <w:b/>
        </w:rPr>
        <w:t xml:space="preserve"> </w:t>
      </w:r>
      <w:r w:rsidRPr="00306D02">
        <w:rPr>
          <w:b/>
        </w:rPr>
        <w:t>нормативов, требований к оценке уровня</w:t>
      </w:r>
      <w:r w:rsidR="00306D02">
        <w:rPr>
          <w:b/>
        </w:rPr>
        <w:t xml:space="preserve"> </w:t>
      </w:r>
      <w:r w:rsidRPr="00306D02">
        <w:rPr>
          <w:b/>
        </w:rPr>
        <w:t>знаний и умений в области физической культуры и спорта</w:t>
      </w:r>
      <w:r w:rsidR="00306D02">
        <w:rPr>
          <w:b/>
        </w:rPr>
        <w:t xml:space="preserve"> </w:t>
      </w:r>
      <w:r w:rsidRPr="00306D02">
        <w:rPr>
          <w:b/>
        </w:rPr>
        <w:t>в Цивильском районе</w:t>
      </w:r>
    </w:p>
    <w:p w:rsidR="003E47F0" w:rsidRDefault="003E47F0" w:rsidP="003E47F0">
      <w:pPr>
        <w:pStyle w:val="a5"/>
      </w:pPr>
    </w:p>
    <w:p w:rsidR="003E47F0" w:rsidRDefault="003E47F0" w:rsidP="003E47F0">
      <w:pPr>
        <w:ind w:firstLine="720"/>
        <w:jc w:val="both"/>
      </w:pPr>
      <w:r w:rsidRPr="000559D2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постановлением Кабинета Министров Чувашской Республики от 30 октября 2014 года № 370 «О мерах по реализации Указа Президента Российской Федерации от 24 марта 2014 года № 172 «О Всероссийском физкультурно-спортивном комплексе «Готов к труду и обороне» (ГТО)», приказом Министерства спорта Российской Федерации от 01 декабря 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306D02">
        <w:t>»</w:t>
      </w:r>
      <w:r w:rsidR="001A5C9B">
        <w:t>,</w:t>
      </w:r>
      <w:r w:rsidR="00AE48A9">
        <w:t xml:space="preserve"> администрация Цивильского района</w:t>
      </w:r>
    </w:p>
    <w:p w:rsidR="00AE48A9" w:rsidRDefault="00AE48A9" w:rsidP="003E47F0">
      <w:pPr>
        <w:ind w:firstLine="720"/>
        <w:jc w:val="both"/>
      </w:pPr>
    </w:p>
    <w:p w:rsidR="001A5C9B" w:rsidRDefault="001A5C9B" w:rsidP="00AE48A9">
      <w:pPr>
        <w:ind w:firstLine="709"/>
        <w:jc w:val="both"/>
        <w:rPr>
          <w:b/>
        </w:rPr>
      </w:pPr>
      <w:r w:rsidRPr="0090462F">
        <w:rPr>
          <w:b/>
        </w:rPr>
        <w:t>ПОСТАНОВЛЯЕТ:</w:t>
      </w:r>
    </w:p>
    <w:p w:rsidR="00AE48A9" w:rsidRPr="001A5C9B" w:rsidRDefault="00AE48A9" w:rsidP="00AE48A9">
      <w:pPr>
        <w:jc w:val="both"/>
        <w:rPr>
          <w:b/>
        </w:rPr>
      </w:pPr>
    </w:p>
    <w:p w:rsidR="00AE48A9" w:rsidRDefault="003E47F0" w:rsidP="00AE48A9">
      <w:pPr>
        <w:pStyle w:val="1"/>
        <w:ind w:firstLine="709"/>
      </w:pPr>
      <w:r w:rsidRPr="00714B8D">
        <w:t>1. Утвердить</w:t>
      </w:r>
      <w:r w:rsidR="00AE48A9">
        <w:t>:</w:t>
      </w:r>
    </w:p>
    <w:p w:rsidR="003E47F0" w:rsidRDefault="00AE48A9" w:rsidP="00AE48A9">
      <w:pPr>
        <w:pStyle w:val="1"/>
        <w:ind w:firstLine="709"/>
      </w:pPr>
      <w:r>
        <w:t xml:space="preserve">1.1. </w:t>
      </w:r>
      <w:r w:rsidR="003E47F0" w:rsidRPr="00714B8D">
        <w:t xml:space="preserve"> </w:t>
      </w:r>
      <w:r w:rsidR="00714B8D" w:rsidRPr="00714B8D">
        <w:t>Положение</w:t>
      </w:r>
      <w:r w:rsidR="00714B8D">
        <w:t xml:space="preserve"> </w:t>
      </w:r>
      <w:r w:rsidR="00714B8D" w:rsidRPr="00714B8D"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714B8D">
        <w:t xml:space="preserve"> </w:t>
      </w:r>
      <w:r w:rsidR="00714B8D" w:rsidRPr="00714B8D">
        <w:t xml:space="preserve">в Цивильском районе </w:t>
      </w:r>
      <w:r>
        <w:t>(П</w:t>
      </w:r>
      <w:r w:rsidR="003E47F0" w:rsidRPr="00714B8D">
        <w:t>риложени</w:t>
      </w:r>
      <w:r>
        <w:t>е</w:t>
      </w:r>
      <w:r w:rsidR="003E47F0" w:rsidRPr="00714B8D">
        <w:t xml:space="preserve"> № 1</w:t>
      </w:r>
      <w:r>
        <w:t>);</w:t>
      </w:r>
    </w:p>
    <w:p w:rsidR="00AE48A9" w:rsidRPr="00AE48A9" w:rsidRDefault="00AE48A9" w:rsidP="00AE48A9">
      <w:pPr>
        <w:ind w:firstLine="709"/>
        <w:jc w:val="both"/>
      </w:pPr>
      <w:r>
        <w:t>1.2. С</w:t>
      </w:r>
      <w:r w:rsidRPr="000559D2">
        <w:t xml:space="preserve">писочный состав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r>
        <w:t>Цивильском районе</w:t>
      </w:r>
      <w:r w:rsidRPr="000559D2">
        <w:t xml:space="preserve"> </w:t>
      </w:r>
      <w:r>
        <w:t>(Приложение</w:t>
      </w:r>
      <w:r w:rsidRPr="000559D2">
        <w:t xml:space="preserve"> № 2</w:t>
      </w:r>
      <w:r>
        <w:t>)</w:t>
      </w:r>
      <w:r w:rsidRPr="000559D2">
        <w:t>.</w:t>
      </w:r>
    </w:p>
    <w:p w:rsidR="003E47F0" w:rsidRDefault="003E47F0" w:rsidP="00AE48A9">
      <w:pPr>
        <w:ind w:firstLine="720"/>
        <w:jc w:val="both"/>
      </w:pPr>
      <w:r w:rsidRPr="000559D2">
        <w:t>2. 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</w:t>
      </w:r>
      <w:r w:rsidR="00BA4D4E">
        <w:t>,</w:t>
      </w:r>
      <w:r w:rsidRPr="000559D2">
        <w:t xml:space="preserve"> в </w:t>
      </w:r>
      <w:r w:rsidR="00FF24E4">
        <w:t xml:space="preserve">Цивильском районе </w:t>
      </w:r>
      <w:r w:rsidRPr="000559D2">
        <w:t xml:space="preserve"> </w:t>
      </w:r>
      <w:r>
        <w:t>А</w:t>
      </w:r>
      <w:r w:rsidRPr="000559D2">
        <w:t>втономное учреждение дополнительного образования детей «Детско-юношеская спортивная школа «</w:t>
      </w:r>
      <w:proofErr w:type="spellStart"/>
      <w:r w:rsidR="00FF24E4">
        <w:t>Асамат</w:t>
      </w:r>
      <w:proofErr w:type="spellEnd"/>
      <w:r>
        <w:t>»</w:t>
      </w:r>
      <w:r w:rsidR="00FF24E4">
        <w:t xml:space="preserve"> </w:t>
      </w:r>
      <w:r w:rsidRPr="000559D2">
        <w:t xml:space="preserve"> (директор </w:t>
      </w:r>
      <w:proofErr w:type="spellStart"/>
      <w:r w:rsidR="00FF24E4">
        <w:t>Солоденов</w:t>
      </w:r>
      <w:proofErr w:type="spellEnd"/>
      <w:r w:rsidR="00FF24E4">
        <w:t xml:space="preserve"> Евгений Владимирович</w:t>
      </w:r>
      <w:r>
        <w:t>).</w:t>
      </w:r>
    </w:p>
    <w:p w:rsidR="003E47F0" w:rsidRPr="000559D2" w:rsidRDefault="003E47F0" w:rsidP="00AE48A9">
      <w:pPr>
        <w:ind w:firstLine="720"/>
        <w:jc w:val="both"/>
      </w:pPr>
      <w:r w:rsidRPr="000559D2">
        <w:t xml:space="preserve">3. Назначить главным судьей Всероссийского физкультурно-спортивного комплекса «Готов к труду и обороне» (ГТО)» в </w:t>
      </w:r>
      <w:r w:rsidR="00FF24E4">
        <w:t xml:space="preserve">Цивильском районе </w:t>
      </w:r>
      <w:r>
        <w:t xml:space="preserve"> </w:t>
      </w:r>
      <w:proofErr w:type="spellStart"/>
      <w:r w:rsidR="00FF24E4">
        <w:t>Ижутова</w:t>
      </w:r>
      <w:proofErr w:type="spellEnd"/>
      <w:r w:rsidR="00FF24E4">
        <w:t xml:space="preserve"> Сергея Геннадьевича</w:t>
      </w:r>
      <w:r>
        <w:t>,</w:t>
      </w:r>
      <w:r w:rsidR="00FF24E4">
        <w:t xml:space="preserve"> главного специалиста</w:t>
      </w:r>
      <w:r w:rsidR="00306D02">
        <w:t xml:space="preserve"> </w:t>
      </w:r>
      <w:r w:rsidR="00FF24E4">
        <w:t>-</w:t>
      </w:r>
      <w:r w:rsidR="00306D02">
        <w:t xml:space="preserve"> </w:t>
      </w:r>
      <w:r w:rsidR="00FF24E4">
        <w:t xml:space="preserve">эксперта </w:t>
      </w:r>
      <w:r>
        <w:t xml:space="preserve"> отдела </w:t>
      </w:r>
      <w:r w:rsidR="00FF24E4">
        <w:t>образования и социального развития</w:t>
      </w:r>
      <w:r w:rsidR="00306D02">
        <w:t xml:space="preserve"> администрации Цивильского района</w:t>
      </w:r>
      <w:r w:rsidRPr="000559D2">
        <w:t>.</w:t>
      </w:r>
    </w:p>
    <w:p w:rsidR="003E47F0" w:rsidRPr="000559D2" w:rsidRDefault="00AE48A9" w:rsidP="003E47F0">
      <w:pPr>
        <w:ind w:firstLine="720"/>
        <w:jc w:val="both"/>
      </w:pPr>
      <w:r>
        <w:lastRenderedPageBreak/>
        <w:t>4</w:t>
      </w:r>
      <w:r w:rsidR="003E47F0" w:rsidRPr="000559D2">
        <w:t xml:space="preserve">. Отделу образования </w:t>
      </w:r>
      <w:r w:rsidR="00FF24E4">
        <w:t xml:space="preserve">и социального развития </w:t>
      </w:r>
      <w:r w:rsidR="003E47F0" w:rsidRPr="000559D2">
        <w:t>администрации</w:t>
      </w:r>
      <w:r w:rsidR="00FF24E4">
        <w:t xml:space="preserve"> Цивильского района </w:t>
      </w:r>
      <w:r w:rsidR="003E47F0" w:rsidRPr="000559D2">
        <w:t xml:space="preserve">  и муниципальным учреждениям сферы физической культуры и спорта обеспечить комплектование судейского корпуса из числа педагогических работников образовательных организаций </w:t>
      </w:r>
      <w:r w:rsidR="00FF24E4">
        <w:t>Цивильского района</w:t>
      </w:r>
      <w:r w:rsidR="003E47F0" w:rsidRPr="000559D2">
        <w:t xml:space="preserve">. </w:t>
      </w:r>
    </w:p>
    <w:p w:rsidR="003E47F0" w:rsidRPr="000559D2" w:rsidRDefault="00AE48A9" w:rsidP="003E47F0">
      <w:pPr>
        <w:ind w:firstLine="720"/>
        <w:jc w:val="both"/>
      </w:pPr>
      <w:r>
        <w:t>5</w:t>
      </w:r>
      <w:r w:rsidR="003E47F0" w:rsidRPr="000559D2">
        <w:t xml:space="preserve">. Финансовому отделу </w:t>
      </w:r>
      <w:r w:rsidR="00FF24E4" w:rsidRPr="000559D2">
        <w:t>администрации</w:t>
      </w:r>
      <w:r w:rsidR="00FF24E4">
        <w:t xml:space="preserve"> Цивильского района </w:t>
      </w:r>
      <w:r w:rsidR="003E47F0" w:rsidRPr="000559D2">
        <w:t xml:space="preserve">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</w:t>
      </w:r>
      <w:r w:rsidR="00FF24E4" w:rsidRPr="000559D2">
        <w:t>администрации</w:t>
      </w:r>
      <w:r w:rsidR="00FF24E4">
        <w:t xml:space="preserve"> Цивильского района </w:t>
      </w:r>
      <w:r w:rsidR="00FF24E4" w:rsidRPr="000559D2">
        <w:t xml:space="preserve">  </w:t>
      </w:r>
      <w:r w:rsidR="003E47F0" w:rsidRPr="000559D2">
        <w:t xml:space="preserve">на проведение физкультурно-оздоровительных и спортивно-массовых мероприятий. </w:t>
      </w:r>
    </w:p>
    <w:p w:rsidR="003E47F0" w:rsidRPr="000559D2" w:rsidRDefault="00AE48A9" w:rsidP="003E47F0">
      <w:pPr>
        <w:ind w:firstLine="720"/>
        <w:jc w:val="both"/>
      </w:pPr>
      <w:r>
        <w:t>6</w:t>
      </w:r>
      <w:r w:rsidR="003E47F0" w:rsidRPr="000559D2">
        <w:t xml:space="preserve">. Контроль за исполнением настоящего постановления </w:t>
      </w:r>
      <w:r w:rsidR="003E47F0">
        <w:t>оставляю за собой</w:t>
      </w:r>
      <w:r w:rsidR="003E47F0" w:rsidRPr="000559D2">
        <w:t>.</w:t>
      </w:r>
    </w:p>
    <w:p w:rsidR="003E47F0" w:rsidRDefault="003E47F0" w:rsidP="003E47F0">
      <w:pPr>
        <w:ind w:firstLine="709"/>
        <w:jc w:val="both"/>
      </w:pPr>
    </w:p>
    <w:p w:rsidR="003E47F0" w:rsidRDefault="003E47F0" w:rsidP="003E47F0">
      <w:pPr>
        <w:ind w:right="-1"/>
        <w:jc w:val="both"/>
      </w:pPr>
    </w:p>
    <w:p w:rsidR="003E47F0" w:rsidRDefault="003E47F0" w:rsidP="003E47F0">
      <w:pPr>
        <w:ind w:right="-1"/>
        <w:jc w:val="both"/>
      </w:pPr>
    </w:p>
    <w:p w:rsidR="00306D02" w:rsidRDefault="003E47F0" w:rsidP="003E47F0">
      <w:r w:rsidRPr="005073D4">
        <w:t>Глава администрации</w:t>
      </w:r>
      <w:r w:rsidR="00306D02">
        <w:t xml:space="preserve"> </w:t>
      </w:r>
    </w:p>
    <w:p w:rsidR="003E47F0" w:rsidRPr="005073D4" w:rsidRDefault="00306D02" w:rsidP="003E47F0">
      <w:r>
        <w:t>Цивильского района</w:t>
      </w:r>
      <w:r w:rsidR="003E47F0" w:rsidRPr="005073D4">
        <w:t xml:space="preserve"> </w:t>
      </w:r>
      <w:r w:rsidR="003E47F0">
        <w:tab/>
        <w:t xml:space="preserve">                 </w:t>
      </w:r>
      <w:r w:rsidR="00714B8D">
        <w:t xml:space="preserve">                                                                   </w:t>
      </w:r>
      <w:r w:rsidR="003E47F0">
        <w:t xml:space="preserve">       </w:t>
      </w:r>
      <w:r w:rsidR="00FF24E4">
        <w:t>А.Н. Казаков</w:t>
      </w:r>
    </w:p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Default="003E47F0" w:rsidP="003E47F0"/>
    <w:p w:rsidR="003E47F0" w:rsidRPr="00F02A03" w:rsidRDefault="003E47F0" w:rsidP="003E47F0">
      <w:pPr>
        <w:rPr>
          <w:sz w:val="18"/>
          <w:szCs w:val="18"/>
        </w:rPr>
      </w:pPr>
    </w:p>
    <w:p w:rsidR="00BA4D4E" w:rsidRDefault="003E47F0" w:rsidP="00BA4D4E">
      <w:pPr>
        <w:tabs>
          <w:tab w:val="left" w:pos="540"/>
        </w:tabs>
      </w:pPr>
      <w:r w:rsidRPr="00F02A03">
        <w:rPr>
          <w:sz w:val="18"/>
          <w:szCs w:val="18"/>
        </w:rPr>
        <w:br w:type="page"/>
      </w:r>
      <w:r w:rsidR="00BA4D4E">
        <w:lastRenderedPageBreak/>
        <w:t xml:space="preserve"> </w:t>
      </w: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714B8D" w:rsidRDefault="00714B8D" w:rsidP="00BA4D4E">
      <w:pPr>
        <w:tabs>
          <w:tab w:val="left" w:pos="540"/>
        </w:tabs>
      </w:pPr>
    </w:p>
    <w:p w:rsidR="00BA4D4E" w:rsidRDefault="00BA4D4E" w:rsidP="00BA4D4E">
      <w:pPr>
        <w:tabs>
          <w:tab w:val="left" w:pos="540"/>
        </w:tabs>
      </w:pPr>
    </w:p>
    <w:p w:rsidR="00BA4D4E" w:rsidRPr="00250142" w:rsidRDefault="00BA4D4E" w:rsidP="00BA4D4E">
      <w:pPr>
        <w:tabs>
          <w:tab w:val="left" w:pos="540"/>
        </w:tabs>
      </w:pPr>
      <w:r w:rsidRPr="00250142">
        <w:t>Управляющий делами</w:t>
      </w:r>
    </w:p>
    <w:p w:rsidR="00BA4D4E" w:rsidRPr="00250142" w:rsidRDefault="00BA4D4E" w:rsidP="00BA4D4E">
      <w:r w:rsidRPr="00250142">
        <w:t>администрации Цивильского района</w:t>
      </w:r>
    </w:p>
    <w:p w:rsidR="00BA4D4E" w:rsidRPr="00250142" w:rsidRDefault="00BA4D4E" w:rsidP="00BA4D4E"/>
    <w:p w:rsidR="00BA4D4E" w:rsidRPr="00250142" w:rsidRDefault="00BA4D4E" w:rsidP="00BA4D4E">
      <w:r w:rsidRPr="00250142">
        <w:t xml:space="preserve">                                        </w:t>
      </w:r>
      <w:r w:rsidR="00AE48A9">
        <w:t xml:space="preserve">  </w:t>
      </w:r>
      <w:r w:rsidRPr="00250142">
        <w:t xml:space="preserve">  </w:t>
      </w:r>
      <w:r w:rsidR="00AE48A9">
        <w:t xml:space="preserve">  </w:t>
      </w:r>
      <w:r w:rsidRPr="00250142">
        <w:t xml:space="preserve"> Г.Н. </w:t>
      </w:r>
      <w:proofErr w:type="spellStart"/>
      <w:r w:rsidRPr="00250142">
        <w:t>Солоденова</w:t>
      </w:r>
      <w:proofErr w:type="spellEnd"/>
      <w:r w:rsidRPr="00250142">
        <w:t xml:space="preserve">           </w:t>
      </w:r>
    </w:p>
    <w:p w:rsidR="00BA4D4E" w:rsidRPr="00250142" w:rsidRDefault="00BA4D4E" w:rsidP="00BA4D4E"/>
    <w:p w:rsidR="00BA4D4E" w:rsidRPr="00250142" w:rsidRDefault="00BA4D4E" w:rsidP="00BA4D4E">
      <w:pPr>
        <w:rPr>
          <w:u w:val="single"/>
        </w:rPr>
      </w:pPr>
      <w:r w:rsidRPr="00250142">
        <w:rPr>
          <w:u w:val="single"/>
        </w:rPr>
        <w:t>«     »</w:t>
      </w:r>
      <w:r>
        <w:rPr>
          <w:u w:val="single"/>
        </w:rPr>
        <w:t xml:space="preserve"> мая</w:t>
      </w:r>
      <w:r w:rsidRPr="00250142">
        <w:rPr>
          <w:u w:val="single"/>
        </w:rPr>
        <w:t xml:space="preserve"> 201</w:t>
      </w:r>
      <w:r>
        <w:rPr>
          <w:u w:val="single"/>
        </w:rPr>
        <w:t>5</w:t>
      </w:r>
      <w:r w:rsidRPr="00250142">
        <w:rPr>
          <w:u w:val="single"/>
        </w:rPr>
        <w:t>г.</w:t>
      </w:r>
    </w:p>
    <w:p w:rsidR="00BA4D4E" w:rsidRPr="00250142" w:rsidRDefault="00BA4D4E" w:rsidP="00BA4D4E"/>
    <w:p w:rsidR="00BA4D4E" w:rsidRPr="00250142" w:rsidRDefault="00BA4D4E" w:rsidP="00BA4D4E">
      <w:r w:rsidRPr="00250142">
        <w:t>Зав. сектором  юридической службы</w:t>
      </w:r>
    </w:p>
    <w:p w:rsidR="00BA4D4E" w:rsidRPr="00250142" w:rsidRDefault="00BA4D4E" w:rsidP="00BA4D4E">
      <w:r w:rsidRPr="00250142">
        <w:t>администрации Цивильского района</w:t>
      </w:r>
    </w:p>
    <w:p w:rsidR="00BA4D4E" w:rsidRPr="00250142" w:rsidRDefault="00BA4D4E" w:rsidP="00BA4D4E">
      <w:r w:rsidRPr="00250142">
        <w:t xml:space="preserve">                                           </w:t>
      </w:r>
    </w:p>
    <w:p w:rsidR="00BA4D4E" w:rsidRPr="00250142" w:rsidRDefault="00BA4D4E" w:rsidP="00BA4D4E">
      <w:pPr>
        <w:ind w:left="2124" w:firstLine="708"/>
      </w:pPr>
      <w:r w:rsidRPr="00250142">
        <w:t xml:space="preserve">Т.Ю. Иванова          </w:t>
      </w:r>
    </w:p>
    <w:p w:rsidR="00BA4D4E" w:rsidRPr="00250142" w:rsidRDefault="00BA4D4E" w:rsidP="00BA4D4E">
      <w:pPr>
        <w:rPr>
          <w:u w:val="single"/>
        </w:rPr>
      </w:pPr>
      <w:r>
        <w:rPr>
          <w:u w:val="single"/>
        </w:rPr>
        <w:t xml:space="preserve">«     »мая </w:t>
      </w:r>
      <w:r w:rsidRPr="00250142">
        <w:rPr>
          <w:u w:val="single"/>
        </w:rPr>
        <w:t>201</w:t>
      </w:r>
      <w:r>
        <w:rPr>
          <w:u w:val="single"/>
        </w:rPr>
        <w:t>5</w:t>
      </w:r>
      <w:r w:rsidRPr="00250142">
        <w:rPr>
          <w:u w:val="single"/>
        </w:rPr>
        <w:t>г</w:t>
      </w:r>
      <w:r>
        <w:rPr>
          <w:u w:val="single"/>
        </w:rPr>
        <w:t>.</w:t>
      </w:r>
    </w:p>
    <w:p w:rsidR="00BA4D4E" w:rsidRPr="00250142" w:rsidRDefault="00BA4D4E" w:rsidP="00BA4D4E">
      <w:pPr>
        <w:rPr>
          <w:u w:val="single"/>
        </w:rPr>
      </w:pPr>
    </w:p>
    <w:p w:rsidR="00BA4D4E" w:rsidRDefault="00BA4D4E" w:rsidP="00BA4D4E">
      <w:r>
        <w:t xml:space="preserve">Заместитель главы администрации - начальник </w:t>
      </w:r>
    </w:p>
    <w:p w:rsidR="00BA4D4E" w:rsidRDefault="00BA4D4E" w:rsidP="00BA4D4E">
      <w:r>
        <w:t xml:space="preserve">отдела образования и социального развития </w:t>
      </w:r>
    </w:p>
    <w:p w:rsidR="00BA4D4E" w:rsidRDefault="00BA4D4E" w:rsidP="00BA4D4E">
      <w:r>
        <w:t xml:space="preserve">администрации Цивильского района </w:t>
      </w:r>
    </w:p>
    <w:p w:rsidR="00BA4D4E" w:rsidRPr="00250142" w:rsidRDefault="00BA4D4E" w:rsidP="00BA4D4E">
      <w:r>
        <w:t xml:space="preserve">                                         </w:t>
      </w:r>
      <w:r w:rsidR="00AE48A9">
        <w:t xml:space="preserve">      </w:t>
      </w:r>
      <w:r>
        <w:t>А. В. Волчкова</w:t>
      </w:r>
    </w:p>
    <w:p w:rsidR="00BA4D4E" w:rsidRPr="00250142" w:rsidRDefault="00BA4D4E" w:rsidP="00BA4D4E">
      <w:r>
        <w:t xml:space="preserve">                                         </w:t>
      </w:r>
    </w:p>
    <w:p w:rsidR="00BA4D4E" w:rsidRPr="00250142" w:rsidRDefault="00BA4D4E" w:rsidP="00BA4D4E">
      <w:pPr>
        <w:rPr>
          <w:u w:val="single"/>
        </w:rPr>
      </w:pPr>
      <w:r w:rsidRPr="007932DB">
        <w:rPr>
          <w:u w:val="single"/>
        </w:rPr>
        <w:t>«     »</w:t>
      </w:r>
      <w:r>
        <w:rPr>
          <w:u w:val="single"/>
        </w:rPr>
        <w:t>ма</w:t>
      </w:r>
      <w:r w:rsidRPr="00A572EE">
        <w:rPr>
          <w:u w:val="single"/>
        </w:rPr>
        <w:t>я 201</w:t>
      </w:r>
      <w:r>
        <w:rPr>
          <w:u w:val="single"/>
        </w:rPr>
        <w:t>5</w:t>
      </w:r>
      <w:r w:rsidRPr="00A572EE">
        <w:rPr>
          <w:u w:val="single"/>
        </w:rPr>
        <w:t>г</w:t>
      </w:r>
      <w:r>
        <w:rPr>
          <w:u w:val="single"/>
        </w:rPr>
        <w:t>.</w:t>
      </w:r>
    </w:p>
    <w:p w:rsidR="003E47F0" w:rsidRDefault="003E47F0" w:rsidP="00BA4D4E">
      <w:pPr>
        <w:sectPr w:rsidR="003E47F0" w:rsidSect="00BA4D4E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3E47F0" w:rsidRPr="00714B8D" w:rsidRDefault="003E47F0" w:rsidP="00714B8D">
      <w:pPr>
        <w:jc w:val="right"/>
        <w:rPr>
          <w:b/>
        </w:rPr>
      </w:pPr>
      <w:r w:rsidRPr="00714B8D">
        <w:rPr>
          <w:b/>
        </w:rPr>
        <w:lastRenderedPageBreak/>
        <w:t>Приложение № 1</w:t>
      </w:r>
    </w:p>
    <w:p w:rsidR="00714B8D" w:rsidRPr="00714B8D" w:rsidRDefault="00714B8D" w:rsidP="00714B8D">
      <w:pPr>
        <w:jc w:val="right"/>
        <w:rPr>
          <w:b/>
        </w:rPr>
      </w:pPr>
      <w:r w:rsidRPr="00714B8D">
        <w:rPr>
          <w:b/>
        </w:rPr>
        <w:t>к</w:t>
      </w:r>
      <w:r w:rsidR="00FF24E4" w:rsidRPr="00714B8D">
        <w:rPr>
          <w:b/>
        </w:rPr>
        <w:t xml:space="preserve"> </w:t>
      </w:r>
      <w:r w:rsidR="003E47F0" w:rsidRPr="00714B8D">
        <w:rPr>
          <w:b/>
        </w:rPr>
        <w:t xml:space="preserve"> </w:t>
      </w:r>
      <w:r w:rsidR="001A5C9B">
        <w:rPr>
          <w:b/>
        </w:rPr>
        <w:t xml:space="preserve">постановлению </w:t>
      </w:r>
      <w:r w:rsidR="003E47F0" w:rsidRPr="00714B8D">
        <w:rPr>
          <w:b/>
        </w:rPr>
        <w:t xml:space="preserve">администрации </w:t>
      </w:r>
    </w:p>
    <w:p w:rsidR="00714B8D" w:rsidRPr="00714B8D" w:rsidRDefault="00FF24E4" w:rsidP="00714B8D">
      <w:pPr>
        <w:jc w:val="right"/>
        <w:rPr>
          <w:b/>
        </w:rPr>
      </w:pPr>
      <w:r w:rsidRPr="00714B8D">
        <w:rPr>
          <w:b/>
        </w:rPr>
        <w:t xml:space="preserve">Цивильского района </w:t>
      </w:r>
    </w:p>
    <w:p w:rsidR="003E47F0" w:rsidRPr="00714B8D" w:rsidRDefault="003E47F0" w:rsidP="00714B8D">
      <w:pPr>
        <w:jc w:val="right"/>
        <w:rPr>
          <w:b/>
        </w:rPr>
      </w:pPr>
      <w:r w:rsidRPr="00714B8D">
        <w:rPr>
          <w:b/>
        </w:rPr>
        <w:t xml:space="preserve">от </w:t>
      </w:r>
      <w:r w:rsidR="00FF24E4" w:rsidRPr="00714B8D">
        <w:rPr>
          <w:b/>
        </w:rPr>
        <w:t xml:space="preserve"> </w:t>
      </w:r>
      <w:r w:rsidR="006E6115">
        <w:rPr>
          <w:b/>
        </w:rPr>
        <w:t>«</w:t>
      </w:r>
      <w:r w:rsidR="001A5C9B">
        <w:rPr>
          <w:b/>
        </w:rPr>
        <w:t>12</w:t>
      </w:r>
      <w:r w:rsidR="006E6115">
        <w:rPr>
          <w:b/>
        </w:rPr>
        <w:t>»</w:t>
      </w:r>
      <w:r w:rsidR="00FF24E4" w:rsidRPr="00714B8D">
        <w:rPr>
          <w:b/>
        </w:rPr>
        <w:t xml:space="preserve"> мая </w:t>
      </w:r>
      <w:r w:rsidRPr="00714B8D">
        <w:rPr>
          <w:b/>
        </w:rPr>
        <w:t xml:space="preserve">2015 года № </w:t>
      </w:r>
      <w:r w:rsidR="001A5C9B">
        <w:rPr>
          <w:b/>
        </w:rPr>
        <w:t>398</w:t>
      </w:r>
    </w:p>
    <w:p w:rsidR="003E47F0" w:rsidRDefault="003E47F0" w:rsidP="003E47F0">
      <w:pPr>
        <w:ind w:left="6946"/>
      </w:pPr>
    </w:p>
    <w:p w:rsidR="003E47F0" w:rsidRDefault="003E47F0" w:rsidP="003E47F0">
      <w:pPr>
        <w:ind w:left="6946"/>
      </w:pPr>
    </w:p>
    <w:p w:rsidR="003E47F0" w:rsidRPr="00C26F9D" w:rsidRDefault="003E47F0" w:rsidP="003E47F0">
      <w:pPr>
        <w:pStyle w:val="1"/>
        <w:jc w:val="center"/>
        <w:rPr>
          <w:b/>
        </w:rPr>
      </w:pPr>
      <w:r w:rsidRPr="00C26F9D">
        <w:rPr>
          <w:b/>
        </w:rPr>
        <w:t>Положение</w:t>
      </w:r>
    </w:p>
    <w:p w:rsidR="003E47F0" w:rsidRDefault="003E47F0" w:rsidP="003E47F0">
      <w:pPr>
        <w:pStyle w:val="1"/>
        <w:jc w:val="center"/>
        <w:rPr>
          <w:b/>
        </w:rPr>
      </w:pPr>
      <w:r w:rsidRPr="00C26F9D">
        <w:rPr>
          <w:b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FF24E4" w:rsidRDefault="003E47F0" w:rsidP="00FF24E4">
      <w:pPr>
        <w:pStyle w:val="1"/>
        <w:jc w:val="center"/>
        <w:rPr>
          <w:b/>
        </w:rPr>
      </w:pPr>
      <w:r w:rsidRPr="00C26F9D">
        <w:rPr>
          <w:b/>
        </w:rPr>
        <w:t xml:space="preserve">в </w:t>
      </w:r>
      <w:r w:rsidR="00FF24E4">
        <w:rPr>
          <w:b/>
        </w:rPr>
        <w:t>Цивильском районе</w:t>
      </w:r>
      <w:bookmarkStart w:id="0" w:name="sub_2100"/>
    </w:p>
    <w:p w:rsidR="00714B8D" w:rsidRDefault="00714B8D" w:rsidP="00FF24E4">
      <w:pPr>
        <w:pStyle w:val="1"/>
        <w:jc w:val="center"/>
        <w:rPr>
          <w:b/>
        </w:rPr>
      </w:pPr>
    </w:p>
    <w:p w:rsidR="003E47F0" w:rsidRPr="006E6115" w:rsidRDefault="003E47F0" w:rsidP="006E6115">
      <w:pPr>
        <w:pStyle w:val="1"/>
        <w:jc w:val="center"/>
        <w:rPr>
          <w:b/>
        </w:rPr>
      </w:pPr>
      <w:r w:rsidRPr="006E6115">
        <w:rPr>
          <w:b/>
        </w:rPr>
        <w:t>I. Общие положения</w:t>
      </w:r>
    </w:p>
    <w:p w:rsidR="003E47F0" w:rsidRPr="006E6115" w:rsidRDefault="003E47F0" w:rsidP="006E6115">
      <w:pPr>
        <w:ind w:firstLine="709"/>
        <w:jc w:val="both"/>
      </w:pPr>
      <w:bookmarkStart w:id="1" w:name="sub_2001"/>
      <w:bookmarkEnd w:id="0"/>
      <w:r w:rsidRPr="006E6115">
        <w:t>1.1.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</w:t>
      </w:r>
      <w:r w:rsidR="006E6115">
        <w:t xml:space="preserve"> пунктом 26 </w:t>
      </w:r>
      <w:r w:rsidRPr="006E6115">
        <w:t xml:space="preserve">Положения о Всероссийском физкультурно-спортивном комплексе «Готов к труду и обороне» (ГТО), утвержденного </w:t>
      </w:r>
      <w:r w:rsidR="006E6115">
        <w:t xml:space="preserve">постановлением </w:t>
      </w:r>
      <w:r w:rsidRPr="006E6115">
        <w:t>Правительства Российской Федерации от 11 июня 2014 года № 540.</w:t>
      </w:r>
    </w:p>
    <w:p w:rsidR="003E47F0" w:rsidRPr="006E6115" w:rsidRDefault="003E47F0" w:rsidP="006E6115">
      <w:pPr>
        <w:ind w:firstLine="709"/>
        <w:jc w:val="both"/>
      </w:pPr>
      <w:bookmarkStart w:id="2" w:name="sub_2002"/>
      <w:bookmarkEnd w:id="1"/>
      <w:r w:rsidRPr="006E6115"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bookmarkEnd w:id="2"/>
    <w:p w:rsidR="003E47F0" w:rsidRPr="006E6115" w:rsidRDefault="003E47F0" w:rsidP="006E6115">
      <w:pPr>
        <w:ind w:firstLine="709"/>
      </w:pPr>
    </w:p>
    <w:p w:rsidR="003E47F0" w:rsidRPr="006E6115" w:rsidRDefault="003E47F0" w:rsidP="006E6115">
      <w:pPr>
        <w:pStyle w:val="1"/>
        <w:jc w:val="center"/>
        <w:rPr>
          <w:b/>
        </w:rPr>
      </w:pPr>
      <w:bookmarkStart w:id="3" w:name="sub_2200"/>
      <w:r w:rsidRPr="006E6115">
        <w:rPr>
          <w:b/>
        </w:rPr>
        <w:t>II. Цели и задачи Центра тестирования</w:t>
      </w:r>
    </w:p>
    <w:p w:rsidR="003E47F0" w:rsidRPr="006E6115" w:rsidRDefault="003E47F0" w:rsidP="006E6115">
      <w:pPr>
        <w:ind w:firstLine="709"/>
        <w:jc w:val="both"/>
      </w:pPr>
      <w:bookmarkStart w:id="4" w:name="sub_2003"/>
      <w:bookmarkEnd w:id="3"/>
      <w:r w:rsidRPr="006E6115">
        <w:t xml:space="preserve">2.1. Основной целью деятельности Центра тестирования является осуществление оценки выполнения гражданами </w:t>
      </w:r>
      <w:r w:rsidR="006E6115">
        <w:t xml:space="preserve">государственных требований </w:t>
      </w:r>
      <w:r w:rsidRPr="006E6115">
        <w:t>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</w:t>
      </w:r>
      <w:r w:rsidR="006E6115">
        <w:t xml:space="preserve"> приказом</w:t>
      </w:r>
      <w:r w:rsidRPr="006E6115">
        <w:t xml:space="preserve"> Министерства спорта Российской Федерации от 8 июля 2014 года № 575.</w:t>
      </w:r>
    </w:p>
    <w:p w:rsidR="003E47F0" w:rsidRPr="006E6115" w:rsidRDefault="003E47F0" w:rsidP="006E6115">
      <w:pPr>
        <w:ind w:firstLine="709"/>
        <w:jc w:val="both"/>
      </w:pPr>
      <w:bookmarkStart w:id="5" w:name="sub_2004"/>
      <w:bookmarkEnd w:id="4"/>
      <w:r w:rsidRPr="006E6115">
        <w:t>2.2. Задачи Центра тестирования:</w:t>
      </w:r>
    </w:p>
    <w:p w:rsidR="003E47F0" w:rsidRPr="006E6115" w:rsidRDefault="003E47F0" w:rsidP="006E6115">
      <w:pPr>
        <w:ind w:firstLine="709"/>
        <w:jc w:val="both"/>
      </w:pPr>
      <w:bookmarkStart w:id="6" w:name="sub_2041"/>
      <w:bookmarkEnd w:id="5"/>
      <w:r w:rsidRPr="006E6115"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3E47F0" w:rsidRPr="006E6115" w:rsidRDefault="003E47F0" w:rsidP="006E6115">
      <w:pPr>
        <w:ind w:firstLine="709"/>
        <w:jc w:val="both"/>
      </w:pPr>
      <w:bookmarkStart w:id="7" w:name="sub_2042"/>
      <w:bookmarkEnd w:id="6"/>
      <w:r w:rsidRPr="006E6115"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E47F0" w:rsidRPr="006E6115" w:rsidRDefault="003E47F0" w:rsidP="006E6115">
      <w:pPr>
        <w:ind w:firstLine="709"/>
        <w:jc w:val="both"/>
      </w:pPr>
      <w:bookmarkStart w:id="8" w:name="sub_2005"/>
      <w:bookmarkEnd w:id="7"/>
      <w:r w:rsidRPr="006E6115">
        <w:t>2.3. Основные виды деятельности Центра тестирования:</w:t>
      </w:r>
    </w:p>
    <w:p w:rsidR="003E47F0" w:rsidRPr="006E6115" w:rsidRDefault="003E47F0" w:rsidP="006E6115">
      <w:pPr>
        <w:ind w:firstLine="709"/>
        <w:jc w:val="both"/>
      </w:pPr>
      <w:bookmarkStart w:id="9" w:name="sub_2051"/>
      <w:bookmarkEnd w:id="8"/>
      <w:r w:rsidRPr="006E6115"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E47F0" w:rsidRPr="006E6115" w:rsidRDefault="003E47F0" w:rsidP="006E6115">
      <w:pPr>
        <w:ind w:firstLine="709"/>
        <w:jc w:val="both"/>
      </w:pPr>
      <w:bookmarkStart w:id="10" w:name="sub_2052"/>
      <w:bookmarkEnd w:id="9"/>
      <w:r w:rsidRPr="006E6115"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3E47F0" w:rsidRPr="006E6115" w:rsidRDefault="003E47F0" w:rsidP="006E6115">
      <w:pPr>
        <w:ind w:firstLine="709"/>
        <w:jc w:val="both"/>
      </w:pPr>
      <w:bookmarkStart w:id="11" w:name="sub_2053"/>
      <w:bookmarkEnd w:id="10"/>
      <w:r w:rsidRPr="006E6115">
        <w:t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</w:t>
      </w:r>
      <w:r w:rsidR="006E6115">
        <w:t xml:space="preserve"> порядку</w:t>
      </w:r>
      <w:r w:rsidRPr="006E6115">
        <w:t xml:space="preserve"> организации и проведения тестирования населения в рамках </w:t>
      </w:r>
      <w:r w:rsidRPr="006E6115">
        <w:lastRenderedPageBreak/>
        <w:t>Всероссийского физкультурно-спортивного комплекса «Готов к труду и обороне» (ГТО), утвержденному</w:t>
      </w:r>
      <w:r w:rsidR="006E6115">
        <w:t xml:space="preserve"> приказом</w:t>
      </w:r>
      <w:r w:rsidRPr="006E6115">
        <w:t xml:space="preserve"> </w:t>
      </w:r>
      <w:proofErr w:type="spellStart"/>
      <w:r w:rsidRPr="006E6115">
        <w:t>Минспорта</w:t>
      </w:r>
      <w:proofErr w:type="spellEnd"/>
      <w:r w:rsidRPr="006E6115">
        <w:t xml:space="preserve"> России от 29 августа 2014 года № 739;</w:t>
      </w:r>
    </w:p>
    <w:p w:rsidR="003E47F0" w:rsidRPr="006E6115" w:rsidRDefault="003E47F0" w:rsidP="006E6115">
      <w:pPr>
        <w:ind w:firstLine="709"/>
        <w:jc w:val="both"/>
      </w:pPr>
      <w:bookmarkStart w:id="12" w:name="sub_2054"/>
      <w:bookmarkEnd w:id="11"/>
      <w:r w:rsidRPr="006E6115">
        <w:t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</w:t>
      </w:r>
      <w:r w:rsidR="006E6115">
        <w:t xml:space="preserve"> порядка</w:t>
      </w:r>
      <w:r w:rsidRPr="006E6115">
        <w:t xml:space="preserve"> организации и проведения тестирования;</w:t>
      </w:r>
    </w:p>
    <w:p w:rsidR="003E47F0" w:rsidRPr="006E6115" w:rsidRDefault="003E47F0" w:rsidP="006E6115">
      <w:pPr>
        <w:ind w:firstLine="709"/>
        <w:jc w:val="both"/>
      </w:pPr>
      <w:bookmarkStart w:id="13" w:name="sub_2055"/>
      <w:bookmarkEnd w:id="12"/>
      <w:r w:rsidRPr="006E6115"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E47F0" w:rsidRPr="006E6115" w:rsidRDefault="003E47F0" w:rsidP="006E6115">
      <w:pPr>
        <w:ind w:firstLine="709"/>
        <w:jc w:val="both"/>
      </w:pPr>
      <w:bookmarkStart w:id="14" w:name="sub_2056"/>
      <w:bookmarkEnd w:id="13"/>
      <w:r w:rsidRPr="006E6115">
        <w:t xml:space="preserve">2.3.6. Участие в организации мероприятий комплекса ГТО, включенных в календарные планы физкультурных мероприятий и спортивных мероприятий </w:t>
      </w:r>
      <w:r w:rsidR="00BA4D4E" w:rsidRPr="006E6115">
        <w:t>Цивильск</w:t>
      </w:r>
      <w:r w:rsidR="006E6115">
        <w:t>ого</w:t>
      </w:r>
      <w:r w:rsidR="00BA4D4E" w:rsidRPr="006E6115">
        <w:t xml:space="preserve"> район</w:t>
      </w:r>
      <w:r w:rsidR="006E6115">
        <w:t>а</w:t>
      </w:r>
      <w:r w:rsidRPr="006E6115">
        <w:t>;</w:t>
      </w:r>
    </w:p>
    <w:p w:rsidR="003E47F0" w:rsidRPr="006E6115" w:rsidRDefault="003E47F0" w:rsidP="006E6115">
      <w:pPr>
        <w:ind w:firstLine="709"/>
        <w:jc w:val="both"/>
      </w:pPr>
      <w:bookmarkStart w:id="15" w:name="sub_2057"/>
      <w:bookmarkEnd w:id="14"/>
      <w:r w:rsidRPr="006E6115"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3E47F0" w:rsidRPr="006E6115" w:rsidRDefault="003E47F0" w:rsidP="006E6115">
      <w:pPr>
        <w:ind w:firstLine="709"/>
        <w:jc w:val="both"/>
      </w:pPr>
      <w:bookmarkStart w:id="16" w:name="sub_2058"/>
      <w:bookmarkEnd w:id="15"/>
      <w:r w:rsidRPr="006E6115"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E47F0" w:rsidRPr="006E6115" w:rsidRDefault="003E47F0" w:rsidP="006E6115">
      <w:pPr>
        <w:ind w:firstLine="709"/>
        <w:jc w:val="both"/>
      </w:pPr>
      <w:bookmarkStart w:id="17" w:name="sub_2059"/>
      <w:bookmarkEnd w:id="16"/>
      <w:r w:rsidRPr="006E6115">
        <w:t>2.3.9. Обеспечение судейства мероприятий по тестированию граждан.</w:t>
      </w:r>
    </w:p>
    <w:p w:rsidR="003E47F0" w:rsidRPr="006E6115" w:rsidRDefault="003E47F0" w:rsidP="006E6115">
      <w:pPr>
        <w:ind w:firstLine="709"/>
        <w:jc w:val="both"/>
      </w:pPr>
      <w:bookmarkStart w:id="18" w:name="sub_2006"/>
      <w:bookmarkEnd w:id="17"/>
      <w:r w:rsidRPr="006E6115"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3E47F0" w:rsidRPr="006E6115" w:rsidRDefault="003E47F0" w:rsidP="006E6115">
      <w:pPr>
        <w:ind w:firstLine="709"/>
        <w:jc w:val="both"/>
      </w:pPr>
      <w:bookmarkStart w:id="19" w:name="sub_2008"/>
      <w:bookmarkEnd w:id="18"/>
      <w:r w:rsidRPr="006E6115"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19"/>
    <w:p w:rsidR="003E47F0" w:rsidRPr="006E6115" w:rsidRDefault="003E47F0" w:rsidP="006E6115">
      <w:pPr>
        <w:ind w:firstLine="709"/>
        <w:jc w:val="both"/>
      </w:pPr>
    </w:p>
    <w:p w:rsidR="003E47F0" w:rsidRPr="006E6115" w:rsidRDefault="003E47F0" w:rsidP="006E6115">
      <w:pPr>
        <w:pStyle w:val="1"/>
        <w:jc w:val="center"/>
        <w:rPr>
          <w:b/>
        </w:rPr>
      </w:pPr>
      <w:bookmarkStart w:id="20" w:name="sub_2300"/>
      <w:r w:rsidRPr="006E6115">
        <w:rPr>
          <w:b/>
        </w:rPr>
        <w:t>III. Взаимодействие сторон</w:t>
      </w:r>
    </w:p>
    <w:p w:rsidR="003E47F0" w:rsidRPr="006E6115" w:rsidRDefault="003E47F0" w:rsidP="006E6115">
      <w:pPr>
        <w:ind w:firstLine="709"/>
        <w:jc w:val="both"/>
      </w:pPr>
      <w:bookmarkStart w:id="21" w:name="sub_2009"/>
      <w:bookmarkEnd w:id="20"/>
      <w:r w:rsidRPr="006E6115">
        <w:t>3.1. Центр тестирования имеет право:</w:t>
      </w:r>
    </w:p>
    <w:p w:rsidR="003E47F0" w:rsidRPr="006E6115" w:rsidRDefault="003E47F0" w:rsidP="006E6115">
      <w:pPr>
        <w:ind w:firstLine="709"/>
        <w:jc w:val="both"/>
      </w:pPr>
      <w:bookmarkStart w:id="22" w:name="sub_2091"/>
      <w:bookmarkEnd w:id="21"/>
      <w:r w:rsidRPr="006E6115"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r w:rsidR="00D510D7">
        <w:t xml:space="preserve">порядком </w:t>
      </w:r>
      <w:r w:rsidRPr="006E6115">
        <w:t>организации и проведения тестирования и законодательством Российской Федерации;</w:t>
      </w:r>
    </w:p>
    <w:p w:rsidR="003E47F0" w:rsidRPr="006E6115" w:rsidRDefault="003E47F0" w:rsidP="006E6115">
      <w:pPr>
        <w:ind w:firstLine="709"/>
        <w:jc w:val="both"/>
      </w:pPr>
      <w:bookmarkStart w:id="23" w:name="sub_2092"/>
      <w:bookmarkEnd w:id="22"/>
      <w:r w:rsidRPr="006E6115"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3E47F0" w:rsidRPr="006E6115" w:rsidRDefault="003E47F0" w:rsidP="006E6115">
      <w:pPr>
        <w:ind w:firstLine="709"/>
        <w:jc w:val="both"/>
      </w:pPr>
      <w:bookmarkStart w:id="24" w:name="sub_2093"/>
      <w:bookmarkEnd w:id="23"/>
      <w:r w:rsidRPr="006E6115"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3E47F0" w:rsidRPr="006E6115" w:rsidRDefault="003E47F0" w:rsidP="006E6115">
      <w:pPr>
        <w:ind w:firstLine="709"/>
        <w:jc w:val="both"/>
      </w:pPr>
      <w:bookmarkStart w:id="25" w:name="sub_2094"/>
      <w:bookmarkEnd w:id="24"/>
      <w:r w:rsidRPr="006E6115">
        <w:t>3.1.4. Привлекать волонтеров для организации процесса тестирования граждан.</w:t>
      </w:r>
    </w:p>
    <w:p w:rsidR="003E47F0" w:rsidRPr="006E6115" w:rsidRDefault="003E47F0" w:rsidP="006E6115">
      <w:pPr>
        <w:ind w:firstLine="709"/>
        <w:jc w:val="both"/>
      </w:pPr>
      <w:bookmarkStart w:id="26" w:name="sub_2010"/>
      <w:bookmarkEnd w:id="25"/>
      <w:r w:rsidRPr="006E6115">
        <w:t>3.2. Центр тестирования обязан:</w:t>
      </w:r>
    </w:p>
    <w:p w:rsidR="003E47F0" w:rsidRPr="006E6115" w:rsidRDefault="003E47F0" w:rsidP="006E6115">
      <w:pPr>
        <w:ind w:firstLine="709"/>
        <w:jc w:val="both"/>
      </w:pPr>
      <w:bookmarkStart w:id="27" w:name="sub_2101"/>
      <w:bookmarkEnd w:id="26"/>
      <w:r w:rsidRPr="006E6115">
        <w:t>3.2.1. Соблюдать требования</w:t>
      </w:r>
      <w:r w:rsidR="00D510D7">
        <w:t xml:space="preserve"> порядка </w:t>
      </w:r>
      <w:r w:rsidRPr="006E6115">
        <w:t>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3E47F0" w:rsidRPr="006E6115" w:rsidRDefault="003E47F0" w:rsidP="006E6115">
      <w:pPr>
        <w:ind w:firstLine="709"/>
        <w:jc w:val="both"/>
      </w:pPr>
      <w:bookmarkStart w:id="28" w:name="sub_2102"/>
      <w:bookmarkEnd w:id="27"/>
      <w:r w:rsidRPr="006E6115"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8"/>
    <w:p w:rsidR="003E47F0" w:rsidRPr="006E6115" w:rsidRDefault="003E47F0" w:rsidP="006E6115">
      <w:pPr>
        <w:ind w:firstLine="709"/>
      </w:pPr>
    </w:p>
    <w:p w:rsidR="003E47F0" w:rsidRPr="006E6115" w:rsidRDefault="003E47F0" w:rsidP="006E6115">
      <w:pPr>
        <w:pStyle w:val="1"/>
        <w:jc w:val="center"/>
        <w:rPr>
          <w:b/>
        </w:rPr>
      </w:pPr>
      <w:bookmarkStart w:id="29" w:name="sub_2400"/>
      <w:r w:rsidRPr="006E6115">
        <w:rPr>
          <w:b/>
        </w:rPr>
        <w:t>IV. Материально-техническое обеспечение</w:t>
      </w:r>
    </w:p>
    <w:p w:rsidR="003E47F0" w:rsidRPr="006E6115" w:rsidRDefault="003E47F0" w:rsidP="006E6115">
      <w:pPr>
        <w:ind w:firstLine="709"/>
        <w:jc w:val="both"/>
      </w:pPr>
      <w:bookmarkStart w:id="30" w:name="sub_2011"/>
      <w:bookmarkEnd w:id="29"/>
      <w:r w:rsidRPr="006E6115">
        <w:t>4.1. Материально-техническое обеспечение Центров тестирования осуществляется за счет собственных средств, средств муниципальных учреждений, занятых в сфере физической культуры и спорта, и средств учредителя в соответствии с законодательством Российской Федерации.</w:t>
      </w:r>
    </w:p>
    <w:p w:rsidR="003E47F0" w:rsidRPr="006E6115" w:rsidRDefault="003E47F0" w:rsidP="006E6115">
      <w:pPr>
        <w:ind w:firstLine="709"/>
        <w:jc w:val="both"/>
      </w:pPr>
      <w:bookmarkStart w:id="31" w:name="sub_2012"/>
      <w:bookmarkEnd w:id="30"/>
      <w:r w:rsidRPr="006E6115">
        <w:t>4.2.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bookmarkEnd w:id="31"/>
    <w:p w:rsidR="003E47F0" w:rsidRDefault="003E47F0" w:rsidP="003E47F0">
      <w:pPr>
        <w:sectPr w:rsidR="003E47F0" w:rsidSect="00BA4D4E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714B8D" w:rsidRPr="00714B8D" w:rsidRDefault="00714B8D" w:rsidP="00714B8D">
      <w:pPr>
        <w:jc w:val="right"/>
        <w:rPr>
          <w:b/>
        </w:rPr>
      </w:pPr>
      <w:r w:rsidRPr="00714B8D">
        <w:rPr>
          <w:b/>
        </w:rPr>
        <w:lastRenderedPageBreak/>
        <w:t>Приложение №</w:t>
      </w:r>
      <w:r>
        <w:rPr>
          <w:b/>
        </w:rPr>
        <w:t xml:space="preserve"> 2</w:t>
      </w:r>
    </w:p>
    <w:p w:rsidR="00714B8D" w:rsidRPr="00714B8D" w:rsidRDefault="00714B8D" w:rsidP="00714B8D">
      <w:pPr>
        <w:jc w:val="right"/>
        <w:rPr>
          <w:b/>
        </w:rPr>
      </w:pPr>
      <w:r w:rsidRPr="00714B8D">
        <w:rPr>
          <w:b/>
        </w:rPr>
        <w:t xml:space="preserve">к  </w:t>
      </w:r>
      <w:r w:rsidR="001A5C9B">
        <w:rPr>
          <w:b/>
        </w:rPr>
        <w:t xml:space="preserve">постановлению </w:t>
      </w:r>
      <w:r w:rsidRPr="00714B8D">
        <w:rPr>
          <w:b/>
        </w:rPr>
        <w:t xml:space="preserve">администрации </w:t>
      </w:r>
    </w:p>
    <w:p w:rsidR="00714B8D" w:rsidRPr="00714B8D" w:rsidRDefault="00714B8D" w:rsidP="00714B8D">
      <w:pPr>
        <w:jc w:val="right"/>
        <w:rPr>
          <w:b/>
        </w:rPr>
      </w:pPr>
      <w:r w:rsidRPr="00714B8D">
        <w:rPr>
          <w:b/>
        </w:rPr>
        <w:t xml:space="preserve">Цивильского района </w:t>
      </w:r>
    </w:p>
    <w:p w:rsidR="00714B8D" w:rsidRPr="00714B8D" w:rsidRDefault="00714B8D" w:rsidP="00714B8D">
      <w:pPr>
        <w:jc w:val="right"/>
        <w:rPr>
          <w:b/>
        </w:rPr>
      </w:pPr>
      <w:r w:rsidRPr="00714B8D">
        <w:rPr>
          <w:b/>
        </w:rPr>
        <w:t xml:space="preserve">от  </w:t>
      </w:r>
      <w:r w:rsidR="006E6115">
        <w:rPr>
          <w:b/>
        </w:rPr>
        <w:t>«</w:t>
      </w:r>
      <w:r w:rsidR="001A5C9B">
        <w:rPr>
          <w:b/>
        </w:rPr>
        <w:t>1</w:t>
      </w:r>
      <w:r w:rsidRPr="00714B8D">
        <w:rPr>
          <w:b/>
        </w:rPr>
        <w:t>2</w:t>
      </w:r>
      <w:r w:rsidR="006E6115">
        <w:rPr>
          <w:b/>
        </w:rPr>
        <w:t>»</w:t>
      </w:r>
      <w:r w:rsidR="001A5C9B">
        <w:rPr>
          <w:b/>
        </w:rPr>
        <w:t xml:space="preserve"> мая 2015 года № 398</w:t>
      </w:r>
    </w:p>
    <w:p w:rsidR="003E47F0" w:rsidRDefault="003E47F0" w:rsidP="003E47F0">
      <w:pPr>
        <w:jc w:val="right"/>
        <w:rPr>
          <w:b/>
        </w:rPr>
      </w:pPr>
    </w:p>
    <w:p w:rsidR="003E47F0" w:rsidRDefault="003E47F0" w:rsidP="003E47F0">
      <w:pPr>
        <w:jc w:val="right"/>
        <w:rPr>
          <w:b/>
        </w:rPr>
      </w:pPr>
    </w:p>
    <w:p w:rsidR="00714B8D" w:rsidRPr="00714B8D" w:rsidRDefault="00714B8D" w:rsidP="003E47F0">
      <w:pPr>
        <w:jc w:val="center"/>
        <w:rPr>
          <w:b/>
        </w:rPr>
      </w:pPr>
      <w:r w:rsidRPr="00714B8D">
        <w:rPr>
          <w:b/>
        </w:rPr>
        <w:t xml:space="preserve">Списочный состав судейского корпуса </w:t>
      </w:r>
    </w:p>
    <w:p w:rsidR="003E47F0" w:rsidRPr="00714B8D" w:rsidRDefault="00714B8D" w:rsidP="003E47F0">
      <w:pPr>
        <w:jc w:val="center"/>
        <w:rPr>
          <w:b/>
        </w:rPr>
      </w:pPr>
      <w:r w:rsidRPr="00714B8D">
        <w:rPr>
          <w:b/>
        </w:rPr>
        <w:t>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Цивильском районе</w:t>
      </w:r>
    </w:p>
    <w:p w:rsidR="00714B8D" w:rsidRDefault="00714B8D" w:rsidP="003E47F0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636"/>
        <w:gridCol w:w="5984"/>
      </w:tblGrid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4A173F" w:rsidRDefault="003E47F0" w:rsidP="00BA4D4E">
            <w:pPr>
              <w:jc w:val="center"/>
            </w:pPr>
            <w:r w:rsidRPr="004A173F">
              <w:t>№</w:t>
            </w:r>
          </w:p>
        </w:tc>
        <w:tc>
          <w:tcPr>
            <w:tcW w:w="3636" w:type="dxa"/>
            <w:shd w:val="clear" w:color="auto" w:fill="auto"/>
          </w:tcPr>
          <w:p w:rsidR="003E47F0" w:rsidRPr="004A173F" w:rsidRDefault="003E47F0" w:rsidP="00BA4D4E">
            <w:pPr>
              <w:jc w:val="center"/>
            </w:pPr>
            <w:r>
              <w:t>Ф</w:t>
            </w:r>
            <w:r w:rsidRPr="004A173F">
              <w:t>.И.О.</w:t>
            </w:r>
          </w:p>
        </w:tc>
        <w:tc>
          <w:tcPr>
            <w:tcW w:w="5984" w:type="dxa"/>
            <w:shd w:val="clear" w:color="auto" w:fill="auto"/>
          </w:tcPr>
          <w:p w:rsidR="003E47F0" w:rsidRPr="004A173F" w:rsidRDefault="003E47F0" w:rsidP="00BA4D4E">
            <w:pPr>
              <w:jc w:val="center"/>
            </w:pPr>
            <w:r w:rsidRPr="004A173F">
              <w:t>Место работы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CE2E5A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Ижутов Сергей Геннадьевич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Цивильского района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CE2E5A" w:rsidP="00BA4D4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Солоденов</w:t>
            </w:r>
            <w:proofErr w:type="spellEnd"/>
            <w:r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Солоденова</w:t>
            </w:r>
            <w:proofErr w:type="spellEnd"/>
            <w:r>
              <w:rPr>
                <w:sz w:val="18"/>
                <w:szCs w:val="18"/>
              </w:rPr>
              <w:t xml:space="preserve"> Инна Владимировна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Ананьев Борис </w:t>
            </w:r>
            <w:proofErr w:type="spellStart"/>
            <w:r>
              <w:rPr>
                <w:sz w:val="18"/>
                <w:szCs w:val="18"/>
              </w:rPr>
              <w:t>Андриянович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Чурачикская СОШ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Евгений Владимирович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Иван Матвеевич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Владимир Валентинович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Андрей Александрович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Ремеслов</w:t>
            </w:r>
            <w:proofErr w:type="spellEnd"/>
            <w:r>
              <w:rPr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10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BA4D4E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Валерий Михайлович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714B8D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11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F02A03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 Валерий Аркадьевич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F02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 СОШ п. Опытный</w:t>
            </w:r>
            <w:r w:rsidR="00DE6322">
              <w:rPr>
                <w:sz w:val="18"/>
                <w:szCs w:val="18"/>
              </w:rPr>
              <w:t xml:space="preserve"> </w:t>
            </w:r>
            <w:r w:rsidR="00714B8D">
              <w:rPr>
                <w:sz w:val="18"/>
                <w:szCs w:val="18"/>
              </w:rPr>
              <w:t>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12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F02A03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Константин Леонидович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F02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Конарская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  <w:r w:rsidR="00DE6322">
              <w:rPr>
                <w:sz w:val="18"/>
                <w:szCs w:val="18"/>
              </w:rPr>
              <w:t xml:space="preserve"> </w:t>
            </w:r>
            <w:r w:rsidR="00714B8D">
              <w:rPr>
                <w:sz w:val="18"/>
                <w:szCs w:val="18"/>
              </w:rPr>
              <w:t>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13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F02A03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Владимир </w:t>
            </w:r>
            <w:proofErr w:type="spellStart"/>
            <w:r>
              <w:rPr>
                <w:sz w:val="18"/>
                <w:szCs w:val="18"/>
              </w:rPr>
              <w:t>Нилыч</w:t>
            </w:r>
            <w:proofErr w:type="spellEnd"/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Тувсинская СОШ</w:t>
            </w:r>
            <w:r w:rsidR="00DE6322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3E47F0" w:rsidRPr="001C205A" w:rsidTr="00DE6322">
        <w:tc>
          <w:tcPr>
            <w:tcW w:w="445" w:type="dxa"/>
            <w:shd w:val="clear" w:color="auto" w:fill="auto"/>
          </w:tcPr>
          <w:p w:rsidR="003E47F0" w:rsidRPr="00610CD9" w:rsidRDefault="003E47F0" w:rsidP="00BA4D4E">
            <w:pPr>
              <w:jc w:val="center"/>
              <w:rPr>
                <w:sz w:val="18"/>
                <w:szCs w:val="18"/>
              </w:rPr>
            </w:pPr>
            <w:r w:rsidRPr="00610CD9">
              <w:rPr>
                <w:sz w:val="18"/>
                <w:szCs w:val="18"/>
              </w:rPr>
              <w:t>14</w:t>
            </w:r>
          </w:p>
        </w:tc>
        <w:tc>
          <w:tcPr>
            <w:tcW w:w="3636" w:type="dxa"/>
            <w:shd w:val="clear" w:color="auto" w:fill="auto"/>
          </w:tcPr>
          <w:p w:rsidR="003E47F0" w:rsidRPr="00610CD9" w:rsidRDefault="00F02A03" w:rsidP="00BA4D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Руднев Сергей Алексеевич</w:t>
            </w:r>
          </w:p>
        </w:tc>
        <w:tc>
          <w:tcPr>
            <w:tcW w:w="5984" w:type="dxa"/>
            <w:shd w:val="clear" w:color="auto" w:fill="auto"/>
          </w:tcPr>
          <w:p w:rsidR="003E47F0" w:rsidRPr="00610CD9" w:rsidRDefault="00F02A03" w:rsidP="00BA4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ДОД «ДЮСШ «</w:t>
            </w:r>
            <w:proofErr w:type="spellStart"/>
            <w:r>
              <w:rPr>
                <w:sz w:val="18"/>
                <w:szCs w:val="18"/>
              </w:rPr>
              <w:t>Асамат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DE6322">
              <w:rPr>
                <w:sz w:val="18"/>
                <w:szCs w:val="18"/>
              </w:rPr>
              <w:t xml:space="preserve"> (по согласованию)</w:t>
            </w:r>
          </w:p>
        </w:tc>
      </w:tr>
    </w:tbl>
    <w:p w:rsidR="003E47F0" w:rsidRPr="001E395A" w:rsidRDefault="003E47F0" w:rsidP="003E47F0">
      <w:pPr>
        <w:jc w:val="center"/>
        <w:rPr>
          <w:b/>
        </w:rPr>
      </w:pPr>
    </w:p>
    <w:p w:rsidR="003E47F0" w:rsidRDefault="003E47F0" w:rsidP="003E47F0"/>
    <w:p w:rsidR="003E47F0" w:rsidRDefault="003E47F0"/>
    <w:sectPr w:rsidR="003E47F0" w:rsidSect="00B9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D7" w:rsidRDefault="00D510D7" w:rsidP="008B0D6E">
      <w:r>
        <w:separator/>
      </w:r>
    </w:p>
  </w:endnote>
  <w:endnote w:type="continuationSeparator" w:id="0">
    <w:p w:rsidR="00D510D7" w:rsidRDefault="00D510D7" w:rsidP="008B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D7" w:rsidRDefault="00D510D7" w:rsidP="008B0D6E">
      <w:r>
        <w:separator/>
      </w:r>
    </w:p>
  </w:footnote>
  <w:footnote w:type="continuationSeparator" w:id="0">
    <w:p w:rsidR="00D510D7" w:rsidRDefault="00D510D7" w:rsidP="008B0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F0"/>
    <w:rsid w:val="001A5C9B"/>
    <w:rsid w:val="00306D02"/>
    <w:rsid w:val="003E47F0"/>
    <w:rsid w:val="004A6CEA"/>
    <w:rsid w:val="005866CA"/>
    <w:rsid w:val="006B5C38"/>
    <w:rsid w:val="006E6115"/>
    <w:rsid w:val="00714B8D"/>
    <w:rsid w:val="007F2770"/>
    <w:rsid w:val="008B0D6E"/>
    <w:rsid w:val="00AE48A9"/>
    <w:rsid w:val="00B941C5"/>
    <w:rsid w:val="00BA4D4E"/>
    <w:rsid w:val="00CE2E5A"/>
    <w:rsid w:val="00D25B29"/>
    <w:rsid w:val="00D510D7"/>
    <w:rsid w:val="00DE6322"/>
    <w:rsid w:val="00F02A03"/>
    <w:rsid w:val="00F34C6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F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E47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E47F0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3E47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E47F0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E47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E47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E4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rsid w:val="003E47F0"/>
    <w:rPr>
      <w:rFonts w:cs="Times New Roman"/>
      <w:b/>
      <w:bCs/>
      <w:color w:val="008000"/>
      <w:sz w:val="20"/>
      <w:szCs w:val="20"/>
      <w:u w:val="single"/>
    </w:rPr>
  </w:style>
  <w:style w:type="character" w:styleId="aa">
    <w:name w:val="Hyperlink"/>
    <w:uiPriority w:val="99"/>
    <w:unhideWhenUsed/>
    <w:rsid w:val="003E47F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06D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6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1A5C9B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d"/>
    <w:rsid w:val="001A5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E7C4-3E3A-4EA0-B33D-053068A5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cult2</dc:creator>
  <cp:lastModifiedBy>just1</cp:lastModifiedBy>
  <cp:revision>7</cp:revision>
  <cp:lastPrinted>2015-05-29T05:59:00Z</cp:lastPrinted>
  <dcterms:created xsi:type="dcterms:W3CDTF">2015-05-25T12:47:00Z</dcterms:created>
  <dcterms:modified xsi:type="dcterms:W3CDTF">2015-05-29T06:08:00Z</dcterms:modified>
</cp:coreProperties>
</file>