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3549B" w:rsidRPr="0053549B" w:rsidTr="0084298F">
        <w:trPr>
          <w:trHeight w:val="1130"/>
        </w:trPr>
        <w:tc>
          <w:tcPr>
            <w:tcW w:w="3540" w:type="dxa"/>
          </w:tcPr>
          <w:p w:rsidR="0053549B" w:rsidRPr="0053549B" w:rsidRDefault="0053549B" w:rsidP="00535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54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53549B" w:rsidRPr="0053549B" w:rsidRDefault="0053549B" w:rsidP="00535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54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53549B" w:rsidRPr="0053549B" w:rsidRDefault="0053549B" w:rsidP="00535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54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53549B" w:rsidRPr="0053549B" w:rsidRDefault="0053549B" w:rsidP="00535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3549B" w:rsidRPr="0053549B" w:rsidRDefault="0053549B" w:rsidP="00535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54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3549B" w:rsidRPr="0053549B" w:rsidRDefault="0053549B" w:rsidP="00535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54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3549B" w:rsidRPr="0053549B" w:rsidRDefault="0053549B" w:rsidP="00535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54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3549B" w:rsidRPr="0053549B" w:rsidRDefault="0053549B" w:rsidP="00535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54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3549B" w:rsidRPr="0053549B" w:rsidRDefault="0053549B" w:rsidP="00535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54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3549B" w:rsidRPr="0053549B" w:rsidRDefault="0053549B" w:rsidP="00535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3549B" w:rsidRPr="0053549B" w:rsidRDefault="0053549B" w:rsidP="00535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54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3549B" w:rsidRPr="0053549B" w:rsidRDefault="0053549B" w:rsidP="005354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3549B" w:rsidRPr="0053549B" w:rsidRDefault="0053549B" w:rsidP="005354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24</w:t>
      </w:r>
      <w:r w:rsidRPr="0053549B">
        <w:rPr>
          <w:rFonts w:ascii="Times New Roman" w:hAnsi="Times New Roman"/>
          <w:bCs/>
          <w:sz w:val="28"/>
          <w:szCs w:val="28"/>
          <w:lang w:eastAsia="ru-RU"/>
        </w:rPr>
        <w:t>.12.2014  № 4</w:t>
      </w:r>
      <w:r>
        <w:rPr>
          <w:rFonts w:ascii="Times New Roman" w:hAnsi="Times New Roman"/>
          <w:bCs/>
          <w:sz w:val="28"/>
          <w:szCs w:val="28"/>
          <w:lang w:eastAsia="ru-RU"/>
        </w:rPr>
        <w:t>363</w:t>
      </w:r>
    </w:p>
    <w:p w:rsidR="00DA77C0" w:rsidRDefault="00DA77C0" w:rsidP="00595C61">
      <w:pPr>
        <w:pStyle w:val="1"/>
        <w:widowControl/>
        <w:tabs>
          <w:tab w:val="left" w:pos="4253"/>
        </w:tabs>
        <w:spacing w:before="0" w:after="0"/>
        <w:ind w:right="4751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</w:p>
    <w:p w:rsidR="00392320" w:rsidRPr="00126D29" w:rsidRDefault="00392320" w:rsidP="00595C61">
      <w:pPr>
        <w:pStyle w:val="1"/>
        <w:widowControl/>
        <w:tabs>
          <w:tab w:val="left" w:pos="4253"/>
        </w:tabs>
        <w:spacing w:before="0" w:after="0"/>
        <w:ind w:right="4751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О мерах по реализации </w:t>
      </w:r>
      <w:r w:rsidR="008A6763"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Решения Чебоксарского городского Собрания депутатов</w:t>
      </w:r>
      <w:r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«О бюджете </w:t>
      </w:r>
      <w:r w:rsidR="00AF27EE"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муниципального образования города </w:t>
      </w:r>
      <w:r w:rsidR="008A6763"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Чебоксары</w:t>
      </w:r>
      <w:r w:rsidR="00AF27EE"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- столицы Чувашской республики </w:t>
      </w:r>
      <w:r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на 201</w:t>
      </w:r>
      <w:r w:rsidR="00E36A04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5</w:t>
      </w:r>
      <w:r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год и на плановый период 201</w:t>
      </w:r>
      <w:r w:rsidR="00E36A04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6</w:t>
      </w:r>
      <w:r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и 201</w:t>
      </w:r>
      <w:r w:rsidR="00E36A04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7</w:t>
      </w:r>
      <w:r w:rsidRPr="00126D29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годов»</w:t>
      </w:r>
    </w:p>
    <w:p w:rsidR="00392320" w:rsidRPr="00126D29" w:rsidRDefault="00392320" w:rsidP="00392320">
      <w:pPr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320" w:rsidRDefault="00392320" w:rsidP="00392320">
      <w:pPr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hAnsi="Times New Roman"/>
          <w:bCs/>
          <w:sz w:val="26"/>
          <w:szCs w:val="24"/>
        </w:rPr>
      </w:pP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8A6763" w:rsidRPr="00280F0D">
        <w:rPr>
          <w:rFonts w:ascii="Times New Roman" w:hAnsi="Times New Roman"/>
          <w:bCs/>
          <w:sz w:val="28"/>
          <w:szCs w:val="28"/>
        </w:rPr>
        <w:t xml:space="preserve">Решением Чебоксарского городского </w:t>
      </w:r>
      <w:r w:rsidR="00631459" w:rsidRPr="00280F0D">
        <w:rPr>
          <w:rFonts w:ascii="Times New Roman" w:hAnsi="Times New Roman"/>
          <w:bCs/>
          <w:sz w:val="28"/>
          <w:szCs w:val="28"/>
        </w:rPr>
        <w:t>С</w:t>
      </w:r>
      <w:r w:rsidR="008A6763" w:rsidRPr="00280F0D">
        <w:rPr>
          <w:rFonts w:ascii="Times New Roman" w:hAnsi="Times New Roman"/>
          <w:bCs/>
          <w:sz w:val="28"/>
          <w:szCs w:val="28"/>
        </w:rPr>
        <w:t>обрания депутатов</w:t>
      </w:r>
      <w:r w:rsidRPr="00280F0D"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AF27EE" w:rsidRPr="00280F0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8A6763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="00AF27EE" w:rsidRPr="00280F0D">
        <w:rPr>
          <w:rFonts w:ascii="Times New Roman" w:hAnsi="Times New Roman"/>
          <w:bCs/>
          <w:sz w:val="28"/>
          <w:szCs w:val="28"/>
        </w:rPr>
        <w:t xml:space="preserve">- столицы Чувашской Республики </w:t>
      </w:r>
      <w:r w:rsidRPr="00280F0D">
        <w:rPr>
          <w:rFonts w:ascii="Times New Roman" w:hAnsi="Times New Roman"/>
          <w:bCs/>
          <w:sz w:val="28"/>
          <w:szCs w:val="28"/>
        </w:rPr>
        <w:t>на 201</w:t>
      </w:r>
      <w:r w:rsidR="00E36A04">
        <w:rPr>
          <w:rFonts w:ascii="Times New Roman" w:hAnsi="Times New Roman"/>
          <w:bCs/>
          <w:sz w:val="28"/>
          <w:szCs w:val="28"/>
        </w:rPr>
        <w:t>5</w:t>
      </w:r>
      <w:r w:rsidRPr="00280F0D">
        <w:rPr>
          <w:rFonts w:ascii="Times New Roman" w:hAnsi="Times New Roman"/>
          <w:bCs/>
          <w:sz w:val="28"/>
          <w:szCs w:val="28"/>
        </w:rPr>
        <w:t xml:space="preserve"> год и на плановый период 201</w:t>
      </w:r>
      <w:r w:rsidR="00E36A04">
        <w:rPr>
          <w:rFonts w:ascii="Times New Roman" w:hAnsi="Times New Roman"/>
          <w:bCs/>
          <w:sz w:val="28"/>
          <w:szCs w:val="28"/>
        </w:rPr>
        <w:t>6</w:t>
      </w:r>
      <w:r w:rsidRPr="00280F0D">
        <w:rPr>
          <w:rFonts w:ascii="Times New Roman" w:hAnsi="Times New Roman"/>
          <w:bCs/>
          <w:sz w:val="28"/>
          <w:szCs w:val="28"/>
        </w:rPr>
        <w:t xml:space="preserve"> и 201</w:t>
      </w:r>
      <w:r w:rsidR="00E36A04">
        <w:rPr>
          <w:rFonts w:ascii="Times New Roman" w:hAnsi="Times New Roman"/>
          <w:bCs/>
          <w:sz w:val="28"/>
          <w:szCs w:val="28"/>
        </w:rPr>
        <w:t>7</w:t>
      </w:r>
      <w:r w:rsidRPr="00280F0D">
        <w:rPr>
          <w:rFonts w:ascii="Times New Roman" w:hAnsi="Times New Roman"/>
          <w:bCs/>
          <w:sz w:val="28"/>
          <w:szCs w:val="28"/>
        </w:rPr>
        <w:t xml:space="preserve"> годов»    </w:t>
      </w:r>
      <w:r w:rsidR="008A6763" w:rsidRPr="00280F0D">
        <w:rPr>
          <w:rFonts w:ascii="Times New Roman" w:hAnsi="Times New Roman"/>
          <w:bCs/>
          <w:sz w:val="28"/>
          <w:szCs w:val="28"/>
        </w:rPr>
        <w:t xml:space="preserve">администрация города Чебоксары </w:t>
      </w:r>
      <w:r w:rsidR="00AF27EE"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Pr="00280F0D">
        <w:rPr>
          <w:rFonts w:ascii="Times New Roman" w:hAnsi="Times New Roman"/>
          <w:bCs/>
          <w:sz w:val="28"/>
          <w:szCs w:val="28"/>
        </w:rPr>
        <w:t>п о с т а н о в л я е т: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1. Принять к исполнению бюджет </w:t>
      </w:r>
      <w:r w:rsidR="00AC52C4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 на 201</w:t>
      </w:r>
      <w:r w:rsidR="005C5F16">
        <w:rPr>
          <w:rFonts w:ascii="Times New Roman" w:hAnsi="Times New Roman"/>
          <w:bCs/>
          <w:sz w:val="28"/>
          <w:szCs w:val="28"/>
        </w:rPr>
        <w:t>5</w:t>
      </w:r>
      <w:r w:rsidRPr="00280F0D">
        <w:rPr>
          <w:rFonts w:ascii="Times New Roman" w:hAnsi="Times New Roman"/>
          <w:bCs/>
          <w:sz w:val="28"/>
          <w:szCs w:val="28"/>
        </w:rPr>
        <w:t xml:space="preserve"> год и на плановый период 201</w:t>
      </w:r>
      <w:r w:rsidR="005C5F16">
        <w:rPr>
          <w:rFonts w:ascii="Times New Roman" w:hAnsi="Times New Roman"/>
          <w:bCs/>
          <w:sz w:val="28"/>
          <w:szCs w:val="28"/>
        </w:rPr>
        <w:t>6</w:t>
      </w:r>
      <w:r w:rsidRPr="00280F0D">
        <w:rPr>
          <w:rFonts w:ascii="Times New Roman" w:hAnsi="Times New Roman"/>
          <w:bCs/>
          <w:sz w:val="28"/>
          <w:szCs w:val="28"/>
        </w:rPr>
        <w:t xml:space="preserve"> и 201</w:t>
      </w:r>
      <w:r w:rsidR="005C5F16">
        <w:rPr>
          <w:rFonts w:ascii="Times New Roman" w:hAnsi="Times New Roman"/>
          <w:bCs/>
          <w:sz w:val="28"/>
          <w:szCs w:val="28"/>
        </w:rPr>
        <w:t>7</w:t>
      </w:r>
      <w:r w:rsidRPr="00280F0D">
        <w:rPr>
          <w:rFonts w:ascii="Times New Roman" w:hAnsi="Times New Roman"/>
          <w:bCs/>
          <w:sz w:val="28"/>
          <w:szCs w:val="28"/>
        </w:rPr>
        <w:t xml:space="preserve"> годов, утвержденный </w:t>
      </w:r>
      <w:r w:rsidR="00AC52C4" w:rsidRPr="00280F0D">
        <w:rPr>
          <w:rFonts w:ascii="Times New Roman" w:hAnsi="Times New Roman"/>
          <w:bCs/>
          <w:sz w:val="28"/>
          <w:szCs w:val="28"/>
        </w:rPr>
        <w:t>Решение</w:t>
      </w:r>
      <w:r w:rsidR="004D619D">
        <w:rPr>
          <w:rFonts w:ascii="Times New Roman" w:hAnsi="Times New Roman"/>
          <w:bCs/>
          <w:sz w:val="28"/>
          <w:szCs w:val="28"/>
        </w:rPr>
        <w:t>м</w:t>
      </w:r>
      <w:r w:rsidR="00AC52C4" w:rsidRPr="00280F0D">
        <w:rPr>
          <w:rFonts w:ascii="Times New Roman" w:hAnsi="Times New Roman"/>
          <w:bCs/>
          <w:sz w:val="28"/>
          <w:szCs w:val="28"/>
        </w:rPr>
        <w:t xml:space="preserve"> Чебоксарского городского Собрания депутатов</w:t>
      </w:r>
      <w:r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="0053557A">
        <w:rPr>
          <w:rFonts w:ascii="Times New Roman" w:hAnsi="Times New Roman"/>
          <w:bCs/>
          <w:sz w:val="28"/>
          <w:szCs w:val="28"/>
        </w:rPr>
        <w:t>от 2</w:t>
      </w:r>
      <w:r w:rsidR="005C5F16">
        <w:rPr>
          <w:rFonts w:ascii="Times New Roman" w:hAnsi="Times New Roman"/>
          <w:bCs/>
          <w:sz w:val="28"/>
          <w:szCs w:val="28"/>
        </w:rPr>
        <w:t>3</w:t>
      </w:r>
      <w:r w:rsidR="0053557A">
        <w:rPr>
          <w:rFonts w:ascii="Times New Roman" w:hAnsi="Times New Roman"/>
          <w:bCs/>
          <w:sz w:val="28"/>
          <w:szCs w:val="28"/>
        </w:rPr>
        <w:t xml:space="preserve"> декабря 201</w:t>
      </w:r>
      <w:r w:rsidR="005C5F16">
        <w:rPr>
          <w:rFonts w:ascii="Times New Roman" w:hAnsi="Times New Roman"/>
          <w:bCs/>
          <w:sz w:val="28"/>
          <w:szCs w:val="28"/>
        </w:rPr>
        <w:t>4</w:t>
      </w:r>
      <w:r w:rsidR="0053557A">
        <w:rPr>
          <w:rFonts w:ascii="Times New Roman" w:hAnsi="Times New Roman"/>
          <w:bCs/>
          <w:sz w:val="28"/>
          <w:szCs w:val="28"/>
        </w:rPr>
        <w:t xml:space="preserve"> года № 1</w:t>
      </w:r>
      <w:r w:rsidR="005C5F16">
        <w:rPr>
          <w:rFonts w:ascii="Times New Roman" w:hAnsi="Times New Roman"/>
          <w:bCs/>
          <w:sz w:val="28"/>
          <w:szCs w:val="28"/>
        </w:rPr>
        <w:t>786</w:t>
      </w:r>
      <w:r w:rsidR="00574D12">
        <w:rPr>
          <w:rFonts w:ascii="Times New Roman" w:hAnsi="Times New Roman"/>
          <w:bCs/>
          <w:sz w:val="28"/>
          <w:szCs w:val="28"/>
        </w:rPr>
        <w:t xml:space="preserve"> </w:t>
      </w:r>
      <w:r w:rsidRPr="00280F0D">
        <w:rPr>
          <w:rFonts w:ascii="Times New Roman" w:hAnsi="Times New Roman"/>
          <w:bCs/>
          <w:sz w:val="28"/>
          <w:szCs w:val="28"/>
        </w:rPr>
        <w:t xml:space="preserve">«О бюджете </w:t>
      </w:r>
      <w:r w:rsidR="003F1595" w:rsidRPr="00280F0D"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Чебоксары - столицы Чувашской Республики </w:t>
      </w:r>
      <w:r w:rsidRPr="00280F0D">
        <w:rPr>
          <w:rFonts w:ascii="Times New Roman" w:hAnsi="Times New Roman"/>
          <w:bCs/>
          <w:sz w:val="28"/>
          <w:szCs w:val="28"/>
        </w:rPr>
        <w:t>на 201</w:t>
      </w:r>
      <w:r w:rsidR="005C5F16">
        <w:rPr>
          <w:rFonts w:ascii="Times New Roman" w:hAnsi="Times New Roman"/>
          <w:bCs/>
          <w:sz w:val="28"/>
          <w:szCs w:val="28"/>
        </w:rPr>
        <w:t>5</w:t>
      </w:r>
      <w:r w:rsidRPr="00280F0D">
        <w:rPr>
          <w:rFonts w:ascii="Times New Roman" w:hAnsi="Times New Roman"/>
          <w:bCs/>
          <w:sz w:val="28"/>
          <w:szCs w:val="28"/>
        </w:rPr>
        <w:t xml:space="preserve"> год и на плановый период 201</w:t>
      </w:r>
      <w:r w:rsidR="005C5F16">
        <w:rPr>
          <w:rFonts w:ascii="Times New Roman" w:hAnsi="Times New Roman"/>
          <w:bCs/>
          <w:sz w:val="28"/>
          <w:szCs w:val="28"/>
        </w:rPr>
        <w:t>6</w:t>
      </w:r>
      <w:r w:rsidRPr="00280F0D">
        <w:rPr>
          <w:rFonts w:ascii="Times New Roman" w:hAnsi="Times New Roman"/>
          <w:bCs/>
          <w:sz w:val="28"/>
          <w:szCs w:val="28"/>
        </w:rPr>
        <w:t xml:space="preserve"> и 201</w:t>
      </w:r>
      <w:r w:rsidR="005C5F16">
        <w:rPr>
          <w:rFonts w:ascii="Times New Roman" w:hAnsi="Times New Roman"/>
          <w:bCs/>
          <w:sz w:val="28"/>
          <w:szCs w:val="28"/>
        </w:rPr>
        <w:t>7</w:t>
      </w:r>
      <w:r w:rsidRPr="00280F0D">
        <w:rPr>
          <w:rFonts w:ascii="Times New Roman" w:hAnsi="Times New Roman"/>
          <w:bCs/>
          <w:sz w:val="28"/>
          <w:szCs w:val="28"/>
        </w:rPr>
        <w:t xml:space="preserve"> годов» (далее – </w:t>
      </w:r>
      <w:r w:rsidR="00AC52C4" w:rsidRPr="00280F0D">
        <w:rPr>
          <w:rFonts w:ascii="Times New Roman" w:hAnsi="Times New Roman"/>
          <w:bCs/>
          <w:sz w:val="28"/>
          <w:szCs w:val="28"/>
        </w:rPr>
        <w:t xml:space="preserve">Решение </w:t>
      </w:r>
      <w:r w:rsidRPr="00280F0D">
        <w:rPr>
          <w:rFonts w:ascii="Times New Roman" w:hAnsi="Times New Roman"/>
          <w:bCs/>
          <w:sz w:val="28"/>
          <w:szCs w:val="28"/>
        </w:rPr>
        <w:t>о бюджете).</w:t>
      </w:r>
    </w:p>
    <w:p w:rsidR="00392320" w:rsidRPr="00280F0D" w:rsidRDefault="003F1595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2. Управлениям и отделам администрации города Чебоксары, администрациям районов города Чебоксары, Заволжскому территориальному управлению, </w:t>
      </w:r>
      <w:r w:rsidR="007D2029" w:rsidRPr="00280F0D">
        <w:rPr>
          <w:rFonts w:ascii="Times New Roman" w:hAnsi="Times New Roman"/>
          <w:bCs/>
          <w:sz w:val="28"/>
          <w:szCs w:val="28"/>
        </w:rPr>
        <w:t>главным распорядителям средств бюджета города Чебоксары</w:t>
      </w:r>
      <w:r w:rsidR="00A14C47" w:rsidRPr="00280F0D">
        <w:rPr>
          <w:rFonts w:ascii="Times New Roman" w:hAnsi="Times New Roman"/>
          <w:bCs/>
          <w:sz w:val="28"/>
          <w:szCs w:val="28"/>
        </w:rPr>
        <w:t>, казённым и муниципальным учреждениям города Чебоксары:</w:t>
      </w:r>
    </w:p>
    <w:p w:rsidR="00392320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обеспечить качественное исполнение бюджета </w:t>
      </w:r>
      <w:r w:rsidR="00F84CEF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 на 201</w:t>
      </w:r>
      <w:r w:rsidR="0071234E">
        <w:rPr>
          <w:rFonts w:ascii="Times New Roman" w:hAnsi="Times New Roman"/>
          <w:bCs/>
          <w:sz w:val="28"/>
          <w:szCs w:val="28"/>
        </w:rPr>
        <w:t>5</w:t>
      </w:r>
      <w:r w:rsidRPr="00280F0D">
        <w:rPr>
          <w:rFonts w:ascii="Times New Roman" w:hAnsi="Times New Roman"/>
          <w:bCs/>
          <w:sz w:val="28"/>
          <w:szCs w:val="28"/>
        </w:rPr>
        <w:t xml:space="preserve"> год и на плановый период 201</w:t>
      </w:r>
      <w:r w:rsidR="0071234E">
        <w:rPr>
          <w:rFonts w:ascii="Times New Roman" w:hAnsi="Times New Roman"/>
          <w:bCs/>
          <w:sz w:val="28"/>
          <w:szCs w:val="28"/>
        </w:rPr>
        <w:t>6</w:t>
      </w:r>
      <w:r w:rsidRPr="00280F0D">
        <w:rPr>
          <w:rFonts w:ascii="Times New Roman" w:hAnsi="Times New Roman"/>
          <w:bCs/>
          <w:sz w:val="28"/>
          <w:szCs w:val="28"/>
        </w:rPr>
        <w:t xml:space="preserve"> и 201</w:t>
      </w:r>
      <w:r w:rsidR="0071234E">
        <w:rPr>
          <w:rFonts w:ascii="Times New Roman" w:hAnsi="Times New Roman"/>
          <w:bCs/>
          <w:sz w:val="28"/>
          <w:szCs w:val="28"/>
        </w:rPr>
        <w:t>7</w:t>
      </w:r>
      <w:r w:rsidRPr="00280F0D">
        <w:rPr>
          <w:rFonts w:ascii="Times New Roman" w:hAnsi="Times New Roman"/>
          <w:bCs/>
          <w:sz w:val="28"/>
          <w:szCs w:val="28"/>
        </w:rPr>
        <w:t xml:space="preserve"> годов и реализацию основных направлений бюджетной политики </w:t>
      </w:r>
      <w:r w:rsidR="00F84CEF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, определенных </w:t>
      </w:r>
      <w:r w:rsidR="00F84CEF" w:rsidRPr="00280F0D">
        <w:rPr>
          <w:rFonts w:ascii="Times New Roman" w:hAnsi="Times New Roman"/>
          <w:bCs/>
          <w:sz w:val="28"/>
          <w:szCs w:val="28"/>
        </w:rPr>
        <w:t>постановлением администрации 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 от </w:t>
      </w:r>
      <w:r w:rsidR="00446FF8">
        <w:rPr>
          <w:rFonts w:ascii="Times New Roman" w:hAnsi="Times New Roman"/>
          <w:bCs/>
          <w:sz w:val="28"/>
          <w:szCs w:val="28"/>
        </w:rPr>
        <w:t>28</w:t>
      </w:r>
      <w:r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="008D3524">
        <w:rPr>
          <w:rFonts w:ascii="Times New Roman" w:hAnsi="Times New Roman"/>
          <w:bCs/>
          <w:sz w:val="28"/>
          <w:szCs w:val="28"/>
        </w:rPr>
        <w:t>июля</w:t>
      </w:r>
      <w:r w:rsidR="00F84CEF"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Pr="00280F0D">
        <w:rPr>
          <w:rFonts w:ascii="Times New Roman" w:hAnsi="Times New Roman"/>
          <w:bCs/>
          <w:sz w:val="28"/>
          <w:szCs w:val="28"/>
        </w:rPr>
        <w:t>201</w:t>
      </w:r>
      <w:r w:rsidR="008D3524">
        <w:rPr>
          <w:rFonts w:ascii="Times New Roman" w:hAnsi="Times New Roman"/>
          <w:bCs/>
          <w:sz w:val="28"/>
          <w:szCs w:val="28"/>
        </w:rPr>
        <w:t>4</w:t>
      </w:r>
      <w:r w:rsidRPr="00280F0D">
        <w:rPr>
          <w:rFonts w:ascii="Times New Roman" w:hAnsi="Times New Roman"/>
          <w:bCs/>
          <w:sz w:val="28"/>
          <w:szCs w:val="28"/>
        </w:rPr>
        <w:t xml:space="preserve"> г</w:t>
      </w:r>
      <w:r w:rsidR="00F84CEF" w:rsidRPr="00280F0D">
        <w:rPr>
          <w:rFonts w:ascii="Times New Roman" w:hAnsi="Times New Roman"/>
          <w:bCs/>
          <w:sz w:val="28"/>
          <w:szCs w:val="28"/>
        </w:rPr>
        <w:t>ода</w:t>
      </w:r>
      <w:r w:rsidRPr="00280F0D">
        <w:rPr>
          <w:rFonts w:ascii="Times New Roman" w:hAnsi="Times New Roman"/>
          <w:bCs/>
          <w:sz w:val="28"/>
          <w:szCs w:val="28"/>
        </w:rPr>
        <w:t xml:space="preserve"> № </w:t>
      </w:r>
      <w:r w:rsidR="00446FF8">
        <w:rPr>
          <w:rFonts w:ascii="Times New Roman" w:hAnsi="Times New Roman"/>
          <w:bCs/>
          <w:sz w:val="28"/>
          <w:szCs w:val="28"/>
        </w:rPr>
        <w:t>2</w:t>
      </w:r>
      <w:r w:rsidR="008D3524">
        <w:rPr>
          <w:rFonts w:ascii="Times New Roman" w:hAnsi="Times New Roman"/>
          <w:bCs/>
          <w:sz w:val="28"/>
          <w:szCs w:val="28"/>
        </w:rPr>
        <w:t>542</w:t>
      </w:r>
      <w:r w:rsidRPr="00280F0D">
        <w:rPr>
          <w:rFonts w:ascii="Times New Roman" w:hAnsi="Times New Roman"/>
          <w:bCs/>
          <w:sz w:val="28"/>
          <w:szCs w:val="28"/>
        </w:rPr>
        <w:t xml:space="preserve"> «Об основных направлениях бюджетной политики </w:t>
      </w:r>
      <w:r w:rsidR="00F84CEF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 на 201</w:t>
      </w:r>
      <w:r w:rsidR="008D3524">
        <w:rPr>
          <w:rFonts w:ascii="Times New Roman" w:hAnsi="Times New Roman"/>
          <w:bCs/>
          <w:sz w:val="28"/>
          <w:szCs w:val="28"/>
        </w:rPr>
        <w:t>5</w:t>
      </w:r>
      <w:r w:rsidRPr="00280F0D">
        <w:rPr>
          <w:rFonts w:ascii="Times New Roman" w:hAnsi="Times New Roman"/>
          <w:bCs/>
          <w:sz w:val="28"/>
          <w:szCs w:val="28"/>
        </w:rPr>
        <w:t> год и на плановый период 201</w:t>
      </w:r>
      <w:r w:rsidR="008D3524">
        <w:rPr>
          <w:rFonts w:ascii="Times New Roman" w:hAnsi="Times New Roman"/>
          <w:bCs/>
          <w:sz w:val="28"/>
          <w:szCs w:val="28"/>
        </w:rPr>
        <w:t>6</w:t>
      </w:r>
      <w:r w:rsidRPr="00280F0D">
        <w:rPr>
          <w:rFonts w:ascii="Times New Roman" w:hAnsi="Times New Roman"/>
          <w:bCs/>
          <w:sz w:val="28"/>
          <w:szCs w:val="28"/>
        </w:rPr>
        <w:t xml:space="preserve"> и 201</w:t>
      </w:r>
      <w:r w:rsidR="008D3524">
        <w:rPr>
          <w:rFonts w:ascii="Times New Roman" w:hAnsi="Times New Roman"/>
          <w:bCs/>
          <w:sz w:val="28"/>
          <w:szCs w:val="28"/>
        </w:rPr>
        <w:t>7</w:t>
      </w:r>
      <w:r w:rsidR="00D4554F">
        <w:rPr>
          <w:rFonts w:ascii="Times New Roman" w:hAnsi="Times New Roman"/>
          <w:bCs/>
          <w:sz w:val="28"/>
          <w:szCs w:val="28"/>
        </w:rPr>
        <w:t xml:space="preserve"> годов»</w:t>
      </w:r>
      <w:r w:rsidRPr="00280F0D">
        <w:rPr>
          <w:rFonts w:ascii="Times New Roman" w:hAnsi="Times New Roman"/>
          <w:bCs/>
          <w:sz w:val="28"/>
          <w:szCs w:val="28"/>
        </w:rPr>
        <w:t>;</w:t>
      </w:r>
    </w:p>
    <w:p w:rsidR="008C3524" w:rsidRPr="008C3524" w:rsidRDefault="008C3524" w:rsidP="008C3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3524">
        <w:rPr>
          <w:rFonts w:ascii="Times New Roman" w:hAnsi="Times New Roman"/>
          <w:sz w:val="28"/>
          <w:szCs w:val="28"/>
        </w:rPr>
        <w:t xml:space="preserve">осуществлять эффективное управление системой муниципальных финансов, обеспечивающее полноту реализации возложенных полномочий, бесперебойное функционирование жизненно важных отраслей муниципального хозяйства, недопущение кредиторской задолженности по выплате заработной платы и другим расходным обязательствам </w:t>
      </w:r>
      <w:r>
        <w:rPr>
          <w:rFonts w:ascii="Times New Roman" w:hAnsi="Times New Roman"/>
          <w:sz w:val="28"/>
          <w:szCs w:val="28"/>
        </w:rPr>
        <w:t>города Чебоксары;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осуществлять мониторинг финансового обеспечения социально значимых и первоочередных расходов бюджет</w:t>
      </w:r>
      <w:r w:rsidR="00F84CEF" w:rsidRPr="00280F0D">
        <w:rPr>
          <w:rFonts w:ascii="Times New Roman" w:hAnsi="Times New Roman"/>
          <w:bCs/>
          <w:sz w:val="28"/>
          <w:szCs w:val="28"/>
        </w:rPr>
        <w:t>а</w:t>
      </w:r>
      <w:r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="00F84CEF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, </w:t>
      </w:r>
      <w:r w:rsidRPr="00280F0D">
        <w:rPr>
          <w:rFonts w:ascii="Times New Roman" w:hAnsi="Times New Roman"/>
          <w:bCs/>
          <w:sz w:val="28"/>
          <w:szCs w:val="28"/>
        </w:rPr>
        <w:lastRenderedPageBreak/>
        <w:t xml:space="preserve">гарантирующих реализацию возложенных на органы </w:t>
      </w:r>
      <w:r w:rsidR="00F84CEF" w:rsidRPr="00280F0D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80F0D">
        <w:rPr>
          <w:rFonts w:ascii="Times New Roman" w:hAnsi="Times New Roman"/>
          <w:bCs/>
          <w:sz w:val="28"/>
          <w:szCs w:val="28"/>
        </w:rPr>
        <w:t xml:space="preserve">самоуправления </w:t>
      </w:r>
      <w:r w:rsidR="00AB4729">
        <w:rPr>
          <w:rFonts w:ascii="Times New Roman" w:hAnsi="Times New Roman"/>
          <w:bCs/>
          <w:sz w:val="28"/>
          <w:szCs w:val="28"/>
        </w:rPr>
        <w:t xml:space="preserve">города Чебоксары </w:t>
      </w:r>
      <w:r w:rsidRPr="00280F0D">
        <w:rPr>
          <w:rFonts w:ascii="Times New Roman" w:hAnsi="Times New Roman"/>
          <w:bCs/>
          <w:sz w:val="28"/>
          <w:szCs w:val="28"/>
        </w:rPr>
        <w:t>полномочий.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3. Утвердить прилагаемый </w:t>
      </w:r>
      <w:r w:rsidR="00F84CEF" w:rsidRPr="00280F0D">
        <w:rPr>
          <w:rFonts w:ascii="Times New Roman" w:hAnsi="Times New Roman"/>
          <w:bCs/>
          <w:sz w:val="28"/>
          <w:szCs w:val="28"/>
        </w:rPr>
        <w:t>перечень ме</w:t>
      </w:r>
      <w:r w:rsidRPr="00280F0D">
        <w:rPr>
          <w:rFonts w:ascii="Times New Roman" w:hAnsi="Times New Roman"/>
          <w:bCs/>
          <w:sz w:val="28"/>
          <w:szCs w:val="28"/>
        </w:rPr>
        <w:t xml:space="preserve">роприятий по реализации </w:t>
      </w:r>
      <w:r w:rsidR="00F84CEF" w:rsidRPr="00280F0D">
        <w:rPr>
          <w:rFonts w:ascii="Times New Roman" w:hAnsi="Times New Roman"/>
          <w:bCs/>
          <w:sz w:val="28"/>
          <w:szCs w:val="28"/>
        </w:rPr>
        <w:t>Решения</w:t>
      </w:r>
      <w:r w:rsidRPr="00280F0D">
        <w:rPr>
          <w:rFonts w:ascii="Times New Roman" w:hAnsi="Times New Roman"/>
          <w:bCs/>
          <w:sz w:val="28"/>
          <w:szCs w:val="28"/>
        </w:rPr>
        <w:t xml:space="preserve"> о бюджете.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4. Установить, что в 201</w:t>
      </w:r>
      <w:r w:rsidR="00D4554F">
        <w:rPr>
          <w:rFonts w:ascii="Times New Roman" w:hAnsi="Times New Roman"/>
          <w:bCs/>
          <w:sz w:val="28"/>
          <w:szCs w:val="28"/>
        </w:rPr>
        <w:t>5</w:t>
      </w:r>
      <w:r w:rsidRPr="00280F0D">
        <w:rPr>
          <w:rFonts w:ascii="Times New Roman" w:hAnsi="Times New Roman"/>
          <w:bCs/>
          <w:sz w:val="28"/>
          <w:szCs w:val="28"/>
        </w:rPr>
        <w:t xml:space="preserve"> году: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а) исполнение бюджета </w:t>
      </w:r>
      <w:r w:rsidR="00F84CEF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со сводной бюджетной росписью бюджета </w:t>
      </w:r>
      <w:r w:rsidR="00F84CEF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, бюджетными росписями главных распорядителей средств бюджета </w:t>
      </w:r>
      <w:r w:rsidR="00F84CEF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 и кассовым планом исполнения бюджета </w:t>
      </w:r>
      <w:r w:rsidR="00CD01CC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>;</w:t>
      </w:r>
    </w:p>
    <w:p w:rsidR="00396E8A" w:rsidRDefault="00DA61ED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) главные распорядители средств бюджета </w:t>
      </w:r>
      <w:r w:rsidR="00254A17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– </w:t>
      </w:r>
      <w:r w:rsidR="00254A17" w:rsidRPr="00280F0D">
        <w:rPr>
          <w:rFonts w:ascii="Times New Roman" w:hAnsi="Times New Roman"/>
          <w:bCs/>
          <w:sz w:val="28"/>
          <w:szCs w:val="28"/>
        </w:rPr>
        <w:t>муниципальные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заказчики объектов капитального строительства осуществляют финансирование объектов капитального строительства, объе</w:t>
      </w:r>
      <w:r w:rsidR="00254A17" w:rsidRPr="00280F0D">
        <w:rPr>
          <w:rFonts w:ascii="Times New Roman" w:hAnsi="Times New Roman"/>
          <w:bCs/>
          <w:sz w:val="28"/>
          <w:szCs w:val="28"/>
        </w:rPr>
        <w:t>ктов недвижимости и мероприятий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, включенных в </w:t>
      </w:r>
      <w:r w:rsidR="00D7401F">
        <w:rPr>
          <w:rFonts w:ascii="Times New Roman" w:hAnsi="Times New Roman"/>
          <w:bCs/>
          <w:sz w:val="28"/>
          <w:szCs w:val="28"/>
        </w:rPr>
        <w:t xml:space="preserve">адресную 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инвестиционную программу, по соответствующим кодам классификации расходов бюджетов субъектов Российской Федерации в порядке, установленном </w:t>
      </w:r>
      <w:r w:rsidR="00254A17" w:rsidRPr="00280F0D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="00396E8A">
        <w:rPr>
          <w:rFonts w:ascii="Times New Roman" w:hAnsi="Times New Roman"/>
          <w:bCs/>
          <w:sz w:val="28"/>
          <w:szCs w:val="28"/>
        </w:rPr>
        <w:t>администрации города Чебоксары от</w:t>
      </w:r>
      <w:r w:rsidR="00D13B24">
        <w:rPr>
          <w:rFonts w:ascii="Times New Roman" w:hAnsi="Times New Roman"/>
          <w:bCs/>
          <w:sz w:val="28"/>
          <w:szCs w:val="28"/>
        </w:rPr>
        <w:t xml:space="preserve"> 18 декабря 2013 года </w:t>
      </w:r>
      <w:r w:rsidR="00396E8A">
        <w:rPr>
          <w:rFonts w:ascii="Times New Roman" w:hAnsi="Times New Roman"/>
          <w:bCs/>
          <w:sz w:val="28"/>
          <w:szCs w:val="28"/>
        </w:rPr>
        <w:t>№</w:t>
      </w:r>
      <w:r w:rsidR="00D13B24">
        <w:rPr>
          <w:rFonts w:ascii="Times New Roman" w:hAnsi="Times New Roman"/>
          <w:bCs/>
          <w:sz w:val="28"/>
          <w:szCs w:val="28"/>
        </w:rPr>
        <w:t xml:space="preserve"> 4207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96E8A">
        <w:rPr>
          <w:rFonts w:ascii="Times New Roman" w:hAnsi="Times New Roman"/>
          <w:bCs/>
          <w:sz w:val="28"/>
          <w:szCs w:val="28"/>
        </w:rPr>
        <w:t xml:space="preserve">"Об </w:t>
      </w:r>
      <w:r w:rsidR="00D13B24">
        <w:rPr>
          <w:rFonts w:ascii="Times New Roman" w:hAnsi="Times New Roman"/>
          <w:bCs/>
          <w:sz w:val="28"/>
          <w:szCs w:val="28"/>
        </w:rPr>
        <w:t>утверждении Положения о порядке формирования и реализации адресной инвестиционной программы города Чебоксары и порядка оценки эффективности программ (проектов), капитальных вложений, финансируемых в рамках адресной инвестиционной программы города Чебоксары</w:t>
      </w:r>
      <w:r w:rsidR="009230FE">
        <w:rPr>
          <w:rFonts w:ascii="Times New Roman" w:hAnsi="Times New Roman"/>
          <w:bCs/>
          <w:sz w:val="28"/>
          <w:szCs w:val="28"/>
        </w:rPr>
        <w:t>";</w:t>
      </w:r>
    </w:p>
    <w:p w:rsidR="00392320" w:rsidRPr="00280F0D" w:rsidRDefault="00A365CF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92320" w:rsidRPr="00280F0D">
        <w:rPr>
          <w:rFonts w:ascii="Times New Roman" w:hAnsi="Times New Roman"/>
          <w:bCs/>
          <w:sz w:val="28"/>
          <w:szCs w:val="28"/>
        </w:rPr>
        <w:t>) в договорах (</w:t>
      </w:r>
      <w:r w:rsidR="00F01FDC" w:rsidRPr="00280F0D">
        <w:rPr>
          <w:rFonts w:ascii="Times New Roman" w:hAnsi="Times New Roman"/>
          <w:bCs/>
          <w:sz w:val="28"/>
          <w:szCs w:val="28"/>
        </w:rPr>
        <w:t>муниципальных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контрактах) на выполнение работ по строительству объектов, финансирование которых осуществляется за счет средств  бюджета </w:t>
      </w:r>
      <w:r w:rsidR="00F01FDC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, предусматривается условие, при котором перечисление средств за выполненные работы подрядным организациям производится в период строительства в пределах 95 процентов от стоимости договорной цены, а оставшиеся 5 процентов стоимости – на основании акта приемки законченного строительством объекта, заключения (в случае если предусмотрено осуществление </w:t>
      </w:r>
      <w:r w:rsidR="00A61ECA" w:rsidRPr="00280F0D">
        <w:rPr>
          <w:rFonts w:ascii="Times New Roman" w:hAnsi="Times New Roman"/>
          <w:bCs/>
          <w:sz w:val="28"/>
          <w:szCs w:val="28"/>
        </w:rPr>
        <w:t>муниципального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строительного надзора) о соответствии законченного строительством объекта требованиям технических регламентов и проектной документации, а также разрешения на ввод объектов в эксплуатацию, представленных в  </w:t>
      </w:r>
      <w:r w:rsidR="00A61ECA" w:rsidRPr="00280F0D">
        <w:rPr>
          <w:rFonts w:ascii="Times New Roman" w:hAnsi="Times New Roman"/>
          <w:bCs/>
          <w:sz w:val="28"/>
          <w:szCs w:val="28"/>
        </w:rPr>
        <w:t>финансово</w:t>
      </w:r>
      <w:r w:rsidR="00631459" w:rsidRPr="00280F0D">
        <w:rPr>
          <w:rFonts w:ascii="Times New Roman" w:hAnsi="Times New Roman"/>
          <w:bCs/>
          <w:sz w:val="28"/>
          <w:szCs w:val="28"/>
        </w:rPr>
        <w:t>е</w:t>
      </w:r>
      <w:r w:rsidR="00A61ECA" w:rsidRPr="00280F0D">
        <w:rPr>
          <w:rFonts w:ascii="Times New Roman" w:hAnsi="Times New Roman"/>
          <w:bCs/>
          <w:sz w:val="28"/>
          <w:szCs w:val="28"/>
        </w:rPr>
        <w:t xml:space="preserve"> управлени</w:t>
      </w:r>
      <w:r w:rsidR="00631459" w:rsidRPr="00280F0D">
        <w:rPr>
          <w:rFonts w:ascii="Times New Roman" w:hAnsi="Times New Roman"/>
          <w:bCs/>
          <w:sz w:val="28"/>
          <w:szCs w:val="28"/>
        </w:rPr>
        <w:t>е</w:t>
      </w:r>
      <w:r w:rsidR="00A61ECA" w:rsidRPr="00280F0D">
        <w:rPr>
          <w:rFonts w:ascii="Times New Roman" w:hAnsi="Times New Roman"/>
          <w:bCs/>
          <w:sz w:val="28"/>
          <w:szCs w:val="28"/>
        </w:rPr>
        <w:t xml:space="preserve"> администрации 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>;</w:t>
      </w:r>
    </w:p>
    <w:p w:rsidR="00392320" w:rsidRPr="00280F0D" w:rsidRDefault="00A365CF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92320" w:rsidRPr="00280F0D">
        <w:rPr>
          <w:rFonts w:ascii="Times New Roman" w:hAnsi="Times New Roman"/>
          <w:bCs/>
          <w:sz w:val="28"/>
          <w:szCs w:val="28"/>
        </w:rPr>
        <w:t>) </w:t>
      </w:r>
      <w:r w:rsidR="005F29AE" w:rsidRPr="00280F0D">
        <w:rPr>
          <w:rFonts w:ascii="Times New Roman" w:hAnsi="Times New Roman"/>
          <w:bCs/>
          <w:sz w:val="28"/>
          <w:szCs w:val="28"/>
        </w:rPr>
        <w:t>финансовое управление администрации 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обеспечивает учет бюджетных обязательств, принятых получателями средств бюджета </w:t>
      </w:r>
      <w:r w:rsidR="005F29AE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r w:rsidR="005F29AE" w:rsidRPr="00280F0D">
        <w:rPr>
          <w:rFonts w:ascii="Times New Roman" w:hAnsi="Times New Roman"/>
          <w:bCs/>
          <w:sz w:val="28"/>
          <w:szCs w:val="28"/>
        </w:rPr>
        <w:t xml:space="preserve">муниципальными </w:t>
      </w:r>
      <w:r w:rsidR="00392320" w:rsidRPr="00280F0D">
        <w:rPr>
          <w:rFonts w:ascii="Times New Roman" w:hAnsi="Times New Roman"/>
          <w:bCs/>
          <w:sz w:val="28"/>
          <w:szCs w:val="28"/>
        </w:rPr>
        <w:t>контрактами, иными договорами, заключенными с юридическими и физическими лицами, индивидуальными предпринимателями, или в соответствии с федеральными законами, законами Чувашской Республики</w:t>
      </w:r>
      <w:r w:rsidR="005929DB" w:rsidRPr="00280F0D">
        <w:rPr>
          <w:rFonts w:ascii="Times New Roman" w:hAnsi="Times New Roman"/>
          <w:bCs/>
          <w:sz w:val="28"/>
          <w:szCs w:val="28"/>
        </w:rPr>
        <w:t>, муниципальными правовыми актами 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и иными нормативными правовыми актами,</w:t>
      </w:r>
      <w:r w:rsidR="005929DB"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возникающи</w:t>
      </w:r>
      <w:r w:rsidR="005F29AE" w:rsidRPr="00280F0D">
        <w:rPr>
          <w:rFonts w:ascii="Times New Roman" w:hAnsi="Times New Roman"/>
          <w:bCs/>
          <w:sz w:val="28"/>
          <w:szCs w:val="28"/>
        </w:rPr>
        <w:t>ми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на основании исполнительных документов, за исключением бюджетных обязательств, оплата которых осуществляется за счет субсидий, субвенций и иных межбюджетных трансфертов, имеющих целевое </w:t>
      </w:r>
      <w:r w:rsidR="00392320" w:rsidRPr="00280F0D">
        <w:rPr>
          <w:rFonts w:ascii="Times New Roman" w:hAnsi="Times New Roman"/>
          <w:bCs/>
          <w:sz w:val="28"/>
          <w:szCs w:val="28"/>
        </w:rPr>
        <w:lastRenderedPageBreak/>
        <w:t xml:space="preserve">назначение, поступающих в </w:t>
      </w:r>
      <w:r w:rsidR="00D42B9A" w:rsidRPr="00280F0D">
        <w:rPr>
          <w:rFonts w:ascii="Times New Roman" w:hAnsi="Times New Roman"/>
          <w:bCs/>
          <w:sz w:val="28"/>
          <w:szCs w:val="28"/>
        </w:rPr>
        <w:t xml:space="preserve">бюджет города Чебоксары из </w:t>
      </w:r>
      <w:r w:rsidR="00392320" w:rsidRPr="00280F0D">
        <w:rPr>
          <w:rFonts w:ascii="Times New Roman" w:hAnsi="Times New Roman"/>
          <w:bCs/>
          <w:sz w:val="28"/>
          <w:szCs w:val="28"/>
        </w:rPr>
        <w:t>республиканск</w:t>
      </w:r>
      <w:r w:rsidR="00D42B9A" w:rsidRPr="00280F0D">
        <w:rPr>
          <w:rFonts w:ascii="Times New Roman" w:hAnsi="Times New Roman"/>
          <w:bCs/>
          <w:sz w:val="28"/>
          <w:szCs w:val="28"/>
        </w:rPr>
        <w:t>ого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бюджет</w:t>
      </w:r>
      <w:r w:rsidR="00D42B9A" w:rsidRPr="00280F0D">
        <w:rPr>
          <w:rFonts w:ascii="Times New Roman" w:hAnsi="Times New Roman"/>
          <w:bCs/>
          <w:sz w:val="28"/>
          <w:szCs w:val="28"/>
        </w:rPr>
        <w:t>а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Чувашской Республики</w:t>
      </w:r>
      <w:r w:rsidR="00D904CF">
        <w:rPr>
          <w:rFonts w:ascii="Times New Roman" w:hAnsi="Times New Roman"/>
          <w:bCs/>
          <w:sz w:val="28"/>
          <w:szCs w:val="28"/>
        </w:rPr>
        <w:t xml:space="preserve"> и </w:t>
      </w:r>
      <w:r w:rsidR="008035DC">
        <w:rPr>
          <w:rFonts w:ascii="Times New Roman" w:hAnsi="Times New Roman"/>
          <w:bCs/>
          <w:sz w:val="28"/>
          <w:szCs w:val="28"/>
        </w:rPr>
        <w:t>из федерального бюджета</w:t>
      </w:r>
      <w:r w:rsidR="00392320" w:rsidRPr="00280F0D">
        <w:rPr>
          <w:rFonts w:ascii="Times New Roman" w:hAnsi="Times New Roman"/>
          <w:bCs/>
          <w:sz w:val="28"/>
          <w:szCs w:val="28"/>
        </w:rPr>
        <w:t>;</w:t>
      </w:r>
    </w:p>
    <w:p w:rsidR="00392320" w:rsidRPr="00280F0D" w:rsidRDefault="00A365CF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) получатель средств бюджета </w:t>
      </w:r>
      <w:r w:rsidR="00166AC0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при заключении договоров (</w:t>
      </w:r>
      <w:r w:rsidR="00166AC0" w:rsidRPr="00280F0D">
        <w:rPr>
          <w:rFonts w:ascii="Times New Roman" w:hAnsi="Times New Roman"/>
          <w:bCs/>
          <w:sz w:val="28"/>
          <w:szCs w:val="28"/>
        </w:rPr>
        <w:t>муниципальных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контрактов) </w:t>
      </w:r>
      <w:r w:rsidR="006828E0">
        <w:rPr>
          <w:rFonts w:ascii="Times New Roman" w:hAnsi="Times New Roman"/>
          <w:bCs/>
          <w:sz w:val="28"/>
          <w:szCs w:val="28"/>
        </w:rPr>
        <w:t>о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поставк</w:t>
      </w:r>
      <w:r w:rsidR="006828E0">
        <w:rPr>
          <w:rFonts w:ascii="Times New Roman" w:hAnsi="Times New Roman"/>
          <w:bCs/>
          <w:sz w:val="28"/>
          <w:szCs w:val="28"/>
        </w:rPr>
        <w:t>е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товаров, выполнени</w:t>
      </w:r>
      <w:r w:rsidR="006828E0">
        <w:rPr>
          <w:rFonts w:ascii="Times New Roman" w:hAnsi="Times New Roman"/>
          <w:bCs/>
          <w:sz w:val="28"/>
          <w:szCs w:val="28"/>
        </w:rPr>
        <w:t>и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работ и оказани</w:t>
      </w:r>
      <w:r w:rsidR="006828E0">
        <w:rPr>
          <w:rFonts w:ascii="Times New Roman" w:hAnsi="Times New Roman"/>
          <w:bCs/>
          <w:sz w:val="28"/>
          <w:szCs w:val="28"/>
        </w:rPr>
        <w:t>и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услуг в пределах доведенных ему в установленном порядке соответствующих лимитов бюджетных обязательств на 201</w:t>
      </w:r>
      <w:r>
        <w:rPr>
          <w:rFonts w:ascii="Times New Roman" w:hAnsi="Times New Roman"/>
          <w:bCs/>
          <w:sz w:val="28"/>
          <w:szCs w:val="28"/>
        </w:rPr>
        <w:t>5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bCs/>
          <w:sz w:val="28"/>
          <w:szCs w:val="28"/>
        </w:rPr>
        <w:t>6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и 201</w:t>
      </w:r>
      <w:r>
        <w:rPr>
          <w:rFonts w:ascii="Times New Roman" w:hAnsi="Times New Roman"/>
          <w:bCs/>
          <w:sz w:val="28"/>
          <w:szCs w:val="28"/>
        </w:rPr>
        <w:t>7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годов вправе предусматривать авансовые платежи:</w:t>
      </w:r>
    </w:p>
    <w:p w:rsidR="00FE1A20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в размере до 100 процентов суммы договора (</w:t>
      </w:r>
      <w:r w:rsidR="0059069D" w:rsidRPr="00280F0D">
        <w:rPr>
          <w:rFonts w:ascii="Times New Roman" w:hAnsi="Times New Roman"/>
          <w:bCs/>
          <w:sz w:val="28"/>
          <w:szCs w:val="28"/>
        </w:rPr>
        <w:t>муниципального</w:t>
      </w:r>
      <w:r w:rsidRPr="00280F0D">
        <w:rPr>
          <w:rFonts w:ascii="Times New Roman" w:hAnsi="Times New Roman"/>
          <w:bCs/>
          <w:sz w:val="28"/>
          <w:szCs w:val="28"/>
        </w:rPr>
        <w:t xml:space="preserve"> контракта), но не более лимитов бюджетных обязательств, доведенных на соответствующий финансовый год, – </w:t>
      </w:r>
      <w:r w:rsidRPr="00945221">
        <w:rPr>
          <w:rFonts w:ascii="Times New Roman" w:hAnsi="Times New Roman"/>
          <w:bCs/>
          <w:sz w:val="28"/>
          <w:szCs w:val="28"/>
        </w:rPr>
        <w:t>по</w:t>
      </w:r>
      <w:r w:rsidRPr="00280F0D">
        <w:rPr>
          <w:rFonts w:ascii="Times New Roman" w:hAnsi="Times New Roman"/>
          <w:bCs/>
          <w:sz w:val="28"/>
          <w:szCs w:val="28"/>
        </w:rPr>
        <w:t xml:space="preserve"> договорам (</w:t>
      </w:r>
      <w:r w:rsidR="00473F3C" w:rsidRPr="00280F0D">
        <w:rPr>
          <w:rFonts w:ascii="Times New Roman" w:hAnsi="Times New Roman"/>
          <w:bCs/>
          <w:sz w:val="28"/>
          <w:szCs w:val="28"/>
        </w:rPr>
        <w:t>муниципальным</w:t>
      </w:r>
      <w:r w:rsidRPr="00280F0D">
        <w:rPr>
          <w:rFonts w:ascii="Times New Roman" w:hAnsi="Times New Roman"/>
          <w:bCs/>
          <w:sz w:val="28"/>
          <w:szCs w:val="28"/>
        </w:rPr>
        <w:t xml:space="preserve"> контрактам) </w:t>
      </w:r>
      <w:r w:rsidR="00A365CF">
        <w:rPr>
          <w:rFonts w:ascii="Times New Roman" w:hAnsi="Times New Roman"/>
          <w:bCs/>
          <w:sz w:val="28"/>
          <w:szCs w:val="28"/>
        </w:rPr>
        <w:t xml:space="preserve">об оказании услуг связи, </w:t>
      </w:r>
      <w:r w:rsidRPr="00280F0D">
        <w:rPr>
          <w:rFonts w:ascii="Times New Roman" w:hAnsi="Times New Roman"/>
          <w:bCs/>
          <w:sz w:val="28"/>
          <w:szCs w:val="28"/>
        </w:rPr>
        <w:t xml:space="preserve">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</w:t>
      </w:r>
      <w:r w:rsidR="00FE1A20">
        <w:rPr>
          <w:rFonts w:ascii="Times New Roman" w:hAnsi="Times New Roman"/>
          <w:bCs/>
          <w:sz w:val="28"/>
          <w:szCs w:val="28"/>
        </w:rPr>
        <w:t xml:space="preserve">проведении Всероссийской олимпиады школьников, </w:t>
      </w:r>
      <w:r w:rsidR="00FE1A20" w:rsidRPr="00280F0D">
        <w:rPr>
          <w:rFonts w:ascii="Times New Roman" w:hAnsi="Times New Roman"/>
          <w:bCs/>
          <w:sz w:val="28"/>
          <w:szCs w:val="28"/>
        </w:rPr>
        <w:t>приобретении авиа- и железнодорожных билетов, билетов для проезда городским и пригородным транспортом и путевок на санаторно-курортное лечение и в загородные детские оздоровительные лагеря, по договорам обязательного страхования гражданской ответственности владельцев транспортных средств</w:t>
      </w:r>
      <w:r w:rsidR="007A15F5">
        <w:rPr>
          <w:rFonts w:ascii="Times New Roman" w:hAnsi="Times New Roman"/>
          <w:bCs/>
          <w:sz w:val="28"/>
          <w:szCs w:val="28"/>
        </w:rPr>
        <w:t>, по договорам (муниципальным контрактам), связанным с размещением и обращением муниципальных ценных бумаг города Чебоксары</w:t>
      </w:r>
      <w:r w:rsidR="00D13B24">
        <w:rPr>
          <w:rFonts w:ascii="Times New Roman" w:hAnsi="Times New Roman"/>
          <w:bCs/>
          <w:sz w:val="28"/>
          <w:szCs w:val="28"/>
        </w:rPr>
        <w:t>;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в размере до 30 процентов суммы договора (</w:t>
      </w:r>
      <w:r w:rsidR="00C54103" w:rsidRPr="00280F0D">
        <w:rPr>
          <w:rFonts w:ascii="Times New Roman" w:hAnsi="Times New Roman"/>
          <w:bCs/>
          <w:sz w:val="28"/>
          <w:szCs w:val="28"/>
        </w:rPr>
        <w:t>муниципального</w:t>
      </w:r>
      <w:r w:rsidRPr="00280F0D">
        <w:rPr>
          <w:rFonts w:ascii="Times New Roman" w:hAnsi="Times New Roman"/>
          <w:bCs/>
          <w:sz w:val="28"/>
          <w:szCs w:val="28"/>
        </w:rPr>
        <w:t xml:space="preserve"> контракта), но не более 30 процентов лимитов бюджетных обязательств, доведенных на соответствующий финансовый год, – по остальным договорам (</w:t>
      </w:r>
      <w:r w:rsidR="00574B74" w:rsidRPr="00280F0D">
        <w:rPr>
          <w:rFonts w:ascii="Times New Roman" w:hAnsi="Times New Roman"/>
          <w:bCs/>
          <w:sz w:val="28"/>
          <w:szCs w:val="28"/>
        </w:rPr>
        <w:t>муниципальным</w:t>
      </w:r>
      <w:r w:rsidRPr="00280F0D">
        <w:rPr>
          <w:rFonts w:ascii="Times New Roman" w:hAnsi="Times New Roman"/>
          <w:bCs/>
          <w:sz w:val="28"/>
          <w:szCs w:val="28"/>
        </w:rPr>
        <w:t xml:space="preserve"> контрактам), если иное не предусмотрено законодательством Российской Федерации. В </w:t>
      </w:r>
      <w:r w:rsidR="00574B74" w:rsidRPr="00280F0D">
        <w:rPr>
          <w:rFonts w:ascii="Times New Roman" w:hAnsi="Times New Roman"/>
          <w:bCs/>
          <w:sz w:val="28"/>
          <w:szCs w:val="28"/>
        </w:rPr>
        <w:t>муниципальных</w:t>
      </w:r>
      <w:r w:rsidRPr="00280F0D">
        <w:rPr>
          <w:rFonts w:ascii="Times New Roman" w:hAnsi="Times New Roman"/>
          <w:bCs/>
          <w:sz w:val="28"/>
          <w:szCs w:val="28"/>
        </w:rPr>
        <w:t xml:space="preserve"> контрактах на выполнение работ по строительству объектов, финансирование которых осуществляется за счет средств бюджета </w:t>
      </w:r>
      <w:r w:rsidR="00574B74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>, предусматривается условие, в соответствии с которым погашение авансовых платежей производится до конца текущего финансового года;</w:t>
      </w:r>
    </w:p>
    <w:p w:rsidR="00392320" w:rsidRPr="00280F0D" w:rsidRDefault="008712CE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392320" w:rsidRPr="000C5993">
        <w:rPr>
          <w:rFonts w:ascii="Times New Roman" w:hAnsi="Times New Roman"/>
          <w:bCs/>
          <w:sz w:val="28"/>
          <w:szCs w:val="28"/>
        </w:rPr>
        <w:t xml:space="preserve">) </w:t>
      </w:r>
      <w:r w:rsidR="00392320" w:rsidRPr="000C5993">
        <w:rPr>
          <w:rFonts w:ascii="Times New Roman" w:hAnsi="Times New Roman"/>
          <w:sz w:val="28"/>
          <w:szCs w:val="28"/>
        </w:rPr>
        <w:t>средства</w:t>
      </w:r>
      <w:r w:rsidR="00392320" w:rsidRPr="00280F0D">
        <w:rPr>
          <w:rFonts w:ascii="Times New Roman" w:hAnsi="Times New Roman"/>
          <w:sz w:val="28"/>
          <w:szCs w:val="28"/>
        </w:rPr>
        <w:t xml:space="preserve">, полученные бюджетными и автономными учреждениями </w:t>
      </w:r>
      <w:r w:rsidR="00AE6C19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 xml:space="preserve">, созданными на базе имущества, находящегося в </w:t>
      </w:r>
      <w:r w:rsidR="002E12E4" w:rsidRPr="00280F0D">
        <w:rPr>
          <w:rFonts w:ascii="Times New Roman" w:hAnsi="Times New Roman"/>
          <w:sz w:val="28"/>
          <w:szCs w:val="28"/>
        </w:rPr>
        <w:t>муниципальной</w:t>
      </w:r>
      <w:r w:rsidR="00392320" w:rsidRPr="00280F0D">
        <w:rPr>
          <w:rFonts w:ascii="Times New Roman" w:hAnsi="Times New Roman"/>
          <w:sz w:val="28"/>
          <w:szCs w:val="28"/>
        </w:rPr>
        <w:t xml:space="preserve"> собственности </w:t>
      </w:r>
      <w:r w:rsidR="002E12E4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 xml:space="preserve">, в виде субсидий на финансовое обеспечение выполнения </w:t>
      </w:r>
      <w:r w:rsidR="002E12E4" w:rsidRPr="00280F0D">
        <w:rPr>
          <w:rFonts w:ascii="Times New Roman" w:hAnsi="Times New Roman"/>
          <w:sz w:val="28"/>
          <w:szCs w:val="28"/>
        </w:rPr>
        <w:t>муниципального</w:t>
      </w:r>
      <w:r w:rsidR="00392320" w:rsidRPr="00280F0D">
        <w:rPr>
          <w:rFonts w:ascii="Times New Roman" w:hAnsi="Times New Roman"/>
          <w:sz w:val="28"/>
          <w:szCs w:val="28"/>
        </w:rPr>
        <w:t xml:space="preserve"> задания на оказание </w:t>
      </w:r>
      <w:r w:rsidR="004E4092" w:rsidRPr="00280F0D">
        <w:rPr>
          <w:rFonts w:ascii="Times New Roman" w:hAnsi="Times New Roman"/>
          <w:sz w:val="28"/>
          <w:szCs w:val="28"/>
        </w:rPr>
        <w:t>муниципальных</w:t>
      </w:r>
      <w:r w:rsidR="00392320" w:rsidRPr="00280F0D">
        <w:rPr>
          <w:rFonts w:ascii="Times New Roman" w:hAnsi="Times New Roman"/>
          <w:sz w:val="28"/>
          <w:szCs w:val="28"/>
        </w:rPr>
        <w:t xml:space="preserve"> услуг (выполнение работ), учитываются на лицевых счетах, открытых им в </w:t>
      </w:r>
      <w:r w:rsidR="00FE2E5F" w:rsidRPr="00280F0D">
        <w:rPr>
          <w:rFonts w:ascii="Times New Roman" w:hAnsi="Times New Roman"/>
          <w:sz w:val="28"/>
          <w:szCs w:val="28"/>
        </w:rPr>
        <w:t>финансовом управлении администрации 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 xml:space="preserve">, в установленном </w:t>
      </w:r>
      <w:r w:rsidR="00FE2E5F" w:rsidRPr="00280F0D">
        <w:rPr>
          <w:rFonts w:ascii="Times New Roman" w:hAnsi="Times New Roman"/>
          <w:sz w:val="28"/>
          <w:szCs w:val="28"/>
        </w:rPr>
        <w:t>финансовым управлением администрации 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 xml:space="preserve"> порядке.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5. Разрешить </w:t>
      </w:r>
      <w:r w:rsidR="004E414C" w:rsidRPr="00280F0D">
        <w:rPr>
          <w:rFonts w:ascii="Times New Roman" w:hAnsi="Times New Roman"/>
          <w:bCs/>
          <w:sz w:val="28"/>
          <w:szCs w:val="28"/>
        </w:rPr>
        <w:t>администрации 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>: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привлекать кредиты от кредитных организаций в валюте Российской Федерации</w:t>
      </w:r>
      <w:r w:rsidR="0022186F" w:rsidRPr="00280F0D">
        <w:rPr>
          <w:rFonts w:ascii="Times New Roman" w:hAnsi="Times New Roman"/>
          <w:bCs/>
          <w:sz w:val="28"/>
          <w:szCs w:val="28"/>
        </w:rPr>
        <w:t xml:space="preserve"> и</w:t>
      </w:r>
      <w:r w:rsidRPr="00280F0D">
        <w:rPr>
          <w:rFonts w:ascii="Times New Roman" w:hAnsi="Times New Roman"/>
          <w:bCs/>
          <w:sz w:val="28"/>
          <w:szCs w:val="28"/>
        </w:rPr>
        <w:t xml:space="preserve"> бюджетные кредиты от других бюджетов бюджетной системы Российской Федерации в соответствии с Программой </w:t>
      </w:r>
      <w:r w:rsidR="008C78A3" w:rsidRPr="00280F0D">
        <w:rPr>
          <w:rFonts w:ascii="Times New Roman" w:hAnsi="Times New Roman"/>
          <w:bCs/>
          <w:sz w:val="28"/>
          <w:szCs w:val="28"/>
        </w:rPr>
        <w:t>муниципальных</w:t>
      </w:r>
      <w:r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Pr="00280F0D">
        <w:rPr>
          <w:rFonts w:ascii="Times New Roman" w:hAnsi="Times New Roman"/>
          <w:bCs/>
          <w:sz w:val="28"/>
          <w:szCs w:val="28"/>
        </w:rPr>
        <w:lastRenderedPageBreak/>
        <w:t xml:space="preserve">внутренних заимствований </w:t>
      </w:r>
      <w:r w:rsidR="00631459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bCs/>
          <w:sz w:val="28"/>
          <w:szCs w:val="28"/>
        </w:rPr>
        <w:t xml:space="preserve"> на 201</w:t>
      </w:r>
      <w:r w:rsidR="008712CE">
        <w:rPr>
          <w:rFonts w:ascii="Times New Roman" w:hAnsi="Times New Roman"/>
          <w:bCs/>
          <w:sz w:val="28"/>
          <w:szCs w:val="28"/>
        </w:rPr>
        <w:t>5</w:t>
      </w:r>
      <w:r w:rsidRPr="00280F0D">
        <w:rPr>
          <w:rFonts w:ascii="Times New Roman" w:hAnsi="Times New Roman"/>
          <w:bCs/>
          <w:sz w:val="28"/>
          <w:szCs w:val="28"/>
        </w:rPr>
        <w:t xml:space="preserve"> год, утвержденной </w:t>
      </w:r>
      <w:r w:rsidR="00D43012" w:rsidRPr="00280F0D">
        <w:rPr>
          <w:rFonts w:ascii="Times New Roman" w:hAnsi="Times New Roman"/>
          <w:bCs/>
          <w:sz w:val="28"/>
          <w:szCs w:val="28"/>
        </w:rPr>
        <w:t>Решением</w:t>
      </w:r>
      <w:r w:rsidRPr="00280F0D">
        <w:rPr>
          <w:rFonts w:ascii="Times New Roman" w:hAnsi="Times New Roman"/>
          <w:bCs/>
          <w:sz w:val="28"/>
          <w:szCs w:val="28"/>
        </w:rPr>
        <w:t xml:space="preserve"> о бюджете;</w:t>
      </w:r>
    </w:p>
    <w:p w:rsidR="00C712CE" w:rsidRDefault="00064464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6. Разрешить финансовому управлению администрации города Чебоксары</w:t>
      </w:r>
      <w:r w:rsidR="00C712CE">
        <w:rPr>
          <w:rFonts w:ascii="Times New Roman" w:hAnsi="Times New Roman"/>
          <w:bCs/>
          <w:sz w:val="28"/>
          <w:szCs w:val="28"/>
        </w:rPr>
        <w:t>:</w:t>
      </w:r>
    </w:p>
    <w:p w:rsidR="00392320" w:rsidRPr="00280F0D" w:rsidRDefault="00064464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="00A53FC1">
        <w:rPr>
          <w:rFonts w:ascii="Times New Roman" w:hAnsi="Times New Roman"/>
          <w:bCs/>
          <w:sz w:val="28"/>
          <w:szCs w:val="28"/>
        </w:rPr>
        <w:t xml:space="preserve">вносить 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в ходе исполнения </w:t>
      </w:r>
      <w:r w:rsidR="00BC70C7" w:rsidRPr="00280F0D">
        <w:rPr>
          <w:rFonts w:ascii="Times New Roman" w:hAnsi="Times New Roman"/>
          <w:bCs/>
          <w:sz w:val="28"/>
          <w:szCs w:val="28"/>
        </w:rPr>
        <w:t>Решения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о бюджете изменения в классификацию доходов и расходов бюджета </w:t>
      </w:r>
      <w:r w:rsidR="00BC70C7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, источников финансирования дефицита бюджета </w:t>
      </w:r>
      <w:r w:rsidR="00BC70C7" w:rsidRPr="00280F0D">
        <w:rPr>
          <w:rFonts w:ascii="Times New Roman" w:hAnsi="Times New Roman"/>
          <w:bCs/>
          <w:sz w:val="28"/>
          <w:szCs w:val="28"/>
        </w:rPr>
        <w:t xml:space="preserve">города Чебоксары </w:t>
      </w:r>
      <w:r w:rsidR="00392320" w:rsidRPr="00280F0D">
        <w:rPr>
          <w:rFonts w:ascii="Times New Roman" w:hAnsi="Times New Roman"/>
          <w:bCs/>
          <w:sz w:val="28"/>
          <w:szCs w:val="28"/>
        </w:rPr>
        <w:t>в случаях и по основаниям, предусмотрен</w:t>
      </w:r>
      <w:r w:rsidR="002829E9" w:rsidRPr="00280F0D">
        <w:rPr>
          <w:rFonts w:ascii="Times New Roman" w:hAnsi="Times New Roman"/>
          <w:bCs/>
          <w:sz w:val="28"/>
          <w:szCs w:val="28"/>
        </w:rPr>
        <w:t>н</w:t>
      </w:r>
      <w:r w:rsidR="00392320" w:rsidRPr="00280F0D">
        <w:rPr>
          <w:rFonts w:ascii="Times New Roman" w:hAnsi="Times New Roman"/>
          <w:bCs/>
          <w:sz w:val="28"/>
          <w:szCs w:val="28"/>
        </w:rPr>
        <w:t>ы</w:t>
      </w:r>
      <w:r w:rsidR="00BC70C7" w:rsidRPr="00280F0D">
        <w:rPr>
          <w:rFonts w:ascii="Times New Roman" w:hAnsi="Times New Roman"/>
          <w:bCs/>
          <w:sz w:val="28"/>
          <w:szCs w:val="28"/>
        </w:rPr>
        <w:t>м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="00BC70C7" w:rsidRPr="00280F0D">
        <w:rPr>
          <w:rFonts w:ascii="Times New Roman" w:hAnsi="Times New Roman"/>
          <w:bCs/>
          <w:sz w:val="28"/>
          <w:szCs w:val="28"/>
        </w:rPr>
        <w:t>разделом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="009E2C64" w:rsidRPr="003079A0">
        <w:rPr>
          <w:rFonts w:ascii="Times New Roman" w:hAnsi="Times New Roman"/>
          <w:bCs/>
          <w:sz w:val="28"/>
          <w:szCs w:val="28"/>
          <w:lang w:val="en-US"/>
        </w:rPr>
        <w:t>X</w:t>
      </w:r>
      <w:r w:rsidR="001A3ABC" w:rsidRPr="003079A0">
        <w:rPr>
          <w:rFonts w:ascii="Times New Roman" w:hAnsi="Times New Roman"/>
          <w:bCs/>
          <w:sz w:val="28"/>
          <w:szCs w:val="28"/>
          <w:lang w:val="en-US"/>
        </w:rPr>
        <w:t>I</w:t>
      </w:r>
      <w:r w:rsidR="009E2C64" w:rsidRPr="003079A0">
        <w:rPr>
          <w:rFonts w:ascii="Times New Roman" w:hAnsi="Times New Roman"/>
          <w:bCs/>
          <w:sz w:val="28"/>
          <w:szCs w:val="28"/>
          <w:lang w:val="en-US"/>
        </w:rPr>
        <w:t>V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="00AF566C" w:rsidRPr="00280F0D">
        <w:rPr>
          <w:rFonts w:ascii="Times New Roman" w:hAnsi="Times New Roman"/>
          <w:bCs/>
          <w:sz w:val="28"/>
          <w:szCs w:val="28"/>
        </w:rPr>
        <w:t>Решения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о бюджете.</w:t>
      </w:r>
    </w:p>
    <w:p w:rsidR="00392320" w:rsidRPr="00280F0D" w:rsidRDefault="009E2C64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F0D">
        <w:rPr>
          <w:rFonts w:ascii="Times New Roman" w:hAnsi="Times New Roman"/>
          <w:sz w:val="28"/>
          <w:szCs w:val="28"/>
        </w:rPr>
        <w:t>7</w:t>
      </w:r>
      <w:r w:rsidR="00392320" w:rsidRPr="00280F0D">
        <w:rPr>
          <w:rFonts w:ascii="Times New Roman" w:hAnsi="Times New Roman"/>
          <w:sz w:val="28"/>
          <w:szCs w:val="28"/>
        </w:rPr>
        <w:t xml:space="preserve">. Не использованные </w:t>
      </w:r>
      <w:r w:rsidR="00142D24">
        <w:rPr>
          <w:rFonts w:ascii="Times New Roman" w:hAnsi="Times New Roman"/>
          <w:sz w:val="28"/>
          <w:szCs w:val="28"/>
        </w:rPr>
        <w:t xml:space="preserve">по состоянию </w:t>
      </w:r>
      <w:r w:rsidR="00392320" w:rsidRPr="00280F0D">
        <w:rPr>
          <w:rFonts w:ascii="Times New Roman" w:hAnsi="Times New Roman"/>
          <w:sz w:val="28"/>
          <w:szCs w:val="28"/>
        </w:rPr>
        <w:t>на 1 января 201</w:t>
      </w:r>
      <w:r w:rsidR="00142D24">
        <w:rPr>
          <w:rFonts w:ascii="Times New Roman" w:hAnsi="Times New Roman"/>
          <w:sz w:val="28"/>
          <w:szCs w:val="28"/>
        </w:rPr>
        <w:t>5</w:t>
      </w:r>
      <w:r w:rsidR="00392320" w:rsidRPr="00280F0D">
        <w:rPr>
          <w:rFonts w:ascii="Times New Roman" w:hAnsi="Times New Roman"/>
          <w:sz w:val="28"/>
          <w:szCs w:val="28"/>
        </w:rPr>
        <w:t xml:space="preserve"> г</w:t>
      </w:r>
      <w:r w:rsidR="008034D5" w:rsidRPr="00280F0D">
        <w:rPr>
          <w:rFonts w:ascii="Times New Roman" w:hAnsi="Times New Roman"/>
          <w:sz w:val="28"/>
          <w:szCs w:val="28"/>
        </w:rPr>
        <w:t>ода</w:t>
      </w:r>
      <w:r w:rsidR="00392320" w:rsidRPr="00280F0D">
        <w:rPr>
          <w:rFonts w:ascii="Times New Roman" w:hAnsi="Times New Roman"/>
          <w:sz w:val="28"/>
          <w:szCs w:val="28"/>
        </w:rPr>
        <w:t xml:space="preserve"> остатки средств, предоставленных из бюджета </w:t>
      </w:r>
      <w:r w:rsidR="0072701A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92320" w:rsidRPr="00280F0D">
        <w:rPr>
          <w:rFonts w:ascii="Times New Roman" w:hAnsi="Times New Roman"/>
          <w:sz w:val="28"/>
          <w:szCs w:val="28"/>
        </w:rPr>
        <w:t>бюджетн</w:t>
      </w:r>
      <w:r w:rsidR="005C135D" w:rsidRPr="00280F0D">
        <w:rPr>
          <w:rFonts w:ascii="Times New Roman" w:hAnsi="Times New Roman"/>
          <w:sz w:val="28"/>
          <w:szCs w:val="28"/>
        </w:rPr>
        <w:t>ым</w:t>
      </w:r>
      <w:r w:rsidR="00392320" w:rsidRPr="00280F0D">
        <w:rPr>
          <w:rFonts w:ascii="Times New Roman" w:hAnsi="Times New Roman"/>
          <w:sz w:val="28"/>
          <w:szCs w:val="28"/>
        </w:rPr>
        <w:t xml:space="preserve"> и автономн</w:t>
      </w:r>
      <w:r w:rsidR="005C135D" w:rsidRPr="00280F0D">
        <w:rPr>
          <w:rFonts w:ascii="Times New Roman" w:hAnsi="Times New Roman"/>
          <w:sz w:val="28"/>
          <w:szCs w:val="28"/>
        </w:rPr>
        <w:t>ым</w:t>
      </w:r>
      <w:r w:rsidR="00392320" w:rsidRPr="00280F0D">
        <w:rPr>
          <w:rFonts w:ascii="Times New Roman" w:hAnsi="Times New Roman"/>
          <w:sz w:val="28"/>
          <w:szCs w:val="28"/>
        </w:rPr>
        <w:t xml:space="preserve"> учреждени</w:t>
      </w:r>
      <w:r w:rsidR="005C135D" w:rsidRPr="00280F0D">
        <w:rPr>
          <w:rFonts w:ascii="Times New Roman" w:hAnsi="Times New Roman"/>
          <w:sz w:val="28"/>
          <w:szCs w:val="28"/>
        </w:rPr>
        <w:t>ям</w:t>
      </w:r>
      <w:r w:rsidR="00392320" w:rsidRPr="00280F0D">
        <w:rPr>
          <w:rFonts w:ascii="Times New Roman" w:hAnsi="Times New Roman"/>
          <w:sz w:val="28"/>
          <w:szCs w:val="28"/>
        </w:rPr>
        <w:t xml:space="preserve"> </w:t>
      </w:r>
      <w:r w:rsidR="005C135D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 xml:space="preserve"> в соответствии с </w:t>
      </w:r>
      <w:r w:rsidR="00AB08F2">
        <w:rPr>
          <w:rFonts w:ascii="Times New Roman" w:hAnsi="Times New Roman"/>
          <w:sz w:val="28"/>
          <w:szCs w:val="28"/>
        </w:rPr>
        <w:t>абзаце</w:t>
      </w:r>
      <w:r w:rsidR="00C712CE">
        <w:rPr>
          <w:rFonts w:ascii="Times New Roman" w:hAnsi="Times New Roman"/>
          <w:sz w:val="28"/>
          <w:szCs w:val="28"/>
        </w:rPr>
        <w:t>м</w:t>
      </w:r>
      <w:r w:rsidR="00AB08F2">
        <w:rPr>
          <w:rFonts w:ascii="Times New Roman" w:hAnsi="Times New Roman"/>
          <w:sz w:val="28"/>
          <w:szCs w:val="28"/>
        </w:rPr>
        <w:t xml:space="preserve"> вторым пункта 1 статьи 78.1 </w:t>
      </w:r>
      <w:r w:rsidR="00392320" w:rsidRPr="00280F0D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подлежат перечислению </w:t>
      </w:r>
      <w:r w:rsidR="003648DC" w:rsidRPr="00280F0D">
        <w:rPr>
          <w:rFonts w:ascii="Times New Roman" w:hAnsi="Times New Roman"/>
          <w:sz w:val="28"/>
          <w:szCs w:val="28"/>
        </w:rPr>
        <w:t xml:space="preserve">бюджетными и </w:t>
      </w:r>
      <w:r w:rsidR="00392320" w:rsidRPr="00280F0D">
        <w:rPr>
          <w:rFonts w:ascii="Times New Roman" w:hAnsi="Times New Roman"/>
          <w:sz w:val="28"/>
          <w:szCs w:val="28"/>
        </w:rPr>
        <w:t>автономным</w:t>
      </w:r>
      <w:r w:rsidR="005C135D" w:rsidRPr="00280F0D">
        <w:rPr>
          <w:rFonts w:ascii="Times New Roman" w:hAnsi="Times New Roman"/>
          <w:sz w:val="28"/>
          <w:szCs w:val="28"/>
        </w:rPr>
        <w:t>и</w:t>
      </w:r>
      <w:r w:rsidR="00392320" w:rsidRPr="00280F0D">
        <w:rPr>
          <w:rFonts w:ascii="Times New Roman" w:hAnsi="Times New Roman"/>
          <w:sz w:val="28"/>
          <w:szCs w:val="28"/>
        </w:rPr>
        <w:t xml:space="preserve"> учреждени</w:t>
      </w:r>
      <w:r w:rsidR="005C135D" w:rsidRPr="00280F0D">
        <w:rPr>
          <w:rFonts w:ascii="Times New Roman" w:hAnsi="Times New Roman"/>
          <w:sz w:val="28"/>
          <w:szCs w:val="28"/>
        </w:rPr>
        <w:t>ями</w:t>
      </w:r>
      <w:r w:rsidR="00392320" w:rsidRPr="00280F0D">
        <w:rPr>
          <w:rFonts w:ascii="Times New Roman" w:hAnsi="Times New Roman"/>
          <w:sz w:val="28"/>
          <w:szCs w:val="28"/>
        </w:rPr>
        <w:t xml:space="preserve"> </w:t>
      </w:r>
      <w:r w:rsidR="005C135D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 xml:space="preserve"> в </w:t>
      </w:r>
      <w:r w:rsidR="005C135D" w:rsidRPr="00280F0D">
        <w:rPr>
          <w:rFonts w:ascii="Times New Roman" w:hAnsi="Times New Roman"/>
          <w:sz w:val="28"/>
          <w:szCs w:val="28"/>
        </w:rPr>
        <w:t>б</w:t>
      </w:r>
      <w:r w:rsidR="00392320" w:rsidRPr="00280F0D">
        <w:rPr>
          <w:rFonts w:ascii="Times New Roman" w:hAnsi="Times New Roman"/>
          <w:sz w:val="28"/>
          <w:szCs w:val="28"/>
        </w:rPr>
        <w:t xml:space="preserve">юджет </w:t>
      </w:r>
      <w:r w:rsidR="0067504F" w:rsidRPr="00280F0D">
        <w:rPr>
          <w:rFonts w:ascii="Times New Roman" w:hAnsi="Times New Roman"/>
          <w:sz w:val="28"/>
          <w:szCs w:val="28"/>
        </w:rPr>
        <w:t>города Чебоксары</w:t>
      </w:r>
      <w:r w:rsidR="00495045">
        <w:rPr>
          <w:rFonts w:ascii="Times New Roman" w:hAnsi="Times New Roman"/>
          <w:sz w:val="28"/>
          <w:szCs w:val="28"/>
        </w:rPr>
        <w:t xml:space="preserve"> в </w:t>
      </w:r>
      <w:r w:rsidR="00142D24">
        <w:rPr>
          <w:rFonts w:ascii="Times New Roman" w:hAnsi="Times New Roman"/>
          <w:sz w:val="28"/>
          <w:szCs w:val="28"/>
        </w:rPr>
        <w:t xml:space="preserve">течение </w:t>
      </w:r>
      <w:r w:rsidR="00495045">
        <w:rPr>
          <w:rFonts w:ascii="Times New Roman" w:hAnsi="Times New Roman"/>
          <w:sz w:val="28"/>
          <w:szCs w:val="28"/>
        </w:rPr>
        <w:t>первы</w:t>
      </w:r>
      <w:r w:rsidR="00142D24">
        <w:rPr>
          <w:rFonts w:ascii="Times New Roman" w:hAnsi="Times New Roman"/>
          <w:sz w:val="28"/>
          <w:szCs w:val="28"/>
        </w:rPr>
        <w:t>х</w:t>
      </w:r>
      <w:r w:rsidR="00495045">
        <w:rPr>
          <w:rFonts w:ascii="Times New Roman" w:hAnsi="Times New Roman"/>
          <w:sz w:val="28"/>
          <w:szCs w:val="28"/>
        </w:rPr>
        <w:t xml:space="preserve"> 10 рабочих дней 201</w:t>
      </w:r>
      <w:r w:rsidR="00142D24">
        <w:rPr>
          <w:rFonts w:ascii="Times New Roman" w:hAnsi="Times New Roman"/>
          <w:sz w:val="28"/>
          <w:szCs w:val="28"/>
        </w:rPr>
        <w:t>5</w:t>
      </w:r>
      <w:r w:rsidR="00495045">
        <w:rPr>
          <w:rFonts w:ascii="Times New Roman" w:hAnsi="Times New Roman"/>
          <w:sz w:val="28"/>
          <w:szCs w:val="28"/>
        </w:rPr>
        <w:t xml:space="preserve"> года</w:t>
      </w:r>
      <w:r w:rsidR="00392320" w:rsidRPr="00280F0D">
        <w:rPr>
          <w:rFonts w:ascii="Times New Roman" w:hAnsi="Times New Roman"/>
          <w:sz w:val="28"/>
          <w:szCs w:val="28"/>
        </w:rPr>
        <w:t>.</w:t>
      </w:r>
    </w:p>
    <w:p w:rsidR="00392320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F0D">
        <w:rPr>
          <w:rFonts w:ascii="Times New Roman" w:hAnsi="Times New Roman"/>
          <w:sz w:val="28"/>
          <w:szCs w:val="28"/>
        </w:rPr>
        <w:t xml:space="preserve">Остатки средств, предусмотренных </w:t>
      </w:r>
      <w:r w:rsidR="0024267B">
        <w:rPr>
          <w:rFonts w:ascii="Times New Roman" w:hAnsi="Times New Roman"/>
          <w:sz w:val="28"/>
          <w:szCs w:val="28"/>
        </w:rPr>
        <w:t>абзаце</w:t>
      </w:r>
      <w:r w:rsidR="00AB08F2">
        <w:rPr>
          <w:rFonts w:ascii="Times New Roman" w:hAnsi="Times New Roman"/>
          <w:sz w:val="28"/>
          <w:szCs w:val="28"/>
        </w:rPr>
        <w:t>м</w:t>
      </w:r>
      <w:r w:rsidR="0024267B">
        <w:rPr>
          <w:rFonts w:ascii="Times New Roman" w:hAnsi="Times New Roman"/>
          <w:sz w:val="28"/>
          <w:szCs w:val="28"/>
        </w:rPr>
        <w:t xml:space="preserve"> первым насто</w:t>
      </w:r>
      <w:r w:rsidRPr="00280F0D">
        <w:rPr>
          <w:rFonts w:ascii="Times New Roman" w:hAnsi="Times New Roman"/>
          <w:sz w:val="28"/>
          <w:szCs w:val="28"/>
        </w:rPr>
        <w:t>ящего пункта, перечисленные бюджетным</w:t>
      </w:r>
      <w:r w:rsidR="000601B3" w:rsidRPr="00280F0D">
        <w:rPr>
          <w:rFonts w:ascii="Times New Roman" w:hAnsi="Times New Roman"/>
          <w:sz w:val="28"/>
          <w:szCs w:val="28"/>
        </w:rPr>
        <w:t xml:space="preserve">и </w:t>
      </w:r>
      <w:r w:rsidRPr="00280F0D">
        <w:rPr>
          <w:rFonts w:ascii="Times New Roman" w:hAnsi="Times New Roman"/>
          <w:sz w:val="28"/>
          <w:szCs w:val="28"/>
        </w:rPr>
        <w:t xml:space="preserve"> и автономным</w:t>
      </w:r>
      <w:r w:rsidR="000601B3" w:rsidRPr="00280F0D">
        <w:rPr>
          <w:rFonts w:ascii="Times New Roman" w:hAnsi="Times New Roman"/>
          <w:sz w:val="28"/>
          <w:szCs w:val="28"/>
        </w:rPr>
        <w:t>и</w:t>
      </w:r>
      <w:r w:rsidRPr="00280F0D">
        <w:rPr>
          <w:rFonts w:ascii="Times New Roman" w:hAnsi="Times New Roman"/>
          <w:sz w:val="28"/>
          <w:szCs w:val="28"/>
        </w:rPr>
        <w:t xml:space="preserve"> учреждени</w:t>
      </w:r>
      <w:r w:rsidR="000601B3" w:rsidRPr="00280F0D">
        <w:rPr>
          <w:rFonts w:ascii="Times New Roman" w:hAnsi="Times New Roman"/>
          <w:sz w:val="28"/>
          <w:szCs w:val="28"/>
        </w:rPr>
        <w:t>ями</w:t>
      </w:r>
      <w:r w:rsidRPr="00280F0D">
        <w:rPr>
          <w:rFonts w:ascii="Times New Roman" w:hAnsi="Times New Roman"/>
          <w:sz w:val="28"/>
          <w:szCs w:val="28"/>
        </w:rPr>
        <w:t xml:space="preserve"> </w:t>
      </w:r>
      <w:r w:rsidR="000601B3" w:rsidRPr="00280F0D">
        <w:rPr>
          <w:rFonts w:ascii="Times New Roman" w:hAnsi="Times New Roman"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sz w:val="28"/>
          <w:szCs w:val="28"/>
        </w:rPr>
        <w:t xml:space="preserve"> в  бюджет </w:t>
      </w:r>
      <w:r w:rsidR="000601B3" w:rsidRPr="00280F0D">
        <w:rPr>
          <w:rFonts w:ascii="Times New Roman" w:hAnsi="Times New Roman"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sz w:val="28"/>
          <w:szCs w:val="28"/>
        </w:rPr>
        <w:t>, могут быть возвращены бюджетн</w:t>
      </w:r>
      <w:r w:rsidR="000601B3" w:rsidRPr="00280F0D">
        <w:rPr>
          <w:rFonts w:ascii="Times New Roman" w:hAnsi="Times New Roman"/>
          <w:sz w:val="28"/>
          <w:szCs w:val="28"/>
        </w:rPr>
        <w:t>ым</w:t>
      </w:r>
      <w:r w:rsidRPr="00280F0D">
        <w:rPr>
          <w:rFonts w:ascii="Times New Roman" w:hAnsi="Times New Roman"/>
          <w:sz w:val="28"/>
          <w:szCs w:val="28"/>
        </w:rPr>
        <w:t xml:space="preserve"> и автономн</w:t>
      </w:r>
      <w:r w:rsidR="000601B3" w:rsidRPr="00280F0D">
        <w:rPr>
          <w:rFonts w:ascii="Times New Roman" w:hAnsi="Times New Roman"/>
          <w:sz w:val="28"/>
          <w:szCs w:val="28"/>
        </w:rPr>
        <w:t>ым</w:t>
      </w:r>
      <w:r w:rsidRPr="00280F0D">
        <w:rPr>
          <w:rFonts w:ascii="Times New Roman" w:hAnsi="Times New Roman"/>
          <w:sz w:val="28"/>
          <w:szCs w:val="28"/>
        </w:rPr>
        <w:t xml:space="preserve"> учреждени</w:t>
      </w:r>
      <w:r w:rsidR="000601B3" w:rsidRPr="00280F0D">
        <w:rPr>
          <w:rFonts w:ascii="Times New Roman" w:hAnsi="Times New Roman"/>
          <w:sz w:val="28"/>
          <w:szCs w:val="28"/>
        </w:rPr>
        <w:t>ям</w:t>
      </w:r>
      <w:r w:rsidRPr="00280F0D">
        <w:rPr>
          <w:rFonts w:ascii="Times New Roman" w:hAnsi="Times New Roman"/>
          <w:sz w:val="28"/>
          <w:szCs w:val="28"/>
        </w:rPr>
        <w:t xml:space="preserve"> </w:t>
      </w:r>
      <w:r w:rsidR="000601B3" w:rsidRPr="00280F0D">
        <w:rPr>
          <w:rFonts w:ascii="Times New Roman" w:hAnsi="Times New Roman"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sz w:val="28"/>
          <w:szCs w:val="28"/>
        </w:rPr>
        <w:t xml:space="preserve"> в </w:t>
      </w:r>
      <w:r w:rsidR="00CA6ECD">
        <w:rPr>
          <w:rFonts w:ascii="Times New Roman" w:hAnsi="Times New Roman"/>
          <w:sz w:val="28"/>
          <w:szCs w:val="28"/>
        </w:rPr>
        <w:t>2015</w:t>
      </w:r>
      <w:r w:rsidRPr="00280F0D">
        <w:rPr>
          <w:rFonts w:ascii="Times New Roman" w:hAnsi="Times New Roman"/>
          <w:sz w:val="28"/>
          <w:szCs w:val="28"/>
        </w:rPr>
        <w:t xml:space="preserve"> году при наличии потребности в направлении их на те же цели в соответствии с решени</w:t>
      </w:r>
      <w:r w:rsidR="00204B52" w:rsidRPr="00280F0D">
        <w:rPr>
          <w:rFonts w:ascii="Times New Roman" w:hAnsi="Times New Roman"/>
          <w:sz w:val="28"/>
          <w:szCs w:val="28"/>
        </w:rPr>
        <w:t>ями</w:t>
      </w:r>
      <w:r w:rsidRPr="00280F0D">
        <w:rPr>
          <w:rFonts w:ascii="Times New Roman" w:hAnsi="Times New Roman"/>
          <w:sz w:val="28"/>
          <w:szCs w:val="28"/>
        </w:rPr>
        <w:t xml:space="preserve"> </w:t>
      </w:r>
      <w:r w:rsidR="00A7770F" w:rsidRPr="00280F0D">
        <w:rPr>
          <w:rFonts w:ascii="Times New Roman" w:hAnsi="Times New Roman"/>
          <w:sz w:val="28"/>
          <w:szCs w:val="28"/>
        </w:rPr>
        <w:t xml:space="preserve"> </w:t>
      </w:r>
      <w:r w:rsidR="00951AB0">
        <w:rPr>
          <w:rFonts w:ascii="Times New Roman" w:hAnsi="Times New Roman"/>
          <w:sz w:val="28"/>
          <w:szCs w:val="28"/>
        </w:rPr>
        <w:t>органов местного самоуправления города Чебоксары</w:t>
      </w:r>
      <w:r w:rsidRPr="00280F0D">
        <w:rPr>
          <w:rFonts w:ascii="Times New Roman" w:hAnsi="Times New Roman"/>
          <w:sz w:val="28"/>
          <w:szCs w:val="28"/>
        </w:rPr>
        <w:t>, осуществляющ</w:t>
      </w:r>
      <w:r w:rsidR="00204B52" w:rsidRPr="00280F0D">
        <w:rPr>
          <w:rFonts w:ascii="Times New Roman" w:hAnsi="Times New Roman"/>
          <w:sz w:val="28"/>
          <w:szCs w:val="28"/>
        </w:rPr>
        <w:t>их</w:t>
      </w:r>
      <w:r w:rsidRPr="00280F0D">
        <w:rPr>
          <w:rFonts w:ascii="Times New Roman" w:hAnsi="Times New Roman"/>
          <w:sz w:val="28"/>
          <w:szCs w:val="28"/>
        </w:rPr>
        <w:t xml:space="preserve"> функции и полномочия учредител</w:t>
      </w:r>
      <w:r w:rsidR="00204B52" w:rsidRPr="00280F0D">
        <w:rPr>
          <w:rFonts w:ascii="Times New Roman" w:hAnsi="Times New Roman"/>
          <w:sz w:val="28"/>
          <w:szCs w:val="28"/>
        </w:rPr>
        <w:t>ей</w:t>
      </w:r>
      <w:r w:rsidRPr="00280F0D">
        <w:rPr>
          <w:rFonts w:ascii="Times New Roman" w:hAnsi="Times New Roman"/>
          <w:sz w:val="28"/>
          <w:szCs w:val="28"/>
        </w:rPr>
        <w:t xml:space="preserve"> в отношении бюджетн</w:t>
      </w:r>
      <w:r w:rsidR="005157AE" w:rsidRPr="00280F0D">
        <w:rPr>
          <w:rFonts w:ascii="Times New Roman" w:hAnsi="Times New Roman"/>
          <w:sz w:val="28"/>
          <w:szCs w:val="28"/>
        </w:rPr>
        <w:t>ых</w:t>
      </w:r>
      <w:r w:rsidRPr="00280F0D">
        <w:rPr>
          <w:rFonts w:ascii="Times New Roman" w:hAnsi="Times New Roman"/>
          <w:sz w:val="28"/>
          <w:szCs w:val="28"/>
        </w:rPr>
        <w:t xml:space="preserve"> и автономн</w:t>
      </w:r>
      <w:r w:rsidR="005157AE" w:rsidRPr="00280F0D">
        <w:rPr>
          <w:rFonts w:ascii="Times New Roman" w:hAnsi="Times New Roman"/>
          <w:sz w:val="28"/>
          <w:szCs w:val="28"/>
        </w:rPr>
        <w:t>ых</w:t>
      </w:r>
      <w:r w:rsidRPr="00280F0D">
        <w:rPr>
          <w:rFonts w:ascii="Times New Roman" w:hAnsi="Times New Roman"/>
          <w:sz w:val="28"/>
          <w:szCs w:val="28"/>
        </w:rPr>
        <w:t xml:space="preserve"> учреждени</w:t>
      </w:r>
      <w:r w:rsidR="005157AE" w:rsidRPr="00280F0D">
        <w:rPr>
          <w:rFonts w:ascii="Times New Roman" w:hAnsi="Times New Roman"/>
          <w:sz w:val="28"/>
          <w:szCs w:val="28"/>
        </w:rPr>
        <w:t>й</w:t>
      </w:r>
      <w:r w:rsidRPr="00280F0D">
        <w:rPr>
          <w:rFonts w:ascii="Times New Roman" w:hAnsi="Times New Roman"/>
          <w:sz w:val="28"/>
          <w:szCs w:val="28"/>
        </w:rPr>
        <w:t xml:space="preserve"> </w:t>
      </w:r>
      <w:r w:rsidR="005157AE" w:rsidRPr="00280F0D">
        <w:rPr>
          <w:rFonts w:ascii="Times New Roman" w:hAnsi="Times New Roman"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sz w:val="28"/>
          <w:szCs w:val="28"/>
        </w:rPr>
        <w:t xml:space="preserve">, по согласованию с </w:t>
      </w:r>
      <w:r w:rsidR="005157AE" w:rsidRPr="00280F0D">
        <w:rPr>
          <w:rFonts w:ascii="Times New Roman" w:hAnsi="Times New Roman"/>
          <w:sz w:val="28"/>
          <w:szCs w:val="28"/>
        </w:rPr>
        <w:t>финансовым управлением администрации города Чебоксары</w:t>
      </w:r>
      <w:r w:rsidRPr="00280F0D">
        <w:rPr>
          <w:rFonts w:ascii="Times New Roman" w:hAnsi="Times New Roman"/>
          <w:sz w:val="28"/>
          <w:szCs w:val="28"/>
        </w:rPr>
        <w:t>.</w:t>
      </w:r>
    </w:p>
    <w:p w:rsidR="00AB08F2" w:rsidRPr="0028391D" w:rsidRDefault="00AB08F2" w:rsidP="00AB08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08F2">
        <w:rPr>
          <w:rFonts w:ascii="Times New Roman" w:hAnsi="Times New Roman"/>
          <w:bCs/>
          <w:sz w:val="28"/>
          <w:szCs w:val="28"/>
        </w:rPr>
        <w:t>Заявка</w:t>
      </w:r>
      <w:r w:rsidRPr="0028391D">
        <w:rPr>
          <w:rFonts w:ascii="Times New Roman" w:hAnsi="Times New Roman"/>
          <w:bCs/>
          <w:sz w:val="28"/>
          <w:szCs w:val="28"/>
        </w:rPr>
        <w:t xml:space="preserve"> (обращение) о подтверждении наличия потребности в не использованных на 1</w:t>
      </w:r>
      <w:r w:rsidRPr="0028391D">
        <w:rPr>
          <w:rFonts w:ascii="Times New Roman" w:hAnsi="Times New Roman"/>
          <w:sz w:val="28"/>
          <w:szCs w:val="28"/>
        </w:rPr>
        <w:t xml:space="preserve"> </w:t>
      </w:r>
      <w:r w:rsidRPr="0028391D">
        <w:rPr>
          <w:rFonts w:ascii="Times New Roman" w:hAnsi="Times New Roman"/>
          <w:bCs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15 г"/>
        </w:smartTagPr>
        <w:r w:rsidRPr="0028391D">
          <w:rPr>
            <w:rFonts w:ascii="Times New Roman" w:hAnsi="Times New Roman"/>
            <w:bCs/>
            <w:sz w:val="28"/>
            <w:szCs w:val="28"/>
          </w:rPr>
          <w:t>2015 г</w:t>
        </w:r>
        <w:r>
          <w:rPr>
            <w:rFonts w:ascii="Times New Roman" w:hAnsi="Times New Roman"/>
            <w:bCs/>
            <w:sz w:val="28"/>
            <w:szCs w:val="28"/>
          </w:rPr>
          <w:t>ода</w:t>
        </w:r>
      </w:smartTag>
      <w:r w:rsidRPr="0028391D">
        <w:rPr>
          <w:rFonts w:ascii="Times New Roman" w:hAnsi="Times New Roman"/>
          <w:bCs/>
          <w:sz w:val="28"/>
          <w:szCs w:val="28"/>
        </w:rPr>
        <w:t xml:space="preserve"> остатках средств, </w:t>
      </w:r>
      <w:r w:rsidRPr="0028391D">
        <w:rPr>
          <w:rFonts w:ascii="Times New Roman" w:hAnsi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/>
          <w:sz w:val="28"/>
          <w:szCs w:val="28"/>
        </w:rPr>
        <w:t>абзацем первым нас</w:t>
      </w:r>
      <w:r w:rsidRPr="0028391D">
        <w:rPr>
          <w:rFonts w:ascii="Times New Roman" w:hAnsi="Times New Roman"/>
          <w:sz w:val="28"/>
          <w:szCs w:val="28"/>
        </w:rPr>
        <w:t>тоящего пункта,</w:t>
      </w:r>
      <w:r w:rsidRPr="0028391D">
        <w:rPr>
          <w:rFonts w:ascii="Times New Roman" w:hAnsi="Times New Roman"/>
          <w:bCs/>
          <w:sz w:val="28"/>
          <w:szCs w:val="28"/>
        </w:rPr>
        <w:t xml:space="preserve"> направляется бюджетными и автономными учреждениями </w:t>
      </w:r>
      <w:r>
        <w:rPr>
          <w:rFonts w:ascii="Times New Roman" w:hAnsi="Times New Roman"/>
          <w:bCs/>
          <w:sz w:val="28"/>
          <w:szCs w:val="28"/>
        </w:rPr>
        <w:t>города Чебоксары</w:t>
      </w:r>
      <w:r w:rsidRPr="0028391D">
        <w:rPr>
          <w:rFonts w:ascii="Times New Roman" w:hAnsi="Times New Roman"/>
          <w:bCs/>
          <w:sz w:val="28"/>
          <w:szCs w:val="28"/>
        </w:rPr>
        <w:t xml:space="preserve"> в адрес </w:t>
      </w:r>
      <w:r w:rsidRPr="0028391D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>местного самоуправления города Чебоксары</w:t>
      </w:r>
      <w:r w:rsidRPr="0028391D">
        <w:rPr>
          <w:rFonts w:ascii="Times New Roman" w:hAnsi="Times New Roman"/>
          <w:sz w:val="28"/>
          <w:szCs w:val="28"/>
        </w:rPr>
        <w:t xml:space="preserve">, осуществляющего функции и полномочия учредителя в отношении бюджетного (автономного) учреждения </w:t>
      </w:r>
      <w:r>
        <w:rPr>
          <w:rFonts w:ascii="Times New Roman" w:hAnsi="Times New Roman"/>
          <w:sz w:val="28"/>
          <w:szCs w:val="28"/>
        </w:rPr>
        <w:t>города Чебоксары</w:t>
      </w:r>
      <w:r w:rsidRPr="0028391D">
        <w:rPr>
          <w:rFonts w:ascii="Times New Roman" w:hAnsi="Times New Roman"/>
          <w:sz w:val="28"/>
          <w:szCs w:val="28"/>
        </w:rPr>
        <w:t>,</w:t>
      </w:r>
      <w:r w:rsidRPr="0028391D">
        <w:rPr>
          <w:rFonts w:ascii="Times New Roman" w:hAnsi="Times New Roman"/>
          <w:bCs/>
          <w:sz w:val="28"/>
          <w:szCs w:val="28"/>
        </w:rPr>
        <w:t xml:space="preserve"> не позднее 15 февраля 2015 года.</w:t>
      </w:r>
    </w:p>
    <w:p w:rsidR="00AB08F2" w:rsidRPr="0028391D" w:rsidRDefault="00AB08F2" w:rsidP="008971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8391D">
        <w:rPr>
          <w:rFonts w:ascii="Times New Roman" w:hAnsi="Times New Roman"/>
          <w:sz w:val="28"/>
          <w:szCs w:val="28"/>
        </w:rPr>
        <w:t xml:space="preserve">Орган </w:t>
      </w:r>
      <w:r>
        <w:rPr>
          <w:rFonts w:ascii="Times New Roman" w:hAnsi="Times New Roman"/>
          <w:sz w:val="28"/>
          <w:szCs w:val="28"/>
        </w:rPr>
        <w:t>местного самоуправления города Чебоксары</w:t>
      </w:r>
      <w:r w:rsidRPr="0028391D">
        <w:rPr>
          <w:rFonts w:ascii="Times New Roman" w:hAnsi="Times New Roman"/>
          <w:sz w:val="28"/>
          <w:szCs w:val="28"/>
        </w:rPr>
        <w:t xml:space="preserve">, осуществляющий функции и полномочия учредителя в отношении бюджетного (автономного) учреждения </w:t>
      </w:r>
      <w:r>
        <w:rPr>
          <w:rFonts w:ascii="Times New Roman" w:hAnsi="Times New Roman"/>
          <w:sz w:val="28"/>
          <w:szCs w:val="28"/>
        </w:rPr>
        <w:t>города Чебоксары</w:t>
      </w:r>
      <w:r w:rsidRPr="0028391D">
        <w:rPr>
          <w:rFonts w:ascii="Times New Roman" w:hAnsi="Times New Roman"/>
          <w:sz w:val="28"/>
          <w:szCs w:val="28"/>
        </w:rPr>
        <w:t xml:space="preserve">, </w:t>
      </w:r>
      <w:r w:rsidRPr="0028391D">
        <w:rPr>
          <w:rFonts w:ascii="Times New Roman" w:hAnsi="Times New Roman"/>
          <w:bCs/>
          <w:sz w:val="28"/>
          <w:szCs w:val="28"/>
        </w:rPr>
        <w:t>принимает решение о наличии (отсутствии) потребности в дальнейшем использовании остатков указанных средств не позднее 1 апреля 2015 года.</w:t>
      </w:r>
    </w:p>
    <w:p w:rsidR="00392320" w:rsidRDefault="009E2C64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622">
        <w:rPr>
          <w:rFonts w:ascii="Times New Roman" w:hAnsi="Times New Roman"/>
          <w:sz w:val="28"/>
          <w:szCs w:val="28"/>
        </w:rPr>
        <w:t>8</w:t>
      </w:r>
      <w:r w:rsidR="00392320" w:rsidRPr="00434622">
        <w:rPr>
          <w:rFonts w:ascii="Times New Roman" w:hAnsi="Times New Roman"/>
          <w:sz w:val="28"/>
          <w:szCs w:val="28"/>
        </w:rPr>
        <w:t>. Остатки средств</w:t>
      </w:r>
      <w:r w:rsidR="00392320" w:rsidRPr="00280F0D">
        <w:rPr>
          <w:rFonts w:ascii="Times New Roman" w:hAnsi="Times New Roman"/>
          <w:sz w:val="28"/>
          <w:szCs w:val="28"/>
        </w:rPr>
        <w:t xml:space="preserve"> бюджета </w:t>
      </w:r>
      <w:r w:rsidR="001D64C0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 xml:space="preserve"> завершенного финансового года, поступившие на счет 40201 бюджета </w:t>
      </w:r>
      <w:r w:rsidR="00024943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>, в 201</w:t>
      </w:r>
      <w:r w:rsidR="0016494C">
        <w:rPr>
          <w:rFonts w:ascii="Times New Roman" w:hAnsi="Times New Roman"/>
          <w:sz w:val="28"/>
          <w:szCs w:val="28"/>
        </w:rPr>
        <w:t>5</w:t>
      </w:r>
      <w:r w:rsidR="00392320" w:rsidRPr="00280F0D">
        <w:rPr>
          <w:rFonts w:ascii="Times New Roman" w:hAnsi="Times New Roman"/>
          <w:sz w:val="28"/>
          <w:szCs w:val="28"/>
        </w:rPr>
        <w:t xml:space="preserve"> году подлежат перечислению в доход бюджета </w:t>
      </w:r>
      <w:r w:rsidR="00024943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 xml:space="preserve"> в</w:t>
      </w:r>
      <w:r w:rsidR="00B502D9" w:rsidRPr="00280F0D">
        <w:rPr>
          <w:rFonts w:ascii="Times New Roman" w:hAnsi="Times New Roman"/>
          <w:sz w:val="28"/>
          <w:szCs w:val="28"/>
        </w:rPr>
        <w:t xml:space="preserve"> </w:t>
      </w:r>
      <w:r w:rsidR="00392320" w:rsidRPr="00280F0D">
        <w:rPr>
          <w:rFonts w:ascii="Times New Roman" w:hAnsi="Times New Roman"/>
          <w:sz w:val="28"/>
          <w:szCs w:val="28"/>
        </w:rPr>
        <w:t>порядке</w:t>
      </w:r>
      <w:r w:rsidR="00434622">
        <w:rPr>
          <w:rFonts w:ascii="Times New Roman" w:hAnsi="Times New Roman"/>
          <w:sz w:val="28"/>
          <w:szCs w:val="28"/>
        </w:rPr>
        <w:t>, установленном для возврата дебиторской задолженности прошлых лет получателей средств бюджета 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>.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8F2">
        <w:rPr>
          <w:rFonts w:ascii="Times New Roman" w:hAnsi="Times New Roman"/>
          <w:sz w:val="28"/>
          <w:szCs w:val="28"/>
        </w:rPr>
        <w:t>В случае</w:t>
      </w:r>
      <w:r w:rsidRPr="00280F0D">
        <w:rPr>
          <w:rFonts w:ascii="Times New Roman" w:hAnsi="Times New Roman"/>
          <w:sz w:val="28"/>
          <w:szCs w:val="28"/>
        </w:rPr>
        <w:t xml:space="preserve"> если средства бюджета </w:t>
      </w:r>
      <w:r w:rsidR="00332226" w:rsidRPr="00280F0D">
        <w:rPr>
          <w:rFonts w:ascii="Times New Roman" w:hAnsi="Times New Roman"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sz w:val="28"/>
          <w:szCs w:val="28"/>
        </w:rPr>
        <w:t xml:space="preserve"> завершенного финансового года, направленные на осуществление социальных выплат в </w:t>
      </w:r>
      <w:r w:rsidRPr="00280F0D">
        <w:rPr>
          <w:rFonts w:ascii="Times New Roman" w:hAnsi="Times New Roman"/>
          <w:sz w:val="28"/>
          <w:szCs w:val="28"/>
        </w:rPr>
        <w:lastRenderedPageBreak/>
        <w:t>соответствии с законодательством Российской Федерации</w:t>
      </w:r>
      <w:r w:rsidR="00E82177" w:rsidRPr="00280F0D">
        <w:rPr>
          <w:rFonts w:ascii="Times New Roman" w:hAnsi="Times New Roman"/>
          <w:sz w:val="28"/>
          <w:szCs w:val="28"/>
        </w:rPr>
        <w:t>,</w:t>
      </w:r>
      <w:r w:rsidRPr="00280F0D">
        <w:rPr>
          <w:rFonts w:ascii="Times New Roman" w:hAnsi="Times New Roman"/>
          <w:sz w:val="28"/>
          <w:szCs w:val="28"/>
        </w:rPr>
        <w:t xml:space="preserve"> законодательством Чувашской Республики</w:t>
      </w:r>
      <w:r w:rsidR="00E82177" w:rsidRPr="00280F0D">
        <w:rPr>
          <w:rFonts w:ascii="Times New Roman" w:hAnsi="Times New Roman"/>
          <w:sz w:val="28"/>
          <w:szCs w:val="28"/>
        </w:rPr>
        <w:t xml:space="preserve"> и нормативными правовыми актами города Чебоксары</w:t>
      </w:r>
      <w:r w:rsidRPr="00280F0D">
        <w:rPr>
          <w:rFonts w:ascii="Times New Roman" w:hAnsi="Times New Roman"/>
          <w:sz w:val="28"/>
          <w:szCs w:val="28"/>
        </w:rPr>
        <w:t>, возвращены в 201</w:t>
      </w:r>
      <w:r w:rsidR="00AB08F2">
        <w:rPr>
          <w:rFonts w:ascii="Times New Roman" w:hAnsi="Times New Roman"/>
          <w:sz w:val="28"/>
          <w:szCs w:val="28"/>
        </w:rPr>
        <w:t>5</w:t>
      </w:r>
      <w:r w:rsidRPr="00280F0D">
        <w:rPr>
          <w:rFonts w:ascii="Times New Roman" w:hAnsi="Times New Roman"/>
          <w:sz w:val="28"/>
          <w:szCs w:val="28"/>
        </w:rPr>
        <w:t xml:space="preserve"> году подразделениями Банка России или кредитными организациями на счет 40201 бюджета </w:t>
      </w:r>
      <w:r w:rsidR="00E82177" w:rsidRPr="00280F0D">
        <w:rPr>
          <w:rFonts w:ascii="Times New Roman" w:hAnsi="Times New Roman"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sz w:val="28"/>
          <w:szCs w:val="28"/>
        </w:rPr>
        <w:t xml:space="preserve"> по причине неверного указания в платежных поручениях реквизитов получателя платежа, получатели средств бюджета </w:t>
      </w:r>
      <w:r w:rsidR="001E2E88" w:rsidRPr="00280F0D">
        <w:rPr>
          <w:rFonts w:ascii="Times New Roman" w:hAnsi="Times New Roman"/>
          <w:sz w:val="28"/>
          <w:szCs w:val="28"/>
        </w:rPr>
        <w:t>города Чебоксары</w:t>
      </w:r>
      <w:r w:rsidRPr="00280F0D">
        <w:rPr>
          <w:rFonts w:ascii="Times New Roman" w:hAnsi="Times New Roman"/>
          <w:sz w:val="28"/>
          <w:szCs w:val="28"/>
        </w:rPr>
        <w:t xml:space="preserve"> вправе представить в </w:t>
      </w:r>
      <w:r w:rsidR="001E2E88" w:rsidRPr="00280F0D">
        <w:rPr>
          <w:rFonts w:ascii="Times New Roman" w:hAnsi="Times New Roman"/>
          <w:sz w:val="28"/>
          <w:szCs w:val="28"/>
        </w:rPr>
        <w:t>финансовое управление администрации города Чебоксары</w:t>
      </w:r>
      <w:r w:rsidRPr="00280F0D">
        <w:rPr>
          <w:rFonts w:ascii="Times New Roman" w:hAnsi="Times New Roman"/>
          <w:sz w:val="28"/>
          <w:szCs w:val="28"/>
        </w:rPr>
        <w:t xml:space="preserve"> и Управление Федерального казначейства по Чувашской Республике платежные документы для перечисления указанных средств по уточненным реквизитам.</w:t>
      </w:r>
    </w:p>
    <w:p w:rsidR="00392320" w:rsidRPr="00280F0D" w:rsidRDefault="009E2C64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9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. Рекомендовать автономным учреждениям </w:t>
      </w:r>
      <w:r w:rsidR="00E25B36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, созданным на базе имущества, находящегося в </w:t>
      </w:r>
      <w:r w:rsidR="00E25B36" w:rsidRPr="00280F0D">
        <w:rPr>
          <w:rFonts w:ascii="Times New Roman" w:hAnsi="Times New Roman"/>
          <w:bCs/>
          <w:sz w:val="28"/>
          <w:szCs w:val="28"/>
        </w:rPr>
        <w:t>муниципальной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собственности </w:t>
      </w:r>
      <w:r w:rsidR="00E25B36" w:rsidRPr="00280F0D">
        <w:rPr>
          <w:rFonts w:ascii="Times New Roman" w:hAnsi="Times New Roman"/>
          <w:bCs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, осуществлять операции со средствами от приносящей доход деятельности через лицевые счета, открытые в </w:t>
      </w:r>
      <w:r w:rsidR="00E25B36" w:rsidRPr="00280F0D">
        <w:rPr>
          <w:rFonts w:ascii="Times New Roman" w:hAnsi="Times New Roman"/>
          <w:bCs/>
          <w:sz w:val="28"/>
          <w:szCs w:val="28"/>
        </w:rPr>
        <w:t>финансовом управлении администрации города Чебоксары</w:t>
      </w:r>
      <w:r w:rsidR="00392320" w:rsidRPr="00280F0D">
        <w:rPr>
          <w:rFonts w:ascii="Times New Roman" w:hAnsi="Times New Roman"/>
          <w:bCs/>
          <w:sz w:val="28"/>
          <w:szCs w:val="28"/>
        </w:rPr>
        <w:t>.</w:t>
      </w:r>
    </w:p>
    <w:p w:rsidR="00392320" w:rsidRPr="00280F0D" w:rsidRDefault="009E2C64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10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. </w:t>
      </w:r>
      <w:r w:rsidR="001014F5" w:rsidRPr="00280F0D">
        <w:rPr>
          <w:rFonts w:ascii="Times New Roman" w:hAnsi="Times New Roman"/>
          <w:bCs/>
          <w:sz w:val="28"/>
          <w:szCs w:val="28"/>
        </w:rPr>
        <w:t>Финансовому управлению администрации 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 xml:space="preserve"> осуществлять </w:t>
      </w:r>
      <w:r w:rsidR="00F06064">
        <w:rPr>
          <w:rFonts w:ascii="Times New Roman" w:hAnsi="Times New Roman"/>
          <w:sz w:val="28"/>
          <w:szCs w:val="28"/>
        </w:rPr>
        <w:t xml:space="preserve">в 2015 </w:t>
      </w:r>
      <w:r w:rsidR="001A3ABC">
        <w:rPr>
          <w:rFonts w:ascii="Times New Roman" w:hAnsi="Times New Roman"/>
          <w:sz w:val="28"/>
          <w:szCs w:val="28"/>
        </w:rPr>
        <w:t xml:space="preserve">году </w:t>
      </w:r>
      <w:r w:rsidR="00392320" w:rsidRPr="00280F0D">
        <w:rPr>
          <w:rFonts w:ascii="Times New Roman" w:hAnsi="Times New Roman"/>
          <w:sz w:val="28"/>
          <w:szCs w:val="28"/>
        </w:rPr>
        <w:t xml:space="preserve">оперативный контроль за выполнением показателей бюджета </w:t>
      </w:r>
      <w:r w:rsidR="00FB7A37" w:rsidRPr="00280F0D">
        <w:rPr>
          <w:rFonts w:ascii="Times New Roman" w:hAnsi="Times New Roman"/>
          <w:sz w:val="28"/>
          <w:szCs w:val="28"/>
        </w:rPr>
        <w:t>города Чебоксары</w:t>
      </w:r>
      <w:r w:rsidR="00392320" w:rsidRPr="00280F0D">
        <w:rPr>
          <w:rFonts w:ascii="Times New Roman" w:hAnsi="Times New Roman"/>
          <w:sz w:val="28"/>
          <w:szCs w:val="28"/>
        </w:rPr>
        <w:t xml:space="preserve"> по налоговым и неналоговым доходам.</w:t>
      </w:r>
      <w:r w:rsidR="00392320" w:rsidRPr="00280F0D">
        <w:rPr>
          <w:rFonts w:ascii="Times New Roman" w:hAnsi="Times New Roman"/>
          <w:bCs/>
          <w:sz w:val="28"/>
          <w:szCs w:val="28"/>
        </w:rPr>
        <w:t xml:space="preserve"> 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1</w:t>
      </w:r>
      <w:r w:rsidR="009E2C64" w:rsidRPr="00280F0D">
        <w:rPr>
          <w:rFonts w:ascii="Times New Roman" w:hAnsi="Times New Roman"/>
          <w:bCs/>
          <w:sz w:val="28"/>
          <w:szCs w:val="28"/>
        </w:rPr>
        <w:t>1</w:t>
      </w:r>
      <w:r w:rsidRPr="00280F0D">
        <w:rPr>
          <w:rFonts w:ascii="Times New Roman" w:hAnsi="Times New Roman"/>
          <w:bCs/>
          <w:sz w:val="28"/>
          <w:szCs w:val="28"/>
        </w:rPr>
        <w:t xml:space="preserve">. Рекомендовать </w:t>
      </w:r>
      <w:r w:rsidR="002B148C" w:rsidRPr="00280F0D">
        <w:rPr>
          <w:rFonts w:ascii="Times New Roman" w:hAnsi="Times New Roman"/>
          <w:bCs/>
          <w:sz w:val="28"/>
          <w:szCs w:val="28"/>
        </w:rPr>
        <w:t>Инспекции</w:t>
      </w:r>
      <w:r w:rsidRPr="00280F0D">
        <w:rPr>
          <w:rFonts w:ascii="Times New Roman" w:hAnsi="Times New Roman"/>
          <w:bCs/>
          <w:sz w:val="28"/>
          <w:szCs w:val="28"/>
        </w:rPr>
        <w:t xml:space="preserve"> Федеральной налоговой службы по </w:t>
      </w:r>
      <w:r w:rsidR="002B148C" w:rsidRPr="00280F0D">
        <w:rPr>
          <w:rFonts w:ascii="Times New Roman" w:hAnsi="Times New Roman"/>
          <w:bCs/>
          <w:sz w:val="28"/>
          <w:szCs w:val="28"/>
        </w:rPr>
        <w:t>городу Чебоксары</w:t>
      </w:r>
      <w:r w:rsidRPr="00280F0D">
        <w:rPr>
          <w:rFonts w:ascii="Times New Roman" w:hAnsi="Times New Roman"/>
          <w:bCs/>
          <w:sz w:val="28"/>
          <w:szCs w:val="28"/>
        </w:rPr>
        <w:t>:</w:t>
      </w:r>
    </w:p>
    <w:p w:rsidR="001A3ABC" w:rsidRPr="00280F0D" w:rsidRDefault="001A3ABC" w:rsidP="001A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принимать действенные меры по обеспечению поступления налогов, сборов и других обязательных платежей в бюджет города Чебоксары, сокращению задолженности по их уплате;</w:t>
      </w:r>
    </w:p>
    <w:p w:rsidR="001A3ABC" w:rsidRPr="00280F0D" w:rsidRDefault="001A3ABC" w:rsidP="001A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представлять ежеквартально, до 1</w:t>
      </w:r>
      <w:r>
        <w:rPr>
          <w:rFonts w:ascii="Times New Roman" w:hAnsi="Times New Roman"/>
          <w:bCs/>
          <w:sz w:val="28"/>
          <w:szCs w:val="28"/>
        </w:rPr>
        <w:t>5</w:t>
      </w:r>
      <w:r w:rsidRPr="00280F0D">
        <w:rPr>
          <w:rFonts w:ascii="Times New Roman" w:hAnsi="Times New Roman"/>
          <w:bCs/>
          <w:sz w:val="28"/>
          <w:szCs w:val="28"/>
        </w:rPr>
        <w:t xml:space="preserve"> числа последнего месяца квартала, </w:t>
      </w:r>
      <w:r w:rsidR="00F06064">
        <w:rPr>
          <w:rFonts w:ascii="Times New Roman" w:hAnsi="Times New Roman"/>
          <w:bCs/>
          <w:sz w:val="28"/>
          <w:szCs w:val="28"/>
        </w:rPr>
        <w:t xml:space="preserve">начиная с 15 декабря 2015 года </w:t>
      </w:r>
      <w:r w:rsidRPr="00280F0D">
        <w:rPr>
          <w:rFonts w:ascii="Times New Roman" w:hAnsi="Times New Roman"/>
          <w:bCs/>
          <w:sz w:val="28"/>
          <w:szCs w:val="28"/>
        </w:rPr>
        <w:t>в финансовое управление администрации города Чебоксары прогноз помесячного поступления администрируемых доходов бюджета города Чебоксары в разрезе кодов бюджетной классификации на очередной квартал;</w:t>
      </w:r>
    </w:p>
    <w:p w:rsidR="001A3ABC" w:rsidRPr="00280F0D" w:rsidRDefault="001A3ABC" w:rsidP="001A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проводить оценку возможного сокращения объемов поступлений администрируемых налогов, сборов и других обязательных платежей в бюджет города Чебоксары, о результатах которой </w:t>
      </w:r>
      <w:r w:rsidR="00F1436D">
        <w:rPr>
          <w:rFonts w:ascii="Times New Roman" w:hAnsi="Times New Roman"/>
          <w:bCs/>
          <w:sz w:val="28"/>
          <w:szCs w:val="28"/>
        </w:rPr>
        <w:t xml:space="preserve">оперативно </w:t>
      </w:r>
      <w:r w:rsidRPr="00280F0D">
        <w:rPr>
          <w:rFonts w:ascii="Times New Roman" w:hAnsi="Times New Roman"/>
          <w:bCs/>
          <w:sz w:val="28"/>
          <w:szCs w:val="28"/>
        </w:rPr>
        <w:t>информировать финансовое управление администрации города Чебоксары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B1FCB" w:rsidRPr="00280F0D" w:rsidRDefault="005B1FCB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>1</w:t>
      </w:r>
      <w:r w:rsidR="009E2C64" w:rsidRPr="00280F0D">
        <w:rPr>
          <w:rFonts w:ascii="Times New Roman" w:hAnsi="Times New Roman"/>
          <w:bCs/>
          <w:sz w:val="28"/>
          <w:szCs w:val="28"/>
        </w:rPr>
        <w:t>2</w:t>
      </w:r>
      <w:r w:rsidRPr="00280F0D">
        <w:rPr>
          <w:rFonts w:ascii="Times New Roman" w:hAnsi="Times New Roman"/>
          <w:bCs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Чебоксары по экономическому развитию и финансам М.Л.Семёнова.</w:t>
      </w:r>
    </w:p>
    <w:p w:rsidR="00392320" w:rsidRPr="00280F0D" w:rsidRDefault="00392320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F0B70" w:rsidRPr="00280F0D" w:rsidRDefault="00CF0B70" w:rsidP="00595C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0B70" w:rsidRDefault="00B545B0" w:rsidP="00190B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0F0D">
        <w:rPr>
          <w:rFonts w:ascii="Times New Roman" w:hAnsi="Times New Roman"/>
          <w:color w:val="000000"/>
          <w:sz w:val="28"/>
          <w:szCs w:val="28"/>
        </w:rPr>
        <w:t xml:space="preserve">Глава администрации города Чебоксары                           </w:t>
      </w:r>
      <w:r w:rsidR="00E22A41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22A41" w:rsidRPr="00280F0D">
        <w:rPr>
          <w:rFonts w:ascii="Times New Roman" w:hAnsi="Times New Roman"/>
          <w:color w:val="000000"/>
          <w:sz w:val="28"/>
          <w:szCs w:val="28"/>
        </w:rPr>
        <w:t>А.О.Ладыков</w:t>
      </w:r>
    </w:p>
    <w:p w:rsidR="00190BEC" w:rsidRDefault="00190BEC" w:rsidP="00190BEC">
      <w:pPr>
        <w:spacing w:after="0" w:line="240" w:lineRule="auto"/>
        <w:rPr>
          <w:szCs w:val="26"/>
        </w:rPr>
      </w:pPr>
    </w:p>
    <w:p w:rsidR="00084A6D" w:rsidRPr="00B029E3" w:rsidRDefault="00084A6D" w:rsidP="00B029E3">
      <w:pPr>
        <w:pStyle w:val="a4"/>
        <w:keepNext/>
        <w:widowControl/>
        <w:tabs>
          <w:tab w:val="left" w:pos="6804"/>
          <w:tab w:val="left" w:pos="6946"/>
          <w:tab w:val="left" w:pos="7371"/>
          <w:tab w:val="left" w:pos="8647"/>
          <w:tab w:val="left" w:pos="9214"/>
        </w:tabs>
        <w:ind w:left="0"/>
        <w:jc w:val="right"/>
        <w:rPr>
          <w:sz w:val="28"/>
          <w:szCs w:val="28"/>
        </w:rPr>
      </w:pPr>
      <w:r w:rsidRPr="00B029E3">
        <w:rPr>
          <w:sz w:val="28"/>
          <w:szCs w:val="28"/>
        </w:rPr>
        <w:lastRenderedPageBreak/>
        <w:t>УТВЕРЖДЕН</w:t>
      </w:r>
    </w:p>
    <w:p w:rsidR="00084A6D" w:rsidRPr="00B029E3" w:rsidRDefault="00084A6D" w:rsidP="00B029E3">
      <w:pPr>
        <w:keepNext/>
        <w:tabs>
          <w:tab w:val="left" w:pos="5103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9E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84A6D" w:rsidRPr="00B029E3" w:rsidRDefault="00084A6D" w:rsidP="00B029E3">
      <w:pPr>
        <w:keepNext/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9E3">
        <w:rPr>
          <w:rFonts w:ascii="Times New Roman" w:hAnsi="Times New Roman"/>
          <w:sz w:val="28"/>
          <w:szCs w:val="28"/>
        </w:rPr>
        <w:t>города Чебоксары</w:t>
      </w:r>
    </w:p>
    <w:p w:rsidR="00084A6D" w:rsidRPr="00B029E3" w:rsidRDefault="00084A6D" w:rsidP="00B029E3">
      <w:pPr>
        <w:keepNext/>
        <w:tabs>
          <w:tab w:val="left" w:pos="6946"/>
          <w:tab w:val="left" w:pos="7371"/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9E3">
        <w:rPr>
          <w:rFonts w:ascii="Times New Roman" w:hAnsi="Times New Roman"/>
          <w:sz w:val="28"/>
          <w:szCs w:val="28"/>
        </w:rPr>
        <w:t xml:space="preserve">от </w:t>
      </w:r>
      <w:r w:rsidR="0053549B">
        <w:rPr>
          <w:rFonts w:ascii="Times New Roman" w:hAnsi="Times New Roman"/>
          <w:sz w:val="28"/>
          <w:szCs w:val="28"/>
        </w:rPr>
        <w:t>24.</w:t>
      </w:r>
      <w:r w:rsidRPr="00B029E3">
        <w:rPr>
          <w:rFonts w:ascii="Times New Roman" w:hAnsi="Times New Roman"/>
          <w:sz w:val="28"/>
          <w:szCs w:val="28"/>
        </w:rPr>
        <w:t>12.201</w:t>
      </w:r>
      <w:r w:rsidR="001D3AFD">
        <w:rPr>
          <w:rFonts w:ascii="Times New Roman" w:hAnsi="Times New Roman"/>
          <w:sz w:val="28"/>
          <w:szCs w:val="28"/>
        </w:rPr>
        <w:t>4</w:t>
      </w:r>
      <w:r w:rsidR="0053549B">
        <w:rPr>
          <w:rFonts w:ascii="Times New Roman" w:hAnsi="Times New Roman"/>
          <w:sz w:val="28"/>
          <w:szCs w:val="28"/>
        </w:rPr>
        <w:t xml:space="preserve"> </w:t>
      </w:r>
      <w:r w:rsidRPr="00B029E3">
        <w:rPr>
          <w:rFonts w:ascii="Times New Roman" w:hAnsi="Times New Roman"/>
          <w:sz w:val="28"/>
          <w:szCs w:val="28"/>
        </w:rPr>
        <w:t>года №</w:t>
      </w:r>
      <w:r w:rsidR="0053549B">
        <w:rPr>
          <w:rFonts w:ascii="Times New Roman" w:hAnsi="Times New Roman"/>
          <w:sz w:val="28"/>
          <w:szCs w:val="28"/>
        </w:rPr>
        <w:t>4363</w:t>
      </w:r>
    </w:p>
    <w:p w:rsidR="00084A6D" w:rsidRPr="00B029E3" w:rsidRDefault="00084A6D" w:rsidP="00B029E3">
      <w:pPr>
        <w:pStyle w:val="a4"/>
        <w:keepNext/>
        <w:widowControl/>
        <w:tabs>
          <w:tab w:val="left" w:pos="6663"/>
          <w:tab w:val="left" w:pos="7797"/>
        </w:tabs>
        <w:ind w:left="0" w:firstLine="6804"/>
        <w:jc w:val="right"/>
        <w:rPr>
          <w:sz w:val="28"/>
          <w:szCs w:val="28"/>
        </w:rPr>
      </w:pPr>
    </w:p>
    <w:p w:rsidR="00CB283E" w:rsidRPr="00B029E3" w:rsidRDefault="00C364C5" w:rsidP="00B029E3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9E3">
        <w:rPr>
          <w:rFonts w:ascii="Times New Roman" w:hAnsi="Times New Roman"/>
          <w:b/>
          <w:sz w:val="28"/>
          <w:szCs w:val="28"/>
        </w:rPr>
        <w:t>П Е Р Е Ч Е Н Ь</w:t>
      </w:r>
    </w:p>
    <w:p w:rsidR="00C364C5" w:rsidRPr="00B029E3" w:rsidRDefault="00C364C5" w:rsidP="00B029E3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9E3">
        <w:rPr>
          <w:rFonts w:ascii="Times New Roman" w:hAnsi="Times New Roman"/>
          <w:b/>
          <w:sz w:val="28"/>
          <w:szCs w:val="28"/>
        </w:rPr>
        <w:t xml:space="preserve">мероприятий по реализации </w:t>
      </w:r>
      <w:r w:rsidR="00E91CBF" w:rsidRPr="00B029E3">
        <w:rPr>
          <w:rFonts w:ascii="Times New Roman" w:hAnsi="Times New Roman"/>
          <w:b/>
          <w:sz w:val="28"/>
          <w:szCs w:val="28"/>
        </w:rPr>
        <w:t xml:space="preserve">Решения Чебоксарского городского Собрания депутатов </w:t>
      </w:r>
      <w:r w:rsidRPr="00B029E3">
        <w:rPr>
          <w:rFonts w:ascii="Times New Roman" w:hAnsi="Times New Roman"/>
          <w:b/>
          <w:sz w:val="28"/>
          <w:szCs w:val="28"/>
        </w:rPr>
        <w:t xml:space="preserve">«О бюджете </w:t>
      </w:r>
      <w:r w:rsidR="00E91CBF" w:rsidRPr="00B029E3">
        <w:rPr>
          <w:rFonts w:ascii="Times New Roman" w:hAnsi="Times New Roman"/>
          <w:b/>
          <w:sz w:val="28"/>
          <w:szCs w:val="28"/>
        </w:rPr>
        <w:t>города Чебоксары</w:t>
      </w:r>
      <w:r w:rsidRPr="00B029E3">
        <w:rPr>
          <w:rFonts w:ascii="Times New Roman" w:hAnsi="Times New Roman"/>
          <w:b/>
          <w:sz w:val="28"/>
          <w:szCs w:val="28"/>
        </w:rPr>
        <w:t xml:space="preserve"> на 201</w:t>
      </w:r>
      <w:r w:rsidR="001D3AFD">
        <w:rPr>
          <w:rFonts w:ascii="Times New Roman" w:hAnsi="Times New Roman"/>
          <w:b/>
          <w:sz w:val="28"/>
          <w:szCs w:val="28"/>
        </w:rPr>
        <w:t>5</w:t>
      </w:r>
      <w:r w:rsidRPr="00B029E3">
        <w:rPr>
          <w:rFonts w:ascii="Times New Roman" w:hAnsi="Times New Roman"/>
          <w:b/>
          <w:sz w:val="28"/>
          <w:szCs w:val="28"/>
        </w:rPr>
        <w:t xml:space="preserve"> год </w:t>
      </w:r>
      <w:r w:rsidR="00E91CBF" w:rsidRPr="00B029E3">
        <w:rPr>
          <w:rFonts w:ascii="Times New Roman" w:hAnsi="Times New Roman"/>
          <w:b/>
          <w:sz w:val="28"/>
          <w:szCs w:val="28"/>
        </w:rPr>
        <w:tab/>
      </w:r>
      <w:r w:rsidR="00F21326" w:rsidRPr="00B029E3">
        <w:rPr>
          <w:rFonts w:ascii="Times New Roman" w:hAnsi="Times New Roman"/>
          <w:b/>
          <w:sz w:val="28"/>
          <w:szCs w:val="28"/>
        </w:rPr>
        <w:t>и на плановый период 201</w:t>
      </w:r>
      <w:r w:rsidR="001D3AFD">
        <w:rPr>
          <w:rFonts w:ascii="Times New Roman" w:hAnsi="Times New Roman"/>
          <w:b/>
          <w:sz w:val="28"/>
          <w:szCs w:val="28"/>
        </w:rPr>
        <w:t>6</w:t>
      </w:r>
      <w:r w:rsidRPr="00B029E3">
        <w:rPr>
          <w:rFonts w:ascii="Times New Roman" w:hAnsi="Times New Roman"/>
          <w:b/>
          <w:sz w:val="28"/>
          <w:szCs w:val="28"/>
        </w:rPr>
        <w:t xml:space="preserve"> и 201</w:t>
      </w:r>
      <w:r w:rsidR="001D3AFD">
        <w:rPr>
          <w:rFonts w:ascii="Times New Roman" w:hAnsi="Times New Roman"/>
          <w:b/>
          <w:sz w:val="28"/>
          <w:szCs w:val="28"/>
        </w:rPr>
        <w:t>7</w:t>
      </w:r>
      <w:r w:rsidRPr="00B029E3">
        <w:rPr>
          <w:rFonts w:ascii="Times New Roman" w:hAnsi="Times New Roman"/>
          <w:b/>
          <w:sz w:val="28"/>
          <w:szCs w:val="28"/>
        </w:rPr>
        <w:t xml:space="preserve"> годов» </w:t>
      </w:r>
      <w:r w:rsidR="00E91CBF" w:rsidRPr="00B029E3">
        <w:rPr>
          <w:rFonts w:ascii="Times New Roman" w:hAnsi="Times New Roman"/>
          <w:b/>
          <w:sz w:val="28"/>
          <w:szCs w:val="28"/>
        </w:rPr>
        <w:tab/>
      </w:r>
      <w:r w:rsidRPr="00B029E3">
        <w:rPr>
          <w:rFonts w:ascii="Times New Roman" w:hAnsi="Times New Roman"/>
          <w:b/>
          <w:sz w:val="28"/>
          <w:szCs w:val="28"/>
        </w:rPr>
        <w:br/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25"/>
        <w:gridCol w:w="2419"/>
        <w:gridCol w:w="29"/>
        <w:gridCol w:w="2307"/>
      </w:tblGrid>
      <w:tr w:rsidR="00C364C5" w:rsidRPr="00B029E3" w:rsidTr="00F7037A">
        <w:tc>
          <w:tcPr>
            <w:tcW w:w="291" w:type="pct"/>
          </w:tcPr>
          <w:p w:rsidR="00C364C5" w:rsidRPr="00B029E3" w:rsidRDefault="00C364C5" w:rsidP="00F3752A">
            <w:pPr>
              <w:keepNext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2270" w:type="pct"/>
          </w:tcPr>
          <w:p w:rsidR="008A38F6" w:rsidRDefault="008A38F6" w:rsidP="00F375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64C5" w:rsidRPr="00B029E3" w:rsidRDefault="008A38F6" w:rsidP="00F375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364C5" w:rsidRPr="00B029E3">
              <w:rPr>
                <w:rFonts w:ascii="Times New Roman" w:hAnsi="Times New Roman"/>
                <w:sz w:val="28"/>
                <w:szCs w:val="28"/>
              </w:rPr>
              <w:t>аименование мероприятия</w:t>
            </w:r>
          </w:p>
        </w:tc>
        <w:tc>
          <w:tcPr>
            <w:tcW w:w="1241" w:type="pct"/>
          </w:tcPr>
          <w:p w:rsidR="008A38F6" w:rsidRDefault="008A38F6" w:rsidP="00F375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64C5" w:rsidRPr="00B029E3" w:rsidRDefault="008A38F6" w:rsidP="00F375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364C5" w:rsidRPr="00B029E3">
              <w:rPr>
                <w:rFonts w:ascii="Times New Roman" w:hAnsi="Times New Roman"/>
                <w:sz w:val="28"/>
                <w:szCs w:val="28"/>
              </w:rPr>
              <w:t>роки реализации</w:t>
            </w:r>
          </w:p>
        </w:tc>
        <w:tc>
          <w:tcPr>
            <w:tcW w:w="1198" w:type="pct"/>
            <w:gridSpan w:val="2"/>
          </w:tcPr>
          <w:p w:rsidR="008A38F6" w:rsidRDefault="008A38F6" w:rsidP="00F375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64C5" w:rsidRPr="00B029E3" w:rsidRDefault="008A38F6" w:rsidP="00F375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364C5" w:rsidRPr="00B029E3">
              <w:rPr>
                <w:rFonts w:ascii="Times New Roman" w:hAnsi="Times New Roman"/>
                <w:sz w:val="28"/>
                <w:szCs w:val="28"/>
              </w:rPr>
              <w:t>тветственный</w:t>
            </w:r>
          </w:p>
          <w:p w:rsidR="00C364C5" w:rsidRPr="00B029E3" w:rsidRDefault="00C364C5" w:rsidP="00F3752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C364C5" w:rsidRPr="00B029E3" w:rsidTr="00F7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C5" w:rsidRPr="00B029E3" w:rsidRDefault="00C364C5" w:rsidP="00F3752A">
            <w:pPr>
              <w:keepNext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C5" w:rsidRPr="00B029E3" w:rsidRDefault="00C364C5" w:rsidP="00F3752A">
            <w:pPr>
              <w:keepNext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C5" w:rsidRPr="00B029E3" w:rsidRDefault="00C364C5" w:rsidP="00F3752A">
            <w:pPr>
              <w:keepNext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C5" w:rsidRPr="00B029E3" w:rsidRDefault="00C364C5" w:rsidP="00F3752A">
            <w:pPr>
              <w:keepNext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F00A2" w:rsidRPr="00B029E3" w:rsidTr="00F7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452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2" w:rsidRDefault="00EF00A2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75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2" w:rsidRPr="00B029E3" w:rsidRDefault="00EF00A2" w:rsidP="00FA76C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финансовое управление администрации города Чебоксары распределени</w:t>
            </w:r>
            <w:r w:rsidR="00FA76C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бюджетных ассигнований на 2015 год 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на плановый период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и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2" w:rsidRPr="00B029E3" w:rsidRDefault="00EF00A2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декабря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2" w:rsidRPr="00B029E3" w:rsidRDefault="00EF00A2" w:rsidP="008D56F7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Органы местного самоуправления города Чебоксары –</w:t>
            </w:r>
            <w:r w:rsidR="003C6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главные распорядители средств  бюджета города Чебоксары, главные администраторы источников финансирования дефицита  бюджета города Чебоксары</w:t>
            </w:r>
          </w:p>
        </w:tc>
      </w:tr>
      <w:tr w:rsidR="00B32894" w:rsidRPr="00B029E3" w:rsidTr="0009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158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B029E3" w:rsidRDefault="00B32894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B029E3" w:rsidRDefault="00B32894" w:rsidP="0053549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Составление сводной бюджетной росписи бюджета города Чебоксары на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и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B029E3" w:rsidRDefault="00B32894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847143">
              <w:rPr>
                <w:rFonts w:ascii="Times New Roman" w:hAnsi="Times New Roman"/>
                <w:sz w:val="28"/>
                <w:szCs w:val="28"/>
              </w:rPr>
              <w:t>27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декабря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B029E3" w:rsidRDefault="00B32894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</w:tr>
      <w:tr w:rsidR="008D56F7" w:rsidRPr="00B029E3" w:rsidTr="00424D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16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F7" w:rsidRPr="000D0E0B" w:rsidRDefault="008D56F7" w:rsidP="000D5A11">
            <w:pPr>
              <w:keepNext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E0B">
              <w:rPr>
                <w:rFonts w:ascii="Times New Roman" w:hAnsi="Times New Roman"/>
                <w:sz w:val="28"/>
                <w:szCs w:val="28"/>
              </w:rPr>
              <w:t>3</w:t>
            </w:r>
            <w:r w:rsidR="000D5A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F7" w:rsidRPr="000D0E0B" w:rsidRDefault="008D56F7" w:rsidP="008D56F7">
            <w:pPr>
              <w:keepNext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E0B">
              <w:rPr>
                <w:rFonts w:ascii="Times New Roman" w:hAnsi="Times New Roman"/>
                <w:sz w:val="28"/>
                <w:szCs w:val="28"/>
              </w:rPr>
              <w:t>Доведение уведомлений о бюджетных ассигнованиях по расходам и источникам финансирования дефицита бюджета города Чебоксары на 2015 год и на плановый период 2016 и 2017 годов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F7" w:rsidRPr="000D0E0B" w:rsidRDefault="008D56F7" w:rsidP="000D5A11">
            <w:pPr>
              <w:keepNext/>
              <w:widowControl w:val="0"/>
              <w:spacing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E0B">
              <w:rPr>
                <w:rFonts w:ascii="Times New Roman" w:hAnsi="Times New Roman"/>
                <w:sz w:val="28"/>
                <w:szCs w:val="28"/>
              </w:rPr>
              <w:t>не позднее 28 декабря 2014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F7" w:rsidRPr="00B029E3" w:rsidRDefault="008D56F7" w:rsidP="00D10F0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</w:tr>
      <w:tr w:rsidR="00F3752A" w:rsidRPr="00B029E3" w:rsidTr="00F375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43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Составление и представление в финансовое управление администрации города Чебоксары бюджетных росписей главных распорядителей бюджетных средств бюджета города Чебоксары, бюджетных смет казённых учреждений города Чебоксары и планов финансово - хозяйственной деятельности бюджетных и автономных учреждений города Чебоксары на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и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декабря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3C660F" w:rsidP="0053549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города Чебоксары - г</w:t>
            </w:r>
            <w:r w:rsidR="00F3752A" w:rsidRPr="00B029E3">
              <w:rPr>
                <w:rFonts w:ascii="Times New Roman" w:hAnsi="Times New Roman"/>
                <w:sz w:val="28"/>
                <w:szCs w:val="28"/>
              </w:rPr>
              <w:t>лавные распорядители средств бюджета города Чебоксары, осуществляющие функции и полномочия учредителей в отношении муниципальных учреждений города Чебоксары</w:t>
            </w:r>
          </w:p>
        </w:tc>
      </w:tr>
      <w:tr w:rsidR="00F3752A" w:rsidRPr="00B029E3" w:rsidTr="00F7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F1651D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91A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pStyle w:val="2"/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B029E3">
              <w:rPr>
                <w:sz w:val="28"/>
                <w:szCs w:val="28"/>
              </w:rPr>
              <w:t>Представление в финансовое управление администрации города Чебоксары помесячных прогнозов кассовых поступлений по доходам и источникам финансирования дефицита бюджета города Чебоксары на 201</w:t>
            </w:r>
            <w:r>
              <w:rPr>
                <w:sz w:val="28"/>
                <w:szCs w:val="28"/>
              </w:rPr>
              <w:t>5</w:t>
            </w:r>
            <w:r w:rsidRPr="00B029E3">
              <w:rPr>
                <w:sz w:val="28"/>
                <w:szCs w:val="28"/>
              </w:rPr>
              <w:t xml:space="preserve"> год в разрезе кодов бюджетной классификации и прогнозов кассовых выплат по расходам и источникам финансирования дефицита бюджета города Чебоксары 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не позднее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декабря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53549B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Органы местного самоуправления города Чебоксары – главные администраторы доходов бюджета города Чебоксары, главные распорядители средств бюджета города Чебоксары, главные администраторы источников финансирования дефицита </w:t>
            </w:r>
            <w:bookmarkStart w:id="0" w:name="_GoBack"/>
            <w:bookmarkEnd w:id="0"/>
            <w:r w:rsidRPr="00B029E3">
              <w:rPr>
                <w:rFonts w:ascii="Times New Roman" w:hAnsi="Times New Roman"/>
                <w:sz w:val="28"/>
                <w:szCs w:val="28"/>
              </w:rPr>
              <w:t>бюджета города Чебоксары</w:t>
            </w:r>
          </w:p>
        </w:tc>
      </w:tr>
      <w:tr w:rsidR="00F3752A" w:rsidRPr="00B029E3" w:rsidTr="00F7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hd w:val="clear" w:color="auto" w:fill="FFFFFF"/>
              <w:tabs>
                <w:tab w:val="left" w:pos="83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Подготовка предложений о фонде оплаты труда работников муниципальных учреждений города Чебоксары на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 и на </w:t>
            </w:r>
            <w:r w:rsidRPr="00B029E3">
              <w:rPr>
                <w:rFonts w:ascii="Times New Roman" w:hAnsi="Times New Roman"/>
                <w:sz w:val="28"/>
                <w:szCs w:val="28"/>
              </w:rPr>
              <w:lastRenderedPageBreak/>
              <w:t>плановый период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и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53549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lastRenderedPageBreak/>
              <w:t>декабрь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города </w:t>
            </w:r>
            <w:r w:rsidRPr="00B029E3">
              <w:rPr>
                <w:rFonts w:ascii="Times New Roman" w:hAnsi="Times New Roman"/>
                <w:sz w:val="28"/>
                <w:szCs w:val="28"/>
              </w:rPr>
              <w:lastRenderedPageBreak/>
              <w:t>Чебоксары</w:t>
            </w:r>
          </w:p>
        </w:tc>
      </w:tr>
      <w:tr w:rsidR="00F3752A" w:rsidRPr="00B029E3" w:rsidTr="00F7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hd w:val="clear" w:color="auto" w:fill="FFFFFF"/>
              <w:tabs>
                <w:tab w:val="left" w:pos="83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Подготовка предложений об утверждении предельной численности и фонда оплаты труда работников органов местного самоуправления города Чебоксары на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и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53549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декабрь 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</w:tr>
      <w:tr w:rsidR="00F3752A" w:rsidRPr="00B029E3" w:rsidTr="00F7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Подготовка проекта постановления администрации города Чебоксары об утверждении Правил предоставления средств 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бюджета города Чебоксары (или при необходимости внесени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изменений в действующи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нормативны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правов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города Чебоксары) 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53549B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декабрь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города Чебоксары, </w:t>
            </w:r>
          </w:p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главные распорядители средств бюджета города Чебоксары</w:t>
            </w:r>
          </w:p>
        </w:tc>
      </w:tr>
      <w:tr w:rsidR="00F3752A" w:rsidRPr="00B029E3" w:rsidTr="00F7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Подготовка предложений о лимитах количества служебных автомобилей, обслуживающих органы местного самоуправления города Чебоксары, а также нормах их пробега на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до 15 января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Администрация города Чебоксары</w:t>
            </w:r>
          </w:p>
        </w:tc>
      </w:tr>
      <w:tr w:rsidR="00F3752A" w:rsidRPr="00B029E3" w:rsidTr="00F7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121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EE02A7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E02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EE02A7" w:rsidRDefault="00F3752A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2A7">
              <w:rPr>
                <w:rFonts w:ascii="Times New Roman" w:hAnsi="Times New Roman"/>
                <w:sz w:val="28"/>
                <w:szCs w:val="28"/>
              </w:rPr>
              <w:t>Принятие мер по обеспечению поступления в бюджет города Чебоксары платежей по администрируемым доходам и сокращению задолженности по их уплате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–201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Органы местного самоуправления города Чебоксары – главные администраторы доходов бюджета города Чебоксары</w:t>
            </w:r>
          </w:p>
        </w:tc>
      </w:tr>
      <w:tr w:rsidR="00F3752A" w:rsidRPr="00B029E3" w:rsidTr="00F7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121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pStyle w:val="2"/>
              <w:keepNext/>
              <w:keepLines/>
              <w:widowControl/>
              <w:jc w:val="both"/>
              <w:rPr>
                <w:sz w:val="28"/>
                <w:szCs w:val="28"/>
              </w:rPr>
            </w:pPr>
            <w:r w:rsidRPr="00B029E3">
              <w:rPr>
                <w:sz w:val="28"/>
                <w:szCs w:val="28"/>
              </w:rPr>
              <w:t>Представление в финансовое управление администрации города Чебоксары уточнённых прогнозов поступлений администрируемых  доходов и источников финансирования дефицита бюджета города Чебоксары на 201</w:t>
            </w:r>
            <w:r>
              <w:rPr>
                <w:sz w:val="28"/>
                <w:szCs w:val="28"/>
              </w:rPr>
              <w:t>5</w:t>
            </w:r>
            <w:r w:rsidRPr="00B029E3">
              <w:rPr>
                <w:sz w:val="28"/>
                <w:szCs w:val="28"/>
              </w:rPr>
              <w:t xml:space="preserve"> год в разрезе кодов </w:t>
            </w:r>
            <w:r w:rsidRPr="00B029E3">
              <w:rPr>
                <w:sz w:val="28"/>
                <w:szCs w:val="28"/>
              </w:rPr>
              <w:lastRenderedPageBreak/>
              <w:t>бюджетной классификации и прогнозов кассовых выплат по расходам и источникам финансирования дефицита бюджета города Чебоксары на очередной месяц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53549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ежемесячно, до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числа текущего месяца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53549B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Органы местного самоуправления города Чебоксары – главные администраторы доходов бюджета города </w:t>
            </w:r>
            <w:r w:rsidRPr="00B029E3">
              <w:rPr>
                <w:rFonts w:ascii="Times New Roman" w:hAnsi="Times New Roman"/>
                <w:sz w:val="28"/>
                <w:szCs w:val="28"/>
              </w:rPr>
              <w:lastRenderedPageBreak/>
              <w:t>Чебоксары, главные распорядители средств  бюджета города Чебоксары, главные администраторы источников финансирования дефицита  бюджета города Чебоксары</w:t>
            </w:r>
          </w:p>
        </w:tc>
      </w:tr>
      <w:tr w:rsidR="00F3752A" w:rsidRPr="00B029E3" w:rsidTr="00F7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закупок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 xml:space="preserve"> на поставки товаров, выполнение работ и оказание услуг для муниципальных нужд города Чебоксары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Чебоксарский     городской комитет по управлению имуществом</w:t>
            </w:r>
          </w:p>
        </w:tc>
      </w:tr>
      <w:tr w:rsidR="00F3752A" w:rsidRPr="00B029E3" w:rsidTr="00F7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02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Представление отчетности об исполнении бюджета города Чебоксары в администрацию города Чебоксары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A" w:rsidRPr="00B029E3" w:rsidRDefault="00F3752A" w:rsidP="00F3752A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E3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</w:tr>
    </w:tbl>
    <w:p w:rsidR="00C364C5" w:rsidRDefault="00C364C5" w:rsidP="00F3752A">
      <w:pPr>
        <w:keepNext/>
        <w:spacing w:after="0" w:line="240" w:lineRule="auto"/>
        <w:jc w:val="both"/>
      </w:pPr>
    </w:p>
    <w:sectPr w:rsidR="00C364C5" w:rsidSect="00576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22" w:rsidRDefault="00782C22" w:rsidP="00576940">
      <w:pPr>
        <w:spacing w:after="0" w:line="240" w:lineRule="auto"/>
      </w:pPr>
      <w:r>
        <w:separator/>
      </w:r>
    </w:p>
  </w:endnote>
  <w:endnote w:type="continuationSeparator" w:id="0">
    <w:p w:rsidR="00782C22" w:rsidRDefault="00782C22" w:rsidP="0057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40" w:rsidRDefault="0057694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40" w:rsidRDefault="0057694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40" w:rsidRDefault="005769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22" w:rsidRDefault="00782C22" w:rsidP="00576940">
      <w:pPr>
        <w:spacing w:after="0" w:line="240" w:lineRule="auto"/>
      </w:pPr>
      <w:r>
        <w:separator/>
      </w:r>
    </w:p>
  </w:footnote>
  <w:footnote w:type="continuationSeparator" w:id="0">
    <w:p w:rsidR="00782C22" w:rsidRDefault="00782C22" w:rsidP="0057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40" w:rsidRDefault="0057694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50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76940" w:rsidRPr="003B4E66" w:rsidRDefault="00AC492F">
        <w:pPr>
          <w:pStyle w:val="ac"/>
          <w:jc w:val="center"/>
          <w:rPr>
            <w:sz w:val="24"/>
            <w:szCs w:val="24"/>
          </w:rPr>
        </w:pPr>
        <w:r w:rsidRPr="003B4E66">
          <w:rPr>
            <w:sz w:val="24"/>
            <w:szCs w:val="24"/>
          </w:rPr>
          <w:fldChar w:fldCharType="begin"/>
        </w:r>
        <w:r w:rsidR="00A153E6" w:rsidRPr="003B4E66">
          <w:rPr>
            <w:sz w:val="24"/>
            <w:szCs w:val="24"/>
          </w:rPr>
          <w:instrText xml:space="preserve"> PAGE   \* MERGEFORMAT </w:instrText>
        </w:r>
        <w:r w:rsidRPr="003B4E66">
          <w:rPr>
            <w:sz w:val="24"/>
            <w:szCs w:val="24"/>
          </w:rPr>
          <w:fldChar w:fldCharType="separate"/>
        </w:r>
        <w:r w:rsidR="0053549B">
          <w:rPr>
            <w:noProof/>
            <w:sz w:val="24"/>
            <w:szCs w:val="24"/>
          </w:rPr>
          <w:t>5</w:t>
        </w:r>
        <w:r w:rsidRPr="003B4E66">
          <w:rPr>
            <w:sz w:val="24"/>
            <w:szCs w:val="24"/>
          </w:rPr>
          <w:fldChar w:fldCharType="end"/>
        </w:r>
      </w:p>
    </w:sdtContent>
  </w:sdt>
  <w:p w:rsidR="00576940" w:rsidRDefault="0057694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40" w:rsidRDefault="0057694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320"/>
    <w:rsid w:val="000245D2"/>
    <w:rsid w:val="00024943"/>
    <w:rsid w:val="00033FF8"/>
    <w:rsid w:val="00036333"/>
    <w:rsid w:val="000457CF"/>
    <w:rsid w:val="00051F0B"/>
    <w:rsid w:val="00057C4E"/>
    <w:rsid w:val="00057CA4"/>
    <w:rsid w:val="000601B3"/>
    <w:rsid w:val="00064464"/>
    <w:rsid w:val="00064B6D"/>
    <w:rsid w:val="0007628B"/>
    <w:rsid w:val="00077DBE"/>
    <w:rsid w:val="00084A6D"/>
    <w:rsid w:val="00090B01"/>
    <w:rsid w:val="000936A5"/>
    <w:rsid w:val="0009522F"/>
    <w:rsid w:val="000B4260"/>
    <w:rsid w:val="000C5993"/>
    <w:rsid w:val="000D0E0B"/>
    <w:rsid w:val="000D3EED"/>
    <w:rsid w:val="000D5A11"/>
    <w:rsid w:val="001008AC"/>
    <w:rsid w:val="001014F5"/>
    <w:rsid w:val="00126D29"/>
    <w:rsid w:val="00142D24"/>
    <w:rsid w:val="00154CC2"/>
    <w:rsid w:val="0016494C"/>
    <w:rsid w:val="00166AC0"/>
    <w:rsid w:val="00180729"/>
    <w:rsid w:val="00190BEC"/>
    <w:rsid w:val="001A03FD"/>
    <w:rsid w:val="001A34FC"/>
    <w:rsid w:val="001A3ABC"/>
    <w:rsid w:val="001A761F"/>
    <w:rsid w:val="001B7166"/>
    <w:rsid w:val="001D3AFD"/>
    <w:rsid w:val="001D64C0"/>
    <w:rsid w:val="001E2E88"/>
    <w:rsid w:val="00204B52"/>
    <w:rsid w:val="0022186F"/>
    <w:rsid w:val="002317A1"/>
    <w:rsid w:val="002378F1"/>
    <w:rsid w:val="0024267B"/>
    <w:rsid w:val="00254634"/>
    <w:rsid w:val="00254A17"/>
    <w:rsid w:val="00255A37"/>
    <w:rsid w:val="002739D9"/>
    <w:rsid w:val="00280F0D"/>
    <w:rsid w:val="00281B16"/>
    <w:rsid w:val="002829E9"/>
    <w:rsid w:val="0028391D"/>
    <w:rsid w:val="00287B38"/>
    <w:rsid w:val="00290930"/>
    <w:rsid w:val="00290D7D"/>
    <w:rsid w:val="002B148C"/>
    <w:rsid w:val="002D6C46"/>
    <w:rsid w:val="002E12E4"/>
    <w:rsid w:val="003079A0"/>
    <w:rsid w:val="00315592"/>
    <w:rsid w:val="003260C6"/>
    <w:rsid w:val="00332226"/>
    <w:rsid w:val="00361BDA"/>
    <w:rsid w:val="003648DC"/>
    <w:rsid w:val="003764A1"/>
    <w:rsid w:val="00392320"/>
    <w:rsid w:val="00396E8A"/>
    <w:rsid w:val="003B036F"/>
    <w:rsid w:val="003B4E66"/>
    <w:rsid w:val="003C660F"/>
    <w:rsid w:val="003E69AA"/>
    <w:rsid w:val="003F1595"/>
    <w:rsid w:val="00401D83"/>
    <w:rsid w:val="00410DED"/>
    <w:rsid w:val="00420E20"/>
    <w:rsid w:val="00424D78"/>
    <w:rsid w:val="00434622"/>
    <w:rsid w:val="00446FF8"/>
    <w:rsid w:val="004512A5"/>
    <w:rsid w:val="0045760A"/>
    <w:rsid w:val="00473F3C"/>
    <w:rsid w:val="00480952"/>
    <w:rsid w:val="00481677"/>
    <w:rsid w:val="00483346"/>
    <w:rsid w:val="00487F04"/>
    <w:rsid w:val="004922E0"/>
    <w:rsid w:val="00495045"/>
    <w:rsid w:val="004B1509"/>
    <w:rsid w:val="004C3F67"/>
    <w:rsid w:val="004D619D"/>
    <w:rsid w:val="004D73E5"/>
    <w:rsid w:val="004E4092"/>
    <w:rsid w:val="004E414C"/>
    <w:rsid w:val="004E6712"/>
    <w:rsid w:val="004E6BD7"/>
    <w:rsid w:val="005115EC"/>
    <w:rsid w:val="005157AE"/>
    <w:rsid w:val="00525062"/>
    <w:rsid w:val="005335C2"/>
    <w:rsid w:val="0053549B"/>
    <w:rsid w:val="0053557A"/>
    <w:rsid w:val="00551F5B"/>
    <w:rsid w:val="00562D42"/>
    <w:rsid w:val="00566D2A"/>
    <w:rsid w:val="005710B2"/>
    <w:rsid w:val="00574B74"/>
    <w:rsid w:val="00574D12"/>
    <w:rsid w:val="00576940"/>
    <w:rsid w:val="00580DDA"/>
    <w:rsid w:val="0058652F"/>
    <w:rsid w:val="0059069D"/>
    <w:rsid w:val="005929DB"/>
    <w:rsid w:val="00595C61"/>
    <w:rsid w:val="005B1FCB"/>
    <w:rsid w:val="005B4EF9"/>
    <w:rsid w:val="005C135D"/>
    <w:rsid w:val="005C5F16"/>
    <w:rsid w:val="005D6CFE"/>
    <w:rsid w:val="005E06BB"/>
    <w:rsid w:val="005F29AE"/>
    <w:rsid w:val="006112F3"/>
    <w:rsid w:val="006238E5"/>
    <w:rsid w:val="00631459"/>
    <w:rsid w:val="0067504F"/>
    <w:rsid w:val="006828E0"/>
    <w:rsid w:val="006872EE"/>
    <w:rsid w:val="006B1ABF"/>
    <w:rsid w:val="006B2695"/>
    <w:rsid w:val="006B3F4F"/>
    <w:rsid w:val="006B4F92"/>
    <w:rsid w:val="006C4DF3"/>
    <w:rsid w:val="006D456F"/>
    <w:rsid w:val="006E2BFF"/>
    <w:rsid w:val="006F2515"/>
    <w:rsid w:val="006F44F8"/>
    <w:rsid w:val="0071234E"/>
    <w:rsid w:val="00723756"/>
    <w:rsid w:val="00724148"/>
    <w:rsid w:val="00726932"/>
    <w:rsid w:val="0072701A"/>
    <w:rsid w:val="00750DAB"/>
    <w:rsid w:val="007569E8"/>
    <w:rsid w:val="00761B37"/>
    <w:rsid w:val="00766218"/>
    <w:rsid w:val="00767A48"/>
    <w:rsid w:val="00782C22"/>
    <w:rsid w:val="00790F6B"/>
    <w:rsid w:val="00794ADE"/>
    <w:rsid w:val="007A15F5"/>
    <w:rsid w:val="007B37FF"/>
    <w:rsid w:val="007C7BB6"/>
    <w:rsid w:val="007D2029"/>
    <w:rsid w:val="007D493A"/>
    <w:rsid w:val="007D4B0E"/>
    <w:rsid w:val="007D6A27"/>
    <w:rsid w:val="007D6FF9"/>
    <w:rsid w:val="007E1713"/>
    <w:rsid w:val="007E1AD7"/>
    <w:rsid w:val="007E2D2D"/>
    <w:rsid w:val="007E5BF3"/>
    <w:rsid w:val="007F47D0"/>
    <w:rsid w:val="00800C0E"/>
    <w:rsid w:val="0080274B"/>
    <w:rsid w:val="008034D5"/>
    <w:rsid w:val="008035DC"/>
    <w:rsid w:val="00817F03"/>
    <w:rsid w:val="00820C9E"/>
    <w:rsid w:val="00847143"/>
    <w:rsid w:val="00854F35"/>
    <w:rsid w:val="00864743"/>
    <w:rsid w:val="008712CE"/>
    <w:rsid w:val="00876C09"/>
    <w:rsid w:val="00887364"/>
    <w:rsid w:val="0089710F"/>
    <w:rsid w:val="008A35BD"/>
    <w:rsid w:val="008A38F6"/>
    <w:rsid w:val="008A3AE9"/>
    <w:rsid w:val="008A6763"/>
    <w:rsid w:val="008C3524"/>
    <w:rsid w:val="008C5E47"/>
    <w:rsid w:val="008C78A3"/>
    <w:rsid w:val="008D3524"/>
    <w:rsid w:val="008D56F7"/>
    <w:rsid w:val="008E2E86"/>
    <w:rsid w:val="008F60B8"/>
    <w:rsid w:val="00900A4D"/>
    <w:rsid w:val="00900B30"/>
    <w:rsid w:val="00903093"/>
    <w:rsid w:val="00916190"/>
    <w:rsid w:val="0092205E"/>
    <w:rsid w:val="009230FE"/>
    <w:rsid w:val="00932C58"/>
    <w:rsid w:val="00935D81"/>
    <w:rsid w:val="00944189"/>
    <w:rsid w:val="00945221"/>
    <w:rsid w:val="00951AB0"/>
    <w:rsid w:val="009625CA"/>
    <w:rsid w:val="00967E1E"/>
    <w:rsid w:val="0097163A"/>
    <w:rsid w:val="009728D8"/>
    <w:rsid w:val="00974F00"/>
    <w:rsid w:val="00975DEA"/>
    <w:rsid w:val="009817A3"/>
    <w:rsid w:val="0098369F"/>
    <w:rsid w:val="009C114E"/>
    <w:rsid w:val="009C381B"/>
    <w:rsid w:val="009C45CA"/>
    <w:rsid w:val="009D1790"/>
    <w:rsid w:val="009E2C64"/>
    <w:rsid w:val="00A07BDF"/>
    <w:rsid w:val="00A14C47"/>
    <w:rsid w:val="00A153E6"/>
    <w:rsid w:val="00A365CF"/>
    <w:rsid w:val="00A50989"/>
    <w:rsid w:val="00A53FC1"/>
    <w:rsid w:val="00A572BE"/>
    <w:rsid w:val="00A61ECA"/>
    <w:rsid w:val="00A637EC"/>
    <w:rsid w:val="00A72FC4"/>
    <w:rsid w:val="00A7770F"/>
    <w:rsid w:val="00AB08F2"/>
    <w:rsid w:val="00AB4729"/>
    <w:rsid w:val="00AC3BB7"/>
    <w:rsid w:val="00AC492F"/>
    <w:rsid w:val="00AC52C4"/>
    <w:rsid w:val="00AC76F9"/>
    <w:rsid w:val="00AD59AD"/>
    <w:rsid w:val="00AE6C19"/>
    <w:rsid w:val="00AF27EE"/>
    <w:rsid w:val="00AF566C"/>
    <w:rsid w:val="00B029E3"/>
    <w:rsid w:val="00B11A0E"/>
    <w:rsid w:val="00B24EF2"/>
    <w:rsid w:val="00B27B58"/>
    <w:rsid w:val="00B327CA"/>
    <w:rsid w:val="00B32894"/>
    <w:rsid w:val="00B35F58"/>
    <w:rsid w:val="00B4652C"/>
    <w:rsid w:val="00B502D9"/>
    <w:rsid w:val="00B545B0"/>
    <w:rsid w:val="00B70983"/>
    <w:rsid w:val="00B737FB"/>
    <w:rsid w:val="00BA1E34"/>
    <w:rsid w:val="00BC4356"/>
    <w:rsid w:val="00BC70C7"/>
    <w:rsid w:val="00C27411"/>
    <w:rsid w:val="00C34E8B"/>
    <w:rsid w:val="00C364C5"/>
    <w:rsid w:val="00C374AA"/>
    <w:rsid w:val="00C4612D"/>
    <w:rsid w:val="00C53738"/>
    <w:rsid w:val="00C54103"/>
    <w:rsid w:val="00C557E4"/>
    <w:rsid w:val="00C712CE"/>
    <w:rsid w:val="00C76B24"/>
    <w:rsid w:val="00CA6ECD"/>
    <w:rsid w:val="00CB283E"/>
    <w:rsid w:val="00CB72B3"/>
    <w:rsid w:val="00CD01CC"/>
    <w:rsid w:val="00CD0FDB"/>
    <w:rsid w:val="00CF045F"/>
    <w:rsid w:val="00CF0B70"/>
    <w:rsid w:val="00CF1AF5"/>
    <w:rsid w:val="00D00708"/>
    <w:rsid w:val="00D13B24"/>
    <w:rsid w:val="00D17648"/>
    <w:rsid w:val="00D42B9A"/>
    <w:rsid w:val="00D43012"/>
    <w:rsid w:val="00D4554F"/>
    <w:rsid w:val="00D52FC1"/>
    <w:rsid w:val="00D705DF"/>
    <w:rsid w:val="00D72AA6"/>
    <w:rsid w:val="00D7401F"/>
    <w:rsid w:val="00D904CF"/>
    <w:rsid w:val="00DA2F92"/>
    <w:rsid w:val="00DA61ED"/>
    <w:rsid w:val="00DA7555"/>
    <w:rsid w:val="00DA77C0"/>
    <w:rsid w:val="00DB1D2D"/>
    <w:rsid w:val="00DD2D9F"/>
    <w:rsid w:val="00DD34EE"/>
    <w:rsid w:val="00DF1C79"/>
    <w:rsid w:val="00E101E9"/>
    <w:rsid w:val="00E1537A"/>
    <w:rsid w:val="00E20E49"/>
    <w:rsid w:val="00E21B49"/>
    <w:rsid w:val="00E22A41"/>
    <w:rsid w:val="00E2330F"/>
    <w:rsid w:val="00E25B36"/>
    <w:rsid w:val="00E36805"/>
    <w:rsid w:val="00E36A04"/>
    <w:rsid w:val="00E63555"/>
    <w:rsid w:val="00E82177"/>
    <w:rsid w:val="00E91CBF"/>
    <w:rsid w:val="00E96EA4"/>
    <w:rsid w:val="00EE02A7"/>
    <w:rsid w:val="00EF00A2"/>
    <w:rsid w:val="00F01FDC"/>
    <w:rsid w:val="00F06064"/>
    <w:rsid w:val="00F1436D"/>
    <w:rsid w:val="00F1651D"/>
    <w:rsid w:val="00F21326"/>
    <w:rsid w:val="00F25862"/>
    <w:rsid w:val="00F30D54"/>
    <w:rsid w:val="00F3752A"/>
    <w:rsid w:val="00F44A5A"/>
    <w:rsid w:val="00F7037A"/>
    <w:rsid w:val="00F711FC"/>
    <w:rsid w:val="00F84CEF"/>
    <w:rsid w:val="00F91A29"/>
    <w:rsid w:val="00FA5097"/>
    <w:rsid w:val="00FA57B8"/>
    <w:rsid w:val="00FA76C1"/>
    <w:rsid w:val="00FB7A37"/>
    <w:rsid w:val="00FC5642"/>
    <w:rsid w:val="00FD0BBB"/>
    <w:rsid w:val="00FD5214"/>
    <w:rsid w:val="00FE1A20"/>
    <w:rsid w:val="00FE2E5F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542688-8B18-4323-905A-1F357EC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20"/>
    <w:rPr>
      <w:rFonts w:ascii="TimesET" w:eastAsia="Times New Roman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3923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4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4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320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2320"/>
    <w:rPr>
      <w:color w:val="0000FF"/>
      <w:u w:val="single"/>
    </w:rPr>
  </w:style>
  <w:style w:type="paragraph" w:styleId="a4">
    <w:name w:val="Title"/>
    <w:basedOn w:val="a"/>
    <w:link w:val="a5"/>
    <w:qFormat/>
    <w:rsid w:val="00C364C5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hAnsi="Times New Roman"/>
      <w:sz w:val="26"/>
      <w:szCs w:val="18"/>
      <w:lang w:eastAsia="ru-RU"/>
    </w:rPr>
  </w:style>
  <w:style w:type="character" w:customStyle="1" w:styleId="a5">
    <w:name w:val="Название Знак"/>
    <w:basedOn w:val="a0"/>
    <w:link w:val="a4"/>
    <w:rsid w:val="00C364C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">
    <w:name w:val="Body Text 2"/>
    <w:basedOn w:val="a"/>
    <w:link w:val="20"/>
    <w:semiHidden/>
    <w:rsid w:val="00C364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Cs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364C5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6">
    <w:name w:val="Body Text Indent"/>
    <w:basedOn w:val="a"/>
    <w:link w:val="a7"/>
    <w:semiHidden/>
    <w:rsid w:val="00C364C5"/>
    <w:pPr>
      <w:widowControl w:val="0"/>
      <w:spacing w:after="0" w:line="240" w:lineRule="auto"/>
      <w:ind w:firstLine="351"/>
      <w:jc w:val="both"/>
    </w:pPr>
    <w:rPr>
      <w:rFonts w:ascii="Times New Roman" w:hAnsi="Times New Roman"/>
      <w:sz w:val="26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364C5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C364C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36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36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7E1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7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6940"/>
    <w:rPr>
      <w:rFonts w:ascii="TimesET" w:eastAsia="Times New Roman" w:hAnsi="TimesET" w:cs="Times New Roman"/>
      <w:sz w:val="48"/>
      <w:szCs w:val="48"/>
    </w:rPr>
  </w:style>
  <w:style w:type="paragraph" w:styleId="ae">
    <w:name w:val="footer"/>
    <w:basedOn w:val="a"/>
    <w:link w:val="af"/>
    <w:uiPriority w:val="99"/>
    <w:semiHidden/>
    <w:unhideWhenUsed/>
    <w:rsid w:val="0057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940"/>
    <w:rPr>
      <w:rFonts w:ascii="TimesET" w:eastAsia="Times New Roman" w:hAnsi="TimesET" w:cs="Times New Roman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5354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3549B"/>
    <w:rPr>
      <w:rFonts w:asciiTheme="majorHAnsi" w:eastAsiaTheme="majorEastAsia" w:hAnsiTheme="majorHAnsi" w:cstheme="majorBidi"/>
      <w:color w:val="243F60" w:themeColor="accent1" w:themeShade="7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Mashburo2</cp:lastModifiedBy>
  <cp:revision>133</cp:revision>
  <cp:lastPrinted>2013-12-30T11:10:00Z</cp:lastPrinted>
  <dcterms:created xsi:type="dcterms:W3CDTF">2013-12-27T07:21:00Z</dcterms:created>
  <dcterms:modified xsi:type="dcterms:W3CDTF">2015-01-15T05:32:00Z</dcterms:modified>
</cp:coreProperties>
</file>