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9A" w:rsidRDefault="0097281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E7109A">
        <w:trPr>
          <w:cantSplit/>
          <w:trHeight w:val="420"/>
        </w:trPr>
        <w:tc>
          <w:tcPr>
            <w:tcW w:w="4248" w:type="dxa"/>
          </w:tcPr>
          <w:p w:rsidR="00E7109A" w:rsidRDefault="00E7109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E7109A" w:rsidRDefault="00E7109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E7109A" w:rsidRDefault="00E7109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E7109A" w:rsidRDefault="00E7109A">
            <w:pPr>
              <w:jc w:val="center"/>
            </w:pPr>
          </w:p>
        </w:tc>
        <w:tc>
          <w:tcPr>
            <w:tcW w:w="4220" w:type="dxa"/>
          </w:tcPr>
          <w:p w:rsidR="00E7109A" w:rsidRDefault="00E7109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7109A" w:rsidRDefault="00E7109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E7109A" w:rsidRDefault="00E7109A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E7109A">
        <w:trPr>
          <w:cantSplit/>
          <w:trHeight w:val="2472"/>
        </w:trPr>
        <w:tc>
          <w:tcPr>
            <w:tcW w:w="4248" w:type="dxa"/>
          </w:tcPr>
          <w:p w:rsidR="00E7109A" w:rsidRDefault="00E7109A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РАЙОНĚН </w:t>
            </w:r>
          </w:p>
          <w:p w:rsidR="00E7109A" w:rsidRDefault="00E7109A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E7109A" w:rsidRDefault="00E7109A" w:rsidP="00B122D0">
            <w:pPr>
              <w:pStyle w:val="a3"/>
              <w:tabs>
                <w:tab w:val="left" w:pos="4285"/>
              </w:tabs>
              <w:ind w:left="567" w:hanging="567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E7109A" w:rsidRDefault="00E7109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E7109A" w:rsidRDefault="00E7109A"/>
          <w:p w:rsidR="00E7109A" w:rsidRDefault="00E7109A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</w:t>
            </w:r>
            <w:r w:rsidR="00BD1E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D6C8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="0089473C">
              <w:rPr>
                <w:rFonts w:ascii="Times New Roman" w:hAnsi="Times New Roman" w:cs="Times New Roman"/>
                <w:color w:val="000000"/>
                <w:sz w:val="24"/>
              </w:rPr>
              <w:t>.06</w:t>
            </w:r>
            <w:r w:rsidR="001C104C">
              <w:rPr>
                <w:rFonts w:ascii="Times New Roman" w:hAnsi="Times New Roman" w:cs="Times New Roman"/>
                <w:color w:val="000000"/>
                <w:sz w:val="24"/>
              </w:rPr>
              <w:t>.201</w:t>
            </w:r>
            <w:r w:rsidR="0089473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1C104C">
              <w:rPr>
                <w:rFonts w:ascii="Times New Roman" w:hAnsi="Times New Roman" w:cs="Times New Roman"/>
                <w:color w:val="000000"/>
                <w:sz w:val="24"/>
              </w:rPr>
              <w:t xml:space="preserve"> г.</w:t>
            </w:r>
            <w:r w:rsidR="00BD1E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C10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5D6C83">
              <w:rPr>
                <w:rFonts w:ascii="Times New Roman" w:hAnsi="Times New Roman" w:cs="Times New Roman"/>
                <w:color w:val="000000"/>
                <w:sz w:val="24"/>
              </w:rPr>
              <w:t xml:space="preserve">   456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E7109A" w:rsidRDefault="00E7109A">
            <w:pPr>
              <w:jc w:val="center"/>
              <w:rPr>
                <w:color w:val="000000"/>
              </w:rPr>
            </w:pPr>
          </w:p>
          <w:p w:rsidR="00E7109A" w:rsidRDefault="00E7109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E7109A" w:rsidRDefault="00E7109A"/>
        </w:tc>
        <w:tc>
          <w:tcPr>
            <w:tcW w:w="4220" w:type="dxa"/>
          </w:tcPr>
          <w:p w:rsidR="00E7109A" w:rsidRDefault="00E7109A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E7109A" w:rsidRDefault="00E7109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7109A" w:rsidRDefault="00E7109A"/>
          <w:p w:rsidR="00E7109A" w:rsidRDefault="00E7109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E7109A" w:rsidRDefault="00E7109A"/>
          <w:p w:rsidR="00E7109A" w:rsidRDefault="005D6C83" w:rsidP="00BD1E6F">
            <w:pPr>
              <w:jc w:val="center"/>
            </w:pPr>
            <w:r>
              <w:t>30</w:t>
            </w:r>
            <w:r w:rsidR="005D5E26">
              <w:t>.</w:t>
            </w:r>
            <w:r w:rsidR="0089473C">
              <w:t>06</w:t>
            </w:r>
            <w:r w:rsidR="001C104C">
              <w:t>.201</w:t>
            </w:r>
            <w:r w:rsidR="0089473C">
              <w:t>4</w:t>
            </w:r>
            <w:r w:rsidR="001C104C">
              <w:t xml:space="preserve"> г.</w:t>
            </w:r>
            <w:r>
              <w:t xml:space="preserve">       </w:t>
            </w:r>
            <w:r w:rsidR="001C104C">
              <w:t xml:space="preserve"> </w:t>
            </w:r>
            <w:r w:rsidR="00E7109A">
              <w:t xml:space="preserve">№ </w:t>
            </w:r>
            <w:r>
              <w:t>456</w:t>
            </w:r>
          </w:p>
          <w:p w:rsidR="00BD1E6F" w:rsidRDefault="00BD1E6F" w:rsidP="00BD1E6F">
            <w:pPr>
              <w:jc w:val="center"/>
              <w:rPr>
                <w:color w:val="000000"/>
              </w:rPr>
            </w:pPr>
          </w:p>
          <w:p w:rsidR="00E7109A" w:rsidRDefault="00E7109A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E7109A" w:rsidRDefault="00E7109A">
      <w:pPr>
        <w:rPr>
          <w:b/>
          <w:bCs/>
          <w:sz w:val="26"/>
          <w:szCs w:val="20"/>
        </w:rPr>
      </w:pPr>
    </w:p>
    <w:tbl>
      <w:tblPr>
        <w:tblW w:w="0" w:type="auto"/>
        <w:tblLook w:val="01E0"/>
      </w:tblPr>
      <w:tblGrid>
        <w:gridCol w:w="4678"/>
      </w:tblGrid>
      <w:tr w:rsidR="00F005CE" w:rsidRPr="00F005CE" w:rsidTr="00997B42">
        <w:tc>
          <w:tcPr>
            <w:tcW w:w="4678" w:type="dxa"/>
            <w:shd w:val="clear" w:color="auto" w:fill="auto"/>
          </w:tcPr>
          <w:p w:rsidR="00F005CE" w:rsidRPr="00F005CE" w:rsidRDefault="00F005CE" w:rsidP="00F005C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005CE">
              <w:rPr>
                <w:b/>
                <w:sz w:val="26"/>
                <w:szCs w:val="26"/>
              </w:rPr>
              <w:t xml:space="preserve">О схеме размещения </w:t>
            </w:r>
            <w:proofErr w:type="gramStart"/>
            <w:r w:rsidRPr="00F005CE">
              <w:rPr>
                <w:b/>
                <w:sz w:val="26"/>
                <w:szCs w:val="26"/>
              </w:rPr>
              <w:t>рекламных</w:t>
            </w:r>
            <w:proofErr w:type="gramEnd"/>
          </w:p>
          <w:p w:rsidR="00F005CE" w:rsidRPr="00F005CE" w:rsidRDefault="00F005CE" w:rsidP="00F005C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005CE">
              <w:rPr>
                <w:b/>
                <w:sz w:val="26"/>
                <w:szCs w:val="26"/>
              </w:rPr>
              <w:t xml:space="preserve">конструкций на территории </w:t>
            </w:r>
          </w:p>
          <w:p w:rsidR="00F005CE" w:rsidRPr="00F005CE" w:rsidRDefault="00F005CE" w:rsidP="00F005C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005CE">
              <w:rPr>
                <w:b/>
                <w:sz w:val="26"/>
                <w:szCs w:val="26"/>
              </w:rPr>
              <w:t xml:space="preserve">Ибресинского района </w:t>
            </w:r>
          </w:p>
          <w:p w:rsidR="00F005CE" w:rsidRPr="00F005CE" w:rsidRDefault="00F005CE" w:rsidP="00997B4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005CE" w:rsidRPr="00F005CE" w:rsidRDefault="00F005CE" w:rsidP="00F005CE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</w:p>
    <w:p w:rsidR="000C3F49" w:rsidRDefault="00F005CE" w:rsidP="00F005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005CE">
        <w:rPr>
          <w:sz w:val="26"/>
          <w:szCs w:val="26"/>
        </w:rPr>
        <w:t xml:space="preserve">В соответствии с </w:t>
      </w:r>
      <w:hyperlink r:id="rId6" w:history="1">
        <w:r w:rsidRPr="00F005CE">
          <w:rPr>
            <w:rStyle w:val="a8"/>
            <w:sz w:val="26"/>
            <w:szCs w:val="26"/>
          </w:rPr>
          <w:t>Федеральным законом</w:t>
        </w:r>
      </w:hyperlink>
      <w:r w:rsidRPr="00F005CE">
        <w:rPr>
          <w:sz w:val="26"/>
          <w:szCs w:val="26"/>
        </w:rPr>
        <w:t xml:space="preserve"> от 13 марта 2006 года № 38-ФЗ "О рекл</w:t>
      </w:r>
      <w:r w:rsidRPr="00F005CE">
        <w:rPr>
          <w:sz w:val="26"/>
          <w:szCs w:val="26"/>
        </w:rPr>
        <w:t>а</w:t>
      </w:r>
      <w:r w:rsidRPr="00F005CE">
        <w:rPr>
          <w:sz w:val="26"/>
          <w:szCs w:val="26"/>
        </w:rPr>
        <w:t xml:space="preserve">ме", </w:t>
      </w:r>
      <w:hyperlink r:id="rId7" w:history="1">
        <w:r w:rsidRPr="00F005CE">
          <w:rPr>
            <w:rStyle w:val="a8"/>
            <w:sz w:val="26"/>
            <w:szCs w:val="26"/>
          </w:rPr>
          <w:t>постановлением</w:t>
        </w:r>
      </w:hyperlink>
      <w:r w:rsidRPr="00F005CE">
        <w:rPr>
          <w:sz w:val="26"/>
          <w:szCs w:val="26"/>
        </w:rPr>
        <w:t xml:space="preserve"> Кабинета Министров Чувашской Республики от 23 октября 2013 года № 428 "Об утверждении Порядка предварительного согласования схемы размещ</w:t>
      </w:r>
      <w:r w:rsidRPr="00F005CE">
        <w:rPr>
          <w:sz w:val="26"/>
          <w:szCs w:val="26"/>
        </w:rPr>
        <w:t>е</w:t>
      </w:r>
      <w:r w:rsidRPr="00F005CE">
        <w:rPr>
          <w:sz w:val="26"/>
          <w:szCs w:val="26"/>
        </w:rPr>
        <w:t>ния рекламных конструкций и вносимых в нее изменений и установлении предельного срока, на который могут заключаться договоры на установку и эксплуатацию рекла</w:t>
      </w:r>
      <w:r w:rsidRPr="00F005CE">
        <w:rPr>
          <w:sz w:val="26"/>
          <w:szCs w:val="26"/>
        </w:rPr>
        <w:t>м</w:t>
      </w:r>
      <w:r w:rsidRPr="00F005CE">
        <w:rPr>
          <w:sz w:val="26"/>
          <w:szCs w:val="26"/>
        </w:rPr>
        <w:t>ных конструкций", заключением Министерства строительства, архитектуры и жилищно-коммунального хозяйства</w:t>
      </w:r>
      <w:proofErr w:type="gramEnd"/>
      <w:r w:rsidRPr="00F005CE">
        <w:rPr>
          <w:sz w:val="26"/>
          <w:szCs w:val="26"/>
        </w:rPr>
        <w:t xml:space="preserve"> Чувашской Республики от </w:t>
      </w:r>
      <w:r w:rsidR="000C3F49">
        <w:rPr>
          <w:sz w:val="26"/>
          <w:szCs w:val="26"/>
        </w:rPr>
        <w:t>2</w:t>
      </w:r>
      <w:r w:rsidRPr="00F005CE">
        <w:rPr>
          <w:sz w:val="26"/>
          <w:szCs w:val="26"/>
        </w:rPr>
        <w:t xml:space="preserve"> июня 2014 года № </w:t>
      </w:r>
      <w:r w:rsidR="000C3F49">
        <w:rPr>
          <w:sz w:val="26"/>
          <w:szCs w:val="26"/>
        </w:rPr>
        <w:t>9</w:t>
      </w:r>
      <w:r w:rsidRPr="00F005CE">
        <w:rPr>
          <w:sz w:val="26"/>
          <w:szCs w:val="26"/>
        </w:rPr>
        <w:t xml:space="preserve"> о предвар</w:t>
      </w:r>
      <w:r w:rsidRPr="00F005CE">
        <w:rPr>
          <w:sz w:val="26"/>
          <w:szCs w:val="26"/>
        </w:rPr>
        <w:t>и</w:t>
      </w:r>
      <w:r w:rsidRPr="00F005CE">
        <w:rPr>
          <w:sz w:val="26"/>
          <w:szCs w:val="26"/>
        </w:rPr>
        <w:t xml:space="preserve">тельном согласовании схемы размещения рекламных конструкций на территории </w:t>
      </w:r>
      <w:r>
        <w:rPr>
          <w:sz w:val="26"/>
          <w:szCs w:val="26"/>
        </w:rPr>
        <w:t>Ибр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синского</w:t>
      </w:r>
      <w:r w:rsidRPr="00F005CE">
        <w:rPr>
          <w:sz w:val="26"/>
          <w:szCs w:val="26"/>
        </w:rPr>
        <w:t xml:space="preserve"> района Чувашской Республики администрация </w:t>
      </w:r>
      <w:r>
        <w:rPr>
          <w:sz w:val="26"/>
          <w:szCs w:val="26"/>
        </w:rPr>
        <w:t>Ибресинского</w:t>
      </w:r>
      <w:r w:rsidRPr="00F005CE">
        <w:rPr>
          <w:sz w:val="26"/>
          <w:szCs w:val="26"/>
        </w:rPr>
        <w:t xml:space="preserve"> района </w:t>
      </w:r>
    </w:p>
    <w:p w:rsidR="00F005CE" w:rsidRPr="00F005CE" w:rsidRDefault="00F005CE" w:rsidP="00F005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005CE">
        <w:rPr>
          <w:sz w:val="26"/>
          <w:szCs w:val="26"/>
        </w:rPr>
        <w:t xml:space="preserve">п </w:t>
      </w:r>
      <w:proofErr w:type="gramStart"/>
      <w:r w:rsidRPr="00F005CE">
        <w:rPr>
          <w:sz w:val="26"/>
          <w:szCs w:val="26"/>
        </w:rPr>
        <w:t>о</w:t>
      </w:r>
      <w:proofErr w:type="gramEnd"/>
      <w:r w:rsidRPr="00F005CE">
        <w:rPr>
          <w:sz w:val="26"/>
          <w:szCs w:val="26"/>
        </w:rPr>
        <w:t xml:space="preserve"> с т а </w:t>
      </w:r>
      <w:proofErr w:type="spellStart"/>
      <w:r w:rsidRPr="00F005CE">
        <w:rPr>
          <w:sz w:val="26"/>
          <w:szCs w:val="26"/>
        </w:rPr>
        <w:t>н</w:t>
      </w:r>
      <w:proofErr w:type="spellEnd"/>
      <w:r w:rsidRPr="00F005CE">
        <w:rPr>
          <w:sz w:val="26"/>
          <w:szCs w:val="26"/>
        </w:rPr>
        <w:t xml:space="preserve"> о в л я е т</w:t>
      </w:r>
      <w:r w:rsidRPr="00F005CE">
        <w:rPr>
          <w:b/>
          <w:sz w:val="26"/>
          <w:szCs w:val="26"/>
        </w:rPr>
        <w:t>:</w:t>
      </w:r>
    </w:p>
    <w:p w:rsidR="00F005CE" w:rsidRDefault="00F005CE" w:rsidP="00F005CE">
      <w:pPr>
        <w:ind w:firstLine="567"/>
        <w:jc w:val="both"/>
        <w:rPr>
          <w:sz w:val="26"/>
          <w:szCs w:val="26"/>
        </w:rPr>
      </w:pPr>
      <w:r w:rsidRPr="00F005CE">
        <w:rPr>
          <w:sz w:val="26"/>
          <w:szCs w:val="26"/>
        </w:rPr>
        <w:t xml:space="preserve">1. Утвердить Схему размещения рекламных конструкций на территории </w:t>
      </w:r>
      <w:r>
        <w:rPr>
          <w:sz w:val="26"/>
          <w:szCs w:val="26"/>
        </w:rPr>
        <w:t>Ибреси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ского</w:t>
      </w:r>
      <w:r w:rsidRPr="00F005CE">
        <w:rPr>
          <w:sz w:val="26"/>
          <w:szCs w:val="26"/>
        </w:rPr>
        <w:t xml:space="preserve"> района Чувашской Республики (</w:t>
      </w:r>
      <w:hyperlink w:anchor="sub_1000" w:history="1">
        <w:r w:rsidRPr="00F005CE">
          <w:rPr>
            <w:rStyle w:val="a8"/>
            <w:sz w:val="26"/>
            <w:szCs w:val="26"/>
          </w:rPr>
          <w:t>приложени</w:t>
        </w:r>
        <w:r>
          <w:rPr>
            <w:rStyle w:val="a8"/>
            <w:sz w:val="26"/>
            <w:szCs w:val="26"/>
          </w:rPr>
          <w:t>я</w:t>
        </w:r>
        <w:r w:rsidRPr="00F005CE">
          <w:rPr>
            <w:rStyle w:val="a8"/>
            <w:sz w:val="26"/>
            <w:szCs w:val="26"/>
          </w:rPr>
          <w:t xml:space="preserve"> № 1</w:t>
        </w:r>
      </w:hyperlink>
      <w:r w:rsidR="00B122D0">
        <w:rPr>
          <w:sz w:val="26"/>
          <w:szCs w:val="26"/>
        </w:rPr>
        <w:t>-9</w:t>
      </w:r>
      <w:r w:rsidRPr="00F005CE">
        <w:rPr>
          <w:sz w:val="26"/>
          <w:szCs w:val="26"/>
        </w:rPr>
        <w:t>) вместе с адресным перечнем рекламных конструкций (</w:t>
      </w:r>
      <w:hyperlink w:anchor="sub_2000" w:history="1">
        <w:r w:rsidRPr="00F005CE">
          <w:rPr>
            <w:rStyle w:val="a8"/>
            <w:sz w:val="26"/>
            <w:szCs w:val="26"/>
          </w:rPr>
          <w:t>приложение № </w:t>
        </w:r>
        <w:r w:rsidR="00B122D0">
          <w:rPr>
            <w:rStyle w:val="a8"/>
            <w:sz w:val="26"/>
            <w:szCs w:val="26"/>
          </w:rPr>
          <w:t>10</w:t>
        </w:r>
      </w:hyperlink>
      <w:r w:rsidRPr="00F005CE">
        <w:rPr>
          <w:sz w:val="26"/>
          <w:szCs w:val="26"/>
        </w:rPr>
        <w:t>).</w:t>
      </w:r>
    </w:p>
    <w:p w:rsidR="00F005CE" w:rsidRPr="00F005CE" w:rsidRDefault="00F005CE" w:rsidP="00F005CE">
      <w:pPr>
        <w:ind w:firstLine="567"/>
        <w:jc w:val="both"/>
        <w:rPr>
          <w:sz w:val="28"/>
          <w:szCs w:val="28"/>
        </w:rPr>
      </w:pPr>
      <w:r w:rsidRPr="00F005CE">
        <w:rPr>
          <w:sz w:val="26"/>
          <w:szCs w:val="26"/>
        </w:rPr>
        <w:t xml:space="preserve">2. </w:t>
      </w:r>
      <w:proofErr w:type="gramStart"/>
      <w:r w:rsidRPr="00F005CE">
        <w:rPr>
          <w:sz w:val="26"/>
          <w:szCs w:val="26"/>
        </w:rPr>
        <w:t>Контроль за</w:t>
      </w:r>
      <w:proofErr w:type="gramEnd"/>
      <w:r w:rsidRPr="00F005CE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района – начальника </w:t>
      </w:r>
      <w:r>
        <w:rPr>
          <w:sz w:val="26"/>
          <w:szCs w:val="26"/>
        </w:rPr>
        <w:t>отдела строительства и развития обществе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ной инфраструктуры</w:t>
      </w:r>
      <w:r w:rsidRPr="00F005CE">
        <w:rPr>
          <w:sz w:val="26"/>
          <w:szCs w:val="26"/>
        </w:rPr>
        <w:t>.</w:t>
      </w:r>
      <w:r w:rsidRPr="00F005CE">
        <w:rPr>
          <w:sz w:val="28"/>
          <w:szCs w:val="28"/>
        </w:rPr>
        <w:tab/>
        <w:t xml:space="preserve"> </w:t>
      </w:r>
    </w:p>
    <w:p w:rsidR="003F4B28" w:rsidRPr="003F4B28" w:rsidRDefault="003F4B28" w:rsidP="003F4B28">
      <w:pPr>
        <w:jc w:val="both"/>
        <w:rPr>
          <w:sz w:val="26"/>
          <w:szCs w:val="26"/>
        </w:rPr>
      </w:pPr>
      <w:r>
        <w:rPr>
          <w:bCs/>
          <w:sz w:val="26"/>
        </w:rPr>
        <w:t xml:space="preserve">    </w:t>
      </w:r>
    </w:p>
    <w:p w:rsidR="00E7109A" w:rsidRDefault="00E7109A">
      <w:pPr>
        <w:ind w:left="720"/>
        <w:jc w:val="both"/>
        <w:rPr>
          <w:sz w:val="26"/>
          <w:szCs w:val="26"/>
        </w:rPr>
      </w:pPr>
    </w:p>
    <w:p w:rsidR="00300C75" w:rsidRDefault="00300C75">
      <w:pPr>
        <w:ind w:left="720"/>
        <w:jc w:val="both"/>
        <w:rPr>
          <w:sz w:val="26"/>
          <w:szCs w:val="26"/>
        </w:rPr>
      </w:pPr>
    </w:p>
    <w:p w:rsidR="00E7109A" w:rsidRDefault="00E7109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E7109A" w:rsidRDefault="00E7109A" w:rsidP="002F1D90">
      <w:pPr>
        <w:rPr>
          <w:b/>
          <w:bCs/>
          <w:sz w:val="26"/>
        </w:rPr>
      </w:pPr>
      <w:r>
        <w:rPr>
          <w:sz w:val="26"/>
        </w:rPr>
        <w:t xml:space="preserve">Ибресинского района                                                         </w:t>
      </w:r>
      <w:r w:rsidR="002F1D90">
        <w:rPr>
          <w:sz w:val="26"/>
        </w:rPr>
        <w:t>Н.П.Чугаров</w:t>
      </w:r>
    </w:p>
    <w:p w:rsidR="00B122D0" w:rsidRDefault="00B122D0">
      <w:pPr>
        <w:jc w:val="both"/>
        <w:rPr>
          <w:b/>
          <w:bCs/>
          <w:sz w:val="26"/>
        </w:rPr>
      </w:pPr>
    </w:p>
    <w:p w:rsidR="00B122D0" w:rsidRDefault="00B122D0">
      <w:pPr>
        <w:jc w:val="both"/>
        <w:rPr>
          <w:b/>
          <w:bCs/>
          <w:sz w:val="26"/>
        </w:rPr>
      </w:pPr>
    </w:p>
    <w:p w:rsidR="00B122D0" w:rsidRDefault="00B122D0">
      <w:pPr>
        <w:jc w:val="both"/>
        <w:rPr>
          <w:b/>
          <w:bCs/>
          <w:sz w:val="26"/>
        </w:rPr>
      </w:pPr>
    </w:p>
    <w:p w:rsidR="00B122D0" w:rsidRDefault="00B122D0">
      <w:pPr>
        <w:jc w:val="both"/>
        <w:rPr>
          <w:b/>
          <w:bCs/>
          <w:sz w:val="26"/>
        </w:rPr>
      </w:pPr>
    </w:p>
    <w:p w:rsidR="00B122D0" w:rsidRDefault="00B122D0">
      <w:pPr>
        <w:jc w:val="both"/>
        <w:rPr>
          <w:b/>
          <w:bCs/>
          <w:sz w:val="26"/>
        </w:rPr>
      </w:pPr>
    </w:p>
    <w:p w:rsidR="00B122D0" w:rsidRDefault="00B122D0" w:rsidP="00B122D0">
      <w:pPr>
        <w:ind w:left="993" w:hanging="284"/>
        <w:jc w:val="both"/>
        <w:rPr>
          <w:b/>
          <w:bCs/>
          <w:sz w:val="26"/>
        </w:rPr>
      </w:pPr>
    </w:p>
    <w:p w:rsidR="00B122D0" w:rsidRPr="001943A1" w:rsidRDefault="00B122D0" w:rsidP="00B122D0">
      <w:pPr>
        <w:pStyle w:val="11"/>
        <w:spacing w:before="0" w:after="0"/>
        <w:rPr>
          <w:sz w:val="16"/>
        </w:rPr>
      </w:pPr>
      <w:r w:rsidRPr="001943A1">
        <w:rPr>
          <w:sz w:val="16"/>
        </w:rPr>
        <w:t xml:space="preserve">Андреева </w:t>
      </w:r>
      <w:r>
        <w:rPr>
          <w:sz w:val="16"/>
        </w:rPr>
        <w:t>Маргарита Даниловна</w:t>
      </w:r>
    </w:p>
    <w:p w:rsidR="00B122D0" w:rsidRPr="001943A1" w:rsidRDefault="00B122D0" w:rsidP="00B122D0">
      <w:pPr>
        <w:pStyle w:val="11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943A1">
        <w:rPr>
          <w:sz w:val="16"/>
          <w:szCs w:val="16"/>
        </w:rPr>
        <w:t>(83538) 2-12-56</w:t>
      </w:r>
    </w:p>
    <w:p w:rsidR="00B122D0" w:rsidRDefault="00B122D0">
      <w:pPr>
        <w:jc w:val="both"/>
        <w:rPr>
          <w:b/>
          <w:bCs/>
          <w:sz w:val="26"/>
        </w:rPr>
      </w:pPr>
    </w:p>
    <w:p w:rsidR="00B122D0" w:rsidRDefault="00B122D0">
      <w:pPr>
        <w:jc w:val="both"/>
        <w:rPr>
          <w:b/>
          <w:bCs/>
          <w:sz w:val="26"/>
        </w:rPr>
      </w:pPr>
    </w:p>
    <w:p w:rsidR="00B122D0" w:rsidRDefault="00B122D0">
      <w:pPr>
        <w:jc w:val="both"/>
        <w:rPr>
          <w:b/>
          <w:bCs/>
          <w:sz w:val="26"/>
        </w:rPr>
        <w:sectPr w:rsidR="00B122D0" w:rsidSect="00B122D0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122D0" w:rsidRDefault="00B122D0" w:rsidP="00B122D0">
      <w:pPr>
        <w:jc w:val="right"/>
        <w:rPr>
          <w:bCs/>
        </w:rPr>
      </w:pPr>
    </w:p>
    <w:p w:rsidR="00B122D0" w:rsidRDefault="00B122D0" w:rsidP="00B122D0">
      <w:pPr>
        <w:jc w:val="right"/>
        <w:rPr>
          <w:bCs/>
        </w:rPr>
      </w:pPr>
      <w:r>
        <w:rPr>
          <w:bCs/>
        </w:rPr>
        <w:t xml:space="preserve"> Приложение №10</w:t>
      </w:r>
    </w:p>
    <w:p w:rsidR="00B122D0" w:rsidRDefault="00B122D0" w:rsidP="00B122D0">
      <w:pPr>
        <w:jc w:val="right"/>
        <w:rPr>
          <w:bCs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1259"/>
        <w:gridCol w:w="2989"/>
        <w:gridCol w:w="2517"/>
        <w:gridCol w:w="2360"/>
        <w:gridCol w:w="2046"/>
        <w:gridCol w:w="3776"/>
      </w:tblGrid>
      <w:tr w:rsidR="00F005CE" w:rsidRPr="00A36981" w:rsidTr="00B122D0">
        <w:tc>
          <w:tcPr>
            <w:tcW w:w="787" w:type="dxa"/>
          </w:tcPr>
          <w:p w:rsidR="00F005CE" w:rsidRPr="00A36981" w:rsidRDefault="00B122D0" w:rsidP="00997B42">
            <w:pPr>
              <w:pStyle w:val="11"/>
              <w:spacing w:before="0" w:after="0"/>
              <w:rPr>
                <w:sz w:val="20"/>
              </w:rPr>
            </w:pPr>
            <w:r w:rsidRPr="00B122D0">
              <w:rPr>
                <w:bCs/>
                <w:szCs w:val="24"/>
              </w:rPr>
              <w:t>Пр</w:t>
            </w:r>
            <w:r w:rsidRPr="00B122D0">
              <w:rPr>
                <w:bCs/>
                <w:szCs w:val="24"/>
              </w:rPr>
              <w:t>и</w:t>
            </w:r>
            <w:r w:rsidRPr="00B122D0">
              <w:rPr>
                <w:bCs/>
                <w:szCs w:val="24"/>
              </w:rPr>
              <w:t>л</w:t>
            </w:r>
            <w:r w:rsidRPr="00B122D0">
              <w:rPr>
                <w:bCs/>
                <w:szCs w:val="24"/>
              </w:rPr>
              <w:t>о</w:t>
            </w:r>
            <w:r w:rsidRPr="00B122D0">
              <w:rPr>
                <w:bCs/>
                <w:szCs w:val="24"/>
              </w:rPr>
              <w:t>ж</w:t>
            </w:r>
            <w:r w:rsidRPr="00B122D0">
              <w:rPr>
                <w:bCs/>
                <w:szCs w:val="24"/>
              </w:rPr>
              <w:t>е</w:t>
            </w:r>
            <w:r w:rsidRPr="00B122D0">
              <w:rPr>
                <w:bCs/>
                <w:szCs w:val="24"/>
              </w:rPr>
              <w:t>ние №1</w:t>
            </w:r>
            <w:r w:rsidR="00F005CE" w:rsidRPr="00A36981">
              <w:rPr>
                <w:sz w:val="20"/>
              </w:rPr>
              <w:t>№ п/п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№ позиции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Место размещения рекламной конструкции (описание, адрес ориентира)</w:t>
            </w:r>
          </w:p>
        </w:tc>
        <w:tc>
          <w:tcPr>
            <w:tcW w:w="251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Координаты предполага</w:t>
            </w:r>
            <w:r w:rsidRPr="00A36981">
              <w:rPr>
                <w:sz w:val="20"/>
              </w:rPr>
              <w:t>е</w:t>
            </w:r>
            <w:r w:rsidRPr="00A36981">
              <w:rPr>
                <w:sz w:val="20"/>
              </w:rPr>
              <w:t>мого местоположения опоры рекламной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>рукции с учетом соблюд</w:t>
            </w:r>
            <w:r w:rsidRPr="00A36981">
              <w:rPr>
                <w:sz w:val="20"/>
              </w:rPr>
              <w:t>е</w:t>
            </w:r>
            <w:r w:rsidRPr="00A36981">
              <w:rPr>
                <w:sz w:val="20"/>
              </w:rPr>
              <w:t>ния требований  безопа</w:t>
            </w:r>
            <w:r w:rsidRPr="00A36981">
              <w:rPr>
                <w:sz w:val="20"/>
              </w:rPr>
              <w:t>с</w:t>
            </w:r>
            <w:r w:rsidRPr="00A36981">
              <w:rPr>
                <w:sz w:val="20"/>
              </w:rPr>
              <w:t>ности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Тип, вид и технические характеристики рекла</w:t>
            </w:r>
            <w:r w:rsidRPr="00A36981">
              <w:rPr>
                <w:sz w:val="20"/>
              </w:rPr>
              <w:t>м</w:t>
            </w:r>
            <w:r w:rsidRPr="00A36981">
              <w:rPr>
                <w:sz w:val="20"/>
              </w:rPr>
              <w:t>ной конструкции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Площадь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информационного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поля</w:t>
            </w:r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Текущее состояние</w:t>
            </w: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1-1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proofErr w:type="spellStart"/>
            <w:r w:rsidRPr="00A36981">
              <w:rPr>
                <w:sz w:val="20"/>
              </w:rPr>
              <w:t>п</w:t>
            </w:r>
            <w:proofErr w:type="gramStart"/>
            <w:r w:rsidRPr="00A36981">
              <w:rPr>
                <w:sz w:val="20"/>
              </w:rPr>
              <w:t>.И</w:t>
            </w:r>
            <w:proofErr w:type="gramEnd"/>
            <w:r w:rsidRPr="00A36981">
              <w:rPr>
                <w:sz w:val="20"/>
              </w:rPr>
              <w:t>бреси</w:t>
            </w:r>
            <w:proofErr w:type="spellEnd"/>
            <w:r w:rsidRPr="00A36981">
              <w:rPr>
                <w:sz w:val="20"/>
              </w:rPr>
              <w:t xml:space="preserve">, ул.Энгельса, при въезде в </w:t>
            </w:r>
            <w:proofErr w:type="spellStart"/>
            <w:r w:rsidRPr="00A36981">
              <w:rPr>
                <w:sz w:val="20"/>
              </w:rPr>
              <w:t>п.Ибреси</w:t>
            </w:r>
            <w:proofErr w:type="spellEnd"/>
            <w:r w:rsidRPr="00A36981">
              <w:rPr>
                <w:sz w:val="20"/>
              </w:rPr>
              <w:t xml:space="preserve"> со стороны п.Вурнары (около ИЖД №119) </w:t>
            </w: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Х:318089.55</w:t>
            </w:r>
          </w:p>
          <w:p w:rsidR="00F005CE" w:rsidRPr="00B3015A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:1216573.63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Двусторонняя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плоская щитовая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 xml:space="preserve">рукции 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18 м</w:t>
            </w:r>
            <w:proofErr w:type="gramStart"/>
            <w:r w:rsidRPr="00A36981">
              <w:rPr>
                <w:sz w:val="20"/>
              </w:rPr>
              <w:t>2</w:t>
            </w:r>
            <w:proofErr w:type="gramEnd"/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2-1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proofErr w:type="spellStart"/>
            <w:r w:rsidRPr="00A36981">
              <w:rPr>
                <w:sz w:val="20"/>
              </w:rPr>
              <w:t>п</w:t>
            </w:r>
            <w:proofErr w:type="gramStart"/>
            <w:r w:rsidRPr="00A36981">
              <w:rPr>
                <w:sz w:val="20"/>
              </w:rPr>
              <w:t>.И</w:t>
            </w:r>
            <w:proofErr w:type="gramEnd"/>
            <w:r w:rsidRPr="00A36981">
              <w:rPr>
                <w:sz w:val="20"/>
              </w:rPr>
              <w:t>бреси</w:t>
            </w:r>
            <w:proofErr w:type="spellEnd"/>
            <w:r w:rsidRPr="00A36981">
              <w:rPr>
                <w:sz w:val="20"/>
              </w:rPr>
              <w:t xml:space="preserve">, ул.Энгельса, перед магазином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«Гастроном»</w:t>
            </w: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Х:316678.28</w:t>
            </w:r>
          </w:p>
          <w:p w:rsidR="00F005CE" w:rsidRPr="00B3015A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:121699.16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Одностороння 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плоская щитовая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>рукции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 м</w:t>
            </w:r>
            <w:proofErr w:type="gramStart"/>
            <w:r w:rsidRPr="00A36981">
              <w:rPr>
                <w:sz w:val="20"/>
              </w:rPr>
              <w:t>2</w:t>
            </w:r>
            <w:proofErr w:type="gramEnd"/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-</w:t>
            </w: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3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2-2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proofErr w:type="spellStart"/>
            <w:r w:rsidRPr="00A36981">
              <w:rPr>
                <w:sz w:val="20"/>
              </w:rPr>
              <w:t>п</w:t>
            </w:r>
            <w:proofErr w:type="gramStart"/>
            <w:r w:rsidRPr="00A36981">
              <w:rPr>
                <w:sz w:val="20"/>
              </w:rPr>
              <w:t>.И</w:t>
            </w:r>
            <w:proofErr w:type="gramEnd"/>
            <w:r w:rsidRPr="00A36981">
              <w:rPr>
                <w:sz w:val="20"/>
              </w:rPr>
              <w:t>бреси</w:t>
            </w:r>
            <w:proofErr w:type="spellEnd"/>
            <w:r w:rsidRPr="00A36981">
              <w:rPr>
                <w:sz w:val="20"/>
              </w:rPr>
              <w:t>, ул.Энгельса, (около ИЖД №57  ул.Куйбышева)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Х:316527.98</w:t>
            </w:r>
          </w:p>
          <w:p w:rsidR="00F005CE" w:rsidRPr="00B3015A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:1217064.97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Одностороння 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плоская щитовая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>рукции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 м</w:t>
            </w:r>
            <w:proofErr w:type="gramStart"/>
            <w:r w:rsidRPr="00A36981">
              <w:rPr>
                <w:sz w:val="20"/>
              </w:rPr>
              <w:t>2</w:t>
            </w:r>
            <w:proofErr w:type="gramEnd"/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-</w:t>
            </w: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1B41F5">
              <w:rPr>
                <w:sz w:val="20"/>
              </w:rPr>
              <w:t>4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2-3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proofErr w:type="spellStart"/>
            <w:r w:rsidRPr="00A36981">
              <w:rPr>
                <w:sz w:val="20"/>
              </w:rPr>
              <w:t>п</w:t>
            </w:r>
            <w:proofErr w:type="gramStart"/>
            <w:r w:rsidRPr="00A36981">
              <w:rPr>
                <w:sz w:val="20"/>
              </w:rPr>
              <w:t>.И</w:t>
            </w:r>
            <w:proofErr w:type="gramEnd"/>
            <w:r w:rsidRPr="00A36981">
              <w:rPr>
                <w:sz w:val="20"/>
              </w:rPr>
              <w:t>бреси</w:t>
            </w:r>
            <w:proofErr w:type="spellEnd"/>
            <w:r w:rsidRPr="00A36981">
              <w:rPr>
                <w:sz w:val="20"/>
              </w:rPr>
              <w:t>, ул.Энгельса, (около ИЖД №</w:t>
            </w:r>
            <w:r>
              <w:rPr>
                <w:sz w:val="20"/>
              </w:rPr>
              <w:t>88</w:t>
            </w:r>
            <w:r w:rsidRPr="00A36981">
              <w:rPr>
                <w:sz w:val="20"/>
              </w:rPr>
              <w:t xml:space="preserve"> ул.</w:t>
            </w:r>
            <w:r>
              <w:rPr>
                <w:sz w:val="20"/>
              </w:rPr>
              <w:t>Пушкина</w:t>
            </w:r>
            <w:r w:rsidRPr="00A36981">
              <w:rPr>
                <w:sz w:val="20"/>
              </w:rPr>
              <w:t>)</w:t>
            </w: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Х:316398.93</w:t>
            </w:r>
          </w:p>
          <w:p w:rsidR="00F005CE" w:rsidRPr="00B3015A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:1217164.26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Одностороння 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плоская щитовая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>рукции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8 м</w:t>
            </w:r>
            <w:proofErr w:type="gramStart"/>
            <w:r w:rsidRPr="00A36981">
              <w:rPr>
                <w:sz w:val="20"/>
              </w:rPr>
              <w:t>2</w:t>
            </w:r>
            <w:proofErr w:type="gramEnd"/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Договор ИП </w:t>
            </w:r>
            <w:proofErr w:type="spellStart"/>
            <w:r w:rsidRPr="00A36981">
              <w:rPr>
                <w:sz w:val="20"/>
              </w:rPr>
              <w:t>Валеев</w:t>
            </w:r>
            <w:proofErr w:type="spellEnd"/>
            <w:r w:rsidRPr="00A36981">
              <w:rPr>
                <w:sz w:val="20"/>
              </w:rPr>
              <w:t xml:space="preserve"> Р.Т.  с администр</w:t>
            </w:r>
            <w:r w:rsidRPr="00A36981">
              <w:rPr>
                <w:sz w:val="20"/>
              </w:rPr>
              <w:t>а</w:t>
            </w:r>
            <w:r w:rsidRPr="00A36981">
              <w:rPr>
                <w:sz w:val="20"/>
              </w:rPr>
              <w:t>цией Ибресинского городского посел</w:t>
            </w:r>
            <w:r w:rsidRPr="00A36981">
              <w:rPr>
                <w:sz w:val="20"/>
              </w:rPr>
              <w:t>е</w:t>
            </w:r>
            <w:r w:rsidRPr="00A36981">
              <w:rPr>
                <w:sz w:val="20"/>
              </w:rPr>
              <w:t>ния №1 от 1.06.2013 г.</w:t>
            </w: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5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1-2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proofErr w:type="spellStart"/>
            <w:r w:rsidRPr="00A36981">
              <w:rPr>
                <w:sz w:val="20"/>
              </w:rPr>
              <w:t>п</w:t>
            </w:r>
            <w:proofErr w:type="gramStart"/>
            <w:r w:rsidRPr="00A36981">
              <w:rPr>
                <w:sz w:val="20"/>
              </w:rPr>
              <w:t>.И</w:t>
            </w:r>
            <w:proofErr w:type="gramEnd"/>
            <w:r w:rsidRPr="00A36981">
              <w:rPr>
                <w:sz w:val="20"/>
              </w:rPr>
              <w:t>бреси</w:t>
            </w:r>
            <w:proofErr w:type="spellEnd"/>
            <w:r w:rsidRPr="00A36981">
              <w:rPr>
                <w:sz w:val="20"/>
              </w:rPr>
              <w:t xml:space="preserve">, на пересечении ул.Энгельса и ул.Маресьева </w:t>
            </w: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Х:315940.01</w:t>
            </w:r>
          </w:p>
          <w:p w:rsidR="00F005CE" w:rsidRPr="00B3015A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:1217582.68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Двусторонняя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плоская щитовая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 xml:space="preserve">рукции 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18 м</w:t>
            </w:r>
            <w:proofErr w:type="gramStart"/>
            <w:r w:rsidRPr="00A36981">
              <w:rPr>
                <w:sz w:val="20"/>
              </w:rPr>
              <w:t>2</w:t>
            </w:r>
            <w:proofErr w:type="gramEnd"/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-</w:t>
            </w: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6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1-3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proofErr w:type="spellStart"/>
            <w:r w:rsidRPr="00A36981">
              <w:rPr>
                <w:sz w:val="20"/>
              </w:rPr>
              <w:t>п</w:t>
            </w:r>
            <w:proofErr w:type="gramStart"/>
            <w:r w:rsidRPr="00A36981">
              <w:rPr>
                <w:sz w:val="20"/>
              </w:rPr>
              <w:t>.И</w:t>
            </w:r>
            <w:proofErr w:type="gramEnd"/>
            <w:r w:rsidRPr="00A36981">
              <w:rPr>
                <w:sz w:val="20"/>
              </w:rPr>
              <w:t>бреси</w:t>
            </w:r>
            <w:proofErr w:type="spellEnd"/>
            <w:r w:rsidRPr="00A36981">
              <w:rPr>
                <w:sz w:val="20"/>
              </w:rPr>
              <w:t xml:space="preserve">, ул.Энгельса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( напротив ФОК «Патвар») </w:t>
            </w: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Х:315627.51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:1217839.14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Двусторонняя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плоская щитовая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 xml:space="preserve">рукции 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18 м</w:t>
            </w:r>
            <w:proofErr w:type="gramStart"/>
            <w:r w:rsidRPr="00A36981">
              <w:rPr>
                <w:sz w:val="20"/>
              </w:rPr>
              <w:t>2</w:t>
            </w:r>
            <w:proofErr w:type="gramEnd"/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-</w:t>
            </w: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7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2-4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п, Ибреси, ул</w:t>
            </w:r>
            <w:proofErr w:type="gramStart"/>
            <w:r w:rsidRPr="00A36981">
              <w:rPr>
                <w:sz w:val="20"/>
              </w:rPr>
              <w:t>.М</w:t>
            </w:r>
            <w:proofErr w:type="gramEnd"/>
            <w:r w:rsidRPr="00A36981">
              <w:rPr>
                <w:sz w:val="20"/>
              </w:rPr>
              <w:t>аресьева, перед входными воротами на терр</w:t>
            </w:r>
            <w:r w:rsidRPr="00A36981">
              <w:rPr>
                <w:sz w:val="20"/>
              </w:rPr>
              <w:t>и</w:t>
            </w:r>
            <w:r w:rsidRPr="00A36981">
              <w:rPr>
                <w:sz w:val="20"/>
              </w:rPr>
              <w:t>тории  МБУ «Центр культуры «Ибресинский этнографический музейный комплекс»</w:t>
            </w: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Х:316139.05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:1217839.66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Рекламный </w:t>
            </w:r>
            <w:proofErr w:type="spellStart"/>
            <w:r w:rsidRPr="00A36981">
              <w:rPr>
                <w:sz w:val="20"/>
              </w:rPr>
              <w:t>штендер</w:t>
            </w:r>
            <w:proofErr w:type="spellEnd"/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1,26</w:t>
            </w:r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Договор ИП </w:t>
            </w:r>
            <w:proofErr w:type="spellStart"/>
            <w:r w:rsidRPr="00A36981">
              <w:rPr>
                <w:sz w:val="20"/>
              </w:rPr>
              <w:t>Рузаев</w:t>
            </w:r>
            <w:proofErr w:type="spellEnd"/>
            <w:r w:rsidRPr="00A36981">
              <w:rPr>
                <w:sz w:val="20"/>
              </w:rPr>
              <w:t xml:space="preserve"> А.О.  с администр</w:t>
            </w:r>
            <w:r w:rsidRPr="00A36981">
              <w:rPr>
                <w:sz w:val="20"/>
              </w:rPr>
              <w:t>а</w:t>
            </w:r>
            <w:r w:rsidRPr="00A36981">
              <w:rPr>
                <w:sz w:val="20"/>
              </w:rPr>
              <w:t>цией Ибресинского городского посел</w:t>
            </w:r>
            <w:r w:rsidRPr="00A36981">
              <w:rPr>
                <w:sz w:val="20"/>
              </w:rPr>
              <w:t>е</w:t>
            </w:r>
            <w:r w:rsidRPr="00A36981">
              <w:rPr>
                <w:sz w:val="20"/>
              </w:rPr>
              <w:t>ния №1 от 7.04.2014  г.</w:t>
            </w: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8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2-5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proofErr w:type="spellStart"/>
            <w:r w:rsidRPr="00A36981">
              <w:rPr>
                <w:sz w:val="20"/>
              </w:rPr>
              <w:t>п</w:t>
            </w:r>
            <w:proofErr w:type="gramStart"/>
            <w:r w:rsidRPr="00A36981">
              <w:rPr>
                <w:sz w:val="20"/>
              </w:rPr>
              <w:t>.И</w:t>
            </w:r>
            <w:proofErr w:type="gramEnd"/>
            <w:r w:rsidRPr="00A36981">
              <w:rPr>
                <w:sz w:val="20"/>
              </w:rPr>
              <w:t>бреси</w:t>
            </w:r>
            <w:proofErr w:type="spellEnd"/>
            <w:r w:rsidRPr="00A36981">
              <w:rPr>
                <w:sz w:val="20"/>
              </w:rPr>
              <w:t>, ул.Маресьева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 ( в районе кафе «Дорожная»)  </w:t>
            </w: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Х:316250.29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:1217964.77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Двусторонняя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плоская щитовая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 xml:space="preserve">рукции 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18 м</w:t>
            </w:r>
            <w:proofErr w:type="gramStart"/>
            <w:r w:rsidRPr="00A36981">
              <w:rPr>
                <w:sz w:val="20"/>
              </w:rPr>
              <w:t>2</w:t>
            </w:r>
            <w:proofErr w:type="gramEnd"/>
          </w:p>
        </w:tc>
        <w:tc>
          <w:tcPr>
            <w:tcW w:w="377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Договор </w:t>
            </w:r>
            <w:r>
              <w:t>Приволжский филиал ОАО «Мегафон»</w:t>
            </w:r>
            <w:r w:rsidRPr="00A36981">
              <w:rPr>
                <w:sz w:val="20"/>
              </w:rPr>
              <w:t xml:space="preserve"> с администрацией Ибресинского района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 №1 от 10.11.2010  г.</w:t>
            </w:r>
          </w:p>
        </w:tc>
      </w:tr>
      <w:tr w:rsidR="00F005CE" w:rsidRPr="00A36981" w:rsidTr="00B122D0">
        <w:tc>
          <w:tcPr>
            <w:tcW w:w="787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9</w:t>
            </w:r>
          </w:p>
        </w:tc>
        <w:tc>
          <w:tcPr>
            <w:tcW w:w="125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2-6</w:t>
            </w:r>
          </w:p>
        </w:tc>
        <w:tc>
          <w:tcPr>
            <w:tcW w:w="2989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proofErr w:type="spellStart"/>
            <w:r w:rsidRPr="00A36981">
              <w:rPr>
                <w:sz w:val="20"/>
              </w:rPr>
              <w:t>п</w:t>
            </w:r>
            <w:proofErr w:type="gramStart"/>
            <w:r w:rsidRPr="00A36981">
              <w:rPr>
                <w:sz w:val="20"/>
              </w:rPr>
              <w:t>.И</w:t>
            </w:r>
            <w:proofErr w:type="gramEnd"/>
            <w:r w:rsidRPr="00A36981">
              <w:rPr>
                <w:sz w:val="20"/>
              </w:rPr>
              <w:t>бреси</w:t>
            </w:r>
            <w:proofErr w:type="spellEnd"/>
            <w:r w:rsidRPr="00A36981">
              <w:rPr>
                <w:sz w:val="20"/>
              </w:rPr>
              <w:t xml:space="preserve">, ул.Маресьева( при въезде в </w:t>
            </w:r>
            <w:proofErr w:type="spellStart"/>
            <w:r w:rsidRPr="00A36981">
              <w:rPr>
                <w:sz w:val="20"/>
              </w:rPr>
              <w:t>п.Ибреси</w:t>
            </w:r>
            <w:proofErr w:type="spellEnd"/>
            <w:r w:rsidRPr="00A36981">
              <w:rPr>
                <w:sz w:val="20"/>
              </w:rPr>
              <w:t xml:space="preserve"> со стороны г.Канаш)</w:t>
            </w:r>
          </w:p>
        </w:tc>
        <w:tc>
          <w:tcPr>
            <w:tcW w:w="2517" w:type="dxa"/>
          </w:tcPr>
          <w:p w:rsidR="00F005CE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Х:316457.32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  <w:lang w:val="en-US"/>
              </w:rPr>
              <w:t>Y</w:t>
            </w:r>
            <w:r>
              <w:rPr>
                <w:sz w:val="20"/>
              </w:rPr>
              <w:t>:1218316.52</w:t>
            </w:r>
          </w:p>
        </w:tc>
        <w:tc>
          <w:tcPr>
            <w:tcW w:w="2360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 xml:space="preserve">Двусторонняя </w:t>
            </w:r>
          </w:p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плоская щитовая конс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 xml:space="preserve">рукции </w:t>
            </w:r>
          </w:p>
        </w:tc>
        <w:tc>
          <w:tcPr>
            <w:tcW w:w="2046" w:type="dxa"/>
          </w:tcPr>
          <w:p w:rsidR="00F005CE" w:rsidRPr="00A36981" w:rsidRDefault="00F005CE" w:rsidP="00997B42">
            <w:pPr>
              <w:pStyle w:val="11"/>
              <w:spacing w:before="0" w:after="0"/>
              <w:rPr>
                <w:sz w:val="20"/>
              </w:rPr>
            </w:pPr>
            <w:r w:rsidRPr="00A36981">
              <w:rPr>
                <w:sz w:val="20"/>
              </w:rPr>
              <w:t>18 м</w:t>
            </w:r>
            <w:proofErr w:type="gramStart"/>
            <w:r w:rsidRPr="00A36981">
              <w:rPr>
                <w:sz w:val="20"/>
              </w:rPr>
              <w:t>2</w:t>
            </w:r>
            <w:proofErr w:type="gramEnd"/>
          </w:p>
        </w:tc>
        <w:tc>
          <w:tcPr>
            <w:tcW w:w="3776" w:type="dxa"/>
          </w:tcPr>
          <w:p w:rsidR="00F005CE" w:rsidRPr="00A36981" w:rsidRDefault="00F005CE" w:rsidP="00997B42">
            <w:pPr>
              <w:rPr>
                <w:sz w:val="20"/>
              </w:rPr>
            </w:pPr>
            <w:r w:rsidRPr="00A36981">
              <w:rPr>
                <w:sz w:val="20"/>
              </w:rPr>
              <w:t>Договор Чувашского регионального о</w:t>
            </w:r>
            <w:r w:rsidRPr="00A36981">
              <w:rPr>
                <w:sz w:val="20"/>
              </w:rPr>
              <w:t>т</w:t>
            </w:r>
            <w:r w:rsidRPr="00A36981">
              <w:rPr>
                <w:sz w:val="20"/>
              </w:rPr>
              <w:t>деления Всероссийской      Политической партии «ЕДИНАЯ РОССИЯ» с админ</w:t>
            </w:r>
            <w:r w:rsidRPr="00A36981">
              <w:rPr>
                <w:sz w:val="20"/>
              </w:rPr>
              <w:t>и</w:t>
            </w:r>
            <w:r w:rsidRPr="00A36981">
              <w:rPr>
                <w:sz w:val="20"/>
              </w:rPr>
              <w:t>страцией Ибресинского района   от 7 октября 2011 г.</w:t>
            </w:r>
            <w:r>
              <w:t xml:space="preserve">                                           </w:t>
            </w:r>
          </w:p>
        </w:tc>
      </w:tr>
    </w:tbl>
    <w:p w:rsidR="00F005CE" w:rsidRDefault="00F005CE" w:rsidP="002F1D90">
      <w:pPr>
        <w:jc w:val="both"/>
        <w:rPr>
          <w:bCs/>
          <w:sz w:val="16"/>
        </w:rPr>
      </w:pPr>
    </w:p>
    <w:sectPr w:rsidR="00F005CE" w:rsidSect="00B122D0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34D"/>
    <w:multiLevelType w:val="hybridMultilevel"/>
    <w:tmpl w:val="AF327C9E"/>
    <w:lvl w:ilvl="0" w:tplc="2CFE745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/>
  <w:rsids>
    <w:rsidRoot w:val="00104098"/>
    <w:rsid w:val="000C3F49"/>
    <w:rsid w:val="00104098"/>
    <w:rsid w:val="00115F42"/>
    <w:rsid w:val="001C104C"/>
    <w:rsid w:val="001E5571"/>
    <w:rsid w:val="00212EE5"/>
    <w:rsid w:val="00256BE3"/>
    <w:rsid w:val="00274F6F"/>
    <w:rsid w:val="002807FF"/>
    <w:rsid w:val="002F1D90"/>
    <w:rsid w:val="00300C75"/>
    <w:rsid w:val="003229E1"/>
    <w:rsid w:val="00365FC6"/>
    <w:rsid w:val="00377662"/>
    <w:rsid w:val="003F3899"/>
    <w:rsid w:val="003F4B28"/>
    <w:rsid w:val="00424AD1"/>
    <w:rsid w:val="00497946"/>
    <w:rsid w:val="004B00AF"/>
    <w:rsid w:val="004B4325"/>
    <w:rsid w:val="00525C83"/>
    <w:rsid w:val="005D5E26"/>
    <w:rsid w:val="005D65A8"/>
    <w:rsid w:val="005D6C83"/>
    <w:rsid w:val="006B3C3B"/>
    <w:rsid w:val="0074125F"/>
    <w:rsid w:val="00844755"/>
    <w:rsid w:val="008715A0"/>
    <w:rsid w:val="00884906"/>
    <w:rsid w:val="00887940"/>
    <w:rsid w:val="00892FBF"/>
    <w:rsid w:val="0089473C"/>
    <w:rsid w:val="00905B08"/>
    <w:rsid w:val="009105CF"/>
    <w:rsid w:val="00912A33"/>
    <w:rsid w:val="00956AC8"/>
    <w:rsid w:val="0096447E"/>
    <w:rsid w:val="00966162"/>
    <w:rsid w:val="00972815"/>
    <w:rsid w:val="009A4E7A"/>
    <w:rsid w:val="00A256F0"/>
    <w:rsid w:val="00AB6661"/>
    <w:rsid w:val="00AD4459"/>
    <w:rsid w:val="00AF5BC2"/>
    <w:rsid w:val="00B0235C"/>
    <w:rsid w:val="00B063EC"/>
    <w:rsid w:val="00B122D0"/>
    <w:rsid w:val="00B124E1"/>
    <w:rsid w:val="00BD1E6F"/>
    <w:rsid w:val="00BD393F"/>
    <w:rsid w:val="00BF1954"/>
    <w:rsid w:val="00C30A5E"/>
    <w:rsid w:val="00C76E77"/>
    <w:rsid w:val="00CC312F"/>
    <w:rsid w:val="00D8768D"/>
    <w:rsid w:val="00DC0F1C"/>
    <w:rsid w:val="00E230EC"/>
    <w:rsid w:val="00E70BB1"/>
    <w:rsid w:val="00E7109A"/>
    <w:rsid w:val="00F005CE"/>
    <w:rsid w:val="00F178C8"/>
    <w:rsid w:val="00F40BE7"/>
    <w:rsid w:val="00F852FA"/>
    <w:rsid w:val="00FB302B"/>
    <w:rsid w:val="00FC5400"/>
    <w:rsid w:val="00FE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5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05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8715A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715A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715A0"/>
    <w:rPr>
      <w:b/>
      <w:bCs/>
      <w:color w:val="000080"/>
    </w:rPr>
  </w:style>
  <w:style w:type="paragraph" w:styleId="2">
    <w:name w:val="Body Text 2"/>
    <w:basedOn w:val="a"/>
    <w:rsid w:val="008715A0"/>
    <w:pPr>
      <w:jc w:val="both"/>
    </w:pPr>
    <w:rPr>
      <w:sz w:val="28"/>
    </w:rPr>
  </w:style>
  <w:style w:type="paragraph" w:styleId="a5">
    <w:name w:val="Body Text Indent"/>
    <w:basedOn w:val="a"/>
    <w:rsid w:val="008715A0"/>
    <w:pPr>
      <w:ind w:firstLine="709"/>
    </w:pPr>
  </w:style>
  <w:style w:type="paragraph" w:styleId="20">
    <w:name w:val="Body Text Indent 2"/>
    <w:basedOn w:val="a"/>
    <w:rsid w:val="008715A0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8715A0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8715A0"/>
    <w:pPr>
      <w:jc w:val="both"/>
    </w:pPr>
    <w:rPr>
      <w:bCs/>
      <w:sz w:val="26"/>
      <w:szCs w:val="20"/>
    </w:rPr>
  </w:style>
  <w:style w:type="paragraph" w:styleId="3">
    <w:name w:val="Body Text Indent 3"/>
    <w:basedOn w:val="a"/>
    <w:rsid w:val="008715A0"/>
    <w:pPr>
      <w:ind w:hanging="720"/>
      <w:jc w:val="both"/>
    </w:pPr>
    <w:rPr>
      <w:sz w:val="26"/>
    </w:rPr>
  </w:style>
  <w:style w:type="paragraph" w:customStyle="1" w:styleId="11">
    <w:name w:val="Обычный1"/>
    <w:rsid w:val="002F1D90"/>
    <w:pPr>
      <w:spacing w:before="100" w:after="100"/>
    </w:pPr>
    <w:rPr>
      <w:snapToGrid w:val="0"/>
      <w:sz w:val="24"/>
    </w:rPr>
  </w:style>
  <w:style w:type="character" w:customStyle="1" w:styleId="10">
    <w:name w:val="Заголовок 1 Знак"/>
    <w:basedOn w:val="a0"/>
    <w:link w:val="1"/>
    <w:rsid w:val="00F00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Гипертекстовая ссылка"/>
    <w:uiPriority w:val="99"/>
    <w:rsid w:val="00F005CE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658598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5525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doc</cp:lastModifiedBy>
  <cp:revision>3</cp:revision>
  <cp:lastPrinted>2014-06-27T06:15:00Z</cp:lastPrinted>
  <dcterms:created xsi:type="dcterms:W3CDTF">2014-06-27T06:17:00Z</dcterms:created>
  <dcterms:modified xsi:type="dcterms:W3CDTF">2014-07-01T09:59:00Z</dcterms:modified>
</cp:coreProperties>
</file>