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AC51D9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304843">
              <w:rPr>
                <w:rFonts w:ascii="Times New Roman" w:hAnsi="Times New Roman" w:cs="Times New Roman"/>
                <w:color w:val="000000"/>
              </w:rPr>
              <w:t>6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E545D6" w:rsidRPr="00E545D6">
              <w:rPr>
                <w:rFonts w:ascii="Times New Roman" w:hAnsi="Times New Roman" w:cs="Times New Roman"/>
              </w:rPr>
              <w:t>1</w:t>
            </w:r>
            <w:r w:rsidR="00E63687">
              <w:rPr>
                <w:rFonts w:ascii="Times New Roman" w:hAnsi="Times New Roman" w:cs="Times New Roman"/>
              </w:rPr>
              <w:t>2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7436E1" w:rsidRPr="00AC51D9">
              <w:rPr>
                <w:rFonts w:ascii="Times New Roman" w:hAnsi="Times New Roman" w:cs="Times New Roman"/>
              </w:rPr>
              <w:t>12</w:t>
            </w:r>
            <w:r w:rsidR="00F82B76">
              <w:rPr>
                <w:rFonts w:ascii="Times New Roman" w:hAnsi="Times New Roman" w:cs="Times New Roman"/>
              </w:rPr>
              <w:t xml:space="preserve">  № С-</w:t>
            </w:r>
            <w:r w:rsidR="0024093A">
              <w:rPr>
                <w:rFonts w:ascii="Times New Roman" w:hAnsi="Times New Roman" w:cs="Times New Roman"/>
              </w:rPr>
              <w:t>1</w:t>
            </w:r>
            <w:r w:rsidR="00E63687">
              <w:rPr>
                <w:rFonts w:ascii="Times New Roman" w:hAnsi="Times New Roman" w:cs="Times New Roman"/>
              </w:rPr>
              <w:t>3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7436E1" w:rsidRPr="00AC51D9">
              <w:rPr>
                <w:rFonts w:ascii="Times New Roman" w:hAnsi="Times New Roman" w:cs="Times New Roman"/>
              </w:rPr>
              <w:t>2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F6E" w:rsidRPr="006922D2" w:rsidRDefault="00D64F6E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AC51D9" w:rsidRDefault="00E63687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304843">
              <w:rPr>
                <w:rFonts w:ascii="Times New Roman" w:hAnsi="Times New Roman" w:cs="Times New Roman"/>
              </w:rPr>
              <w:t>6</w:t>
            </w:r>
            <w:r w:rsidR="00EA2017" w:rsidRPr="00EA2017">
              <w:rPr>
                <w:rFonts w:ascii="Times New Roman" w:hAnsi="Times New Roman" w:cs="Times New Roman"/>
              </w:rPr>
              <w:t xml:space="preserve"> 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F82B76">
              <w:rPr>
                <w:rFonts w:ascii="Times New Roman" w:hAnsi="Times New Roman" w:cs="Times New Roman"/>
              </w:rPr>
              <w:t>С-</w:t>
            </w:r>
            <w:r w:rsidR="00240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7436E1" w:rsidRPr="00AC51D9">
              <w:rPr>
                <w:rFonts w:ascii="Times New Roman" w:hAnsi="Times New Roman" w:cs="Times New Roman"/>
              </w:rPr>
              <w:t>2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485CA8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55DE7" w:rsidRDefault="00055DE7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55DE7" w:rsidRPr="002D588B" w:rsidRDefault="00055DE7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14565" w:rsidRPr="00055DE7" w:rsidTr="00AC51D9">
        <w:trPr>
          <w:trHeight w:val="129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565" w:rsidRPr="00055DE7" w:rsidRDefault="00055DE7" w:rsidP="007436E1">
            <w:pPr>
              <w:tabs>
                <w:tab w:val="left" w:pos="4395"/>
                <w:tab w:val="left" w:pos="5103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55DE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Об утверждении прогнозного </w:t>
            </w:r>
            <w:proofErr w:type="gramStart"/>
            <w:r w:rsidRPr="00055DE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плана приватизации муниципального имущества Красноармейского района Чувашской Республики</w:t>
            </w:r>
            <w:proofErr w:type="gramEnd"/>
            <w:r w:rsidRPr="00055DE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на 2017 год и основные направления приватизации муниципального имущества </w:t>
            </w:r>
            <w:r w:rsidR="007436E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</w:t>
            </w:r>
            <w:r w:rsidR="007436E1" w:rsidRPr="007436E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055DE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2018-2019 годы</w:t>
            </w:r>
          </w:p>
        </w:tc>
      </w:tr>
    </w:tbl>
    <w:p w:rsidR="00D64F6E" w:rsidRDefault="00D64F6E" w:rsidP="00814565">
      <w:pPr>
        <w:rPr>
          <w:rFonts w:ascii="Times New Roman" w:hAnsi="Times New Roman" w:cs="Times New Roman"/>
          <w:sz w:val="26"/>
          <w:szCs w:val="26"/>
        </w:rPr>
      </w:pPr>
    </w:p>
    <w:p w:rsidR="00055DE7" w:rsidRPr="00055DE7" w:rsidRDefault="00055DE7" w:rsidP="00814565">
      <w:pPr>
        <w:rPr>
          <w:rFonts w:ascii="Times New Roman" w:hAnsi="Times New Roman" w:cs="Times New Roman"/>
          <w:sz w:val="26"/>
          <w:szCs w:val="26"/>
        </w:rPr>
      </w:pPr>
    </w:p>
    <w:p w:rsidR="00814565" w:rsidRDefault="00055DE7" w:rsidP="00055DE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5DE7">
        <w:rPr>
          <w:rFonts w:ascii="Times New Roman" w:hAnsi="Times New Roman" w:cs="Times New Roman"/>
          <w:sz w:val="26"/>
          <w:szCs w:val="26"/>
        </w:rPr>
        <w:t>В соответствии с Федеральными законами «О приватизации государственного и муниципального иму</w:t>
      </w:r>
      <w:r>
        <w:rPr>
          <w:rFonts w:ascii="Times New Roman" w:hAnsi="Times New Roman" w:cs="Times New Roman"/>
          <w:sz w:val="26"/>
          <w:szCs w:val="26"/>
        </w:rPr>
        <w:t xml:space="preserve">щества» от </w:t>
      </w:r>
      <w:r w:rsidR="000319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 декабря 2001</w:t>
      </w:r>
      <w:r w:rsidR="000319DB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55DE7">
        <w:rPr>
          <w:rFonts w:ascii="Times New Roman" w:hAnsi="Times New Roman" w:cs="Times New Roman"/>
          <w:sz w:val="26"/>
          <w:szCs w:val="26"/>
        </w:rPr>
        <w:t>№ 178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5DE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5DE7">
        <w:rPr>
          <w:rFonts w:ascii="Times New Roman" w:hAnsi="Times New Roman" w:cs="Times New Roman"/>
          <w:sz w:val="26"/>
          <w:szCs w:val="26"/>
        </w:rPr>
        <w:t>ФЗ, «Об общих принципах организации местного самоуправления в Российской Федерации» от 06.10.</w:t>
      </w:r>
      <w:r>
        <w:rPr>
          <w:rFonts w:ascii="Times New Roman" w:hAnsi="Times New Roman" w:cs="Times New Roman"/>
          <w:sz w:val="26"/>
          <w:szCs w:val="26"/>
        </w:rPr>
        <w:t xml:space="preserve">2003 </w:t>
      </w:r>
      <w:r w:rsidRPr="00055DE7">
        <w:rPr>
          <w:rFonts w:ascii="Times New Roman" w:hAnsi="Times New Roman" w:cs="Times New Roman"/>
          <w:sz w:val="26"/>
          <w:szCs w:val="26"/>
        </w:rPr>
        <w:t xml:space="preserve"> № 131-ФЗ и руководствуясь Уставом Красноармейского района Чувашской Республики, в целях упорядочения процесса управления и распоряжения муниципальной собственностью Красноармейского района,</w:t>
      </w:r>
    </w:p>
    <w:p w:rsidR="00055DE7" w:rsidRPr="00055DE7" w:rsidRDefault="00055DE7" w:rsidP="00055DE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4565" w:rsidRPr="00055DE7" w:rsidRDefault="00814565" w:rsidP="001336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5DE7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055DE7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55DE7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E63687" w:rsidRPr="00055DE7" w:rsidRDefault="00E63687" w:rsidP="001336A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5DE7" w:rsidRPr="00055DE7" w:rsidRDefault="00055DE7" w:rsidP="00055DE7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x-none" w:eastAsia="x-none"/>
        </w:rPr>
      </w:pPr>
      <w:r w:rsidRPr="00055DE7">
        <w:rPr>
          <w:rFonts w:ascii="Times New Roman" w:hAnsi="Times New Roman" w:cs="Times New Roman"/>
          <w:bCs/>
          <w:sz w:val="26"/>
          <w:szCs w:val="26"/>
          <w:lang w:val="x-none" w:eastAsia="x-none"/>
        </w:rPr>
        <w:t>1. Утвердить Прогнозный план (программу) приватизации муниципального имущества Красноармейского района Чувашской Республики на 2017 год и основные направления приватизации муниципального имущества на 2018-2019 годы (</w:t>
      </w:r>
      <w:r w:rsidR="000319DB" w:rsidRPr="00055DE7">
        <w:rPr>
          <w:rFonts w:ascii="Times New Roman" w:hAnsi="Times New Roman" w:cs="Times New Roman"/>
          <w:bCs/>
          <w:sz w:val="26"/>
          <w:szCs w:val="26"/>
          <w:lang w:val="x-none" w:eastAsia="x-none"/>
        </w:rPr>
        <w:t>приложение</w:t>
      </w:r>
      <w:r w:rsidRPr="00055DE7">
        <w:rPr>
          <w:rFonts w:ascii="Times New Roman" w:hAnsi="Times New Roman" w:cs="Times New Roman"/>
          <w:bCs/>
          <w:sz w:val="26"/>
          <w:szCs w:val="26"/>
          <w:lang w:val="x-none" w:eastAsia="x-none"/>
        </w:rPr>
        <w:t xml:space="preserve"> 1).</w:t>
      </w:r>
    </w:p>
    <w:p w:rsidR="00055DE7" w:rsidRPr="00055DE7" w:rsidRDefault="00055DE7" w:rsidP="00055DE7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x-none" w:eastAsia="x-none"/>
        </w:rPr>
      </w:pPr>
      <w:r w:rsidRPr="00055DE7">
        <w:rPr>
          <w:rFonts w:ascii="Times New Roman" w:hAnsi="Times New Roman" w:cs="Times New Roman"/>
          <w:bCs/>
          <w:sz w:val="26"/>
          <w:szCs w:val="26"/>
          <w:lang w:val="x-none" w:eastAsia="x-none"/>
        </w:rPr>
        <w:t>2. Структурным подразделениям администрации Красноармейского района обеспечить в установленном законодательством порядке реализацию Прогнозного плана (программы) приватизации муниципального имущества Красноармейского района Чувашской Республики на 2017 и основные направления приватизации муниципального имущества на 2018-2019 годы.</w:t>
      </w:r>
    </w:p>
    <w:p w:rsidR="00055DE7" w:rsidRPr="00055DE7" w:rsidRDefault="00055DE7" w:rsidP="00055DE7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x-none" w:eastAsia="x-none"/>
        </w:rPr>
      </w:pPr>
      <w:r w:rsidRPr="00055DE7">
        <w:rPr>
          <w:rFonts w:ascii="Times New Roman" w:hAnsi="Times New Roman" w:cs="Times New Roman"/>
          <w:bCs/>
          <w:sz w:val="26"/>
          <w:szCs w:val="26"/>
          <w:lang w:val="x-none" w:eastAsia="x-none"/>
        </w:rPr>
        <w:t>3. Контроль за исполнением данного решения возложить на отдел сельского хозяйства, экономики и управления имуществом администрации Красноармейского района Чувашской Республики.</w:t>
      </w:r>
    </w:p>
    <w:p w:rsidR="004F7E69" w:rsidRDefault="00055DE7" w:rsidP="00055DE7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6"/>
          <w:szCs w:val="26"/>
          <w:lang w:eastAsia="x-none"/>
        </w:rPr>
      </w:pPr>
      <w:r w:rsidRPr="00055DE7">
        <w:rPr>
          <w:rFonts w:ascii="Times New Roman" w:hAnsi="Times New Roman" w:cs="Times New Roman"/>
          <w:bCs/>
          <w:sz w:val="26"/>
          <w:szCs w:val="26"/>
          <w:lang w:val="x-none" w:eastAsia="x-none"/>
        </w:rPr>
        <w:t>4. Настоящее решение вступает в силу со дня его официального опубликования.</w:t>
      </w:r>
    </w:p>
    <w:p w:rsidR="00055DE7" w:rsidRDefault="00055DE7" w:rsidP="004F7E69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6"/>
          <w:szCs w:val="26"/>
          <w:lang w:eastAsia="x-none"/>
        </w:rPr>
      </w:pPr>
    </w:p>
    <w:p w:rsidR="00FC0406" w:rsidRPr="000319DB" w:rsidRDefault="00FC0406" w:rsidP="004F7E69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6"/>
          <w:szCs w:val="26"/>
          <w:lang w:eastAsia="x-none"/>
        </w:rPr>
      </w:pPr>
    </w:p>
    <w:p w:rsidR="00AC51D9" w:rsidRPr="000319DB" w:rsidRDefault="00AC51D9" w:rsidP="004F7E69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6"/>
          <w:szCs w:val="26"/>
          <w:lang w:eastAsia="x-none"/>
        </w:rPr>
      </w:pPr>
    </w:p>
    <w:p w:rsidR="00814565" w:rsidRPr="00055DE7" w:rsidRDefault="00814565" w:rsidP="008145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DE7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BC2C73" w:rsidRDefault="00814565" w:rsidP="008145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DE7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       О.В. Димитриев</w:t>
      </w:r>
    </w:p>
    <w:p w:rsidR="00AC51D9" w:rsidRPr="000319DB" w:rsidRDefault="00AC51D9" w:rsidP="00AC51D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636E6" w:rsidRPr="000636E6" w:rsidRDefault="000636E6" w:rsidP="000636E6">
      <w:pPr>
        <w:pStyle w:val="ConsPlusNormal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0636E6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0636E6" w:rsidRPr="000636E6" w:rsidRDefault="000636E6" w:rsidP="000636E6">
      <w:pPr>
        <w:pStyle w:val="ConsPlusNormal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0636E6">
        <w:rPr>
          <w:rFonts w:ascii="Times New Roman" w:hAnsi="Times New Roman" w:cs="Times New Roman"/>
          <w:sz w:val="22"/>
          <w:szCs w:val="22"/>
        </w:rPr>
        <w:t>к решению Собрания депутатов</w:t>
      </w:r>
    </w:p>
    <w:p w:rsidR="000636E6" w:rsidRPr="000636E6" w:rsidRDefault="000636E6" w:rsidP="000636E6">
      <w:pPr>
        <w:pStyle w:val="ConsPlusNormal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0636E6">
        <w:rPr>
          <w:rFonts w:ascii="Times New Roman" w:hAnsi="Times New Roman" w:cs="Times New Roman"/>
          <w:sz w:val="22"/>
          <w:szCs w:val="22"/>
        </w:rPr>
        <w:t xml:space="preserve">Красноармейского района </w:t>
      </w:r>
    </w:p>
    <w:p w:rsidR="000636E6" w:rsidRPr="00AC51D9" w:rsidRDefault="000636E6" w:rsidP="000636E6">
      <w:pPr>
        <w:pStyle w:val="ConsPlusNormal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0636E6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12.12</w:t>
      </w:r>
      <w:r w:rsidRPr="000636E6">
        <w:rPr>
          <w:rFonts w:ascii="Times New Roman" w:hAnsi="Times New Roman" w:cs="Times New Roman"/>
          <w:sz w:val="22"/>
          <w:szCs w:val="22"/>
        </w:rPr>
        <w:t xml:space="preserve">.2016  № </w:t>
      </w:r>
      <w:r>
        <w:rPr>
          <w:rFonts w:ascii="Times New Roman" w:hAnsi="Times New Roman" w:cs="Times New Roman"/>
          <w:sz w:val="22"/>
          <w:szCs w:val="22"/>
        </w:rPr>
        <w:t xml:space="preserve"> С-13/</w:t>
      </w:r>
      <w:r w:rsidR="00FC0406" w:rsidRPr="00AC51D9">
        <w:rPr>
          <w:rFonts w:ascii="Times New Roman" w:hAnsi="Times New Roman" w:cs="Times New Roman"/>
          <w:sz w:val="22"/>
          <w:szCs w:val="22"/>
        </w:rPr>
        <w:t>2</w:t>
      </w:r>
    </w:p>
    <w:p w:rsidR="000636E6" w:rsidRDefault="000636E6" w:rsidP="000636E6">
      <w:pPr>
        <w:pStyle w:val="ConsPlusNormal"/>
        <w:ind w:left="4820"/>
        <w:jc w:val="both"/>
        <w:rPr>
          <w:rFonts w:ascii="Times New Roman" w:hAnsi="Times New Roman" w:cs="Times New Roman"/>
          <w:sz w:val="22"/>
          <w:szCs w:val="22"/>
        </w:rPr>
      </w:pPr>
    </w:p>
    <w:p w:rsidR="000636E6" w:rsidRDefault="000636E6" w:rsidP="000636E6">
      <w:pPr>
        <w:pStyle w:val="ConsPlusNormal"/>
        <w:ind w:left="4820"/>
        <w:jc w:val="both"/>
        <w:rPr>
          <w:rFonts w:ascii="Times New Roman" w:hAnsi="Times New Roman" w:cs="Times New Roman"/>
          <w:sz w:val="22"/>
          <w:szCs w:val="22"/>
        </w:rPr>
      </w:pPr>
    </w:p>
    <w:p w:rsidR="000636E6" w:rsidRPr="000636E6" w:rsidRDefault="000636E6" w:rsidP="000636E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  <w:r w:rsidRPr="000636E6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 xml:space="preserve">Прогнозный план (программа) </w:t>
      </w:r>
    </w:p>
    <w:p w:rsidR="000636E6" w:rsidRPr="000636E6" w:rsidRDefault="000636E6" w:rsidP="000636E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  <w:r w:rsidRPr="000636E6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приватизации муниципального имущества Красноармейского района Чувашской Республики на 2017 год и основные направления приватизации муниципального имущества на 2018-2019 годы</w:t>
      </w:r>
    </w:p>
    <w:p w:rsidR="000636E6" w:rsidRPr="000636E6" w:rsidRDefault="000636E6" w:rsidP="000636E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0636E6" w:rsidRPr="000636E6" w:rsidRDefault="000636E6" w:rsidP="000636E6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0636E6" w:rsidRPr="000636E6" w:rsidRDefault="000636E6" w:rsidP="000636E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  <w:r w:rsidRPr="000636E6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 xml:space="preserve">Раздел </w:t>
      </w:r>
      <w:r w:rsidRPr="000636E6">
        <w:rPr>
          <w:rFonts w:ascii="Times New Roman" w:eastAsiaTheme="minorHAnsi" w:hAnsi="Times New Roman" w:cs="Times New Roman"/>
          <w:b/>
          <w:sz w:val="23"/>
          <w:szCs w:val="23"/>
          <w:lang w:val="en-US" w:eastAsia="en-US"/>
        </w:rPr>
        <w:t>I</w:t>
      </w:r>
    </w:p>
    <w:p w:rsidR="000636E6" w:rsidRPr="000636E6" w:rsidRDefault="000636E6" w:rsidP="000636E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  <w:r w:rsidRPr="000636E6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Основные направления в сфере приватизации муниципального имущества</w:t>
      </w:r>
    </w:p>
    <w:p w:rsidR="000636E6" w:rsidRPr="000636E6" w:rsidRDefault="000636E6" w:rsidP="000636E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0636E6" w:rsidRPr="000636E6" w:rsidRDefault="000636E6" w:rsidP="000636E6">
      <w:pPr>
        <w:widowControl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proofErr w:type="gramStart"/>
      <w:r w:rsidRPr="000636E6">
        <w:rPr>
          <w:rFonts w:ascii="Times New Roman" w:eastAsiaTheme="minorHAnsi" w:hAnsi="Times New Roman" w:cs="Times New Roman"/>
          <w:sz w:val="23"/>
          <w:szCs w:val="23"/>
          <w:lang w:eastAsia="en-US"/>
        </w:rPr>
        <w:t>Прогнозный план (программа) приватизации муниципального имущества Красноармейского района на 2017 год и основные направления приватизации муниципального имущес</w:t>
      </w:r>
      <w:r w:rsidR="00FC0406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тва  на 2018-2019 годы (далее </w:t>
      </w:r>
      <w:r w:rsidR="000319DB">
        <w:rPr>
          <w:rFonts w:ascii="Times New Roman" w:eastAsiaTheme="minorHAnsi" w:hAnsi="Times New Roman" w:cs="Times New Roman"/>
          <w:sz w:val="23"/>
          <w:szCs w:val="23"/>
          <w:lang w:eastAsia="en-US"/>
        </w:rPr>
        <w:t>–</w:t>
      </w:r>
      <w:r w:rsidR="00FC0406" w:rsidRPr="00FC0406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Pr="000636E6">
        <w:rPr>
          <w:rFonts w:ascii="Times New Roman" w:eastAsiaTheme="minorHAnsi" w:hAnsi="Times New Roman" w:cs="Times New Roman"/>
          <w:sz w:val="23"/>
          <w:szCs w:val="23"/>
          <w:lang w:eastAsia="en-US"/>
        </w:rPr>
        <w:t>Программа</w:t>
      </w:r>
      <w:r w:rsidR="000319D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Pr="000636E6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приватизации) разработаны в соответствии с Федеральным </w:t>
      </w:r>
      <w:hyperlink r:id="rId8" w:history="1">
        <w:r w:rsidRPr="000636E6">
          <w:rPr>
            <w:rFonts w:ascii="Times New Roman" w:eastAsiaTheme="minorHAnsi" w:hAnsi="Times New Roman" w:cs="Times New Roman"/>
            <w:sz w:val="23"/>
            <w:szCs w:val="23"/>
            <w:lang w:eastAsia="en-US"/>
          </w:rPr>
          <w:t>законом</w:t>
        </w:r>
      </w:hyperlink>
      <w:r w:rsidRPr="000636E6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«О приватизации государственного и муниципального имущества», Федеральным </w:t>
      </w:r>
      <w:hyperlink r:id="rId9" w:history="1">
        <w:r w:rsidRPr="000636E6">
          <w:rPr>
            <w:rFonts w:ascii="Times New Roman" w:eastAsiaTheme="minorHAnsi" w:hAnsi="Times New Roman" w:cs="Times New Roman"/>
            <w:sz w:val="23"/>
            <w:szCs w:val="23"/>
            <w:lang w:eastAsia="en-US"/>
          </w:rPr>
          <w:t>законом</w:t>
        </w:r>
      </w:hyperlink>
      <w:r w:rsidRPr="000636E6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0636E6">
          <w:rPr>
            <w:rFonts w:ascii="Times New Roman" w:eastAsiaTheme="minorHAnsi" w:hAnsi="Times New Roman" w:cs="Times New Roman"/>
            <w:sz w:val="23"/>
            <w:szCs w:val="23"/>
            <w:lang w:eastAsia="en-US"/>
          </w:rPr>
          <w:t>Законом</w:t>
        </w:r>
      </w:hyperlink>
      <w:r w:rsidRPr="000636E6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Чувашской Республики </w:t>
      </w:r>
      <w:r w:rsidR="00FC0406" w:rsidRPr="00FC0406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        </w:t>
      </w:r>
      <w:r w:rsidRPr="000636E6">
        <w:rPr>
          <w:rFonts w:ascii="Times New Roman" w:eastAsiaTheme="minorHAnsi" w:hAnsi="Times New Roman" w:cs="Times New Roman"/>
          <w:sz w:val="23"/>
          <w:szCs w:val="23"/>
          <w:lang w:eastAsia="en-US"/>
        </w:rPr>
        <w:t>«О приватизации государственного имущества Чувашской Республики».</w:t>
      </w:r>
      <w:proofErr w:type="gramEnd"/>
    </w:p>
    <w:p w:rsidR="000636E6" w:rsidRPr="000636E6" w:rsidRDefault="000636E6" w:rsidP="000636E6">
      <w:pPr>
        <w:widowControl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636E6">
        <w:rPr>
          <w:rFonts w:ascii="Times New Roman" w:eastAsiaTheme="minorHAnsi" w:hAnsi="Times New Roman" w:cs="Times New Roman"/>
          <w:sz w:val="23"/>
          <w:szCs w:val="23"/>
          <w:lang w:eastAsia="en-US"/>
        </w:rPr>
        <w:t>Основной целью реализации Программы приватизации является повышение эффективности управления муниципальной собственностью, обеспечение планомерности процесса приватизации, вклада муниципального имущества в увеличение темпов роста и повышение конкурентоспособности экономики района.</w:t>
      </w:r>
    </w:p>
    <w:p w:rsidR="000636E6" w:rsidRPr="000636E6" w:rsidRDefault="000636E6" w:rsidP="000636E6">
      <w:pPr>
        <w:widowControl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636E6">
        <w:rPr>
          <w:rFonts w:ascii="Times New Roman" w:eastAsiaTheme="minorHAnsi" w:hAnsi="Times New Roman" w:cs="Times New Roman"/>
          <w:sz w:val="23"/>
          <w:szCs w:val="23"/>
          <w:lang w:eastAsia="en-US"/>
        </w:rPr>
        <w:t>Приватизация муниципального имущества в 2017-2019 годах направлена на решение следующих задач:</w:t>
      </w:r>
    </w:p>
    <w:p w:rsidR="000636E6" w:rsidRPr="000636E6" w:rsidRDefault="000636E6" w:rsidP="000636E6">
      <w:pPr>
        <w:widowControl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636E6">
        <w:rPr>
          <w:rFonts w:ascii="Times New Roman" w:eastAsiaTheme="minorHAnsi" w:hAnsi="Times New Roman" w:cs="Times New Roman"/>
          <w:sz w:val="23"/>
          <w:szCs w:val="23"/>
          <w:lang w:eastAsia="en-US"/>
        </w:rPr>
        <w:t>- приватизация муниципального имущества, не задействованного в обеспечении функций и задач муниципального района;</w:t>
      </w:r>
    </w:p>
    <w:p w:rsidR="000636E6" w:rsidRPr="000636E6" w:rsidRDefault="000636E6" w:rsidP="000636E6">
      <w:pPr>
        <w:widowControl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636E6">
        <w:rPr>
          <w:rFonts w:ascii="Times New Roman" w:eastAsiaTheme="minorHAnsi" w:hAnsi="Times New Roman" w:cs="Times New Roman"/>
          <w:sz w:val="23"/>
          <w:szCs w:val="23"/>
          <w:lang w:eastAsia="en-US"/>
        </w:rPr>
        <w:t>- обеспечение поэтапного сокращения числа муниципальных унитарных предприятий;</w:t>
      </w:r>
    </w:p>
    <w:p w:rsidR="000636E6" w:rsidRPr="000636E6" w:rsidRDefault="000636E6" w:rsidP="000636E6">
      <w:pPr>
        <w:widowControl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636E6">
        <w:rPr>
          <w:rFonts w:ascii="Times New Roman" w:eastAsiaTheme="minorHAnsi" w:hAnsi="Times New Roman" w:cs="Times New Roman"/>
          <w:sz w:val="23"/>
          <w:szCs w:val="23"/>
          <w:lang w:eastAsia="en-US"/>
        </w:rPr>
        <w:t>- формирование доходов местного бюджета Красноармейского района Чувашской Республики;</w:t>
      </w:r>
    </w:p>
    <w:p w:rsidR="000636E6" w:rsidRPr="000636E6" w:rsidRDefault="000636E6" w:rsidP="000636E6">
      <w:pPr>
        <w:widowControl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636E6">
        <w:rPr>
          <w:rFonts w:ascii="Times New Roman" w:eastAsiaTheme="minorHAnsi" w:hAnsi="Times New Roman" w:cs="Times New Roman"/>
          <w:sz w:val="23"/>
          <w:szCs w:val="23"/>
          <w:lang w:eastAsia="en-US"/>
        </w:rPr>
        <w:t>- ориентация на инвестиционный спрос со стороны стратегических инвесторов.</w:t>
      </w:r>
    </w:p>
    <w:p w:rsidR="000636E6" w:rsidRPr="000636E6" w:rsidRDefault="000636E6" w:rsidP="000636E6">
      <w:pPr>
        <w:widowControl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636E6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На 1 декабря 2016 г. Красноармейский район является собственником имущества </w:t>
      </w:r>
      <w:r w:rsidR="00FC0406" w:rsidRPr="00FC0406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       </w:t>
      </w:r>
      <w:r w:rsidRPr="000636E6">
        <w:rPr>
          <w:rFonts w:ascii="Times New Roman" w:eastAsiaTheme="minorHAnsi" w:hAnsi="Times New Roman" w:cs="Times New Roman"/>
          <w:sz w:val="23"/>
          <w:szCs w:val="23"/>
          <w:lang w:eastAsia="en-US"/>
        </w:rPr>
        <w:t>2 муниципальных (унитарных) предприятий. Распределение муниципальных (унитарных) предприятий следующее:</w:t>
      </w:r>
    </w:p>
    <w:p w:rsidR="000636E6" w:rsidRPr="000636E6" w:rsidRDefault="000636E6" w:rsidP="000636E6">
      <w:pPr>
        <w:widowControl/>
        <w:jc w:val="both"/>
        <w:outlineLvl w:val="0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876"/>
        <w:gridCol w:w="1951"/>
        <w:gridCol w:w="2184"/>
      </w:tblGrid>
      <w:tr w:rsidR="000636E6" w:rsidRPr="000636E6" w:rsidTr="006634B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Отрасль экономики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Количество муниципальных унитарных предприятий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Количество акционерных обществ с участием муниципального образования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Общества с ограниченной ответственностью с 100% долей уставного капитала муниципального образования</w:t>
            </w:r>
          </w:p>
        </w:tc>
      </w:tr>
      <w:tr w:rsidR="000636E6" w:rsidRPr="000636E6" w:rsidTr="006634B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Непроизводственная сфера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  <w:tr w:rsidR="000636E6" w:rsidRPr="000636E6" w:rsidTr="006634B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Промышленность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  <w:tr w:rsidR="000636E6" w:rsidRPr="000636E6" w:rsidTr="006634B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  <w:tr w:rsidR="000636E6" w:rsidRPr="000636E6" w:rsidTr="006634B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АПК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  <w:tr w:rsidR="000636E6" w:rsidRPr="000636E6" w:rsidTr="006634B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Транспорт и связь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</w:tbl>
    <w:p w:rsidR="004923BE" w:rsidRDefault="004923BE" w:rsidP="000636E6">
      <w:pPr>
        <w:widowControl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0636E6" w:rsidRPr="000636E6" w:rsidRDefault="000636E6" w:rsidP="000636E6">
      <w:pPr>
        <w:widowControl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636E6">
        <w:rPr>
          <w:rFonts w:ascii="Times New Roman" w:eastAsiaTheme="minorHAnsi" w:hAnsi="Times New Roman" w:cs="Times New Roman"/>
          <w:sz w:val="23"/>
          <w:szCs w:val="23"/>
          <w:lang w:eastAsia="en-US"/>
        </w:rPr>
        <w:lastRenderedPageBreak/>
        <w:t>Программа приватизации сформирована в соответствии с основными направлениями приватизации муниципального имущества.</w:t>
      </w:r>
    </w:p>
    <w:p w:rsidR="000636E6" w:rsidRPr="000636E6" w:rsidRDefault="000636E6" w:rsidP="000636E6">
      <w:pPr>
        <w:widowControl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636E6">
        <w:rPr>
          <w:rFonts w:ascii="Times New Roman" w:eastAsiaTheme="minorHAnsi" w:hAnsi="Times New Roman" w:cs="Times New Roman"/>
          <w:sz w:val="23"/>
          <w:szCs w:val="23"/>
          <w:lang w:eastAsia="en-US"/>
        </w:rPr>
        <w:t>В 2017 - 2019 гг. будет осуществляться приватизация одного муниципального (унитарного) предприятия непроизводственной сферы.</w:t>
      </w:r>
    </w:p>
    <w:p w:rsidR="000636E6" w:rsidRPr="000636E6" w:rsidRDefault="000636E6" w:rsidP="000636E6">
      <w:pPr>
        <w:widowControl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636E6">
        <w:rPr>
          <w:rFonts w:ascii="Times New Roman" w:eastAsiaTheme="minorHAnsi" w:hAnsi="Times New Roman" w:cs="Times New Roman"/>
          <w:sz w:val="23"/>
          <w:szCs w:val="23"/>
          <w:lang w:eastAsia="en-US"/>
        </w:rPr>
        <w:t>Исходя из состава, предлагаемого к приватизации муниципального имущества, ожидается получение доходов районного бюджета от приватизации:</w:t>
      </w:r>
    </w:p>
    <w:p w:rsidR="00FC0406" w:rsidRPr="00AC51D9" w:rsidRDefault="00FC0406" w:rsidP="000636E6">
      <w:pPr>
        <w:widowControl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6"/>
        <w:gridCol w:w="2410"/>
      </w:tblGrid>
      <w:tr w:rsidR="000636E6" w:rsidRPr="000636E6" w:rsidTr="006634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доход (тыс. руб.)</w:t>
            </w:r>
          </w:p>
        </w:tc>
      </w:tr>
      <w:tr w:rsidR="000636E6" w:rsidRPr="000636E6" w:rsidTr="006634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0</w:t>
            </w:r>
          </w:p>
        </w:tc>
      </w:tr>
      <w:tr w:rsidR="000636E6" w:rsidRPr="000636E6" w:rsidTr="006634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0</w:t>
            </w:r>
          </w:p>
        </w:tc>
      </w:tr>
      <w:tr w:rsidR="000636E6" w:rsidRPr="000636E6" w:rsidTr="006634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0</w:t>
            </w:r>
          </w:p>
        </w:tc>
      </w:tr>
    </w:tbl>
    <w:p w:rsidR="000636E6" w:rsidRDefault="000636E6" w:rsidP="000636E6">
      <w:pPr>
        <w:widowControl/>
        <w:jc w:val="both"/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</w:pPr>
    </w:p>
    <w:p w:rsidR="000636E6" w:rsidRPr="000636E6" w:rsidRDefault="000636E6" w:rsidP="000636E6">
      <w:pPr>
        <w:widowControl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636E6">
        <w:rPr>
          <w:rFonts w:ascii="Times New Roman" w:eastAsiaTheme="minorHAnsi" w:hAnsi="Times New Roman" w:cs="Times New Roman"/>
          <w:sz w:val="23"/>
          <w:szCs w:val="23"/>
          <w:lang w:eastAsia="en-US"/>
        </w:rPr>
        <w:t>В целях эффективного использования муниципального недвижимого имущества, находящегося на балансе муниципального унитарного предприятия и учреждения, не используемого им в процессе хозяйственной деятельности, в 2017 - 2019 годах планируется приватизация соответствующих объектов недвижимости.</w:t>
      </w:r>
    </w:p>
    <w:p w:rsidR="000636E6" w:rsidRPr="000636E6" w:rsidRDefault="000636E6" w:rsidP="000636E6">
      <w:pPr>
        <w:widowControl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0636E6" w:rsidRPr="000636E6" w:rsidRDefault="000636E6" w:rsidP="000636E6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  <w:r w:rsidRPr="000636E6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Раздел II</w:t>
      </w:r>
    </w:p>
    <w:p w:rsidR="004923BE" w:rsidRDefault="000636E6" w:rsidP="000636E6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  <w:r w:rsidRPr="000636E6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Муниципальное имущество, приватизация которого планируется</w:t>
      </w:r>
    </w:p>
    <w:p w:rsidR="000636E6" w:rsidRPr="000636E6" w:rsidRDefault="000636E6" w:rsidP="000636E6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  <w:r w:rsidRPr="000636E6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 xml:space="preserve"> в 2017-2019 годах</w:t>
      </w:r>
    </w:p>
    <w:p w:rsidR="000636E6" w:rsidRPr="000636E6" w:rsidRDefault="000636E6" w:rsidP="000636E6">
      <w:pPr>
        <w:widowControl/>
        <w:ind w:firstLine="709"/>
        <w:jc w:val="center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0636E6" w:rsidRPr="000636E6" w:rsidRDefault="000636E6" w:rsidP="000636E6">
      <w:pPr>
        <w:widowControl/>
        <w:ind w:firstLine="709"/>
        <w:jc w:val="both"/>
        <w:outlineLvl w:val="0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636E6">
        <w:rPr>
          <w:rFonts w:ascii="Times New Roman" w:eastAsiaTheme="minorHAnsi" w:hAnsi="Times New Roman" w:cs="Times New Roman"/>
          <w:sz w:val="23"/>
          <w:szCs w:val="23"/>
          <w:lang w:eastAsia="en-US"/>
        </w:rPr>
        <w:t>Перечень нежилых объектов недвижимости, находящихся в собственности Красноармейского района, которые планируется приватизировать в 2017 - 2019 гг.: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31"/>
        <w:gridCol w:w="1701"/>
        <w:gridCol w:w="1559"/>
      </w:tblGrid>
      <w:tr w:rsidR="000636E6" w:rsidRPr="000636E6" w:rsidTr="00663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Наименование объекта недвижимости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Местонахождение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Общая площадь,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Сроки приватизации</w:t>
            </w:r>
          </w:p>
        </w:tc>
      </w:tr>
      <w:tr w:rsidR="000636E6" w:rsidRPr="000636E6" w:rsidTr="00663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Нежилое здание с земельным участком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Чувашская Республика, Красноармейский район, д. </w:t>
            </w:r>
            <w:proofErr w:type="spellStart"/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Янгасы</w:t>
            </w:r>
            <w:proofErr w:type="spellEnd"/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, ул. Нестора </w:t>
            </w:r>
            <w:proofErr w:type="spellStart"/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Янгаса</w:t>
            </w:r>
            <w:proofErr w:type="spellEnd"/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1269,1 и 322,6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 квартал 2017 г</w:t>
            </w:r>
          </w:p>
        </w:tc>
      </w:tr>
      <w:tr w:rsidR="000636E6" w:rsidRPr="000636E6" w:rsidTr="00663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Нежилое здание с земельным участком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Чувашская Республика, Красноармейский район, </w:t>
            </w:r>
            <w:proofErr w:type="spellStart"/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с</w:t>
            </w:r>
            <w:proofErr w:type="gramStart"/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.К</w:t>
            </w:r>
            <w:proofErr w:type="gramEnd"/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араево</w:t>
            </w:r>
            <w:proofErr w:type="spellEnd"/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, ул. Центральная,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1079,1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0636E6" w:rsidRDefault="000636E6" w:rsidP="000636E6">
            <w:pPr>
              <w:widowControl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636E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2 квартал 2017 г  </w:t>
            </w:r>
          </w:p>
        </w:tc>
      </w:tr>
    </w:tbl>
    <w:p w:rsidR="000319DB" w:rsidRDefault="000319DB" w:rsidP="000636E6">
      <w:pPr>
        <w:widowControl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0636E6" w:rsidRPr="000636E6" w:rsidRDefault="000636E6" w:rsidP="000636E6">
      <w:pPr>
        <w:widowControl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636E6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proofErr w:type="gramStart"/>
      <w:r w:rsidRPr="000636E6">
        <w:rPr>
          <w:rFonts w:ascii="Times New Roman" w:eastAsiaTheme="minorHAnsi" w:hAnsi="Times New Roman" w:cs="Times New Roman"/>
          <w:sz w:val="23"/>
          <w:szCs w:val="23"/>
          <w:lang w:eastAsia="en-US"/>
        </w:rPr>
        <w:t>Исходя из оценки прогнозируемой стоимости предлагаемых к приватизации нежилых объектов недвижимости в 2017 году ожидается</w:t>
      </w:r>
      <w:proofErr w:type="gramEnd"/>
      <w:r w:rsidRPr="000636E6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поступление в местный бюджет Красноармейского района не ниже 1,5 млн. руб</w:t>
      </w:r>
      <w:r w:rsidR="000319DB">
        <w:rPr>
          <w:rFonts w:ascii="Times New Roman" w:eastAsiaTheme="minorHAnsi" w:hAnsi="Times New Roman" w:cs="Times New Roman"/>
          <w:sz w:val="23"/>
          <w:szCs w:val="23"/>
          <w:lang w:eastAsia="en-US"/>
        </w:rPr>
        <w:t>лей</w:t>
      </w:r>
      <w:bookmarkStart w:id="0" w:name="_GoBack"/>
      <w:bookmarkEnd w:id="0"/>
      <w:r w:rsidRPr="000636E6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. </w:t>
      </w:r>
    </w:p>
    <w:p w:rsidR="000636E6" w:rsidRPr="000636E6" w:rsidRDefault="000636E6" w:rsidP="000636E6">
      <w:pPr>
        <w:widowControl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0636E6" w:rsidRPr="000636E6" w:rsidRDefault="000636E6" w:rsidP="000636E6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0636E6" w:rsidRPr="000636E6" w:rsidRDefault="000636E6" w:rsidP="000636E6">
      <w:pPr>
        <w:pStyle w:val="ConsPlusNormal"/>
        <w:ind w:left="4820"/>
        <w:jc w:val="both"/>
        <w:rPr>
          <w:rFonts w:ascii="Times New Roman" w:hAnsi="Times New Roman" w:cs="Times New Roman"/>
          <w:sz w:val="23"/>
          <w:szCs w:val="23"/>
        </w:rPr>
      </w:pPr>
    </w:p>
    <w:p w:rsidR="000636E6" w:rsidRPr="000636E6" w:rsidRDefault="000636E6" w:rsidP="00814565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0636E6" w:rsidRPr="000636E6" w:rsidSect="00142EBE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D30C0F"/>
    <w:multiLevelType w:val="hybridMultilevel"/>
    <w:tmpl w:val="83DCF64C"/>
    <w:lvl w:ilvl="0" w:tplc="D2245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930CDC"/>
    <w:multiLevelType w:val="hybridMultilevel"/>
    <w:tmpl w:val="20781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1152C3"/>
    <w:multiLevelType w:val="hybridMultilevel"/>
    <w:tmpl w:val="AD02DB58"/>
    <w:lvl w:ilvl="0" w:tplc="2D6CCC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1475B"/>
    <w:rsid w:val="0002250D"/>
    <w:rsid w:val="000319DB"/>
    <w:rsid w:val="0003469B"/>
    <w:rsid w:val="00036299"/>
    <w:rsid w:val="0005338E"/>
    <w:rsid w:val="00055DE7"/>
    <w:rsid w:val="000636E6"/>
    <w:rsid w:val="000865BF"/>
    <w:rsid w:val="000B1D39"/>
    <w:rsid w:val="000C561E"/>
    <w:rsid w:val="000F0718"/>
    <w:rsid w:val="00106763"/>
    <w:rsid w:val="00123C5F"/>
    <w:rsid w:val="001336A1"/>
    <w:rsid w:val="00142EBE"/>
    <w:rsid w:val="00144DB0"/>
    <w:rsid w:val="00151F09"/>
    <w:rsid w:val="00170777"/>
    <w:rsid w:val="0018162E"/>
    <w:rsid w:val="00186F7C"/>
    <w:rsid w:val="001A426C"/>
    <w:rsid w:val="001B3CFA"/>
    <w:rsid w:val="001C45E1"/>
    <w:rsid w:val="001D01D9"/>
    <w:rsid w:val="001D3B4E"/>
    <w:rsid w:val="001D4056"/>
    <w:rsid w:val="001D5A79"/>
    <w:rsid w:val="00206981"/>
    <w:rsid w:val="00207837"/>
    <w:rsid w:val="0024093A"/>
    <w:rsid w:val="0024287C"/>
    <w:rsid w:val="00247558"/>
    <w:rsid w:val="00254F15"/>
    <w:rsid w:val="002666D7"/>
    <w:rsid w:val="002802B2"/>
    <w:rsid w:val="00293B1A"/>
    <w:rsid w:val="002B4CCF"/>
    <w:rsid w:val="002C76B4"/>
    <w:rsid w:val="002D588B"/>
    <w:rsid w:val="002E1052"/>
    <w:rsid w:val="00304843"/>
    <w:rsid w:val="00316B0E"/>
    <w:rsid w:val="00325DA9"/>
    <w:rsid w:val="003445B7"/>
    <w:rsid w:val="00355D81"/>
    <w:rsid w:val="00376698"/>
    <w:rsid w:val="003843A4"/>
    <w:rsid w:val="00384818"/>
    <w:rsid w:val="00387C8C"/>
    <w:rsid w:val="003B129B"/>
    <w:rsid w:val="003B1ED9"/>
    <w:rsid w:val="003E12DC"/>
    <w:rsid w:val="003E6892"/>
    <w:rsid w:val="0040130A"/>
    <w:rsid w:val="00405D95"/>
    <w:rsid w:val="0040685E"/>
    <w:rsid w:val="00436B39"/>
    <w:rsid w:val="004401B0"/>
    <w:rsid w:val="00441BC8"/>
    <w:rsid w:val="00451942"/>
    <w:rsid w:val="00474A65"/>
    <w:rsid w:val="00485CA8"/>
    <w:rsid w:val="004923BE"/>
    <w:rsid w:val="00497673"/>
    <w:rsid w:val="004C0587"/>
    <w:rsid w:val="004C646B"/>
    <w:rsid w:val="004D2477"/>
    <w:rsid w:val="004F25D5"/>
    <w:rsid w:val="004F4ECD"/>
    <w:rsid w:val="004F7E69"/>
    <w:rsid w:val="00524C5E"/>
    <w:rsid w:val="0052545E"/>
    <w:rsid w:val="005354B6"/>
    <w:rsid w:val="0056785F"/>
    <w:rsid w:val="005A0423"/>
    <w:rsid w:val="005C1CBF"/>
    <w:rsid w:val="005C44BB"/>
    <w:rsid w:val="00605B48"/>
    <w:rsid w:val="00630BA9"/>
    <w:rsid w:val="00632CAF"/>
    <w:rsid w:val="00646E14"/>
    <w:rsid w:val="006561AC"/>
    <w:rsid w:val="00671FE6"/>
    <w:rsid w:val="00691444"/>
    <w:rsid w:val="006922D2"/>
    <w:rsid w:val="00696F0A"/>
    <w:rsid w:val="006C0344"/>
    <w:rsid w:val="006C3713"/>
    <w:rsid w:val="006C4362"/>
    <w:rsid w:val="006E73D3"/>
    <w:rsid w:val="006F2D9E"/>
    <w:rsid w:val="00701DDE"/>
    <w:rsid w:val="007166B1"/>
    <w:rsid w:val="007348CE"/>
    <w:rsid w:val="007370BB"/>
    <w:rsid w:val="00737C94"/>
    <w:rsid w:val="007436E1"/>
    <w:rsid w:val="007659AB"/>
    <w:rsid w:val="00793461"/>
    <w:rsid w:val="00795010"/>
    <w:rsid w:val="007B1D9C"/>
    <w:rsid w:val="007F130E"/>
    <w:rsid w:val="00804F51"/>
    <w:rsid w:val="00814565"/>
    <w:rsid w:val="0083053B"/>
    <w:rsid w:val="00831778"/>
    <w:rsid w:val="00850F6E"/>
    <w:rsid w:val="008558AA"/>
    <w:rsid w:val="00860095"/>
    <w:rsid w:val="008721A0"/>
    <w:rsid w:val="008826CB"/>
    <w:rsid w:val="008B0E23"/>
    <w:rsid w:val="008C3784"/>
    <w:rsid w:val="00921118"/>
    <w:rsid w:val="0092164F"/>
    <w:rsid w:val="009375A5"/>
    <w:rsid w:val="00940942"/>
    <w:rsid w:val="00963C50"/>
    <w:rsid w:val="009847F1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4419A"/>
    <w:rsid w:val="00A47E13"/>
    <w:rsid w:val="00A53A6B"/>
    <w:rsid w:val="00A55B78"/>
    <w:rsid w:val="00A60528"/>
    <w:rsid w:val="00A83668"/>
    <w:rsid w:val="00AB0FDB"/>
    <w:rsid w:val="00AB4F82"/>
    <w:rsid w:val="00AC0241"/>
    <w:rsid w:val="00AC51D9"/>
    <w:rsid w:val="00AD018B"/>
    <w:rsid w:val="00AD3470"/>
    <w:rsid w:val="00B0671F"/>
    <w:rsid w:val="00B25800"/>
    <w:rsid w:val="00B314EF"/>
    <w:rsid w:val="00B31C18"/>
    <w:rsid w:val="00B44D78"/>
    <w:rsid w:val="00B523C7"/>
    <w:rsid w:val="00B55CF0"/>
    <w:rsid w:val="00B93C6D"/>
    <w:rsid w:val="00BA093B"/>
    <w:rsid w:val="00BA117D"/>
    <w:rsid w:val="00BC13CE"/>
    <w:rsid w:val="00BC2AC8"/>
    <w:rsid w:val="00BC2C73"/>
    <w:rsid w:val="00BD0B1B"/>
    <w:rsid w:val="00BD73BF"/>
    <w:rsid w:val="00BE550E"/>
    <w:rsid w:val="00BE5EDC"/>
    <w:rsid w:val="00C22D13"/>
    <w:rsid w:val="00C257FA"/>
    <w:rsid w:val="00C70272"/>
    <w:rsid w:val="00C75F0F"/>
    <w:rsid w:val="00C81A03"/>
    <w:rsid w:val="00C940FC"/>
    <w:rsid w:val="00CC1730"/>
    <w:rsid w:val="00CC48DE"/>
    <w:rsid w:val="00CC4EAF"/>
    <w:rsid w:val="00CC5E08"/>
    <w:rsid w:val="00CD0409"/>
    <w:rsid w:val="00D20097"/>
    <w:rsid w:val="00D23250"/>
    <w:rsid w:val="00D266A3"/>
    <w:rsid w:val="00D55E08"/>
    <w:rsid w:val="00D61E3C"/>
    <w:rsid w:val="00D64F6E"/>
    <w:rsid w:val="00D726F3"/>
    <w:rsid w:val="00D918E9"/>
    <w:rsid w:val="00DB2008"/>
    <w:rsid w:val="00DB3F9C"/>
    <w:rsid w:val="00DD40C2"/>
    <w:rsid w:val="00DF0C8E"/>
    <w:rsid w:val="00E07678"/>
    <w:rsid w:val="00E545D6"/>
    <w:rsid w:val="00E63687"/>
    <w:rsid w:val="00E66035"/>
    <w:rsid w:val="00E67544"/>
    <w:rsid w:val="00E769CC"/>
    <w:rsid w:val="00E80702"/>
    <w:rsid w:val="00EA2017"/>
    <w:rsid w:val="00EA222C"/>
    <w:rsid w:val="00EA3287"/>
    <w:rsid w:val="00EA71F2"/>
    <w:rsid w:val="00EE1CC5"/>
    <w:rsid w:val="00F001B3"/>
    <w:rsid w:val="00F07FA6"/>
    <w:rsid w:val="00F142B0"/>
    <w:rsid w:val="00F15D13"/>
    <w:rsid w:val="00F16942"/>
    <w:rsid w:val="00F342C3"/>
    <w:rsid w:val="00F34C2F"/>
    <w:rsid w:val="00F551DC"/>
    <w:rsid w:val="00F56189"/>
    <w:rsid w:val="00F731C2"/>
    <w:rsid w:val="00F773DE"/>
    <w:rsid w:val="00F82B76"/>
    <w:rsid w:val="00F919DA"/>
    <w:rsid w:val="00FA63A8"/>
    <w:rsid w:val="00FB63A3"/>
    <w:rsid w:val="00FC0406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">
    <w:name w:val="p"/>
    <w:basedOn w:val="a"/>
    <w:rsid w:val="00CC173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6E73D3"/>
    <w:rPr>
      <w:b/>
      <w:bCs/>
    </w:rPr>
  </w:style>
  <w:style w:type="paragraph" w:styleId="ae">
    <w:name w:val="header"/>
    <w:basedOn w:val="a"/>
    <w:link w:val="af"/>
    <w:rsid w:val="0081456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814565"/>
    <w:rPr>
      <w:sz w:val="24"/>
      <w:szCs w:val="24"/>
    </w:rPr>
  </w:style>
  <w:style w:type="paragraph" w:customStyle="1" w:styleId="af0">
    <w:name w:val="Заголовок статьи"/>
    <w:basedOn w:val="a"/>
    <w:next w:val="a"/>
    <w:rsid w:val="00814565"/>
    <w:pPr>
      <w:widowControl/>
      <w:ind w:left="1612" w:hanging="892"/>
      <w:jc w:val="both"/>
    </w:pPr>
    <w:rPr>
      <w:rFonts w:cs="Times New Roman"/>
    </w:rPr>
  </w:style>
  <w:style w:type="character" w:customStyle="1" w:styleId="af1">
    <w:name w:val="Гипертекстовая ссылка"/>
    <w:rsid w:val="00814565"/>
    <w:rPr>
      <w:b/>
      <w:bCs/>
      <w:color w:val="00800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">
    <w:name w:val="p"/>
    <w:basedOn w:val="a"/>
    <w:rsid w:val="00CC173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6E73D3"/>
    <w:rPr>
      <w:b/>
      <w:bCs/>
    </w:rPr>
  </w:style>
  <w:style w:type="paragraph" w:styleId="ae">
    <w:name w:val="header"/>
    <w:basedOn w:val="a"/>
    <w:link w:val="af"/>
    <w:rsid w:val="0081456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814565"/>
    <w:rPr>
      <w:sz w:val="24"/>
      <w:szCs w:val="24"/>
    </w:rPr>
  </w:style>
  <w:style w:type="paragraph" w:customStyle="1" w:styleId="af0">
    <w:name w:val="Заголовок статьи"/>
    <w:basedOn w:val="a"/>
    <w:next w:val="a"/>
    <w:rsid w:val="00814565"/>
    <w:pPr>
      <w:widowControl/>
      <w:ind w:left="1612" w:hanging="892"/>
      <w:jc w:val="both"/>
    </w:pPr>
    <w:rPr>
      <w:rFonts w:cs="Times New Roman"/>
    </w:rPr>
  </w:style>
  <w:style w:type="character" w:customStyle="1" w:styleId="af1">
    <w:name w:val="Гипертекстовая ссылка"/>
    <w:rsid w:val="00814565"/>
    <w:rPr>
      <w:b/>
      <w:bCs/>
      <w:color w:val="00800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B6A0C3B548AD773F7AE04D8E3F8D0F94E33A841125F07199AD8610DF4129EDF3A5A1A7BE2C8E9dAHBK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3B6A0C3B548AD773F7B009CE8FA6D4F3456DA44B1B5D5547C5833C5AFD18C9d9H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3B6A0C3B548AD773F7AE04D8E3F8D0F94E33A1411E5F07199AD8610DdF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4F2CB-3756-4A18-BAE3-50C1E2DC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admorg</dc:creator>
  <cp:lastModifiedBy>Капрова Алина</cp:lastModifiedBy>
  <cp:revision>4</cp:revision>
  <cp:lastPrinted>2016-10-07T10:28:00Z</cp:lastPrinted>
  <dcterms:created xsi:type="dcterms:W3CDTF">2016-12-12T12:27:00Z</dcterms:created>
  <dcterms:modified xsi:type="dcterms:W3CDTF">2016-12-19T08:13:00Z</dcterms:modified>
</cp:coreProperties>
</file>