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7BB" w:rsidRDefault="00F207B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F207BB" w:rsidRDefault="00F207B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207BB">
        <w:tc>
          <w:tcPr>
            <w:tcW w:w="4677" w:type="dxa"/>
            <w:tcMar>
              <w:top w:w="0" w:type="dxa"/>
              <w:left w:w="0" w:type="dxa"/>
              <w:bottom w:w="0" w:type="dxa"/>
              <w:right w:w="0" w:type="dxa"/>
            </w:tcMar>
          </w:tcPr>
          <w:p w:rsidR="00F207BB" w:rsidRDefault="00F207BB">
            <w:pPr>
              <w:widowControl w:val="0"/>
              <w:autoSpaceDE w:val="0"/>
              <w:autoSpaceDN w:val="0"/>
              <w:adjustRightInd w:val="0"/>
              <w:spacing w:after="0" w:line="240" w:lineRule="auto"/>
              <w:rPr>
                <w:rFonts w:ascii="Calibri" w:hAnsi="Calibri" w:cs="Calibri"/>
              </w:rPr>
            </w:pPr>
            <w:r>
              <w:rPr>
                <w:rFonts w:ascii="Calibri" w:hAnsi="Calibri" w:cs="Calibri"/>
              </w:rPr>
              <w:t>21 июля 2014 года</w:t>
            </w:r>
          </w:p>
        </w:tc>
        <w:tc>
          <w:tcPr>
            <w:tcW w:w="4677" w:type="dxa"/>
            <w:tcMar>
              <w:top w:w="0" w:type="dxa"/>
              <w:left w:w="0" w:type="dxa"/>
              <w:bottom w:w="0" w:type="dxa"/>
              <w:right w:w="0" w:type="dxa"/>
            </w:tcMar>
          </w:tcPr>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N 217-ФЗ</w:t>
            </w:r>
          </w:p>
        </w:tc>
      </w:tr>
    </w:tbl>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jc w:val="center"/>
        <w:rPr>
          <w:rFonts w:ascii="Calibri" w:hAnsi="Calibri" w:cs="Calibri"/>
        </w:rPr>
      </w:pP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207BB" w:rsidRDefault="00F207BB">
      <w:pPr>
        <w:widowControl w:val="0"/>
        <w:autoSpaceDE w:val="0"/>
        <w:autoSpaceDN w:val="0"/>
        <w:adjustRightInd w:val="0"/>
        <w:spacing w:after="0" w:line="240" w:lineRule="auto"/>
        <w:jc w:val="center"/>
        <w:rPr>
          <w:rFonts w:ascii="Calibri" w:hAnsi="Calibri" w:cs="Calibri"/>
          <w:b/>
          <w:bCs/>
        </w:rPr>
      </w:pP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207BB" w:rsidRDefault="00F207BB">
      <w:pPr>
        <w:widowControl w:val="0"/>
        <w:autoSpaceDE w:val="0"/>
        <w:autoSpaceDN w:val="0"/>
        <w:adjustRightInd w:val="0"/>
        <w:spacing w:after="0" w:line="240" w:lineRule="auto"/>
        <w:jc w:val="center"/>
        <w:rPr>
          <w:rFonts w:ascii="Calibri" w:hAnsi="Calibri" w:cs="Calibri"/>
          <w:b/>
          <w:bCs/>
        </w:rPr>
      </w:pPr>
    </w:p>
    <w:p w:rsidR="00F207BB" w:rsidRDefault="00F207BB">
      <w:pPr>
        <w:widowControl w:val="0"/>
        <w:autoSpaceDE w:val="0"/>
        <w:autoSpaceDN w:val="0"/>
        <w:adjustRightInd w:val="0"/>
        <w:spacing w:after="0" w:line="240" w:lineRule="auto"/>
        <w:jc w:val="center"/>
        <w:rPr>
          <w:rFonts w:ascii="Calibri" w:hAnsi="Calibri" w:cs="Calibri"/>
          <w:b/>
          <w:bCs/>
        </w:rPr>
      </w:pPr>
      <w:bookmarkStart w:id="0" w:name="_GoBack"/>
      <w:r>
        <w:rPr>
          <w:rFonts w:ascii="Calibri" w:hAnsi="Calibri" w:cs="Calibri"/>
          <w:b/>
          <w:bCs/>
        </w:rPr>
        <w:t>О внесении изменений</w:t>
      </w:r>
    </w:p>
    <w:p w:rsidR="00F207BB" w:rsidRDefault="00F207B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в</w:t>
      </w:r>
      <w:proofErr w:type="gramEnd"/>
      <w:r>
        <w:rPr>
          <w:rFonts w:ascii="Calibri" w:hAnsi="Calibri" w:cs="Calibri"/>
          <w:b/>
          <w:bCs/>
        </w:rPr>
        <w:t xml:space="preserve"> жилищный кодекс Российской Федерации и отдельные</w:t>
      </w:r>
    </w:p>
    <w:p w:rsidR="00F207BB" w:rsidRDefault="00F207B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законодательные</w:t>
      </w:r>
      <w:proofErr w:type="gramEnd"/>
      <w:r>
        <w:rPr>
          <w:rFonts w:ascii="Calibri" w:hAnsi="Calibri" w:cs="Calibri"/>
          <w:b/>
          <w:bCs/>
        </w:rPr>
        <w:t xml:space="preserve"> акты Российской Федерации в части</w:t>
      </w:r>
    </w:p>
    <w:p w:rsidR="00F207BB" w:rsidRDefault="00F207B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законодательного</w:t>
      </w:r>
      <w:proofErr w:type="gramEnd"/>
      <w:r>
        <w:rPr>
          <w:rFonts w:ascii="Calibri" w:hAnsi="Calibri" w:cs="Calibri"/>
          <w:b/>
          <w:bCs/>
        </w:rPr>
        <w:t xml:space="preserve"> регулирования отношений по найму жилых</w:t>
      </w:r>
    </w:p>
    <w:p w:rsidR="00F207BB" w:rsidRDefault="00F207B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помещений</w:t>
      </w:r>
      <w:proofErr w:type="gramEnd"/>
      <w:r>
        <w:rPr>
          <w:rFonts w:ascii="Calibri" w:hAnsi="Calibri" w:cs="Calibri"/>
          <w:b/>
          <w:bCs/>
        </w:rPr>
        <w:t xml:space="preserve"> жилищного фонда социального использования</w:t>
      </w:r>
    </w:p>
    <w:bookmarkEnd w:id="0"/>
    <w:p w:rsidR="00F207BB" w:rsidRDefault="00F207BB">
      <w:pPr>
        <w:widowControl w:val="0"/>
        <w:autoSpaceDE w:val="0"/>
        <w:autoSpaceDN w:val="0"/>
        <w:adjustRightInd w:val="0"/>
        <w:spacing w:after="0" w:line="240" w:lineRule="auto"/>
        <w:jc w:val="center"/>
        <w:rPr>
          <w:rFonts w:ascii="Calibri" w:hAnsi="Calibri" w:cs="Calibri"/>
        </w:rPr>
      </w:pP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4 июля 2014 года</w:t>
      </w:r>
    </w:p>
    <w:p w:rsidR="00F207BB" w:rsidRDefault="00F207BB">
      <w:pPr>
        <w:widowControl w:val="0"/>
        <w:autoSpaceDE w:val="0"/>
        <w:autoSpaceDN w:val="0"/>
        <w:adjustRightInd w:val="0"/>
        <w:spacing w:after="0" w:line="240" w:lineRule="auto"/>
        <w:jc w:val="right"/>
        <w:rPr>
          <w:rFonts w:ascii="Calibri" w:hAnsi="Calibri" w:cs="Calibri"/>
        </w:rPr>
      </w:pP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9 июля 2014 года</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 w:name="Par22"/>
      <w:bookmarkEnd w:id="1"/>
      <w:r>
        <w:rPr>
          <w:rFonts w:ascii="Calibri" w:hAnsi="Calibri" w:cs="Calibri"/>
        </w:rPr>
        <w:t>Статья 1</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5"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 w:history="1">
        <w:r>
          <w:rPr>
            <w:rFonts w:ascii="Calibri" w:hAnsi="Calibri" w:cs="Calibri"/>
            <w:color w:val="0000FF"/>
          </w:rPr>
          <w:t>статью 12</w:t>
        </w:r>
      </w:hyperlink>
      <w:r>
        <w:rPr>
          <w:rFonts w:ascii="Calibri" w:hAnsi="Calibri" w:cs="Calibri"/>
        </w:rPr>
        <w:t xml:space="preserve"> дополнить пунктом 6.1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 w:history="1">
        <w:r>
          <w:rPr>
            <w:rFonts w:ascii="Calibri" w:hAnsi="Calibri" w:cs="Calibri"/>
            <w:color w:val="0000FF"/>
          </w:rPr>
          <w:t>статью 13</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w:t>
      </w:r>
      <w:hyperlink r:id="rId8" w:history="1">
        <w:r>
          <w:rPr>
            <w:rFonts w:ascii="Calibri" w:hAnsi="Calibri" w:cs="Calibri"/>
            <w:color w:val="0000FF"/>
          </w:rPr>
          <w:t>дополнить</w:t>
        </w:r>
      </w:hyperlink>
      <w:r>
        <w:rPr>
          <w:rFonts w:ascii="Calibri" w:hAnsi="Calibri" w:cs="Calibri"/>
        </w:rPr>
        <w:t xml:space="preserve"> пунктом 3.1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9" w:history="1">
        <w:r>
          <w:rPr>
            <w:rFonts w:ascii="Calibri" w:hAnsi="Calibri" w:cs="Calibri"/>
            <w:color w:val="0000FF"/>
          </w:rPr>
          <w:t>дополнить</w:t>
        </w:r>
      </w:hyperlink>
      <w:r>
        <w:rPr>
          <w:rFonts w:ascii="Calibri" w:hAnsi="Calibri" w:cs="Calibri"/>
        </w:rPr>
        <w:t xml:space="preserve"> пунктом 3.2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0" w:history="1">
        <w:r>
          <w:rPr>
            <w:rFonts w:ascii="Calibri" w:hAnsi="Calibri" w:cs="Calibri"/>
            <w:color w:val="0000FF"/>
          </w:rPr>
          <w:t>статье 14</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w:t>
      </w:r>
      <w:hyperlink r:id="rId11" w:history="1">
        <w:r>
          <w:rPr>
            <w:rFonts w:ascii="Calibri" w:hAnsi="Calibri" w:cs="Calibri"/>
            <w:color w:val="0000FF"/>
          </w:rPr>
          <w:t>часть 1</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12" w:history="1">
        <w:proofErr w:type="gramStart"/>
        <w:r>
          <w:rPr>
            <w:rFonts w:ascii="Calibri" w:hAnsi="Calibri" w:cs="Calibri"/>
            <w:color w:val="0000FF"/>
          </w:rPr>
          <w:t>дополнить</w:t>
        </w:r>
        <w:proofErr w:type="gramEnd"/>
      </w:hyperlink>
      <w:r>
        <w:rPr>
          <w:rFonts w:ascii="Calibri" w:hAnsi="Calibri" w:cs="Calibri"/>
        </w:rPr>
        <w:t xml:space="preserve"> пунктом 2.1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w:t>
      </w:r>
      <w:r>
        <w:rPr>
          <w:rFonts w:ascii="Calibri" w:hAnsi="Calibri" w:cs="Calibri"/>
        </w:rPr>
        <w:lastRenderedPageBreak/>
        <w:t>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13" w:history="1">
        <w:proofErr w:type="gramStart"/>
        <w:r>
          <w:rPr>
            <w:rFonts w:ascii="Calibri" w:hAnsi="Calibri" w:cs="Calibri"/>
            <w:color w:val="0000FF"/>
          </w:rPr>
          <w:t>дополнить</w:t>
        </w:r>
        <w:proofErr w:type="gramEnd"/>
      </w:hyperlink>
      <w:r>
        <w:rPr>
          <w:rFonts w:ascii="Calibri" w:hAnsi="Calibri" w:cs="Calibri"/>
        </w:rPr>
        <w:t xml:space="preserve"> пунктом 2.2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14" w:history="1">
        <w:proofErr w:type="gramStart"/>
        <w:r>
          <w:rPr>
            <w:rFonts w:ascii="Calibri" w:hAnsi="Calibri" w:cs="Calibri"/>
            <w:color w:val="0000FF"/>
          </w:rPr>
          <w:t>дополнить</w:t>
        </w:r>
        <w:proofErr w:type="gramEnd"/>
      </w:hyperlink>
      <w:r>
        <w:rPr>
          <w:rFonts w:ascii="Calibri" w:hAnsi="Calibri" w:cs="Calibri"/>
        </w:rPr>
        <w:t xml:space="preserve"> пунктом 3.1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в </w:t>
      </w:r>
      <w:hyperlink r:id="rId15" w:history="1">
        <w:r>
          <w:rPr>
            <w:rFonts w:ascii="Calibri" w:hAnsi="Calibri" w:cs="Calibri"/>
            <w:color w:val="0000FF"/>
          </w:rPr>
          <w:t>части 2</w:t>
        </w:r>
      </w:hyperlink>
      <w:r>
        <w:rPr>
          <w:rFonts w:ascii="Calibri" w:hAnsi="Calibri" w:cs="Calibri"/>
        </w:rPr>
        <w:t xml:space="preserve"> слова "Москве и Санкт-Петербурге" заменить словами "Москве, Санкт-Петербурге и Севастополе", слова "Москвы и Санкт-Петербурга" заменить словами "Москвы, Санкт-Петербурга и Севастополя";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6" w:history="1">
        <w:r>
          <w:rPr>
            <w:rFonts w:ascii="Calibri" w:hAnsi="Calibri" w:cs="Calibri"/>
            <w:color w:val="0000FF"/>
          </w:rPr>
          <w:t>части 3 статьи 19</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w:t>
      </w:r>
      <w:hyperlink r:id="rId17" w:history="1">
        <w:r>
          <w:rPr>
            <w:rFonts w:ascii="Calibri" w:hAnsi="Calibri" w:cs="Calibri"/>
            <w:color w:val="0000FF"/>
          </w:rPr>
          <w:t>пункт 1</w:t>
        </w:r>
      </w:hyperlink>
      <w:r>
        <w:rPr>
          <w:rFonts w:ascii="Calibri" w:hAnsi="Calibri" w:cs="Calibri"/>
        </w:rPr>
        <w:t xml:space="preserve"> дополнить словами ",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18" w:history="1">
        <w:r>
          <w:rPr>
            <w:rFonts w:ascii="Calibri" w:hAnsi="Calibri" w:cs="Calibri"/>
            <w:color w:val="0000FF"/>
          </w:rPr>
          <w:t>пункт 4</w:t>
        </w:r>
      </w:hyperlink>
      <w:r>
        <w:rPr>
          <w:rFonts w:ascii="Calibri" w:hAnsi="Calibri" w:cs="Calibri"/>
        </w:rPr>
        <w:t xml:space="preserve"> дополнить словами ", за исключением жилых помещений, указанных в пунктах 1 и 2 настоящей части";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9" w:history="1">
        <w:r>
          <w:rPr>
            <w:rFonts w:ascii="Calibri" w:hAnsi="Calibri" w:cs="Calibri"/>
            <w:color w:val="0000FF"/>
          </w:rPr>
          <w:t>статье 20</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w:t>
      </w:r>
      <w:hyperlink r:id="rId20" w:history="1">
        <w:r>
          <w:rPr>
            <w:rFonts w:ascii="Calibri" w:hAnsi="Calibri" w:cs="Calibri"/>
            <w:color w:val="0000FF"/>
          </w:rPr>
          <w:t>часть 1</w:t>
        </w:r>
      </w:hyperlink>
      <w:r>
        <w:rPr>
          <w:rFonts w:ascii="Calibri" w:hAnsi="Calibri" w:cs="Calibri"/>
        </w:rPr>
        <w:t xml:space="preserve"> после слов "оснащенности помещений многоквартирных домов и жилых домов приборами учета используемых энергетических ресурсов" дополнить словами ", требований к предоставлению жилых помещений в наемных домах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21" w:history="1">
        <w:r>
          <w:rPr>
            <w:rFonts w:ascii="Calibri" w:hAnsi="Calibri" w:cs="Calibri"/>
            <w:color w:val="0000FF"/>
          </w:rPr>
          <w:t>часть 4.1</w:t>
        </w:r>
      </w:hyperlink>
      <w:r>
        <w:rPr>
          <w:rFonts w:ascii="Calibri" w:hAnsi="Calibri" w:cs="Calibri"/>
        </w:rPr>
        <w:t xml:space="preserve"> дополнить пунктом 1.1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Calibri" w:hAnsi="Calibri" w:cs="Calibri"/>
        </w:rPr>
        <w:t>наймодателем</w:t>
      </w:r>
      <w:proofErr w:type="spellEnd"/>
      <w:r>
        <w:rPr>
          <w:rFonts w:ascii="Calibri" w:hAnsi="Calibri" w:cs="Calibri"/>
        </w:rPr>
        <w:t xml:space="preserve"> жилых помещений в котором является лицо, деятельность которого подлежит проверке;";</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xml:space="preserve">) в </w:t>
      </w:r>
      <w:hyperlink r:id="rId22" w:history="1">
        <w:r>
          <w:rPr>
            <w:rFonts w:ascii="Calibri" w:hAnsi="Calibri" w:cs="Calibri"/>
            <w:color w:val="0000FF"/>
          </w:rPr>
          <w:t>части 4.2</w:t>
        </w:r>
      </w:hyperlink>
      <w:r>
        <w:rPr>
          <w:rFonts w:ascii="Calibri" w:hAnsi="Calibri" w:cs="Calibri"/>
        </w:rPr>
        <w:t xml:space="preserve"> первое предложение дополнить словами ", о фактах нарушения </w:t>
      </w:r>
      <w:proofErr w:type="spellStart"/>
      <w:r>
        <w:rPr>
          <w:rFonts w:ascii="Calibri" w:hAnsi="Calibri" w:cs="Calibri"/>
        </w:rPr>
        <w:t>наймодателями</w:t>
      </w:r>
      <w:proofErr w:type="spellEnd"/>
      <w:r>
        <w:rPr>
          <w:rFonts w:ascii="Calibri" w:hAnsi="Calibri" w:cs="Calibri"/>
        </w:rPr>
        <w:t xml:space="preserve"> жилых помещений в наемных домах социального использования обязательных требований к </w:t>
      </w:r>
      <w:proofErr w:type="spellStart"/>
      <w:r>
        <w:rPr>
          <w:rFonts w:ascii="Calibri" w:hAnsi="Calibri" w:cs="Calibri"/>
        </w:rPr>
        <w:t>наймодателям</w:t>
      </w:r>
      <w:proofErr w:type="spellEnd"/>
      <w:r>
        <w:rPr>
          <w:rFonts w:ascii="Calibri" w:hAnsi="Calibri" w:cs="Calibri"/>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3" w:history="1">
        <w:r>
          <w:rPr>
            <w:rFonts w:ascii="Calibri" w:hAnsi="Calibri" w:cs="Calibri"/>
            <w:color w:val="0000FF"/>
          </w:rPr>
          <w:t>пункт 2 части 5</w:t>
        </w:r>
      </w:hyperlink>
      <w:r>
        <w:rPr>
          <w:rFonts w:ascii="Calibri" w:hAnsi="Calibri" w:cs="Calibri"/>
        </w:rPr>
        <w:t xml:space="preserve"> после слов "многоквартирные дома," дополнить словами "наемные дома социального использования,", после слов "расследования, экспертизы и другие мероприятия по контролю" дополнить словами ", проверять соблюдение </w:t>
      </w:r>
      <w:proofErr w:type="spellStart"/>
      <w:r>
        <w:rPr>
          <w:rFonts w:ascii="Calibri" w:hAnsi="Calibri" w:cs="Calibri"/>
        </w:rPr>
        <w:t>наймодателями</w:t>
      </w:r>
      <w:proofErr w:type="spellEnd"/>
      <w:r>
        <w:rPr>
          <w:rFonts w:ascii="Calibri" w:hAnsi="Calibri" w:cs="Calibri"/>
        </w:rPr>
        <w:t xml:space="preserve"> жилых помещений в наемных домах социального использования обязательных требований к </w:t>
      </w:r>
      <w:proofErr w:type="spellStart"/>
      <w:r>
        <w:rPr>
          <w:rFonts w:ascii="Calibri" w:hAnsi="Calibri" w:cs="Calibri"/>
        </w:rPr>
        <w:t>наймодателям</w:t>
      </w:r>
      <w:proofErr w:type="spellEnd"/>
      <w:r>
        <w:rPr>
          <w:rFonts w:ascii="Calibri" w:hAnsi="Calibri" w:cs="Calibri"/>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w:t>
      </w:r>
      <w:proofErr w:type="gramEnd"/>
      <w:r>
        <w:rPr>
          <w:rFonts w:ascii="Calibri" w:hAnsi="Calibri" w:cs="Calibri"/>
        </w:rPr>
        <w:t xml:space="preserve">) </w:t>
      </w:r>
      <w:hyperlink r:id="rId24" w:history="1">
        <w:r>
          <w:rPr>
            <w:rFonts w:ascii="Calibri" w:hAnsi="Calibri" w:cs="Calibri"/>
            <w:color w:val="0000FF"/>
          </w:rPr>
          <w:t>часть 6</w:t>
        </w:r>
      </w:hyperlink>
      <w:r>
        <w:rPr>
          <w:rFonts w:ascii="Calibri" w:hAnsi="Calibri" w:cs="Calibri"/>
        </w:rPr>
        <w:t xml:space="preserve"> дополнить пунктом 5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 w:history="1">
        <w:r>
          <w:rPr>
            <w:rFonts w:ascii="Calibri" w:hAnsi="Calibri" w:cs="Calibri"/>
            <w:color w:val="0000FF"/>
          </w:rPr>
          <w:t>статью 22</w:t>
        </w:r>
      </w:hyperlink>
      <w:r>
        <w:rPr>
          <w:rFonts w:ascii="Calibri" w:hAnsi="Calibri" w:cs="Calibri"/>
        </w:rPr>
        <w:t xml:space="preserve"> дополнить частью 3.1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Перевод жилого помещения в наемном доме социального использования в нежилое помещение не допускается.";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6" w:history="1">
        <w:r>
          <w:rPr>
            <w:rFonts w:ascii="Calibri" w:hAnsi="Calibri" w:cs="Calibri"/>
            <w:color w:val="0000FF"/>
          </w:rPr>
          <w:t>статье 51</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в </w:t>
      </w:r>
      <w:hyperlink r:id="rId27" w:history="1">
        <w:r>
          <w:rPr>
            <w:rFonts w:ascii="Calibri" w:hAnsi="Calibri" w:cs="Calibri"/>
            <w:color w:val="0000FF"/>
          </w:rPr>
          <w:t>части 1</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28" w:history="1">
        <w:proofErr w:type="gramStart"/>
        <w:r>
          <w:rPr>
            <w:rFonts w:ascii="Calibri" w:hAnsi="Calibri" w:cs="Calibri"/>
            <w:color w:val="0000FF"/>
          </w:rPr>
          <w:t>пункт</w:t>
        </w:r>
        <w:proofErr w:type="gramEnd"/>
        <w:r>
          <w:rPr>
            <w:rFonts w:ascii="Calibri" w:hAnsi="Calibri" w:cs="Calibri"/>
            <w:color w:val="0000FF"/>
          </w:rPr>
          <w:t xml:space="preserve"> 1</w:t>
        </w:r>
      </w:hyperlink>
      <w:r>
        <w:rPr>
          <w:rFonts w:ascii="Calibri" w:hAnsi="Calibri" w:cs="Calibri"/>
        </w:rPr>
        <w:t xml:space="preserve"> после слов "по договорам социального найма" дополнить словами ", договорам найма жилых помещений жилищного фонда социального использования", после слов "по договору социального найма" дополнить словами ",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29" w:history="1">
        <w:proofErr w:type="gramStart"/>
        <w:r>
          <w:rPr>
            <w:rFonts w:ascii="Calibri" w:hAnsi="Calibri" w:cs="Calibri"/>
            <w:color w:val="0000FF"/>
          </w:rPr>
          <w:t>пункт</w:t>
        </w:r>
        <w:proofErr w:type="gramEnd"/>
        <w:r>
          <w:rPr>
            <w:rFonts w:ascii="Calibri" w:hAnsi="Calibri" w:cs="Calibri"/>
            <w:color w:val="0000FF"/>
          </w:rPr>
          <w:t xml:space="preserve"> 2</w:t>
        </w:r>
      </w:hyperlink>
      <w:r>
        <w:rPr>
          <w:rFonts w:ascii="Calibri" w:hAnsi="Calibri" w:cs="Calibri"/>
        </w:rPr>
        <w:t xml:space="preserve"> после слов "по договорам социального найма" дополнить словами ", договорам найма жилых помещений жилищного фонда социального использования", после слов "по договору социального найма" дополнить словами ",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30" w:history="1">
        <w:proofErr w:type="gramStart"/>
        <w:r>
          <w:rPr>
            <w:rFonts w:ascii="Calibri" w:hAnsi="Calibri" w:cs="Calibri"/>
            <w:color w:val="0000FF"/>
          </w:rPr>
          <w:t>пункт</w:t>
        </w:r>
        <w:proofErr w:type="gramEnd"/>
        <w:r>
          <w:rPr>
            <w:rFonts w:ascii="Calibri" w:hAnsi="Calibri" w:cs="Calibri"/>
            <w:color w:val="0000FF"/>
          </w:rPr>
          <w:t xml:space="preserve"> 4</w:t>
        </w:r>
      </w:hyperlink>
      <w:r>
        <w:rPr>
          <w:rFonts w:ascii="Calibri" w:hAnsi="Calibri" w:cs="Calibri"/>
        </w:rPr>
        <w:t xml:space="preserve"> после слов "по договорам социального найма" дополнить словами ", договорам найма жилых помещений жилищного фонда социального использования", после слов "жилого помещения по договору социального найма" дополнить словами ", договору найма жилого помещения жилищного фонда социального использования", после слов "занимаемого по договору социального найма" дополнить словами ",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31" w:history="1">
        <w:r>
          <w:rPr>
            <w:rFonts w:ascii="Calibri" w:hAnsi="Calibri" w:cs="Calibri"/>
            <w:color w:val="0000FF"/>
          </w:rPr>
          <w:t>часть 2</w:t>
        </w:r>
      </w:hyperlink>
      <w:r>
        <w:rPr>
          <w:rFonts w:ascii="Calibri" w:hAnsi="Calibri" w:cs="Calibri"/>
        </w:rPr>
        <w:t xml:space="preserve"> после слов "по договорам социального найма" дополнить словами ",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32" w:history="1">
        <w:r>
          <w:rPr>
            <w:rFonts w:ascii="Calibri" w:hAnsi="Calibri" w:cs="Calibri"/>
            <w:color w:val="0000FF"/>
          </w:rPr>
          <w:t>статье 56</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в </w:t>
      </w:r>
      <w:hyperlink r:id="rId33" w:history="1">
        <w:r>
          <w:rPr>
            <w:rFonts w:ascii="Calibri" w:hAnsi="Calibri" w:cs="Calibri"/>
            <w:color w:val="0000FF"/>
          </w:rPr>
          <w:t>пункте 3 части 1</w:t>
        </w:r>
      </w:hyperlink>
      <w:r>
        <w:rPr>
          <w:rFonts w:ascii="Calibri" w:hAnsi="Calibri" w:cs="Calibri"/>
        </w:rPr>
        <w:t xml:space="preserve"> слова "Москвы и Санкт-Петербурга" заменить словами "Москвы, Санкт-Петербурга и Севастополя";</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34" w:history="1">
        <w:r>
          <w:rPr>
            <w:rFonts w:ascii="Calibri" w:hAnsi="Calibri" w:cs="Calibri"/>
            <w:color w:val="0000FF"/>
          </w:rPr>
          <w:t>дополнить</w:t>
        </w:r>
      </w:hyperlink>
      <w:r>
        <w:rPr>
          <w:rFonts w:ascii="Calibri" w:hAnsi="Calibri" w:cs="Calibri"/>
        </w:rPr>
        <w:t xml:space="preserve"> частью 3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5" w:history="1">
        <w:r>
          <w:rPr>
            <w:rFonts w:ascii="Calibri" w:hAnsi="Calibri" w:cs="Calibri"/>
            <w:color w:val="0000FF"/>
          </w:rPr>
          <w:t>дополнить</w:t>
        </w:r>
      </w:hyperlink>
      <w:r>
        <w:rPr>
          <w:rFonts w:ascii="Calibri" w:hAnsi="Calibri" w:cs="Calibri"/>
        </w:rPr>
        <w:t xml:space="preserve"> разделами III.1 и III.2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 III.1. ЖИЛЫЕ ПОМЕЩЕНИЯ, ПРЕДОСТАВЛЯЕМЫЕ</w:t>
      </w: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F207BB" w:rsidRDefault="00F207BB">
      <w:pPr>
        <w:widowControl w:val="0"/>
        <w:autoSpaceDE w:val="0"/>
        <w:autoSpaceDN w:val="0"/>
        <w:adjustRightInd w:val="0"/>
        <w:spacing w:after="0" w:line="240" w:lineRule="auto"/>
        <w:jc w:val="center"/>
        <w:rPr>
          <w:rFonts w:ascii="Calibri" w:hAnsi="Calibri" w:cs="Calibri"/>
        </w:rPr>
      </w:pP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8.1. НАЕМ ЖИЛОГО ПОМЕЩЕНИЯ ЖИЛИЩНОГО ФОНДА</w:t>
      </w: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F207BB" w:rsidRDefault="00F207BB">
      <w:pPr>
        <w:widowControl w:val="0"/>
        <w:autoSpaceDE w:val="0"/>
        <w:autoSpaceDN w:val="0"/>
        <w:adjustRightInd w:val="0"/>
        <w:spacing w:after="0" w:line="240" w:lineRule="auto"/>
        <w:jc w:val="center"/>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 Договор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жилого помещения жилищного фонда социального использования одна сторона - лицо, указанное в части 1 статьи 91.2 настоящего Кодекса (</w:t>
      </w:r>
      <w:proofErr w:type="spellStart"/>
      <w:r>
        <w:rPr>
          <w:rFonts w:ascii="Calibri" w:hAnsi="Calibri" w:cs="Calibri"/>
        </w:rPr>
        <w:t>наймодатель</w:t>
      </w:r>
      <w:proofErr w:type="spellEnd"/>
      <w:r>
        <w:rPr>
          <w:rFonts w:ascii="Calibri" w:hAnsi="Calibri" w:cs="Calibri"/>
        </w:rPr>
        <w:t>), обязуется передать другой стороне - гражданину, указанному в части 1 статьи 91.3 настоящего Кодекса (нанимателю), жилое помещение, предусмотренное в статье 91.5 настоящего Кодекса, во владение и пользование для проживания в нем на условиях, установленных настоящим Кодексом.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заключается в письменной форме.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найма жилого помещения жилищного фонда социального использования заключается на основании решения </w:t>
      </w:r>
      <w:proofErr w:type="spellStart"/>
      <w:r>
        <w:rPr>
          <w:rFonts w:ascii="Calibri" w:hAnsi="Calibri" w:cs="Calibri"/>
        </w:rPr>
        <w:t>наймодателя</w:t>
      </w:r>
      <w:proofErr w:type="spellEnd"/>
      <w:r>
        <w:rPr>
          <w:rFonts w:ascii="Calibri" w:hAnsi="Calibri" w:cs="Calibri"/>
        </w:rPr>
        <w:t xml:space="preserve"> о предоставлении жилого помещения по этому </w:t>
      </w:r>
      <w:r>
        <w:rPr>
          <w:rFonts w:ascii="Calibri" w:hAnsi="Calibri" w:cs="Calibri"/>
        </w:rPr>
        <w:lastRenderedPageBreak/>
        <w:t>договору.</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Типовой договор найма жилого помещения жилищного фонда социального использования утверждается Правительством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91.2. </w:t>
      </w:r>
      <w:proofErr w:type="spellStart"/>
      <w:r>
        <w:rPr>
          <w:rFonts w:ascii="Calibri" w:hAnsi="Calibri" w:cs="Calibri"/>
        </w:rPr>
        <w:t>Наймодатель</w:t>
      </w:r>
      <w:proofErr w:type="spellEnd"/>
      <w:r>
        <w:rPr>
          <w:rFonts w:ascii="Calibri" w:hAnsi="Calibri" w:cs="Calibri"/>
        </w:rPr>
        <w:t xml:space="preserve">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Наймодателем</w:t>
      </w:r>
      <w:proofErr w:type="spellEnd"/>
      <w:r>
        <w:rPr>
          <w:rFonts w:ascii="Calibri" w:hAnsi="Calibri" w:cs="Calibri"/>
        </w:rPr>
        <w:t xml:space="preserve"> по договорам найма жилых помещений жилищного фонда социального использования могут быть:</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Наймодателем</w:t>
      </w:r>
      <w:proofErr w:type="spellEnd"/>
      <w:r>
        <w:rPr>
          <w:rFonts w:ascii="Calibri" w:hAnsi="Calibri" w:cs="Calibri"/>
        </w:rP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уполномоченная собственником жилого помещения выступать </w:t>
      </w:r>
      <w:proofErr w:type="spellStart"/>
      <w:r>
        <w:rPr>
          <w:rFonts w:ascii="Calibri" w:hAnsi="Calibri" w:cs="Calibri"/>
        </w:rPr>
        <w:t>наймодателем</w:t>
      </w:r>
      <w:proofErr w:type="spellEnd"/>
      <w:r>
        <w:rPr>
          <w:rFonts w:ascii="Calibri" w:hAnsi="Calibri" w:cs="Calibri"/>
        </w:rP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соблюдением организацией, уполномоченной собственником жилых помещений выступать </w:t>
      </w:r>
      <w:proofErr w:type="spellStart"/>
      <w:r>
        <w:rPr>
          <w:rFonts w:ascii="Calibri" w:hAnsi="Calibri" w:cs="Calibri"/>
        </w:rPr>
        <w:t>наймодателем</w:t>
      </w:r>
      <w:proofErr w:type="spellEnd"/>
      <w:r>
        <w:rPr>
          <w:rFonts w:ascii="Calibri" w:hAnsi="Calibri" w:cs="Calibri"/>
        </w:rP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rPr>
          <w:rFonts w:ascii="Calibri" w:hAnsi="Calibri" w:cs="Calibri"/>
        </w:rPr>
        <w:t>наймодателем</w:t>
      </w:r>
      <w:proofErr w:type="spellEnd"/>
      <w:r>
        <w:rPr>
          <w:rFonts w:ascii="Calibri" w:hAnsi="Calibri" w:cs="Calibri"/>
        </w:rPr>
        <w:t xml:space="preserve"> жилых помещений.</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91.3. Наниматель по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91.4. Пользование жилым помещением по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91.5. Предмет договора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91.6. Срок договора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91.9 или в соответствии с пунктом 2 части 3 статьи 91.17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36"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91.7. Права и обязанности сторон договора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Стороны договора найма жилого помещения жилищного фонда социального использования 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rPr>
          <w:rFonts w:ascii="Calibri" w:hAnsi="Calibri" w:cs="Calibri"/>
        </w:rPr>
        <w:t>наймодателя</w:t>
      </w:r>
      <w:proofErr w:type="spellEnd"/>
      <w:r>
        <w:rPr>
          <w:rFonts w:ascii="Calibri" w:hAnsi="Calibri" w:cs="Calibri"/>
        </w:rPr>
        <w:t>, если иное не установлено указанным договором.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w:t>
      </w:r>
      <w:r>
        <w:rPr>
          <w:rFonts w:ascii="Calibri" w:hAnsi="Calibri" w:cs="Calibri"/>
        </w:rPr>
        <w:lastRenderedPageBreak/>
        <w:t>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91.9. Право нанимателя на заключение договора найма жилого помещения жилищного фонда социального использования на новый срок</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91.10. Расторжение и прекращение договора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jc w:val="center"/>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жилищного фонда социального использования может быть расторгнут в любое время по соглашению сторон.</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rPr>
          <w:rFonts w:ascii="Calibri" w:hAnsi="Calibri" w:cs="Calibri"/>
        </w:rPr>
        <w:t>наймодателя</w:t>
      </w:r>
      <w:proofErr w:type="spellEnd"/>
      <w:r>
        <w:rPr>
          <w:rFonts w:ascii="Calibri" w:hAnsi="Calibri" w:cs="Calibri"/>
        </w:rPr>
        <w:t xml:space="preserve"> за три месяца до даты расторжения указанного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жилого помещения жилищного фонда социального использования может быть расторгнут в судебном порядке по требованию </w:t>
      </w:r>
      <w:proofErr w:type="spellStart"/>
      <w:r>
        <w:rPr>
          <w:rFonts w:ascii="Calibri" w:hAnsi="Calibri" w:cs="Calibri"/>
        </w:rPr>
        <w:t>наймодателя</w:t>
      </w:r>
      <w:proofErr w:type="spellEnd"/>
      <w:r>
        <w:rPr>
          <w:rFonts w:ascii="Calibri" w:hAnsi="Calibri" w:cs="Calibri"/>
        </w:rPr>
        <w:t xml:space="preserve"> в случае: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жилого помещения или его части по договору поднайма, договору безвозмездного 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части 2 статьи 91.9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указанном в пункте 2, или пункте 3, или пункте 4 части 4 статьи 83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91.3 или в соответствии с пунктом 1 части 3 статьи 91.17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w:t>
      </w:r>
      <w:proofErr w:type="spellStart"/>
      <w:r>
        <w:rPr>
          <w:rFonts w:ascii="Calibri" w:hAnsi="Calibri" w:cs="Calibri"/>
        </w:rPr>
        <w:t>наймодателя</w:t>
      </w:r>
      <w:proofErr w:type="spellEnd"/>
      <w:r>
        <w:rPr>
          <w:rFonts w:ascii="Calibri" w:hAnsi="Calibri" w:cs="Calibri"/>
        </w:rPr>
        <w:t xml:space="preserve"> по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rPr>
          <w:rFonts w:ascii="Calibri" w:hAnsi="Calibri" w:cs="Calibri"/>
        </w:rPr>
        <w:t>наймодателя</w:t>
      </w:r>
      <w:proofErr w:type="spellEnd"/>
      <w:r>
        <w:rPr>
          <w:rFonts w:ascii="Calibri" w:hAnsi="Calibri" w:cs="Calibri"/>
        </w:rPr>
        <w:t xml:space="preserve"> по данному договору не влекут за собой расторжение данного договора или изменение его условий.</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8.2. ПРЕДОСТАВЛЕНИЕ ЖИЛЫХ ПОМЕЩЕНИЙ</w:t>
      </w: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граждан, имеющих в соответствии с частью 1 статьи 91.3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w:t>
      </w:r>
      <w:r>
        <w:rPr>
          <w:rFonts w:ascii="Calibri" w:hAnsi="Calibri" w:cs="Calibri"/>
        </w:rPr>
        <w:lastRenderedPageBreak/>
        <w:t>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91.14. Учет </w:t>
      </w:r>
      <w:proofErr w:type="spellStart"/>
      <w:r>
        <w:rPr>
          <w:rFonts w:ascii="Calibri" w:hAnsi="Calibri" w:cs="Calibri"/>
        </w:rPr>
        <w:t>наймодателем</w:t>
      </w:r>
      <w:proofErr w:type="spellEnd"/>
      <w:r>
        <w:rPr>
          <w:rFonts w:ascii="Calibri" w:hAnsi="Calibri" w:cs="Calibri"/>
        </w:rP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rPr>
          <w:rFonts w:ascii="Calibri" w:hAnsi="Calibri" w:cs="Calibri"/>
        </w:rPr>
        <w:t>наймодателю</w:t>
      </w:r>
      <w:proofErr w:type="spellEnd"/>
      <w:r>
        <w:rPr>
          <w:rFonts w:ascii="Calibri" w:hAnsi="Calibri" w:cs="Calibri"/>
        </w:rPr>
        <w:t xml:space="preserve">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91.17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Наймодатели</w:t>
      </w:r>
      <w:proofErr w:type="spellEnd"/>
      <w:r>
        <w:rPr>
          <w:rFonts w:ascii="Calibri" w:hAnsi="Calibri" w:cs="Calibri"/>
        </w:rP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Наймодатель</w:t>
      </w:r>
      <w:proofErr w:type="spellEnd"/>
      <w:r>
        <w:rPr>
          <w:rFonts w:ascii="Calibri" w:hAnsi="Calibri" w:cs="Calibri"/>
        </w:rP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rPr>
          <w:rFonts w:ascii="Calibri" w:hAnsi="Calibri" w:cs="Calibri"/>
        </w:rPr>
        <w:t>наймодателем</w:t>
      </w:r>
      <w:proofErr w:type="spellEnd"/>
      <w:r>
        <w:rPr>
          <w:rFonts w:ascii="Calibri" w:hAnsi="Calibri" w:cs="Calibri"/>
        </w:rPr>
        <w:t xml:space="preserve">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настоящего Кодекса категориям граждан, которым могут быть предоставлены жилые помещения </w:t>
      </w:r>
      <w:proofErr w:type="spellStart"/>
      <w:r>
        <w:rPr>
          <w:rFonts w:ascii="Calibri" w:hAnsi="Calibri" w:cs="Calibri"/>
        </w:rPr>
        <w:t>наймодателем</w:t>
      </w:r>
      <w:proofErr w:type="spellEnd"/>
      <w:r>
        <w:rPr>
          <w:rFonts w:ascii="Calibri" w:hAnsi="Calibri" w:cs="Calibri"/>
        </w:rPr>
        <w:t xml:space="preserve">, либо решение </w:t>
      </w:r>
      <w:proofErr w:type="spellStart"/>
      <w:r>
        <w:rPr>
          <w:rFonts w:ascii="Calibri" w:hAnsi="Calibri" w:cs="Calibri"/>
        </w:rPr>
        <w:t>наймодателя</w:t>
      </w:r>
      <w:proofErr w:type="spellEnd"/>
      <w:r>
        <w:rPr>
          <w:rFonts w:ascii="Calibri" w:hAnsi="Calibri" w:cs="Calibri"/>
        </w:rPr>
        <w:t>,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учета </w:t>
      </w:r>
      <w:proofErr w:type="spellStart"/>
      <w:r>
        <w:rPr>
          <w:rFonts w:ascii="Calibri" w:hAnsi="Calibri" w:cs="Calibri"/>
        </w:rPr>
        <w:t>наймодателями</w:t>
      </w:r>
      <w:proofErr w:type="spellEnd"/>
      <w:r>
        <w:rPr>
          <w:rFonts w:ascii="Calibri" w:hAnsi="Calibri" w:cs="Calibri"/>
        </w:rPr>
        <w:t xml:space="preserve"> заявлений граждан устанавливается: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местного самоуправления, если </w:t>
      </w:r>
      <w:proofErr w:type="spellStart"/>
      <w:r>
        <w:rPr>
          <w:rFonts w:ascii="Calibri" w:hAnsi="Calibri" w:cs="Calibri"/>
        </w:rPr>
        <w:t>наймодателями</w:t>
      </w:r>
      <w:proofErr w:type="spellEnd"/>
      <w:r>
        <w:rPr>
          <w:rFonts w:ascii="Calibri" w:hAnsi="Calibri" w:cs="Calibri"/>
        </w:rPr>
        <w:t xml:space="preserve"> являются органы местного самоуправления, </w:t>
      </w:r>
      <w:proofErr w:type="spellStart"/>
      <w:r>
        <w:rPr>
          <w:rFonts w:ascii="Calibri" w:hAnsi="Calibri" w:cs="Calibri"/>
        </w:rPr>
        <w:t>управомоченные</w:t>
      </w:r>
      <w:proofErr w:type="spellEnd"/>
      <w:r>
        <w:rPr>
          <w:rFonts w:ascii="Calibri" w:hAnsi="Calibri" w:cs="Calibri"/>
        </w:rPr>
        <w:t xml:space="preserve"> этими органами организации или указанные в пункте 2 части 1 статьи 91.2 настоящего Кодекса и созданные такими органами организации;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федеральными органами государственной власти или органами государственной власти </w:t>
      </w:r>
      <w:r>
        <w:rPr>
          <w:rFonts w:ascii="Calibri" w:hAnsi="Calibri" w:cs="Calibri"/>
        </w:rPr>
        <w:lastRenderedPageBreak/>
        <w:t xml:space="preserve">субъектов Российской Федерации, если </w:t>
      </w:r>
      <w:proofErr w:type="spellStart"/>
      <w:r>
        <w:rPr>
          <w:rFonts w:ascii="Calibri" w:hAnsi="Calibri" w:cs="Calibri"/>
        </w:rPr>
        <w:t>наймодателями</w:t>
      </w:r>
      <w:proofErr w:type="spellEnd"/>
      <w:r>
        <w:rPr>
          <w:rFonts w:ascii="Calibri" w:hAnsi="Calibri" w:cs="Calibri"/>
        </w:rPr>
        <w:t xml:space="preserve"> являются федеральные органы государственной власти или органы государственной власти субъектов Российской Федерации, </w:t>
      </w:r>
      <w:proofErr w:type="spellStart"/>
      <w:r>
        <w:rPr>
          <w:rFonts w:ascii="Calibri" w:hAnsi="Calibri" w:cs="Calibri"/>
        </w:rPr>
        <w:t>управомоченные</w:t>
      </w:r>
      <w:proofErr w:type="spellEnd"/>
      <w:r>
        <w:rPr>
          <w:rFonts w:ascii="Calibri" w:hAnsi="Calibri" w:cs="Calibri"/>
        </w:rPr>
        <w:t xml:space="preserve"> этими органами организации или указанные в пункте 2 части 1 статьи 91.2 настоящего Кодекса и созданные такими органами организации;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наймодателями</w:t>
      </w:r>
      <w:proofErr w:type="spellEnd"/>
      <w:r>
        <w:rPr>
          <w:rFonts w:ascii="Calibri" w:hAnsi="Calibri" w:cs="Calibri"/>
        </w:rPr>
        <w:t xml:space="preserve">,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w:t>
      </w:r>
      <w:proofErr w:type="spellStart"/>
      <w:r>
        <w:rPr>
          <w:rFonts w:ascii="Calibri" w:hAnsi="Calibri" w:cs="Calibri"/>
        </w:rPr>
        <w:t>наймодателями</w:t>
      </w:r>
      <w:proofErr w:type="spellEnd"/>
      <w:r>
        <w:rPr>
          <w:rFonts w:ascii="Calibri" w:hAnsi="Calibri" w:cs="Calibri"/>
        </w:rPr>
        <w:t xml:space="preserve"> заявлений является нарушение требований настоящего Кодекса. Отказ в согласовании данного порядка может быть обжалован </w:t>
      </w:r>
      <w:proofErr w:type="spellStart"/>
      <w:r>
        <w:rPr>
          <w:rFonts w:ascii="Calibri" w:hAnsi="Calibri" w:cs="Calibri"/>
        </w:rPr>
        <w:t>наймодателями</w:t>
      </w:r>
      <w:proofErr w:type="spellEnd"/>
      <w:r>
        <w:rPr>
          <w:rFonts w:ascii="Calibri" w:hAnsi="Calibri" w:cs="Calibri"/>
        </w:rPr>
        <w:t xml:space="preserve"> в судебном порядке.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91.15. Предоставление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rPr>
          <w:rFonts w:ascii="Calibri" w:hAnsi="Calibri" w:cs="Calibri"/>
        </w:rPr>
        <w:t>наймодателем</w:t>
      </w:r>
      <w:proofErr w:type="spellEnd"/>
      <w:r>
        <w:rPr>
          <w:rFonts w:ascii="Calibri" w:hAnsi="Calibri" w:cs="Calibri"/>
        </w:rPr>
        <w:t xml:space="preserve">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соответствии с пунктом 1 части 3 статьи 91.17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w:t>
      </w:r>
      <w:proofErr w:type="spellStart"/>
      <w:r>
        <w:rPr>
          <w:rFonts w:ascii="Calibri" w:hAnsi="Calibri" w:cs="Calibri"/>
        </w:rPr>
        <w:t>наймодателю</w:t>
      </w:r>
      <w:proofErr w:type="spellEnd"/>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соответствие указанных граждан категориям граждан, установленным в соответствии с пунктом 1 части 3 статьи 91.17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207BB" w:rsidRDefault="00F207BB">
      <w:pPr>
        <w:widowControl w:val="0"/>
        <w:autoSpaceDE w:val="0"/>
        <w:autoSpaceDN w:val="0"/>
        <w:adjustRightInd w:val="0"/>
        <w:spacing w:after="0" w:line="240" w:lineRule="auto"/>
        <w:jc w:val="center"/>
        <w:rPr>
          <w:rFonts w:ascii="Calibri" w:hAnsi="Calibri" w:cs="Calibri"/>
        </w:rPr>
      </w:pP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 III.2. НАЕМНЫЕ ДОМА</w:t>
      </w:r>
    </w:p>
    <w:p w:rsidR="00F207BB" w:rsidRDefault="00F207BB">
      <w:pPr>
        <w:widowControl w:val="0"/>
        <w:autoSpaceDE w:val="0"/>
        <w:autoSpaceDN w:val="0"/>
        <w:adjustRightInd w:val="0"/>
        <w:spacing w:after="0" w:line="240" w:lineRule="auto"/>
        <w:jc w:val="center"/>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91.16. Наемный дом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91.17 и в соответствии с пунктом 4 части 3 статьи 91.17 настоящего Кодекса, подлежит государственной регистрации в порядке, установленном федеральным </w:t>
      </w:r>
      <w:hyperlink r:id="rId37"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w:t>
      </w:r>
      <w:hyperlink r:id="rId38"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91.18. Учет наемных домов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91.19. Государственная, муниципальная и (или) иная поддержка для создания,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указанные в пунктах 1 - 4 части 3 статьи 91.17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необходимость согласования </w:t>
      </w:r>
      <w:proofErr w:type="spellStart"/>
      <w:r>
        <w:rPr>
          <w:rFonts w:ascii="Calibri" w:hAnsi="Calibri" w:cs="Calibri"/>
        </w:rPr>
        <w:t>наймодателем</w:t>
      </w:r>
      <w:proofErr w:type="spellEnd"/>
      <w:r>
        <w:rPr>
          <w:rFonts w:ascii="Calibri" w:hAnsi="Calibri" w:cs="Calibri"/>
        </w:rPr>
        <w:t xml:space="preserve"> жилых помещений в таком доме с лицом, предоставившим эту поддержку, установленных в соответствии с частями 5 и 6 статьи 91.14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возвратность и </w:t>
      </w:r>
      <w:proofErr w:type="spellStart"/>
      <w:r>
        <w:rPr>
          <w:rFonts w:ascii="Calibri" w:hAnsi="Calibri" w:cs="Calibri"/>
        </w:rPr>
        <w:t>возмездность</w:t>
      </w:r>
      <w:proofErr w:type="spellEnd"/>
      <w:r>
        <w:rPr>
          <w:rFonts w:ascii="Calibri" w:hAnsi="Calibri" w:cs="Calibri"/>
        </w:rP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предусмотренные указанными решением или договором условия.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91.20. Управление наемным домом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наемным домом осуществляется с учетом требований, установленных частями 1 - 1.2, 15 и 16 статьи 161 настоящего Кодекса, </w:t>
      </w:r>
      <w:proofErr w:type="spellStart"/>
      <w:r>
        <w:rPr>
          <w:rFonts w:ascii="Calibri" w:hAnsi="Calibri" w:cs="Calibri"/>
        </w:rPr>
        <w:t>наймодателем</w:t>
      </w:r>
      <w:proofErr w:type="spellEnd"/>
      <w:r>
        <w:rPr>
          <w:rFonts w:ascii="Calibri" w:hAnsi="Calibri" w:cs="Calibri"/>
        </w:rP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2.3, 9 и 10 статьи 161 настоящего Кодекса по договору управления, заключенному в соответствии со статьей 162 настоящего Кодекса собственником или </w:t>
      </w:r>
      <w:proofErr w:type="spellStart"/>
      <w:r>
        <w:rPr>
          <w:rFonts w:ascii="Calibri" w:hAnsi="Calibri" w:cs="Calibri"/>
        </w:rPr>
        <w:t>управомоченным</w:t>
      </w:r>
      <w:proofErr w:type="spellEnd"/>
      <w:r>
        <w:rPr>
          <w:rFonts w:ascii="Calibri" w:hAnsi="Calibri" w:cs="Calibri"/>
        </w:rPr>
        <w:t xml:space="preserve"> им </w:t>
      </w:r>
      <w:proofErr w:type="spellStart"/>
      <w:r>
        <w:rPr>
          <w:rFonts w:ascii="Calibri" w:hAnsi="Calibri" w:cs="Calibri"/>
        </w:rPr>
        <w:t>наймодателем</w:t>
      </w:r>
      <w:proofErr w:type="spellEnd"/>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Наймодатель</w:t>
      </w:r>
      <w:proofErr w:type="spellEnd"/>
      <w:r>
        <w:rPr>
          <w:rFonts w:ascii="Calibri" w:hAnsi="Calibri" w:cs="Calibri"/>
        </w:rPr>
        <w:t xml:space="preserve"> жилых помещений в наемном доме, </w:t>
      </w:r>
      <w:proofErr w:type="spellStart"/>
      <w:r>
        <w:rPr>
          <w:rFonts w:ascii="Calibri" w:hAnsi="Calibri" w:cs="Calibri"/>
        </w:rPr>
        <w:t>управомоченный</w:t>
      </w:r>
      <w:proofErr w:type="spellEnd"/>
      <w:r>
        <w:rPr>
          <w:rFonts w:ascii="Calibri" w:hAnsi="Calibri" w:cs="Calibri"/>
        </w:rPr>
        <w:t xml:space="preserve"> осуществлять функции </w:t>
      </w:r>
      <w:proofErr w:type="spellStart"/>
      <w:r>
        <w:rPr>
          <w:rFonts w:ascii="Calibri" w:hAnsi="Calibri" w:cs="Calibri"/>
        </w:rPr>
        <w:t>наймодателя</w:t>
      </w:r>
      <w:proofErr w:type="spellEnd"/>
      <w:r>
        <w:rPr>
          <w:rFonts w:ascii="Calibri" w:hAnsi="Calibri" w:cs="Calibri"/>
        </w:rP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w:t>
      </w:r>
      <w:r>
        <w:rPr>
          <w:rFonts w:ascii="Calibri" w:hAnsi="Calibri" w:cs="Calibri"/>
        </w:rPr>
        <w:lastRenderedPageBreak/>
        <w:t>Российской Федерации и органом местного самоуправления.";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9" w:history="1">
        <w:r>
          <w:rPr>
            <w:rFonts w:ascii="Calibri" w:hAnsi="Calibri" w:cs="Calibri"/>
            <w:color w:val="0000FF"/>
          </w:rPr>
          <w:t>часть 2 статьи 153</w:t>
        </w:r>
      </w:hyperlink>
      <w:r>
        <w:rPr>
          <w:rFonts w:ascii="Calibri" w:hAnsi="Calibri" w:cs="Calibri"/>
        </w:rPr>
        <w:t xml:space="preserve"> дополнить пунктом 1.1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0" w:history="1">
        <w:r>
          <w:rPr>
            <w:rFonts w:ascii="Calibri" w:hAnsi="Calibri" w:cs="Calibri"/>
            <w:color w:val="0000FF"/>
          </w:rPr>
          <w:t>статью 154</w:t>
        </w:r>
      </w:hyperlink>
      <w:r>
        <w:rPr>
          <w:rFonts w:ascii="Calibri" w:hAnsi="Calibri" w:cs="Calibri"/>
        </w:rPr>
        <w:t xml:space="preserve"> дополнить частью 1.1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наем жилого помещения, устанавливаемую в соответствии со статьей 156.1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1" w:history="1">
        <w:r>
          <w:rPr>
            <w:rFonts w:ascii="Calibri" w:hAnsi="Calibri" w:cs="Calibri"/>
            <w:color w:val="0000FF"/>
          </w:rPr>
          <w:t>статью 155</w:t>
        </w:r>
      </w:hyperlink>
      <w:r>
        <w:rPr>
          <w:rFonts w:ascii="Calibri" w:hAnsi="Calibri" w:cs="Calibri"/>
        </w:rPr>
        <w:t xml:space="preserve"> дополнить частью 4.1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rPr>
          <w:rFonts w:ascii="Calibri" w:hAnsi="Calibri" w:cs="Calibri"/>
        </w:rPr>
        <w:t>наймодателю</w:t>
      </w:r>
      <w:proofErr w:type="spellEnd"/>
      <w:r>
        <w:rPr>
          <w:rFonts w:ascii="Calibri" w:hAnsi="Calibri" w:cs="Calibri"/>
        </w:rP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rPr>
          <w:rFonts w:ascii="Calibri" w:hAnsi="Calibri" w:cs="Calibri"/>
        </w:rPr>
        <w:t>ресурсоснабжающим</w:t>
      </w:r>
      <w:proofErr w:type="spellEnd"/>
      <w:r>
        <w:rPr>
          <w:rFonts w:ascii="Calibri" w:hAnsi="Calibri" w:cs="Calibri"/>
        </w:rPr>
        <w:t xml:space="preserve"> организациям.";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42" w:history="1">
        <w:r>
          <w:rPr>
            <w:rFonts w:ascii="Calibri" w:hAnsi="Calibri" w:cs="Calibri"/>
            <w:color w:val="0000FF"/>
          </w:rPr>
          <w:t>части 3 статьи 156</w:t>
        </w:r>
      </w:hyperlink>
      <w:r>
        <w:rPr>
          <w:rFonts w:ascii="Calibri" w:hAnsi="Calibri" w:cs="Calibri"/>
        </w:rPr>
        <w:t xml:space="preserve"> слова "Москве и Санкт-Петербурге" заменить словами "Москве, Санкт-Петербурге и Севастополе";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3" w:history="1">
        <w:r>
          <w:rPr>
            <w:rFonts w:ascii="Calibri" w:hAnsi="Calibri" w:cs="Calibri"/>
            <w:color w:val="0000FF"/>
          </w:rPr>
          <w:t>дополнить</w:t>
        </w:r>
      </w:hyperlink>
      <w:r>
        <w:rPr>
          <w:rFonts w:ascii="Calibri" w:hAnsi="Calibri" w:cs="Calibri"/>
        </w:rPr>
        <w:t xml:space="preserve"> статьей 156.1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156.1. Плата за наем жилого помещения по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частью 3 настоящей статьи, указанными в пунктах 1 - 3 части 5 статьи 91.14 настоящего Кодекса органом государственной власти, органом местного самоуправления, </w:t>
      </w:r>
      <w:proofErr w:type="spellStart"/>
      <w:r>
        <w:rPr>
          <w:rFonts w:ascii="Calibri" w:hAnsi="Calibri" w:cs="Calibri"/>
        </w:rPr>
        <w:t>наймодателем</w:t>
      </w:r>
      <w:proofErr w:type="spellEnd"/>
      <w:r>
        <w:rPr>
          <w:rFonts w:ascii="Calibri" w:hAnsi="Calibri" w:cs="Calibri"/>
        </w:rPr>
        <w:t xml:space="preserve">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44" w:history="1">
        <w:r>
          <w:rPr>
            <w:rFonts w:ascii="Calibri" w:hAnsi="Calibri" w:cs="Calibri"/>
            <w:color w:val="0000FF"/>
          </w:rPr>
          <w:t>части 4 статьи 158</w:t>
        </w:r>
      </w:hyperlink>
      <w:r>
        <w:rPr>
          <w:rFonts w:ascii="Calibri" w:hAnsi="Calibri" w:cs="Calibri"/>
        </w:rPr>
        <w:t xml:space="preserve"> слова "Москве и Санкт-Петербурге" заменить словами "Москве, Санкт-Петербурге и Севастополе";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5" w:history="1">
        <w:r>
          <w:rPr>
            <w:rFonts w:ascii="Calibri" w:hAnsi="Calibri" w:cs="Calibri"/>
            <w:color w:val="0000FF"/>
          </w:rPr>
          <w:t>статью 161</w:t>
        </w:r>
      </w:hyperlink>
      <w:r>
        <w:rPr>
          <w:rFonts w:ascii="Calibri" w:hAnsi="Calibri" w:cs="Calibri"/>
        </w:rPr>
        <w:t xml:space="preserve"> дополнить частью 14.1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2" w:name="Par259"/>
      <w:bookmarkEnd w:id="2"/>
      <w:r>
        <w:rPr>
          <w:rFonts w:ascii="Calibri" w:hAnsi="Calibri" w:cs="Calibri"/>
        </w:rPr>
        <w:t>Статья 2</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6" w:history="1">
        <w:r>
          <w:rPr>
            <w:rFonts w:ascii="Calibri" w:hAnsi="Calibri" w:cs="Calibri"/>
            <w:color w:val="0000FF"/>
          </w:rPr>
          <w:t>часть вторую</w:t>
        </w:r>
      </w:hyperlink>
      <w:r>
        <w:rPr>
          <w:rFonts w:ascii="Calibri" w:hAnsi="Calibri" w:cs="Calibri"/>
        </w:rPr>
        <w:t xml:space="preserve"> Гражданского кодекса Российской Федерации (Собрание законодательства Российской Федерации, 1996, N 5, ст. 410; 2005, N 1, ст. 15)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7" w:history="1">
        <w:r>
          <w:rPr>
            <w:rFonts w:ascii="Calibri" w:hAnsi="Calibri" w:cs="Calibri"/>
            <w:color w:val="0000FF"/>
          </w:rPr>
          <w:t>статье 672</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w:t>
      </w:r>
      <w:hyperlink r:id="rId48"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672. Договор найма жилого помещения в жилищном фонде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49" w:history="1">
        <w:r>
          <w:rPr>
            <w:rFonts w:ascii="Calibri" w:hAnsi="Calibri" w:cs="Calibri"/>
            <w:color w:val="0000FF"/>
          </w:rPr>
          <w:t>пункт 1</w:t>
        </w:r>
      </w:hyperlink>
      <w:r>
        <w:rPr>
          <w:rFonts w:ascii="Calibri" w:hAnsi="Calibri" w:cs="Calibri"/>
        </w:rPr>
        <w:t xml:space="preserve"> дополнить словами ", по договору найма жилого помещения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xml:space="preserve">) </w:t>
      </w:r>
      <w:hyperlink r:id="rId50"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законодательством. К такому договору применяются правила частей первой и второй статьи 678, пункта 3 статьи 681 и статьи 686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1" w:history="1">
        <w:r>
          <w:rPr>
            <w:rFonts w:ascii="Calibri" w:hAnsi="Calibri" w:cs="Calibri"/>
            <w:color w:val="0000FF"/>
          </w:rPr>
          <w:t>статье 674</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w:t>
      </w:r>
      <w:hyperlink r:id="rId52" w:history="1">
        <w:r>
          <w:rPr>
            <w:rFonts w:ascii="Calibri" w:hAnsi="Calibri" w:cs="Calibri"/>
            <w:color w:val="0000FF"/>
          </w:rPr>
          <w:t>слово</w:t>
        </w:r>
      </w:hyperlink>
      <w:r>
        <w:rPr>
          <w:rFonts w:ascii="Calibri" w:hAnsi="Calibri" w:cs="Calibri"/>
        </w:rPr>
        <w:t xml:space="preserve"> "Договор" заменить словами "1. Договор";</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53" w:history="1">
        <w:r>
          <w:rPr>
            <w:rFonts w:ascii="Calibri" w:hAnsi="Calibri" w:cs="Calibri"/>
            <w:color w:val="0000FF"/>
          </w:rPr>
          <w:t>дополнить</w:t>
        </w:r>
      </w:hyperlink>
      <w:r>
        <w:rPr>
          <w:rFonts w:ascii="Calibri" w:hAnsi="Calibri" w:cs="Calibri"/>
        </w:rPr>
        <w:t xml:space="preserve"> пунктом 2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порядке, установленном законом о регистрации прав на недвижимое имущество и сделок с ним.".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3" w:name="Par273"/>
      <w:bookmarkEnd w:id="3"/>
      <w:r>
        <w:rPr>
          <w:rFonts w:ascii="Calibri" w:hAnsi="Calibri" w:cs="Calibri"/>
        </w:rPr>
        <w:t>Статья 3</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4" w:history="1">
        <w:r>
          <w:rPr>
            <w:rFonts w:ascii="Calibri" w:hAnsi="Calibri" w:cs="Calibri"/>
            <w:color w:val="0000FF"/>
          </w:rPr>
          <w:t>закон</w:t>
        </w:r>
      </w:hyperlink>
      <w:r>
        <w:rPr>
          <w:rFonts w:ascii="Calibri" w:hAnsi="Calibri" w:cs="Calibri"/>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11, ст. 997; 2003, N 24, ст. 2244; 2004, N 27, ст. 2711; N 30, ст. 3081; N 35, ст. 3607; N 45, ст. 4377; 2005, N 1, ст. 15, 22, 40; N 50, ст. 5244; 2006, N 1, ст. 17; N 17, ст. 1782; N 23, ст. 2380; N 27, ст. 2881; N 30, ст. 3287; N 52, ст. 5498; 2007, N 31, ст. 4011; N 41, ст. 4845; N 43, ст. 5084; N 48, ст. 5812; 2008, N 20, ст. 2251; N 27, ст. 3126; N 30, ст. 3597; N 52, ст. 6219; 2009, N 1, ст. 14; N 19, ст. 2283; N 29, ст. 3611; N 52, ст. 6410; 2010, N 15, ст. 1756; N 25, ст. 3070; N 49, ст. 6424; 2011, N 1, ст. 47; N 27, ст. 3880; N 30, ст. 4594; N 49, ст. 7061; N 50, ст. 7347, 7365; N 51, ст. 7448; 2012, N 24, ст. 3078; N 29, ст. 3998; N 31, ст. 4322; N 53, ст. 7619; 2013, N 30, ст. 4072, 4077, 4083; N 51, ст. 6699; Российская газета, 2014, 27 июня)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5" w:history="1">
        <w:r>
          <w:rPr>
            <w:rFonts w:ascii="Calibri" w:hAnsi="Calibri" w:cs="Calibri"/>
            <w:color w:val="0000FF"/>
          </w:rPr>
          <w:t>пункт 6 статьи 12</w:t>
        </w:r>
      </w:hyperlink>
      <w:r>
        <w:rPr>
          <w:rFonts w:ascii="Calibri" w:hAnsi="Calibri" w:cs="Calibri"/>
        </w:rPr>
        <w:t xml:space="preserve"> дополнить абзацем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государственной регистрации установленного в соответствии с жилищным законодательством ограничения (обременения) права собственности на все помещения в наемном доме, на являющийся наемным домом жилой дом указывается цель использования здания в качестве наемного дома социального использования или наемного дома коммерческого использования, при этом для наемного дома социального использования также указываются минимальная доля жилых помещений, подлежащих предоставлению по договорам найма жилых </w:t>
      </w:r>
      <w:r>
        <w:rPr>
          <w:rFonts w:ascii="Calibri" w:hAnsi="Calibri" w:cs="Calibri"/>
        </w:rPr>
        <w:lastRenderedPageBreak/>
        <w:t>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в случае, если указанные доли установлены решением или договором, предусматривающими установление цели использования здания в качестве наемного дома социального использования или изменение цели использования здания в качестве наемного дома коммерческого использования на использование такого здания в качестве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6" w:history="1">
        <w:r>
          <w:rPr>
            <w:rFonts w:ascii="Calibri" w:hAnsi="Calibri" w:cs="Calibri"/>
            <w:color w:val="0000FF"/>
          </w:rPr>
          <w:t>абзаце шестом пункта 1 статьи 16</w:t>
        </w:r>
      </w:hyperlink>
      <w:r>
        <w:rPr>
          <w:rFonts w:ascii="Calibri" w:hAnsi="Calibri" w:cs="Calibri"/>
        </w:rPr>
        <w:t xml:space="preserve"> слова "пунктом 2 статьи 13, пунктом 1 статьи 26" заменить словами "пунктом 2 статьи 13, пунктами 1 - 3, 5 и 7 статьи 23.1, пунктом 1 статьи 26, пунктами 1 - 6 статьи 26.1";</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7" w:history="1">
        <w:r>
          <w:rPr>
            <w:rFonts w:ascii="Calibri" w:hAnsi="Calibri" w:cs="Calibri"/>
            <w:color w:val="0000FF"/>
          </w:rPr>
          <w:t>дополнить</w:t>
        </w:r>
      </w:hyperlink>
      <w:r>
        <w:rPr>
          <w:rFonts w:ascii="Calibri" w:hAnsi="Calibri" w:cs="Calibri"/>
        </w:rPr>
        <w:t xml:space="preserve"> статьями 23.1 и 23.2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23.1. Особенности государственной регистрации ограничения (обременения) права собственности на помещения в наемном доме, на являющийся наемным домом жилой дом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установленного в соответствии с жилищным законодательством ограничения (обременения) права собственности на все помещения в наемном доме, на являющийся наемным домом жилой дом осуществляется по заявлению лица, принявшего в соответствии с жилищным законодательством решение об установлении цели использования здания в качестве наемного дома социального использования или наемного дома коммерческого использования, или по заявлению сторон договора, установившего в соответствии с жилищным законодательством эту цель использования здания, если иное не установлено пунктами 2 и 4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указанное в пункте 1 настоящей статьи ограничение (обременение) права установлено договором с органом государственной власти или органом местного самоуправления, заявление о государственной регистрации указанного ограничения (обременения) вправе подать эти органы или лицо, заключившее данный договор с органом.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государственной регистрации указанного в пункте 1 настоящей статьи ограничения (обременения) права подается в орган, осуществляющий государственную регистрацию прав, не позднее чем в течение одного месяца со дня принятия решения или заключения договора, указанных в пункте 1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государственный кадастр недвижимости внесена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при государственной регистрации права собственности на помещения в здании, расположенном на таком земельном участке, или на расположенный на таком земельном участке жилой дом одновременно без заявления осуществляется государственная регистрация указанного в пункте 1 настоящей статьи ограничения (обременения) права собственности на все такие помещения или на такой жилой дом.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Внесение изменений в сведения, содержащиеся в Едином государственном реестре прав, об указанном в пункте 1 настоящей статьи ограничении (обременении) прав на объекты недвижимости, государственная регистрация прекращения указанного ограничения </w:t>
      </w:r>
      <w:r>
        <w:rPr>
          <w:rFonts w:ascii="Calibri" w:hAnsi="Calibri" w:cs="Calibri"/>
        </w:rPr>
        <w:lastRenderedPageBreak/>
        <w:t>(обременения) прав осуществляются в порядке, установленном пунктом 1 настоящей статьи, за исключением случаев, предусмотренных пунктами 6 и 7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допускаются внесение изменений в сведения, содержащиеся в Едином государственном реестре прав, об установленном в соответствии с жилищным законодательством ограничении (обременении) прав на помещения в наемном доме, на являющийся наемным домом жилой дом, государственная регистрация прекращения указанного ограничения (обременения) прав, если в отношении права собственности хотя бы на одно из жилых помещений в таком наемном доме или на такой жилой дом зарегистрирован наем жилого помещения в соответствии со статьей 26.1 настоящего Федерального закона.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в Единый государственный реестр прав внесены сведения об указанном в пункте 1 настоящей статьи ограничении (обременении) прав на объекты недвижимости и об ипотеке таких объектов или прав на них, государственная регистрация прекращения ограничения (обременения) прав на такие объекты недвижимости осуществляется на основании судебного решения о прекращении указанного ограничения (обременения), принятого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23.2. Особенности государственной регистрации прав собственности на помещения в наемном доме</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и документы для государственной регистрации прав собственности одного лица на все помещения в наемном доме представляются одновременно. Государственная регистрация прав собственности одного лица на все такие помещения осуществляется одновременно.</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государственной регистрации перехода прав собственности к одному лицу на все помещения в наемном доме заявление и документы для государственной регистрации прав собственности на все такие помещения представляются одновременно. Государственная регистрация перехода прав собственности к одному лицу на все такие помещения осуществляется одновременно.</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перехода права собственности на помещение в наемном доме осуществляется при условии государственной регистрации прекращения ограничения (обременения) такого права в соответствии с пунктами 5 - 7 статьи 23.1 настоящего Федерального закона, за исключением случая, указанного в пункте 2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9" w:history="1">
        <w:r>
          <w:rPr>
            <w:rFonts w:ascii="Calibri" w:hAnsi="Calibri" w:cs="Calibri"/>
            <w:color w:val="0000FF"/>
          </w:rPr>
          <w:t>дополнить</w:t>
        </w:r>
      </w:hyperlink>
      <w:r>
        <w:rPr>
          <w:rFonts w:ascii="Calibri" w:hAnsi="Calibri" w:cs="Calibri"/>
        </w:rPr>
        <w:t xml:space="preserve"> статьей 26.1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26.1. Государственная регистрация найма жилого помещения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ограничения (обременения) права собственности на жилое помещение,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пунктом 2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найма жилого помещения государственного или муниципального жилищного фонда может осуществляться на основании заявления нанимателя по договору, указанному в пункте 1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государственной регистрации найма жилого помещения подается в орган, осуществляющий государственную регистрацию прав, не позднее чем через один месяц со дня заключения договора, указанного в пункте 1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w:t>
      </w:r>
      <w:proofErr w:type="spellStart"/>
      <w:r>
        <w:rPr>
          <w:rFonts w:ascii="Calibri" w:hAnsi="Calibri" w:cs="Calibri"/>
        </w:rPr>
        <w:t>наймодателя</w:t>
      </w:r>
      <w:proofErr w:type="spellEnd"/>
      <w:r>
        <w:rPr>
          <w:rFonts w:ascii="Calibri" w:hAnsi="Calibri" w:cs="Calibri"/>
        </w:rPr>
        <w:t xml:space="preserve"> на заключение указанного договора, если </w:t>
      </w:r>
      <w:proofErr w:type="spellStart"/>
      <w:r>
        <w:rPr>
          <w:rFonts w:ascii="Calibri" w:hAnsi="Calibri" w:cs="Calibri"/>
        </w:rPr>
        <w:t>наймодателем</w:t>
      </w:r>
      <w:proofErr w:type="spellEnd"/>
      <w:r>
        <w:rPr>
          <w:rFonts w:ascii="Calibri" w:hAnsi="Calibri" w:cs="Calibri"/>
        </w:rPr>
        <w:t xml:space="preserve"> не является собственник такого жилого помещения.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государственную регистрацию найма жилого помещения, возникающего на основании </w:t>
      </w:r>
      <w:r>
        <w:rPr>
          <w:rFonts w:ascii="Calibri" w:hAnsi="Calibri" w:cs="Calibri"/>
        </w:rPr>
        <w:lastRenderedPageBreak/>
        <w:t xml:space="preserve">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w:t>
      </w:r>
      <w:proofErr w:type="spellStart"/>
      <w:r>
        <w:rPr>
          <w:rFonts w:ascii="Calibri" w:hAnsi="Calibri" w:cs="Calibri"/>
        </w:rPr>
        <w:t>наймодателя</w:t>
      </w:r>
      <w:proofErr w:type="spellEnd"/>
      <w:r>
        <w:rPr>
          <w:rFonts w:ascii="Calibri" w:hAnsi="Calibri" w:cs="Calibri"/>
        </w:rPr>
        <w:t xml:space="preserve"> на заключение указанного договора, если </w:t>
      </w:r>
      <w:proofErr w:type="spellStart"/>
      <w:r>
        <w:rPr>
          <w:rFonts w:ascii="Calibri" w:hAnsi="Calibri" w:cs="Calibri"/>
        </w:rPr>
        <w:t>наймодателем</w:t>
      </w:r>
      <w:proofErr w:type="spellEnd"/>
      <w:r>
        <w:rPr>
          <w:rFonts w:ascii="Calibri" w:hAnsi="Calibri" w:cs="Calibri"/>
        </w:rPr>
        <w:t xml:space="preserve">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 Перечень документов, подтверждающих право </w:t>
      </w:r>
      <w:proofErr w:type="spellStart"/>
      <w:r>
        <w:rPr>
          <w:rFonts w:ascii="Calibri" w:hAnsi="Calibri" w:cs="Calibri"/>
        </w:rPr>
        <w:t>наймодателя</w:t>
      </w:r>
      <w:proofErr w:type="spellEnd"/>
      <w:r>
        <w:rPr>
          <w:rFonts w:ascii="Calibri" w:hAnsi="Calibri" w:cs="Calibri"/>
        </w:rPr>
        <w:t xml:space="preserve"> и нанимателя на заключение договора найма жилого помещения жилищного фонда социального использования при государственной регистрации найма такого жилого помещения, устанавливается Правительством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Государственная регистрация прекращения найма жилого помещения может осуществляться по заявлению одной из сторон договора, указанного в пункте 1 настоящей статьи, по истечении срока действия договора или в случае его расторжения. В случае расторжения договора, указанного в пункте 1 настоящей статьи, к заявлению прилагаются документы, подтверждающие его расторжение. Если сторона договора, указанного в пункте 1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осуществляющий государственную регистрацию прав, при представлении заявления одной из сторон указанного договора в течение рабочего дня обязан уведомить в письменной форме об этом другую сторону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4" w:name="Par309"/>
      <w:bookmarkEnd w:id="4"/>
      <w:r>
        <w:rPr>
          <w:rFonts w:ascii="Calibri" w:hAnsi="Calibri" w:cs="Calibri"/>
        </w:rPr>
        <w:t>Статья 4</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0" w:history="1">
        <w:r>
          <w:rPr>
            <w:rFonts w:ascii="Calibri" w:hAnsi="Calibri" w:cs="Calibri"/>
            <w:color w:val="0000FF"/>
          </w:rPr>
          <w:t>закон</w:t>
        </w:r>
      </w:hyperlink>
      <w:r>
        <w:rPr>
          <w:rFonts w:ascii="Calibri" w:hAnsi="Calibri" w:cs="Calibri"/>
        </w:rPr>
        <w:t xml:space="preserve"> от 16 июля 1998 года N 102-ФЗ "Об ипотеке (залоге недвижимости)" (Собрание законодательства Российской Федерации, 1998, N 29, ст. 3400; 2002, N 7, ст. 629; N 52, ст. 5135; 2004, N 6, ст. 406; 2005, N 1, ст. 42; 2006, N 52, ст. 5498; 2007, N 50, ст. 6237; 2008, N 52, ст. 6219; 2009, N 1, ст. 14; 2011, N 27, ст. 3879; N 50, ст. 7347)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1" w:history="1">
        <w:r>
          <w:rPr>
            <w:rFonts w:ascii="Calibri" w:hAnsi="Calibri" w:cs="Calibri"/>
            <w:color w:val="0000FF"/>
          </w:rPr>
          <w:t>подпункте 4 пункта 2 статьи 54</w:t>
        </w:r>
      </w:hyperlink>
      <w:r>
        <w:rPr>
          <w:rFonts w:ascii="Calibri" w:hAnsi="Calibri" w:cs="Calibri"/>
        </w:rPr>
        <w:t xml:space="preserve"> слова "в отчете оценщика;" заменить словами "в отчете оценщика. Особенности определения начальной продажной цены заложенного имущества устанавливаются пунктом 9 статьи 77.1 настоящего Федерального закона;";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2" w:history="1">
        <w:r>
          <w:rPr>
            <w:rFonts w:ascii="Calibri" w:hAnsi="Calibri" w:cs="Calibri"/>
            <w:color w:val="0000FF"/>
          </w:rPr>
          <w:t>дополнить</w:t>
        </w:r>
      </w:hyperlink>
      <w:r>
        <w:rPr>
          <w:rFonts w:ascii="Calibri" w:hAnsi="Calibri" w:cs="Calibri"/>
        </w:rPr>
        <w:t xml:space="preserve"> статьей 77.1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77.1. Ипотека наемного дома</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предоставления кредита или займа на строительство наемного дома либо на приобретение всех помещений в наемном доме или являющегося наемным домом жилого дома земельный участок, который предоставлен или предназначен для строительства наемного дома либо на котором расположен такой дом, или право аренды этого земельного участка находится в залоге с момента государственной регистрации ипотеки в Едином государственном реестре прав на недвижимое имущество и сделок с ним.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соответствии с пунктом 1 настоящей статьи земельный участок, предоставленный или предназначенный для строительства наемного дома, или право аренды этого земельного участка находится в залоге, в залоге находится и строящийся (создаваемый) на этом земельном участке наемный дом. При государственной регистрации права собственности на объект незавершенного строительства на этом земельном участке такой объект считается находящимся в залоге с момента государственной регистрации права собственности на него. С даты выдачи в порядке, установленном законодательством о градостроительной деятельности, разрешения на ввод построенного на этом земельном участке наемного дома в эксплуатацию до даты государственной регистрации права собственности на все помещения в наемном доме или на являющийся наемным домом жилой дом наемный дом на этом земельном участке, введенный в эксплуатацию, считается находящимся в залоге.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 государственной регистрации права собственности на все помещения в наемном доме или на являющийся наемным домом жилой дом, которые расположены на земельном участке, который или право аренды которого находится в залоге в соответствии с пунктом 1 настоящей статьи, такие помещения, такой жилой дом считаются находящимися в залоге с момента государственной регистрации права собственности на них. Ипотека таких помещений, такого жилого дома подлежит государственной регистрации одновременно с государственной регистрацией права собственности на них.</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Залогодержателем по залогу, указанному в пунктах 1 - 3 настоящей статьи, является банк или иная организация, предоставившие кредит или заем на строительство наемного дома либо на приобретение помещений в наемном доме, являющегося наемным домом жилого дома.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в наемном доме предоставляются внаем по договору найма жилого помещения, договору найма жилого помещения жилищного фонда социального использования в соответствии с жилищным законодательством без согласия залогодержателя.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обращения взыскания банком или иной организацией, предоставившими указанные в пункте 1 настоящей статьи кредит или заем, на земельный участок или право аренды земельного участка, на котором расположен или строится наемный дом, на объект незавершенного строительства на этом земельном участке, на все помещения в таком наемном доме или на являющийся наемным домом жилой дом по решению залогодержателя осуществляется продажа земельного участка (уступка права аренды), объекта незавершенного строительства, всех помещений в таком доме, такого жилого дома одному лицу с сохранением установленной цели использования указанных объектов недвижимого имущества в порядке, установленном статьями 57 и 58 настоящего Федерального закона.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первые публичные торги по продаже заложенного имущества, указанного в пункте 6 настоящей статьи, и в случае проведения повторных публичных торгов также повторные публичные торги по продаже указанного имущества объявлены не состоявшимися, исполнительное производство по обращению взыскания на указанное заложенное имущество приостанавливается до поступления исполнительного документа, выданного на основании судебного решения, указанного в пункте 8 настоящей статьи. О приостановлении исполнительного производства и об основаниях его приостановления судебный пристав-исполнитель извещает залогодержателя. При этом залогодержатель не может воспользоваться правом, предусмотренным пунктом 4 статьи 58 настоящего Федерального закона.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указанном в пункте 7 настоящей статьи, принимается судебное решение о прекращении использования объектов недвижимого имущества, указанных в пункте 6 настоящей статьи, в соответствии с установленной целью использования и прекращении установленного в соответствии с жилищным законодательством ограничения (обременения) права собственности на заложенные помещения в наемном доме, на являющийся наемным домом заложенный жилой дом, а также о проведении публичных торгов в соответствии с пунктом 9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Продажа заложенного имущества, указанного в пункте 8 настоящей статьи, осуществляется на публичных торгах в соответствии со статьями 57 и 58 настоящего Федерального закона. Начальная продажная цена заложенного имущества при его реализации на публичных торгах определяется по решению суда на основании отчета оценщика и устанавливается равной рыночной стоимости заложенного имущества, определенной в отчете оценщика.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Установленные в соответствии с жилищным законодательством решением или договором о предоставлении государственной, муниципальной и (или) иной поддержки для создания, эксплуатации наемного дома социального использования требования о возмещении указанной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определенного указанными решением или договором, обеспечиваются ипотекой всех помещений в таком доме или являющегося наемным домом социального использования жилого дома, на строительство, эксплуатацию которых предоставлена такая поддержка, земельного участка или прав по договору аренды земельного участка, на котором расположен или строится наемный дом социального использования, объекта незавершенного строительства на этом земельном участке.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случае предоставления государственной, муниципальной и (или) иной поддержки для создания, эксплуатации наемного дома социального использования и указанных в пункте 1 настоящей статьи кредита или займа установленные пунктом 10 настоящей статьи требования о возмещении такой поддержки обеспечиваются последующей ипотекой указанных в пункте 10 настоящей статьи объектов недвижимого имущества, прав на указанные объекты с момента возникновения предшествующей ипотеки на указанные объекты, на такие права у банка или иной организации, предоставивших указанные кредит или заем.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стоимости указанных в пункте 10 настоящей статьи заложенных объектов недвижимого имущества, прав на такие объекты недостаточно для полного удовлетворения требований о возмещении государственной, муниципальной и (или) иной поддержки, обязательство о возмещении указанной поддержки не прекращается.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Государственная регистрация ипотеки в силу закона и последующей ипотеки в силу закона в отношении объектов недвижимого имущества, прав на такие объекты в случаях, указанных в пунктах 10 и 11 настоящей статьи, осуществляется с оформлением в качестве залогодержателя или последующего залогодержателя исполнительного органа государственной власти, органа местного самоуправления, иного лица, предоставивших государственную, муниципальную и (или) иную поддержку для создания,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5" w:name="Par331"/>
      <w:bookmarkEnd w:id="5"/>
      <w:r>
        <w:rPr>
          <w:rFonts w:ascii="Calibri" w:hAnsi="Calibri" w:cs="Calibri"/>
        </w:rPr>
        <w:t>Статья 5</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63" w:history="1">
        <w:r>
          <w:rPr>
            <w:rFonts w:ascii="Calibri" w:hAnsi="Calibri" w:cs="Calibri"/>
            <w:color w:val="0000FF"/>
          </w:rPr>
          <w:t>Статью 21</w:t>
        </w:r>
      </w:hyperlink>
      <w:r>
        <w:rPr>
          <w:rFonts w:ascii="Calibri" w:hAnsi="Calibri" w:cs="Calibri"/>
        </w:rPr>
        <w:t xml:space="preserve"> Федерального закона от 31 марта 1999 года N 69-ФЗ "О газоснабжении в Российской Федерации" (Собрание законодательства Российской Федерации, 1999, N 14, ст. 1667; 2004, N 35, ст. 3607; 2012, N 53, ст. 7616; 2013, N 14, ст. 1643) дополнить частью четвертой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6" w:name="Par336"/>
      <w:bookmarkEnd w:id="6"/>
      <w:r>
        <w:rPr>
          <w:rFonts w:ascii="Calibri" w:hAnsi="Calibri" w:cs="Calibri"/>
        </w:rPr>
        <w:t>Статья 6</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Земельный </w:t>
      </w:r>
      <w:hyperlink r:id="rId6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2001, N 44, ст. 4147; 2004, N 41, ст. 3993; 2005, N 1, ст. 17; N 30, ст. 3128; 2006, N 1, ст. 17; N 50, ст. 5279; N 52, ст. 5498; 2007, N 21, ст. 2455; N 31, ст. 4009; N 45, ст. 5417; 2008, N 20, ст. 2251; N 30, ст. 3616; 2009, N 1, ст. 19; N 29, ст. 3582; N 52, ст. 6416, 6441; 2011, N 15, ст. 2029; N 30, ст. 4594; N 49, ст. 7027; N 50, ст. 7343; N 51, ст. 7448; 2012, N 53, ст. 7643; Российская газета, 2014, 27 июня)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5" w:history="1">
        <w:r>
          <w:rPr>
            <w:rFonts w:ascii="Calibri" w:hAnsi="Calibri" w:cs="Calibri"/>
            <w:color w:val="0000FF"/>
          </w:rPr>
          <w:t>статью 22</w:t>
        </w:r>
      </w:hyperlink>
      <w:r>
        <w:rPr>
          <w:rFonts w:ascii="Calibri" w:hAnsi="Calibri" w:cs="Calibri"/>
        </w:rPr>
        <w:t xml:space="preserve"> дополнить пунктом 5.1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66"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rPr>
          <w:rFonts w:ascii="Calibri" w:hAnsi="Calibri" w:cs="Calibri"/>
        </w:rPr>
        <w:lastRenderedPageBreak/>
        <w:t xml:space="preserve">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67"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 не допускается.";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8" w:history="1">
        <w:r>
          <w:rPr>
            <w:rFonts w:ascii="Calibri" w:hAnsi="Calibri" w:cs="Calibri"/>
            <w:color w:val="0000FF"/>
          </w:rPr>
          <w:t>статью 30</w:t>
        </w:r>
      </w:hyperlink>
      <w:r>
        <w:rPr>
          <w:rFonts w:ascii="Calibri" w:hAnsi="Calibri" w:cs="Calibri"/>
        </w:rPr>
        <w:t xml:space="preserve"> дополнить пунктом 2.4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Земельные участки из земель, находящихся в государственной или муниципальной собственности, предоставляются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лицам, заключившим договоры об освоении территории в целях строительства и эксплуатации наемного дома коммерческого использования или договоры об освоении территории в целях строительства и эксплуатации наемного дома социального использования, и в случаях, предусмотренных законами субъектов Российской Федерации, некоммерческим организациям, созданным субъектами Российской Федерации или муниципальными образованиями для освоения территорий в целях строительства и эксплуатации наемных домов социального использования, в аренду без проведения торгов и без предварительного согласования мест размещения объектов.</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арендной платы по договору аренды такого земельного участка устанавливается в размере земельного налога, установленного законодательством Российской Федерации за соответствующий земельный участок. В случае изменения размера ставки земельного налога размер арендной платы подлежит изменению арендодателем в одностороннем порядке.";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69" w:history="1">
        <w:r>
          <w:rPr>
            <w:rFonts w:ascii="Calibri" w:hAnsi="Calibri" w:cs="Calibri"/>
            <w:color w:val="0000FF"/>
          </w:rPr>
          <w:t>пункте 2 статьи 30.1</w:t>
        </w:r>
      </w:hyperlink>
      <w:r>
        <w:rPr>
          <w:rFonts w:ascii="Calibri" w:hAnsi="Calibri" w:cs="Calibri"/>
        </w:rPr>
        <w:t xml:space="preserve"> слова "пунктом 2.1" заменить словами "пунктами 2.1 и 2.4";</w:t>
      </w: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4 статьи 6 </w:t>
      </w:r>
      <w:hyperlink w:anchor="Par597" w:history="1">
        <w:r>
          <w:rPr>
            <w:rFonts w:ascii="Calibri" w:hAnsi="Calibri" w:cs="Calibri"/>
            <w:color w:val="0000FF"/>
          </w:rPr>
          <w:t>вступает</w:t>
        </w:r>
      </w:hyperlink>
      <w:r>
        <w:rPr>
          <w:rFonts w:ascii="Calibri" w:hAnsi="Calibri" w:cs="Calibri"/>
        </w:rPr>
        <w:t xml:space="preserve"> в силу с 1 марта 2015 года.</w:t>
      </w: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ind w:firstLine="540"/>
        <w:jc w:val="both"/>
        <w:rPr>
          <w:rFonts w:ascii="Calibri" w:hAnsi="Calibri" w:cs="Calibri"/>
        </w:rPr>
      </w:pPr>
      <w:bookmarkStart w:id="7" w:name="Par349"/>
      <w:bookmarkEnd w:id="7"/>
      <w:r>
        <w:rPr>
          <w:rFonts w:ascii="Calibri" w:hAnsi="Calibri" w:cs="Calibri"/>
        </w:rPr>
        <w:t xml:space="preserve">4) </w:t>
      </w:r>
      <w:hyperlink r:id="rId70" w:history="1">
        <w:r>
          <w:rPr>
            <w:rFonts w:ascii="Calibri" w:hAnsi="Calibri" w:cs="Calibri"/>
            <w:color w:val="0000FF"/>
          </w:rPr>
          <w:t>пункт 2 статьи 39.6</w:t>
        </w:r>
      </w:hyperlink>
      <w:r>
        <w:rPr>
          <w:rFonts w:ascii="Calibri" w:hAnsi="Calibri" w:cs="Calibri"/>
        </w:rPr>
        <w:t xml:space="preserve"> дополнить подпунктом 23.1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5 статьи 6 </w:t>
      </w:r>
      <w:hyperlink w:anchor="Par597" w:history="1">
        <w:r>
          <w:rPr>
            <w:rFonts w:ascii="Calibri" w:hAnsi="Calibri" w:cs="Calibri"/>
            <w:color w:val="0000FF"/>
          </w:rPr>
          <w:t>вступает</w:t>
        </w:r>
      </w:hyperlink>
      <w:r>
        <w:rPr>
          <w:rFonts w:ascii="Calibri" w:hAnsi="Calibri" w:cs="Calibri"/>
        </w:rPr>
        <w:t xml:space="preserve"> в силу с 1 марта 2015 года.</w:t>
      </w: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1" w:history="1">
        <w:r>
          <w:rPr>
            <w:rFonts w:ascii="Calibri" w:hAnsi="Calibri" w:cs="Calibri"/>
            <w:color w:val="0000FF"/>
          </w:rPr>
          <w:t>пункт 5 статьи 39.7</w:t>
        </w:r>
      </w:hyperlink>
      <w:r>
        <w:rPr>
          <w:rFonts w:ascii="Calibri" w:hAnsi="Calibri" w:cs="Calibri"/>
        </w:rPr>
        <w:t xml:space="preserve"> дополнить подпунктом 2.1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6 статьи 6 </w:t>
      </w:r>
      <w:hyperlink w:anchor="Par597" w:history="1">
        <w:r>
          <w:rPr>
            <w:rFonts w:ascii="Calibri" w:hAnsi="Calibri" w:cs="Calibri"/>
            <w:color w:val="0000FF"/>
          </w:rPr>
          <w:t>вступает</w:t>
        </w:r>
      </w:hyperlink>
      <w:r>
        <w:rPr>
          <w:rFonts w:ascii="Calibri" w:hAnsi="Calibri" w:cs="Calibri"/>
        </w:rPr>
        <w:t xml:space="preserve"> в силу с 1 марта 2015 года.</w:t>
      </w: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72" w:history="1">
        <w:r>
          <w:rPr>
            <w:rFonts w:ascii="Calibri" w:hAnsi="Calibri" w:cs="Calibri"/>
            <w:color w:val="0000FF"/>
          </w:rPr>
          <w:t>пункт 8 статьи 39.8</w:t>
        </w:r>
      </w:hyperlink>
      <w:r>
        <w:rPr>
          <w:rFonts w:ascii="Calibri" w:hAnsi="Calibri" w:cs="Calibri"/>
        </w:rPr>
        <w:t xml:space="preserve"> дополнить подпунктами 8.1 и 8.2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7 статьи 6 </w:t>
      </w:r>
      <w:hyperlink w:anchor="Par597" w:history="1">
        <w:r>
          <w:rPr>
            <w:rFonts w:ascii="Calibri" w:hAnsi="Calibri" w:cs="Calibri"/>
            <w:color w:val="0000FF"/>
          </w:rPr>
          <w:t>вступает</w:t>
        </w:r>
      </w:hyperlink>
      <w:r>
        <w:rPr>
          <w:rFonts w:ascii="Calibri" w:hAnsi="Calibri" w:cs="Calibri"/>
        </w:rPr>
        <w:t xml:space="preserve"> в силу с 1 марта 2015 года.</w:t>
      </w: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207BB" w:rsidRDefault="00F207BB">
      <w:pPr>
        <w:widowControl w:val="0"/>
        <w:autoSpaceDE w:val="0"/>
        <w:autoSpaceDN w:val="0"/>
        <w:adjustRightInd w:val="0"/>
        <w:spacing w:after="0" w:line="240" w:lineRule="auto"/>
        <w:ind w:firstLine="540"/>
        <w:jc w:val="both"/>
        <w:rPr>
          <w:rFonts w:ascii="Calibri" w:hAnsi="Calibri" w:cs="Calibri"/>
        </w:rPr>
      </w:pPr>
      <w:bookmarkStart w:id="8" w:name="Par368"/>
      <w:bookmarkEnd w:id="8"/>
      <w:r>
        <w:rPr>
          <w:rFonts w:ascii="Calibri" w:hAnsi="Calibri" w:cs="Calibri"/>
        </w:rPr>
        <w:t xml:space="preserve">7) </w:t>
      </w:r>
      <w:hyperlink r:id="rId73" w:history="1">
        <w:r>
          <w:rPr>
            <w:rFonts w:ascii="Calibri" w:hAnsi="Calibri" w:cs="Calibri"/>
            <w:color w:val="0000FF"/>
          </w:rPr>
          <w:t>пункт 7 статьи 39.14</w:t>
        </w:r>
      </w:hyperlink>
      <w:r>
        <w:rPr>
          <w:rFonts w:ascii="Calibri" w:hAnsi="Calibri" w:cs="Calibri"/>
        </w:rPr>
        <w:t xml:space="preserve"> дополнить подпунктом 6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4" w:history="1">
        <w:r>
          <w:rPr>
            <w:rFonts w:ascii="Calibri" w:hAnsi="Calibri" w:cs="Calibri"/>
            <w:color w:val="0000FF"/>
          </w:rPr>
          <w:t>кодексом</w:t>
        </w:r>
      </w:hyperlink>
      <w:r>
        <w:rPr>
          <w:rFonts w:ascii="Calibri" w:hAnsi="Calibri" w:cs="Calibri"/>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9" w:name="Par371"/>
      <w:bookmarkEnd w:id="9"/>
      <w:r>
        <w:rPr>
          <w:rFonts w:ascii="Calibri" w:hAnsi="Calibri" w:cs="Calibri"/>
        </w:rPr>
        <w:t>Статья 7</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5"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30, ст. 3029; N 44, ст. 4295, 4298; 2003, N 27, ст. 2700, 2708, 2717; N 46, ст. 4434; N 50, ст. 4847, 4855; 2004, N 31, ст. 3229; N 34, ст. 3529, 3533; N 44, ст. 4266; 2005, N 1, ст. 9, 13, 40, 45; N 10, ст. 763; N 13, ст. 1075, 1077; N 19, ст. 1752; N 27, ст. 2719, 2721; N 30, ст. 3104, 3131; N 50, ст. 5247; N 52, ст. 5574; 2006, N 1, ст. 4, 10; N 2, ст. 172; N 6, ст. 636; N 10, ст. 1067; N 12, ст. 1234; N 17, ст. 1776; N 18, ст. 1907; N 19, ст. 2066; N 23, ст. 2380; N 31, ст. 3420, 3432, 3438, 3452; N 45, ст. 4634, 4641; N 50, ст. 5279, 5281; N 52, ст. 5498; 2007, N 1, ст. 21, 29; N 16, ст. 1825; N 26, ст. 3089; N 30, ст. 3755; N 31, ст. 4007, 4008, 4009, 4015; N 41, ст. 4845; N 43, ст. 5084; N 46, ст. 5553; N 50, ст. 6246; 2008, N 18, ст. 1941; N 20, ст. 2251, 2259; N 29, ст. 3418; N 30, ст. 3604; N 49, ст. 5745; N 52, ст. 6235, 6236; 2009, N 1, ст. 17; N 7, ст. 777; N 23, ст. 2759; N 26, ст. 3120, 3122; N 29, ст. 3597, 3642; N 30, ст. 3735, 3739; N 48, ст. 5711, 5724; N 52, ст. 6412; 2010, N 1, ст. 1; N 19, ст. 2291; N 21, ст. 2525; N 23, ст. 2790; N 25, ст. 3070; N 27, ст. 3416; N 30, ст. 4002, 4006, 4007; N 31, ст. 4158, 4164, 4193, 4195, 4198, 4206, 4207, 4208; N 41, ст. 5192; N 46, ст. 5918; N 49, ст. 6409; 2011, N 1, ст. 10, 23, 54; N 7, ст. 901; N 15, ст. 2039; N 17, ст. 2310; N 19, ст. 2714, 2715; N 23, ст. 3260; N 27, ст. 3873; N 29, ст. 4290, 4291, 4298; N 30, ст. 4573, 4585, 4590, 4598, 4600, 4601, 4605; N 46, ст. 6406; N 47, ст. 6602; N 48, ст. 6728, 6730; N 49, ст. 7025, 7061; N 50, ст. 7342, 7345, 7346, 7351, 7352, 7355, 7362, 7366; 2012, N 6, ст. 621; N 10, ст. 1166; N 19, ст. 2278, 2281; N 24, ст. 3069, 3082; N 29, ст. 3996; N 31, ст. 4320, 4322, 4330; N 41, ст. 5523; N 47, ст. 6402, 6403, 6404, 6405; N 49, ст. 6752, 6757; N 53, ст. 7577, 7602, 7640; 2013, N 8, ст. 718, 719; N 14, ст. 1651, 1666; N 19, ст. 2323, 2325; N 26, ст. 3207, 3208, 3209; N 27, ст. 3454, 3469, 3470, 3477; N 30, ст. 4025, 4029, 4030, 4031, 4032, 4034, 4036, 4040, 4044, 4078, 4082; N 31, ст. 4191; N 43, ст. 5443, 5444, 5445, 5452; N 44, ст. 5624, 5643, 5644; N </w:t>
      </w:r>
      <w:r>
        <w:rPr>
          <w:rFonts w:ascii="Calibri" w:hAnsi="Calibri" w:cs="Calibri"/>
        </w:rPr>
        <w:lastRenderedPageBreak/>
        <w:t>48, ст. 6161, 6163, 6164, 6165; N 49, ст. 6327, 6341, 6343, 6344; N 51, ст. 6683, 6685, 6695, 6696; N 52, ст. 6961, 6980, 6986, 6994, 7002; 2014, N 6, ст. 557, 559, 566; N 11, ст. 1092, 1096; N 14, ст. 1562; N 19, ст. 2302, 2306, 2310, 2317, 2324, 2325, 2326, 2327, 2330, 2335; N 23, ст. 2927; Российская газета, 2014, 25 июня, 3 июля)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6" w:history="1">
        <w:r>
          <w:rPr>
            <w:rFonts w:ascii="Calibri" w:hAnsi="Calibri" w:cs="Calibri"/>
            <w:color w:val="0000FF"/>
          </w:rPr>
          <w:t>абзац первый части 1 статьи 3.5</w:t>
        </w:r>
      </w:hyperlink>
      <w:r>
        <w:rPr>
          <w:rFonts w:ascii="Calibri" w:hAnsi="Calibri" w:cs="Calibri"/>
        </w:rPr>
        <w:t xml:space="preserve"> после слов "пятидесяти тысяч рублей, в случаях, предусмотренных статьей 11.20.1," дополнить словами "частью 5 статьи 14.35, частью 3 статьи 19.21,", после слов "частью 3 статьи 19.7.9" дополнить словами ", частями 2 и 3 статьи 19.21";</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7" w:history="1">
        <w:r>
          <w:rPr>
            <w:rFonts w:ascii="Calibri" w:hAnsi="Calibri" w:cs="Calibri"/>
            <w:color w:val="0000FF"/>
          </w:rPr>
          <w:t>дополнить</w:t>
        </w:r>
      </w:hyperlink>
      <w:r>
        <w:rPr>
          <w:rFonts w:ascii="Calibri" w:hAnsi="Calibri" w:cs="Calibri"/>
        </w:rPr>
        <w:t xml:space="preserve"> статьей 7.32.2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proofErr w:type="spellStart"/>
      <w:r>
        <w:rPr>
          <w:rFonts w:ascii="Calibri" w:hAnsi="Calibri" w:cs="Calibri"/>
        </w:rPr>
        <w:t>наймодателями</w:t>
      </w:r>
      <w:proofErr w:type="spellEnd"/>
      <w:r>
        <w:rPr>
          <w:rFonts w:ascii="Calibri" w:hAnsi="Calibri" w:cs="Calibri"/>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влечет</w:t>
      </w:r>
      <w:proofErr w:type="gramEnd"/>
      <w:r>
        <w:rPr>
          <w:rFonts w:ascii="Calibri" w:hAnsi="Calibri" w:cs="Calibri"/>
        </w:rPr>
        <w:t xml:space="preserve">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8" w:history="1">
        <w:r>
          <w:rPr>
            <w:rFonts w:ascii="Calibri" w:hAnsi="Calibri" w:cs="Calibri"/>
            <w:color w:val="0000FF"/>
          </w:rPr>
          <w:t>статью 14.35</w:t>
        </w:r>
      </w:hyperlink>
      <w:r>
        <w:rPr>
          <w:rFonts w:ascii="Calibri" w:hAnsi="Calibri" w:cs="Calibri"/>
        </w:rPr>
        <w:t xml:space="preserve"> дополнить частью 5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влечет</w:t>
      </w:r>
      <w:proofErr w:type="gramEnd"/>
      <w:r>
        <w:rPr>
          <w:rFonts w:ascii="Calibri" w:hAnsi="Calibri" w:cs="Calibri"/>
        </w:rPr>
        <w:t xml:space="preserve">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9" w:history="1">
        <w:r>
          <w:rPr>
            <w:rFonts w:ascii="Calibri" w:hAnsi="Calibri" w:cs="Calibri"/>
            <w:color w:val="0000FF"/>
          </w:rPr>
          <w:t>дополнить</w:t>
        </w:r>
      </w:hyperlink>
      <w:r>
        <w:rPr>
          <w:rFonts w:ascii="Calibri" w:hAnsi="Calibri" w:cs="Calibri"/>
        </w:rPr>
        <w:t xml:space="preserve"> статьей 19.7.11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в соответствии с жилищным законодательством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w:t>
      </w:r>
      <w:proofErr w:type="spellStart"/>
      <w:r>
        <w:rPr>
          <w:rFonts w:ascii="Calibri" w:hAnsi="Calibri" w:cs="Calibri"/>
        </w:rPr>
        <w:t>непредоставление</w:t>
      </w:r>
      <w:proofErr w:type="spellEnd"/>
      <w:r>
        <w:rPr>
          <w:rFonts w:ascii="Calibri" w:hAnsi="Calibri" w:cs="Calibri"/>
        </w:rPr>
        <w:t xml:space="preserve"> таких документов или предоставление документов, содержащих заведомо ложные сведения, -</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влечет</w:t>
      </w:r>
      <w:proofErr w:type="gramEnd"/>
      <w:r>
        <w:rPr>
          <w:rFonts w:ascii="Calibri" w:hAnsi="Calibri" w:cs="Calibri"/>
        </w:rPr>
        <w:t xml:space="preserve">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80" w:history="1">
        <w:r>
          <w:rPr>
            <w:rFonts w:ascii="Calibri" w:hAnsi="Calibri" w:cs="Calibri"/>
            <w:color w:val="0000FF"/>
          </w:rPr>
          <w:t>статье 19.21</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в </w:t>
      </w:r>
      <w:hyperlink r:id="rId81" w:history="1">
        <w:r>
          <w:rPr>
            <w:rFonts w:ascii="Calibri" w:hAnsi="Calibri" w:cs="Calibri"/>
            <w:color w:val="0000FF"/>
          </w:rPr>
          <w:t>абзаце первом</w:t>
        </w:r>
      </w:hyperlink>
      <w:r>
        <w:rPr>
          <w:rFonts w:ascii="Calibri" w:hAnsi="Calibri" w:cs="Calibri"/>
        </w:rPr>
        <w:t xml:space="preserve"> слово "Несоблюдение" заменить словами "1. Несоблюдение";</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82" w:history="1">
        <w:r>
          <w:rPr>
            <w:rFonts w:ascii="Calibri" w:hAnsi="Calibri" w:cs="Calibri"/>
            <w:color w:val="0000FF"/>
          </w:rPr>
          <w:t>дополнить</w:t>
        </w:r>
      </w:hyperlink>
      <w:r>
        <w:rPr>
          <w:rFonts w:ascii="Calibri" w:hAnsi="Calibri" w:cs="Calibri"/>
        </w:rPr>
        <w:t xml:space="preserve"> частями 2 и 3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proofErr w:type="spellStart"/>
      <w:r>
        <w:rPr>
          <w:rFonts w:ascii="Calibri" w:hAnsi="Calibri" w:cs="Calibri"/>
        </w:rPr>
        <w:t>наймодателем</w:t>
      </w:r>
      <w:proofErr w:type="spellEnd"/>
      <w:r>
        <w:rPr>
          <w:rFonts w:ascii="Calibri" w:hAnsi="Calibri" w:cs="Calibri"/>
        </w:rPr>
        <w:t xml:space="preserve"> жилого помещения, нанимателем жилого помещения </w:t>
      </w:r>
      <w:r>
        <w:rPr>
          <w:rFonts w:ascii="Calibri" w:hAnsi="Calibri" w:cs="Calibri"/>
        </w:rPr>
        <w:lastRenderedPageBreak/>
        <w:t>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влечет</w:t>
      </w:r>
      <w:proofErr w:type="gramEnd"/>
      <w:r>
        <w:rPr>
          <w:rFonts w:ascii="Calibri" w:hAnsi="Calibri" w:cs="Calibri"/>
        </w:rPr>
        <w:t xml:space="preserve">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влечет</w:t>
      </w:r>
      <w:proofErr w:type="gramEnd"/>
      <w:r>
        <w:rPr>
          <w:rFonts w:ascii="Calibri" w:hAnsi="Calibri" w:cs="Calibri"/>
        </w:rPr>
        <w:t xml:space="preserve">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83" w:history="1">
        <w:r>
          <w:rPr>
            <w:rFonts w:ascii="Calibri" w:hAnsi="Calibri" w:cs="Calibri"/>
            <w:color w:val="0000FF"/>
          </w:rPr>
          <w:t>части 2 статьи 23.1</w:t>
        </w:r>
      </w:hyperlink>
      <w:r>
        <w:rPr>
          <w:rFonts w:ascii="Calibri" w:hAnsi="Calibri" w:cs="Calibri"/>
        </w:rPr>
        <w:t xml:space="preserve"> после цифр "7.6," дополнить цифрами "7.32.2,", слова "статьей 19.7.3," заменить словами "статьями 19.7.3, 19.7.11,";</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84" w:history="1">
        <w:r>
          <w:rPr>
            <w:rFonts w:ascii="Calibri" w:hAnsi="Calibri" w:cs="Calibri"/>
            <w:color w:val="0000FF"/>
          </w:rPr>
          <w:t>пункте 69 части 2 статьи 28.3</w:t>
        </w:r>
      </w:hyperlink>
      <w:r>
        <w:rPr>
          <w:rFonts w:ascii="Calibri" w:hAnsi="Calibri" w:cs="Calibri"/>
        </w:rPr>
        <w:t xml:space="preserve"> слова "статьей 7.23.1, частью 2 статьи 7.23.2, частью 1 статьи 19.4, частью 1 статьи 19.5, статьями 19.6, 19.7" заменить словами "статьей 7.23.1, частью 2 статьи 7.23.2, статьей 7.32.2, частью 1 статьи 19.4, частью 1 статьи 19.5, статьями 19.6, 19.7, 19.7.11".</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0" w:name="Par401"/>
      <w:bookmarkEnd w:id="10"/>
      <w:r>
        <w:rPr>
          <w:rFonts w:ascii="Calibri" w:hAnsi="Calibri" w:cs="Calibri"/>
        </w:rPr>
        <w:t>Статья 8</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85"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2009, N 48, ст. 5711; 2010, N 31, ст. 4156; 2012, N 27, ст. 3587; N 53, ст. 7616; 2013, N 45, ст. 5797) дополнить пунктом 7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1" w:name="Par406"/>
      <w:bookmarkEnd w:id="11"/>
      <w:r>
        <w:rPr>
          <w:rFonts w:ascii="Calibri" w:hAnsi="Calibri" w:cs="Calibri"/>
        </w:rPr>
        <w:t>Статья 9</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86"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Российская газета, 2014, 25 июня)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7" w:history="1">
        <w:r>
          <w:rPr>
            <w:rFonts w:ascii="Calibri" w:hAnsi="Calibri" w:cs="Calibri"/>
            <w:color w:val="0000FF"/>
          </w:rPr>
          <w:t>часть 1 статьи 14.1</w:t>
        </w:r>
      </w:hyperlink>
      <w:r>
        <w:rPr>
          <w:rFonts w:ascii="Calibri" w:hAnsi="Calibri" w:cs="Calibri"/>
        </w:rPr>
        <w:t xml:space="preserve"> дополнить пунктом 13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8" w:history="1">
        <w:r>
          <w:rPr>
            <w:rFonts w:ascii="Calibri" w:hAnsi="Calibri" w:cs="Calibri"/>
            <w:color w:val="0000FF"/>
          </w:rPr>
          <w:t>часть 1 статьи 16.1</w:t>
        </w:r>
      </w:hyperlink>
      <w:r>
        <w:rPr>
          <w:rFonts w:ascii="Calibri" w:hAnsi="Calibri" w:cs="Calibri"/>
        </w:rPr>
        <w:t xml:space="preserve"> дополнить пунктом 14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2" w:name="Par414"/>
      <w:bookmarkEnd w:id="12"/>
      <w:r>
        <w:rPr>
          <w:rFonts w:ascii="Calibri" w:hAnsi="Calibri" w:cs="Calibri"/>
        </w:rPr>
        <w:lastRenderedPageBreak/>
        <w:t>Статья 10</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89" w:history="1">
        <w:r>
          <w:rPr>
            <w:rFonts w:ascii="Calibri" w:hAnsi="Calibri" w:cs="Calibri"/>
            <w:color w:val="0000FF"/>
          </w:rPr>
          <w:t>закон</w:t>
        </w:r>
      </w:hyperlink>
      <w:r>
        <w:rPr>
          <w:rFonts w:ascii="Calibri" w:hAnsi="Calibri" w:cs="Calibri"/>
        </w:rPr>
        <w:t xml:space="preserve"> от 29 декабря 2004 года N 189-ФЗ "О введении в действие Жилищного кодекса Российской Федерации" (Собрание законодательства Российской Федерации, 2005, N 1, ст. 15; N 52, ст. 5597; 2006, N 27, ст. 2881; 2007, N 1, ст. 14; N 49, ст. 6071; 2009, N 19, ст. 2283; 2010, N 6, ст. 566; N 32, ст. 4298; 2011, N 23, ст. 3263; 2012, N 41, ст. 5524; N 53, ст. 7596; 2013, N 8, ст. 722; N 14, ст. 1651; N 23, ст. 2866; Российская газета, 2014, 27 июня) дополнить статьей 25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25</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Жилищного </w:t>
      </w:r>
      <w:hyperlink r:id="rId90" w:history="1">
        <w:r>
          <w:rPr>
            <w:rFonts w:ascii="Calibri" w:hAnsi="Calibri" w:cs="Calibri"/>
            <w:color w:val="0000FF"/>
          </w:rPr>
          <w:t>кодекса</w:t>
        </w:r>
      </w:hyperlink>
      <w:r>
        <w:rPr>
          <w:rFonts w:ascii="Calibri" w:hAnsi="Calibri" w:cs="Calibri"/>
        </w:rPr>
        <w:t xml:space="preserve"> Российской Федерации указанный порядок может быть установлен актом представительного органа местного самоуправления.".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3" w:name="Par422"/>
      <w:bookmarkEnd w:id="13"/>
      <w:r>
        <w:rPr>
          <w:rFonts w:ascii="Calibri" w:hAnsi="Calibri" w:cs="Calibri"/>
        </w:rPr>
        <w:t>Статья 11</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Градостроительный </w:t>
      </w:r>
      <w:hyperlink r:id="rId91"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6419;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2871; N 27, ст. 3477, 3480; N 30, ст. 4040, 4080; N 43, ст. 5452; N 52, ст. 6961, 6983; 2014, N 14, ст. 1557; N 16, ст. 1837; N 19, ст. 2336; Российская газета, 2014, 27 июня, 3 июля) дополнить главой 6.3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6.3. ОСВОЕНИЕ ТЕРРИТОРИЙ В ЦЕЛЯХ СТРОИТЕЛЬСТВА</w:t>
      </w:r>
    </w:p>
    <w:p w:rsidR="00F207BB" w:rsidRDefault="00F207B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ЭКСПЛУАТАЦИИ НАЕМНЫХ ДОМОВ</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w:t>
      </w:r>
      <w:r>
        <w:rPr>
          <w:rFonts w:ascii="Calibri" w:hAnsi="Calibri" w:cs="Calibri"/>
        </w:rPr>
        <w:lastRenderedPageBreak/>
        <w:t>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26 - 29 статьи 55.28 настоящего Кодекса (далее - лицо, заключившее договор).</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5 - 7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содержатся: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6.2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w:t>
      </w:r>
      <w:r>
        <w:rPr>
          <w:rFonts w:ascii="Calibri" w:hAnsi="Calibri" w:cs="Calibri"/>
        </w:rPr>
        <w:lastRenderedPageBreak/>
        <w:t>коммерческого использования и прекращения использования данного здания в качестве наемного дома;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способы и размер обеспечения исполнения обязательств, вытекающих из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срок действия договора, который может быть установлен не менее чем на двадцать и не более чем на сорок девять лет;</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ответственность сторон договора за его неисполнение или ненадлежащее исполнение.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2 части 6 статьи 55.28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w:t>
      </w:r>
      <w:r>
        <w:rPr>
          <w:rFonts w:ascii="Calibri" w:hAnsi="Calibri" w:cs="Calibri"/>
        </w:rPr>
        <w:lastRenderedPageBreak/>
        <w:t>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расторгается по основаниям, предусмотренным гражданским законодательством, а также в случае, указанном в части 10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55.29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Извещение о проведении аукциона должно содержать сведения: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предмете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w:t>
      </w:r>
      <w:r>
        <w:rPr>
          <w:rFonts w:ascii="Calibri" w:hAnsi="Calibri" w:cs="Calibri"/>
        </w:rPr>
        <w:lastRenderedPageBreak/>
        <w:t>строительства и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организаторе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месте, дате, времени и порядке проведения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начальной цене предмета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"шаге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 требованиях к участникам аукциона в соответствии с частью 3 или 4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 размере арендной платы за земельный участок;</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 наличии ограничений (обременений), установленных в отношении земельного участка;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Обязательными приложениями к размещенному на официальном сайте в сети "Интернет" извещению о проведении аукциона являются: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 договора об освоении территории в целях строительства и эксплуатации наемного </w:t>
      </w:r>
      <w:r>
        <w:rPr>
          <w:rFonts w:ascii="Calibri" w:hAnsi="Calibri" w:cs="Calibri"/>
        </w:rPr>
        <w:lastRenderedPageBreak/>
        <w:t>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Для участия в аукционе заявители представляют в установленный в извещении о проведении аукциона срок следующие документы:</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указанные в частях 7 и 8 статьи 55.29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Организатор аукциона не вправе требовать представление документов, которые не указаны в части 14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Один заявитель вправе подать только одну заявку на участие в аукционе.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Заявитель не допускается к участию в аукционе по следующим основаниям: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непоступление</w:t>
      </w:r>
      <w:proofErr w:type="spellEnd"/>
      <w:r>
        <w:rPr>
          <w:rFonts w:ascii="Calibri" w:hAnsi="Calibri" w:cs="Calibri"/>
        </w:rPr>
        <w:t xml:space="preserve">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подача заявки на участие в аукционе лицом, которое не соответствует требованиям к участникам аукциона, установленным в статье 55.29 настоящего Кодекса.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Отказ в допуске к участию в аукционе по иным основаниям, за исключением указанных в части 19 настоящей статьи, не допускается.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w:t>
      </w:r>
      <w:r>
        <w:rPr>
          <w:rFonts w:ascii="Calibri" w:hAnsi="Calibri" w:cs="Calibri"/>
        </w:rPr>
        <w:lastRenderedPageBreak/>
        <w:t>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Победителем аукциона признается участник аукциона, предложивший: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наибольшую цену предмета аукциона, указанного в части 5 и пункте 1 части 6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наименьшую цену предмета аукциона, указанного в пункте 2 части 6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и времени проведения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участниках аукциона, о начальной цене предмета аукциона, последнем и предпоследнем предложениях о цене предмета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w:t>
      </w:r>
      <w:r>
        <w:rPr>
          <w:rFonts w:ascii="Calibri" w:hAnsi="Calibri" w:cs="Calibri"/>
        </w:rPr>
        <w:lastRenderedPageBreak/>
        <w:t>аукциона, по начальной цене предмета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26 - 29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26 - 29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заявителю, не допущенному к участию в аукционе, в течение пяти рабочих дней со дня размещения протокола рассмотрения заявок;</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участникам аукциона, не победившим в нем, в течение пяти рабочих дней со дня подписания протокола о результатах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26 - 28 настоящей статьи, в течение пяти рабочих дней со дня признания аукциона несостоявшимся.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w:t>
      </w:r>
      <w:r>
        <w:rPr>
          <w:rFonts w:ascii="Calibri" w:hAnsi="Calibri" w:cs="Calibri"/>
        </w:rPr>
        <w:lastRenderedPageBreak/>
        <w:t>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непроведение</w:t>
      </w:r>
      <w:proofErr w:type="spellEnd"/>
      <w:r>
        <w:rPr>
          <w:rFonts w:ascii="Calibri" w:hAnsi="Calibri" w:cs="Calibri"/>
        </w:rPr>
        <w:t xml:space="preserve">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неприостановление</w:t>
      </w:r>
      <w:proofErr w:type="spellEnd"/>
      <w:r>
        <w:rPr>
          <w:rFonts w:ascii="Calibri" w:hAnsi="Calibri" w:cs="Calibri"/>
        </w:rPr>
        <w:t xml:space="preserve">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соответствие заявителя требованиям жилищного законодательства к </w:t>
      </w:r>
      <w:proofErr w:type="spellStart"/>
      <w:r>
        <w:rPr>
          <w:rFonts w:ascii="Calibri" w:hAnsi="Calibri" w:cs="Calibri"/>
        </w:rPr>
        <w:t>наймодателям</w:t>
      </w:r>
      <w:proofErr w:type="spellEnd"/>
      <w:r>
        <w:rPr>
          <w:rFonts w:ascii="Calibri" w:hAnsi="Calibri" w:cs="Calibri"/>
        </w:rPr>
        <w:t xml:space="preserve"> жилых помещений по договорам найма жилых помещений жилищного фонда социального использования;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отсутствие в реестре недобросовестных поставщиков, ведение которого осуществляется в соответствии с Федеральным </w:t>
      </w:r>
      <w:hyperlink r:id="rId92"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93"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94"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w:t>
      </w:r>
      <w:r>
        <w:rPr>
          <w:rFonts w:ascii="Calibri" w:hAnsi="Calibri" w:cs="Calibri"/>
        </w:rPr>
        <w:lastRenderedPageBreak/>
        <w:t>настоящей статьи, применяются в следующем порядке: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предусмотренные пунктами 1 - 3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предусмотренные пунктами 1 - 4 части 1 и пунктом 4 части 2 настоящей статьи, применяются в отношении каждого лица, являющегося стороной договора простого товарищества.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95" w:history="1">
        <w:r>
          <w:rPr>
            <w:rFonts w:ascii="Calibri" w:hAnsi="Calibri" w:cs="Calibri"/>
            <w:color w:val="0000FF"/>
          </w:rPr>
          <w:t>законом</w:t>
        </w:r>
      </w:hyperlink>
      <w:r>
        <w:rPr>
          <w:rFonts w:ascii="Calibri" w:hAnsi="Calibri" w:cs="Calibri"/>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которые подтверждают право заявителя выступать </w:t>
      </w:r>
      <w:proofErr w:type="spellStart"/>
      <w:r>
        <w:rPr>
          <w:rFonts w:ascii="Calibri" w:hAnsi="Calibri" w:cs="Calibri"/>
        </w:rPr>
        <w:t>наймодателем</w:t>
      </w:r>
      <w:proofErr w:type="spellEnd"/>
      <w:r>
        <w:rPr>
          <w:rFonts w:ascii="Calibri" w:hAnsi="Calibri" w:cs="Calibri"/>
        </w:rPr>
        <w:t xml:space="preserve">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w:t>
      </w:r>
      <w:r>
        <w:rPr>
          <w:rFonts w:ascii="Calibri" w:hAnsi="Calibri" w:cs="Calibri"/>
        </w:rPr>
        <w:lastRenderedPageBreak/>
        <w:t>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1 - 4 настоящей статьи.".</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4" w:name="Par565"/>
      <w:bookmarkEnd w:id="14"/>
      <w:r>
        <w:rPr>
          <w:rFonts w:ascii="Calibri" w:hAnsi="Calibri" w:cs="Calibri"/>
        </w:rPr>
        <w:t>Статья 12</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96" w:history="1">
        <w:r>
          <w:rPr>
            <w:rFonts w:ascii="Calibri" w:hAnsi="Calibri" w:cs="Calibri"/>
            <w:color w:val="0000FF"/>
          </w:rPr>
          <w:t>закон</w:t>
        </w:r>
      </w:hyperlink>
      <w:r>
        <w:rPr>
          <w:rFonts w:ascii="Calibri" w:hAnsi="Calibri" w:cs="Calibri"/>
        </w:rPr>
        <w:t xml:space="preserve"> от 24 июля 2007 года N 221-ФЗ "О государственном кадастре недвижимости" (Собрание законодательства Российской Федерации, 2007, N 31, ст. 4017; 2008, N 30, ст. 3597; 2009, N 52, ст. 6410, 6419; 2011, N 1, ст. 47; N 23, ст. 3269; N 27, ст. 3880; N 30, ст. 4563, 4605; N 49, ст. 7024, 7061; 2012, N 23, ст. 3269; 2013, N 30, ст. 4083; Российская газета, 2014, 27 июня)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7" w:history="1">
        <w:r>
          <w:rPr>
            <w:rFonts w:ascii="Calibri" w:hAnsi="Calibri" w:cs="Calibri"/>
            <w:color w:val="0000FF"/>
          </w:rPr>
          <w:t>часть 2 статьи 7</w:t>
        </w:r>
      </w:hyperlink>
      <w:r>
        <w:rPr>
          <w:rFonts w:ascii="Calibri" w:hAnsi="Calibri" w:cs="Calibri"/>
        </w:rPr>
        <w:t xml:space="preserve"> дополнить пунктом 14.1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8" w:history="1">
        <w:r>
          <w:rPr>
            <w:rFonts w:ascii="Calibri" w:hAnsi="Calibri" w:cs="Calibri"/>
            <w:color w:val="0000FF"/>
          </w:rPr>
          <w:t>статью 15</w:t>
        </w:r>
      </w:hyperlink>
      <w:r>
        <w:rPr>
          <w:rFonts w:ascii="Calibri" w:hAnsi="Calibri" w:cs="Calibri"/>
        </w:rPr>
        <w:t xml:space="preserve"> дополнить частью 3.1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 государственной власти или орган местного самоуправления, принявшие акт или заключившие договор, указанный в пункте 14.1 части 2 статьи 7 настоящего Федерального закона, не позднее чем в течение одного месяца с даты принятия данного акта или заключения данного договора направляют в орган кадастрового учета документы, необходимые для внесения соответствующих сведений в государственный кадастр недвижимости.";</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99" w:history="1">
        <w:r>
          <w:rPr>
            <w:rFonts w:ascii="Calibri" w:hAnsi="Calibri" w:cs="Calibri"/>
            <w:color w:val="0000FF"/>
          </w:rPr>
          <w:t>статье 16</w:t>
        </w:r>
      </w:hyperlink>
      <w:r>
        <w:rPr>
          <w:rFonts w:ascii="Calibri" w:hAnsi="Calibri" w:cs="Calibri"/>
        </w:rPr>
        <w:t>:</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w:t>
      </w:r>
      <w:hyperlink r:id="rId100"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Заявление о кадастровом учете в связи с принятием решения и (или) заключением договора, предусмотренных пунктом 14.1 части 2 статьи 7 настоящего Федерального закона, с приложением нотариально удостоверенной копии данного решения, данного договора подается не позднее чем в течение одного месяца со дня принятия данного решения или заключения данного договора.";</w:t>
      </w:r>
    </w:p>
    <w:p w:rsidR="00F207BB" w:rsidRDefault="00F207B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w:t>
      </w:r>
      <w:hyperlink r:id="rId101" w:history="1">
        <w:r>
          <w:rPr>
            <w:rFonts w:ascii="Calibri" w:hAnsi="Calibri" w:cs="Calibri"/>
            <w:color w:val="0000FF"/>
          </w:rPr>
          <w:t>дополнить</w:t>
        </w:r>
      </w:hyperlink>
      <w:r>
        <w:rPr>
          <w:rFonts w:ascii="Calibri" w:hAnsi="Calibri" w:cs="Calibri"/>
        </w:rPr>
        <w:t xml:space="preserve"> частью 8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Отметка, предусмотренная пунктом 14.1 части 2 статьи 7 настоящего Федерального закона, исключается органом кадастрового учета из государственного кадастра недвижимости без заявлений и документов, поступивших в порядке межведомственного информационного взаимодействия, в случае государственной регистрации прекращения в отношении права собственности на все помещения в здании или жилой дом, расположенные на земельном участке, в отношении которого была внесена эта отметка, установленного в соответствии с жилищным законодательством ограничения (обременения) права собственности на все помещения в наемном доме или являющийся наемным домом жилой дом.";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02" w:history="1">
        <w:r>
          <w:rPr>
            <w:rFonts w:ascii="Calibri" w:hAnsi="Calibri" w:cs="Calibri"/>
            <w:color w:val="0000FF"/>
          </w:rPr>
          <w:t>части 1 статьи 17</w:t>
        </w:r>
      </w:hyperlink>
      <w:r>
        <w:rPr>
          <w:rFonts w:ascii="Calibri" w:hAnsi="Calibri" w:cs="Calibri"/>
        </w:rPr>
        <w:t xml:space="preserve"> первое предложение изложить в следующей редакции: "Если иное не установлено настоящим Федеральным законом, другими федеральными законами, постановка на учет объекта недвижимости, учет изменений объекта недвижимости, за исключением сведений, предусмотренных пунктом 14.1 части 2 статьи 7 настоящего Федерального закона, учет части объекта недвижимости или снятие с учета объекта недвижимости осуществляется в течение </w:t>
      </w:r>
      <w:r>
        <w:rPr>
          <w:rFonts w:ascii="Calibri" w:hAnsi="Calibri" w:cs="Calibri"/>
        </w:rPr>
        <w:lastRenderedPageBreak/>
        <w:t>восемнадцати календарных дней со дня получения органом кадастрового учета соответствующего заявления о кадастровом учете, а учет адреса правообладателя, учет изменений объекта недвижимости в связи с наличием обстоятельств, указанных в пункте 14.1 части 2 статьи 7 настоящего Федерального закона, - в течение не более чем пять рабочих дней со дня получения органом кадастрового учета соответствующего заявления об учете адреса правообладателя или об учете изменений объекта недвижимости в связи с наличием указанных обстоятельств.";</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3" w:history="1">
        <w:r>
          <w:rPr>
            <w:rFonts w:ascii="Calibri" w:hAnsi="Calibri" w:cs="Calibri"/>
            <w:color w:val="0000FF"/>
          </w:rPr>
          <w:t>часть 1 статьи 22</w:t>
        </w:r>
      </w:hyperlink>
      <w:r>
        <w:rPr>
          <w:rFonts w:ascii="Calibri" w:hAnsi="Calibri" w:cs="Calibri"/>
        </w:rPr>
        <w:t xml:space="preserve"> дополнить пунктом 14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заверенные в установленном порядке копии решения и (или) договора, указанного в пункте 14.1 части 2 статьи 7 настоящего Федерального закона.".</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5" w:name="Par581"/>
      <w:bookmarkEnd w:id="15"/>
      <w:r>
        <w:rPr>
          <w:rFonts w:ascii="Calibri" w:hAnsi="Calibri" w:cs="Calibri"/>
        </w:rPr>
        <w:t>Статья 13</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hyperlink r:id="rId104" w:history="1">
        <w:r>
          <w:rPr>
            <w:rFonts w:ascii="Calibri" w:hAnsi="Calibri" w:cs="Calibri"/>
            <w:color w:val="0000FF"/>
          </w:rPr>
          <w:t>Статью 10</w:t>
        </w:r>
      </w:hyperlink>
      <w:r>
        <w:rPr>
          <w:rFonts w:ascii="Calibri" w:hAnsi="Calibri" w:cs="Calibri"/>
        </w:rPr>
        <w:t xml:space="preserve"> Федерального закона от 27 июля 2010 года N 190-ФЗ "О теплоснабжении" (Собрание законодательства Российской Федерации, 2010, N 31, ст. 4159; 2011, N 23, ст. 3263; 2012, N 53, ст. 7616; 2013, N 19, ст. 2330) дополнить частью 17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6" w:name="Par586"/>
      <w:bookmarkEnd w:id="16"/>
      <w:r>
        <w:rPr>
          <w:rFonts w:ascii="Calibri" w:hAnsi="Calibri" w:cs="Calibri"/>
        </w:rPr>
        <w:t>Статья 14</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5" w:history="1">
        <w:r>
          <w:rPr>
            <w:rFonts w:ascii="Calibri" w:hAnsi="Calibri" w:cs="Calibri"/>
            <w:color w:val="0000FF"/>
          </w:rPr>
          <w:t>закон</w:t>
        </w:r>
      </w:hyperlink>
      <w:r>
        <w:rPr>
          <w:rFonts w:ascii="Calibri" w:hAnsi="Calibri" w:cs="Calibri"/>
        </w:rPr>
        <w:t xml:space="preserve"> от 7 декабря 2011 года N 416-ФЗ "О водоснабжении и водоотведении" (Собрание законодательства Российской Федерации, 2011, N 50, ст. 7358; 2012, N 53, ст. 7643) следующие изменения: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6" w:history="1">
        <w:r>
          <w:rPr>
            <w:rFonts w:ascii="Calibri" w:hAnsi="Calibri" w:cs="Calibri"/>
            <w:color w:val="0000FF"/>
          </w:rPr>
          <w:t>статью 13</w:t>
        </w:r>
      </w:hyperlink>
      <w:r>
        <w:rPr>
          <w:rFonts w:ascii="Calibri" w:hAnsi="Calibri" w:cs="Calibri"/>
        </w:rPr>
        <w:t xml:space="preserve"> дополнить частью 6.1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7" w:history="1">
        <w:r>
          <w:rPr>
            <w:rFonts w:ascii="Calibri" w:hAnsi="Calibri" w:cs="Calibri"/>
            <w:color w:val="0000FF"/>
          </w:rPr>
          <w:t>статью 14</w:t>
        </w:r>
      </w:hyperlink>
      <w:r>
        <w:rPr>
          <w:rFonts w:ascii="Calibri" w:hAnsi="Calibri" w:cs="Calibri"/>
        </w:rPr>
        <w:t xml:space="preserve"> дополнить частью 6.1 следующего содержания:</w:t>
      </w: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законодательством.".</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outlineLvl w:val="0"/>
        <w:rPr>
          <w:rFonts w:ascii="Calibri" w:hAnsi="Calibri" w:cs="Calibri"/>
        </w:rPr>
      </w:pPr>
      <w:bookmarkStart w:id="17" w:name="Par594"/>
      <w:bookmarkEnd w:id="17"/>
      <w:r>
        <w:rPr>
          <w:rFonts w:ascii="Calibri" w:hAnsi="Calibri" w:cs="Calibri"/>
        </w:rPr>
        <w:t>Статья 15</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F207BB" w:rsidRDefault="00F207BB">
      <w:pPr>
        <w:widowControl w:val="0"/>
        <w:autoSpaceDE w:val="0"/>
        <w:autoSpaceDN w:val="0"/>
        <w:adjustRightInd w:val="0"/>
        <w:spacing w:after="0" w:line="240" w:lineRule="auto"/>
        <w:ind w:firstLine="540"/>
        <w:jc w:val="both"/>
        <w:rPr>
          <w:rFonts w:ascii="Calibri" w:hAnsi="Calibri" w:cs="Calibri"/>
        </w:rPr>
      </w:pPr>
      <w:bookmarkStart w:id="18" w:name="Par597"/>
      <w:bookmarkEnd w:id="18"/>
      <w:r>
        <w:rPr>
          <w:rFonts w:ascii="Calibri" w:hAnsi="Calibri" w:cs="Calibri"/>
        </w:rPr>
        <w:t xml:space="preserve">2. </w:t>
      </w:r>
      <w:hyperlink w:anchor="Par349" w:history="1">
        <w:r>
          <w:rPr>
            <w:rFonts w:ascii="Calibri" w:hAnsi="Calibri" w:cs="Calibri"/>
            <w:color w:val="0000FF"/>
          </w:rPr>
          <w:t>Пункты 4</w:t>
        </w:r>
      </w:hyperlink>
      <w:r>
        <w:rPr>
          <w:rFonts w:ascii="Calibri" w:hAnsi="Calibri" w:cs="Calibri"/>
        </w:rPr>
        <w:t xml:space="preserve"> - </w:t>
      </w:r>
      <w:hyperlink w:anchor="Par368" w:history="1">
        <w:r>
          <w:rPr>
            <w:rFonts w:ascii="Calibri" w:hAnsi="Calibri" w:cs="Calibri"/>
            <w:color w:val="0000FF"/>
          </w:rPr>
          <w:t>7 статьи 6</w:t>
        </w:r>
      </w:hyperlink>
      <w:r>
        <w:rPr>
          <w:rFonts w:ascii="Calibri" w:hAnsi="Calibri" w:cs="Calibri"/>
        </w:rPr>
        <w:t xml:space="preserve"> настоящего Федерального закона вступают в силу с 1 марта 2015 года.</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207BB" w:rsidRDefault="00F207B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207BB" w:rsidRDefault="00F207B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207BB" w:rsidRDefault="00F207BB">
      <w:pPr>
        <w:widowControl w:val="0"/>
        <w:autoSpaceDE w:val="0"/>
        <w:autoSpaceDN w:val="0"/>
        <w:adjustRightInd w:val="0"/>
        <w:spacing w:after="0" w:line="240" w:lineRule="auto"/>
        <w:rPr>
          <w:rFonts w:ascii="Calibri" w:hAnsi="Calibri" w:cs="Calibri"/>
        </w:rPr>
      </w:pPr>
      <w:r>
        <w:rPr>
          <w:rFonts w:ascii="Calibri" w:hAnsi="Calibri" w:cs="Calibri"/>
        </w:rPr>
        <w:t>21 июля 2014 года</w:t>
      </w:r>
    </w:p>
    <w:p w:rsidR="00F207BB" w:rsidRDefault="00F207BB">
      <w:pPr>
        <w:widowControl w:val="0"/>
        <w:autoSpaceDE w:val="0"/>
        <w:autoSpaceDN w:val="0"/>
        <w:adjustRightInd w:val="0"/>
        <w:spacing w:after="0" w:line="240" w:lineRule="auto"/>
        <w:rPr>
          <w:rFonts w:ascii="Calibri" w:hAnsi="Calibri" w:cs="Calibri"/>
        </w:rPr>
      </w:pPr>
      <w:r>
        <w:rPr>
          <w:rFonts w:ascii="Calibri" w:hAnsi="Calibri" w:cs="Calibri"/>
        </w:rPr>
        <w:t>N 217-ФЗ</w:t>
      </w: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autoSpaceDE w:val="0"/>
        <w:autoSpaceDN w:val="0"/>
        <w:adjustRightInd w:val="0"/>
        <w:spacing w:after="0" w:line="240" w:lineRule="auto"/>
        <w:ind w:firstLine="540"/>
        <w:jc w:val="both"/>
        <w:rPr>
          <w:rFonts w:ascii="Calibri" w:hAnsi="Calibri" w:cs="Calibri"/>
        </w:rPr>
      </w:pPr>
    </w:p>
    <w:p w:rsidR="00F207BB" w:rsidRDefault="00F207B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12431" w:rsidRDefault="00A12431"/>
    <w:sectPr w:rsidR="00A12431" w:rsidSect="00DC2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BB"/>
    <w:rsid w:val="004A202D"/>
    <w:rsid w:val="00A12431"/>
    <w:rsid w:val="00F207BB"/>
    <w:rsid w:val="00F2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8235F-B88D-4C80-95ED-1FB2D3B7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D3612B09CC45DBB57B8CF392D8B305E56A26BD1F421E08B1071515DA6D519BCE1B5DA65D8C3C60j4QAG" TargetMode="External"/><Relationship Id="rId21" Type="http://schemas.openxmlformats.org/officeDocument/2006/relationships/hyperlink" Target="consultantplus://offline/ref=D0D3612B09CC45DBB57B8CF392D8B305E56A26BD1F421E08B1071515DA6D519BCE1B5DA65D8D3E61j4Q2G" TargetMode="External"/><Relationship Id="rId42" Type="http://schemas.openxmlformats.org/officeDocument/2006/relationships/hyperlink" Target="consultantplus://offline/ref=D0D3612B09CC45DBB57B8CF392D8B305E56A26BD1F421E08B1071515DA6D519BCE1B5DA65D8D3E6Ej4Q3G" TargetMode="External"/><Relationship Id="rId47" Type="http://schemas.openxmlformats.org/officeDocument/2006/relationships/hyperlink" Target="consultantplus://offline/ref=D0D3612B09CC45DBB57B8CF392D8B305E56925BC184A1E08B1071515DA6D519BCE1B5DA65D8C3666j4Q8G" TargetMode="External"/><Relationship Id="rId63" Type="http://schemas.openxmlformats.org/officeDocument/2006/relationships/hyperlink" Target="consultantplus://offline/ref=D0D3612B09CC45DBB57B8CF392D8B305E56827BA1D4A1E08B1071515DA6D519BCE1B5DA65D8C3E67j4QEG" TargetMode="External"/><Relationship Id="rId68" Type="http://schemas.openxmlformats.org/officeDocument/2006/relationships/hyperlink" Target="consultantplus://offline/ref=D0D3612B09CC45DBB57B8CF392D8B305E5682BB8194B1E08B1071515DA6D519BCE1B5DA65D8C3D60j4Q8G" TargetMode="External"/><Relationship Id="rId84" Type="http://schemas.openxmlformats.org/officeDocument/2006/relationships/hyperlink" Target="consultantplus://offline/ref=D0D3612B09CC45DBB57B8CF392D8B305E56A27BB1E421E08B1071515DA6D519BCE1B5DA25F85j3QBG" TargetMode="External"/><Relationship Id="rId89" Type="http://schemas.openxmlformats.org/officeDocument/2006/relationships/hyperlink" Target="consultantplus://offline/ref=D0D3612B09CC45DBB57B8CF392D8B305E56824B91E421E08B1071515DAj6QDG" TargetMode="External"/><Relationship Id="rId2" Type="http://schemas.openxmlformats.org/officeDocument/2006/relationships/settings" Target="settings.xml"/><Relationship Id="rId16" Type="http://schemas.openxmlformats.org/officeDocument/2006/relationships/hyperlink" Target="consultantplus://offline/ref=D0D3612B09CC45DBB57B8CF392D8B305E56A26BD1F421E08B1071515DA6D519BCE1B5DA65D8C3E63j4QEG" TargetMode="External"/><Relationship Id="rId29" Type="http://schemas.openxmlformats.org/officeDocument/2006/relationships/hyperlink" Target="consultantplus://offline/ref=D0D3612B09CC45DBB57B8CF392D8B305E56A26BD1F421E08B1071515DA6D519BCE1B5DA65D8C3C60j4QFG" TargetMode="External"/><Relationship Id="rId107" Type="http://schemas.openxmlformats.org/officeDocument/2006/relationships/hyperlink" Target="consultantplus://offline/ref=D0D3612B09CC45DBB57B8CF392D8B305E56A27B81E4C1E08B1071515DA6D519BCE1B5DA65D8C3D66j4QEG" TargetMode="External"/><Relationship Id="rId11" Type="http://schemas.openxmlformats.org/officeDocument/2006/relationships/hyperlink" Target="consultantplus://offline/ref=D0D3612B09CC45DBB57B8CF392D8B305E56A26BD1F421E08B1071515DA6D519BCE1B5DA5j5QEG" TargetMode="External"/><Relationship Id="rId24" Type="http://schemas.openxmlformats.org/officeDocument/2006/relationships/hyperlink" Target="consultantplus://offline/ref=D0D3612B09CC45DBB57B8CF392D8B305E56A26BD1F421E08B1071515DA6D519BCE1B5DA65D8D3D65j4Q2G" TargetMode="External"/><Relationship Id="rId32" Type="http://schemas.openxmlformats.org/officeDocument/2006/relationships/hyperlink" Target="consultantplus://offline/ref=D0D3612B09CC45DBB57B8CF392D8B305E56A26BD1F421E08B1071515DA6D519BCE1B5DA65D8C3C6Ej4QCG" TargetMode="External"/><Relationship Id="rId37" Type="http://schemas.openxmlformats.org/officeDocument/2006/relationships/hyperlink" Target="consultantplus://offline/ref=D0D3612B09CC45DBB57B8CF392D8B305E56A25BD194F1E08B1071515DAj6QDG" TargetMode="External"/><Relationship Id="rId40" Type="http://schemas.openxmlformats.org/officeDocument/2006/relationships/hyperlink" Target="consultantplus://offline/ref=D0D3612B09CC45DBB57B8CF392D8B305E56A26BD1F421E08B1071515DA6D519BCE1B5DA65D8C3666j4QBG" TargetMode="External"/><Relationship Id="rId45" Type="http://schemas.openxmlformats.org/officeDocument/2006/relationships/hyperlink" Target="consultantplus://offline/ref=D0D3612B09CC45DBB57B8CF392D8B305E56A26BD1F421E08B1071515DA6D519BCE1B5DA65D8D3E66j4QCG" TargetMode="External"/><Relationship Id="rId53" Type="http://schemas.openxmlformats.org/officeDocument/2006/relationships/hyperlink" Target="consultantplus://offline/ref=D0D3612B09CC45DBB57B8CF392D8B305E56925BC184A1E08B1071515DA6D519BCE1B5DA65D8C3667j4Q9G" TargetMode="External"/><Relationship Id="rId58" Type="http://schemas.openxmlformats.org/officeDocument/2006/relationships/hyperlink" Target="consultantplus://offline/ref=D0D3612B09CC45DBB57B8CF392D8B305E56A27B81F481E08B1071515DAj6QDG" TargetMode="External"/><Relationship Id="rId66" Type="http://schemas.openxmlformats.org/officeDocument/2006/relationships/hyperlink" Target="consultantplus://offline/ref=D0D3612B09CC45DBB57B8CF392D8B305E56A27B81F481E08B1071515DAj6QDG" TargetMode="External"/><Relationship Id="rId74" Type="http://schemas.openxmlformats.org/officeDocument/2006/relationships/hyperlink" Target="consultantplus://offline/ref=D0D3612B09CC45DBB57B8CF392D8B305E56A26B414491E08B1071515DAj6QDG" TargetMode="External"/><Relationship Id="rId79" Type="http://schemas.openxmlformats.org/officeDocument/2006/relationships/hyperlink" Target="consultantplus://offline/ref=D0D3612B09CC45DBB57B8CF392D8B305E56A27BB1E421E08B1071515DA6D519BCE1B5DA65D8D3A6Fj4QEG" TargetMode="External"/><Relationship Id="rId87" Type="http://schemas.openxmlformats.org/officeDocument/2006/relationships/hyperlink" Target="consultantplus://offline/ref=D0D3612B09CC45DBB57B8CF392D8B305E56A27BB1E4E1E08B1071515DA6D519BCE1B5DA35Ej8QCG" TargetMode="External"/><Relationship Id="rId102" Type="http://schemas.openxmlformats.org/officeDocument/2006/relationships/hyperlink" Target="consultantplus://offline/ref=D0D3612B09CC45DBB57B8CF392D8B305E56923BE19431E08B1071515DA6D519BCE1B5DA55Dj8QBG" TargetMode="External"/><Relationship Id="rId5" Type="http://schemas.openxmlformats.org/officeDocument/2006/relationships/hyperlink" Target="consultantplus://offline/ref=D0D3612B09CC45DBB57B8CF392D8B305E56A26BD1F421E08B1071515DAj6QDG" TargetMode="External"/><Relationship Id="rId61" Type="http://schemas.openxmlformats.org/officeDocument/2006/relationships/hyperlink" Target="consultantplus://offline/ref=D0D3612B09CC45DBB57B8CF392D8B305E56925BC1D4E1E08B1071515DA6D519BCE1B5DA55Cj8QDG" TargetMode="External"/><Relationship Id="rId82" Type="http://schemas.openxmlformats.org/officeDocument/2006/relationships/hyperlink" Target="consultantplus://offline/ref=D0D3612B09CC45DBB57B8CF392D8B305E56A27BB1E421E08B1071515DA6D519BCE1B5DA65D8D3961j4Q3G" TargetMode="External"/><Relationship Id="rId90" Type="http://schemas.openxmlformats.org/officeDocument/2006/relationships/hyperlink" Target="consultantplus://offline/ref=D0D3612B09CC45DBB57B8CF392D8B305E56A25BC184D1E08B1071515DAj6QDG" TargetMode="External"/><Relationship Id="rId95" Type="http://schemas.openxmlformats.org/officeDocument/2006/relationships/hyperlink" Target="consultantplus://offline/ref=D0D3612B09CC45DBB57B8CF392D8B305E5682AB51F4C1E08B1071515DAj6QDG" TargetMode="External"/><Relationship Id="rId19" Type="http://schemas.openxmlformats.org/officeDocument/2006/relationships/hyperlink" Target="consultantplus://offline/ref=D0D3612B09CC45DBB57B8CF392D8B305E56A26BD1F421E08B1071515DA6D519BCE1B5DA65D8D3D65j4QEG" TargetMode="External"/><Relationship Id="rId14" Type="http://schemas.openxmlformats.org/officeDocument/2006/relationships/hyperlink" Target="consultantplus://offline/ref=D0D3612B09CC45DBB57B8CF392D8B305E56A26BD1F421E08B1071515DA6D519BCE1B5DA5j5QEG" TargetMode="External"/><Relationship Id="rId22" Type="http://schemas.openxmlformats.org/officeDocument/2006/relationships/hyperlink" Target="consultantplus://offline/ref=D0D3612B09CC45DBB57B8CF392D8B305E56A26BD1F421E08B1071515DA6D519BCE1B5DA65D8D3D65j4QDG" TargetMode="External"/><Relationship Id="rId27" Type="http://schemas.openxmlformats.org/officeDocument/2006/relationships/hyperlink" Target="consultantplus://offline/ref=D0D3612B09CC45DBB57B8CF392D8B305E56A26BD1F421E08B1071515DA6D519BCE1B5DA65D8C3C60j4Q9G" TargetMode="External"/><Relationship Id="rId30" Type="http://schemas.openxmlformats.org/officeDocument/2006/relationships/hyperlink" Target="consultantplus://offline/ref=D0D3612B09CC45DBB57B8CF392D8B305E56A26BD1F421E08B1071515DA6D519BCE1B5DA3j5Q5G" TargetMode="External"/><Relationship Id="rId35" Type="http://schemas.openxmlformats.org/officeDocument/2006/relationships/hyperlink" Target="consultantplus://offline/ref=D0D3612B09CC45DBB57B8CF392D8B305E56A26BD1F421E08B1071515DAj6QDG" TargetMode="External"/><Relationship Id="rId43" Type="http://schemas.openxmlformats.org/officeDocument/2006/relationships/hyperlink" Target="consultantplus://offline/ref=D0D3612B09CC45DBB57B8CF392D8B305E56A26BD1F421E08B1071515DAj6QDG" TargetMode="External"/><Relationship Id="rId48" Type="http://schemas.openxmlformats.org/officeDocument/2006/relationships/hyperlink" Target="consultantplus://offline/ref=D0D3612B09CC45DBB57B8CF392D8B305E56925BC184A1E08B1071515DA6D519BCE1B5DA65D8C3666j4Q8G" TargetMode="External"/><Relationship Id="rId56" Type="http://schemas.openxmlformats.org/officeDocument/2006/relationships/hyperlink" Target="consultantplus://offline/ref=D0D3612B09CC45DBB57B8CF392D8B305E56A27B81F421E08B1071515DA6D519BCE1B5DA65D8C3B61j4Q9G" TargetMode="External"/><Relationship Id="rId64" Type="http://schemas.openxmlformats.org/officeDocument/2006/relationships/hyperlink" Target="consultantplus://offline/ref=D0D3612B09CC45DBB57B8CF392D8B305E5682BB8194B1E08B1071515DAj6QDG" TargetMode="External"/><Relationship Id="rId69" Type="http://schemas.openxmlformats.org/officeDocument/2006/relationships/hyperlink" Target="consultantplus://offline/ref=D0D3612B09CC45DBB57B8CF392D8B305E5682BB8194B1E08B1071515DA6D519BCE1B5DA55Ej8Q4G" TargetMode="External"/><Relationship Id="rId77" Type="http://schemas.openxmlformats.org/officeDocument/2006/relationships/hyperlink" Target="consultantplus://offline/ref=D0D3612B09CC45DBB57B8CF392D8B305E56A27BB1E421E08B1071515DA6D519BCE1B5DA65D8C3C61j4QDG" TargetMode="External"/><Relationship Id="rId100" Type="http://schemas.openxmlformats.org/officeDocument/2006/relationships/hyperlink" Target="consultantplus://offline/ref=D0D3612B09CC45DBB57B8CF392D8B305E56923BE19431E08B1071515DA6D519BCE1B5DA65D8C3E63j4QBG" TargetMode="External"/><Relationship Id="rId105" Type="http://schemas.openxmlformats.org/officeDocument/2006/relationships/hyperlink" Target="consultantplus://offline/ref=D0D3612B09CC45DBB57B8CF392D8B305E56A27B81E4C1E08B1071515DAj6QDG" TargetMode="External"/><Relationship Id="rId8" Type="http://schemas.openxmlformats.org/officeDocument/2006/relationships/hyperlink" Target="consultantplus://offline/ref=D0D3612B09CC45DBB57B8CF392D8B305E56A26BD1F421E08B1071515DA6D519BCE1B5DA6j5Q4G" TargetMode="External"/><Relationship Id="rId51" Type="http://schemas.openxmlformats.org/officeDocument/2006/relationships/hyperlink" Target="consultantplus://offline/ref=D0D3612B09CC45DBB57B8CF392D8B305E56925BC184A1E08B1071515DA6D519BCE1B5DA65D8C3667j4Q9G" TargetMode="External"/><Relationship Id="rId72" Type="http://schemas.openxmlformats.org/officeDocument/2006/relationships/hyperlink" Target="consultantplus://offline/ref=D0D3612B09CC45DBB57B8CF392D8B305E56A25BC1C4F1E08B1071515DAj6QDG" TargetMode="External"/><Relationship Id="rId80" Type="http://schemas.openxmlformats.org/officeDocument/2006/relationships/hyperlink" Target="consultantplus://offline/ref=D0D3612B09CC45DBB57B8CF392D8B305E56A27BB1E421E08B1071515DA6D519BCE1B5DA65D8D3961j4Q3G" TargetMode="External"/><Relationship Id="rId85" Type="http://schemas.openxmlformats.org/officeDocument/2006/relationships/hyperlink" Target="consultantplus://offline/ref=D0D3612B09CC45DBB57B8CF392D8B305E56A22B41B481E08B1071515DA6D519BCE1B5DA65D8D3F60j4QBG" TargetMode="External"/><Relationship Id="rId93" Type="http://schemas.openxmlformats.org/officeDocument/2006/relationships/hyperlink" Target="consultantplus://offline/ref=D0D3612B09CC45DBB57B8CF392D8B305E56A26B41B491E08B1071515DAj6QDG" TargetMode="External"/><Relationship Id="rId98" Type="http://schemas.openxmlformats.org/officeDocument/2006/relationships/hyperlink" Target="consultantplus://offline/ref=D0D3612B09CC45DBB57B8CF392D8B305E56923BE19431E08B1071515DA6D519BCE1B5DA65Aj8Q4G" TargetMode="External"/><Relationship Id="rId3" Type="http://schemas.openxmlformats.org/officeDocument/2006/relationships/webSettings" Target="webSettings.xml"/><Relationship Id="rId12" Type="http://schemas.openxmlformats.org/officeDocument/2006/relationships/hyperlink" Target="consultantplus://offline/ref=D0D3612B09CC45DBB57B8CF392D8B305E56A26BD1F421E08B1071515DA6D519BCE1B5DA5j5QEG" TargetMode="External"/><Relationship Id="rId17" Type="http://schemas.openxmlformats.org/officeDocument/2006/relationships/hyperlink" Target="consultantplus://offline/ref=D0D3612B09CC45DBB57B8CF392D8B305E56A26BD1F421E08B1071515DA6D519BCE1B5DA65D8C3E63j4QDG" TargetMode="External"/><Relationship Id="rId25" Type="http://schemas.openxmlformats.org/officeDocument/2006/relationships/hyperlink" Target="consultantplus://offline/ref=D0D3612B09CC45DBB57B8CF392D8B305E56A26BD1F421E08B1071515DA6D519BCE1B5DA65D8C3E60j4QCG" TargetMode="External"/><Relationship Id="rId33" Type="http://schemas.openxmlformats.org/officeDocument/2006/relationships/hyperlink" Target="consultantplus://offline/ref=D0D3612B09CC45DBB57B8CF392D8B305E56A26BD1F421E08B1071515DA6D519BCE1B5DA65D8C3C6Fj4QAG" TargetMode="External"/><Relationship Id="rId38" Type="http://schemas.openxmlformats.org/officeDocument/2006/relationships/hyperlink" Target="consultantplus://offline/ref=D0D3612B09CC45DBB57B8CF392D8B305E56A27B81F481E08B1071515DAj6QDG" TargetMode="External"/><Relationship Id="rId46" Type="http://schemas.openxmlformats.org/officeDocument/2006/relationships/hyperlink" Target="consultantplus://offline/ref=D0D3612B09CC45DBB57B8CF392D8B305E56925BC184A1E08B1071515DAj6QDG" TargetMode="External"/><Relationship Id="rId59" Type="http://schemas.openxmlformats.org/officeDocument/2006/relationships/hyperlink" Target="consultantplus://offline/ref=D0D3612B09CC45DBB57B8CF392D8B305E56A27B81F421E08B1071515DAj6QDG" TargetMode="External"/><Relationship Id="rId67" Type="http://schemas.openxmlformats.org/officeDocument/2006/relationships/hyperlink" Target="consultantplus://offline/ref=D0D3612B09CC45DBB57B8CF392D8B305E56A27B81F481E08B1071515DAj6QDG" TargetMode="External"/><Relationship Id="rId103" Type="http://schemas.openxmlformats.org/officeDocument/2006/relationships/hyperlink" Target="consultantplus://offline/ref=D0D3612B09CC45DBB57B8CF392D8B305E56923BE19431E08B1071515DA6D519BCE1B5DA65D8C3A66j4QFG" TargetMode="External"/><Relationship Id="rId108" Type="http://schemas.openxmlformats.org/officeDocument/2006/relationships/fontTable" Target="fontTable.xml"/><Relationship Id="rId20" Type="http://schemas.openxmlformats.org/officeDocument/2006/relationships/hyperlink" Target="consultantplus://offline/ref=D0D3612B09CC45DBB57B8CF392D8B305E56A26BD1F421E08B1071515DA6D519BCE1B5DA65D8D3E6Fj4QFG" TargetMode="External"/><Relationship Id="rId41" Type="http://schemas.openxmlformats.org/officeDocument/2006/relationships/hyperlink" Target="consultantplus://offline/ref=D0D3612B09CC45DBB57B8CF392D8B305E56A26BD1F421E08B1071515DA6D519BCE1B5DA65D8C3667j4QBG" TargetMode="External"/><Relationship Id="rId54" Type="http://schemas.openxmlformats.org/officeDocument/2006/relationships/hyperlink" Target="consultantplus://offline/ref=D0D3612B09CC45DBB57B8CF392D8B305E56A27B81F421E08B1071515DAj6QDG" TargetMode="External"/><Relationship Id="rId62" Type="http://schemas.openxmlformats.org/officeDocument/2006/relationships/hyperlink" Target="consultantplus://offline/ref=D0D3612B09CC45DBB57B8CF392D8B305E56925BC1D4E1E08B1071515DAj6QDG" TargetMode="External"/><Relationship Id="rId70" Type="http://schemas.openxmlformats.org/officeDocument/2006/relationships/hyperlink" Target="consultantplus://offline/ref=D0D3612B09CC45DBB57B8CF392D8B305E56A25BC1C4F1E08B1071515DAj6QDG" TargetMode="External"/><Relationship Id="rId75" Type="http://schemas.openxmlformats.org/officeDocument/2006/relationships/hyperlink" Target="consultantplus://offline/ref=D0D3612B09CC45DBB57B8CF392D8B305E56A27BB1E421E08B1071515DAj6QDG" TargetMode="External"/><Relationship Id="rId83" Type="http://schemas.openxmlformats.org/officeDocument/2006/relationships/hyperlink" Target="consultantplus://offline/ref=D0D3612B09CC45DBB57B8CF392D8B305E56A27BB1E421E08B1071515DA6D519BCE1B5DA25F8Bj3Q7G" TargetMode="External"/><Relationship Id="rId88" Type="http://schemas.openxmlformats.org/officeDocument/2006/relationships/hyperlink" Target="consultantplus://offline/ref=D0D3612B09CC45DBB57B8CF392D8B305E56A27BB1E4E1E08B1071515DA6D519BCE1B5DA35Ej8Q8G" TargetMode="External"/><Relationship Id="rId91" Type="http://schemas.openxmlformats.org/officeDocument/2006/relationships/hyperlink" Target="consultantplus://offline/ref=D0D3612B09CC45DBB57B8CF392D8B305E56A27B41F481E08B1071515DAj6QDG" TargetMode="External"/><Relationship Id="rId96" Type="http://schemas.openxmlformats.org/officeDocument/2006/relationships/hyperlink" Target="consultantplus://offline/ref=D0D3612B09CC45DBB57B8CF392D8B305E56923BE19431E08B1071515DAj6QDG" TargetMode="External"/><Relationship Id="rId1" Type="http://schemas.openxmlformats.org/officeDocument/2006/relationships/styles" Target="styles.xml"/><Relationship Id="rId6" Type="http://schemas.openxmlformats.org/officeDocument/2006/relationships/hyperlink" Target="consultantplus://offline/ref=D0D3612B09CC45DBB57B8CF392D8B305E56A26BD1F421E08B1071515DA6D519BCE1B5DA6j5QBG" TargetMode="External"/><Relationship Id="rId15" Type="http://schemas.openxmlformats.org/officeDocument/2006/relationships/hyperlink" Target="consultantplus://offline/ref=D0D3612B09CC45DBB57B8CF392D8B305E56A26BD1F421E08B1071515DA6D519BCE1B5DA5j5Q8G" TargetMode="External"/><Relationship Id="rId23" Type="http://schemas.openxmlformats.org/officeDocument/2006/relationships/hyperlink" Target="consultantplus://offline/ref=D0D3612B09CC45DBB57B8CF392D8B305E56A26BD1F421E08B1071515DA6D519BCE1B5DA65D8D3D65j4QCG" TargetMode="External"/><Relationship Id="rId28" Type="http://schemas.openxmlformats.org/officeDocument/2006/relationships/hyperlink" Target="consultantplus://offline/ref=D0D3612B09CC45DBB57B8CF392D8B305E56A26BD1F421E08B1071515DA6D519BCE1B5DA65D8C3C60j4Q8G" TargetMode="External"/><Relationship Id="rId36" Type="http://schemas.openxmlformats.org/officeDocument/2006/relationships/hyperlink" Target="consultantplus://offline/ref=D0D3612B09CC45DBB57B8CF392D8B305E56A27B81F481E08B1071515DAj6QDG" TargetMode="External"/><Relationship Id="rId49" Type="http://schemas.openxmlformats.org/officeDocument/2006/relationships/hyperlink" Target="consultantplus://offline/ref=D0D3612B09CC45DBB57B8CF392D8B305E56925BC184A1E08B1071515DA6D519BCE1B5DA65D8C3666j4QFG" TargetMode="External"/><Relationship Id="rId57" Type="http://schemas.openxmlformats.org/officeDocument/2006/relationships/hyperlink" Target="consultantplus://offline/ref=D0D3612B09CC45DBB57B8CF392D8B305E56A27B81F421E08B1071515DAj6QDG" TargetMode="External"/><Relationship Id="rId106" Type="http://schemas.openxmlformats.org/officeDocument/2006/relationships/hyperlink" Target="consultantplus://offline/ref=D0D3612B09CC45DBB57B8CF392D8B305E56A27B81E4C1E08B1071515DA6D519BCE1B5DA65D8C3E6Ej4Q8G" TargetMode="External"/><Relationship Id="rId10" Type="http://schemas.openxmlformats.org/officeDocument/2006/relationships/hyperlink" Target="consultantplus://offline/ref=D0D3612B09CC45DBB57B8CF392D8B305E56A26BD1F421E08B1071515DA6D519BCE1B5DA5j5QFG" TargetMode="External"/><Relationship Id="rId31" Type="http://schemas.openxmlformats.org/officeDocument/2006/relationships/hyperlink" Target="consultantplus://offline/ref=D0D3612B09CC45DBB57B8CF392D8B305E56A26BD1F421E08B1071515DA6D519BCE1B5DA65D8C3C60j4QCG" TargetMode="External"/><Relationship Id="rId44" Type="http://schemas.openxmlformats.org/officeDocument/2006/relationships/hyperlink" Target="consultantplus://offline/ref=D0D3612B09CC45DBB57B8CF392D8B305E56A26BD1F421E08B1071515DA6D519BCE1B5DA65D8D3E6Ej4Q2G" TargetMode="External"/><Relationship Id="rId52" Type="http://schemas.openxmlformats.org/officeDocument/2006/relationships/hyperlink" Target="consultantplus://offline/ref=D0D3612B09CC45DBB57B8CF392D8B305E56925BC184A1E08B1071515DA6D519BCE1B5DA65D8C3667j4Q8G" TargetMode="External"/><Relationship Id="rId60" Type="http://schemas.openxmlformats.org/officeDocument/2006/relationships/hyperlink" Target="consultantplus://offline/ref=D0D3612B09CC45DBB57B8CF392D8B305E56925BC1D4E1E08B1071515DAj6QDG" TargetMode="External"/><Relationship Id="rId65" Type="http://schemas.openxmlformats.org/officeDocument/2006/relationships/hyperlink" Target="consultantplus://offline/ref=D0D3612B09CC45DBB57B8CF392D8B305E5682BB8194B1E08B1071515DA6D519BCE1B5DA65D8C3E61j4QBG" TargetMode="External"/><Relationship Id="rId73" Type="http://schemas.openxmlformats.org/officeDocument/2006/relationships/hyperlink" Target="consultantplus://offline/ref=D0D3612B09CC45DBB57B8CF392D8B305E56A25BC1C4F1E08B1071515DAj6QDG" TargetMode="External"/><Relationship Id="rId78" Type="http://schemas.openxmlformats.org/officeDocument/2006/relationships/hyperlink" Target="consultantplus://offline/ref=D0D3612B09CC45DBB57B8CF392D8B305E56A27BB1E421E08B1071515DA6D519BCE1B5DA65D883E61j4QEG" TargetMode="External"/><Relationship Id="rId81" Type="http://schemas.openxmlformats.org/officeDocument/2006/relationships/hyperlink" Target="consultantplus://offline/ref=D0D3612B09CC45DBB57B8CF392D8B305E56A27BB1E421E08B1071515DA6D519BCE1B5DA65D8D3961j4Q2G" TargetMode="External"/><Relationship Id="rId86" Type="http://schemas.openxmlformats.org/officeDocument/2006/relationships/hyperlink" Target="consultantplus://offline/ref=D0D3612B09CC45DBB57B8CF392D8B305E56A27BB1E4E1E08B1071515DAj6QDG" TargetMode="External"/><Relationship Id="rId94" Type="http://schemas.openxmlformats.org/officeDocument/2006/relationships/hyperlink" Target="consultantplus://offline/ref=D0D3612B09CC45DBB57B8CF392D8B305E56A26B41B4D1E08B1071515DAj6QDG" TargetMode="External"/><Relationship Id="rId99" Type="http://schemas.openxmlformats.org/officeDocument/2006/relationships/hyperlink" Target="consultantplus://offline/ref=D0D3612B09CC45DBB57B8CF392D8B305E56923BE19431E08B1071515DA6D519BCE1B5DA65D8C3E63j4QBG" TargetMode="External"/><Relationship Id="rId101" Type="http://schemas.openxmlformats.org/officeDocument/2006/relationships/hyperlink" Target="consultantplus://offline/ref=D0D3612B09CC45DBB57B8CF392D8B305E56923BE19431E08B1071515DA6D519BCE1B5DA65D8C3E63j4QB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0D3612B09CC45DBB57B8CF392D8B305E56A26BD1F421E08B1071515DA6D519BCE1B5DA6j5Q4G" TargetMode="External"/><Relationship Id="rId13" Type="http://schemas.openxmlformats.org/officeDocument/2006/relationships/hyperlink" Target="consultantplus://offline/ref=D0D3612B09CC45DBB57B8CF392D8B305E56A26BD1F421E08B1071515DA6D519BCE1B5DA5j5QEG" TargetMode="External"/><Relationship Id="rId18" Type="http://schemas.openxmlformats.org/officeDocument/2006/relationships/hyperlink" Target="consultantplus://offline/ref=D0D3612B09CC45DBB57B8CF392D8B305E56A26BD1F421E08B1071515DA6D519BCE1B5DA65D8C3E63j4Q2G" TargetMode="External"/><Relationship Id="rId39" Type="http://schemas.openxmlformats.org/officeDocument/2006/relationships/hyperlink" Target="consultantplus://offline/ref=D0D3612B09CC45DBB57B8CF392D8B305E56A26BD1F421E08B1071515DA6D519BCE1B5DA65D8C376Fj4Q8G" TargetMode="External"/><Relationship Id="rId109" Type="http://schemas.openxmlformats.org/officeDocument/2006/relationships/theme" Target="theme/theme1.xml"/><Relationship Id="rId34" Type="http://schemas.openxmlformats.org/officeDocument/2006/relationships/hyperlink" Target="consultantplus://offline/ref=D0D3612B09CC45DBB57B8CF392D8B305E56A26BD1F421E08B1071515DA6D519BCE1B5DA65D8C3C6Ej4QCG" TargetMode="External"/><Relationship Id="rId50" Type="http://schemas.openxmlformats.org/officeDocument/2006/relationships/hyperlink" Target="consultantplus://offline/ref=D0D3612B09CC45DBB57B8CF392D8B305E56925BC184A1E08B1071515DA6D519BCE1B5DA65D8C3666j4Q8G" TargetMode="External"/><Relationship Id="rId55" Type="http://schemas.openxmlformats.org/officeDocument/2006/relationships/hyperlink" Target="consultantplus://offline/ref=D0D3612B09CC45DBB57B8CF392D8B305E56A27B81F421E08B1071515DA6D519BCE1B5DA65D8C3E66j4Q2G" TargetMode="External"/><Relationship Id="rId76" Type="http://schemas.openxmlformats.org/officeDocument/2006/relationships/hyperlink" Target="consultantplus://offline/ref=D0D3612B09CC45DBB57B8CF392D8B305E56A27BB1E421E08B1071515DA6D519BCE1B5DA2598Aj3Q8G" TargetMode="External"/><Relationship Id="rId97" Type="http://schemas.openxmlformats.org/officeDocument/2006/relationships/hyperlink" Target="consultantplus://offline/ref=D0D3612B09CC45DBB57B8CF392D8B305E56923BE19431E08B1071515DA6D519BCE1B5DA65D8C3F63j4QAG" TargetMode="External"/><Relationship Id="rId104" Type="http://schemas.openxmlformats.org/officeDocument/2006/relationships/hyperlink" Target="consultantplus://offline/ref=D0D3612B09CC45DBB57B8CF392D8B305E5692BB91E4C1E08B1071515DA6D519BCE1B5DA65D8C3E61j4Q8G" TargetMode="External"/><Relationship Id="rId7" Type="http://schemas.openxmlformats.org/officeDocument/2006/relationships/hyperlink" Target="consultantplus://offline/ref=D0D3612B09CC45DBB57B8CF392D8B305E56A26BD1F421E08B1071515DA6D519BCE1B5DA6j5Q4G" TargetMode="External"/><Relationship Id="rId71" Type="http://schemas.openxmlformats.org/officeDocument/2006/relationships/hyperlink" Target="consultantplus://offline/ref=D0D3612B09CC45DBB57B8CF392D8B305E56A25BC1C4F1E08B1071515DAj6QDG" TargetMode="External"/><Relationship Id="rId92" Type="http://schemas.openxmlformats.org/officeDocument/2006/relationships/hyperlink" Target="consultantplus://offline/ref=D0D3612B09CC45DBB57B8CF392D8B305E56925BC1E4A1E08B1071515DAj6Q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24085</Words>
  <Characters>137287</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А.П.</dc:creator>
  <cp:keywords/>
  <dc:description/>
  <cp:lastModifiedBy>Петухова А.П.</cp:lastModifiedBy>
  <cp:revision>1</cp:revision>
  <dcterms:created xsi:type="dcterms:W3CDTF">2014-09-10T06:16:00Z</dcterms:created>
  <dcterms:modified xsi:type="dcterms:W3CDTF">2014-09-10T06:20:00Z</dcterms:modified>
</cp:coreProperties>
</file>