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36"/>
        <w:gridCol w:w="1919"/>
        <w:gridCol w:w="240"/>
        <w:gridCol w:w="632"/>
        <w:gridCol w:w="992"/>
        <w:gridCol w:w="1134"/>
        <w:gridCol w:w="477"/>
        <w:gridCol w:w="1803"/>
        <w:gridCol w:w="240"/>
        <w:gridCol w:w="599"/>
        <w:gridCol w:w="730"/>
        <w:gridCol w:w="369"/>
      </w:tblGrid>
      <w:tr w:rsidR="00216E93" w:rsidRPr="00751801" w:rsidTr="00F02617">
        <w:trPr>
          <w:trHeight w:val="322"/>
        </w:trPr>
        <w:tc>
          <w:tcPr>
            <w:tcW w:w="4219" w:type="dxa"/>
            <w:gridSpan w:val="5"/>
            <w:tcBorders>
              <w:top w:val="nil"/>
              <w:left w:val="nil"/>
              <w:bottom w:val="nil"/>
              <w:right w:val="nil"/>
            </w:tcBorders>
          </w:tcPr>
          <w:p w:rsidR="00216E93" w:rsidRPr="00751801" w:rsidRDefault="00216E93" w:rsidP="00F02617">
            <w:pPr>
              <w:overflowPunct w:val="0"/>
              <w:autoSpaceDE w:val="0"/>
              <w:autoSpaceDN w:val="0"/>
              <w:adjustRightInd w:val="0"/>
              <w:textAlignment w:val="baseline"/>
              <w:rPr>
                <w:noProof/>
                <w:sz w:val="20"/>
                <w:szCs w:val="20"/>
              </w:rPr>
            </w:pPr>
            <w:r>
              <w:rPr>
                <w:noProof/>
                <w:sz w:val="20"/>
                <w:szCs w:val="20"/>
              </w:rPr>
              <w:drawing>
                <wp:anchor distT="0" distB="0" distL="114300" distR="114300" simplePos="0" relativeHeight="251659264" behindDoc="0" locked="0" layoutInCell="1" allowOverlap="1" wp14:anchorId="5722A89A" wp14:editId="67AAFB7A">
                  <wp:simplePos x="0" y="0"/>
                  <wp:positionH relativeFrom="column">
                    <wp:posOffset>2565400</wp:posOffset>
                  </wp:positionH>
                  <wp:positionV relativeFrom="paragraph">
                    <wp:posOffset>25400</wp:posOffset>
                  </wp:positionV>
                  <wp:extent cx="734060" cy="721360"/>
                  <wp:effectExtent l="0" t="0" r="889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060" cy="721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nil"/>
              <w:right w:val="nil"/>
            </w:tcBorders>
          </w:tcPr>
          <w:p w:rsidR="00216E93" w:rsidRPr="00751801" w:rsidRDefault="00216E93" w:rsidP="00F02617">
            <w:pPr>
              <w:overflowPunct w:val="0"/>
              <w:autoSpaceDE w:val="0"/>
              <w:autoSpaceDN w:val="0"/>
              <w:adjustRightInd w:val="0"/>
              <w:ind w:left="-108"/>
              <w:jc w:val="center"/>
              <w:textAlignment w:val="baseline"/>
              <w:rPr>
                <w:noProof/>
                <w:sz w:val="20"/>
                <w:szCs w:val="20"/>
              </w:rPr>
            </w:pPr>
          </w:p>
        </w:tc>
        <w:tc>
          <w:tcPr>
            <w:tcW w:w="4218" w:type="dxa"/>
            <w:gridSpan w:val="6"/>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i/>
                <w:noProof/>
              </w:rPr>
            </w:pPr>
          </w:p>
        </w:tc>
      </w:tr>
      <w:tr w:rsidR="00216E93" w:rsidRPr="00751801" w:rsidTr="00F02617">
        <w:tc>
          <w:tcPr>
            <w:tcW w:w="4219" w:type="dxa"/>
            <w:gridSpan w:val="5"/>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b/>
                <w:caps/>
                <w:sz w:val="20"/>
                <w:szCs w:val="20"/>
              </w:rPr>
            </w:pPr>
            <w:r w:rsidRPr="00751801">
              <w:rPr>
                <w:b/>
                <w:caps/>
                <w:sz w:val="20"/>
                <w:szCs w:val="20"/>
              </w:rPr>
              <w:t>ЧӐваш Республикин</w:t>
            </w:r>
          </w:p>
          <w:p w:rsidR="00216E93" w:rsidRPr="00751801" w:rsidRDefault="00216E93" w:rsidP="00F02617">
            <w:pPr>
              <w:overflowPunct w:val="0"/>
              <w:autoSpaceDE w:val="0"/>
              <w:autoSpaceDN w:val="0"/>
              <w:adjustRightInd w:val="0"/>
              <w:jc w:val="center"/>
              <w:textAlignment w:val="baseline"/>
              <w:rPr>
                <w:b/>
                <w:caps/>
                <w:sz w:val="20"/>
                <w:szCs w:val="20"/>
              </w:rPr>
            </w:pPr>
            <w:r w:rsidRPr="00751801">
              <w:rPr>
                <w:b/>
                <w:caps/>
                <w:sz w:val="20"/>
                <w:szCs w:val="20"/>
              </w:rPr>
              <w:t>Информаци политикин тата массӐллӐ коммуникацисен</w:t>
            </w:r>
          </w:p>
          <w:p w:rsidR="00216E93" w:rsidRPr="00751801" w:rsidRDefault="00216E93" w:rsidP="00F02617">
            <w:pPr>
              <w:overflowPunct w:val="0"/>
              <w:autoSpaceDE w:val="0"/>
              <w:autoSpaceDN w:val="0"/>
              <w:adjustRightInd w:val="0"/>
              <w:jc w:val="center"/>
              <w:textAlignment w:val="baseline"/>
              <w:rPr>
                <w:b/>
                <w:noProof/>
                <w:sz w:val="20"/>
                <w:szCs w:val="20"/>
              </w:rPr>
            </w:pPr>
            <w:r w:rsidRPr="00751801">
              <w:rPr>
                <w:b/>
                <w:caps/>
                <w:sz w:val="20"/>
                <w:szCs w:val="20"/>
              </w:rPr>
              <w:t>министерстви</w:t>
            </w:r>
          </w:p>
        </w:tc>
        <w:tc>
          <w:tcPr>
            <w:tcW w:w="1134" w:type="dxa"/>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b/>
                <w:noProof/>
                <w:sz w:val="20"/>
                <w:szCs w:val="20"/>
              </w:rPr>
            </w:pPr>
          </w:p>
        </w:tc>
        <w:tc>
          <w:tcPr>
            <w:tcW w:w="4218" w:type="dxa"/>
            <w:gridSpan w:val="6"/>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b/>
                <w:caps/>
                <w:sz w:val="20"/>
                <w:szCs w:val="20"/>
              </w:rPr>
            </w:pPr>
            <w:r w:rsidRPr="00751801">
              <w:rPr>
                <w:b/>
                <w:caps/>
                <w:sz w:val="20"/>
                <w:szCs w:val="20"/>
              </w:rPr>
              <w:t xml:space="preserve">Министерство </w:t>
            </w:r>
          </w:p>
          <w:p w:rsidR="00216E93" w:rsidRPr="00751801" w:rsidRDefault="00216E93" w:rsidP="00F02617">
            <w:pPr>
              <w:overflowPunct w:val="0"/>
              <w:autoSpaceDE w:val="0"/>
              <w:autoSpaceDN w:val="0"/>
              <w:adjustRightInd w:val="0"/>
              <w:jc w:val="center"/>
              <w:textAlignment w:val="baseline"/>
              <w:rPr>
                <w:b/>
                <w:caps/>
                <w:sz w:val="20"/>
                <w:szCs w:val="20"/>
              </w:rPr>
            </w:pPr>
            <w:r w:rsidRPr="00751801">
              <w:rPr>
                <w:b/>
                <w:caps/>
                <w:sz w:val="20"/>
                <w:szCs w:val="20"/>
              </w:rPr>
              <w:t>информационной политики и массовых коммуникаций</w:t>
            </w:r>
          </w:p>
          <w:p w:rsidR="00216E93" w:rsidRPr="00751801" w:rsidRDefault="00216E93" w:rsidP="00F02617">
            <w:pPr>
              <w:overflowPunct w:val="0"/>
              <w:autoSpaceDE w:val="0"/>
              <w:autoSpaceDN w:val="0"/>
              <w:adjustRightInd w:val="0"/>
              <w:jc w:val="center"/>
              <w:textAlignment w:val="baseline"/>
              <w:rPr>
                <w:b/>
                <w:noProof/>
                <w:sz w:val="20"/>
                <w:szCs w:val="20"/>
              </w:rPr>
            </w:pPr>
            <w:r w:rsidRPr="00751801">
              <w:rPr>
                <w:b/>
                <w:caps/>
                <w:sz w:val="20"/>
                <w:szCs w:val="20"/>
              </w:rPr>
              <w:t>Чувашской Республики</w:t>
            </w:r>
          </w:p>
        </w:tc>
      </w:tr>
      <w:tr w:rsidR="00216E93" w:rsidRPr="00751801" w:rsidTr="00F02617">
        <w:tc>
          <w:tcPr>
            <w:tcW w:w="4219" w:type="dxa"/>
            <w:gridSpan w:val="5"/>
            <w:tcBorders>
              <w:top w:val="nil"/>
              <w:left w:val="nil"/>
              <w:bottom w:val="nil"/>
              <w:right w:val="nil"/>
            </w:tcBorders>
          </w:tcPr>
          <w:p w:rsidR="00216E93" w:rsidRPr="00751801" w:rsidRDefault="00216E93" w:rsidP="00F02617">
            <w:pPr>
              <w:keepNext/>
              <w:overflowPunct w:val="0"/>
              <w:autoSpaceDE w:val="0"/>
              <w:autoSpaceDN w:val="0"/>
              <w:adjustRightInd w:val="0"/>
              <w:spacing w:before="100" w:beforeAutospacing="1" w:after="100" w:afterAutospacing="1"/>
              <w:jc w:val="center"/>
              <w:textAlignment w:val="baseline"/>
              <w:outlineLvl w:val="3"/>
              <w:rPr>
                <w:b/>
                <w:noProof/>
                <w:sz w:val="26"/>
                <w:szCs w:val="26"/>
              </w:rPr>
            </w:pPr>
            <w:r w:rsidRPr="00751801">
              <w:rPr>
                <w:b/>
                <w:sz w:val="26"/>
                <w:szCs w:val="26"/>
              </w:rPr>
              <w:t>ПРИКАЗ</w:t>
            </w:r>
          </w:p>
        </w:tc>
        <w:tc>
          <w:tcPr>
            <w:tcW w:w="1134" w:type="dxa"/>
            <w:tcBorders>
              <w:top w:val="nil"/>
              <w:left w:val="nil"/>
              <w:bottom w:val="nil"/>
              <w:right w:val="nil"/>
            </w:tcBorders>
          </w:tcPr>
          <w:p w:rsidR="00216E93" w:rsidRPr="00751801" w:rsidRDefault="00216E93" w:rsidP="00F02617">
            <w:pPr>
              <w:overflowPunct w:val="0"/>
              <w:autoSpaceDE w:val="0"/>
              <w:autoSpaceDN w:val="0"/>
              <w:adjustRightInd w:val="0"/>
              <w:spacing w:before="100" w:beforeAutospacing="1" w:after="100" w:afterAutospacing="1"/>
              <w:jc w:val="center"/>
              <w:textAlignment w:val="baseline"/>
              <w:rPr>
                <w:noProof/>
                <w:sz w:val="20"/>
                <w:szCs w:val="20"/>
              </w:rPr>
            </w:pPr>
          </w:p>
        </w:tc>
        <w:tc>
          <w:tcPr>
            <w:tcW w:w="4218" w:type="dxa"/>
            <w:gridSpan w:val="6"/>
            <w:tcBorders>
              <w:top w:val="nil"/>
              <w:left w:val="nil"/>
              <w:bottom w:val="nil"/>
              <w:right w:val="nil"/>
            </w:tcBorders>
          </w:tcPr>
          <w:p w:rsidR="00216E93" w:rsidRPr="00751801" w:rsidRDefault="00216E93" w:rsidP="00F02617">
            <w:pPr>
              <w:overflowPunct w:val="0"/>
              <w:autoSpaceDE w:val="0"/>
              <w:autoSpaceDN w:val="0"/>
              <w:adjustRightInd w:val="0"/>
              <w:spacing w:before="100" w:beforeAutospacing="1" w:after="100" w:afterAutospacing="1"/>
              <w:jc w:val="center"/>
              <w:textAlignment w:val="baseline"/>
              <w:outlineLvl w:val="7"/>
              <w:rPr>
                <w:b/>
                <w:iCs/>
                <w:noProof/>
                <w:sz w:val="26"/>
                <w:szCs w:val="26"/>
              </w:rPr>
            </w:pPr>
            <w:r w:rsidRPr="00751801">
              <w:rPr>
                <w:b/>
                <w:iCs/>
                <w:sz w:val="26"/>
                <w:szCs w:val="26"/>
              </w:rPr>
              <w:t>ПРИКАЗ</w:t>
            </w:r>
          </w:p>
        </w:tc>
      </w:tr>
      <w:tr w:rsidR="00216E93" w:rsidRPr="00751801" w:rsidTr="00F02617">
        <w:tc>
          <w:tcPr>
            <w:tcW w:w="436" w:type="dxa"/>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noProof/>
                <w:sz w:val="20"/>
                <w:szCs w:val="20"/>
              </w:rPr>
            </w:pPr>
          </w:p>
        </w:tc>
        <w:tc>
          <w:tcPr>
            <w:tcW w:w="1919" w:type="dxa"/>
            <w:tcBorders>
              <w:top w:val="nil"/>
              <w:left w:val="nil"/>
              <w:bottom w:val="single" w:sz="6" w:space="0" w:color="auto"/>
              <w:right w:val="nil"/>
            </w:tcBorders>
          </w:tcPr>
          <w:p w:rsidR="00216E93" w:rsidRPr="00751801" w:rsidRDefault="008F5AC9" w:rsidP="00F02617">
            <w:pPr>
              <w:overflowPunct w:val="0"/>
              <w:autoSpaceDE w:val="0"/>
              <w:autoSpaceDN w:val="0"/>
              <w:adjustRightInd w:val="0"/>
              <w:jc w:val="center"/>
              <w:textAlignment w:val="baseline"/>
              <w:rPr>
                <w:noProof/>
                <w:sz w:val="22"/>
                <w:szCs w:val="22"/>
              </w:rPr>
            </w:pPr>
            <w:r>
              <w:rPr>
                <w:noProof/>
                <w:sz w:val="22"/>
                <w:szCs w:val="22"/>
              </w:rPr>
              <w:t>24.10.2016</w:t>
            </w:r>
          </w:p>
        </w:tc>
        <w:tc>
          <w:tcPr>
            <w:tcW w:w="240" w:type="dxa"/>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noProof/>
                <w:sz w:val="20"/>
                <w:szCs w:val="20"/>
              </w:rPr>
            </w:pPr>
          </w:p>
        </w:tc>
        <w:tc>
          <w:tcPr>
            <w:tcW w:w="632" w:type="dxa"/>
            <w:tcBorders>
              <w:top w:val="nil"/>
              <w:left w:val="nil"/>
              <w:bottom w:val="single" w:sz="6" w:space="0" w:color="auto"/>
              <w:right w:val="nil"/>
            </w:tcBorders>
          </w:tcPr>
          <w:p w:rsidR="00216E93" w:rsidRPr="00751801" w:rsidRDefault="008F5AC9" w:rsidP="00F02617">
            <w:pPr>
              <w:overflowPunct w:val="0"/>
              <w:autoSpaceDE w:val="0"/>
              <w:autoSpaceDN w:val="0"/>
              <w:adjustRightInd w:val="0"/>
              <w:jc w:val="right"/>
              <w:textAlignment w:val="baseline"/>
              <w:rPr>
                <w:noProof/>
                <w:sz w:val="20"/>
                <w:szCs w:val="20"/>
              </w:rPr>
            </w:pPr>
            <w:r>
              <w:rPr>
                <w:noProof/>
                <w:sz w:val="20"/>
                <w:szCs w:val="20"/>
              </w:rPr>
              <w:t>183</w:t>
            </w:r>
          </w:p>
        </w:tc>
        <w:tc>
          <w:tcPr>
            <w:tcW w:w="992" w:type="dxa"/>
            <w:tcBorders>
              <w:top w:val="nil"/>
              <w:left w:val="nil"/>
              <w:bottom w:val="nil"/>
              <w:right w:val="nil"/>
            </w:tcBorders>
          </w:tcPr>
          <w:p w:rsidR="00216E93" w:rsidRPr="00751801" w:rsidRDefault="00216E93" w:rsidP="00F02617">
            <w:pPr>
              <w:overflowPunct w:val="0"/>
              <w:autoSpaceDE w:val="0"/>
              <w:autoSpaceDN w:val="0"/>
              <w:adjustRightInd w:val="0"/>
              <w:textAlignment w:val="baseline"/>
              <w:rPr>
                <w:noProof/>
                <w:sz w:val="20"/>
                <w:szCs w:val="20"/>
              </w:rPr>
            </w:pPr>
            <w:r w:rsidRPr="00751801">
              <w:rPr>
                <w:noProof/>
                <w:sz w:val="20"/>
                <w:szCs w:val="20"/>
              </w:rPr>
              <w:t>№</w:t>
            </w:r>
          </w:p>
        </w:tc>
        <w:tc>
          <w:tcPr>
            <w:tcW w:w="1134" w:type="dxa"/>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noProof/>
                <w:sz w:val="20"/>
                <w:szCs w:val="20"/>
              </w:rPr>
            </w:pPr>
          </w:p>
        </w:tc>
        <w:tc>
          <w:tcPr>
            <w:tcW w:w="477" w:type="dxa"/>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noProof/>
                <w:sz w:val="20"/>
                <w:szCs w:val="20"/>
              </w:rPr>
            </w:pPr>
          </w:p>
        </w:tc>
        <w:tc>
          <w:tcPr>
            <w:tcW w:w="1803" w:type="dxa"/>
            <w:tcBorders>
              <w:top w:val="nil"/>
              <w:left w:val="nil"/>
              <w:bottom w:val="single" w:sz="6" w:space="0" w:color="auto"/>
              <w:right w:val="nil"/>
            </w:tcBorders>
          </w:tcPr>
          <w:p w:rsidR="00216E93" w:rsidRPr="00751801" w:rsidRDefault="008F5AC9" w:rsidP="00F02617">
            <w:pPr>
              <w:overflowPunct w:val="0"/>
              <w:autoSpaceDE w:val="0"/>
              <w:autoSpaceDN w:val="0"/>
              <w:adjustRightInd w:val="0"/>
              <w:jc w:val="center"/>
              <w:textAlignment w:val="baseline"/>
              <w:rPr>
                <w:noProof/>
                <w:sz w:val="22"/>
                <w:szCs w:val="22"/>
              </w:rPr>
            </w:pPr>
            <w:r>
              <w:rPr>
                <w:noProof/>
                <w:sz w:val="22"/>
                <w:szCs w:val="22"/>
              </w:rPr>
              <w:t>24.10.2016</w:t>
            </w:r>
          </w:p>
        </w:tc>
        <w:tc>
          <w:tcPr>
            <w:tcW w:w="240" w:type="dxa"/>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noProof/>
                <w:sz w:val="20"/>
                <w:szCs w:val="20"/>
              </w:rPr>
            </w:pPr>
          </w:p>
        </w:tc>
        <w:tc>
          <w:tcPr>
            <w:tcW w:w="599" w:type="dxa"/>
            <w:tcBorders>
              <w:top w:val="nil"/>
              <w:left w:val="nil"/>
              <w:bottom w:val="nil"/>
              <w:right w:val="nil"/>
            </w:tcBorders>
          </w:tcPr>
          <w:p w:rsidR="00216E93" w:rsidRPr="00751801" w:rsidRDefault="00216E93" w:rsidP="00F02617">
            <w:pPr>
              <w:overflowPunct w:val="0"/>
              <w:autoSpaceDE w:val="0"/>
              <w:autoSpaceDN w:val="0"/>
              <w:adjustRightInd w:val="0"/>
              <w:textAlignment w:val="baseline"/>
              <w:rPr>
                <w:noProof/>
                <w:sz w:val="20"/>
                <w:szCs w:val="20"/>
              </w:rPr>
            </w:pPr>
            <w:r w:rsidRPr="00751801">
              <w:rPr>
                <w:noProof/>
                <w:sz w:val="20"/>
                <w:szCs w:val="20"/>
              </w:rPr>
              <w:t xml:space="preserve">№ </w:t>
            </w:r>
          </w:p>
        </w:tc>
        <w:tc>
          <w:tcPr>
            <w:tcW w:w="730" w:type="dxa"/>
            <w:tcBorders>
              <w:top w:val="nil"/>
              <w:left w:val="nil"/>
              <w:bottom w:val="single" w:sz="6" w:space="0" w:color="auto"/>
              <w:right w:val="nil"/>
            </w:tcBorders>
          </w:tcPr>
          <w:p w:rsidR="00216E93" w:rsidRPr="00751801" w:rsidRDefault="008F5AC9" w:rsidP="00F02617">
            <w:pPr>
              <w:overflowPunct w:val="0"/>
              <w:autoSpaceDE w:val="0"/>
              <w:autoSpaceDN w:val="0"/>
              <w:adjustRightInd w:val="0"/>
              <w:textAlignment w:val="baseline"/>
              <w:rPr>
                <w:noProof/>
                <w:sz w:val="20"/>
                <w:szCs w:val="20"/>
              </w:rPr>
            </w:pPr>
            <w:r>
              <w:rPr>
                <w:noProof/>
                <w:sz w:val="20"/>
                <w:szCs w:val="20"/>
              </w:rPr>
              <w:t>183</w:t>
            </w:r>
          </w:p>
        </w:tc>
        <w:tc>
          <w:tcPr>
            <w:tcW w:w="369" w:type="dxa"/>
            <w:tcBorders>
              <w:top w:val="nil"/>
              <w:left w:val="nil"/>
              <w:bottom w:val="nil"/>
              <w:right w:val="nil"/>
            </w:tcBorders>
          </w:tcPr>
          <w:p w:rsidR="00216E93" w:rsidRPr="00751801" w:rsidRDefault="00216E93" w:rsidP="00F02617">
            <w:pPr>
              <w:overflowPunct w:val="0"/>
              <w:autoSpaceDE w:val="0"/>
              <w:autoSpaceDN w:val="0"/>
              <w:adjustRightInd w:val="0"/>
              <w:textAlignment w:val="baseline"/>
              <w:rPr>
                <w:noProof/>
                <w:sz w:val="20"/>
                <w:szCs w:val="20"/>
              </w:rPr>
            </w:pPr>
          </w:p>
        </w:tc>
      </w:tr>
      <w:tr w:rsidR="00216E93" w:rsidRPr="00751801" w:rsidTr="00F02617">
        <w:tc>
          <w:tcPr>
            <w:tcW w:w="4219" w:type="dxa"/>
            <w:gridSpan w:val="5"/>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noProof/>
                <w:sz w:val="20"/>
                <w:szCs w:val="20"/>
              </w:rPr>
            </w:pPr>
          </w:p>
          <w:p w:rsidR="00216E93" w:rsidRPr="00751801" w:rsidRDefault="00216E93" w:rsidP="00F02617">
            <w:pPr>
              <w:overflowPunct w:val="0"/>
              <w:autoSpaceDE w:val="0"/>
              <w:autoSpaceDN w:val="0"/>
              <w:adjustRightInd w:val="0"/>
              <w:jc w:val="center"/>
              <w:textAlignment w:val="baseline"/>
              <w:rPr>
                <w:noProof/>
                <w:sz w:val="20"/>
                <w:szCs w:val="20"/>
              </w:rPr>
            </w:pPr>
            <w:r w:rsidRPr="00751801">
              <w:rPr>
                <w:noProof/>
                <w:sz w:val="20"/>
                <w:szCs w:val="20"/>
              </w:rPr>
              <w:t>Шупашкар хули</w:t>
            </w:r>
          </w:p>
        </w:tc>
        <w:tc>
          <w:tcPr>
            <w:tcW w:w="1134" w:type="dxa"/>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noProof/>
                <w:sz w:val="20"/>
                <w:szCs w:val="20"/>
              </w:rPr>
            </w:pPr>
          </w:p>
        </w:tc>
        <w:tc>
          <w:tcPr>
            <w:tcW w:w="4218" w:type="dxa"/>
            <w:gridSpan w:val="6"/>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noProof/>
                <w:sz w:val="20"/>
                <w:szCs w:val="20"/>
              </w:rPr>
            </w:pPr>
          </w:p>
          <w:p w:rsidR="00216E93" w:rsidRPr="00751801" w:rsidRDefault="00216E93" w:rsidP="00F02617">
            <w:pPr>
              <w:overflowPunct w:val="0"/>
              <w:autoSpaceDE w:val="0"/>
              <w:autoSpaceDN w:val="0"/>
              <w:adjustRightInd w:val="0"/>
              <w:jc w:val="center"/>
              <w:textAlignment w:val="baseline"/>
              <w:rPr>
                <w:noProof/>
                <w:sz w:val="20"/>
                <w:szCs w:val="20"/>
              </w:rPr>
            </w:pPr>
            <w:r w:rsidRPr="00751801">
              <w:rPr>
                <w:noProof/>
                <w:sz w:val="20"/>
                <w:szCs w:val="20"/>
              </w:rPr>
              <w:t>г. Чебоксары</w:t>
            </w:r>
          </w:p>
        </w:tc>
      </w:tr>
      <w:tr w:rsidR="00216E93" w:rsidRPr="00751801" w:rsidTr="00F02617">
        <w:trPr>
          <w:trHeight w:val="332"/>
        </w:trPr>
        <w:tc>
          <w:tcPr>
            <w:tcW w:w="4219" w:type="dxa"/>
            <w:gridSpan w:val="5"/>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noProof/>
                <w:sz w:val="20"/>
                <w:szCs w:val="20"/>
              </w:rPr>
            </w:pPr>
          </w:p>
        </w:tc>
        <w:tc>
          <w:tcPr>
            <w:tcW w:w="1134" w:type="dxa"/>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noProof/>
                <w:sz w:val="20"/>
                <w:szCs w:val="20"/>
              </w:rPr>
            </w:pPr>
          </w:p>
        </w:tc>
        <w:tc>
          <w:tcPr>
            <w:tcW w:w="4218" w:type="dxa"/>
            <w:gridSpan w:val="6"/>
            <w:tcBorders>
              <w:top w:val="nil"/>
              <w:left w:val="nil"/>
              <w:bottom w:val="nil"/>
              <w:right w:val="nil"/>
            </w:tcBorders>
          </w:tcPr>
          <w:p w:rsidR="00216E93" w:rsidRPr="00751801" w:rsidRDefault="00216E93" w:rsidP="00F02617">
            <w:pPr>
              <w:overflowPunct w:val="0"/>
              <w:autoSpaceDE w:val="0"/>
              <w:autoSpaceDN w:val="0"/>
              <w:adjustRightInd w:val="0"/>
              <w:jc w:val="center"/>
              <w:textAlignment w:val="baseline"/>
              <w:rPr>
                <w:noProof/>
                <w:sz w:val="20"/>
                <w:szCs w:val="20"/>
              </w:rPr>
            </w:pPr>
          </w:p>
        </w:tc>
      </w:tr>
    </w:tbl>
    <w:p w:rsidR="00216E93" w:rsidRPr="00751801" w:rsidRDefault="00216E93" w:rsidP="00216E93">
      <w:pPr>
        <w:overflowPunct w:val="0"/>
        <w:autoSpaceDE w:val="0"/>
        <w:autoSpaceDN w:val="0"/>
        <w:adjustRightInd w:val="0"/>
        <w:ind w:left="1134" w:right="1276"/>
        <w:jc w:val="center"/>
        <w:textAlignment w:val="baseline"/>
        <w:rPr>
          <w:sz w:val="20"/>
          <w:szCs w:val="20"/>
        </w:rPr>
      </w:pPr>
    </w:p>
    <w:p w:rsidR="00216E93" w:rsidRPr="00751801" w:rsidRDefault="00216E93" w:rsidP="00216E93">
      <w:pPr>
        <w:overflowPunct w:val="0"/>
        <w:autoSpaceDE w:val="0"/>
        <w:autoSpaceDN w:val="0"/>
        <w:adjustRightInd w:val="0"/>
        <w:ind w:left="1134" w:right="1276"/>
        <w:jc w:val="center"/>
        <w:textAlignment w:val="baseline"/>
        <w:rPr>
          <w:sz w:val="20"/>
          <w:szCs w:val="20"/>
        </w:rPr>
      </w:pPr>
    </w:p>
    <w:p w:rsidR="00216E93" w:rsidRPr="00751801" w:rsidRDefault="00216E93" w:rsidP="00216E93">
      <w:pPr>
        <w:overflowPunct w:val="0"/>
        <w:autoSpaceDE w:val="0"/>
        <w:autoSpaceDN w:val="0"/>
        <w:adjustRightInd w:val="0"/>
        <w:ind w:left="1134" w:right="1276"/>
        <w:jc w:val="center"/>
        <w:textAlignment w:val="baseline"/>
        <w:rPr>
          <w:sz w:val="26"/>
          <w:szCs w:val="26"/>
        </w:rPr>
      </w:pPr>
    </w:p>
    <w:tbl>
      <w:tblPr>
        <w:tblW w:w="9606" w:type="dxa"/>
        <w:tblLook w:val="01E0" w:firstRow="1" w:lastRow="1" w:firstColumn="1" w:lastColumn="1" w:noHBand="0" w:noVBand="0"/>
      </w:tblPr>
      <w:tblGrid>
        <w:gridCol w:w="5353"/>
        <w:gridCol w:w="4253"/>
      </w:tblGrid>
      <w:tr w:rsidR="00216E93" w:rsidRPr="00751801" w:rsidTr="00F02617">
        <w:tc>
          <w:tcPr>
            <w:tcW w:w="5353" w:type="dxa"/>
          </w:tcPr>
          <w:p w:rsidR="00216E93" w:rsidRPr="00751801" w:rsidRDefault="00216E93" w:rsidP="00F02617">
            <w:pPr>
              <w:widowControl w:val="0"/>
              <w:overflowPunct w:val="0"/>
              <w:autoSpaceDE w:val="0"/>
              <w:autoSpaceDN w:val="0"/>
              <w:adjustRightInd w:val="0"/>
              <w:jc w:val="both"/>
              <w:textAlignment w:val="baseline"/>
              <w:rPr>
                <w:b/>
                <w:sz w:val="26"/>
                <w:szCs w:val="26"/>
              </w:rPr>
            </w:pPr>
            <w:r w:rsidRPr="00751801">
              <w:rPr>
                <w:b/>
                <w:sz w:val="26"/>
                <w:szCs w:val="26"/>
              </w:rPr>
              <w:t xml:space="preserve">Об утверждении Положения о конкурсе среди журналистов </w:t>
            </w:r>
            <w:r>
              <w:rPr>
                <w:b/>
                <w:sz w:val="26"/>
                <w:szCs w:val="26"/>
              </w:rPr>
              <w:t xml:space="preserve">и средств массовой информации </w:t>
            </w:r>
            <w:r w:rsidRPr="00751801">
              <w:rPr>
                <w:b/>
                <w:sz w:val="26"/>
                <w:szCs w:val="26"/>
              </w:rPr>
              <w:t xml:space="preserve">на лучшее освещение </w:t>
            </w:r>
            <w:r>
              <w:rPr>
                <w:b/>
                <w:sz w:val="26"/>
                <w:szCs w:val="26"/>
              </w:rPr>
              <w:t>темы «2016 год – Год человека труда в Чувашии»</w:t>
            </w:r>
          </w:p>
          <w:p w:rsidR="00216E93" w:rsidRPr="00751801" w:rsidRDefault="00216E93" w:rsidP="00F02617">
            <w:pPr>
              <w:widowControl w:val="0"/>
              <w:overflowPunct w:val="0"/>
              <w:autoSpaceDE w:val="0"/>
              <w:autoSpaceDN w:val="0"/>
              <w:adjustRightInd w:val="0"/>
              <w:jc w:val="both"/>
              <w:textAlignment w:val="baseline"/>
              <w:rPr>
                <w:rFonts w:ascii="Courier New" w:hAnsi="Courier New" w:cs="Courier New"/>
                <w:sz w:val="26"/>
                <w:szCs w:val="26"/>
              </w:rPr>
            </w:pPr>
          </w:p>
        </w:tc>
        <w:tc>
          <w:tcPr>
            <w:tcW w:w="4253" w:type="dxa"/>
          </w:tcPr>
          <w:p w:rsidR="00216E93" w:rsidRPr="00751801" w:rsidRDefault="00216E93" w:rsidP="00F02617">
            <w:pPr>
              <w:widowControl w:val="0"/>
              <w:overflowPunct w:val="0"/>
              <w:autoSpaceDE w:val="0"/>
              <w:autoSpaceDN w:val="0"/>
              <w:adjustRightInd w:val="0"/>
              <w:jc w:val="center"/>
              <w:textAlignment w:val="baseline"/>
              <w:rPr>
                <w:rFonts w:ascii="Courier New" w:hAnsi="Courier New" w:cs="Courier New"/>
                <w:sz w:val="26"/>
                <w:szCs w:val="26"/>
              </w:rPr>
            </w:pPr>
          </w:p>
        </w:tc>
      </w:tr>
    </w:tbl>
    <w:p w:rsidR="00216E93" w:rsidRPr="00751801" w:rsidRDefault="00216E93" w:rsidP="00216E93">
      <w:pPr>
        <w:overflowPunct w:val="0"/>
        <w:autoSpaceDE w:val="0"/>
        <w:autoSpaceDN w:val="0"/>
        <w:adjustRightInd w:val="0"/>
        <w:ind w:firstLine="720"/>
        <w:jc w:val="both"/>
        <w:textAlignment w:val="baseline"/>
        <w:rPr>
          <w:sz w:val="26"/>
          <w:szCs w:val="26"/>
        </w:rPr>
      </w:pPr>
    </w:p>
    <w:p w:rsidR="00216E93" w:rsidRPr="00674FF4" w:rsidRDefault="00216E93" w:rsidP="00216E93">
      <w:pPr>
        <w:ind w:firstLine="709"/>
        <w:jc w:val="both"/>
        <w:rPr>
          <w:rFonts w:eastAsia="Calibri"/>
          <w:sz w:val="26"/>
          <w:szCs w:val="26"/>
        </w:rPr>
      </w:pPr>
      <w:r w:rsidRPr="00C45DDE">
        <w:rPr>
          <w:rFonts w:eastAsia="Calibri"/>
          <w:sz w:val="26"/>
          <w:szCs w:val="26"/>
        </w:rPr>
        <w:t xml:space="preserve">В целях </w:t>
      </w:r>
      <w:r>
        <w:rPr>
          <w:rFonts w:eastAsia="Calibri"/>
          <w:sz w:val="26"/>
          <w:szCs w:val="26"/>
        </w:rPr>
        <w:t xml:space="preserve">привлечения внимания общественности через средства массовой информации к необходимости </w:t>
      </w:r>
      <w:r>
        <w:rPr>
          <w:sz w:val="26"/>
          <w:szCs w:val="26"/>
        </w:rPr>
        <w:t>повышения</w:t>
      </w:r>
      <w:r w:rsidRPr="008F69DA">
        <w:rPr>
          <w:sz w:val="26"/>
          <w:szCs w:val="26"/>
        </w:rPr>
        <w:t xml:space="preserve"> прест</w:t>
      </w:r>
      <w:r>
        <w:rPr>
          <w:sz w:val="26"/>
          <w:szCs w:val="26"/>
        </w:rPr>
        <w:t>ижа и авторитета рабочих профессий, пропаганды</w:t>
      </w:r>
      <w:r w:rsidRPr="008F69DA">
        <w:rPr>
          <w:sz w:val="26"/>
          <w:szCs w:val="26"/>
        </w:rPr>
        <w:t xml:space="preserve"> трудовых достижений </w:t>
      </w:r>
      <w:r>
        <w:rPr>
          <w:sz w:val="26"/>
          <w:szCs w:val="26"/>
        </w:rPr>
        <w:t>Чувашской Республики, воспитания</w:t>
      </w:r>
      <w:r w:rsidRPr="008F69DA">
        <w:rPr>
          <w:sz w:val="26"/>
          <w:szCs w:val="26"/>
        </w:rPr>
        <w:t xml:space="preserve"> у жителей </w:t>
      </w:r>
      <w:r>
        <w:rPr>
          <w:sz w:val="26"/>
          <w:szCs w:val="26"/>
        </w:rPr>
        <w:t>республики</w:t>
      </w:r>
      <w:r w:rsidRPr="008F69DA">
        <w:rPr>
          <w:sz w:val="26"/>
          <w:szCs w:val="26"/>
        </w:rPr>
        <w:t xml:space="preserve"> чувства гордости за принадлежность к своей </w:t>
      </w:r>
      <w:r>
        <w:rPr>
          <w:sz w:val="26"/>
          <w:szCs w:val="26"/>
        </w:rPr>
        <w:t>профессии, воспитания</w:t>
      </w:r>
      <w:r w:rsidRPr="008F69DA">
        <w:rPr>
          <w:sz w:val="26"/>
          <w:szCs w:val="26"/>
        </w:rPr>
        <w:t xml:space="preserve"> молодёжи на трудо</w:t>
      </w:r>
      <w:r>
        <w:rPr>
          <w:sz w:val="26"/>
          <w:szCs w:val="26"/>
        </w:rPr>
        <w:t>вых традициях старших поколений, поощрения наиболее талантливых</w:t>
      </w:r>
      <w:r w:rsidRPr="00751801">
        <w:rPr>
          <w:rFonts w:eastAsia="Calibri"/>
          <w:sz w:val="26"/>
          <w:szCs w:val="26"/>
          <w:lang w:eastAsia="en-US"/>
        </w:rPr>
        <w:t xml:space="preserve"> </w:t>
      </w:r>
      <w:r>
        <w:rPr>
          <w:rFonts w:eastAsia="Calibri"/>
          <w:sz w:val="26"/>
          <w:szCs w:val="26"/>
          <w:lang w:eastAsia="en-US"/>
        </w:rPr>
        <w:t xml:space="preserve">журналистов и редакций средств массовой информации, освещающих тему Года человека труда в Чувашии, </w:t>
      </w:r>
      <w:proofErr w:type="gramStart"/>
      <w:r w:rsidRPr="00751801">
        <w:rPr>
          <w:rFonts w:eastAsia="Calibri"/>
          <w:sz w:val="26"/>
          <w:szCs w:val="26"/>
          <w:lang w:eastAsia="en-US"/>
        </w:rPr>
        <w:t>п</w:t>
      </w:r>
      <w:proofErr w:type="gramEnd"/>
      <w:r w:rsidRPr="00751801">
        <w:rPr>
          <w:rFonts w:eastAsia="Calibri"/>
          <w:sz w:val="26"/>
          <w:szCs w:val="26"/>
          <w:lang w:eastAsia="en-US"/>
        </w:rPr>
        <w:t xml:space="preserve"> р и к а з ы </w:t>
      </w:r>
      <w:proofErr w:type="gramStart"/>
      <w:r w:rsidRPr="00751801">
        <w:rPr>
          <w:rFonts w:eastAsia="Calibri"/>
          <w:sz w:val="26"/>
          <w:szCs w:val="26"/>
          <w:lang w:eastAsia="en-US"/>
        </w:rPr>
        <w:t>в</w:t>
      </w:r>
      <w:proofErr w:type="gramEnd"/>
      <w:r w:rsidRPr="00751801">
        <w:rPr>
          <w:rFonts w:eastAsia="Calibri"/>
          <w:sz w:val="26"/>
          <w:szCs w:val="26"/>
          <w:lang w:eastAsia="en-US"/>
        </w:rPr>
        <w:t xml:space="preserve"> а ю:</w:t>
      </w:r>
    </w:p>
    <w:p w:rsidR="00216E93" w:rsidRPr="00751801" w:rsidRDefault="00216E93" w:rsidP="00216E93">
      <w:pPr>
        <w:ind w:firstLine="709"/>
        <w:jc w:val="both"/>
        <w:rPr>
          <w:sz w:val="26"/>
          <w:szCs w:val="26"/>
        </w:rPr>
      </w:pPr>
      <w:r w:rsidRPr="00751801">
        <w:rPr>
          <w:sz w:val="26"/>
          <w:szCs w:val="26"/>
        </w:rPr>
        <w:t xml:space="preserve">1. Утвердить прилагаемое Положение </w:t>
      </w:r>
      <w:r w:rsidRPr="008F69DA">
        <w:rPr>
          <w:sz w:val="26"/>
          <w:szCs w:val="26"/>
        </w:rPr>
        <w:t xml:space="preserve">о конкурсе среди журналистов и </w:t>
      </w:r>
      <w:r>
        <w:rPr>
          <w:sz w:val="26"/>
          <w:szCs w:val="26"/>
        </w:rPr>
        <w:t>средств массовой информации</w:t>
      </w:r>
      <w:r w:rsidRPr="008F69DA">
        <w:rPr>
          <w:sz w:val="26"/>
          <w:szCs w:val="26"/>
        </w:rPr>
        <w:t xml:space="preserve"> на лучшее освещение темы «2016 год – Год человека труда в Чувашии»</w:t>
      </w:r>
      <w:r>
        <w:rPr>
          <w:sz w:val="26"/>
          <w:szCs w:val="26"/>
        </w:rPr>
        <w:t>.</w:t>
      </w:r>
    </w:p>
    <w:p w:rsidR="00216E93" w:rsidRDefault="00216E93" w:rsidP="00216E93">
      <w:pPr>
        <w:overflowPunct w:val="0"/>
        <w:autoSpaceDE w:val="0"/>
        <w:autoSpaceDN w:val="0"/>
        <w:adjustRightInd w:val="0"/>
        <w:ind w:firstLine="720"/>
        <w:jc w:val="both"/>
        <w:textAlignment w:val="baseline"/>
        <w:rPr>
          <w:sz w:val="26"/>
          <w:szCs w:val="26"/>
        </w:rPr>
      </w:pPr>
      <w:r w:rsidRPr="00751801">
        <w:rPr>
          <w:sz w:val="26"/>
          <w:szCs w:val="26"/>
        </w:rPr>
        <w:t xml:space="preserve">2. </w:t>
      </w:r>
      <w:proofErr w:type="gramStart"/>
      <w:r w:rsidRPr="00751801">
        <w:rPr>
          <w:sz w:val="26"/>
          <w:szCs w:val="26"/>
        </w:rPr>
        <w:t>Контроль за</w:t>
      </w:r>
      <w:proofErr w:type="gramEnd"/>
      <w:r w:rsidRPr="00751801">
        <w:rPr>
          <w:sz w:val="26"/>
          <w:szCs w:val="26"/>
        </w:rPr>
        <w:t xml:space="preserve"> исполнением настоящего приказа возложить на заместителя министра информационной политики и массовых коммуникаций Чувашской Республики </w:t>
      </w:r>
      <w:proofErr w:type="spellStart"/>
      <w:r w:rsidRPr="00751801">
        <w:rPr>
          <w:sz w:val="26"/>
          <w:szCs w:val="26"/>
        </w:rPr>
        <w:t>Стройкову</w:t>
      </w:r>
      <w:proofErr w:type="spellEnd"/>
      <w:r w:rsidRPr="00751801">
        <w:rPr>
          <w:sz w:val="26"/>
          <w:szCs w:val="26"/>
        </w:rPr>
        <w:t xml:space="preserve"> Юлию Викторовну.</w:t>
      </w:r>
    </w:p>
    <w:p w:rsidR="00216E93" w:rsidRPr="00751801" w:rsidRDefault="00216E93" w:rsidP="00216E93">
      <w:pPr>
        <w:overflowPunct w:val="0"/>
        <w:autoSpaceDE w:val="0"/>
        <w:autoSpaceDN w:val="0"/>
        <w:adjustRightInd w:val="0"/>
        <w:ind w:firstLine="720"/>
        <w:jc w:val="both"/>
        <w:textAlignment w:val="baseline"/>
        <w:rPr>
          <w:sz w:val="26"/>
          <w:szCs w:val="26"/>
        </w:rPr>
      </w:pPr>
    </w:p>
    <w:p w:rsidR="00216E93" w:rsidRPr="00751801" w:rsidRDefault="00216E93" w:rsidP="00216E93">
      <w:pPr>
        <w:overflowPunct w:val="0"/>
        <w:autoSpaceDE w:val="0"/>
        <w:autoSpaceDN w:val="0"/>
        <w:adjustRightInd w:val="0"/>
        <w:jc w:val="both"/>
        <w:textAlignment w:val="baseline"/>
        <w:rPr>
          <w:sz w:val="26"/>
          <w:szCs w:val="26"/>
        </w:rPr>
      </w:pPr>
    </w:p>
    <w:p w:rsidR="00216E93" w:rsidRPr="00751801" w:rsidRDefault="00216E93" w:rsidP="00216E93">
      <w:pPr>
        <w:overflowPunct w:val="0"/>
        <w:autoSpaceDE w:val="0"/>
        <w:autoSpaceDN w:val="0"/>
        <w:adjustRightInd w:val="0"/>
        <w:jc w:val="both"/>
        <w:textAlignment w:val="baseline"/>
        <w:rPr>
          <w:sz w:val="26"/>
          <w:szCs w:val="26"/>
        </w:rPr>
      </w:pPr>
      <w:r w:rsidRPr="00751801">
        <w:rPr>
          <w:sz w:val="26"/>
          <w:szCs w:val="26"/>
        </w:rPr>
        <w:t>Министр                                                                                                А.С. Иванов</w:t>
      </w:r>
    </w:p>
    <w:p w:rsidR="00216E93" w:rsidRPr="00751801" w:rsidRDefault="00216E93" w:rsidP="00216E93">
      <w:pPr>
        <w:overflowPunct w:val="0"/>
        <w:autoSpaceDE w:val="0"/>
        <w:autoSpaceDN w:val="0"/>
        <w:adjustRightInd w:val="0"/>
        <w:jc w:val="both"/>
        <w:textAlignment w:val="baseline"/>
        <w:rPr>
          <w:sz w:val="26"/>
          <w:szCs w:val="26"/>
        </w:rPr>
      </w:pPr>
    </w:p>
    <w:p w:rsidR="00216E93" w:rsidRPr="00751801" w:rsidRDefault="00216E93" w:rsidP="00216E93">
      <w:pPr>
        <w:overflowPunct w:val="0"/>
        <w:autoSpaceDE w:val="0"/>
        <w:autoSpaceDN w:val="0"/>
        <w:adjustRightInd w:val="0"/>
        <w:jc w:val="both"/>
        <w:textAlignment w:val="baseline"/>
        <w:rPr>
          <w:sz w:val="26"/>
          <w:szCs w:val="26"/>
        </w:rPr>
      </w:pPr>
    </w:p>
    <w:p w:rsidR="00216E93" w:rsidRPr="00751801" w:rsidRDefault="00216E93" w:rsidP="00216E93">
      <w:pPr>
        <w:overflowPunct w:val="0"/>
        <w:autoSpaceDE w:val="0"/>
        <w:autoSpaceDN w:val="0"/>
        <w:adjustRightInd w:val="0"/>
        <w:jc w:val="both"/>
        <w:textAlignment w:val="baseline"/>
        <w:rPr>
          <w:sz w:val="26"/>
          <w:szCs w:val="26"/>
        </w:rPr>
      </w:pPr>
    </w:p>
    <w:p w:rsidR="00216E93" w:rsidRPr="00751801" w:rsidRDefault="00216E93" w:rsidP="00216E93">
      <w:pPr>
        <w:overflowPunct w:val="0"/>
        <w:autoSpaceDE w:val="0"/>
        <w:autoSpaceDN w:val="0"/>
        <w:adjustRightInd w:val="0"/>
        <w:jc w:val="both"/>
        <w:textAlignment w:val="baseline"/>
        <w:rPr>
          <w:sz w:val="26"/>
          <w:szCs w:val="26"/>
        </w:rPr>
      </w:pPr>
    </w:p>
    <w:p w:rsidR="00216E93" w:rsidRPr="00751801" w:rsidRDefault="00216E93" w:rsidP="00216E93">
      <w:pPr>
        <w:overflowPunct w:val="0"/>
        <w:autoSpaceDE w:val="0"/>
        <w:autoSpaceDN w:val="0"/>
        <w:adjustRightInd w:val="0"/>
        <w:jc w:val="both"/>
        <w:textAlignment w:val="baseline"/>
        <w:rPr>
          <w:sz w:val="26"/>
          <w:szCs w:val="26"/>
        </w:rPr>
      </w:pPr>
    </w:p>
    <w:p w:rsidR="00216E93" w:rsidRDefault="00216E93" w:rsidP="00216E93">
      <w:pPr>
        <w:suppressAutoHyphens/>
        <w:ind w:right="-6"/>
        <w:rPr>
          <w:sz w:val="26"/>
          <w:szCs w:val="26"/>
          <w:lang w:eastAsia="ar-SA"/>
        </w:rPr>
      </w:pPr>
    </w:p>
    <w:p w:rsidR="00216E93" w:rsidRDefault="00216E93" w:rsidP="00216E93">
      <w:pPr>
        <w:suppressAutoHyphens/>
        <w:ind w:right="-6"/>
        <w:rPr>
          <w:sz w:val="26"/>
          <w:szCs w:val="26"/>
          <w:lang w:eastAsia="ar-SA"/>
        </w:rPr>
      </w:pPr>
    </w:p>
    <w:p w:rsidR="00216E93" w:rsidRDefault="00216E93" w:rsidP="00216E93">
      <w:pPr>
        <w:suppressAutoHyphens/>
        <w:ind w:right="-6"/>
        <w:rPr>
          <w:sz w:val="26"/>
          <w:szCs w:val="26"/>
          <w:lang w:eastAsia="ar-SA"/>
        </w:rPr>
      </w:pPr>
    </w:p>
    <w:p w:rsidR="00216E93" w:rsidRDefault="00216E93" w:rsidP="00216E93">
      <w:pPr>
        <w:suppressAutoHyphens/>
        <w:ind w:right="-6"/>
        <w:rPr>
          <w:sz w:val="26"/>
          <w:szCs w:val="26"/>
          <w:lang w:eastAsia="ar-SA"/>
        </w:rPr>
      </w:pPr>
    </w:p>
    <w:p w:rsidR="00216E93" w:rsidRDefault="00216E93" w:rsidP="00216E93">
      <w:pPr>
        <w:suppressAutoHyphens/>
        <w:ind w:right="-6"/>
        <w:rPr>
          <w:sz w:val="26"/>
          <w:szCs w:val="26"/>
          <w:lang w:eastAsia="ar-SA"/>
        </w:rPr>
      </w:pPr>
    </w:p>
    <w:p w:rsidR="00216E93" w:rsidRDefault="00216E93" w:rsidP="00216E93">
      <w:pPr>
        <w:suppressAutoHyphens/>
        <w:ind w:right="-6"/>
        <w:rPr>
          <w:sz w:val="26"/>
          <w:szCs w:val="26"/>
          <w:lang w:eastAsia="ar-SA"/>
        </w:rPr>
      </w:pPr>
    </w:p>
    <w:p w:rsidR="00216E93" w:rsidRPr="008F5AC9" w:rsidRDefault="00216E93" w:rsidP="00216E93">
      <w:pPr>
        <w:suppressAutoHyphens/>
        <w:ind w:right="-6"/>
        <w:rPr>
          <w:sz w:val="26"/>
          <w:szCs w:val="26"/>
          <w:lang w:eastAsia="ar-SA"/>
        </w:rPr>
      </w:pPr>
    </w:p>
    <w:p w:rsidR="00955AC6" w:rsidRPr="008F5AC9" w:rsidRDefault="00955AC6" w:rsidP="00216E93">
      <w:pPr>
        <w:suppressAutoHyphens/>
        <w:ind w:right="-6"/>
        <w:rPr>
          <w:sz w:val="26"/>
          <w:szCs w:val="26"/>
          <w:lang w:eastAsia="ar-SA"/>
        </w:rPr>
      </w:pPr>
    </w:p>
    <w:p w:rsidR="00216E93" w:rsidRPr="00751801" w:rsidRDefault="00216E93" w:rsidP="00216E93">
      <w:pPr>
        <w:suppressAutoHyphens/>
        <w:ind w:right="-6"/>
        <w:rPr>
          <w:sz w:val="26"/>
          <w:szCs w:val="26"/>
          <w:lang w:eastAsia="ar-SA"/>
        </w:rPr>
      </w:pPr>
    </w:p>
    <w:p w:rsidR="00216E93" w:rsidRPr="00751801" w:rsidRDefault="00216E93" w:rsidP="00216E93">
      <w:pPr>
        <w:suppressAutoHyphens/>
        <w:ind w:right="-6"/>
        <w:jc w:val="right"/>
        <w:rPr>
          <w:sz w:val="26"/>
          <w:szCs w:val="26"/>
          <w:lang w:eastAsia="ar-SA"/>
        </w:rPr>
      </w:pPr>
      <w:r w:rsidRPr="00751801">
        <w:rPr>
          <w:sz w:val="26"/>
          <w:szCs w:val="26"/>
          <w:lang w:eastAsia="ar-SA"/>
        </w:rPr>
        <w:t>Утверждено  приказом</w:t>
      </w:r>
    </w:p>
    <w:p w:rsidR="00216E93" w:rsidRPr="00751801" w:rsidRDefault="00216E93" w:rsidP="00216E93">
      <w:pPr>
        <w:suppressAutoHyphens/>
        <w:jc w:val="right"/>
        <w:rPr>
          <w:sz w:val="26"/>
          <w:szCs w:val="26"/>
          <w:lang w:eastAsia="ar-SA"/>
        </w:rPr>
      </w:pPr>
      <w:r w:rsidRPr="00751801">
        <w:rPr>
          <w:sz w:val="26"/>
          <w:szCs w:val="26"/>
          <w:lang w:eastAsia="ar-SA"/>
        </w:rPr>
        <w:t xml:space="preserve">Министерства  </w:t>
      </w:r>
      <w:proofErr w:type="gramStart"/>
      <w:r w:rsidRPr="00751801">
        <w:rPr>
          <w:sz w:val="26"/>
          <w:szCs w:val="26"/>
          <w:lang w:eastAsia="ar-SA"/>
        </w:rPr>
        <w:t>информационной</w:t>
      </w:r>
      <w:proofErr w:type="gramEnd"/>
      <w:r w:rsidRPr="00751801">
        <w:rPr>
          <w:sz w:val="26"/>
          <w:szCs w:val="26"/>
          <w:lang w:eastAsia="ar-SA"/>
        </w:rPr>
        <w:t xml:space="preserve"> </w:t>
      </w:r>
    </w:p>
    <w:p w:rsidR="00216E93" w:rsidRPr="00751801" w:rsidRDefault="00216E93" w:rsidP="00216E93">
      <w:pPr>
        <w:suppressAutoHyphens/>
        <w:jc w:val="right"/>
        <w:rPr>
          <w:sz w:val="26"/>
          <w:szCs w:val="26"/>
          <w:lang w:eastAsia="ar-SA"/>
        </w:rPr>
      </w:pPr>
      <w:r w:rsidRPr="00751801">
        <w:rPr>
          <w:sz w:val="26"/>
          <w:szCs w:val="26"/>
          <w:lang w:eastAsia="ar-SA"/>
        </w:rPr>
        <w:t xml:space="preserve">политики и массовых коммуникаций </w:t>
      </w:r>
    </w:p>
    <w:p w:rsidR="00216E93" w:rsidRPr="00751801" w:rsidRDefault="00216E93" w:rsidP="00216E93">
      <w:pPr>
        <w:suppressAutoHyphens/>
        <w:jc w:val="right"/>
        <w:rPr>
          <w:sz w:val="26"/>
          <w:szCs w:val="26"/>
          <w:lang w:eastAsia="ar-SA"/>
        </w:rPr>
      </w:pPr>
      <w:r w:rsidRPr="00751801">
        <w:rPr>
          <w:sz w:val="26"/>
          <w:szCs w:val="26"/>
          <w:lang w:eastAsia="ar-SA"/>
        </w:rPr>
        <w:t xml:space="preserve">Чувашской Республики </w:t>
      </w:r>
    </w:p>
    <w:p w:rsidR="00216E93" w:rsidRPr="00751801" w:rsidRDefault="00216E93" w:rsidP="00216E93">
      <w:pPr>
        <w:ind w:left="720"/>
        <w:contextualSpacing/>
        <w:jc w:val="right"/>
        <w:rPr>
          <w:rFonts w:eastAsia="Calibri"/>
          <w:sz w:val="26"/>
          <w:szCs w:val="26"/>
          <w:lang w:eastAsia="en-US"/>
        </w:rPr>
      </w:pPr>
      <w:r w:rsidRPr="00751801">
        <w:rPr>
          <w:rFonts w:eastAsia="Calibri"/>
          <w:sz w:val="26"/>
          <w:szCs w:val="26"/>
          <w:lang w:eastAsia="en-US"/>
        </w:rPr>
        <w:t>от __________ №________</w:t>
      </w:r>
    </w:p>
    <w:p w:rsidR="00216E93" w:rsidRPr="00751801" w:rsidRDefault="00216E93" w:rsidP="00216E93">
      <w:pPr>
        <w:suppressAutoHyphens/>
        <w:rPr>
          <w:sz w:val="26"/>
          <w:szCs w:val="26"/>
          <w:lang w:eastAsia="ar-SA"/>
        </w:rPr>
      </w:pPr>
    </w:p>
    <w:p w:rsidR="00216E93" w:rsidRDefault="00216E93" w:rsidP="00216E93">
      <w:pPr>
        <w:autoSpaceDE w:val="0"/>
        <w:autoSpaceDN w:val="0"/>
        <w:adjustRightInd w:val="0"/>
        <w:jc w:val="center"/>
        <w:rPr>
          <w:rFonts w:eastAsia="Calibri"/>
          <w:b/>
          <w:color w:val="000000"/>
          <w:sz w:val="26"/>
          <w:szCs w:val="26"/>
          <w:lang w:eastAsia="en-US"/>
        </w:rPr>
      </w:pPr>
    </w:p>
    <w:p w:rsidR="00216E93" w:rsidRDefault="00216E93" w:rsidP="00216E93">
      <w:pPr>
        <w:autoSpaceDE w:val="0"/>
        <w:autoSpaceDN w:val="0"/>
        <w:adjustRightInd w:val="0"/>
        <w:jc w:val="center"/>
        <w:rPr>
          <w:rFonts w:eastAsia="Calibri"/>
          <w:b/>
          <w:color w:val="000000"/>
          <w:sz w:val="26"/>
          <w:szCs w:val="26"/>
          <w:lang w:eastAsia="en-US"/>
        </w:rPr>
      </w:pPr>
      <w:r w:rsidRPr="00751801">
        <w:rPr>
          <w:rFonts w:eastAsia="Calibri"/>
          <w:b/>
          <w:color w:val="000000"/>
          <w:sz w:val="26"/>
          <w:szCs w:val="26"/>
          <w:lang w:eastAsia="en-US"/>
        </w:rPr>
        <w:t xml:space="preserve">Положение </w:t>
      </w:r>
    </w:p>
    <w:p w:rsidR="00216E93" w:rsidRDefault="00216E93" w:rsidP="00216E93">
      <w:pPr>
        <w:autoSpaceDE w:val="0"/>
        <w:autoSpaceDN w:val="0"/>
        <w:adjustRightInd w:val="0"/>
        <w:jc w:val="center"/>
        <w:rPr>
          <w:b/>
          <w:sz w:val="26"/>
          <w:szCs w:val="26"/>
        </w:rPr>
      </w:pPr>
      <w:r w:rsidRPr="00751801">
        <w:rPr>
          <w:b/>
          <w:sz w:val="26"/>
          <w:szCs w:val="26"/>
        </w:rPr>
        <w:t xml:space="preserve">о конкурсе среди журналистов </w:t>
      </w:r>
      <w:r>
        <w:rPr>
          <w:b/>
          <w:sz w:val="26"/>
          <w:szCs w:val="26"/>
        </w:rPr>
        <w:t xml:space="preserve">и средств массовой информации </w:t>
      </w:r>
    </w:p>
    <w:p w:rsidR="00216E93" w:rsidRPr="00A05BCC" w:rsidRDefault="00216E93" w:rsidP="00216E93">
      <w:pPr>
        <w:autoSpaceDE w:val="0"/>
        <w:autoSpaceDN w:val="0"/>
        <w:adjustRightInd w:val="0"/>
        <w:jc w:val="center"/>
        <w:rPr>
          <w:b/>
          <w:sz w:val="26"/>
          <w:szCs w:val="26"/>
        </w:rPr>
      </w:pPr>
      <w:r w:rsidRPr="00751801">
        <w:rPr>
          <w:b/>
          <w:sz w:val="26"/>
          <w:szCs w:val="26"/>
        </w:rPr>
        <w:t xml:space="preserve">на лучшее освещение </w:t>
      </w:r>
      <w:r>
        <w:rPr>
          <w:b/>
          <w:sz w:val="26"/>
          <w:szCs w:val="26"/>
        </w:rPr>
        <w:t>темы «2016 год – Год человека труда в Чувашии»</w:t>
      </w:r>
    </w:p>
    <w:p w:rsidR="00216E93" w:rsidRPr="00751801" w:rsidRDefault="00216E93" w:rsidP="00216E93">
      <w:pPr>
        <w:autoSpaceDE w:val="0"/>
        <w:autoSpaceDN w:val="0"/>
        <w:adjustRightInd w:val="0"/>
        <w:jc w:val="center"/>
        <w:rPr>
          <w:rFonts w:eastAsia="Calibri"/>
          <w:b/>
          <w:bCs/>
          <w:color w:val="000000"/>
          <w:sz w:val="26"/>
          <w:szCs w:val="26"/>
          <w:lang w:eastAsia="en-US"/>
        </w:rPr>
      </w:pPr>
    </w:p>
    <w:p w:rsidR="00216E93" w:rsidRDefault="00216E93" w:rsidP="00216E93">
      <w:pPr>
        <w:spacing w:after="240"/>
        <w:jc w:val="center"/>
        <w:rPr>
          <w:rFonts w:eastAsia="Calibri"/>
          <w:b/>
          <w:sz w:val="26"/>
          <w:szCs w:val="26"/>
          <w:lang w:eastAsia="en-US"/>
        </w:rPr>
      </w:pPr>
      <w:r w:rsidRPr="00751801">
        <w:rPr>
          <w:rFonts w:eastAsia="Calibri"/>
          <w:b/>
          <w:sz w:val="26"/>
          <w:szCs w:val="26"/>
          <w:lang w:eastAsia="en-US"/>
        </w:rPr>
        <w:t>1. Общие положения</w:t>
      </w:r>
    </w:p>
    <w:p w:rsidR="00216E93" w:rsidRPr="006A440D" w:rsidRDefault="00216E93" w:rsidP="00216E93">
      <w:pPr>
        <w:ind w:firstLine="709"/>
        <w:jc w:val="both"/>
        <w:rPr>
          <w:rFonts w:eastAsia="Calibri"/>
          <w:b/>
          <w:sz w:val="26"/>
          <w:szCs w:val="26"/>
          <w:lang w:eastAsia="en-US"/>
        </w:rPr>
      </w:pPr>
      <w:r w:rsidRPr="00751801">
        <w:rPr>
          <w:rFonts w:eastAsia="Calibri"/>
          <w:sz w:val="26"/>
          <w:szCs w:val="26"/>
          <w:lang w:eastAsia="en-US"/>
        </w:rPr>
        <w:t xml:space="preserve">1.1. Настоящее Положение устанавливает порядок организации, проведения и подведения итогов </w:t>
      </w:r>
      <w:r w:rsidRPr="00751801">
        <w:rPr>
          <w:sz w:val="26"/>
          <w:szCs w:val="26"/>
        </w:rPr>
        <w:t xml:space="preserve">конкурса </w:t>
      </w:r>
      <w:r w:rsidRPr="006A440D">
        <w:rPr>
          <w:sz w:val="26"/>
          <w:szCs w:val="26"/>
        </w:rPr>
        <w:t xml:space="preserve">среди журналистов и </w:t>
      </w:r>
      <w:r>
        <w:rPr>
          <w:sz w:val="26"/>
          <w:szCs w:val="26"/>
        </w:rPr>
        <w:t>средств массовой информации (далее – СМИ)</w:t>
      </w:r>
      <w:r w:rsidRPr="006A440D">
        <w:rPr>
          <w:sz w:val="26"/>
          <w:szCs w:val="26"/>
        </w:rPr>
        <w:t xml:space="preserve"> на лучшее освещение темы «2016 год – Год человека труда в Чувашии»</w:t>
      </w:r>
      <w:r>
        <w:rPr>
          <w:sz w:val="26"/>
          <w:szCs w:val="26"/>
        </w:rPr>
        <w:t xml:space="preserve"> </w:t>
      </w:r>
      <w:r w:rsidRPr="00751801">
        <w:rPr>
          <w:rFonts w:eastAsia="Calibri"/>
          <w:sz w:val="26"/>
          <w:szCs w:val="26"/>
          <w:lang w:eastAsia="en-US"/>
        </w:rPr>
        <w:t>(далее - Конкурс).</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1.2. Конкурс проводится Министерством информационной политики и массовых коммуникаций Чувашской Республики (далее – Министерство).</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 xml:space="preserve">1.3. </w:t>
      </w:r>
      <w:proofErr w:type="gramStart"/>
      <w:r w:rsidRPr="00751801">
        <w:rPr>
          <w:rFonts w:eastAsia="Calibri"/>
          <w:sz w:val="26"/>
          <w:szCs w:val="26"/>
          <w:lang w:eastAsia="en-US"/>
        </w:rPr>
        <w:t xml:space="preserve">Конкурс проводится </w:t>
      </w:r>
      <w:r>
        <w:rPr>
          <w:rFonts w:eastAsia="Calibri"/>
          <w:sz w:val="26"/>
          <w:szCs w:val="26"/>
        </w:rPr>
        <w:t>в</w:t>
      </w:r>
      <w:r w:rsidRPr="00C45DDE">
        <w:rPr>
          <w:rFonts w:eastAsia="Calibri"/>
          <w:sz w:val="26"/>
          <w:szCs w:val="26"/>
        </w:rPr>
        <w:t xml:space="preserve"> целях </w:t>
      </w:r>
      <w:r>
        <w:rPr>
          <w:rFonts w:eastAsia="Calibri"/>
          <w:sz w:val="26"/>
          <w:szCs w:val="26"/>
        </w:rPr>
        <w:t xml:space="preserve">привлечения внимания общественности через СМИ к необходимости </w:t>
      </w:r>
      <w:r>
        <w:rPr>
          <w:sz w:val="26"/>
          <w:szCs w:val="26"/>
        </w:rPr>
        <w:t>повышения</w:t>
      </w:r>
      <w:r w:rsidRPr="008F69DA">
        <w:rPr>
          <w:sz w:val="26"/>
          <w:szCs w:val="26"/>
        </w:rPr>
        <w:t xml:space="preserve"> прест</w:t>
      </w:r>
      <w:r>
        <w:rPr>
          <w:sz w:val="26"/>
          <w:szCs w:val="26"/>
        </w:rPr>
        <w:t>ижа и авторитета рабочих профессий, пропаганды</w:t>
      </w:r>
      <w:r w:rsidRPr="008F69DA">
        <w:rPr>
          <w:sz w:val="26"/>
          <w:szCs w:val="26"/>
        </w:rPr>
        <w:t xml:space="preserve"> трудовых достижений </w:t>
      </w:r>
      <w:r>
        <w:rPr>
          <w:sz w:val="26"/>
          <w:szCs w:val="26"/>
        </w:rPr>
        <w:t>Чувашской Республики, воспитания</w:t>
      </w:r>
      <w:r w:rsidRPr="008F69DA">
        <w:rPr>
          <w:sz w:val="26"/>
          <w:szCs w:val="26"/>
        </w:rPr>
        <w:t xml:space="preserve"> у жителей </w:t>
      </w:r>
      <w:r>
        <w:rPr>
          <w:sz w:val="26"/>
          <w:szCs w:val="26"/>
        </w:rPr>
        <w:t>республики</w:t>
      </w:r>
      <w:r w:rsidRPr="008F69DA">
        <w:rPr>
          <w:sz w:val="26"/>
          <w:szCs w:val="26"/>
        </w:rPr>
        <w:t xml:space="preserve"> чувства гордости за принадлежность к своей </w:t>
      </w:r>
      <w:r>
        <w:rPr>
          <w:sz w:val="26"/>
          <w:szCs w:val="26"/>
        </w:rPr>
        <w:t>профессии, воспитания</w:t>
      </w:r>
      <w:r w:rsidRPr="008F69DA">
        <w:rPr>
          <w:sz w:val="26"/>
          <w:szCs w:val="26"/>
        </w:rPr>
        <w:t xml:space="preserve"> молодёжи на трудо</w:t>
      </w:r>
      <w:r>
        <w:rPr>
          <w:sz w:val="26"/>
          <w:szCs w:val="26"/>
        </w:rPr>
        <w:t>вых традициях старших поколений, поощрения наиболее талантливых</w:t>
      </w:r>
      <w:r w:rsidRPr="00751801">
        <w:rPr>
          <w:rFonts w:eastAsia="Calibri"/>
          <w:sz w:val="26"/>
          <w:szCs w:val="26"/>
          <w:lang w:eastAsia="en-US"/>
        </w:rPr>
        <w:t xml:space="preserve"> </w:t>
      </w:r>
      <w:r>
        <w:rPr>
          <w:rFonts w:eastAsia="Calibri"/>
          <w:sz w:val="26"/>
          <w:szCs w:val="26"/>
          <w:lang w:eastAsia="en-US"/>
        </w:rPr>
        <w:t>журналистов и редакций СМИ, освещающих тему Года человека труда в Чувашии</w:t>
      </w:r>
      <w:r w:rsidRPr="00751801">
        <w:rPr>
          <w:rFonts w:eastAsia="Calibri"/>
          <w:sz w:val="26"/>
          <w:szCs w:val="26"/>
          <w:lang w:eastAsia="en-US"/>
        </w:rPr>
        <w:t>.</w:t>
      </w:r>
      <w:proofErr w:type="gramEnd"/>
    </w:p>
    <w:p w:rsidR="00216E93" w:rsidRPr="00751801" w:rsidRDefault="00216E93" w:rsidP="00216E93">
      <w:pPr>
        <w:ind w:firstLine="709"/>
        <w:jc w:val="both"/>
        <w:rPr>
          <w:rFonts w:eastAsia="Calibri"/>
          <w:sz w:val="26"/>
          <w:szCs w:val="26"/>
          <w:lang w:eastAsia="en-US"/>
        </w:rPr>
      </w:pPr>
    </w:p>
    <w:p w:rsidR="00216E93" w:rsidRPr="00751801" w:rsidRDefault="00216E93" w:rsidP="00216E93">
      <w:pPr>
        <w:spacing w:after="200"/>
        <w:jc w:val="center"/>
        <w:rPr>
          <w:rFonts w:eastAsia="Calibri"/>
          <w:b/>
          <w:sz w:val="26"/>
          <w:szCs w:val="26"/>
          <w:lang w:eastAsia="en-US"/>
        </w:rPr>
      </w:pPr>
      <w:r w:rsidRPr="00751801">
        <w:rPr>
          <w:rFonts w:eastAsia="Calibri"/>
          <w:b/>
          <w:sz w:val="26"/>
          <w:szCs w:val="26"/>
          <w:lang w:eastAsia="en-US"/>
        </w:rPr>
        <w:t xml:space="preserve">2. </w:t>
      </w:r>
      <w:r>
        <w:rPr>
          <w:rFonts w:eastAsia="Calibri"/>
          <w:b/>
          <w:sz w:val="26"/>
          <w:szCs w:val="26"/>
          <w:lang w:eastAsia="en-US"/>
        </w:rPr>
        <w:t xml:space="preserve">Условия участия в </w:t>
      </w:r>
      <w:proofErr w:type="gramStart"/>
      <w:r>
        <w:rPr>
          <w:rFonts w:eastAsia="Calibri"/>
          <w:b/>
          <w:sz w:val="26"/>
          <w:szCs w:val="26"/>
          <w:lang w:eastAsia="en-US"/>
        </w:rPr>
        <w:t>Конкурсе</w:t>
      </w:r>
      <w:proofErr w:type="gramEnd"/>
    </w:p>
    <w:p w:rsidR="00216E93" w:rsidRDefault="00216E93" w:rsidP="00216E93">
      <w:pPr>
        <w:ind w:firstLine="709"/>
        <w:jc w:val="both"/>
        <w:rPr>
          <w:rFonts w:eastAsia="Calibri"/>
          <w:sz w:val="26"/>
          <w:szCs w:val="26"/>
          <w:lang w:eastAsia="en-US"/>
        </w:rPr>
      </w:pPr>
      <w:r>
        <w:rPr>
          <w:rFonts w:eastAsia="Calibri"/>
          <w:sz w:val="26"/>
          <w:szCs w:val="26"/>
          <w:lang w:eastAsia="en-US"/>
        </w:rPr>
        <w:t xml:space="preserve">2.1. </w:t>
      </w:r>
      <w:r w:rsidRPr="00751801">
        <w:rPr>
          <w:rFonts w:eastAsia="Calibri"/>
          <w:sz w:val="26"/>
          <w:szCs w:val="26"/>
          <w:lang w:eastAsia="en-US"/>
        </w:rPr>
        <w:t>Участниками Конкурса могут быть</w:t>
      </w:r>
      <w:r w:rsidRPr="00871F59">
        <w:rPr>
          <w:rFonts w:eastAsia="Calibri"/>
          <w:sz w:val="26"/>
          <w:szCs w:val="26"/>
          <w:lang w:eastAsia="en-US"/>
        </w:rPr>
        <w:t>:</w:t>
      </w:r>
    </w:p>
    <w:p w:rsidR="00216E93" w:rsidRPr="00F84482" w:rsidRDefault="00216E93" w:rsidP="00216E93">
      <w:pPr>
        <w:pStyle w:val="ac"/>
        <w:numPr>
          <w:ilvl w:val="0"/>
          <w:numId w:val="2"/>
        </w:numPr>
        <w:ind w:left="0" w:firstLine="0"/>
        <w:jc w:val="both"/>
        <w:rPr>
          <w:rFonts w:eastAsia="Calibri"/>
          <w:sz w:val="26"/>
          <w:szCs w:val="26"/>
          <w:lang w:eastAsia="en-US"/>
        </w:rPr>
      </w:pPr>
      <w:r>
        <w:rPr>
          <w:rFonts w:eastAsia="Calibri"/>
          <w:sz w:val="26"/>
          <w:szCs w:val="26"/>
          <w:lang w:eastAsia="en-US"/>
        </w:rPr>
        <w:t xml:space="preserve">телерадиокомпании, телевизионные студии, радиостанции, редакции печатных изданий Чувашии </w:t>
      </w:r>
      <w:r w:rsidRPr="00F84482">
        <w:rPr>
          <w:rFonts w:eastAsia="Calibri"/>
          <w:sz w:val="26"/>
          <w:szCs w:val="26"/>
          <w:lang w:eastAsia="en-US"/>
        </w:rPr>
        <w:t xml:space="preserve">независимо от организационно-правовой формы, формы собственности и ведомственной принадлежности, </w:t>
      </w:r>
    </w:p>
    <w:p w:rsidR="00216E93" w:rsidRPr="00F84482" w:rsidRDefault="00216E93" w:rsidP="00216E93">
      <w:pPr>
        <w:pStyle w:val="ac"/>
        <w:numPr>
          <w:ilvl w:val="0"/>
          <w:numId w:val="2"/>
        </w:numPr>
        <w:ind w:left="0" w:firstLine="0"/>
        <w:jc w:val="both"/>
        <w:rPr>
          <w:rFonts w:eastAsia="Calibri"/>
          <w:sz w:val="26"/>
          <w:szCs w:val="26"/>
          <w:lang w:eastAsia="en-US"/>
        </w:rPr>
      </w:pPr>
      <w:r w:rsidRPr="00F84482">
        <w:rPr>
          <w:rFonts w:eastAsia="Calibri"/>
          <w:sz w:val="26"/>
          <w:szCs w:val="26"/>
          <w:lang w:eastAsia="en-US"/>
        </w:rPr>
        <w:t xml:space="preserve">журналисты (в том числе и внештатные) </w:t>
      </w:r>
      <w:r>
        <w:rPr>
          <w:rFonts w:eastAsia="Calibri"/>
          <w:sz w:val="26"/>
          <w:szCs w:val="26"/>
          <w:lang w:eastAsia="en-US"/>
        </w:rPr>
        <w:t>СМИ Чувашии</w:t>
      </w:r>
      <w:r w:rsidRPr="00F84482">
        <w:rPr>
          <w:rFonts w:eastAsia="Calibri"/>
          <w:sz w:val="26"/>
          <w:szCs w:val="26"/>
          <w:lang w:eastAsia="en-US"/>
        </w:rPr>
        <w:t>,</w:t>
      </w:r>
    </w:p>
    <w:p w:rsidR="00216E93" w:rsidRDefault="00216E93" w:rsidP="00216E93">
      <w:pPr>
        <w:pStyle w:val="ac"/>
        <w:numPr>
          <w:ilvl w:val="0"/>
          <w:numId w:val="2"/>
        </w:numPr>
        <w:ind w:left="0" w:firstLine="0"/>
        <w:jc w:val="both"/>
        <w:rPr>
          <w:rFonts w:eastAsia="Calibri"/>
          <w:sz w:val="26"/>
          <w:szCs w:val="26"/>
          <w:lang w:eastAsia="en-US"/>
        </w:rPr>
      </w:pPr>
      <w:r w:rsidRPr="00F84482">
        <w:rPr>
          <w:rFonts w:eastAsia="Calibri"/>
          <w:sz w:val="26"/>
          <w:szCs w:val="26"/>
          <w:lang w:eastAsia="en-US"/>
        </w:rPr>
        <w:t>пресс-секретари органов государственной власти и органов местного самоуправления Чувашской Республики.</w:t>
      </w:r>
    </w:p>
    <w:p w:rsidR="00216E93" w:rsidRPr="00F678AF" w:rsidRDefault="00216E93" w:rsidP="00216E93">
      <w:pPr>
        <w:tabs>
          <w:tab w:val="left" w:pos="720"/>
        </w:tabs>
        <w:autoSpaceDN w:val="0"/>
        <w:ind w:firstLine="709"/>
        <w:jc w:val="both"/>
        <w:rPr>
          <w:sz w:val="28"/>
          <w:szCs w:val="28"/>
        </w:rPr>
      </w:pPr>
      <w:r>
        <w:rPr>
          <w:rFonts w:eastAsia="Calibri"/>
          <w:sz w:val="26"/>
          <w:szCs w:val="26"/>
          <w:lang w:eastAsia="en-US"/>
        </w:rPr>
        <w:t xml:space="preserve">2.2. На Конкурс принимаются материалы, </w:t>
      </w:r>
      <w:r>
        <w:rPr>
          <w:sz w:val="28"/>
          <w:szCs w:val="28"/>
        </w:rPr>
        <w:t xml:space="preserve">опубликованные в периодических печатных </w:t>
      </w:r>
      <w:proofErr w:type="gramStart"/>
      <w:r>
        <w:rPr>
          <w:sz w:val="28"/>
          <w:szCs w:val="28"/>
        </w:rPr>
        <w:t>изданиях</w:t>
      </w:r>
      <w:proofErr w:type="gramEnd"/>
      <w:r>
        <w:rPr>
          <w:sz w:val="28"/>
          <w:szCs w:val="28"/>
        </w:rPr>
        <w:t>, вышедшие в радио- или телеэфир в период с 1 января по 1 ноября 2016 года.</w:t>
      </w:r>
    </w:p>
    <w:p w:rsidR="00216E93" w:rsidRPr="00871F59" w:rsidRDefault="00216E93" w:rsidP="00216E93">
      <w:pPr>
        <w:ind w:firstLine="709"/>
        <w:jc w:val="both"/>
        <w:rPr>
          <w:rFonts w:eastAsia="Calibri"/>
          <w:sz w:val="26"/>
          <w:szCs w:val="26"/>
          <w:lang w:eastAsia="en-US"/>
        </w:rPr>
      </w:pPr>
    </w:p>
    <w:p w:rsidR="00216E93" w:rsidRPr="00751801" w:rsidRDefault="00216E93" w:rsidP="00216E93">
      <w:pPr>
        <w:spacing w:after="240"/>
        <w:jc w:val="center"/>
        <w:rPr>
          <w:rFonts w:eastAsia="Calibri"/>
          <w:b/>
          <w:sz w:val="26"/>
          <w:szCs w:val="26"/>
          <w:lang w:eastAsia="en-US"/>
        </w:rPr>
      </w:pPr>
      <w:r w:rsidRPr="00751801">
        <w:rPr>
          <w:rFonts w:eastAsia="Calibri"/>
          <w:b/>
          <w:sz w:val="26"/>
          <w:szCs w:val="26"/>
          <w:lang w:eastAsia="en-US"/>
        </w:rPr>
        <w:t>3. Организация проведения Конкурса</w:t>
      </w:r>
    </w:p>
    <w:p w:rsidR="00216E93" w:rsidRPr="00751801" w:rsidRDefault="00216E93" w:rsidP="00216E93">
      <w:pPr>
        <w:overflowPunct w:val="0"/>
        <w:autoSpaceDE w:val="0"/>
        <w:autoSpaceDN w:val="0"/>
        <w:adjustRightInd w:val="0"/>
        <w:ind w:firstLine="720"/>
        <w:jc w:val="both"/>
        <w:textAlignment w:val="baseline"/>
        <w:rPr>
          <w:sz w:val="26"/>
          <w:szCs w:val="26"/>
        </w:rPr>
      </w:pPr>
      <w:r>
        <w:rPr>
          <w:sz w:val="26"/>
          <w:szCs w:val="26"/>
        </w:rPr>
        <w:t>3.1. Министерство п</w:t>
      </w:r>
      <w:r w:rsidRPr="00751801">
        <w:rPr>
          <w:sz w:val="26"/>
          <w:szCs w:val="26"/>
        </w:rPr>
        <w:t>ри организации проведения Конкурса:</w:t>
      </w:r>
    </w:p>
    <w:p w:rsidR="00216E93" w:rsidRPr="00B04879" w:rsidRDefault="00216E93" w:rsidP="00216E93">
      <w:pPr>
        <w:pStyle w:val="ac"/>
        <w:numPr>
          <w:ilvl w:val="0"/>
          <w:numId w:val="5"/>
        </w:numPr>
        <w:overflowPunct w:val="0"/>
        <w:autoSpaceDE w:val="0"/>
        <w:autoSpaceDN w:val="0"/>
        <w:adjustRightInd w:val="0"/>
        <w:ind w:left="0" w:firstLine="0"/>
        <w:jc w:val="both"/>
        <w:textAlignment w:val="baseline"/>
        <w:rPr>
          <w:sz w:val="26"/>
          <w:szCs w:val="26"/>
        </w:rPr>
      </w:pPr>
      <w:r w:rsidRPr="00B04879">
        <w:rPr>
          <w:sz w:val="26"/>
          <w:szCs w:val="26"/>
        </w:rPr>
        <w:t>устанавливает сроки проведения Конкурса;</w:t>
      </w:r>
    </w:p>
    <w:p w:rsidR="00216E93" w:rsidRPr="00B04879" w:rsidRDefault="00216E93" w:rsidP="00216E93">
      <w:pPr>
        <w:pStyle w:val="ac"/>
        <w:numPr>
          <w:ilvl w:val="0"/>
          <w:numId w:val="5"/>
        </w:numPr>
        <w:overflowPunct w:val="0"/>
        <w:autoSpaceDE w:val="0"/>
        <w:autoSpaceDN w:val="0"/>
        <w:adjustRightInd w:val="0"/>
        <w:ind w:left="0" w:firstLine="0"/>
        <w:jc w:val="both"/>
        <w:textAlignment w:val="baseline"/>
        <w:rPr>
          <w:sz w:val="26"/>
          <w:szCs w:val="26"/>
        </w:rPr>
      </w:pPr>
      <w:r w:rsidRPr="00B04879">
        <w:rPr>
          <w:sz w:val="26"/>
          <w:szCs w:val="26"/>
        </w:rPr>
        <w:t xml:space="preserve">создает Конкурсную комиссию по подведению итогов Конкурса (далее – </w:t>
      </w:r>
      <w:proofErr w:type="gramStart"/>
      <w:r w:rsidRPr="00B04879">
        <w:rPr>
          <w:sz w:val="26"/>
          <w:szCs w:val="26"/>
        </w:rPr>
        <w:t>Конкурсная</w:t>
      </w:r>
      <w:proofErr w:type="gramEnd"/>
      <w:r w:rsidRPr="00B04879">
        <w:rPr>
          <w:sz w:val="26"/>
          <w:szCs w:val="26"/>
        </w:rPr>
        <w:t xml:space="preserve"> комиссия), утверждает ее состав;</w:t>
      </w:r>
    </w:p>
    <w:p w:rsidR="00216E93" w:rsidRPr="00B04879" w:rsidRDefault="00216E93" w:rsidP="00216E93">
      <w:pPr>
        <w:pStyle w:val="ac"/>
        <w:numPr>
          <w:ilvl w:val="0"/>
          <w:numId w:val="5"/>
        </w:numPr>
        <w:overflowPunct w:val="0"/>
        <w:autoSpaceDE w:val="0"/>
        <w:autoSpaceDN w:val="0"/>
        <w:adjustRightInd w:val="0"/>
        <w:ind w:left="0" w:firstLine="0"/>
        <w:jc w:val="both"/>
        <w:textAlignment w:val="baseline"/>
        <w:rPr>
          <w:sz w:val="26"/>
          <w:szCs w:val="26"/>
        </w:rPr>
      </w:pPr>
      <w:r w:rsidRPr="00B04879">
        <w:rPr>
          <w:sz w:val="26"/>
          <w:szCs w:val="26"/>
        </w:rPr>
        <w:t>ведет прием, регистрацию и учет заявок;</w:t>
      </w:r>
    </w:p>
    <w:p w:rsidR="00216E93" w:rsidRPr="00B04879" w:rsidRDefault="00216E93" w:rsidP="00216E93">
      <w:pPr>
        <w:pStyle w:val="ac"/>
        <w:numPr>
          <w:ilvl w:val="0"/>
          <w:numId w:val="5"/>
        </w:numPr>
        <w:overflowPunct w:val="0"/>
        <w:autoSpaceDE w:val="0"/>
        <w:autoSpaceDN w:val="0"/>
        <w:adjustRightInd w:val="0"/>
        <w:ind w:left="0" w:firstLine="0"/>
        <w:jc w:val="both"/>
        <w:textAlignment w:val="baseline"/>
        <w:rPr>
          <w:sz w:val="26"/>
          <w:szCs w:val="26"/>
        </w:rPr>
      </w:pPr>
      <w:r w:rsidRPr="00B04879">
        <w:rPr>
          <w:sz w:val="26"/>
          <w:szCs w:val="26"/>
        </w:rPr>
        <w:t>обеспечивает сохранность заявок и прилагаемых к ним материалов;</w:t>
      </w:r>
    </w:p>
    <w:p w:rsidR="00216E93" w:rsidRPr="00B04879" w:rsidRDefault="00216E93" w:rsidP="00216E93">
      <w:pPr>
        <w:pStyle w:val="ac"/>
        <w:numPr>
          <w:ilvl w:val="0"/>
          <w:numId w:val="5"/>
        </w:numPr>
        <w:overflowPunct w:val="0"/>
        <w:autoSpaceDE w:val="0"/>
        <w:autoSpaceDN w:val="0"/>
        <w:adjustRightInd w:val="0"/>
        <w:ind w:left="0" w:firstLine="0"/>
        <w:jc w:val="both"/>
        <w:textAlignment w:val="baseline"/>
        <w:rPr>
          <w:sz w:val="26"/>
          <w:szCs w:val="26"/>
        </w:rPr>
      </w:pPr>
      <w:r w:rsidRPr="00B04879">
        <w:rPr>
          <w:sz w:val="26"/>
          <w:szCs w:val="26"/>
        </w:rPr>
        <w:t>осуществляет организационно-техническое обеспечение деятельности Конкурсной комиссии;</w:t>
      </w:r>
    </w:p>
    <w:p w:rsidR="00216E93" w:rsidRPr="00B04879" w:rsidRDefault="00216E93" w:rsidP="00216E93">
      <w:pPr>
        <w:pStyle w:val="ac"/>
        <w:numPr>
          <w:ilvl w:val="0"/>
          <w:numId w:val="5"/>
        </w:numPr>
        <w:overflowPunct w:val="0"/>
        <w:autoSpaceDE w:val="0"/>
        <w:autoSpaceDN w:val="0"/>
        <w:adjustRightInd w:val="0"/>
        <w:ind w:left="0" w:firstLine="0"/>
        <w:jc w:val="both"/>
        <w:textAlignment w:val="baseline"/>
        <w:rPr>
          <w:sz w:val="26"/>
          <w:szCs w:val="26"/>
        </w:rPr>
      </w:pPr>
      <w:r w:rsidRPr="00B04879">
        <w:rPr>
          <w:sz w:val="26"/>
          <w:szCs w:val="26"/>
        </w:rPr>
        <w:t>обеспечивает награждение победителей Конкурса.</w:t>
      </w:r>
    </w:p>
    <w:p w:rsidR="00216E93" w:rsidRPr="00751801" w:rsidRDefault="00216E93" w:rsidP="00216E93">
      <w:pPr>
        <w:overflowPunct w:val="0"/>
        <w:autoSpaceDE w:val="0"/>
        <w:autoSpaceDN w:val="0"/>
        <w:adjustRightInd w:val="0"/>
        <w:ind w:firstLine="709"/>
        <w:jc w:val="both"/>
        <w:textAlignment w:val="baseline"/>
        <w:rPr>
          <w:sz w:val="26"/>
          <w:szCs w:val="26"/>
        </w:rPr>
      </w:pPr>
      <w:r>
        <w:rPr>
          <w:sz w:val="26"/>
          <w:szCs w:val="26"/>
        </w:rPr>
        <w:t>3.2</w:t>
      </w:r>
      <w:r w:rsidRPr="00751801">
        <w:rPr>
          <w:sz w:val="26"/>
          <w:szCs w:val="26"/>
        </w:rPr>
        <w:t xml:space="preserve">. Информация о проведении Конкурса размещается не позднее </w:t>
      </w:r>
      <w:r>
        <w:rPr>
          <w:sz w:val="26"/>
          <w:szCs w:val="26"/>
        </w:rPr>
        <w:t>1</w:t>
      </w:r>
      <w:r w:rsidRPr="00751801">
        <w:rPr>
          <w:sz w:val="26"/>
          <w:szCs w:val="26"/>
        </w:rPr>
        <w:t xml:space="preserve"> </w:t>
      </w:r>
      <w:r>
        <w:rPr>
          <w:sz w:val="26"/>
          <w:szCs w:val="26"/>
        </w:rPr>
        <w:t>ноября</w:t>
      </w:r>
      <w:r w:rsidRPr="00751801">
        <w:rPr>
          <w:sz w:val="26"/>
          <w:szCs w:val="26"/>
        </w:rPr>
        <w:t xml:space="preserve"> </w:t>
      </w:r>
      <w:r>
        <w:rPr>
          <w:sz w:val="26"/>
          <w:szCs w:val="26"/>
        </w:rPr>
        <w:t xml:space="preserve">текущего </w:t>
      </w:r>
      <w:r w:rsidRPr="00751801">
        <w:rPr>
          <w:sz w:val="26"/>
          <w:szCs w:val="26"/>
        </w:rPr>
        <w:t>года на официальном сайте Министерства в информационно-телекоммуникационной сети «Интернет».</w:t>
      </w:r>
    </w:p>
    <w:p w:rsidR="00216E93" w:rsidRPr="00751801" w:rsidRDefault="00216E93" w:rsidP="00216E93">
      <w:pPr>
        <w:overflowPunct w:val="0"/>
        <w:autoSpaceDE w:val="0"/>
        <w:autoSpaceDN w:val="0"/>
        <w:adjustRightInd w:val="0"/>
        <w:ind w:firstLine="709"/>
        <w:jc w:val="both"/>
        <w:textAlignment w:val="baseline"/>
        <w:rPr>
          <w:sz w:val="26"/>
          <w:szCs w:val="26"/>
        </w:rPr>
      </w:pPr>
      <w:r w:rsidRPr="00751801">
        <w:rPr>
          <w:sz w:val="26"/>
          <w:szCs w:val="26"/>
        </w:rPr>
        <w:t>3.</w:t>
      </w:r>
      <w:r>
        <w:rPr>
          <w:sz w:val="26"/>
          <w:szCs w:val="26"/>
        </w:rPr>
        <w:t>3</w:t>
      </w:r>
      <w:r w:rsidRPr="00751801">
        <w:rPr>
          <w:sz w:val="26"/>
          <w:szCs w:val="26"/>
        </w:rPr>
        <w:t>. Информация о проведении Конкурса включает:</w:t>
      </w:r>
    </w:p>
    <w:p w:rsidR="00216E93" w:rsidRPr="00B04879" w:rsidRDefault="00216E93" w:rsidP="00216E93">
      <w:pPr>
        <w:pStyle w:val="ac"/>
        <w:numPr>
          <w:ilvl w:val="0"/>
          <w:numId w:val="6"/>
        </w:numPr>
        <w:overflowPunct w:val="0"/>
        <w:autoSpaceDE w:val="0"/>
        <w:autoSpaceDN w:val="0"/>
        <w:adjustRightInd w:val="0"/>
        <w:ind w:left="0" w:firstLine="0"/>
        <w:jc w:val="both"/>
        <w:textAlignment w:val="baseline"/>
        <w:rPr>
          <w:sz w:val="26"/>
          <w:szCs w:val="26"/>
        </w:rPr>
      </w:pPr>
      <w:r w:rsidRPr="00B04879">
        <w:rPr>
          <w:sz w:val="26"/>
          <w:szCs w:val="26"/>
        </w:rPr>
        <w:t>наименование Конкурса;</w:t>
      </w:r>
    </w:p>
    <w:p w:rsidR="00216E93" w:rsidRPr="00B04879" w:rsidRDefault="00216E93" w:rsidP="00216E93">
      <w:pPr>
        <w:pStyle w:val="ac"/>
        <w:numPr>
          <w:ilvl w:val="0"/>
          <w:numId w:val="6"/>
        </w:numPr>
        <w:overflowPunct w:val="0"/>
        <w:autoSpaceDE w:val="0"/>
        <w:autoSpaceDN w:val="0"/>
        <w:adjustRightInd w:val="0"/>
        <w:ind w:left="0" w:firstLine="0"/>
        <w:jc w:val="both"/>
        <w:textAlignment w:val="baseline"/>
        <w:rPr>
          <w:sz w:val="26"/>
          <w:szCs w:val="26"/>
        </w:rPr>
      </w:pPr>
      <w:r w:rsidRPr="00B04879">
        <w:rPr>
          <w:sz w:val="26"/>
          <w:szCs w:val="26"/>
        </w:rPr>
        <w:t xml:space="preserve">условия участия в </w:t>
      </w:r>
      <w:proofErr w:type="gramStart"/>
      <w:r w:rsidRPr="00B04879">
        <w:rPr>
          <w:sz w:val="26"/>
          <w:szCs w:val="26"/>
        </w:rPr>
        <w:t>Конкурсе</w:t>
      </w:r>
      <w:proofErr w:type="gramEnd"/>
      <w:r w:rsidRPr="00B04879">
        <w:rPr>
          <w:sz w:val="26"/>
          <w:szCs w:val="26"/>
        </w:rPr>
        <w:t>;</w:t>
      </w:r>
    </w:p>
    <w:p w:rsidR="00216E93" w:rsidRPr="00B04879" w:rsidRDefault="00216E93" w:rsidP="00216E93">
      <w:pPr>
        <w:pStyle w:val="ac"/>
        <w:numPr>
          <w:ilvl w:val="0"/>
          <w:numId w:val="6"/>
        </w:numPr>
        <w:overflowPunct w:val="0"/>
        <w:autoSpaceDE w:val="0"/>
        <w:autoSpaceDN w:val="0"/>
        <w:adjustRightInd w:val="0"/>
        <w:ind w:left="0" w:firstLine="0"/>
        <w:jc w:val="both"/>
        <w:textAlignment w:val="baseline"/>
        <w:rPr>
          <w:sz w:val="26"/>
          <w:szCs w:val="26"/>
        </w:rPr>
      </w:pPr>
      <w:r w:rsidRPr="00B04879">
        <w:rPr>
          <w:sz w:val="26"/>
          <w:szCs w:val="26"/>
        </w:rPr>
        <w:t>даты начала и окончания приема заявок;</w:t>
      </w:r>
    </w:p>
    <w:p w:rsidR="00216E93" w:rsidRPr="00B04879" w:rsidRDefault="00216E93" w:rsidP="00216E93">
      <w:pPr>
        <w:pStyle w:val="ac"/>
        <w:numPr>
          <w:ilvl w:val="0"/>
          <w:numId w:val="6"/>
        </w:numPr>
        <w:overflowPunct w:val="0"/>
        <w:autoSpaceDE w:val="0"/>
        <w:autoSpaceDN w:val="0"/>
        <w:adjustRightInd w:val="0"/>
        <w:ind w:left="0" w:firstLine="0"/>
        <w:jc w:val="both"/>
        <w:textAlignment w:val="baseline"/>
        <w:rPr>
          <w:sz w:val="26"/>
          <w:szCs w:val="26"/>
        </w:rPr>
      </w:pPr>
      <w:r w:rsidRPr="00B04879">
        <w:rPr>
          <w:sz w:val="26"/>
          <w:szCs w:val="26"/>
        </w:rPr>
        <w:t>место приема заявок (с указанием времени приема, почтового адреса и адреса электронной почты, номера контактного телефона);</w:t>
      </w:r>
    </w:p>
    <w:p w:rsidR="00216E93" w:rsidRPr="00B04879" w:rsidRDefault="00216E93" w:rsidP="00216E93">
      <w:pPr>
        <w:pStyle w:val="ac"/>
        <w:numPr>
          <w:ilvl w:val="0"/>
          <w:numId w:val="6"/>
        </w:numPr>
        <w:overflowPunct w:val="0"/>
        <w:autoSpaceDE w:val="0"/>
        <w:autoSpaceDN w:val="0"/>
        <w:adjustRightInd w:val="0"/>
        <w:ind w:left="0" w:firstLine="0"/>
        <w:jc w:val="both"/>
        <w:textAlignment w:val="baseline"/>
        <w:rPr>
          <w:sz w:val="26"/>
          <w:szCs w:val="26"/>
        </w:rPr>
      </w:pPr>
      <w:r w:rsidRPr="00B04879">
        <w:rPr>
          <w:sz w:val="26"/>
          <w:szCs w:val="26"/>
        </w:rPr>
        <w:t>ссылку на источник публикации (размещения) конкурсной документации.</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3</w:t>
      </w:r>
      <w:r>
        <w:rPr>
          <w:rFonts w:eastAsia="Calibri"/>
          <w:sz w:val="26"/>
          <w:szCs w:val="26"/>
          <w:lang w:eastAsia="en-US"/>
        </w:rPr>
        <w:t>.4</w:t>
      </w:r>
      <w:r w:rsidRPr="00751801">
        <w:rPr>
          <w:rFonts w:eastAsia="Calibri"/>
          <w:sz w:val="26"/>
          <w:szCs w:val="26"/>
          <w:lang w:eastAsia="en-US"/>
        </w:rPr>
        <w:t>. Конкурс проводится по следующим номинациям:</w:t>
      </w:r>
    </w:p>
    <w:p w:rsidR="00216E93" w:rsidRPr="00B04879" w:rsidRDefault="00216E93" w:rsidP="00216E93">
      <w:pPr>
        <w:pStyle w:val="ac"/>
        <w:numPr>
          <w:ilvl w:val="0"/>
          <w:numId w:val="7"/>
        </w:numPr>
        <w:ind w:left="0" w:firstLine="0"/>
        <w:jc w:val="both"/>
        <w:rPr>
          <w:rFonts w:eastAsia="Calibri"/>
          <w:sz w:val="26"/>
          <w:szCs w:val="26"/>
          <w:lang w:eastAsia="en-US"/>
        </w:rPr>
      </w:pPr>
      <w:r w:rsidRPr="00B04879">
        <w:rPr>
          <w:rFonts w:eastAsia="Calibri"/>
          <w:sz w:val="26"/>
          <w:szCs w:val="26"/>
          <w:lang w:eastAsia="en-US"/>
        </w:rPr>
        <w:t>«Лучшая публикация (цикл публикаций) в республиканских печатных СМИ»;</w:t>
      </w:r>
    </w:p>
    <w:p w:rsidR="00216E93" w:rsidRPr="00B04879" w:rsidRDefault="00216E93" w:rsidP="00216E93">
      <w:pPr>
        <w:pStyle w:val="ac"/>
        <w:numPr>
          <w:ilvl w:val="0"/>
          <w:numId w:val="7"/>
        </w:numPr>
        <w:ind w:left="0" w:firstLine="0"/>
        <w:jc w:val="both"/>
        <w:rPr>
          <w:rFonts w:eastAsia="Calibri"/>
          <w:sz w:val="26"/>
          <w:szCs w:val="26"/>
          <w:lang w:eastAsia="en-US"/>
        </w:rPr>
      </w:pPr>
      <w:r w:rsidRPr="00B04879">
        <w:rPr>
          <w:rFonts w:eastAsia="Calibri"/>
          <w:sz w:val="26"/>
          <w:szCs w:val="26"/>
          <w:lang w:eastAsia="en-US"/>
        </w:rPr>
        <w:t>«Лучшая публикация (цикл публикаций) в районных (городских) печатных СМИ»;</w:t>
      </w:r>
    </w:p>
    <w:p w:rsidR="00216E93" w:rsidRPr="00B04879" w:rsidRDefault="00216E93" w:rsidP="00216E93">
      <w:pPr>
        <w:pStyle w:val="ac"/>
        <w:numPr>
          <w:ilvl w:val="0"/>
          <w:numId w:val="7"/>
        </w:numPr>
        <w:ind w:left="0" w:firstLine="0"/>
        <w:jc w:val="both"/>
        <w:rPr>
          <w:rFonts w:eastAsia="Calibri"/>
          <w:sz w:val="26"/>
          <w:szCs w:val="26"/>
          <w:lang w:eastAsia="en-US"/>
        </w:rPr>
      </w:pPr>
      <w:r w:rsidRPr="00B04879">
        <w:rPr>
          <w:rFonts w:eastAsia="Calibri"/>
          <w:sz w:val="26"/>
          <w:szCs w:val="26"/>
          <w:lang w:eastAsia="en-US"/>
        </w:rPr>
        <w:t>«Лучший телевизионный материал (программа, цикл программ, сюжет, социальный видеоролик);</w:t>
      </w:r>
    </w:p>
    <w:p w:rsidR="00216E93" w:rsidRPr="00B04879" w:rsidRDefault="00216E93" w:rsidP="00216E93">
      <w:pPr>
        <w:pStyle w:val="ac"/>
        <w:numPr>
          <w:ilvl w:val="0"/>
          <w:numId w:val="7"/>
        </w:numPr>
        <w:ind w:left="0" w:firstLine="0"/>
        <w:jc w:val="both"/>
        <w:rPr>
          <w:rFonts w:eastAsia="Calibri"/>
          <w:sz w:val="26"/>
          <w:szCs w:val="26"/>
          <w:lang w:eastAsia="en-US"/>
        </w:rPr>
      </w:pPr>
      <w:r w:rsidRPr="00B04879">
        <w:rPr>
          <w:rFonts w:eastAsia="Calibri"/>
          <w:sz w:val="26"/>
          <w:szCs w:val="26"/>
          <w:lang w:eastAsia="en-US"/>
        </w:rPr>
        <w:t xml:space="preserve">«Лучший радиоматериал (программа, цикл программ, сюжет, социальный </w:t>
      </w:r>
      <w:proofErr w:type="spellStart"/>
      <w:r w:rsidRPr="00B04879">
        <w:rPr>
          <w:rFonts w:eastAsia="Calibri"/>
          <w:sz w:val="26"/>
          <w:szCs w:val="26"/>
          <w:lang w:eastAsia="en-US"/>
        </w:rPr>
        <w:t>аудиоролик</w:t>
      </w:r>
      <w:proofErr w:type="spellEnd"/>
      <w:r w:rsidRPr="00B04879">
        <w:rPr>
          <w:rFonts w:eastAsia="Calibri"/>
          <w:sz w:val="26"/>
          <w:szCs w:val="26"/>
          <w:lang w:eastAsia="en-US"/>
        </w:rPr>
        <w:t>).</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3</w:t>
      </w:r>
      <w:r>
        <w:rPr>
          <w:rFonts w:eastAsia="Calibri"/>
          <w:sz w:val="26"/>
          <w:szCs w:val="26"/>
          <w:lang w:eastAsia="en-US"/>
        </w:rPr>
        <w:t>.5</w:t>
      </w:r>
      <w:r w:rsidRPr="00751801">
        <w:rPr>
          <w:rFonts w:eastAsia="Calibri"/>
          <w:sz w:val="26"/>
          <w:szCs w:val="26"/>
          <w:lang w:eastAsia="en-US"/>
        </w:rPr>
        <w:t xml:space="preserve">. </w:t>
      </w:r>
      <w:r>
        <w:rPr>
          <w:rFonts w:eastAsia="Calibri"/>
          <w:sz w:val="26"/>
          <w:szCs w:val="26"/>
          <w:lang w:eastAsia="en-US"/>
        </w:rPr>
        <w:t>Участникам Конкурса</w:t>
      </w:r>
      <w:r w:rsidRPr="00751801">
        <w:rPr>
          <w:rFonts w:eastAsia="Calibri"/>
          <w:sz w:val="26"/>
          <w:szCs w:val="26"/>
          <w:lang w:eastAsia="en-US"/>
        </w:rPr>
        <w:t xml:space="preserve"> </w:t>
      </w:r>
      <w:r>
        <w:rPr>
          <w:rFonts w:eastAsia="Calibri"/>
          <w:sz w:val="26"/>
          <w:szCs w:val="26"/>
          <w:lang w:eastAsia="en-US"/>
        </w:rPr>
        <w:t xml:space="preserve">необходимо направить в адрес </w:t>
      </w:r>
      <w:proofErr w:type="gramStart"/>
      <w:r>
        <w:rPr>
          <w:rFonts w:eastAsia="Calibri"/>
          <w:sz w:val="26"/>
          <w:szCs w:val="26"/>
          <w:lang w:eastAsia="en-US"/>
        </w:rPr>
        <w:t>Министерства</w:t>
      </w:r>
      <w:proofErr w:type="gramEnd"/>
      <w:r w:rsidRPr="00751801">
        <w:rPr>
          <w:rFonts w:eastAsia="Calibri"/>
          <w:sz w:val="26"/>
          <w:szCs w:val="26"/>
          <w:lang w:eastAsia="en-US"/>
        </w:rPr>
        <w:t xml:space="preserve"> следующий комплект документов: </w:t>
      </w:r>
    </w:p>
    <w:p w:rsidR="00216E93" w:rsidRPr="00B04879" w:rsidRDefault="00216E93" w:rsidP="00216E93">
      <w:pPr>
        <w:pStyle w:val="ac"/>
        <w:numPr>
          <w:ilvl w:val="0"/>
          <w:numId w:val="8"/>
        </w:numPr>
        <w:ind w:left="0" w:firstLine="0"/>
        <w:jc w:val="both"/>
        <w:rPr>
          <w:rFonts w:eastAsia="Calibri"/>
          <w:sz w:val="26"/>
          <w:szCs w:val="26"/>
          <w:lang w:eastAsia="en-US"/>
        </w:rPr>
      </w:pPr>
      <w:r w:rsidRPr="00B04879">
        <w:rPr>
          <w:rFonts w:eastAsia="Calibri"/>
          <w:sz w:val="26"/>
          <w:szCs w:val="26"/>
          <w:lang w:eastAsia="en-US"/>
        </w:rPr>
        <w:t xml:space="preserve">заявка на участие в </w:t>
      </w:r>
      <w:proofErr w:type="gramStart"/>
      <w:r w:rsidRPr="00B04879">
        <w:rPr>
          <w:rFonts w:eastAsia="Calibri"/>
          <w:sz w:val="26"/>
          <w:szCs w:val="26"/>
          <w:lang w:eastAsia="en-US"/>
        </w:rPr>
        <w:t>Конкурсе</w:t>
      </w:r>
      <w:proofErr w:type="gramEnd"/>
      <w:r w:rsidRPr="00B04879">
        <w:rPr>
          <w:rFonts w:eastAsia="Calibri"/>
          <w:sz w:val="26"/>
          <w:szCs w:val="26"/>
          <w:lang w:eastAsia="en-US"/>
        </w:rPr>
        <w:t>, оформленная на фирменном бланке организации согласно приложению к настоящему Положению;</w:t>
      </w:r>
    </w:p>
    <w:p w:rsidR="00216E93" w:rsidRPr="00B04879" w:rsidRDefault="00216E93" w:rsidP="00216E93">
      <w:pPr>
        <w:pStyle w:val="ac"/>
        <w:numPr>
          <w:ilvl w:val="0"/>
          <w:numId w:val="8"/>
        </w:numPr>
        <w:ind w:left="0" w:firstLine="0"/>
        <w:jc w:val="both"/>
        <w:rPr>
          <w:rFonts w:eastAsia="Calibri"/>
          <w:sz w:val="26"/>
          <w:szCs w:val="26"/>
          <w:lang w:eastAsia="en-US"/>
        </w:rPr>
      </w:pPr>
      <w:r w:rsidRPr="00B04879">
        <w:rPr>
          <w:rFonts w:eastAsia="Calibri"/>
          <w:sz w:val="26"/>
          <w:szCs w:val="26"/>
          <w:lang w:eastAsia="en-US"/>
        </w:rPr>
        <w:t xml:space="preserve">конкурсные материалы (копия или подлинник газетной публикации; CD, DVD-диск с копией телевизионного материала; CD, </w:t>
      </w:r>
      <w:r w:rsidRPr="00B04879">
        <w:rPr>
          <w:rFonts w:eastAsia="Calibri"/>
          <w:sz w:val="26"/>
          <w:szCs w:val="26"/>
          <w:lang w:val="en-US" w:eastAsia="en-US"/>
        </w:rPr>
        <w:t>DVD</w:t>
      </w:r>
      <w:r w:rsidRPr="00B04879">
        <w:rPr>
          <w:rFonts w:eastAsia="Calibri"/>
          <w:sz w:val="26"/>
          <w:szCs w:val="26"/>
          <w:lang w:eastAsia="en-US"/>
        </w:rPr>
        <w:t>-диск с копией радиоматериала).</w:t>
      </w:r>
    </w:p>
    <w:p w:rsidR="00216E93" w:rsidRPr="00B04879" w:rsidRDefault="00216E93" w:rsidP="00216E93">
      <w:pPr>
        <w:pStyle w:val="ac"/>
        <w:numPr>
          <w:ilvl w:val="0"/>
          <w:numId w:val="8"/>
        </w:numPr>
        <w:ind w:left="0" w:firstLine="0"/>
        <w:jc w:val="both"/>
        <w:rPr>
          <w:rFonts w:eastAsia="Calibri"/>
          <w:sz w:val="26"/>
          <w:szCs w:val="26"/>
          <w:lang w:eastAsia="en-US"/>
        </w:rPr>
      </w:pPr>
      <w:r w:rsidRPr="00B04879">
        <w:rPr>
          <w:rFonts w:eastAsia="Calibri"/>
          <w:sz w:val="26"/>
          <w:szCs w:val="26"/>
          <w:lang w:eastAsia="en-US"/>
        </w:rPr>
        <w:t>краткая аннотация к материалу на русском языке.</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3.</w:t>
      </w:r>
      <w:r>
        <w:rPr>
          <w:rFonts w:eastAsia="Calibri"/>
          <w:sz w:val="26"/>
          <w:szCs w:val="26"/>
          <w:lang w:eastAsia="en-US"/>
        </w:rPr>
        <w:t>6</w:t>
      </w:r>
      <w:r w:rsidRPr="00751801">
        <w:rPr>
          <w:rFonts w:eastAsia="Calibri"/>
          <w:sz w:val="26"/>
          <w:szCs w:val="26"/>
          <w:lang w:eastAsia="en-US"/>
        </w:rPr>
        <w:t>. На каждый материал, представленный на Конкурс, оформляется отдельная заявка.</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3.</w:t>
      </w:r>
      <w:r>
        <w:rPr>
          <w:rFonts w:eastAsia="Calibri"/>
          <w:sz w:val="26"/>
          <w:szCs w:val="26"/>
          <w:lang w:eastAsia="en-US"/>
        </w:rPr>
        <w:t>7</w:t>
      </w:r>
      <w:r w:rsidRPr="00751801">
        <w:rPr>
          <w:rFonts w:eastAsia="Calibri"/>
          <w:sz w:val="26"/>
          <w:szCs w:val="26"/>
          <w:lang w:eastAsia="en-US"/>
        </w:rPr>
        <w:t>. Участники Конкурса имеют право подавать несколько заявок, но не более трех.</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3.</w:t>
      </w:r>
      <w:r>
        <w:rPr>
          <w:rFonts w:eastAsia="Calibri"/>
          <w:sz w:val="26"/>
          <w:szCs w:val="26"/>
          <w:lang w:eastAsia="en-US"/>
        </w:rPr>
        <w:t>8</w:t>
      </w:r>
      <w:r w:rsidRPr="00751801">
        <w:rPr>
          <w:rFonts w:eastAsia="Calibri"/>
          <w:sz w:val="26"/>
          <w:szCs w:val="26"/>
          <w:lang w:eastAsia="en-US"/>
        </w:rPr>
        <w:t xml:space="preserve">. Прием конкурсных работ осуществляется информационно-аналитическим отделом Министерства  по адресу: г. Чебоксары, Президентский бульвар, д. 10, 2 этаж, 1 </w:t>
      </w:r>
      <w:proofErr w:type="spellStart"/>
      <w:r w:rsidRPr="00751801">
        <w:rPr>
          <w:rFonts w:eastAsia="Calibri"/>
          <w:sz w:val="26"/>
          <w:szCs w:val="26"/>
          <w:lang w:eastAsia="en-US"/>
        </w:rPr>
        <w:t>каб</w:t>
      </w:r>
      <w:proofErr w:type="spellEnd"/>
      <w:r w:rsidRPr="00751801">
        <w:rPr>
          <w:rFonts w:eastAsia="Calibri"/>
          <w:sz w:val="26"/>
          <w:szCs w:val="26"/>
          <w:lang w:eastAsia="en-US"/>
        </w:rPr>
        <w:t xml:space="preserve">. и завершается </w:t>
      </w:r>
      <w:r>
        <w:rPr>
          <w:rFonts w:eastAsia="Calibri"/>
          <w:sz w:val="26"/>
          <w:szCs w:val="26"/>
          <w:lang w:eastAsia="en-US"/>
        </w:rPr>
        <w:t>в 17</w:t>
      </w:r>
      <w:r w:rsidRPr="00E57816">
        <w:rPr>
          <w:rFonts w:eastAsia="Calibri"/>
          <w:sz w:val="26"/>
          <w:szCs w:val="26"/>
          <w:lang w:eastAsia="en-US"/>
        </w:rPr>
        <w:t>:</w:t>
      </w:r>
      <w:r>
        <w:rPr>
          <w:rFonts w:eastAsia="Calibri"/>
          <w:sz w:val="26"/>
          <w:szCs w:val="26"/>
          <w:lang w:eastAsia="en-US"/>
        </w:rPr>
        <w:t>00 18</w:t>
      </w:r>
      <w:r w:rsidRPr="00751801">
        <w:rPr>
          <w:rFonts w:eastAsia="Calibri"/>
          <w:sz w:val="26"/>
          <w:szCs w:val="26"/>
          <w:lang w:eastAsia="en-US"/>
        </w:rPr>
        <w:t xml:space="preserve"> </w:t>
      </w:r>
      <w:r>
        <w:rPr>
          <w:rFonts w:eastAsia="Calibri"/>
          <w:sz w:val="26"/>
          <w:szCs w:val="26"/>
          <w:lang w:eastAsia="en-US"/>
        </w:rPr>
        <w:t>ноября</w:t>
      </w:r>
      <w:r w:rsidRPr="00751801">
        <w:rPr>
          <w:rFonts w:eastAsia="Calibri"/>
          <w:sz w:val="26"/>
          <w:szCs w:val="26"/>
          <w:lang w:eastAsia="en-US"/>
        </w:rPr>
        <w:t xml:space="preserve"> </w:t>
      </w:r>
      <w:r>
        <w:rPr>
          <w:rFonts w:eastAsia="Calibri"/>
          <w:sz w:val="26"/>
          <w:szCs w:val="26"/>
          <w:lang w:eastAsia="en-US"/>
        </w:rPr>
        <w:t>текущего года</w:t>
      </w:r>
      <w:r w:rsidRPr="00751801">
        <w:rPr>
          <w:rFonts w:eastAsia="Calibri"/>
          <w:sz w:val="26"/>
          <w:szCs w:val="26"/>
          <w:lang w:eastAsia="en-US"/>
        </w:rPr>
        <w:t xml:space="preserve">. </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3.</w:t>
      </w:r>
      <w:r>
        <w:rPr>
          <w:rFonts w:eastAsia="Calibri"/>
          <w:sz w:val="26"/>
          <w:szCs w:val="26"/>
          <w:lang w:eastAsia="en-US"/>
        </w:rPr>
        <w:t>9</w:t>
      </w:r>
      <w:r w:rsidRPr="00751801">
        <w:rPr>
          <w:rFonts w:eastAsia="Calibri"/>
          <w:sz w:val="26"/>
          <w:szCs w:val="26"/>
          <w:lang w:eastAsia="en-US"/>
        </w:rPr>
        <w:t>. </w:t>
      </w:r>
      <w:r>
        <w:rPr>
          <w:rFonts w:eastAsia="Calibri"/>
          <w:sz w:val="26"/>
          <w:szCs w:val="26"/>
          <w:lang w:eastAsia="en-US"/>
        </w:rPr>
        <w:t>Поступившие</w:t>
      </w:r>
      <w:r w:rsidRPr="00751801">
        <w:rPr>
          <w:rFonts w:eastAsia="Calibri"/>
          <w:sz w:val="26"/>
          <w:szCs w:val="26"/>
          <w:lang w:eastAsia="en-US"/>
        </w:rPr>
        <w:t xml:space="preserve"> на Конкурс работы не возвращаются.</w:t>
      </w:r>
    </w:p>
    <w:p w:rsidR="00216E93" w:rsidRPr="00751801" w:rsidRDefault="00216E93" w:rsidP="00216E93">
      <w:pPr>
        <w:ind w:firstLine="709"/>
        <w:jc w:val="both"/>
        <w:rPr>
          <w:rFonts w:eastAsia="Calibri"/>
          <w:sz w:val="26"/>
          <w:szCs w:val="26"/>
          <w:lang w:eastAsia="en-US"/>
        </w:rPr>
      </w:pPr>
      <w:r w:rsidRPr="00751801">
        <w:rPr>
          <w:sz w:val="26"/>
          <w:szCs w:val="26"/>
        </w:rPr>
        <w:t>3.</w:t>
      </w:r>
      <w:r>
        <w:rPr>
          <w:sz w:val="26"/>
          <w:szCs w:val="26"/>
        </w:rPr>
        <w:t>10</w:t>
      </w:r>
      <w:r w:rsidRPr="00751801">
        <w:rPr>
          <w:sz w:val="26"/>
          <w:szCs w:val="26"/>
        </w:rPr>
        <w:t>. Если для участия в Конкурсе в номинации не поступило ни одной заявки или поступили заяв</w:t>
      </w:r>
      <w:r>
        <w:rPr>
          <w:sz w:val="26"/>
          <w:szCs w:val="26"/>
        </w:rPr>
        <w:t>ки только от одного участника, К</w:t>
      </w:r>
      <w:r w:rsidRPr="00751801">
        <w:rPr>
          <w:sz w:val="26"/>
          <w:szCs w:val="26"/>
        </w:rPr>
        <w:t xml:space="preserve">онкурс в соответствующей номинации признается </w:t>
      </w:r>
      <w:proofErr w:type="gramStart"/>
      <w:r w:rsidRPr="00751801">
        <w:rPr>
          <w:sz w:val="26"/>
          <w:szCs w:val="26"/>
        </w:rPr>
        <w:t>несостоявшимся</w:t>
      </w:r>
      <w:proofErr w:type="gramEnd"/>
      <w:r w:rsidRPr="00751801">
        <w:rPr>
          <w:sz w:val="26"/>
          <w:szCs w:val="26"/>
        </w:rPr>
        <w:t>.</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 </w:t>
      </w:r>
    </w:p>
    <w:p w:rsidR="00216E93" w:rsidRPr="00751801" w:rsidRDefault="00216E93" w:rsidP="00216E93">
      <w:pPr>
        <w:spacing w:after="240"/>
        <w:jc w:val="center"/>
        <w:rPr>
          <w:rFonts w:eastAsia="Calibri"/>
          <w:b/>
          <w:sz w:val="26"/>
          <w:szCs w:val="26"/>
          <w:lang w:eastAsia="en-US"/>
        </w:rPr>
      </w:pPr>
      <w:r w:rsidRPr="00751801">
        <w:rPr>
          <w:rFonts w:eastAsia="Calibri"/>
          <w:b/>
          <w:sz w:val="26"/>
          <w:szCs w:val="26"/>
          <w:lang w:eastAsia="en-US"/>
        </w:rPr>
        <w:t>4. Конкурсная комиссия и процедура проведения Конкурса</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4.1. Конкурс проводится Конкурсной комиссией.</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 xml:space="preserve">4.2. </w:t>
      </w:r>
      <w:proofErr w:type="gramStart"/>
      <w:r w:rsidRPr="00751801">
        <w:rPr>
          <w:rFonts w:eastAsia="Calibri"/>
          <w:sz w:val="26"/>
          <w:szCs w:val="26"/>
          <w:lang w:eastAsia="en-US"/>
        </w:rPr>
        <w:t>Конкурсная</w:t>
      </w:r>
      <w:proofErr w:type="gramEnd"/>
      <w:r w:rsidRPr="00751801">
        <w:rPr>
          <w:rFonts w:eastAsia="Calibri"/>
          <w:sz w:val="26"/>
          <w:szCs w:val="26"/>
          <w:lang w:eastAsia="en-US"/>
        </w:rPr>
        <w:t xml:space="preserve"> комиссия состоит из председателя, заместителя председателя, секретаря и членов Конкурсной комиссии.</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 xml:space="preserve">4.3. </w:t>
      </w:r>
      <w:proofErr w:type="gramStart"/>
      <w:r w:rsidRPr="00751801">
        <w:rPr>
          <w:rFonts w:eastAsia="Calibri"/>
          <w:sz w:val="26"/>
          <w:szCs w:val="26"/>
          <w:lang w:eastAsia="en-US"/>
        </w:rPr>
        <w:t xml:space="preserve">В состав Конкурсной комиссии входят представители Министерства, по согласованию могут быть включены представители Администрации Главы Чувашской Республики, Управления Федеральной службы по надзору в сфере связи, информационных технологий и массовых коммуникаций по Чувашской Республике – Чувашии, </w:t>
      </w:r>
      <w:r>
        <w:rPr>
          <w:rFonts w:eastAsia="Calibri"/>
          <w:sz w:val="26"/>
          <w:szCs w:val="26"/>
          <w:lang w:eastAsia="en-US"/>
        </w:rPr>
        <w:t>Государственной инспекции труда в Чувашской Республике, Министерства труда и социальной защиты населения Чувашской Республики, Министерства образования и молодежной политики Чувашской Республики</w:t>
      </w:r>
      <w:r w:rsidRPr="00751801">
        <w:rPr>
          <w:rFonts w:eastAsia="Calibri"/>
          <w:sz w:val="26"/>
          <w:szCs w:val="26"/>
          <w:lang w:eastAsia="en-US"/>
        </w:rPr>
        <w:t xml:space="preserve"> и Союза журналистов Чувашской Республики.  </w:t>
      </w:r>
      <w:proofErr w:type="gramEnd"/>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4.4. Персональный и количественный состав Конкурсной комиссии утверждается приказом Министерства.</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4.5. Председатель Конкурсной комиссии:</w:t>
      </w:r>
    </w:p>
    <w:p w:rsidR="00216E93" w:rsidRPr="00B04879" w:rsidRDefault="00216E93" w:rsidP="00216E93">
      <w:pPr>
        <w:pStyle w:val="ac"/>
        <w:numPr>
          <w:ilvl w:val="0"/>
          <w:numId w:val="9"/>
        </w:numPr>
        <w:ind w:left="0" w:firstLine="0"/>
        <w:jc w:val="both"/>
        <w:rPr>
          <w:rFonts w:eastAsia="Calibri"/>
          <w:sz w:val="26"/>
          <w:szCs w:val="26"/>
          <w:lang w:eastAsia="en-US"/>
        </w:rPr>
      </w:pPr>
      <w:r w:rsidRPr="00B04879">
        <w:rPr>
          <w:rFonts w:eastAsia="Calibri"/>
          <w:sz w:val="26"/>
          <w:szCs w:val="26"/>
          <w:lang w:eastAsia="en-US"/>
        </w:rPr>
        <w:t>осуществляет общее руководство деятельностью Конкурсной комиссии;</w:t>
      </w:r>
    </w:p>
    <w:p w:rsidR="00216E93" w:rsidRPr="00B04879" w:rsidRDefault="00216E93" w:rsidP="00216E93">
      <w:pPr>
        <w:pStyle w:val="ac"/>
        <w:numPr>
          <w:ilvl w:val="0"/>
          <w:numId w:val="9"/>
        </w:numPr>
        <w:ind w:left="0" w:firstLine="0"/>
        <w:jc w:val="both"/>
        <w:rPr>
          <w:rFonts w:eastAsia="Calibri"/>
          <w:sz w:val="26"/>
          <w:szCs w:val="26"/>
          <w:lang w:eastAsia="en-US"/>
        </w:rPr>
      </w:pPr>
      <w:r w:rsidRPr="00B04879">
        <w:rPr>
          <w:rFonts w:eastAsia="Calibri"/>
          <w:sz w:val="26"/>
          <w:szCs w:val="26"/>
          <w:lang w:eastAsia="en-US"/>
        </w:rPr>
        <w:t>объявляет заседание Конкурсной комиссии правомочным или выносит решение о его переносе из-за отсутствия необходимого количества членов;</w:t>
      </w:r>
    </w:p>
    <w:p w:rsidR="00216E93" w:rsidRPr="00B04879" w:rsidRDefault="00216E93" w:rsidP="00216E93">
      <w:pPr>
        <w:pStyle w:val="ac"/>
        <w:numPr>
          <w:ilvl w:val="0"/>
          <w:numId w:val="9"/>
        </w:numPr>
        <w:ind w:left="0" w:firstLine="0"/>
        <w:jc w:val="both"/>
        <w:rPr>
          <w:rFonts w:eastAsia="Calibri"/>
          <w:sz w:val="26"/>
          <w:szCs w:val="26"/>
          <w:lang w:eastAsia="en-US"/>
        </w:rPr>
      </w:pPr>
      <w:r w:rsidRPr="00B04879">
        <w:rPr>
          <w:rFonts w:eastAsia="Calibri"/>
          <w:sz w:val="26"/>
          <w:szCs w:val="26"/>
          <w:lang w:eastAsia="en-US"/>
        </w:rPr>
        <w:t xml:space="preserve">открывает, </w:t>
      </w:r>
      <w:proofErr w:type="gramStart"/>
      <w:r w:rsidRPr="00B04879">
        <w:rPr>
          <w:rFonts w:eastAsia="Calibri"/>
          <w:sz w:val="26"/>
          <w:szCs w:val="26"/>
          <w:lang w:eastAsia="en-US"/>
        </w:rPr>
        <w:t>ведет и закрывает</w:t>
      </w:r>
      <w:proofErr w:type="gramEnd"/>
      <w:r w:rsidRPr="00B04879">
        <w:rPr>
          <w:rFonts w:eastAsia="Calibri"/>
          <w:sz w:val="26"/>
          <w:szCs w:val="26"/>
          <w:lang w:eastAsia="en-US"/>
        </w:rPr>
        <w:t xml:space="preserve"> заседания Конкурсной комиссии, объявляет состав Конкурсной комиссии, перерывы;</w:t>
      </w:r>
    </w:p>
    <w:p w:rsidR="00216E93" w:rsidRPr="00B04879" w:rsidRDefault="00216E93" w:rsidP="00216E93">
      <w:pPr>
        <w:pStyle w:val="ac"/>
        <w:numPr>
          <w:ilvl w:val="0"/>
          <w:numId w:val="9"/>
        </w:numPr>
        <w:ind w:left="0" w:firstLine="0"/>
        <w:jc w:val="both"/>
        <w:rPr>
          <w:rFonts w:eastAsia="Calibri"/>
          <w:sz w:val="26"/>
          <w:szCs w:val="26"/>
          <w:lang w:eastAsia="en-US"/>
        </w:rPr>
      </w:pPr>
      <w:r w:rsidRPr="00B04879">
        <w:rPr>
          <w:rFonts w:eastAsia="Calibri"/>
          <w:sz w:val="26"/>
          <w:szCs w:val="26"/>
          <w:lang w:eastAsia="en-US"/>
        </w:rPr>
        <w:t xml:space="preserve">осуществляет иные действия в </w:t>
      </w:r>
      <w:proofErr w:type="gramStart"/>
      <w:r w:rsidRPr="00B04879">
        <w:rPr>
          <w:rFonts w:eastAsia="Calibri"/>
          <w:sz w:val="26"/>
          <w:szCs w:val="26"/>
          <w:lang w:eastAsia="en-US"/>
        </w:rPr>
        <w:t>соответствии</w:t>
      </w:r>
      <w:proofErr w:type="gramEnd"/>
      <w:r w:rsidRPr="00B04879">
        <w:rPr>
          <w:rFonts w:eastAsia="Calibri"/>
          <w:sz w:val="26"/>
          <w:szCs w:val="26"/>
          <w:lang w:eastAsia="en-US"/>
        </w:rPr>
        <w:t xml:space="preserve"> с законодательством Российской Федерации и законодательством Чувашской Республики.</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4.6. В отсутствие председателя Конкурсной комиссии его полномочия осуществляет его заместитель.</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4.7. Ответственным за организацию проведения заседания Конкурсной комиссии является секретарь Конкурсной комиссии.</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 xml:space="preserve">4.8. 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о времени и месте проведения заседаний не менее чем за 3 рабочих дня до их начала, </w:t>
      </w:r>
      <w:proofErr w:type="gramStart"/>
      <w:r w:rsidRPr="00751801">
        <w:rPr>
          <w:rFonts w:eastAsia="Calibri"/>
          <w:sz w:val="26"/>
          <w:szCs w:val="26"/>
          <w:lang w:eastAsia="en-US"/>
        </w:rPr>
        <w:t>ведет и оформляет</w:t>
      </w:r>
      <w:proofErr w:type="gramEnd"/>
      <w:r w:rsidRPr="00751801">
        <w:rPr>
          <w:rFonts w:eastAsia="Calibri"/>
          <w:sz w:val="26"/>
          <w:szCs w:val="26"/>
          <w:lang w:eastAsia="en-US"/>
        </w:rPr>
        <w:t xml:space="preserve"> протокол заседания Конкурсной комиссии.</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4.9. Заседание Конкурсной комиссии считается правомочным, если на нем присутствует не менее двух третей от общего количества ее членов. Решение Конкурсной комиссии  принимается большинством голосов присутствующих на заседании ее членов. При равенстве голосов членов Конкурсной комиссии решающим является голос председательствующего на заседании Конкурсной комиссии.</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4.10. Члены Конкурсной комиссии оценивают представленные конкурсные материалы по следующим  критериям:</w:t>
      </w:r>
    </w:p>
    <w:p w:rsidR="00216E93" w:rsidRPr="00B04879" w:rsidRDefault="00216E93" w:rsidP="00216E93">
      <w:pPr>
        <w:pStyle w:val="ac"/>
        <w:numPr>
          <w:ilvl w:val="0"/>
          <w:numId w:val="10"/>
        </w:numPr>
        <w:ind w:left="0" w:firstLine="0"/>
        <w:jc w:val="both"/>
        <w:rPr>
          <w:rFonts w:eastAsia="Calibri"/>
          <w:sz w:val="26"/>
          <w:szCs w:val="26"/>
          <w:lang w:eastAsia="en-US"/>
        </w:rPr>
      </w:pPr>
      <w:r w:rsidRPr="00B04879">
        <w:rPr>
          <w:rFonts w:eastAsia="Calibri"/>
          <w:sz w:val="26"/>
          <w:szCs w:val="26"/>
          <w:lang w:eastAsia="en-US"/>
        </w:rPr>
        <w:t>качество материалов (точность формулировок, цифр, фактов);</w:t>
      </w:r>
    </w:p>
    <w:p w:rsidR="00216E93" w:rsidRPr="00B04879" w:rsidRDefault="00216E93" w:rsidP="00216E93">
      <w:pPr>
        <w:pStyle w:val="ac"/>
        <w:numPr>
          <w:ilvl w:val="0"/>
          <w:numId w:val="10"/>
        </w:numPr>
        <w:ind w:left="0" w:firstLine="0"/>
        <w:jc w:val="both"/>
        <w:rPr>
          <w:rFonts w:eastAsia="Calibri"/>
          <w:sz w:val="26"/>
          <w:szCs w:val="26"/>
          <w:lang w:eastAsia="en-US"/>
        </w:rPr>
      </w:pPr>
      <w:r w:rsidRPr="00B04879">
        <w:rPr>
          <w:rFonts w:eastAsia="Calibri"/>
          <w:sz w:val="26"/>
          <w:szCs w:val="26"/>
          <w:lang w:eastAsia="en-US"/>
        </w:rPr>
        <w:t>профессиональный подход (выразительность, доступность изложения, точная расстановка акцентов);</w:t>
      </w:r>
    </w:p>
    <w:p w:rsidR="00216E93" w:rsidRPr="00B04879" w:rsidRDefault="00216E93" w:rsidP="00216E93">
      <w:pPr>
        <w:pStyle w:val="ac"/>
        <w:numPr>
          <w:ilvl w:val="0"/>
          <w:numId w:val="10"/>
        </w:numPr>
        <w:ind w:left="0" w:firstLine="0"/>
        <w:jc w:val="both"/>
        <w:rPr>
          <w:rFonts w:eastAsia="Calibri"/>
          <w:sz w:val="26"/>
          <w:szCs w:val="26"/>
          <w:lang w:eastAsia="en-US"/>
        </w:rPr>
      </w:pPr>
      <w:r w:rsidRPr="00B04879">
        <w:rPr>
          <w:rFonts w:eastAsia="Calibri"/>
          <w:sz w:val="26"/>
          <w:szCs w:val="26"/>
          <w:lang w:eastAsia="en-US"/>
        </w:rPr>
        <w:t xml:space="preserve">глубина проработки темы (аналитика, объективность, использование в </w:t>
      </w:r>
      <w:proofErr w:type="gramStart"/>
      <w:r w:rsidRPr="00B04879">
        <w:rPr>
          <w:rFonts w:eastAsia="Calibri"/>
          <w:sz w:val="26"/>
          <w:szCs w:val="26"/>
          <w:lang w:eastAsia="en-US"/>
        </w:rPr>
        <w:t>материале</w:t>
      </w:r>
      <w:proofErr w:type="gramEnd"/>
      <w:r w:rsidRPr="00B04879">
        <w:rPr>
          <w:rFonts w:eastAsia="Calibri"/>
          <w:sz w:val="26"/>
          <w:szCs w:val="26"/>
          <w:lang w:eastAsia="en-US"/>
        </w:rPr>
        <w:t xml:space="preserve"> различных точек зрения);</w:t>
      </w:r>
    </w:p>
    <w:p w:rsidR="00216E93" w:rsidRPr="00B04879" w:rsidRDefault="00216E93" w:rsidP="00216E93">
      <w:pPr>
        <w:pStyle w:val="ac"/>
        <w:numPr>
          <w:ilvl w:val="0"/>
          <w:numId w:val="10"/>
        </w:numPr>
        <w:ind w:left="0" w:firstLine="0"/>
        <w:jc w:val="both"/>
        <w:rPr>
          <w:rFonts w:eastAsia="Calibri"/>
          <w:sz w:val="26"/>
          <w:szCs w:val="26"/>
          <w:lang w:eastAsia="en-US"/>
        </w:rPr>
      </w:pPr>
      <w:r w:rsidRPr="00B04879">
        <w:rPr>
          <w:rFonts w:eastAsia="Calibri"/>
          <w:sz w:val="26"/>
          <w:szCs w:val="26"/>
          <w:lang w:eastAsia="en-US"/>
        </w:rPr>
        <w:t>воспитательная и общественная  направленность (ценность).</w:t>
      </w:r>
    </w:p>
    <w:p w:rsidR="00216E93" w:rsidRDefault="00216E93" w:rsidP="00216E93">
      <w:pPr>
        <w:ind w:firstLine="709"/>
        <w:jc w:val="both"/>
        <w:rPr>
          <w:rFonts w:eastAsia="Calibri"/>
          <w:sz w:val="26"/>
          <w:szCs w:val="26"/>
          <w:lang w:eastAsia="en-US"/>
        </w:rPr>
      </w:pPr>
      <w:r w:rsidRPr="00751801">
        <w:rPr>
          <w:rFonts w:eastAsia="Calibri"/>
          <w:sz w:val="26"/>
          <w:szCs w:val="26"/>
          <w:lang w:eastAsia="en-US"/>
        </w:rPr>
        <w:t>4.11. По каждой из указанных в пункте 3.</w:t>
      </w:r>
      <w:r>
        <w:rPr>
          <w:rFonts w:eastAsia="Calibri"/>
          <w:sz w:val="26"/>
          <w:szCs w:val="26"/>
          <w:lang w:eastAsia="en-US"/>
        </w:rPr>
        <w:t>4</w:t>
      </w:r>
      <w:r w:rsidRPr="00751801">
        <w:rPr>
          <w:rFonts w:eastAsia="Calibri"/>
          <w:sz w:val="26"/>
          <w:szCs w:val="26"/>
          <w:lang w:eastAsia="en-US"/>
        </w:rPr>
        <w:t xml:space="preserve"> раздела 3 настоящего Положения номинации </w:t>
      </w:r>
      <w:proofErr w:type="gramStart"/>
      <w:r w:rsidRPr="00751801">
        <w:rPr>
          <w:rFonts w:eastAsia="Calibri"/>
          <w:sz w:val="26"/>
          <w:szCs w:val="26"/>
          <w:lang w:eastAsia="en-US"/>
        </w:rPr>
        <w:t>Конкурсная</w:t>
      </w:r>
      <w:proofErr w:type="gramEnd"/>
      <w:r w:rsidRPr="00751801">
        <w:rPr>
          <w:rFonts w:eastAsia="Calibri"/>
          <w:sz w:val="26"/>
          <w:szCs w:val="26"/>
          <w:lang w:eastAsia="en-US"/>
        </w:rPr>
        <w:t xml:space="preserve"> комиссия определяет </w:t>
      </w:r>
      <w:r>
        <w:rPr>
          <w:rFonts w:eastAsia="Calibri"/>
          <w:sz w:val="26"/>
          <w:szCs w:val="26"/>
          <w:lang w:eastAsia="en-US"/>
        </w:rPr>
        <w:t>трех победителей (1, 2 и 3 места)</w:t>
      </w:r>
      <w:r w:rsidRPr="00751801">
        <w:rPr>
          <w:rFonts w:eastAsia="Calibri"/>
          <w:sz w:val="26"/>
          <w:szCs w:val="26"/>
          <w:lang w:eastAsia="en-US"/>
        </w:rPr>
        <w:t>.</w:t>
      </w:r>
    </w:p>
    <w:p w:rsidR="00216E93" w:rsidRPr="00751801" w:rsidRDefault="00216E93" w:rsidP="00216E93">
      <w:pPr>
        <w:ind w:firstLine="709"/>
        <w:jc w:val="both"/>
        <w:rPr>
          <w:rFonts w:eastAsia="Calibri"/>
          <w:sz w:val="26"/>
          <w:szCs w:val="26"/>
          <w:lang w:eastAsia="en-US"/>
        </w:rPr>
      </w:pPr>
      <w:r>
        <w:rPr>
          <w:rFonts w:eastAsia="Calibri"/>
          <w:sz w:val="26"/>
          <w:szCs w:val="26"/>
          <w:lang w:eastAsia="en-US"/>
        </w:rPr>
        <w:t xml:space="preserve">4.12. </w:t>
      </w:r>
      <w:proofErr w:type="gramStart"/>
      <w:r>
        <w:rPr>
          <w:rFonts w:eastAsia="Calibri"/>
          <w:sz w:val="26"/>
          <w:szCs w:val="26"/>
          <w:lang w:eastAsia="en-US"/>
        </w:rPr>
        <w:t>Конкурсная</w:t>
      </w:r>
      <w:proofErr w:type="gramEnd"/>
      <w:r>
        <w:rPr>
          <w:rFonts w:eastAsia="Calibri"/>
          <w:sz w:val="26"/>
          <w:szCs w:val="26"/>
          <w:lang w:eastAsia="en-US"/>
        </w:rPr>
        <w:t xml:space="preserve"> комиссия имеет право утверждать по итогам Конкурса специальные номинации.</w:t>
      </w:r>
    </w:p>
    <w:p w:rsidR="00216E93" w:rsidRPr="00751801" w:rsidRDefault="00216E93" w:rsidP="00216E93">
      <w:pPr>
        <w:ind w:firstLine="709"/>
        <w:jc w:val="both"/>
        <w:rPr>
          <w:rFonts w:eastAsia="Calibri"/>
          <w:sz w:val="26"/>
          <w:szCs w:val="26"/>
          <w:lang w:eastAsia="en-US"/>
        </w:rPr>
      </w:pPr>
      <w:r w:rsidRPr="00751801">
        <w:rPr>
          <w:rFonts w:eastAsia="Calibri"/>
          <w:sz w:val="26"/>
          <w:szCs w:val="26"/>
          <w:lang w:eastAsia="en-US"/>
        </w:rPr>
        <w:t>4.1</w:t>
      </w:r>
      <w:r>
        <w:rPr>
          <w:rFonts w:eastAsia="Calibri"/>
          <w:sz w:val="26"/>
          <w:szCs w:val="26"/>
          <w:lang w:eastAsia="en-US"/>
        </w:rPr>
        <w:t>3</w:t>
      </w:r>
      <w:r w:rsidRPr="00751801">
        <w:rPr>
          <w:rFonts w:eastAsia="Calibri"/>
          <w:sz w:val="26"/>
          <w:szCs w:val="26"/>
          <w:lang w:eastAsia="en-US"/>
        </w:rPr>
        <w:t xml:space="preserve">. </w:t>
      </w:r>
      <w:proofErr w:type="gramStart"/>
      <w:r w:rsidRPr="00751801">
        <w:rPr>
          <w:rFonts w:eastAsia="Calibri"/>
          <w:sz w:val="26"/>
          <w:szCs w:val="26"/>
          <w:lang w:eastAsia="en-US"/>
        </w:rPr>
        <w:t>Конкурсная</w:t>
      </w:r>
      <w:proofErr w:type="gramEnd"/>
      <w:r w:rsidRPr="00751801">
        <w:rPr>
          <w:rFonts w:eastAsia="Calibri"/>
          <w:sz w:val="26"/>
          <w:szCs w:val="26"/>
          <w:lang w:eastAsia="en-US"/>
        </w:rPr>
        <w:t xml:space="preserve"> комиссия рассматривает на заседании представленные конкурсные материалы и подводит итоги Конкурса к </w:t>
      </w:r>
      <w:r>
        <w:rPr>
          <w:rFonts w:eastAsia="Calibri"/>
          <w:sz w:val="26"/>
          <w:szCs w:val="26"/>
          <w:lang w:eastAsia="en-US"/>
        </w:rPr>
        <w:t>15</w:t>
      </w:r>
      <w:r w:rsidRPr="00751801">
        <w:rPr>
          <w:rFonts w:eastAsia="Calibri"/>
          <w:sz w:val="26"/>
          <w:szCs w:val="26"/>
          <w:lang w:eastAsia="en-US"/>
        </w:rPr>
        <w:t xml:space="preserve"> декабря </w:t>
      </w:r>
      <w:r>
        <w:rPr>
          <w:rFonts w:eastAsia="Calibri"/>
          <w:sz w:val="26"/>
          <w:szCs w:val="26"/>
          <w:lang w:eastAsia="en-US"/>
        </w:rPr>
        <w:t xml:space="preserve">текущего </w:t>
      </w:r>
      <w:r w:rsidRPr="00751801">
        <w:rPr>
          <w:rFonts w:eastAsia="Calibri"/>
          <w:sz w:val="26"/>
          <w:szCs w:val="26"/>
          <w:lang w:eastAsia="en-US"/>
        </w:rPr>
        <w:t>года.</w:t>
      </w:r>
    </w:p>
    <w:p w:rsidR="00216E93" w:rsidRPr="00751801" w:rsidRDefault="00216E93" w:rsidP="00216E93">
      <w:pPr>
        <w:ind w:firstLine="709"/>
        <w:jc w:val="both"/>
        <w:rPr>
          <w:rFonts w:eastAsia="Calibri"/>
          <w:sz w:val="26"/>
          <w:szCs w:val="26"/>
          <w:lang w:eastAsia="en-US"/>
        </w:rPr>
      </w:pPr>
      <w:r w:rsidRPr="00751801">
        <w:rPr>
          <w:rFonts w:eastAsia="Calibri"/>
          <w:sz w:val="26"/>
          <w:szCs w:val="26"/>
        </w:rPr>
        <w:t>4.1</w:t>
      </w:r>
      <w:r>
        <w:rPr>
          <w:rFonts w:eastAsia="Calibri"/>
          <w:sz w:val="26"/>
          <w:szCs w:val="26"/>
        </w:rPr>
        <w:t>4</w:t>
      </w:r>
      <w:r w:rsidRPr="00751801">
        <w:rPr>
          <w:rFonts w:eastAsia="Calibri"/>
          <w:sz w:val="26"/>
          <w:szCs w:val="26"/>
        </w:rPr>
        <w:t>. Р</w:t>
      </w:r>
      <w:r w:rsidRPr="00751801">
        <w:rPr>
          <w:sz w:val="26"/>
          <w:szCs w:val="26"/>
        </w:rPr>
        <w:t xml:space="preserve">ешение Конкурсной комиссии об определении победителей Конкурса </w:t>
      </w:r>
      <w:proofErr w:type="gramStart"/>
      <w:r w:rsidRPr="00751801">
        <w:rPr>
          <w:sz w:val="26"/>
          <w:szCs w:val="26"/>
        </w:rPr>
        <w:t xml:space="preserve">утверждается приказом Министерства в течение 10 </w:t>
      </w:r>
      <w:r>
        <w:rPr>
          <w:sz w:val="26"/>
          <w:szCs w:val="26"/>
        </w:rPr>
        <w:t xml:space="preserve">календарных </w:t>
      </w:r>
      <w:r w:rsidRPr="00751801">
        <w:rPr>
          <w:sz w:val="26"/>
          <w:szCs w:val="26"/>
        </w:rPr>
        <w:t>дней со дня его принятия и</w:t>
      </w:r>
      <w:r w:rsidRPr="00B35515">
        <w:t xml:space="preserve"> </w:t>
      </w:r>
      <w:r w:rsidRPr="00751801">
        <w:rPr>
          <w:rFonts w:eastAsia="Calibri"/>
          <w:sz w:val="26"/>
          <w:szCs w:val="26"/>
          <w:lang w:eastAsia="en-US"/>
        </w:rPr>
        <w:t>публикуется</w:t>
      </w:r>
      <w:proofErr w:type="gramEnd"/>
      <w:r w:rsidRPr="00751801">
        <w:rPr>
          <w:rFonts w:eastAsia="Calibri"/>
          <w:sz w:val="26"/>
          <w:szCs w:val="26"/>
          <w:lang w:eastAsia="en-US"/>
        </w:rPr>
        <w:t xml:space="preserve"> на официальном сайте Министерства.</w:t>
      </w:r>
    </w:p>
    <w:p w:rsidR="00216E93" w:rsidRPr="00800CE0" w:rsidRDefault="00216E93" w:rsidP="00216E93">
      <w:pPr>
        <w:ind w:firstLine="709"/>
        <w:jc w:val="both"/>
        <w:rPr>
          <w:rFonts w:eastAsia="Calibri"/>
          <w:sz w:val="26"/>
          <w:szCs w:val="26"/>
          <w:lang w:eastAsia="en-US"/>
        </w:rPr>
      </w:pPr>
      <w:r w:rsidRPr="00751801">
        <w:rPr>
          <w:rFonts w:eastAsia="Calibri"/>
          <w:sz w:val="26"/>
          <w:szCs w:val="26"/>
          <w:lang w:eastAsia="en-US"/>
        </w:rPr>
        <w:t>4.1</w:t>
      </w:r>
      <w:r>
        <w:rPr>
          <w:rFonts w:eastAsia="Calibri"/>
          <w:sz w:val="26"/>
          <w:szCs w:val="26"/>
          <w:lang w:eastAsia="en-US"/>
        </w:rPr>
        <w:t>5</w:t>
      </w:r>
      <w:r w:rsidRPr="00751801">
        <w:rPr>
          <w:rFonts w:eastAsia="Calibri"/>
          <w:sz w:val="26"/>
          <w:szCs w:val="26"/>
          <w:lang w:eastAsia="en-US"/>
        </w:rPr>
        <w:t xml:space="preserve">. Победители </w:t>
      </w:r>
      <w:r>
        <w:rPr>
          <w:rFonts w:eastAsia="Calibri"/>
          <w:sz w:val="26"/>
          <w:szCs w:val="26"/>
          <w:lang w:eastAsia="en-US"/>
        </w:rPr>
        <w:t xml:space="preserve">Конкурса </w:t>
      </w:r>
      <w:r w:rsidRPr="00751801">
        <w:rPr>
          <w:rFonts w:eastAsia="Calibri"/>
          <w:sz w:val="26"/>
          <w:szCs w:val="26"/>
          <w:lang w:eastAsia="en-US"/>
        </w:rPr>
        <w:t>награждаю</w:t>
      </w:r>
      <w:r>
        <w:rPr>
          <w:rFonts w:eastAsia="Calibri"/>
          <w:sz w:val="26"/>
          <w:szCs w:val="26"/>
          <w:lang w:eastAsia="en-US"/>
        </w:rPr>
        <w:t>тся дипломами.</w:t>
      </w: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ind w:firstLine="567"/>
        <w:jc w:val="right"/>
        <w:rPr>
          <w:bCs/>
          <w:sz w:val="22"/>
          <w:szCs w:val="22"/>
          <w:lang w:eastAsia="ar-SA"/>
        </w:rPr>
      </w:pPr>
    </w:p>
    <w:p w:rsidR="00216E93" w:rsidRDefault="00216E93" w:rsidP="00216E93">
      <w:pPr>
        <w:suppressAutoHyphens/>
        <w:rPr>
          <w:bCs/>
          <w:sz w:val="22"/>
          <w:szCs w:val="22"/>
          <w:lang w:eastAsia="ar-SA"/>
        </w:rPr>
      </w:pPr>
    </w:p>
    <w:p w:rsidR="00216E93" w:rsidRPr="00751801" w:rsidRDefault="00216E93" w:rsidP="00216E93">
      <w:pPr>
        <w:suppressAutoHyphens/>
        <w:ind w:firstLine="567"/>
        <w:jc w:val="right"/>
        <w:rPr>
          <w:bCs/>
          <w:sz w:val="22"/>
          <w:szCs w:val="22"/>
          <w:lang w:eastAsia="ar-SA"/>
        </w:rPr>
      </w:pPr>
      <w:r w:rsidRPr="00751801">
        <w:rPr>
          <w:bCs/>
          <w:sz w:val="22"/>
          <w:szCs w:val="22"/>
          <w:lang w:eastAsia="ar-SA"/>
        </w:rPr>
        <w:t xml:space="preserve">  Приложение </w:t>
      </w:r>
    </w:p>
    <w:p w:rsidR="00216E93" w:rsidRPr="00751801" w:rsidRDefault="00216E93" w:rsidP="00216E93">
      <w:pPr>
        <w:suppressAutoHyphens/>
        <w:ind w:firstLine="567"/>
        <w:jc w:val="right"/>
        <w:rPr>
          <w:bCs/>
          <w:sz w:val="22"/>
          <w:szCs w:val="22"/>
          <w:lang w:eastAsia="ar-SA"/>
        </w:rPr>
      </w:pPr>
      <w:r w:rsidRPr="00751801">
        <w:rPr>
          <w:bCs/>
          <w:sz w:val="22"/>
          <w:szCs w:val="22"/>
          <w:lang w:eastAsia="ar-SA"/>
        </w:rPr>
        <w:t xml:space="preserve">к Положению </w:t>
      </w:r>
    </w:p>
    <w:p w:rsidR="00216E93" w:rsidRDefault="00216E93" w:rsidP="00216E93">
      <w:pPr>
        <w:suppressAutoHyphens/>
        <w:ind w:firstLine="567"/>
        <w:jc w:val="right"/>
        <w:rPr>
          <w:sz w:val="22"/>
          <w:szCs w:val="22"/>
        </w:rPr>
      </w:pPr>
      <w:r w:rsidRPr="001C4168">
        <w:rPr>
          <w:sz w:val="22"/>
          <w:szCs w:val="22"/>
        </w:rPr>
        <w:t xml:space="preserve">о конкурсе среди журналистов и </w:t>
      </w:r>
    </w:p>
    <w:p w:rsidR="00216E93" w:rsidRDefault="00216E93" w:rsidP="00216E93">
      <w:pPr>
        <w:suppressAutoHyphens/>
        <w:ind w:firstLine="567"/>
        <w:jc w:val="right"/>
        <w:rPr>
          <w:sz w:val="22"/>
          <w:szCs w:val="22"/>
        </w:rPr>
      </w:pPr>
      <w:r>
        <w:rPr>
          <w:sz w:val="22"/>
          <w:szCs w:val="22"/>
        </w:rPr>
        <w:t>средств массовой информации</w:t>
      </w:r>
      <w:r w:rsidRPr="001C4168">
        <w:rPr>
          <w:sz w:val="22"/>
          <w:szCs w:val="22"/>
        </w:rPr>
        <w:t xml:space="preserve"> </w:t>
      </w:r>
    </w:p>
    <w:p w:rsidR="00216E93" w:rsidRDefault="00216E93" w:rsidP="00216E93">
      <w:pPr>
        <w:suppressAutoHyphens/>
        <w:ind w:firstLine="567"/>
        <w:jc w:val="right"/>
        <w:rPr>
          <w:sz w:val="22"/>
          <w:szCs w:val="22"/>
        </w:rPr>
      </w:pPr>
      <w:r w:rsidRPr="001C4168">
        <w:rPr>
          <w:sz w:val="22"/>
          <w:szCs w:val="22"/>
        </w:rPr>
        <w:t xml:space="preserve">на лучшее освещение темы </w:t>
      </w:r>
    </w:p>
    <w:p w:rsidR="00216E93" w:rsidRPr="001C4168" w:rsidRDefault="00216E93" w:rsidP="00216E93">
      <w:pPr>
        <w:suppressAutoHyphens/>
        <w:ind w:firstLine="567"/>
        <w:jc w:val="right"/>
        <w:rPr>
          <w:bCs/>
          <w:sz w:val="22"/>
          <w:szCs w:val="22"/>
          <w:lang w:eastAsia="ar-SA"/>
        </w:rPr>
      </w:pPr>
      <w:r w:rsidRPr="001C4168">
        <w:rPr>
          <w:sz w:val="22"/>
          <w:szCs w:val="22"/>
        </w:rPr>
        <w:t>«2016 год – Год человека труда в Чувашии»</w:t>
      </w:r>
    </w:p>
    <w:p w:rsidR="00216E93" w:rsidRPr="00751801" w:rsidRDefault="00216E93" w:rsidP="00216E93">
      <w:pPr>
        <w:suppressAutoHyphens/>
        <w:rPr>
          <w:bCs/>
          <w:sz w:val="26"/>
          <w:szCs w:val="26"/>
          <w:lang w:eastAsia="ar-SA"/>
        </w:rPr>
      </w:pPr>
    </w:p>
    <w:p w:rsidR="00216E93" w:rsidRPr="00751801" w:rsidRDefault="00216E93" w:rsidP="00216E93">
      <w:pPr>
        <w:suppressAutoHyphens/>
        <w:ind w:left="5103"/>
        <w:jc w:val="right"/>
        <w:rPr>
          <w:bCs/>
          <w:sz w:val="26"/>
          <w:szCs w:val="26"/>
          <w:lang w:eastAsia="ar-SA"/>
        </w:rPr>
      </w:pPr>
      <w:r w:rsidRPr="00751801">
        <w:rPr>
          <w:bCs/>
          <w:sz w:val="26"/>
          <w:szCs w:val="26"/>
          <w:lang w:eastAsia="ar-SA"/>
        </w:rPr>
        <w:t xml:space="preserve">В </w:t>
      </w:r>
      <w:r w:rsidRPr="00751801">
        <w:rPr>
          <w:sz w:val="26"/>
          <w:szCs w:val="26"/>
          <w:lang w:eastAsia="ar-SA"/>
        </w:rPr>
        <w:t>Министерство  информационной политики и массовых коммуникаций Чувашской Республики</w:t>
      </w:r>
    </w:p>
    <w:p w:rsidR="00216E93" w:rsidRPr="00751801" w:rsidRDefault="00216E93" w:rsidP="00216E93">
      <w:pPr>
        <w:suppressAutoHyphens/>
        <w:rPr>
          <w:bCs/>
          <w:sz w:val="26"/>
          <w:szCs w:val="26"/>
          <w:lang w:eastAsia="ar-SA"/>
        </w:rPr>
      </w:pPr>
    </w:p>
    <w:p w:rsidR="00216E93" w:rsidRPr="00751801" w:rsidRDefault="00216E93" w:rsidP="00216E93">
      <w:pPr>
        <w:suppressAutoHyphens/>
        <w:jc w:val="center"/>
        <w:rPr>
          <w:b/>
          <w:bCs/>
          <w:sz w:val="26"/>
          <w:szCs w:val="26"/>
          <w:lang w:eastAsia="ar-SA"/>
        </w:rPr>
      </w:pPr>
      <w:r w:rsidRPr="00751801">
        <w:rPr>
          <w:b/>
          <w:bCs/>
          <w:sz w:val="26"/>
          <w:szCs w:val="26"/>
          <w:lang w:eastAsia="ar-SA"/>
        </w:rPr>
        <w:t xml:space="preserve">ЗАЯВКА </w:t>
      </w:r>
    </w:p>
    <w:p w:rsidR="00216E93" w:rsidRDefault="00216E93" w:rsidP="00216E93">
      <w:pPr>
        <w:suppressAutoHyphens/>
        <w:jc w:val="center"/>
        <w:rPr>
          <w:b/>
          <w:bCs/>
          <w:sz w:val="26"/>
          <w:szCs w:val="26"/>
          <w:lang w:eastAsia="ar-SA"/>
        </w:rPr>
      </w:pPr>
      <w:r w:rsidRPr="00751801">
        <w:rPr>
          <w:b/>
          <w:bCs/>
          <w:sz w:val="26"/>
          <w:szCs w:val="26"/>
          <w:lang w:eastAsia="ar-SA"/>
        </w:rPr>
        <w:t xml:space="preserve">НА УЧАСТИЕ В </w:t>
      </w:r>
      <w:proofErr w:type="gramStart"/>
      <w:r w:rsidRPr="00751801">
        <w:rPr>
          <w:b/>
          <w:bCs/>
          <w:sz w:val="26"/>
          <w:szCs w:val="26"/>
          <w:lang w:eastAsia="ar-SA"/>
        </w:rPr>
        <w:t>КОНКУРСЕ</w:t>
      </w:r>
      <w:proofErr w:type="gramEnd"/>
      <w:r w:rsidRPr="00751801">
        <w:rPr>
          <w:b/>
          <w:bCs/>
          <w:sz w:val="26"/>
          <w:szCs w:val="26"/>
          <w:lang w:eastAsia="ar-SA"/>
        </w:rPr>
        <w:t xml:space="preserve"> </w:t>
      </w:r>
      <w:r>
        <w:rPr>
          <w:b/>
          <w:bCs/>
          <w:sz w:val="26"/>
          <w:szCs w:val="26"/>
          <w:lang w:eastAsia="ar-SA"/>
        </w:rPr>
        <w:t xml:space="preserve">СРЕДИ ЖУРНАЛИСТОВ И </w:t>
      </w:r>
    </w:p>
    <w:p w:rsidR="00216E93" w:rsidRDefault="00216E93" w:rsidP="00216E93">
      <w:pPr>
        <w:suppressAutoHyphens/>
        <w:jc w:val="center"/>
        <w:rPr>
          <w:b/>
          <w:bCs/>
          <w:sz w:val="26"/>
          <w:szCs w:val="26"/>
          <w:lang w:eastAsia="ar-SA"/>
        </w:rPr>
      </w:pPr>
      <w:r>
        <w:rPr>
          <w:b/>
          <w:bCs/>
          <w:sz w:val="26"/>
          <w:szCs w:val="26"/>
          <w:lang w:eastAsia="ar-SA"/>
        </w:rPr>
        <w:t xml:space="preserve">СРЕДСТВ МАССОВОЙ ИНФОРМАЦИИ </w:t>
      </w:r>
    </w:p>
    <w:p w:rsidR="00216E93" w:rsidRDefault="00216E93" w:rsidP="00216E93">
      <w:pPr>
        <w:suppressAutoHyphens/>
        <w:jc w:val="center"/>
        <w:rPr>
          <w:b/>
          <w:bCs/>
          <w:sz w:val="26"/>
          <w:szCs w:val="26"/>
          <w:lang w:eastAsia="ar-SA"/>
        </w:rPr>
      </w:pPr>
      <w:r>
        <w:rPr>
          <w:b/>
          <w:bCs/>
          <w:sz w:val="26"/>
          <w:szCs w:val="26"/>
          <w:lang w:eastAsia="ar-SA"/>
        </w:rPr>
        <w:t xml:space="preserve">НА ЛУЧШЕЕ ОСВЕЩЕНИЕ ТЕМЫ </w:t>
      </w:r>
    </w:p>
    <w:p w:rsidR="00216E93" w:rsidRDefault="00216E93" w:rsidP="00216E93">
      <w:pPr>
        <w:suppressAutoHyphens/>
        <w:jc w:val="center"/>
        <w:rPr>
          <w:b/>
          <w:bCs/>
          <w:sz w:val="26"/>
          <w:szCs w:val="26"/>
          <w:lang w:eastAsia="ar-SA"/>
        </w:rPr>
      </w:pPr>
      <w:r>
        <w:rPr>
          <w:b/>
          <w:bCs/>
          <w:sz w:val="26"/>
          <w:szCs w:val="26"/>
          <w:lang w:eastAsia="ar-SA"/>
        </w:rPr>
        <w:t xml:space="preserve">«2016 ГОД – ГОД ЧЕЛОВЕКА ТРУДА В ЧУВАШИИ» </w:t>
      </w:r>
    </w:p>
    <w:p w:rsidR="00216E93" w:rsidRPr="002E5AB5" w:rsidRDefault="00216E93" w:rsidP="00216E93">
      <w:pPr>
        <w:suppressAutoHyphens/>
        <w:jc w:val="center"/>
        <w:rPr>
          <w:i/>
          <w:sz w:val="26"/>
          <w:szCs w:val="26"/>
        </w:rPr>
      </w:pPr>
      <w:r w:rsidRPr="002E5AB5">
        <w:rPr>
          <w:bCs/>
          <w:i/>
          <w:sz w:val="26"/>
          <w:szCs w:val="26"/>
          <w:lang w:eastAsia="ar-SA"/>
        </w:rPr>
        <w:t>(на фирменном бланке организации)</w:t>
      </w:r>
    </w:p>
    <w:p w:rsidR="00216E93" w:rsidRPr="00751801" w:rsidRDefault="00216E93" w:rsidP="00216E93">
      <w:pPr>
        <w:suppressAutoHyphens/>
        <w:jc w:val="center"/>
        <w:rPr>
          <w:bCs/>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5221"/>
      </w:tblGrid>
      <w:tr w:rsidR="00216E93" w:rsidRPr="00751801" w:rsidTr="00F02617">
        <w:trPr>
          <w:trHeight w:hRule="exact" w:val="680"/>
        </w:trPr>
        <w:tc>
          <w:tcPr>
            <w:tcW w:w="4361" w:type="dxa"/>
            <w:shd w:val="clear" w:color="auto" w:fill="auto"/>
            <w:vAlign w:val="center"/>
          </w:tcPr>
          <w:p w:rsidR="00216E93" w:rsidRPr="00751801" w:rsidRDefault="00216E93" w:rsidP="00F02617">
            <w:pPr>
              <w:autoSpaceDE w:val="0"/>
              <w:autoSpaceDN w:val="0"/>
              <w:adjustRightInd w:val="0"/>
              <w:jc w:val="both"/>
              <w:rPr>
                <w:rFonts w:eastAsia="Calibri"/>
              </w:rPr>
            </w:pPr>
            <w:r>
              <w:rPr>
                <w:rFonts w:eastAsia="Calibri"/>
              </w:rPr>
              <w:t>Название организации</w:t>
            </w:r>
          </w:p>
        </w:tc>
        <w:tc>
          <w:tcPr>
            <w:tcW w:w="5245" w:type="dxa"/>
            <w:shd w:val="clear" w:color="auto" w:fill="auto"/>
          </w:tcPr>
          <w:p w:rsidR="00216E93" w:rsidRPr="00751801" w:rsidRDefault="00216E93" w:rsidP="00F02617">
            <w:pPr>
              <w:autoSpaceDE w:val="0"/>
              <w:autoSpaceDN w:val="0"/>
              <w:adjustRightInd w:val="0"/>
              <w:jc w:val="both"/>
              <w:rPr>
                <w:rFonts w:eastAsia="Calibri"/>
                <w:b/>
                <w:bCs/>
              </w:rPr>
            </w:pPr>
          </w:p>
        </w:tc>
      </w:tr>
      <w:tr w:rsidR="00216E93" w:rsidRPr="00751801" w:rsidTr="00F02617">
        <w:trPr>
          <w:trHeight w:hRule="exact" w:val="680"/>
        </w:trPr>
        <w:tc>
          <w:tcPr>
            <w:tcW w:w="4361" w:type="dxa"/>
            <w:shd w:val="clear" w:color="auto" w:fill="auto"/>
            <w:vAlign w:val="center"/>
          </w:tcPr>
          <w:p w:rsidR="00216E93" w:rsidRPr="00751801" w:rsidRDefault="00216E93" w:rsidP="00F02617">
            <w:pPr>
              <w:autoSpaceDE w:val="0"/>
              <w:autoSpaceDN w:val="0"/>
              <w:adjustRightInd w:val="0"/>
              <w:jc w:val="both"/>
              <w:rPr>
                <w:rFonts w:eastAsia="Calibri"/>
                <w:b/>
                <w:bCs/>
              </w:rPr>
            </w:pPr>
            <w:r>
              <w:rPr>
                <w:rFonts w:eastAsia="Calibri"/>
              </w:rPr>
              <w:t>Ф.И.О. автора</w:t>
            </w:r>
          </w:p>
        </w:tc>
        <w:tc>
          <w:tcPr>
            <w:tcW w:w="5245" w:type="dxa"/>
            <w:shd w:val="clear" w:color="auto" w:fill="auto"/>
          </w:tcPr>
          <w:p w:rsidR="00216E93" w:rsidRPr="00751801" w:rsidRDefault="00216E93" w:rsidP="00F02617">
            <w:pPr>
              <w:autoSpaceDE w:val="0"/>
              <w:autoSpaceDN w:val="0"/>
              <w:adjustRightInd w:val="0"/>
              <w:jc w:val="both"/>
              <w:rPr>
                <w:rFonts w:eastAsia="Calibri"/>
                <w:b/>
                <w:bCs/>
              </w:rPr>
            </w:pPr>
          </w:p>
        </w:tc>
      </w:tr>
      <w:tr w:rsidR="00216E93" w:rsidRPr="00751801" w:rsidTr="00F02617">
        <w:trPr>
          <w:trHeight w:hRule="exact" w:val="680"/>
        </w:trPr>
        <w:tc>
          <w:tcPr>
            <w:tcW w:w="4361" w:type="dxa"/>
            <w:shd w:val="clear" w:color="auto" w:fill="auto"/>
            <w:vAlign w:val="center"/>
          </w:tcPr>
          <w:p w:rsidR="00216E93" w:rsidRPr="00751801" w:rsidRDefault="00216E93" w:rsidP="00F02617">
            <w:pPr>
              <w:autoSpaceDE w:val="0"/>
              <w:autoSpaceDN w:val="0"/>
              <w:adjustRightInd w:val="0"/>
              <w:jc w:val="both"/>
              <w:rPr>
                <w:rFonts w:eastAsia="Calibri"/>
                <w:b/>
                <w:bCs/>
              </w:rPr>
            </w:pPr>
            <w:r w:rsidRPr="00751801">
              <w:rPr>
                <w:rFonts w:eastAsia="Calibri"/>
              </w:rPr>
              <w:t>Должность</w:t>
            </w:r>
          </w:p>
        </w:tc>
        <w:tc>
          <w:tcPr>
            <w:tcW w:w="5245" w:type="dxa"/>
            <w:shd w:val="clear" w:color="auto" w:fill="auto"/>
          </w:tcPr>
          <w:p w:rsidR="00216E93" w:rsidRPr="00751801" w:rsidRDefault="00216E93" w:rsidP="00F02617">
            <w:pPr>
              <w:autoSpaceDE w:val="0"/>
              <w:autoSpaceDN w:val="0"/>
              <w:adjustRightInd w:val="0"/>
              <w:jc w:val="both"/>
              <w:rPr>
                <w:rFonts w:eastAsia="Calibri"/>
                <w:b/>
                <w:bCs/>
              </w:rPr>
            </w:pPr>
          </w:p>
        </w:tc>
      </w:tr>
      <w:tr w:rsidR="00216E93" w:rsidRPr="00751801" w:rsidTr="00F02617">
        <w:trPr>
          <w:trHeight w:hRule="exact" w:val="680"/>
        </w:trPr>
        <w:tc>
          <w:tcPr>
            <w:tcW w:w="4361" w:type="dxa"/>
            <w:shd w:val="clear" w:color="auto" w:fill="auto"/>
            <w:vAlign w:val="center"/>
          </w:tcPr>
          <w:p w:rsidR="00216E93" w:rsidRPr="00751801" w:rsidRDefault="00216E93" w:rsidP="00F02617">
            <w:pPr>
              <w:autoSpaceDE w:val="0"/>
              <w:autoSpaceDN w:val="0"/>
              <w:adjustRightInd w:val="0"/>
              <w:jc w:val="both"/>
              <w:rPr>
                <w:rFonts w:eastAsia="Calibri"/>
                <w:b/>
                <w:bCs/>
              </w:rPr>
            </w:pPr>
            <w:r w:rsidRPr="00751801">
              <w:rPr>
                <w:rFonts w:eastAsia="Calibri"/>
              </w:rPr>
              <w:t>Контактный телефон</w:t>
            </w:r>
          </w:p>
        </w:tc>
        <w:tc>
          <w:tcPr>
            <w:tcW w:w="5245" w:type="dxa"/>
            <w:shd w:val="clear" w:color="auto" w:fill="auto"/>
          </w:tcPr>
          <w:p w:rsidR="00216E93" w:rsidRPr="00751801" w:rsidRDefault="00216E93" w:rsidP="00F02617">
            <w:pPr>
              <w:autoSpaceDE w:val="0"/>
              <w:autoSpaceDN w:val="0"/>
              <w:adjustRightInd w:val="0"/>
              <w:jc w:val="both"/>
              <w:rPr>
                <w:rFonts w:eastAsia="Calibri"/>
                <w:b/>
                <w:bCs/>
              </w:rPr>
            </w:pPr>
          </w:p>
        </w:tc>
      </w:tr>
      <w:tr w:rsidR="00216E93" w:rsidRPr="00751801" w:rsidTr="00F02617">
        <w:trPr>
          <w:trHeight w:hRule="exact" w:val="680"/>
        </w:trPr>
        <w:tc>
          <w:tcPr>
            <w:tcW w:w="4361" w:type="dxa"/>
            <w:shd w:val="clear" w:color="auto" w:fill="auto"/>
            <w:vAlign w:val="center"/>
          </w:tcPr>
          <w:p w:rsidR="00216E93" w:rsidRPr="00751801" w:rsidRDefault="00216E93" w:rsidP="00F02617">
            <w:pPr>
              <w:autoSpaceDE w:val="0"/>
              <w:autoSpaceDN w:val="0"/>
              <w:adjustRightInd w:val="0"/>
              <w:jc w:val="both"/>
              <w:rPr>
                <w:rFonts w:eastAsia="Calibri"/>
                <w:b/>
                <w:bCs/>
              </w:rPr>
            </w:pPr>
            <w:r w:rsidRPr="00751801">
              <w:rPr>
                <w:rFonts w:eastAsia="Calibri"/>
              </w:rPr>
              <w:t>Номинация конкурса</w:t>
            </w:r>
          </w:p>
        </w:tc>
        <w:tc>
          <w:tcPr>
            <w:tcW w:w="5245" w:type="dxa"/>
            <w:shd w:val="clear" w:color="auto" w:fill="auto"/>
          </w:tcPr>
          <w:p w:rsidR="00216E93" w:rsidRPr="00751801" w:rsidRDefault="00216E93" w:rsidP="00F02617">
            <w:pPr>
              <w:autoSpaceDE w:val="0"/>
              <w:autoSpaceDN w:val="0"/>
              <w:adjustRightInd w:val="0"/>
              <w:jc w:val="both"/>
              <w:rPr>
                <w:rFonts w:eastAsia="Calibri"/>
                <w:b/>
                <w:bCs/>
              </w:rPr>
            </w:pPr>
          </w:p>
        </w:tc>
      </w:tr>
      <w:tr w:rsidR="00216E93" w:rsidRPr="00751801" w:rsidTr="00F02617">
        <w:trPr>
          <w:trHeight w:hRule="exact" w:val="680"/>
        </w:trPr>
        <w:tc>
          <w:tcPr>
            <w:tcW w:w="4361" w:type="dxa"/>
            <w:shd w:val="clear" w:color="auto" w:fill="auto"/>
            <w:vAlign w:val="center"/>
          </w:tcPr>
          <w:p w:rsidR="00216E93" w:rsidRPr="00751801" w:rsidRDefault="00216E93" w:rsidP="00F02617">
            <w:pPr>
              <w:autoSpaceDE w:val="0"/>
              <w:autoSpaceDN w:val="0"/>
              <w:adjustRightInd w:val="0"/>
              <w:jc w:val="both"/>
              <w:rPr>
                <w:rFonts w:eastAsia="Calibri"/>
                <w:b/>
                <w:bCs/>
              </w:rPr>
            </w:pPr>
            <w:r w:rsidRPr="00751801">
              <w:rPr>
                <w:rFonts w:eastAsia="Calibri"/>
              </w:rPr>
              <w:t xml:space="preserve">Название конкурсного материала </w:t>
            </w:r>
          </w:p>
        </w:tc>
        <w:tc>
          <w:tcPr>
            <w:tcW w:w="5245" w:type="dxa"/>
            <w:shd w:val="clear" w:color="auto" w:fill="auto"/>
          </w:tcPr>
          <w:p w:rsidR="00216E93" w:rsidRPr="00751801" w:rsidRDefault="00216E93" w:rsidP="00F02617">
            <w:pPr>
              <w:autoSpaceDE w:val="0"/>
              <w:autoSpaceDN w:val="0"/>
              <w:adjustRightInd w:val="0"/>
              <w:jc w:val="both"/>
              <w:rPr>
                <w:rFonts w:eastAsia="Calibri"/>
                <w:b/>
                <w:bCs/>
              </w:rPr>
            </w:pPr>
          </w:p>
        </w:tc>
      </w:tr>
      <w:tr w:rsidR="00216E93" w:rsidRPr="00751801" w:rsidTr="00F02617">
        <w:trPr>
          <w:trHeight w:hRule="exact" w:val="680"/>
        </w:trPr>
        <w:tc>
          <w:tcPr>
            <w:tcW w:w="4361" w:type="dxa"/>
            <w:shd w:val="clear" w:color="auto" w:fill="auto"/>
            <w:vAlign w:val="center"/>
          </w:tcPr>
          <w:p w:rsidR="00216E93" w:rsidRPr="00751801" w:rsidRDefault="00216E93" w:rsidP="00F02617">
            <w:pPr>
              <w:autoSpaceDE w:val="0"/>
              <w:autoSpaceDN w:val="0"/>
              <w:adjustRightInd w:val="0"/>
              <w:jc w:val="both"/>
              <w:rPr>
                <w:rFonts w:eastAsia="Calibri"/>
              </w:rPr>
            </w:pPr>
            <w:r w:rsidRPr="00751801">
              <w:rPr>
                <w:rFonts w:eastAsia="Calibri"/>
              </w:rPr>
              <w:t xml:space="preserve">СМИ, в </w:t>
            </w:r>
            <w:proofErr w:type="gramStart"/>
            <w:r w:rsidRPr="00751801">
              <w:rPr>
                <w:rFonts w:eastAsia="Calibri"/>
              </w:rPr>
              <w:t>котором</w:t>
            </w:r>
            <w:proofErr w:type="gramEnd"/>
            <w:r w:rsidRPr="00751801">
              <w:rPr>
                <w:rFonts w:eastAsia="Calibri"/>
              </w:rPr>
              <w:t xml:space="preserve"> опубликован (вышел в эфир) конкурсный материал</w:t>
            </w:r>
          </w:p>
        </w:tc>
        <w:tc>
          <w:tcPr>
            <w:tcW w:w="5245" w:type="dxa"/>
            <w:shd w:val="clear" w:color="auto" w:fill="auto"/>
          </w:tcPr>
          <w:p w:rsidR="00216E93" w:rsidRPr="00751801" w:rsidRDefault="00216E93" w:rsidP="00F02617">
            <w:pPr>
              <w:autoSpaceDE w:val="0"/>
              <w:autoSpaceDN w:val="0"/>
              <w:adjustRightInd w:val="0"/>
              <w:jc w:val="both"/>
              <w:rPr>
                <w:rFonts w:eastAsia="Calibri"/>
                <w:b/>
                <w:bCs/>
              </w:rPr>
            </w:pPr>
          </w:p>
        </w:tc>
      </w:tr>
      <w:tr w:rsidR="00216E93" w:rsidRPr="00751801" w:rsidTr="00F02617">
        <w:trPr>
          <w:trHeight w:hRule="exact" w:val="680"/>
        </w:trPr>
        <w:tc>
          <w:tcPr>
            <w:tcW w:w="4361" w:type="dxa"/>
            <w:shd w:val="clear" w:color="auto" w:fill="auto"/>
            <w:vAlign w:val="center"/>
          </w:tcPr>
          <w:p w:rsidR="00216E93" w:rsidRPr="00751801" w:rsidRDefault="00216E93" w:rsidP="00F02617">
            <w:pPr>
              <w:autoSpaceDE w:val="0"/>
              <w:autoSpaceDN w:val="0"/>
              <w:adjustRightInd w:val="0"/>
              <w:jc w:val="both"/>
              <w:rPr>
                <w:rFonts w:eastAsia="Calibri"/>
              </w:rPr>
            </w:pPr>
            <w:r w:rsidRPr="00751801">
              <w:rPr>
                <w:rFonts w:eastAsia="Calibri"/>
              </w:rPr>
              <w:t>Дата публикации (выхода в эфир) конкурсного материала</w:t>
            </w:r>
          </w:p>
        </w:tc>
        <w:tc>
          <w:tcPr>
            <w:tcW w:w="5245" w:type="dxa"/>
            <w:shd w:val="clear" w:color="auto" w:fill="auto"/>
          </w:tcPr>
          <w:p w:rsidR="00216E93" w:rsidRPr="00751801" w:rsidRDefault="00216E93" w:rsidP="00F02617">
            <w:pPr>
              <w:autoSpaceDE w:val="0"/>
              <w:autoSpaceDN w:val="0"/>
              <w:adjustRightInd w:val="0"/>
              <w:jc w:val="both"/>
              <w:rPr>
                <w:rFonts w:eastAsia="Calibri"/>
                <w:b/>
                <w:bCs/>
              </w:rPr>
            </w:pPr>
          </w:p>
        </w:tc>
      </w:tr>
      <w:tr w:rsidR="00216E93" w:rsidRPr="00751801" w:rsidTr="00F02617">
        <w:trPr>
          <w:trHeight w:hRule="exact" w:val="680"/>
        </w:trPr>
        <w:tc>
          <w:tcPr>
            <w:tcW w:w="4361" w:type="dxa"/>
            <w:shd w:val="clear" w:color="auto" w:fill="auto"/>
            <w:vAlign w:val="center"/>
          </w:tcPr>
          <w:p w:rsidR="00216E93" w:rsidRPr="00751801" w:rsidRDefault="00216E93" w:rsidP="00F02617">
            <w:pPr>
              <w:autoSpaceDE w:val="0"/>
              <w:autoSpaceDN w:val="0"/>
              <w:adjustRightInd w:val="0"/>
              <w:jc w:val="both"/>
              <w:rPr>
                <w:rFonts w:eastAsia="Calibri"/>
              </w:rPr>
            </w:pPr>
            <w:r>
              <w:rPr>
                <w:rFonts w:eastAsia="Calibri"/>
              </w:rPr>
              <w:t xml:space="preserve">Дополнительные сведения об авторе </w:t>
            </w:r>
            <w:r w:rsidRPr="002E5AB5">
              <w:rPr>
                <w:rFonts w:eastAsia="Calibri"/>
                <w:i/>
              </w:rPr>
              <w:t>(по необходимости)</w:t>
            </w:r>
            <w:r>
              <w:rPr>
                <w:rFonts w:eastAsia="Calibri"/>
              </w:rPr>
              <w:t xml:space="preserve"> </w:t>
            </w:r>
          </w:p>
        </w:tc>
        <w:tc>
          <w:tcPr>
            <w:tcW w:w="5245" w:type="dxa"/>
            <w:shd w:val="clear" w:color="auto" w:fill="auto"/>
          </w:tcPr>
          <w:p w:rsidR="00216E93" w:rsidRPr="00751801" w:rsidRDefault="00216E93" w:rsidP="00F02617">
            <w:pPr>
              <w:autoSpaceDE w:val="0"/>
              <w:autoSpaceDN w:val="0"/>
              <w:adjustRightInd w:val="0"/>
              <w:jc w:val="both"/>
              <w:rPr>
                <w:rFonts w:eastAsia="Calibri"/>
                <w:b/>
                <w:bCs/>
              </w:rPr>
            </w:pPr>
          </w:p>
        </w:tc>
      </w:tr>
    </w:tbl>
    <w:p w:rsidR="00216E93" w:rsidRPr="00751801" w:rsidRDefault="00216E93" w:rsidP="00216E93">
      <w:pPr>
        <w:suppressAutoHyphens/>
        <w:ind w:firstLine="567"/>
        <w:jc w:val="right"/>
        <w:rPr>
          <w:bCs/>
          <w:sz w:val="26"/>
          <w:szCs w:val="26"/>
          <w:lang w:eastAsia="ar-SA"/>
        </w:rPr>
      </w:pPr>
    </w:p>
    <w:p w:rsidR="00216E93" w:rsidRDefault="00216E93" w:rsidP="00216E93">
      <w:pPr>
        <w:tabs>
          <w:tab w:val="left" w:pos="6633"/>
        </w:tabs>
        <w:suppressAutoHyphens/>
        <w:ind w:firstLine="709"/>
        <w:jc w:val="both"/>
        <w:rPr>
          <w:bCs/>
          <w:sz w:val="26"/>
          <w:szCs w:val="26"/>
          <w:lang w:eastAsia="ar-SA"/>
        </w:rPr>
      </w:pPr>
    </w:p>
    <w:p w:rsidR="00216E93" w:rsidRPr="00AB73FC" w:rsidRDefault="00216E93" w:rsidP="00216E93">
      <w:pPr>
        <w:tabs>
          <w:tab w:val="left" w:pos="6633"/>
        </w:tabs>
        <w:suppressAutoHyphens/>
        <w:ind w:firstLine="709"/>
        <w:jc w:val="both"/>
      </w:pPr>
      <w:r w:rsidRPr="00751801">
        <w:rPr>
          <w:bCs/>
          <w:sz w:val="26"/>
          <w:szCs w:val="26"/>
          <w:lang w:eastAsia="ar-SA"/>
        </w:rPr>
        <w:t>Ф</w:t>
      </w:r>
      <w:r>
        <w:rPr>
          <w:bCs/>
          <w:sz w:val="26"/>
          <w:szCs w:val="26"/>
          <w:lang w:eastAsia="ar-SA"/>
        </w:rPr>
        <w:t>.</w:t>
      </w:r>
      <w:r w:rsidRPr="00751801">
        <w:rPr>
          <w:bCs/>
          <w:sz w:val="26"/>
          <w:szCs w:val="26"/>
          <w:lang w:eastAsia="ar-SA"/>
        </w:rPr>
        <w:t>И</w:t>
      </w:r>
      <w:r>
        <w:rPr>
          <w:bCs/>
          <w:sz w:val="26"/>
          <w:szCs w:val="26"/>
          <w:lang w:eastAsia="ar-SA"/>
        </w:rPr>
        <w:t>.</w:t>
      </w:r>
      <w:r w:rsidRPr="00751801">
        <w:rPr>
          <w:bCs/>
          <w:sz w:val="26"/>
          <w:szCs w:val="26"/>
          <w:lang w:eastAsia="ar-SA"/>
        </w:rPr>
        <w:t>О</w:t>
      </w:r>
      <w:r>
        <w:rPr>
          <w:bCs/>
          <w:sz w:val="26"/>
          <w:szCs w:val="26"/>
          <w:lang w:eastAsia="ar-SA"/>
        </w:rPr>
        <w:t>. руководителя</w:t>
      </w:r>
      <w:r>
        <w:rPr>
          <w:bCs/>
          <w:sz w:val="26"/>
          <w:szCs w:val="26"/>
          <w:lang w:eastAsia="ar-SA"/>
        </w:rPr>
        <w:tab/>
      </w:r>
      <w:r>
        <w:t>___</w:t>
      </w:r>
      <w:r w:rsidRPr="00AB73FC">
        <w:t>_________</w:t>
      </w:r>
      <w:r>
        <w:t>__</w:t>
      </w:r>
    </w:p>
    <w:p w:rsidR="00216E93" w:rsidRPr="00600941" w:rsidRDefault="00216E93" w:rsidP="00216E93">
      <w:pPr>
        <w:tabs>
          <w:tab w:val="left" w:pos="6633"/>
        </w:tabs>
        <w:suppressAutoHyphens/>
        <w:ind w:firstLine="709"/>
        <w:jc w:val="both"/>
        <w:rPr>
          <w:bCs/>
          <w:i/>
          <w:sz w:val="28"/>
          <w:szCs w:val="28"/>
          <w:vertAlign w:val="superscript"/>
          <w:lang w:eastAsia="ar-SA"/>
        </w:rPr>
      </w:pPr>
      <w:r>
        <w:rPr>
          <w:bCs/>
          <w:i/>
          <w:sz w:val="26"/>
          <w:szCs w:val="26"/>
          <w:lang w:eastAsia="ar-SA"/>
        </w:rPr>
        <w:tab/>
      </w:r>
      <w:r>
        <w:rPr>
          <w:bCs/>
          <w:i/>
          <w:sz w:val="26"/>
          <w:szCs w:val="26"/>
          <w:lang w:eastAsia="ar-SA"/>
        </w:rPr>
        <w:tab/>
      </w:r>
      <w:r w:rsidRPr="00751801">
        <w:rPr>
          <w:bCs/>
          <w:i/>
          <w:sz w:val="26"/>
          <w:szCs w:val="26"/>
          <w:lang w:eastAsia="ar-SA"/>
        </w:rPr>
        <w:t xml:space="preserve"> </w:t>
      </w:r>
      <w:r w:rsidRPr="00751801">
        <w:rPr>
          <w:bCs/>
          <w:i/>
          <w:sz w:val="28"/>
          <w:szCs w:val="28"/>
          <w:vertAlign w:val="superscript"/>
          <w:lang w:eastAsia="ar-SA"/>
        </w:rPr>
        <w:t>(подпись)</w:t>
      </w:r>
    </w:p>
    <w:p w:rsidR="00216E93" w:rsidRPr="00751801" w:rsidRDefault="00216E93" w:rsidP="00216E93">
      <w:pPr>
        <w:tabs>
          <w:tab w:val="left" w:pos="6633"/>
        </w:tabs>
        <w:suppressAutoHyphens/>
        <w:ind w:firstLine="709"/>
        <w:jc w:val="both"/>
        <w:rPr>
          <w:bCs/>
          <w:sz w:val="26"/>
          <w:szCs w:val="26"/>
          <w:lang w:eastAsia="ar-SA"/>
        </w:rPr>
      </w:pPr>
      <w:r w:rsidRPr="00751801">
        <w:rPr>
          <w:bCs/>
          <w:sz w:val="26"/>
          <w:szCs w:val="26"/>
          <w:lang w:eastAsia="ar-SA"/>
        </w:rPr>
        <w:t>Ф</w:t>
      </w:r>
      <w:r>
        <w:rPr>
          <w:bCs/>
          <w:sz w:val="26"/>
          <w:szCs w:val="26"/>
          <w:lang w:eastAsia="ar-SA"/>
        </w:rPr>
        <w:t>.</w:t>
      </w:r>
      <w:r w:rsidRPr="00751801">
        <w:rPr>
          <w:bCs/>
          <w:sz w:val="26"/>
          <w:szCs w:val="26"/>
          <w:lang w:eastAsia="ar-SA"/>
        </w:rPr>
        <w:t>И</w:t>
      </w:r>
      <w:r>
        <w:rPr>
          <w:bCs/>
          <w:sz w:val="26"/>
          <w:szCs w:val="26"/>
          <w:lang w:eastAsia="ar-SA"/>
        </w:rPr>
        <w:t>.</w:t>
      </w:r>
      <w:r w:rsidRPr="00751801">
        <w:rPr>
          <w:bCs/>
          <w:sz w:val="26"/>
          <w:szCs w:val="26"/>
          <w:lang w:eastAsia="ar-SA"/>
        </w:rPr>
        <w:t>О</w:t>
      </w:r>
      <w:r>
        <w:rPr>
          <w:bCs/>
          <w:sz w:val="26"/>
          <w:szCs w:val="26"/>
          <w:lang w:eastAsia="ar-SA"/>
        </w:rPr>
        <w:t>.</w:t>
      </w:r>
      <w:r w:rsidRPr="00751801">
        <w:rPr>
          <w:bCs/>
          <w:sz w:val="26"/>
          <w:szCs w:val="26"/>
          <w:lang w:eastAsia="ar-SA"/>
        </w:rPr>
        <w:t xml:space="preserve">  автора</w:t>
      </w:r>
      <w:r>
        <w:rPr>
          <w:bCs/>
          <w:sz w:val="26"/>
          <w:szCs w:val="26"/>
          <w:lang w:eastAsia="ar-SA"/>
        </w:rPr>
        <w:tab/>
        <w:t>_____________</w:t>
      </w:r>
    </w:p>
    <w:p w:rsidR="00216E93" w:rsidRDefault="00216E93" w:rsidP="00216E93">
      <w:pPr>
        <w:suppressAutoHyphens/>
        <w:ind w:left="6371" w:firstLine="709"/>
        <w:jc w:val="both"/>
        <w:rPr>
          <w:bCs/>
          <w:sz w:val="26"/>
          <w:szCs w:val="26"/>
          <w:lang w:eastAsia="ar-SA"/>
        </w:rPr>
      </w:pPr>
      <w:r w:rsidRPr="00751801">
        <w:rPr>
          <w:bCs/>
          <w:i/>
          <w:sz w:val="28"/>
          <w:szCs w:val="28"/>
          <w:vertAlign w:val="superscript"/>
          <w:lang w:eastAsia="ar-SA"/>
        </w:rPr>
        <w:t xml:space="preserve"> (подпись)</w:t>
      </w:r>
      <w:r w:rsidRPr="00751801">
        <w:rPr>
          <w:bCs/>
          <w:sz w:val="26"/>
          <w:szCs w:val="26"/>
          <w:lang w:eastAsia="ar-SA"/>
        </w:rPr>
        <w:t xml:space="preserve">                                                                                            </w:t>
      </w:r>
    </w:p>
    <w:p w:rsidR="00216E93" w:rsidRDefault="00216E93" w:rsidP="00216E93">
      <w:pPr>
        <w:suppressAutoHyphens/>
        <w:ind w:firstLine="709"/>
        <w:rPr>
          <w:bCs/>
          <w:sz w:val="26"/>
          <w:szCs w:val="26"/>
          <w:lang w:eastAsia="ar-SA"/>
        </w:rPr>
      </w:pPr>
      <w:r w:rsidRPr="00751801">
        <w:rPr>
          <w:bCs/>
          <w:sz w:val="26"/>
          <w:szCs w:val="26"/>
          <w:lang w:eastAsia="ar-SA"/>
        </w:rPr>
        <w:t>Дата</w:t>
      </w:r>
    </w:p>
    <w:p w:rsidR="00216E93" w:rsidRDefault="00216E93" w:rsidP="00216E93">
      <w:pPr>
        <w:suppressAutoHyphens/>
        <w:ind w:firstLine="709"/>
        <w:rPr>
          <w:bCs/>
          <w:sz w:val="26"/>
          <w:szCs w:val="26"/>
          <w:lang w:eastAsia="ar-SA"/>
        </w:rPr>
      </w:pPr>
    </w:p>
    <w:p w:rsidR="00216E93" w:rsidRPr="00600941" w:rsidRDefault="00216E93" w:rsidP="00216E93">
      <w:pPr>
        <w:tabs>
          <w:tab w:val="left" w:pos="6742"/>
        </w:tabs>
        <w:suppressAutoHyphens/>
        <w:ind w:firstLine="709"/>
        <w:rPr>
          <w:bCs/>
          <w:lang w:eastAsia="ar-SA"/>
        </w:rPr>
      </w:pPr>
      <w:r w:rsidRPr="00751801">
        <w:rPr>
          <w:bCs/>
          <w:sz w:val="26"/>
          <w:szCs w:val="26"/>
          <w:lang w:eastAsia="ar-SA"/>
        </w:rPr>
        <w:t>Печать</w:t>
      </w:r>
      <w:r>
        <w:rPr>
          <w:bCs/>
          <w:sz w:val="26"/>
          <w:szCs w:val="26"/>
          <w:lang w:eastAsia="ar-SA"/>
        </w:rPr>
        <w:t xml:space="preserve"> </w:t>
      </w:r>
      <w:r w:rsidRPr="00F504D6">
        <w:rPr>
          <w:bCs/>
          <w:i/>
          <w:sz w:val="26"/>
          <w:szCs w:val="26"/>
          <w:lang w:eastAsia="ar-SA"/>
        </w:rPr>
        <w:t xml:space="preserve">(при </w:t>
      </w:r>
      <w:proofErr w:type="gramStart"/>
      <w:r w:rsidRPr="00F504D6">
        <w:rPr>
          <w:bCs/>
          <w:i/>
          <w:sz w:val="26"/>
          <w:szCs w:val="26"/>
          <w:lang w:eastAsia="ar-SA"/>
        </w:rPr>
        <w:t>наличии</w:t>
      </w:r>
      <w:proofErr w:type="gramEnd"/>
      <w:r w:rsidRPr="00F504D6">
        <w:rPr>
          <w:bCs/>
          <w:i/>
          <w:sz w:val="26"/>
          <w:szCs w:val="26"/>
          <w:lang w:eastAsia="ar-SA"/>
        </w:rPr>
        <w:t>)</w:t>
      </w:r>
    </w:p>
    <w:p w:rsidR="00751801" w:rsidRPr="00216E93" w:rsidRDefault="00751801" w:rsidP="00216E93"/>
    <w:sectPr w:rsidR="00751801" w:rsidRPr="00216E93" w:rsidSect="008663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EB" w:rsidRDefault="006116EB">
      <w:r>
        <w:separator/>
      </w:r>
    </w:p>
  </w:endnote>
  <w:endnote w:type="continuationSeparator" w:id="0">
    <w:p w:rsidR="006116EB" w:rsidRDefault="0061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EB" w:rsidRDefault="006116EB">
      <w:r>
        <w:separator/>
      </w:r>
    </w:p>
  </w:footnote>
  <w:footnote w:type="continuationSeparator" w:id="0">
    <w:p w:rsidR="006116EB" w:rsidRDefault="00611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732"/>
    <w:multiLevelType w:val="hybridMultilevel"/>
    <w:tmpl w:val="568A667C"/>
    <w:lvl w:ilvl="0" w:tplc="B37C2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52498"/>
    <w:multiLevelType w:val="multilevel"/>
    <w:tmpl w:val="2A56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A464B"/>
    <w:multiLevelType w:val="hybridMultilevel"/>
    <w:tmpl w:val="8184308E"/>
    <w:lvl w:ilvl="0" w:tplc="2F565044">
      <w:start w:val="1"/>
      <w:numFmt w:val="decimal"/>
      <w:lvlText w:val="%1."/>
      <w:lvlJc w:val="left"/>
      <w:pPr>
        <w:tabs>
          <w:tab w:val="num" w:pos="1530"/>
        </w:tabs>
        <w:ind w:left="1530" w:hanging="990"/>
      </w:pPr>
      <w:rPr>
        <w:rFonts w:ascii="Times New Roman" w:hAnsi="Times New Roman" w:cs="Times New Roman" w:hint="default"/>
        <w:sz w:val="28"/>
        <w:szCs w:val="28"/>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
    <w:nsid w:val="15B7526D"/>
    <w:multiLevelType w:val="hybridMultilevel"/>
    <w:tmpl w:val="AE9C1684"/>
    <w:lvl w:ilvl="0" w:tplc="B37C25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D43206"/>
    <w:multiLevelType w:val="hybridMultilevel"/>
    <w:tmpl w:val="8A0A2114"/>
    <w:lvl w:ilvl="0" w:tplc="B37C25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3C684C"/>
    <w:multiLevelType w:val="hybridMultilevel"/>
    <w:tmpl w:val="CCCA17D0"/>
    <w:lvl w:ilvl="0" w:tplc="B37C25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8144DB"/>
    <w:multiLevelType w:val="hybridMultilevel"/>
    <w:tmpl w:val="A5147312"/>
    <w:lvl w:ilvl="0" w:tplc="B37C25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E40FB9"/>
    <w:multiLevelType w:val="hybridMultilevel"/>
    <w:tmpl w:val="C282A0AA"/>
    <w:lvl w:ilvl="0" w:tplc="B37C25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01144A"/>
    <w:multiLevelType w:val="hybridMultilevel"/>
    <w:tmpl w:val="41F25394"/>
    <w:lvl w:ilvl="0" w:tplc="B37C25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4"/>
  </w:num>
  <w:num w:numId="7">
    <w:abstractNumId w:val="0"/>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00"/>
    <w:rsid w:val="00071CB4"/>
    <w:rsid w:val="000A5507"/>
    <w:rsid w:val="000D7A15"/>
    <w:rsid w:val="000E1AD9"/>
    <w:rsid w:val="000E725C"/>
    <w:rsid w:val="00167F55"/>
    <w:rsid w:val="001C4168"/>
    <w:rsid w:val="001F58B6"/>
    <w:rsid w:val="00200EE5"/>
    <w:rsid w:val="002114DD"/>
    <w:rsid w:val="00216E93"/>
    <w:rsid w:val="0024256A"/>
    <w:rsid w:val="0024426F"/>
    <w:rsid w:val="002513DF"/>
    <w:rsid w:val="00254E90"/>
    <w:rsid w:val="00273999"/>
    <w:rsid w:val="002B5F24"/>
    <w:rsid w:val="002C76F3"/>
    <w:rsid w:val="002E5AB5"/>
    <w:rsid w:val="00314E17"/>
    <w:rsid w:val="003246B4"/>
    <w:rsid w:val="00390B00"/>
    <w:rsid w:val="003C0665"/>
    <w:rsid w:val="003D48F4"/>
    <w:rsid w:val="00446724"/>
    <w:rsid w:val="0045315C"/>
    <w:rsid w:val="0046306C"/>
    <w:rsid w:val="004C3DB6"/>
    <w:rsid w:val="004E17E2"/>
    <w:rsid w:val="004E2D36"/>
    <w:rsid w:val="004E7175"/>
    <w:rsid w:val="00506C8F"/>
    <w:rsid w:val="005D5069"/>
    <w:rsid w:val="005F140E"/>
    <w:rsid w:val="00600941"/>
    <w:rsid w:val="0060120F"/>
    <w:rsid w:val="006116EB"/>
    <w:rsid w:val="00630643"/>
    <w:rsid w:val="006365B7"/>
    <w:rsid w:val="00660F93"/>
    <w:rsid w:val="006635FA"/>
    <w:rsid w:val="00674FF4"/>
    <w:rsid w:val="00692AE6"/>
    <w:rsid w:val="006A440D"/>
    <w:rsid w:val="006C5E4A"/>
    <w:rsid w:val="00751801"/>
    <w:rsid w:val="007A5686"/>
    <w:rsid w:val="007B73DB"/>
    <w:rsid w:val="007C1295"/>
    <w:rsid w:val="007C6429"/>
    <w:rsid w:val="007D29B9"/>
    <w:rsid w:val="007E094A"/>
    <w:rsid w:val="00800CE0"/>
    <w:rsid w:val="00835528"/>
    <w:rsid w:val="00856B25"/>
    <w:rsid w:val="00871F59"/>
    <w:rsid w:val="008747DA"/>
    <w:rsid w:val="008768FA"/>
    <w:rsid w:val="008A1D60"/>
    <w:rsid w:val="008A312D"/>
    <w:rsid w:val="008B410D"/>
    <w:rsid w:val="008F5AC9"/>
    <w:rsid w:val="008F69DA"/>
    <w:rsid w:val="0091407E"/>
    <w:rsid w:val="009466EC"/>
    <w:rsid w:val="00955AC6"/>
    <w:rsid w:val="00981807"/>
    <w:rsid w:val="009B7340"/>
    <w:rsid w:val="009E4DFA"/>
    <w:rsid w:val="00A05BCC"/>
    <w:rsid w:val="00A70F84"/>
    <w:rsid w:val="00AB73FC"/>
    <w:rsid w:val="00AE3945"/>
    <w:rsid w:val="00AE49AF"/>
    <w:rsid w:val="00AE6C65"/>
    <w:rsid w:val="00AF45AE"/>
    <w:rsid w:val="00B04879"/>
    <w:rsid w:val="00B35515"/>
    <w:rsid w:val="00B720EE"/>
    <w:rsid w:val="00BB5FD8"/>
    <w:rsid w:val="00BE18D9"/>
    <w:rsid w:val="00BE34A5"/>
    <w:rsid w:val="00BF00D9"/>
    <w:rsid w:val="00C01CCE"/>
    <w:rsid w:val="00C26206"/>
    <w:rsid w:val="00C3496E"/>
    <w:rsid w:val="00C45DDE"/>
    <w:rsid w:val="00C5485C"/>
    <w:rsid w:val="00C93E62"/>
    <w:rsid w:val="00CB605C"/>
    <w:rsid w:val="00CD6F10"/>
    <w:rsid w:val="00CE0F20"/>
    <w:rsid w:val="00CE58FC"/>
    <w:rsid w:val="00D67F6A"/>
    <w:rsid w:val="00DD7039"/>
    <w:rsid w:val="00DE3CF7"/>
    <w:rsid w:val="00DE75E7"/>
    <w:rsid w:val="00E027C4"/>
    <w:rsid w:val="00E34CCB"/>
    <w:rsid w:val="00E4401E"/>
    <w:rsid w:val="00E57816"/>
    <w:rsid w:val="00E76C88"/>
    <w:rsid w:val="00EA2957"/>
    <w:rsid w:val="00EA5CA2"/>
    <w:rsid w:val="00EC674C"/>
    <w:rsid w:val="00F02D91"/>
    <w:rsid w:val="00F1017E"/>
    <w:rsid w:val="00F102D6"/>
    <w:rsid w:val="00F345E7"/>
    <w:rsid w:val="00F3578E"/>
    <w:rsid w:val="00F36250"/>
    <w:rsid w:val="00F46106"/>
    <w:rsid w:val="00F504D6"/>
    <w:rsid w:val="00F53CFA"/>
    <w:rsid w:val="00F678AF"/>
    <w:rsid w:val="00F84482"/>
    <w:rsid w:val="00FB5941"/>
    <w:rsid w:val="00FD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90B00"/>
    <w:pPr>
      <w:tabs>
        <w:tab w:val="center" w:pos="4677"/>
        <w:tab w:val="right" w:pos="9355"/>
      </w:tabs>
    </w:pPr>
  </w:style>
  <w:style w:type="character" w:customStyle="1" w:styleId="a5">
    <w:name w:val="Нижний колонтитул Знак"/>
    <w:basedOn w:val="a0"/>
    <w:link w:val="a4"/>
    <w:uiPriority w:val="99"/>
    <w:rsid w:val="00390B0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02D91"/>
    <w:pPr>
      <w:tabs>
        <w:tab w:val="center" w:pos="4677"/>
        <w:tab w:val="right" w:pos="9355"/>
      </w:tabs>
    </w:pPr>
  </w:style>
  <w:style w:type="character" w:customStyle="1" w:styleId="a7">
    <w:name w:val="Верхний колонтитул Знак"/>
    <w:basedOn w:val="a0"/>
    <w:link w:val="a6"/>
    <w:uiPriority w:val="99"/>
    <w:rsid w:val="00F02D91"/>
    <w:rPr>
      <w:rFonts w:ascii="Times New Roman" w:eastAsia="Times New Roman" w:hAnsi="Times New Roman" w:cs="Times New Roman"/>
      <w:sz w:val="24"/>
      <w:szCs w:val="24"/>
      <w:lang w:eastAsia="ru-RU"/>
    </w:rPr>
  </w:style>
  <w:style w:type="character" w:styleId="a8">
    <w:name w:val="Hyperlink"/>
    <w:basedOn w:val="a0"/>
    <w:uiPriority w:val="99"/>
    <w:unhideWhenUsed/>
    <w:rsid w:val="0024426F"/>
    <w:rPr>
      <w:color w:val="0000FF" w:themeColor="hyperlink"/>
      <w:u w:val="single"/>
    </w:rPr>
  </w:style>
  <w:style w:type="paragraph" w:styleId="a9">
    <w:name w:val="Balloon Text"/>
    <w:basedOn w:val="a"/>
    <w:link w:val="aa"/>
    <w:uiPriority w:val="99"/>
    <w:semiHidden/>
    <w:unhideWhenUsed/>
    <w:rsid w:val="004E2D36"/>
    <w:rPr>
      <w:rFonts w:ascii="Tahoma" w:hAnsi="Tahoma" w:cs="Tahoma"/>
      <w:sz w:val="16"/>
      <w:szCs w:val="16"/>
    </w:rPr>
  </w:style>
  <w:style w:type="character" w:customStyle="1" w:styleId="aa">
    <w:name w:val="Текст выноски Знак"/>
    <w:basedOn w:val="a0"/>
    <w:link w:val="a9"/>
    <w:uiPriority w:val="99"/>
    <w:semiHidden/>
    <w:rsid w:val="004E2D36"/>
    <w:rPr>
      <w:rFonts w:ascii="Tahoma" w:eastAsia="Times New Roman" w:hAnsi="Tahoma" w:cs="Tahoma"/>
      <w:sz w:val="16"/>
      <w:szCs w:val="16"/>
      <w:lang w:eastAsia="ru-RU"/>
    </w:rPr>
  </w:style>
  <w:style w:type="character" w:styleId="ab">
    <w:name w:val="Strong"/>
    <w:basedOn w:val="a0"/>
    <w:uiPriority w:val="22"/>
    <w:qFormat/>
    <w:rsid w:val="005F140E"/>
    <w:rPr>
      <w:b/>
      <w:bCs/>
    </w:rPr>
  </w:style>
  <w:style w:type="paragraph" w:styleId="ac">
    <w:name w:val="List Paragraph"/>
    <w:basedOn w:val="a"/>
    <w:uiPriority w:val="34"/>
    <w:qFormat/>
    <w:rsid w:val="00F84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90B00"/>
    <w:pPr>
      <w:tabs>
        <w:tab w:val="center" w:pos="4677"/>
        <w:tab w:val="right" w:pos="9355"/>
      </w:tabs>
    </w:pPr>
  </w:style>
  <w:style w:type="character" w:customStyle="1" w:styleId="a5">
    <w:name w:val="Нижний колонтитул Знак"/>
    <w:basedOn w:val="a0"/>
    <w:link w:val="a4"/>
    <w:uiPriority w:val="99"/>
    <w:rsid w:val="00390B0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02D91"/>
    <w:pPr>
      <w:tabs>
        <w:tab w:val="center" w:pos="4677"/>
        <w:tab w:val="right" w:pos="9355"/>
      </w:tabs>
    </w:pPr>
  </w:style>
  <w:style w:type="character" w:customStyle="1" w:styleId="a7">
    <w:name w:val="Верхний колонтитул Знак"/>
    <w:basedOn w:val="a0"/>
    <w:link w:val="a6"/>
    <w:uiPriority w:val="99"/>
    <w:rsid w:val="00F02D91"/>
    <w:rPr>
      <w:rFonts w:ascii="Times New Roman" w:eastAsia="Times New Roman" w:hAnsi="Times New Roman" w:cs="Times New Roman"/>
      <w:sz w:val="24"/>
      <w:szCs w:val="24"/>
      <w:lang w:eastAsia="ru-RU"/>
    </w:rPr>
  </w:style>
  <w:style w:type="character" w:styleId="a8">
    <w:name w:val="Hyperlink"/>
    <w:basedOn w:val="a0"/>
    <w:uiPriority w:val="99"/>
    <w:unhideWhenUsed/>
    <w:rsid w:val="0024426F"/>
    <w:rPr>
      <w:color w:val="0000FF" w:themeColor="hyperlink"/>
      <w:u w:val="single"/>
    </w:rPr>
  </w:style>
  <w:style w:type="paragraph" w:styleId="a9">
    <w:name w:val="Balloon Text"/>
    <w:basedOn w:val="a"/>
    <w:link w:val="aa"/>
    <w:uiPriority w:val="99"/>
    <w:semiHidden/>
    <w:unhideWhenUsed/>
    <w:rsid w:val="004E2D36"/>
    <w:rPr>
      <w:rFonts w:ascii="Tahoma" w:hAnsi="Tahoma" w:cs="Tahoma"/>
      <w:sz w:val="16"/>
      <w:szCs w:val="16"/>
    </w:rPr>
  </w:style>
  <w:style w:type="character" w:customStyle="1" w:styleId="aa">
    <w:name w:val="Текст выноски Знак"/>
    <w:basedOn w:val="a0"/>
    <w:link w:val="a9"/>
    <w:uiPriority w:val="99"/>
    <w:semiHidden/>
    <w:rsid w:val="004E2D36"/>
    <w:rPr>
      <w:rFonts w:ascii="Tahoma" w:eastAsia="Times New Roman" w:hAnsi="Tahoma" w:cs="Tahoma"/>
      <w:sz w:val="16"/>
      <w:szCs w:val="16"/>
      <w:lang w:eastAsia="ru-RU"/>
    </w:rPr>
  </w:style>
  <w:style w:type="character" w:styleId="ab">
    <w:name w:val="Strong"/>
    <w:basedOn w:val="a0"/>
    <w:uiPriority w:val="22"/>
    <w:qFormat/>
    <w:rsid w:val="005F140E"/>
    <w:rPr>
      <w:b/>
      <w:bCs/>
    </w:rPr>
  </w:style>
  <w:style w:type="paragraph" w:styleId="ac">
    <w:name w:val="List Paragraph"/>
    <w:basedOn w:val="a"/>
    <w:uiPriority w:val="34"/>
    <w:qFormat/>
    <w:rsid w:val="00F84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44598">
      <w:bodyDiv w:val="1"/>
      <w:marLeft w:val="0"/>
      <w:marRight w:val="0"/>
      <w:marTop w:val="0"/>
      <w:marBottom w:val="0"/>
      <w:divBdr>
        <w:top w:val="none" w:sz="0" w:space="0" w:color="auto"/>
        <w:left w:val="none" w:sz="0" w:space="0" w:color="auto"/>
        <w:bottom w:val="none" w:sz="0" w:space="0" w:color="auto"/>
        <w:right w:val="none" w:sz="0" w:space="0" w:color="auto"/>
      </w:divBdr>
    </w:div>
    <w:div w:id="13129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F840-944D-4AD2-89AF-4C0A75D1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1456</Words>
  <Characters>8300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Елена В. Нибаева</dc:creator>
  <cp:lastModifiedBy>Мининформ ЧР Лира Ю. Леонтьева</cp:lastModifiedBy>
  <cp:revision>27</cp:revision>
  <cp:lastPrinted>2016-10-21T13:45:00Z</cp:lastPrinted>
  <dcterms:created xsi:type="dcterms:W3CDTF">2016-10-10T05:53:00Z</dcterms:created>
  <dcterms:modified xsi:type="dcterms:W3CDTF">2016-10-21T13:45:00Z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244055579</vt:i4>
  </property>
</Properties>
</file>