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550FA0" w:rsidRDefault="0066056C" w:rsidP="0066056C">
      <w:pPr>
        <w:ind w:firstLine="0"/>
      </w:pPr>
      <w:bookmarkStart w:id="0" w:name="_GoBack"/>
      <w:bookmarkEnd w:id="0"/>
      <w:r w:rsidRPr="00550FA0">
        <w:t xml:space="preserve">Зарегистрировано в Минюсте Чувашии </w:t>
      </w:r>
      <w:r w:rsidR="00550FA0" w:rsidRPr="00550FA0">
        <w:t>6 октября</w:t>
      </w:r>
      <w:r w:rsidRPr="00550FA0">
        <w:t xml:space="preserve"> 2016 г. № 32</w:t>
      </w:r>
      <w:r w:rsidR="00550FA0" w:rsidRPr="00550FA0">
        <w:t>83</w:t>
      </w:r>
    </w:p>
    <w:p w:rsidR="0066056C" w:rsidRPr="00550FA0" w:rsidRDefault="0066056C" w:rsidP="0066056C">
      <w:pPr>
        <w:ind w:firstLine="0"/>
      </w:pPr>
      <w:r w:rsidRPr="00550FA0">
        <w:t>___________________________________________________________________________</w:t>
      </w:r>
    </w:p>
    <w:p w:rsidR="0066056C" w:rsidRPr="00550FA0" w:rsidRDefault="0066056C" w:rsidP="0066056C"/>
    <w:p w:rsidR="0066056C" w:rsidRPr="00550FA0" w:rsidRDefault="0066056C" w:rsidP="0066056C"/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Министерство физической культуры и спорта 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Чувашской Республики</w:t>
      </w:r>
    </w:p>
    <w:p w:rsidR="0066056C" w:rsidRPr="00550FA0" w:rsidRDefault="0066056C" w:rsidP="0066056C">
      <w:pPr>
        <w:jc w:val="center"/>
        <w:rPr>
          <w:b/>
        </w:rPr>
      </w:pP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ПРИКАЗ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от </w:t>
      </w:r>
      <w:r w:rsidR="00550FA0" w:rsidRPr="00550FA0">
        <w:rPr>
          <w:b/>
        </w:rPr>
        <w:t>12 сентября</w:t>
      </w:r>
      <w:r w:rsidRPr="00550FA0">
        <w:rPr>
          <w:b/>
        </w:rPr>
        <w:t xml:space="preserve"> 2016 г. № 3</w:t>
      </w:r>
      <w:r w:rsidR="00550FA0" w:rsidRPr="00550FA0">
        <w:rPr>
          <w:b/>
        </w:rPr>
        <w:t>61</w:t>
      </w:r>
    </w:p>
    <w:p w:rsidR="0066056C" w:rsidRPr="00550FA0" w:rsidRDefault="0066056C" w:rsidP="0066056C">
      <w:pPr>
        <w:jc w:val="center"/>
        <w:rPr>
          <w:b/>
        </w:rPr>
      </w:pPr>
    </w:p>
    <w:p w:rsidR="00550FA0" w:rsidRPr="00550FA0" w:rsidRDefault="00550FA0" w:rsidP="00550FA0">
      <w:pPr>
        <w:jc w:val="center"/>
        <w:rPr>
          <w:b/>
          <w:sz w:val="26"/>
          <w:szCs w:val="26"/>
        </w:rPr>
      </w:pPr>
      <w:r w:rsidRPr="00550FA0">
        <w:rPr>
          <w:b/>
          <w:sz w:val="26"/>
          <w:szCs w:val="26"/>
        </w:rPr>
        <w:t>О внесении изменений в приказ</w:t>
      </w:r>
    </w:p>
    <w:p w:rsidR="00550FA0" w:rsidRPr="00550FA0" w:rsidRDefault="00550FA0" w:rsidP="00550FA0">
      <w:pPr>
        <w:jc w:val="center"/>
        <w:rPr>
          <w:b/>
          <w:sz w:val="26"/>
          <w:szCs w:val="26"/>
        </w:rPr>
      </w:pPr>
      <w:r w:rsidRPr="00550FA0">
        <w:rPr>
          <w:b/>
          <w:sz w:val="26"/>
          <w:szCs w:val="26"/>
        </w:rPr>
        <w:t xml:space="preserve">Министерства по физической культуре, спорту и туризму </w:t>
      </w:r>
    </w:p>
    <w:p w:rsidR="00550FA0" w:rsidRPr="00550FA0" w:rsidRDefault="00550FA0" w:rsidP="00550FA0">
      <w:pPr>
        <w:jc w:val="center"/>
        <w:rPr>
          <w:b/>
          <w:sz w:val="26"/>
          <w:szCs w:val="26"/>
        </w:rPr>
      </w:pPr>
      <w:r w:rsidRPr="00550FA0">
        <w:rPr>
          <w:b/>
          <w:sz w:val="26"/>
          <w:szCs w:val="26"/>
        </w:rPr>
        <w:t xml:space="preserve">Чувашской Республики от 24 января </w:t>
      </w:r>
      <w:smartTag w:uri="urn:schemas-microsoft-com:office:smarttags" w:element="metricconverter">
        <w:smartTagPr>
          <w:attr w:name="ProductID" w:val="2013 г"/>
        </w:smartTagPr>
        <w:r w:rsidRPr="00550FA0">
          <w:rPr>
            <w:b/>
            <w:sz w:val="26"/>
            <w:szCs w:val="26"/>
          </w:rPr>
          <w:t>2013 г</w:t>
        </w:r>
      </w:smartTag>
      <w:r w:rsidRPr="00550FA0">
        <w:rPr>
          <w:b/>
          <w:sz w:val="26"/>
          <w:szCs w:val="26"/>
        </w:rPr>
        <w:t>. № 22</w:t>
      </w:r>
    </w:p>
    <w:p w:rsidR="00550FA0" w:rsidRPr="00550FA0" w:rsidRDefault="00550FA0" w:rsidP="00550FA0">
      <w:pPr>
        <w:jc w:val="both"/>
        <w:rPr>
          <w:sz w:val="18"/>
          <w:szCs w:val="18"/>
        </w:rPr>
      </w:pPr>
    </w:p>
    <w:p w:rsidR="00550FA0" w:rsidRPr="00550FA0" w:rsidRDefault="00550FA0" w:rsidP="00550FA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50FA0">
        <w:rPr>
          <w:sz w:val="26"/>
          <w:szCs w:val="26"/>
        </w:rPr>
        <w:t xml:space="preserve">П р и к а з ы в а ю: 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 xml:space="preserve">1. Внести в Административный регламент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физической культуры и спорта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граждан», утвержденный приказом Министерства по физической культуре, спорту и туризму Чувашской Республики от 24 января </w:t>
      </w:r>
      <w:smartTag w:uri="urn:schemas-microsoft-com:office:smarttags" w:element="metricconverter">
        <w:smartTagPr>
          <w:attr w:name="ProductID" w:val="2013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 № 22 (зарегистрирован в Министерстве юстиции Чувашской Республики 13 марта </w:t>
      </w:r>
      <w:smartTag w:uri="urn:schemas-microsoft-com:office:smarttags" w:element="metricconverter">
        <w:smartTagPr>
          <w:attr w:name="ProductID" w:val="2013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., регистрационный № 1457) (с изменениями, внесенными приказами Министерства по физической культуре, спорту и туризму Чувашской Республики от 15 октября </w:t>
      </w:r>
      <w:smartTag w:uri="urn:schemas-microsoft-com:office:smarttags" w:element="metricconverter">
        <w:smartTagPr>
          <w:attr w:name="ProductID" w:val="2013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 № 339 (зарегистрирован в Министерстве юстиции Чувашской Республики 18 октября </w:t>
      </w:r>
      <w:smartTag w:uri="urn:schemas-microsoft-com:office:smarttags" w:element="metricconverter">
        <w:smartTagPr>
          <w:attr w:name="ProductID" w:val="2013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., регистрационный № 1715), Министерства физической культуры и спорта Чувашской Республики от 28 мая </w:t>
      </w:r>
      <w:smartTag w:uri="urn:schemas-microsoft-com:office:smarttags" w:element="metricconverter">
        <w:smartTagPr>
          <w:attr w:name="ProductID" w:val="2014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 № 223 (зарегистрирован в Министерстве юстиции Чувашской Республики 18 июня </w:t>
      </w:r>
      <w:smartTag w:uri="urn:schemas-microsoft-com:office:smarttags" w:element="metricconverter">
        <w:smartTagPr>
          <w:attr w:name="ProductID" w:val="2014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., регистрационный № 2024), </w:t>
      </w:r>
      <w:r w:rsidRPr="00550FA0">
        <w:rPr>
          <w:rFonts w:ascii="Times New Roman" w:hAnsi="Times New Roman" w:cs="Times New Roman"/>
          <w:sz w:val="26"/>
          <w:szCs w:val="26"/>
        </w:rPr>
        <w:br/>
        <w:t xml:space="preserve">от 30 октября </w:t>
      </w:r>
      <w:smartTag w:uri="urn:schemas-microsoft-com:office:smarttags" w:element="metricconverter">
        <w:smartTagPr>
          <w:attr w:name="ProductID" w:val="2014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 № 413 (зарегистрирован в Министерстве юстиции Чувашской Республики 24 ноября </w:t>
      </w:r>
      <w:smartTag w:uri="urn:schemas-microsoft-com:office:smarttags" w:element="metricconverter">
        <w:smartTagPr>
          <w:attr w:name="ProductID" w:val="2014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., регистрационный № 2182), от 21 мая </w:t>
      </w:r>
      <w:smartTag w:uri="urn:schemas-microsoft-com:office:smarttags" w:element="metricconverter">
        <w:smartTagPr>
          <w:attr w:name="ProductID" w:val="2015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 xml:space="preserve">. № 221 (зарегистрирован в Министерстве юстиции Чувашской Республики 10 июля </w:t>
      </w:r>
      <w:r w:rsidRPr="00550FA0">
        <w:rPr>
          <w:rFonts w:ascii="Times New Roman" w:hAnsi="Times New Roman" w:cs="Times New Roman"/>
          <w:sz w:val="26"/>
          <w:szCs w:val="26"/>
        </w:rPr>
        <w:br/>
      </w:r>
      <w:smartTag w:uri="urn:schemas-microsoft-com:office:smarttags" w:element="metricconverter">
        <w:smartTagPr>
          <w:attr w:name="ProductID" w:val="2015 г"/>
        </w:smartTagPr>
        <w:r w:rsidRPr="00550FA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550FA0">
        <w:rPr>
          <w:rFonts w:ascii="Times New Roman" w:hAnsi="Times New Roman" w:cs="Times New Roman"/>
          <w:sz w:val="26"/>
          <w:szCs w:val="26"/>
        </w:rPr>
        <w:t>., регистрационный № 2534), от 23 ноября 2015 г. № 432 (зарегистрирован в Министерстве юстиции Чувашской Республики 18 декабря 2015 г., регистрационный № 2749)), следующие изменения: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1) в разделе II: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подраздел 2.2 дополнить абзацами пятым – одиннадцатым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«При предоставлении государственной услуги Министерство взаимодействует с: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- органами местного самоуправления Чувашской Республики;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- органами, осуществляющими пенсионное обеспечение;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- органом исполнительной власти Чувашской Республики, осуществляющим государственную политику в сфере социальной защиты;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- подведомственными организациями, находящимися в ведении органа исполнительной власти Чувашской Республики, осуществляющего государственную политику в сфере социальной защиты;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lastRenderedPageBreak/>
        <w:t>- учреждениями, исполняющими наказания;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- органом, специально уполномоченным на решение задач в области защиты населения и территорий от чрезвычайных ситуаций.»;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в абзаце первом пункта 2.4.3 подраздела 2.4 слова «,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Чувашской Республики «Портал государственных и муниципальных услуг (функций) Чувашской Республики»,» исключить;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подразделе 2.6: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в абзаце первом слова «,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Чувашской Республики «Портал государственных и муниципальных услуг (функций) Чувашской Республики»,» исключить;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абзаце двадцать втором пункта 2.6.2 слова «в сфере здравоохранения и социального развития» заменить словами «в сфере социальной защиты»;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 xml:space="preserve">абзац второй подраздела 2.12 изложить в следующей редакции: 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 xml:space="preserve">«В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4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550FA0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550FA0">
        <w:rPr>
          <w:rFonts w:ascii="Times New Roman" w:hAnsi="Times New Roman" w:cs="Times New Roman"/>
          <w:sz w:val="26"/>
          <w:szCs w:val="26"/>
        </w:rPr>
        <w:t xml:space="preserve"> Федерального закона от 24 ноября 1995 г. № 181-ФЗ «О социальной защите инвалидов в Российской Федерации».»;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подраздел 2.14 изложить в следующей редакции:</w:t>
      </w:r>
    </w:p>
    <w:p w:rsidR="00550FA0" w:rsidRPr="00550FA0" w:rsidRDefault="00550FA0" w:rsidP="00550F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«2.14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550FA0" w:rsidRPr="00550FA0" w:rsidRDefault="00550FA0" w:rsidP="00550F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0FA0" w:rsidRPr="00550FA0" w:rsidRDefault="00550FA0" w:rsidP="00550FA0">
      <w:pPr>
        <w:jc w:val="both"/>
        <w:rPr>
          <w:sz w:val="26"/>
          <w:szCs w:val="26"/>
        </w:rPr>
      </w:pPr>
      <w:r w:rsidRPr="00550FA0">
        <w:rPr>
          <w:sz w:val="26"/>
          <w:szCs w:val="26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осуществляется. 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50FA0">
        <w:rPr>
          <w:rFonts w:eastAsia="Calibri"/>
          <w:sz w:val="26"/>
          <w:szCs w:val="26"/>
        </w:rPr>
        <w:t>Предоставление государственной услуги в электронной форме не осуществляется.</w:t>
      </w:r>
      <w:r w:rsidRPr="00550FA0">
        <w:rPr>
          <w:sz w:val="26"/>
          <w:szCs w:val="26"/>
        </w:rPr>
        <w:t>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2) в разделе III: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подразделе 3.1: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абзаце седьмом слова «, ответа в форме электронного документа» исключить;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абзац десятый признать утратившим силу;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подраздел 3.3 дополнить абзацем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«Результатом административной процедуры является постановка обращения на контроль.»;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подразделе 3.3.1: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дополнить новым абзацем первым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«Основанием для начала административной процедуры является поступление документов в структурное подразделение Министерства.»;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абзацы первый – двенадцатый считать соответственно абзацами вторым – тринадцатым;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дополнить абзацем четырнадцатым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«Результатом административной процедуры является формирование и направление межведомственного запроса в органы или организации, участвующие в предоставлении государственной услуги.»;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подразделы 3.5 и 3.6 изложить в новой редакции: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«3.5. Рассмотрение устного обращения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Основанием для начала административной процедуры является непосредственное устное обращение заявителя к министру, первому заместителю министра, заместителю министра либо к руководителю структурного подразделения Министерства.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3.5.1. Учет приема заявителей ведется специалистом приемной Министерства в Журнале учета приема заявлений по вопросам оказания бесплатной юридической помощи (форма приведена в приложении № 3 к настоящему Административному регламенту) и в системе электронного документооборота.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3.5.2. При личном приеме заявитель предъявляет документ, удостоверяющий его личность и другие документы, указанные в пункте 2.6.3 подраздела 2.6 раздела II настоящего Административного регламента.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Для предоставления государственной услуги при непосредственном устном обращении уполномоченное должностное лицо приглашает заявителя в помещение, где предоставляется государственная услуга.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3.5.3. Уполномоченное должностное лицо определяет, относятся ли вопросы, обозначенные в обращении, к вопросам, по которым предоставляется государственная услуга, уточняет, в какой форме заявитель желает получить ответ, определяет уровень сложности вопросов, содержащихся в обращении.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3.5.4. Уполномоченное должностное лицо фиксирует устное обращение в Карточке личного приема заявителя (форма приведена в приложении № 4 к настоящему Административному регламенту).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первой строке Карточки личного приема заявителя указывается порядковый номер обращения и дата.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Во вторую и четвертую строки Карточки личного приема заявителя вносятся сведения о заявителе, его адресе, согласно представленному им документу, удостоверяющему личность.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третьей строке Карточки личного приема заявителя указывается категория заявителя, предусмотренная в подразделе 1.2 настоящего Административного регламента (например, дети-инвалиды, ветеран Великой Отечественной войны).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пятой строке Карточки личного приема заявителя отражается содержание обращения.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шестой строке Карточки личного приема заявителя указываются фамилия, инициалы, должность должностного лица Министерства, предоставляющего государственную услугу.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Краткое содержание ответа отражается в седьмой строке Карточки личного приема заявителя.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Форма ответа на устное обращение фиксируется в восьмой строке Карточки личного приема заявителя.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седьмой и восьмой строках Карточки личного приема заявителя. В остальных случаях дается письменный ответ по существу поставленных в обращении вопросов.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В случае, если в обращении содержатся вопросы, решение которых не входит в компетенцию Министерства или должностного лица, заявителю дается разъяснение, куда и в каком порядке ему следует обратиться, о чем в седьмую строку Карточки личного приема заявителя вносится соответствующая запись.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3.5.5. Письменное обращение, принятое в ходе личного приема, подлежит регистрации и рассмотрению в порядке и сроки, предусмотренные настоящим Административным регламентом.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Результатом административной процедуры является получение заявителем ответа на обращение.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3.6. Направление письменного ответа на обращение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Основанием для начала административной процедуры является подготовленный ответственным исполнителем ответ на обращение.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3.6.1. Письменный ответ направляется заявителю по почтовому адресу, указанному в обращении. Ответ заявителю направляется в день подписания ответа министром или уполномоченным на то лицом.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3.6.2. Заявитель по собственной инициативе вправе получить письменный ответ на его обращение нарочно.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Результатом административной процедуры является направление (вручение) письменного ответа заявителю.»;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подраздел 3.7 признать утратившим силу;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 xml:space="preserve">3) </w:t>
      </w:r>
      <w:r w:rsidRPr="00550FA0">
        <w:rPr>
          <w:rFonts w:ascii="Times New Roman" w:hAnsi="Times New Roman" w:cs="Times New Roman"/>
          <w:bCs/>
          <w:sz w:val="26"/>
          <w:szCs w:val="26"/>
        </w:rPr>
        <w:t>в разделе V: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дополнить новыми абзацами семнадцатым – двадцатым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«В электронной форме жалоба может быть подана заявителем посредством: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официального сайта Министерства на Портале органов власти Чувашской Республики в информационно-телекоммуникационной сети «Интернет»;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Чувашской Республики «Портал государственных и муниципальных услуг (функций) Чувашской Республики»;</w:t>
      </w:r>
    </w:p>
    <w:p w:rsidR="00550FA0" w:rsidRPr="00550FA0" w:rsidRDefault="00550FA0" w:rsidP="00550F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FA0">
        <w:rPr>
          <w:rFonts w:ascii="Times New Roman" w:hAnsi="Times New Roman" w:cs="Times New Roman"/>
          <w:b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Министерством и его</w:t>
      </w:r>
      <w:r w:rsidRPr="00550FA0">
        <w:rPr>
          <w:rFonts w:ascii="Times New Roman" w:hAnsi="Times New Roman" w:cs="Times New Roman"/>
          <w:sz w:val="26"/>
          <w:szCs w:val="26"/>
        </w:rPr>
        <w:t xml:space="preserve"> должностными лицами, государственными гражданскими служащими Министерства</w:t>
      </w:r>
      <w:r w:rsidRPr="00550FA0">
        <w:rPr>
          <w:rFonts w:ascii="Times New Roman" w:hAnsi="Times New Roman" w:cs="Times New Roman"/>
          <w:bCs/>
          <w:sz w:val="26"/>
          <w:szCs w:val="26"/>
        </w:rPr>
        <w:t xml:space="preserve"> (далее – система досудебного обжалования) с использованием информационно-телекоммуникационной сети «Интернет».»;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абзацы семнадцатый – двадцать первый считать соответственно абзацами двадцать первым – двадцать пятым;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дополнить новым абзацем двадцать шестым следующего содержания: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«В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абзац двадцать второй считать абзацем двадцать седьмым;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дополнить новым абзацем двадцать восьмым следующего содержания:</w:t>
      </w:r>
    </w:p>
    <w:p w:rsidR="00550FA0" w:rsidRPr="00550FA0" w:rsidRDefault="00550FA0" w:rsidP="00550F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0FA0">
        <w:rPr>
          <w:rFonts w:ascii="Times New Roman" w:hAnsi="Times New Roman" w:cs="Times New Roman"/>
          <w:bCs/>
          <w:sz w:val="26"/>
          <w:szCs w:val="26"/>
        </w:rPr>
        <w:t>«</w:t>
      </w:r>
      <w:r w:rsidRPr="00550FA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" w:history="1">
        <w:r w:rsidRPr="00550FA0">
          <w:rPr>
            <w:rFonts w:ascii="Times New Roman" w:hAnsi="Times New Roman" w:cs="Times New Roman"/>
            <w:sz w:val="26"/>
            <w:szCs w:val="26"/>
          </w:rPr>
          <w:t>статьей 8.1</w:t>
        </w:r>
      </w:hyperlink>
      <w:r w:rsidRPr="00550FA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«Об административных правонарушениях в Чувашской Республике»,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Республике.»;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50FA0">
        <w:rPr>
          <w:bCs/>
          <w:sz w:val="26"/>
          <w:szCs w:val="26"/>
        </w:rPr>
        <w:t>абзацы двадцать третий – двадцать четвертый считать соответственно абзацами двадцать девятым – тридцатым.</w:t>
      </w:r>
    </w:p>
    <w:p w:rsidR="00550FA0" w:rsidRPr="00550FA0" w:rsidRDefault="00550FA0" w:rsidP="00550F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FA0">
        <w:rPr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550FA0" w:rsidRPr="00550FA0" w:rsidRDefault="00550FA0" w:rsidP="00550F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0FA0" w:rsidRPr="00550FA0" w:rsidRDefault="00550FA0" w:rsidP="00550F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0FA0" w:rsidRPr="00550FA0" w:rsidRDefault="00550FA0" w:rsidP="00550F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0FA0" w:rsidRPr="00550FA0" w:rsidRDefault="00550FA0" w:rsidP="00550F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0FA0" w:rsidRPr="006B529F" w:rsidRDefault="00550FA0" w:rsidP="00550FA0">
      <w:pPr>
        <w:pStyle w:val="ConsPlusNormal"/>
        <w:ind w:firstLine="0"/>
        <w:jc w:val="both"/>
        <w:rPr>
          <w:sz w:val="26"/>
          <w:szCs w:val="26"/>
        </w:rPr>
      </w:pPr>
      <w:r w:rsidRPr="00550FA0"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 С.С. Шелтуков</w:t>
      </w:r>
      <w:r w:rsidRPr="006B5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0F5" w:rsidRDefault="000450F5" w:rsidP="00550FA0">
      <w:pPr>
        <w:ind w:firstLine="0"/>
        <w:jc w:val="center"/>
      </w:pPr>
    </w:p>
    <w:sectPr w:rsidR="000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550FA0"/>
    <w:rsid w:val="0066056C"/>
    <w:rsid w:val="008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6D001F82F5B9B202FDCA95EEA0AE7BAB1CF45F44D959C91B5EAE78E23528A98E2CBCBD923446C0AD11C32J0G" TargetMode="External"/><Relationship Id="rId4" Type="http://schemas.openxmlformats.org/officeDocument/2006/relationships/hyperlink" Target="consultantplus://offline/ref=A889D916D8CCA63FEA8702672F52EF815847E7B83783B770F3C3BBBFF1EA9779387FEF208CV2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2016-10-11T05:28:00Z</dcterms:created>
  <dcterms:modified xsi:type="dcterms:W3CDTF">2016-10-11T05:28:00Z</dcterms:modified>
</cp:coreProperties>
</file>