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</w:t>
      </w:r>
      <w:r w:rsidRPr="0075075F">
        <w:t>Приложение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Красночетайского района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75075F">
        <w:t>Чувашской Республики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75075F">
        <w:t xml:space="preserve">от </w:t>
      </w:r>
      <w:r>
        <w:t>03.03. 2014</w:t>
      </w:r>
      <w:r w:rsidRPr="0075075F">
        <w:t xml:space="preserve"> N </w:t>
      </w:r>
      <w:r>
        <w:t>94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60"/>
      <w:bookmarkEnd w:id="0"/>
      <w:r w:rsidRPr="0075075F">
        <w:rPr>
          <w:b/>
          <w:bCs/>
        </w:rPr>
        <w:t>ПОЛОЖЕНИЕ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5075F">
        <w:rPr>
          <w:b/>
          <w:bCs/>
        </w:rPr>
        <w:t>О КООРДИНАЦИОННОМ СОВЕТЕ ПО УЛУЧШЕНИЮ УСЛОВИЙ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5075F">
        <w:rPr>
          <w:b/>
          <w:bCs/>
        </w:rPr>
        <w:t xml:space="preserve">И ОХРАНЫ ТРУДА В </w:t>
      </w:r>
      <w:r>
        <w:rPr>
          <w:b/>
          <w:bCs/>
        </w:rPr>
        <w:t>КРАСНОЧЕТАЙСКО</w:t>
      </w:r>
      <w:r w:rsidRPr="0075075F">
        <w:rPr>
          <w:b/>
          <w:bCs/>
        </w:rPr>
        <w:t>М РАЙОНЕ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64"/>
      <w:bookmarkEnd w:id="1"/>
      <w:r w:rsidRPr="0075075F">
        <w:t>I. Общие положения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 xml:space="preserve">1. </w:t>
      </w:r>
      <w:proofErr w:type="gramStart"/>
      <w:r w:rsidRPr="0075075F">
        <w:t xml:space="preserve">Координационный совет по улучшению условий и охраны труда в </w:t>
      </w:r>
      <w:proofErr w:type="spellStart"/>
      <w:r>
        <w:t>Красночетайском</w:t>
      </w:r>
      <w:proofErr w:type="spellEnd"/>
      <w:r w:rsidRPr="0075075F">
        <w:t xml:space="preserve"> районе (далее - Координационный совет) создан в целях обеспечения взаимодействия органов местного самоуправления </w:t>
      </w:r>
      <w:r>
        <w:t>Красночетайско</w:t>
      </w:r>
      <w:r w:rsidRPr="0075075F">
        <w:t>го района, органов государственной власти Чувашской Республики, объединений работодателей, профессиональных союзов и других объединений работников в реализации государственной политики по созданию здоровых и безопасных условий труда на производстве, является общественным органом, координирующим усилия и взаимодействие государственных органов надзора</w:t>
      </w:r>
      <w:proofErr w:type="gramEnd"/>
      <w:r w:rsidRPr="0075075F">
        <w:t xml:space="preserve"> и контроля, объединений работодателей, профессиональных союзов, а также других представительных органов работников, действующих на территории района, и заинтересованных в практической реализации государственной политики в создании здоровых и безопасных условий труда.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 xml:space="preserve">2. В своей деятельности Координационный совет руководствуется Конституциями </w:t>
      </w:r>
      <w:hyperlink r:id="rId4" w:history="1">
        <w:r w:rsidRPr="00834090">
          <w:t>Российской Федерации</w:t>
        </w:r>
      </w:hyperlink>
      <w:r w:rsidRPr="00834090">
        <w:t xml:space="preserve"> и </w:t>
      </w:r>
      <w:hyperlink r:id="rId5" w:history="1">
        <w:r w:rsidRPr="00834090">
          <w:t>Чувашской Республики</w:t>
        </w:r>
      </w:hyperlink>
      <w:r w:rsidRPr="0075075F">
        <w:t>, законами, указами и распоряжениями Президента Российской Федерации, указами и распоряжениями Главы Чувашской Республики, постановлениями и распоряжениями Правительства Российской Федерации и Кабинета Министров Чувашской Республики и решениями Государственного Совета Чувашской Республики и настоящим Положением.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 xml:space="preserve">3. Свою работу Координационный совет проводит во взаимодействии со структурными подразделениями </w:t>
      </w:r>
      <w:proofErr w:type="spellStart"/>
      <w:r w:rsidRPr="0075075F">
        <w:t>Минздравсоцразвития</w:t>
      </w:r>
      <w:proofErr w:type="spellEnd"/>
      <w:r w:rsidRPr="0075075F">
        <w:t xml:space="preserve"> ЧР.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4. Члены Координационного совета осуществляют свою деятельность на безвозмездной основе.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ind w:firstLine="540"/>
        <w:jc w:val="both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1"/>
      <w:bookmarkEnd w:id="2"/>
      <w:r w:rsidRPr="0075075F">
        <w:t>II. Задачи Координационного совета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2.1. Основной задачей Координационного совета является выработка на основе анализа и прогнозирования состояния условий и охраны труда согласованных решений и предложений по актуальным муниципальным проблемам в сфере улучшения условий и охраны труда, в том числе по проблемам: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- подготовка организационно-методических документов по вопросам улучшения условий и охраны труда и рекомендации по их реализации и применению;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- изучение причин травматизма и профессиональных заболеваний, состояния условий и охраны труда в районе, отраслях экономики, предприятиях, организациях и в учреждениях и оценки эффективности предложенных мероприятий;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- выработка единых рекомендаций по оценке условий, охраны и безопасности труда на производстве;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- выработка и реализация планов, регламентирующих документов, программ улучшения условий и охраны труда в районе, рассмотрение вопросов их финансирования.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2.2. Организация обучения и проверки знаний по охране труда работников, включая руководителей и специалистов.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2.3. Рассмотрение вопросов подготовки и переподготовки кадров в сфере охраны труда.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lastRenderedPageBreak/>
        <w:t>2.4. Организация работы по страхованию работников от несчастных случаев и профессиональных заболеваний.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2.5. Защита прав и интересов работников в области охраны труда.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2.6. Совершенствование действующих и подготовке новых проектов законов и нормативных правовых актов по охране труда.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2.7. Обсуждение итогов и выработки решений по результатам независимых экспертиз условий труда.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2.8. Выработка в общей системе проведения работ по аттестации рабочих мест по условиям труда, сертификации работ по охране труда, подлежащих обязательной сертификации на соответствие требованиям охраны труда, механизма практического ее проведения в районе.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2.9. Координационный совет в пределах своей компетенции организует работу по оказанию консультативной и методической помощи органам местного самоуправления, работодателям, профессиональным союзам и другим объединениям работников района.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ind w:firstLine="540"/>
        <w:jc w:val="both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7"/>
      <w:bookmarkEnd w:id="3"/>
      <w:r w:rsidRPr="0075075F">
        <w:t>III. Состав Координационного совета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ind w:firstLine="540"/>
        <w:jc w:val="both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 xml:space="preserve">3.1. Координационный совет формируется из должностных лиц органов местного самоуправления, органа надзора и </w:t>
      </w:r>
      <w:proofErr w:type="gramStart"/>
      <w:r w:rsidRPr="0075075F">
        <w:t>контроля за</w:t>
      </w:r>
      <w:proofErr w:type="gramEnd"/>
      <w:r w:rsidRPr="0075075F">
        <w:t xml:space="preserve"> соблюдением законодательных и иных нормативных актов об охране труда, представителей объединений работодателей, профсоюзов и других объединения работников, действующих на территории </w:t>
      </w:r>
      <w:r>
        <w:t>Красночетайско</w:t>
      </w:r>
      <w:r w:rsidRPr="0075075F">
        <w:t>го района.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3.2. Состав Координационного совета утверждается постановлением администрацией района.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ind w:firstLine="540"/>
        <w:jc w:val="both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3"/>
      <w:bookmarkEnd w:id="4"/>
      <w:r w:rsidRPr="0075075F">
        <w:t>IV. Организация деятельности Координационного совета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ind w:firstLine="540"/>
        <w:jc w:val="both"/>
      </w:pP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4.1. Координационный совет осуществляет свою деятельность в соответствии с планом работы на календарный год, утверждаемым председателем.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4.2. Для осуществления задач и функций члены Координационного совета вправе осуществлять проверки, запрашивать и получать необходимую информацию по охране труда от органов местного самоуправления, государственных органов управления, надзора и контроля, объединений работодателей и других организаций.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>4.3. Заседание Координационного совета проводятся по мере необходимости, но не реже одного раза в квартал.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 xml:space="preserve">4.4. При необходимости на заседание Координационного совета приглашаются должностные лица органа местного самоуправления, органов надзора и </w:t>
      </w:r>
      <w:proofErr w:type="gramStart"/>
      <w:r w:rsidRPr="0075075F">
        <w:t>контроля за</w:t>
      </w:r>
      <w:proofErr w:type="gramEnd"/>
      <w:r w:rsidRPr="0075075F">
        <w:t xml:space="preserve"> охраной труда, представители работодателей, объединений работников.</w:t>
      </w:r>
    </w:p>
    <w:p w:rsidR="005622A3" w:rsidRPr="0075075F" w:rsidRDefault="005622A3" w:rsidP="005622A3">
      <w:pPr>
        <w:widowControl w:val="0"/>
        <w:autoSpaceDE w:val="0"/>
        <w:autoSpaceDN w:val="0"/>
        <w:adjustRightInd w:val="0"/>
        <w:jc w:val="both"/>
      </w:pPr>
      <w:r w:rsidRPr="0075075F">
        <w:t xml:space="preserve">4.5. Решения Координационного совета носит рекомендательный </w:t>
      </w:r>
      <w:proofErr w:type="gramStart"/>
      <w:r w:rsidRPr="0075075F">
        <w:t>характер</w:t>
      </w:r>
      <w:proofErr w:type="gramEnd"/>
      <w:r w:rsidRPr="0075075F">
        <w:t xml:space="preserve"> и реализуются через постановления, распоряжения администрации </w:t>
      </w:r>
      <w:r>
        <w:t>Красночетайско</w:t>
      </w:r>
      <w:r w:rsidRPr="0075075F">
        <w:t>го района и освещается через средства массовой информации.</w:t>
      </w:r>
    </w:p>
    <w:p w:rsidR="005622A3" w:rsidRPr="006B5E28" w:rsidRDefault="005622A3" w:rsidP="005622A3"/>
    <w:p w:rsidR="00074EF0" w:rsidRDefault="00074EF0"/>
    <w:sectPr w:rsidR="00074EF0" w:rsidSect="0007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2A3"/>
    <w:rsid w:val="00074EF0"/>
    <w:rsid w:val="0056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FD8F46D0712B7B45D59FA7A9610725A11C39F6AE58A3B8C6BD58E0564304B6RBz7M" TargetMode="External"/><Relationship Id="rId4" Type="http://schemas.openxmlformats.org/officeDocument/2006/relationships/hyperlink" Target="consultantplus://offline/ref=99FD8F46D0712B7B45D581AABF0D5921AB1F60FEA007FDECCFB70DRB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cod3</dc:creator>
  <cp:keywords/>
  <dc:description/>
  <cp:lastModifiedBy>cod3</cp:lastModifiedBy>
  <cp:revision>2</cp:revision>
  <dcterms:created xsi:type="dcterms:W3CDTF">2014-04-18T09:29:00Z</dcterms:created>
  <dcterms:modified xsi:type="dcterms:W3CDTF">2014-04-18T09:30:00Z</dcterms:modified>
</cp:coreProperties>
</file>