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35F" w:rsidRDefault="0027335F" w:rsidP="002B218E">
      <w:pPr>
        <w:jc w:val="both"/>
        <w:rPr>
          <w:sz w:val="26"/>
          <w:lang w:val="en-US"/>
        </w:rPr>
      </w:pPr>
    </w:p>
    <w:p w:rsidR="0027335F" w:rsidRDefault="0027335F" w:rsidP="002B218E">
      <w:pPr>
        <w:jc w:val="both"/>
        <w:rPr>
          <w:sz w:val="26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9.15pt;width:58.5pt;height:55.45pt;z-index:-251658240" wrapcoords="-277 0 -277 21308 21600 21308 21600 0 -277 0" fillcolor="window">
            <v:imagedata r:id="rId5" o:title=""/>
            <w10:wrap type="tight" side="right" anchorx="page"/>
          </v:shape>
          <o:OLEObject Type="Embed" ProgID="Word.Picture.8" ShapeID="_x0000_s1026" DrawAspect="Content" ObjectID="_1461417691" r:id="rId6"/>
        </w:pict>
      </w:r>
      <w:r>
        <w:rPr>
          <w:sz w:val="26"/>
        </w:rPr>
        <w:t xml:space="preserve">                               </w:t>
      </w:r>
    </w:p>
    <w:tbl>
      <w:tblPr>
        <w:tblpPr w:leftFromText="180" w:rightFromText="180" w:vertAnchor="text" w:horzAnchor="margin" w:tblpY="63"/>
        <w:tblW w:w="0" w:type="auto"/>
        <w:tblLayout w:type="fixed"/>
        <w:tblLook w:val="0000"/>
      </w:tblPr>
      <w:tblGrid>
        <w:gridCol w:w="3888"/>
        <w:gridCol w:w="1888"/>
        <w:gridCol w:w="6"/>
        <w:gridCol w:w="3686"/>
      </w:tblGrid>
      <w:tr w:rsidR="0027335F" w:rsidTr="002F6714">
        <w:trPr>
          <w:trHeight w:val="1058"/>
        </w:trPr>
        <w:tc>
          <w:tcPr>
            <w:tcW w:w="3888" w:type="dxa"/>
          </w:tcPr>
          <w:p w:rsidR="0027335F" w:rsidRPr="009A5D6E" w:rsidRDefault="0027335F" w:rsidP="002F6714">
            <w:pPr>
              <w:jc w:val="center"/>
              <w:rPr>
                <w:rFonts w:ascii="Antiqua Chv" w:hAnsi="Antiqua Chv"/>
                <w:b/>
                <w:caps/>
                <w:sz w:val="20"/>
                <w:szCs w:val="20"/>
              </w:rPr>
            </w:pPr>
            <w:r w:rsidRPr="009A5D6E">
              <w:rPr>
                <w:rFonts w:ascii="Antiqua Chv" w:hAnsi="Antiqua Chv"/>
                <w:b/>
                <w:caps/>
              </w:rPr>
              <w:t>Ч</w:t>
            </w:r>
            <w:r>
              <w:rPr>
                <w:rFonts w:ascii="Antiqua Chv" w:hAnsi="Antiqua Chv"/>
                <w:b/>
                <w:caps/>
              </w:rPr>
              <w:t>А</w:t>
            </w:r>
            <w:r w:rsidRPr="009A5D6E">
              <w:rPr>
                <w:rFonts w:ascii="Antiqua Chv" w:hAnsi="Antiqua Chv"/>
                <w:b/>
                <w:caps/>
              </w:rPr>
              <w:t>ваш Республикин</w:t>
            </w:r>
          </w:p>
          <w:p w:rsidR="0027335F" w:rsidRPr="009A5D6E" w:rsidRDefault="0027335F" w:rsidP="002F6714">
            <w:pPr>
              <w:jc w:val="center"/>
              <w:rPr>
                <w:rFonts w:ascii="Antiqua Chv" w:hAnsi="Antiqua Chv"/>
                <w:b/>
                <w:caps/>
                <w:sz w:val="20"/>
                <w:szCs w:val="20"/>
              </w:rPr>
            </w:pPr>
            <w:r w:rsidRPr="009A5D6E">
              <w:rPr>
                <w:rFonts w:ascii="Antiqua Chv" w:hAnsi="Antiqua Chv"/>
                <w:b/>
                <w:caps/>
              </w:rPr>
              <w:t>Куславкка район</w:t>
            </w:r>
          </w:p>
          <w:p w:rsidR="0027335F" w:rsidRPr="009A5D6E" w:rsidRDefault="0027335F" w:rsidP="002F6714">
            <w:pPr>
              <w:jc w:val="center"/>
              <w:rPr>
                <w:rFonts w:ascii="Antiqua Chv" w:hAnsi="Antiqua Chv"/>
                <w:b/>
                <w:sz w:val="20"/>
                <w:szCs w:val="20"/>
              </w:rPr>
            </w:pPr>
            <w:r w:rsidRPr="009A5D6E">
              <w:rPr>
                <w:rFonts w:ascii="Antiqua Chv" w:hAnsi="Antiqua Chv"/>
                <w:b/>
                <w:caps/>
              </w:rPr>
              <w:t>Администраций</w:t>
            </w:r>
          </w:p>
          <w:p w:rsidR="0027335F" w:rsidRDefault="0027335F" w:rsidP="002F6714">
            <w:pPr>
              <w:jc w:val="both"/>
              <w:rPr>
                <w:b/>
                <w:sz w:val="20"/>
                <w:szCs w:val="20"/>
              </w:rPr>
            </w:pPr>
          </w:p>
          <w:p w:rsidR="0027335F" w:rsidRDefault="0027335F" w:rsidP="002F6714">
            <w:pPr>
              <w:jc w:val="center"/>
              <w:rPr>
                <w:b/>
                <w:sz w:val="26"/>
                <w:szCs w:val="20"/>
              </w:rPr>
            </w:pPr>
            <w:r>
              <w:rPr>
                <w:b/>
                <w:sz w:val="26"/>
              </w:rPr>
              <w:t>ХУШУ</w:t>
            </w:r>
          </w:p>
        </w:tc>
        <w:tc>
          <w:tcPr>
            <w:tcW w:w="1894" w:type="dxa"/>
            <w:gridSpan w:val="2"/>
          </w:tcPr>
          <w:p w:rsidR="0027335F" w:rsidRDefault="0027335F" w:rsidP="002F6714">
            <w:pPr>
              <w:jc w:val="center"/>
              <w:rPr>
                <w:b/>
                <w:sz w:val="26"/>
                <w:szCs w:val="20"/>
              </w:rPr>
            </w:pPr>
          </w:p>
        </w:tc>
        <w:tc>
          <w:tcPr>
            <w:tcW w:w="3686" w:type="dxa"/>
          </w:tcPr>
          <w:p w:rsidR="0027335F" w:rsidRPr="009A5D6E" w:rsidRDefault="0027335F" w:rsidP="002F6714">
            <w:pPr>
              <w:jc w:val="center"/>
              <w:rPr>
                <w:b/>
                <w:caps/>
                <w:sz w:val="20"/>
                <w:szCs w:val="20"/>
              </w:rPr>
            </w:pPr>
            <w:r w:rsidRPr="009A5D6E">
              <w:rPr>
                <w:b/>
                <w:caps/>
              </w:rPr>
              <w:t>Чувашская республика</w:t>
            </w:r>
          </w:p>
          <w:p w:rsidR="0027335F" w:rsidRPr="009A5D6E" w:rsidRDefault="0027335F" w:rsidP="002F6714">
            <w:pPr>
              <w:jc w:val="center"/>
              <w:rPr>
                <w:b/>
                <w:caps/>
                <w:sz w:val="20"/>
                <w:szCs w:val="20"/>
              </w:rPr>
            </w:pPr>
            <w:r w:rsidRPr="009A5D6E">
              <w:rPr>
                <w:b/>
                <w:caps/>
              </w:rPr>
              <w:t>АДМИНИСТРАЦИЯ</w:t>
            </w:r>
          </w:p>
          <w:p w:rsidR="0027335F" w:rsidRPr="009A5D6E" w:rsidRDefault="0027335F" w:rsidP="002F6714">
            <w:pPr>
              <w:jc w:val="center"/>
              <w:rPr>
                <w:b/>
                <w:caps/>
                <w:sz w:val="20"/>
                <w:szCs w:val="20"/>
              </w:rPr>
            </w:pPr>
            <w:r w:rsidRPr="009A5D6E">
              <w:rPr>
                <w:b/>
                <w:caps/>
              </w:rPr>
              <w:t>Козловского района</w:t>
            </w:r>
          </w:p>
          <w:p w:rsidR="0027335F" w:rsidRDefault="0027335F" w:rsidP="002F6714">
            <w:pPr>
              <w:jc w:val="center"/>
              <w:rPr>
                <w:b/>
                <w:sz w:val="20"/>
                <w:szCs w:val="20"/>
              </w:rPr>
            </w:pPr>
          </w:p>
          <w:p w:rsidR="0027335F" w:rsidRDefault="0027335F" w:rsidP="002F6714">
            <w:pPr>
              <w:jc w:val="center"/>
              <w:rPr>
                <w:b/>
                <w:sz w:val="26"/>
                <w:szCs w:val="20"/>
              </w:rPr>
            </w:pPr>
            <w:r>
              <w:rPr>
                <w:b/>
                <w:sz w:val="26"/>
              </w:rPr>
              <w:t>ПОСТАНОВЛЕНИЕ</w:t>
            </w:r>
          </w:p>
        </w:tc>
      </w:tr>
      <w:tr w:rsidR="0027335F" w:rsidTr="002F6714">
        <w:trPr>
          <w:trHeight w:val="439"/>
        </w:trPr>
        <w:tc>
          <w:tcPr>
            <w:tcW w:w="3888" w:type="dxa"/>
          </w:tcPr>
          <w:p w:rsidR="0027335F" w:rsidRDefault="0027335F" w:rsidP="002F6714">
            <w:pPr>
              <w:jc w:val="center"/>
              <w:rPr>
                <w:b/>
                <w:sz w:val="26"/>
              </w:rPr>
            </w:pPr>
          </w:p>
          <w:p w:rsidR="0027335F" w:rsidRDefault="0027335F" w:rsidP="002F6714">
            <w:pPr>
              <w:jc w:val="center"/>
            </w:pPr>
            <w:r>
              <w:rPr>
                <w:b/>
                <w:sz w:val="26"/>
              </w:rPr>
              <w:t xml:space="preserve"> 27.11.201</w:t>
            </w:r>
            <w:r>
              <w:rPr>
                <w:b/>
                <w:sz w:val="26"/>
                <w:lang w:val="en-US"/>
              </w:rPr>
              <w:t>3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bCs/>
                <w:sz w:val="16"/>
              </w:rPr>
              <w:t xml:space="preserve">Ç </w:t>
            </w:r>
            <w:r>
              <w:rPr>
                <w:sz w:val="16"/>
              </w:rPr>
              <w:t xml:space="preserve"> </w:t>
            </w:r>
            <w:r>
              <w:t>703</w:t>
            </w:r>
            <w:r>
              <w:rPr>
                <w:b/>
                <w:bCs/>
              </w:rPr>
              <w:t xml:space="preserve">№  </w:t>
            </w:r>
          </w:p>
          <w:p w:rsidR="0027335F" w:rsidRPr="009B575E" w:rsidRDefault="0027335F" w:rsidP="002F6714">
            <w:pPr>
              <w:jc w:val="both"/>
              <w:rPr>
                <w:b/>
                <w:sz w:val="26"/>
                <w:szCs w:val="20"/>
              </w:rPr>
            </w:pPr>
          </w:p>
        </w:tc>
        <w:tc>
          <w:tcPr>
            <w:tcW w:w="1888" w:type="dxa"/>
            <w:tcBorders>
              <w:left w:val="nil"/>
            </w:tcBorders>
          </w:tcPr>
          <w:p w:rsidR="0027335F" w:rsidRDefault="0027335F" w:rsidP="002F6714">
            <w:pPr>
              <w:rPr>
                <w:rFonts w:ascii="Journal Chv" w:hAnsi="Journal Chv"/>
                <w:b/>
                <w:sz w:val="26"/>
                <w:szCs w:val="20"/>
              </w:rPr>
            </w:pPr>
          </w:p>
          <w:p w:rsidR="0027335F" w:rsidRDefault="0027335F" w:rsidP="002F6714">
            <w:pPr>
              <w:jc w:val="both"/>
              <w:rPr>
                <w:rFonts w:ascii="Journal Chv" w:hAnsi="Journal Chv"/>
                <w:b/>
                <w:sz w:val="26"/>
                <w:szCs w:val="20"/>
              </w:rPr>
            </w:pPr>
          </w:p>
        </w:tc>
        <w:tc>
          <w:tcPr>
            <w:tcW w:w="3692" w:type="dxa"/>
            <w:gridSpan w:val="2"/>
            <w:tcBorders>
              <w:left w:val="nil"/>
            </w:tcBorders>
          </w:tcPr>
          <w:p w:rsidR="0027335F" w:rsidRDefault="0027335F" w:rsidP="002F6714">
            <w:pPr>
              <w:jc w:val="center"/>
              <w:rPr>
                <w:b/>
                <w:sz w:val="26"/>
                <w:szCs w:val="20"/>
              </w:rPr>
            </w:pPr>
          </w:p>
          <w:p w:rsidR="0027335F" w:rsidRDefault="0027335F" w:rsidP="00856195">
            <w:pPr>
              <w:jc w:val="center"/>
              <w:rPr>
                <w:b/>
                <w:sz w:val="26"/>
                <w:szCs w:val="20"/>
              </w:rPr>
            </w:pPr>
            <w:r>
              <w:rPr>
                <w:b/>
                <w:sz w:val="26"/>
                <w:szCs w:val="20"/>
              </w:rPr>
              <w:t xml:space="preserve"> </w:t>
            </w:r>
            <w:r>
              <w:rPr>
                <w:b/>
                <w:sz w:val="26"/>
                <w:szCs w:val="20"/>
                <w:lang w:val="en-US"/>
              </w:rPr>
              <w:t>27</w:t>
            </w:r>
            <w:r>
              <w:rPr>
                <w:b/>
                <w:sz w:val="26"/>
                <w:szCs w:val="20"/>
              </w:rPr>
              <w:t>.</w:t>
            </w:r>
            <w:r>
              <w:rPr>
                <w:b/>
                <w:sz w:val="26"/>
                <w:szCs w:val="20"/>
                <w:lang w:val="en-US"/>
              </w:rPr>
              <w:t>11</w:t>
            </w:r>
            <w:r>
              <w:rPr>
                <w:b/>
                <w:sz w:val="26"/>
                <w:szCs w:val="20"/>
              </w:rPr>
              <w:t>.20</w:t>
            </w:r>
            <w:r w:rsidRPr="00F659F0">
              <w:rPr>
                <w:b/>
                <w:sz w:val="26"/>
                <w:szCs w:val="20"/>
              </w:rPr>
              <w:t>1</w:t>
            </w:r>
            <w:r>
              <w:rPr>
                <w:b/>
                <w:sz w:val="26"/>
                <w:szCs w:val="20"/>
                <w:lang w:val="en-US"/>
              </w:rPr>
              <w:t>3</w:t>
            </w:r>
            <w:r>
              <w:rPr>
                <w:b/>
                <w:sz w:val="26"/>
                <w:szCs w:val="20"/>
              </w:rPr>
              <w:t xml:space="preserve"> г. №</w:t>
            </w:r>
            <w:r>
              <w:rPr>
                <w:b/>
                <w:sz w:val="26"/>
                <w:szCs w:val="20"/>
                <w:lang w:val="en-US"/>
              </w:rPr>
              <w:t>703</w:t>
            </w:r>
            <w:r>
              <w:rPr>
                <w:b/>
                <w:sz w:val="26"/>
                <w:szCs w:val="20"/>
              </w:rPr>
              <w:t xml:space="preserve">  </w:t>
            </w:r>
          </w:p>
        </w:tc>
      </w:tr>
      <w:tr w:rsidR="0027335F" w:rsidTr="002F6714">
        <w:trPr>
          <w:trHeight w:val="122"/>
        </w:trPr>
        <w:tc>
          <w:tcPr>
            <w:tcW w:w="3888" w:type="dxa"/>
          </w:tcPr>
          <w:p w:rsidR="0027335F" w:rsidRDefault="0027335F" w:rsidP="002F6714">
            <w:pPr>
              <w:jc w:val="center"/>
              <w:rPr>
                <w:b/>
                <w:sz w:val="26"/>
                <w:szCs w:val="20"/>
              </w:rPr>
            </w:pPr>
            <w:r>
              <w:rPr>
                <w:b/>
                <w:sz w:val="26"/>
              </w:rPr>
              <w:t>Куславкка хули</w:t>
            </w:r>
          </w:p>
        </w:tc>
        <w:tc>
          <w:tcPr>
            <w:tcW w:w="1888" w:type="dxa"/>
            <w:tcBorders>
              <w:left w:val="nil"/>
            </w:tcBorders>
          </w:tcPr>
          <w:p w:rsidR="0027335F" w:rsidRDefault="0027335F" w:rsidP="002F6714">
            <w:pPr>
              <w:jc w:val="both"/>
              <w:rPr>
                <w:b/>
                <w:sz w:val="26"/>
                <w:szCs w:val="20"/>
              </w:rPr>
            </w:pPr>
          </w:p>
        </w:tc>
        <w:tc>
          <w:tcPr>
            <w:tcW w:w="3692" w:type="dxa"/>
            <w:gridSpan w:val="2"/>
            <w:tcBorders>
              <w:left w:val="nil"/>
            </w:tcBorders>
          </w:tcPr>
          <w:p w:rsidR="0027335F" w:rsidRDefault="0027335F" w:rsidP="002F6714">
            <w:pPr>
              <w:jc w:val="center"/>
              <w:rPr>
                <w:b/>
                <w:sz w:val="26"/>
                <w:szCs w:val="20"/>
              </w:rPr>
            </w:pPr>
            <w:r>
              <w:rPr>
                <w:b/>
                <w:sz w:val="26"/>
              </w:rPr>
              <w:t>г. Козловка</w:t>
            </w:r>
          </w:p>
        </w:tc>
      </w:tr>
    </w:tbl>
    <w:p w:rsidR="0027335F" w:rsidRPr="009A5D6E" w:rsidRDefault="0027335F" w:rsidP="002B218E">
      <w:pPr>
        <w:jc w:val="both"/>
        <w:rPr>
          <w:sz w:val="26"/>
          <w:szCs w:val="26"/>
        </w:rPr>
      </w:pPr>
    </w:p>
    <w:p w:rsidR="0027335F" w:rsidRDefault="0027335F" w:rsidP="002B218E">
      <w:pPr>
        <w:jc w:val="both"/>
        <w:rPr>
          <w:sz w:val="26"/>
          <w:szCs w:val="26"/>
        </w:rPr>
      </w:pPr>
    </w:p>
    <w:p w:rsidR="0027335F" w:rsidRDefault="0027335F" w:rsidP="002B218E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7335F" w:rsidRDefault="0027335F" w:rsidP="002B218E">
      <w:pPr>
        <w:ind w:firstLine="709"/>
        <w:jc w:val="both"/>
      </w:pPr>
      <w:r>
        <w:t xml:space="preserve">Во исполнение  Указа Главы Чувашской Республики от 19 апреля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№ 37 «О подготовке и проведении празднования 70-й годовщины Победы в Великой Отечественной войне 1941-1945 годов»:</w:t>
      </w:r>
    </w:p>
    <w:p w:rsidR="0027335F" w:rsidRDefault="0027335F" w:rsidP="002B218E">
      <w:pPr>
        <w:ind w:firstLine="709"/>
        <w:jc w:val="both"/>
      </w:pPr>
      <w:r>
        <w:t>1. Утвердить прилагаемый План  основных мероприятий по подготовке и проведению празднования 70-й годовщины Победы в Великой Отечественной войне 1941-1945 годов (далее - План).</w:t>
      </w:r>
    </w:p>
    <w:p w:rsidR="0027335F" w:rsidRDefault="0027335F" w:rsidP="002B218E">
      <w:pPr>
        <w:ind w:firstLine="709"/>
        <w:jc w:val="both"/>
      </w:pPr>
      <w:r>
        <w:t xml:space="preserve"> 2</w:t>
      </w:r>
      <w:r>
        <w:rPr>
          <w:sz w:val="26"/>
          <w:szCs w:val="26"/>
        </w:rPr>
        <w:t xml:space="preserve">. </w:t>
      </w:r>
      <w:r w:rsidRPr="002B218E">
        <w:t xml:space="preserve">Рекомендовать главам поселений </w:t>
      </w:r>
      <w:r>
        <w:t xml:space="preserve">Козловского </w:t>
      </w:r>
      <w:r w:rsidRPr="002B218E">
        <w:t>района</w:t>
      </w:r>
      <w:r>
        <w:t>, организациям независимо от их организационно-правовых форм и форм собственности   обеспечить своевременное выполнение мероприятий, предусмотренных Планом и принять активное участие в реализации мероприятий Плана.</w:t>
      </w:r>
    </w:p>
    <w:p w:rsidR="0027335F" w:rsidRPr="004D6606" w:rsidRDefault="0027335F" w:rsidP="004D6606">
      <w:pPr>
        <w:ind w:firstLine="708"/>
        <w:jc w:val="both"/>
      </w:pPr>
      <w:r>
        <w:t>3</w:t>
      </w:r>
      <w:r w:rsidRPr="004D6606">
        <w:t>. Настоящее постановление опубликовать в периодическом печатном издании «</w:t>
      </w:r>
      <w:smartTag w:uri="urn:schemas-microsoft-com:office:smarttags" w:element="PersonName">
        <w:r w:rsidRPr="004D6606">
          <w:t>Козловский</w:t>
        </w:r>
      </w:smartTag>
      <w:r w:rsidRPr="004D6606">
        <w:t xml:space="preserve"> вестник».</w:t>
      </w:r>
    </w:p>
    <w:p w:rsidR="0027335F" w:rsidRPr="002B218E" w:rsidRDefault="0027335F" w:rsidP="002B218E">
      <w:pPr>
        <w:ind w:firstLine="709"/>
        <w:jc w:val="both"/>
      </w:pPr>
      <w:r>
        <w:t>4. Контроль за исполнением настоящего распоряжения возложить на заместителя главы администрации по социальным вопросам – начальника управления социального развития, образования и информационного обеспечения Солдатихину М.С.</w:t>
      </w:r>
    </w:p>
    <w:p w:rsidR="0027335F" w:rsidRDefault="0027335F" w:rsidP="002B218E">
      <w:pPr>
        <w:ind w:firstLine="540"/>
        <w:jc w:val="both"/>
        <w:rPr>
          <w:sz w:val="26"/>
          <w:szCs w:val="26"/>
        </w:rPr>
      </w:pPr>
    </w:p>
    <w:p w:rsidR="0027335F" w:rsidRPr="009A5D6E" w:rsidRDefault="0027335F" w:rsidP="002B218E">
      <w:pPr>
        <w:ind w:firstLine="540"/>
        <w:jc w:val="both"/>
        <w:rPr>
          <w:sz w:val="26"/>
          <w:szCs w:val="26"/>
        </w:rPr>
      </w:pPr>
    </w:p>
    <w:p w:rsidR="0027335F" w:rsidRPr="009A5D6E" w:rsidRDefault="0027335F" w:rsidP="002B218E">
      <w:pPr>
        <w:ind w:firstLine="540"/>
        <w:jc w:val="both"/>
        <w:rPr>
          <w:sz w:val="26"/>
          <w:szCs w:val="26"/>
        </w:rPr>
      </w:pPr>
    </w:p>
    <w:p w:rsidR="0027335F" w:rsidRDefault="0027335F" w:rsidP="002B218E">
      <w:pPr>
        <w:jc w:val="both"/>
      </w:pPr>
      <w:r w:rsidRPr="002B218E">
        <w:t xml:space="preserve">Глава администрации Козловского района                    </w:t>
      </w:r>
      <w:r>
        <w:t xml:space="preserve">                              </w:t>
      </w:r>
      <w:r w:rsidRPr="002B218E">
        <w:t xml:space="preserve">         В.Н.Колумб</w:t>
      </w:r>
    </w:p>
    <w:p w:rsidR="0027335F" w:rsidRDefault="0027335F" w:rsidP="002B218E">
      <w:pPr>
        <w:jc w:val="both"/>
      </w:pPr>
    </w:p>
    <w:p w:rsidR="0027335F" w:rsidRDefault="0027335F" w:rsidP="002B218E">
      <w:pPr>
        <w:jc w:val="both"/>
      </w:pPr>
    </w:p>
    <w:p w:rsidR="0027335F" w:rsidRDefault="0027335F" w:rsidP="002B218E">
      <w:pPr>
        <w:jc w:val="both"/>
      </w:pPr>
    </w:p>
    <w:p w:rsidR="0027335F" w:rsidRDefault="0027335F" w:rsidP="002B218E">
      <w:pPr>
        <w:jc w:val="both"/>
      </w:pPr>
    </w:p>
    <w:p w:rsidR="0027335F" w:rsidRDefault="0027335F" w:rsidP="002B218E">
      <w:pPr>
        <w:jc w:val="both"/>
      </w:pPr>
    </w:p>
    <w:p w:rsidR="0027335F" w:rsidRDefault="0027335F" w:rsidP="002B218E">
      <w:pPr>
        <w:jc w:val="both"/>
      </w:pPr>
    </w:p>
    <w:p w:rsidR="0027335F" w:rsidRDefault="0027335F" w:rsidP="002B218E">
      <w:pPr>
        <w:jc w:val="both"/>
      </w:pPr>
    </w:p>
    <w:p w:rsidR="0027335F" w:rsidRDefault="0027335F" w:rsidP="002B218E">
      <w:pPr>
        <w:jc w:val="both"/>
      </w:pPr>
    </w:p>
    <w:p w:rsidR="0027335F" w:rsidRDefault="0027335F" w:rsidP="002B218E">
      <w:pPr>
        <w:jc w:val="both"/>
      </w:pPr>
    </w:p>
    <w:p w:rsidR="0027335F" w:rsidRDefault="0027335F" w:rsidP="002B218E">
      <w:pPr>
        <w:jc w:val="both"/>
      </w:pPr>
    </w:p>
    <w:p w:rsidR="0027335F" w:rsidRDefault="0027335F" w:rsidP="002B218E">
      <w:pPr>
        <w:jc w:val="both"/>
      </w:pPr>
    </w:p>
    <w:p w:rsidR="0027335F" w:rsidRDefault="0027335F" w:rsidP="002B218E">
      <w:pPr>
        <w:jc w:val="both"/>
      </w:pPr>
    </w:p>
    <w:p w:rsidR="0027335F" w:rsidRDefault="0027335F" w:rsidP="002B218E">
      <w:pPr>
        <w:jc w:val="both"/>
      </w:pPr>
    </w:p>
    <w:p w:rsidR="0027335F" w:rsidRDefault="0027335F" w:rsidP="002B218E">
      <w:pPr>
        <w:jc w:val="both"/>
      </w:pPr>
    </w:p>
    <w:p w:rsidR="0027335F" w:rsidRDefault="0027335F" w:rsidP="002B218E">
      <w:pPr>
        <w:jc w:val="both"/>
      </w:pPr>
    </w:p>
    <w:p w:rsidR="0027335F" w:rsidRDefault="0027335F" w:rsidP="002B218E">
      <w:pPr>
        <w:jc w:val="both"/>
      </w:pPr>
    </w:p>
    <w:p w:rsidR="0027335F" w:rsidRDefault="0027335F" w:rsidP="002B218E">
      <w:pPr>
        <w:jc w:val="both"/>
      </w:pPr>
    </w:p>
    <w:p w:rsidR="0027335F" w:rsidRDefault="0027335F" w:rsidP="002B218E">
      <w:pPr>
        <w:jc w:val="both"/>
      </w:pPr>
    </w:p>
    <w:p w:rsidR="0027335F" w:rsidRPr="00531992" w:rsidRDefault="0027335F" w:rsidP="00021558">
      <w:pPr>
        <w:jc w:val="center"/>
      </w:pPr>
      <w:r w:rsidRPr="00531992">
        <w:t>План</w:t>
      </w:r>
    </w:p>
    <w:p w:rsidR="0027335F" w:rsidRPr="00531992" w:rsidRDefault="0027335F" w:rsidP="00021558">
      <w:pPr>
        <w:jc w:val="center"/>
      </w:pPr>
      <w:r w:rsidRPr="00531992">
        <w:t>основных мероприятий по подготовке и проведению празднования 70-й годовщины Победы в Великой Отечественной войне 1941-1945 годов</w:t>
      </w:r>
    </w:p>
    <w:tbl>
      <w:tblPr>
        <w:tblW w:w="9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6"/>
        <w:gridCol w:w="4354"/>
        <w:gridCol w:w="1933"/>
        <w:gridCol w:w="2378"/>
      </w:tblGrid>
      <w:tr w:rsidR="0027335F" w:rsidRPr="001A18B5" w:rsidTr="00962FAA">
        <w:tc>
          <w:tcPr>
            <w:tcW w:w="816" w:type="dxa"/>
          </w:tcPr>
          <w:p w:rsidR="0027335F" w:rsidRPr="001A18B5" w:rsidRDefault="0027335F" w:rsidP="00962FAA">
            <w:pPr>
              <w:jc w:val="center"/>
            </w:pPr>
            <w:r w:rsidRPr="001A18B5">
              <w:t>№ пп</w:t>
            </w:r>
          </w:p>
        </w:tc>
        <w:tc>
          <w:tcPr>
            <w:tcW w:w="4485" w:type="dxa"/>
          </w:tcPr>
          <w:p w:rsidR="0027335F" w:rsidRPr="001A18B5" w:rsidRDefault="0027335F" w:rsidP="00962FAA">
            <w:pPr>
              <w:jc w:val="center"/>
            </w:pPr>
            <w:r w:rsidRPr="001A18B5">
              <w:t>Наименование мероприятия</w:t>
            </w:r>
          </w:p>
        </w:tc>
        <w:tc>
          <w:tcPr>
            <w:tcW w:w="1968" w:type="dxa"/>
          </w:tcPr>
          <w:p w:rsidR="0027335F" w:rsidRPr="001A18B5" w:rsidRDefault="0027335F" w:rsidP="00962FAA">
            <w:pPr>
              <w:jc w:val="center"/>
            </w:pPr>
            <w:r w:rsidRPr="001A18B5">
              <w:t>Срок проведения</w:t>
            </w:r>
          </w:p>
        </w:tc>
        <w:tc>
          <w:tcPr>
            <w:tcW w:w="2212" w:type="dxa"/>
          </w:tcPr>
          <w:p w:rsidR="0027335F" w:rsidRPr="001A18B5" w:rsidRDefault="0027335F" w:rsidP="00962FAA">
            <w:pPr>
              <w:jc w:val="center"/>
            </w:pPr>
            <w:r w:rsidRPr="001A18B5">
              <w:t>Исполнители</w:t>
            </w:r>
          </w:p>
        </w:tc>
      </w:tr>
      <w:tr w:rsidR="0027335F" w:rsidRPr="001A18B5" w:rsidTr="00962FAA">
        <w:tc>
          <w:tcPr>
            <w:tcW w:w="9481" w:type="dxa"/>
            <w:gridSpan w:val="4"/>
          </w:tcPr>
          <w:p w:rsidR="0027335F" w:rsidRPr="001A18B5" w:rsidRDefault="0027335F" w:rsidP="00962FAA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1A18B5">
              <w:rPr>
                <w:b/>
              </w:rPr>
              <w:t xml:space="preserve">Мероприятия по улучшению социально-экономических условий </w:t>
            </w:r>
          </w:p>
          <w:p w:rsidR="0027335F" w:rsidRPr="001A18B5" w:rsidRDefault="0027335F" w:rsidP="00962FAA">
            <w:pPr>
              <w:jc w:val="center"/>
            </w:pPr>
            <w:r w:rsidRPr="001A18B5">
              <w:rPr>
                <w:b/>
              </w:rPr>
              <w:t>жизни ветеранов Великой Отечественной войны</w:t>
            </w:r>
          </w:p>
        </w:tc>
      </w:tr>
      <w:tr w:rsidR="0027335F" w:rsidRPr="001A18B5" w:rsidTr="00962FAA">
        <w:tc>
          <w:tcPr>
            <w:tcW w:w="816" w:type="dxa"/>
          </w:tcPr>
          <w:p w:rsidR="0027335F" w:rsidRPr="001A18B5" w:rsidRDefault="0027335F" w:rsidP="00962FAA">
            <w:pPr>
              <w:jc w:val="center"/>
            </w:pPr>
            <w:r w:rsidRPr="001A18B5">
              <w:t>1.1</w:t>
            </w:r>
          </w:p>
        </w:tc>
        <w:tc>
          <w:tcPr>
            <w:tcW w:w="4485" w:type="dxa"/>
          </w:tcPr>
          <w:p w:rsidR="0027335F" w:rsidRPr="001A18B5" w:rsidRDefault="0027335F" w:rsidP="00962FAA">
            <w:r w:rsidRPr="001A18B5">
              <w:t>Организация проверки социально-бытовых условий проживания ветеранов Великой Отечественной войны</w:t>
            </w:r>
          </w:p>
        </w:tc>
        <w:tc>
          <w:tcPr>
            <w:tcW w:w="1968" w:type="dxa"/>
          </w:tcPr>
          <w:p w:rsidR="0027335F" w:rsidRPr="001A18B5" w:rsidRDefault="0027335F" w:rsidP="00962FAA">
            <w:pPr>
              <w:jc w:val="center"/>
            </w:pPr>
            <w:r w:rsidRPr="001A18B5">
              <w:t>2013-2015</w:t>
            </w:r>
          </w:p>
        </w:tc>
        <w:tc>
          <w:tcPr>
            <w:tcW w:w="2212" w:type="dxa"/>
          </w:tcPr>
          <w:p w:rsidR="0027335F" w:rsidRPr="001A18B5" w:rsidRDefault="0027335F" w:rsidP="00962FAA">
            <w:r w:rsidRPr="001A18B5">
              <w:t>Чапурина Е.А.*;  поселения района*</w:t>
            </w:r>
          </w:p>
        </w:tc>
      </w:tr>
      <w:tr w:rsidR="0027335F" w:rsidRPr="001A18B5" w:rsidTr="00962FAA">
        <w:tc>
          <w:tcPr>
            <w:tcW w:w="816" w:type="dxa"/>
          </w:tcPr>
          <w:p w:rsidR="0027335F" w:rsidRPr="001A18B5" w:rsidRDefault="0027335F" w:rsidP="00962FAA">
            <w:pPr>
              <w:jc w:val="center"/>
            </w:pPr>
            <w:r w:rsidRPr="001A18B5">
              <w:t>1.2</w:t>
            </w:r>
          </w:p>
        </w:tc>
        <w:tc>
          <w:tcPr>
            <w:tcW w:w="4485" w:type="dxa"/>
          </w:tcPr>
          <w:p w:rsidR="0027335F" w:rsidRPr="001A18B5" w:rsidRDefault="0027335F" w:rsidP="00962FAA">
            <w:r w:rsidRPr="001A18B5">
              <w:t>Предоставление ветеранам Великой Отечественной войны и вдовам погибших (умерших) инвалидов и участников Великой Отечественной войны мер социальной поддержки, предусмотренных законодательством Чувашской Республики</w:t>
            </w:r>
          </w:p>
        </w:tc>
        <w:tc>
          <w:tcPr>
            <w:tcW w:w="1968" w:type="dxa"/>
          </w:tcPr>
          <w:p w:rsidR="0027335F" w:rsidRPr="001A18B5" w:rsidRDefault="0027335F" w:rsidP="00962FAA">
            <w:pPr>
              <w:jc w:val="center"/>
            </w:pPr>
            <w:r w:rsidRPr="001A18B5">
              <w:t>2013-2015</w:t>
            </w:r>
          </w:p>
        </w:tc>
        <w:tc>
          <w:tcPr>
            <w:tcW w:w="2212" w:type="dxa"/>
          </w:tcPr>
          <w:p w:rsidR="0027335F" w:rsidRPr="001A18B5" w:rsidRDefault="0027335F" w:rsidP="00962FAA">
            <w:r w:rsidRPr="001A18B5">
              <w:t>Отдел социальной защиты населения Козловского района;</w:t>
            </w:r>
          </w:p>
          <w:p w:rsidR="0027335F" w:rsidRPr="001A18B5" w:rsidRDefault="0027335F" w:rsidP="00962FAA">
            <w:r w:rsidRPr="001A18B5">
              <w:t>главы поселений района*</w:t>
            </w:r>
          </w:p>
        </w:tc>
      </w:tr>
      <w:tr w:rsidR="0027335F" w:rsidRPr="001A18B5" w:rsidTr="00962FAA">
        <w:tc>
          <w:tcPr>
            <w:tcW w:w="9481" w:type="dxa"/>
            <w:gridSpan w:val="4"/>
          </w:tcPr>
          <w:p w:rsidR="0027335F" w:rsidRPr="001A18B5" w:rsidRDefault="0027335F" w:rsidP="00962FAA">
            <w:pPr>
              <w:rPr>
                <w:b/>
              </w:rPr>
            </w:pPr>
          </w:p>
          <w:p w:rsidR="0027335F" w:rsidRPr="001A18B5" w:rsidRDefault="0027335F" w:rsidP="00962FAA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1A18B5">
              <w:rPr>
                <w:b/>
              </w:rPr>
              <w:t>Благоустройство и ремонт памятных мест</w:t>
            </w:r>
          </w:p>
          <w:p w:rsidR="0027335F" w:rsidRPr="001A18B5" w:rsidRDefault="0027335F" w:rsidP="00962FAA">
            <w:pPr>
              <w:pStyle w:val="ListParagraph"/>
              <w:ind w:left="1080"/>
            </w:pPr>
          </w:p>
        </w:tc>
      </w:tr>
      <w:tr w:rsidR="0027335F" w:rsidRPr="001A18B5" w:rsidTr="00962FAA">
        <w:tc>
          <w:tcPr>
            <w:tcW w:w="816" w:type="dxa"/>
          </w:tcPr>
          <w:p w:rsidR="0027335F" w:rsidRPr="001A18B5" w:rsidRDefault="0027335F" w:rsidP="00962FAA">
            <w:pPr>
              <w:jc w:val="center"/>
            </w:pPr>
            <w:r w:rsidRPr="001A18B5">
              <w:t>2.1</w:t>
            </w:r>
          </w:p>
        </w:tc>
        <w:tc>
          <w:tcPr>
            <w:tcW w:w="4485" w:type="dxa"/>
          </w:tcPr>
          <w:p w:rsidR="0027335F" w:rsidRPr="001A18B5" w:rsidRDefault="0027335F" w:rsidP="00962FAA">
            <w:r w:rsidRPr="001A18B5">
              <w:t>Проведение работ по увековечению памяти  Героев Советского Союза и полных кавалеров ордена Славы – уроженцев Чувашии, восстановлению и благоустройству воинских захоронений, памятников и мемориальных мест, связанных с историческими событиями Великой Отечественной войны 1941-1945 гг.</w:t>
            </w:r>
          </w:p>
        </w:tc>
        <w:tc>
          <w:tcPr>
            <w:tcW w:w="1968" w:type="dxa"/>
          </w:tcPr>
          <w:p w:rsidR="0027335F" w:rsidRPr="001A18B5" w:rsidRDefault="0027335F" w:rsidP="00962FAA">
            <w:pPr>
              <w:jc w:val="center"/>
            </w:pPr>
            <w:r w:rsidRPr="001A18B5">
              <w:t>2013-2015</w:t>
            </w:r>
          </w:p>
        </w:tc>
        <w:tc>
          <w:tcPr>
            <w:tcW w:w="2212" w:type="dxa"/>
          </w:tcPr>
          <w:p w:rsidR="0027335F" w:rsidRPr="001A18B5" w:rsidRDefault="0027335F" w:rsidP="00962FAA">
            <w:r w:rsidRPr="001A18B5">
              <w:t xml:space="preserve"> отдел культуры, спорта, туризма и архивного дела;    главы поселений района*; </w:t>
            </w:r>
          </w:p>
          <w:p w:rsidR="0027335F" w:rsidRPr="001A18B5" w:rsidRDefault="0027335F" w:rsidP="00962FAA">
            <w:r w:rsidRPr="001A18B5">
              <w:t>Совет ветеранов (пенсионеров) войны, труда, вооруженных сил и правоохранительных органов Козловского района*</w:t>
            </w:r>
          </w:p>
        </w:tc>
      </w:tr>
      <w:tr w:rsidR="0027335F" w:rsidRPr="001A18B5" w:rsidTr="00962FAA">
        <w:tc>
          <w:tcPr>
            <w:tcW w:w="9481" w:type="dxa"/>
            <w:gridSpan w:val="4"/>
          </w:tcPr>
          <w:p w:rsidR="0027335F" w:rsidRPr="001A18B5" w:rsidRDefault="0027335F" w:rsidP="00962FAA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1A18B5">
              <w:rPr>
                <w:b/>
              </w:rPr>
              <w:t>Информационно-пропагандистские, культурно-массовые</w:t>
            </w:r>
          </w:p>
          <w:p w:rsidR="0027335F" w:rsidRPr="001A18B5" w:rsidRDefault="0027335F" w:rsidP="00962FAA">
            <w:pPr>
              <w:pStyle w:val="ListParagraph"/>
              <w:ind w:left="1080"/>
              <w:jc w:val="center"/>
            </w:pPr>
            <w:r w:rsidRPr="001A18B5">
              <w:rPr>
                <w:b/>
              </w:rPr>
              <w:t>и торжественно-праздничные мероприятия</w:t>
            </w:r>
          </w:p>
        </w:tc>
      </w:tr>
      <w:tr w:rsidR="0027335F" w:rsidRPr="001A18B5" w:rsidTr="00962FAA">
        <w:tc>
          <w:tcPr>
            <w:tcW w:w="816" w:type="dxa"/>
          </w:tcPr>
          <w:p w:rsidR="0027335F" w:rsidRPr="001A18B5" w:rsidRDefault="0027335F" w:rsidP="00962FAA">
            <w:pPr>
              <w:jc w:val="center"/>
            </w:pPr>
            <w:r w:rsidRPr="001A18B5">
              <w:t>3.1</w:t>
            </w:r>
          </w:p>
        </w:tc>
        <w:tc>
          <w:tcPr>
            <w:tcW w:w="4485" w:type="dxa"/>
          </w:tcPr>
          <w:p w:rsidR="0027335F" w:rsidRPr="001A18B5" w:rsidRDefault="0027335F" w:rsidP="00962FAA">
            <w:r w:rsidRPr="001A18B5">
              <w:t>Освещение в средствах массовой информации хода подготовки и проведения празднования в Козловском районе 70-й годовщины Победы в Великой Отечественной войне 1941-1945 гг.</w:t>
            </w:r>
          </w:p>
        </w:tc>
        <w:tc>
          <w:tcPr>
            <w:tcW w:w="1968" w:type="dxa"/>
          </w:tcPr>
          <w:p w:rsidR="0027335F" w:rsidRPr="001A18B5" w:rsidRDefault="0027335F" w:rsidP="00962FAA">
            <w:pPr>
              <w:jc w:val="center"/>
            </w:pPr>
            <w:r w:rsidRPr="001A18B5">
              <w:t>2013-2015</w:t>
            </w:r>
          </w:p>
        </w:tc>
        <w:tc>
          <w:tcPr>
            <w:tcW w:w="2212" w:type="dxa"/>
          </w:tcPr>
          <w:p w:rsidR="0027335F" w:rsidRPr="001A18B5" w:rsidRDefault="0027335F" w:rsidP="00962FAA">
            <w:r w:rsidRPr="001A18B5">
              <w:t>Отдел информационного обеспечения;</w:t>
            </w:r>
          </w:p>
          <w:p w:rsidR="0027335F" w:rsidRPr="001A18B5" w:rsidRDefault="0027335F" w:rsidP="00962FAA">
            <w:r w:rsidRPr="001A18B5">
              <w:t xml:space="preserve"> главы поселений района*</w:t>
            </w:r>
          </w:p>
        </w:tc>
      </w:tr>
      <w:tr w:rsidR="0027335F" w:rsidRPr="001A18B5" w:rsidTr="00962FAA">
        <w:tc>
          <w:tcPr>
            <w:tcW w:w="816" w:type="dxa"/>
          </w:tcPr>
          <w:p w:rsidR="0027335F" w:rsidRPr="001A18B5" w:rsidRDefault="0027335F" w:rsidP="00962FAA">
            <w:pPr>
              <w:jc w:val="center"/>
            </w:pPr>
            <w:r w:rsidRPr="001A18B5">
              <w:t>3.2</w:t>
            </w:r>
          </w:p>
        </w:tc>
        <w:tc>
          <w:tcPr>
            <w:tcW w:w="4485" w:type="dxa"/>
          </w:tcPr>
          <w:p w:rsidR="0027335F" w:rsidRPr="001A18B5" w:rsidRDefault="0027335F" w:rsidP="00962FAA">
            <w:r w:rsidRPr="001A18B5">
              <w:t>Создание тематических экспозиций, выставок (в том числе передвижных, мультимедийных) художественных произведений, архивных материалов, воспоминаний участников Великой Отечественной войны и тружеников тыла, посвященных подвигу народа и армии в Великой Отечественной  войне 1941-1945 гг.</w:t>
            </w:r>
          </w:p>
        </w:tc>
        <w:tc>
          <w:tcPr>
            <w:tcW w:w="1968" w:type="dxa"/>
          </w:tcPr>
          <w:p w:rsidR="0027335F" w:rsidRPr="001A18B5" w:rsidRDefault="0027335F" w:rsidP="00962FAA">
            <w:pPr>
              <w:jc w:val="center"/>
            </w:pPr>
            <w:r w:rsidRPr="001A18B5">
              <w:t>апрель-май</w:t>
            </w:r>
          </w:p>
          <w:p w:rsidR="0027335F" w:rsidRPr="001A18B5" w:rsidRDefault="0027335F" w:rsidP="00962FAA">
            <w:pPr>
              <w:jc w:val="center"/>
            </w:pPr>
            <w:r w:rsidRPr="001A18B5">
              <w:t>ежегодно</w:t>
            </w:r>
          </w:p>
        </w:tc>
        <w:tc>
          <w:tcPr>
            <w:tcW w:w="2212" w:type="dxa"/>
          </w:tcPr>
          <w:p w:rsidR="0027335F" w:rsidRPr="001A18B5" w:rsidRDefault="0027335F" w:rsidP="00962FAA">
            <w:r w:rsidRPr="001A18B5">
              <w:t xml:space="preserve"> Отдел культуры, спорта, туризма и архивного дела;</w:t>
            </w:r>
          </w:p>
          <w:p w:rsidR="0027335F" w:rsidRPr="001A18B5" w:rsidRDefault="0027335F" w:rsidP="00962FAA">
            <w:r w:rsidRPr="001A18B5">
              <w:t>главы поселений района*</w:t>
            </w:r>
          </w:p>
        </w:tc>
      </w:tr>
      <w:tr w:rsidR="0027335F" w:rsidRPr="001A18B5" w:rsidTr="00962FAA">
        <w:tc>
          <w:tcPr>
            <w:tcW w:w="816" w:type="dxa"/>
          </w:tcPr>
          <w:p w:rsidR="0027335F" w:rsidRPr="001A18B5" w:rsidRDefault="0027335F" w:rsidP="00962FAA">
            <w:pPr>
              <w:jc w:val="center"/>
            </w:pPr>
            <w:r w:rsidRPr="001A18B5">
              <w:t>3.3</w:t>
            </w:r>
          </w:p>
        </w:tc>
        <w:tc>
          <w:tcPr>
            <w:tcW w:w="4485" w:type="dxa"/>
          </w:tcPr>
          <w:p w:rsidR="0027335F" w:rsidRPr="001A18B5" w:rsidRDefault="0027335F" w:rsidP="00962FAA">
            <w:r w:rsidRPr="001A18B5">
              <w:t xml:space="preserve">Торжественное возложение венков к монументам Воинской Славы павшим в Великой Отечественной войне 1941-1945 гг. и братской могиле воинов, умерших от ран  в годы Великой Отечественной войны, к памятникам, обелискам и захоронениям участников  Великой Отечественной войны в населенных пунктах  района, торжественные митинги </w:t>
            </w:r>
          </w:p>
        </w:tc>
        <w:tc>
          <w:tcPr>
            <w:tcW w:w="1968" w:type="dxa"/>
          </w:tcPr>
          <w:p w:rsidR="0027335F" w:rsidRPr="001A18B5" w:rsidRDefault="0027335F" w:rsidP="00962FAA">
            <w:pPr>
              <w:jc w:val="center"/>
            </w:pPr>
            <w:r w:rsidRPr="001A18B5">
              <w:t>9 мая</w:t>
            </w:r>
          </w:p>
          <w:p w:rsidR="0027335F" w:rsidRPr="001A18B5" w:rsidRDefault="0027335F" w:rsidP="00962FAA">
            <w:pPr>
              <w:jc w:val="center"/>
            </w:pPr>
            <w:r w:rsidRPr="001A18B5">
              <w:t>ежегодно</w:t>
            </w:r>
          </w:p>
        </w:tc>
        <w:tc>
          <w:tcPr>
            <w:tcW w:w="2212" w:type="dxa"/>
          </w:tcPr>
          <w:p w:rsidR="0027335F" w:rsidRPr="001A18B5" w:rsidRDefault="0027335F" w:rsidP="00962FAA">
            <w:r w:rsidRPr="001A18B5">
              <w:t xml:space="preserve">Отдел специальных программ; </w:t>
            </w:r>
          </w:p>
          <w:p w:rsidR="0027335F" w:rsidRPr="001A18B5" w:rsidRDefault="0027335F" w:rsidP="00962FAA">
            <w:r w:rsidRPr="001A18B5">
              <w:t>Отдел организационно-контрольной, правовой и кадровой  работы;</w:t>
            </w:r>
          </w:p>
          <w:p w:rsidR="0027335F" w:rsidRPr="001A18B5" w:rsidRDefault="0027335F" w:rsidP="00962FAA">
            <w:r w:rsidRPr="001A18B5">
              <w:t xml:space="preserve">главы поселений района* </w:t>
            </w:r>
          </w:p>
        </w:tc>
      </w:tr>
      <w:tr w:rsidR="0027335F" w:rsidRPr="001A18B5" w:rsidTr="00962FAA">
        <w:tc>
          <w:tcPr>
            <w:tcW w:w="816" w:type="dxa"/>
          </w:tcPr>
          <w:p w:rsidR="0027335F" w:rsidRPr="001A18B5" w:rsidRDefault="0027335F" w:rsidP="00962FAA">
            <w:pPr>
              <w:jc w:val="center"/>
            </w:pPr>
            <w:r w:rsidRPr="001A18B5">
              <w:t>3.4</w:t>
            </w:r>
          </w:p>
        </w:tc>
        <w:tc>
          <w:tcPr>
            <w:tcW w:w="4485" w:type="dxa"/>
          </w:tcPr>
          <w:p w:rsidR="0027335F" w:rsidRPr="001A18B5" w:rsidRDefault="0027335F" w:rsidP="00962FAA">
            <w:r w:rsidRPr="001A18B5">
              <w:t>Организация и проведение:</w:t>
            </w:r>
          </w:p>
        </w:tc>
        <w:tc>
          <w:tcPr>
            <w:tcW w:w="1968" w:type="dxa"/>
          </w:tcPr>
          <w:p w:rsidR="0027335F" w:rsidRPr="001A18B5" w:rsidRDefault="0027335F" w:rsidP="00962FAA">
            <w:pPr>
              <w:jc w:val="center"/>
            </w:pPr>
          </w:p>
        </w:tc>
        <w:tc>
          <w:tcPr>
            <w:tcW w:w="2212" w:type="dxa"/>
          </w:tcPr>
          <w:p w:rsidR="0027335F" w:rsidRPr="001A18B5" w:rsidRDefault="0027335F" w:rsidP="00962FAA"/>
        </w:tc>
      </w:tr>
      <w:tr w:rsidR="0027335F" w:rsidRPr="001A18B5" w:rsidTr="00962FAA">
        <w:tc>
          <w:tcPr>
            <w:tcW w:w="816" w:type="dxa"/>
          </w:tcPr>
          <w:p w:rsidR="0027335F" w:rsidRPr="001A18B5" w:rsidRDefault="0027335F" w:rsidP="00962FAA">
            <w:pPr>
              <w:jc w:val="center"/>
            </w:pPr>
            <w:r w:rsidRPr="001A18B5">
              <w:t>3.4.1.</w:t>
            </w:r>
          </w:p>
        </w:tc>
        <w:tc>
          <w:tcPr>
            <w:tcW w:w="4485" w:type="dxa"/>
          </w:tcPr>
          <w:p w:rsidR="0027335F" w:rsidRPr="001A18B5" w:rsidRDefault="0027335F" w:rsidP="00962FAA">
            <w:r w:rsidRPr="001A18B5">
              <w:t>районной гражданско-патриотический акции «Эстафета памяти поколений», предусматривающей сохранение, описание личных (семейных) архивов участников Великой Отечественной войны и тружеников тыла, запись устных воспоминаний участников Великой Отечественной войны и тружеников тыла и создание их электронных версий</w:t>
            </w:r>
          </w:p>
        </w:tc>
        <w:tc>
          <w:tcPr>
            <w:tcW w:w="1968" w:type="dxa"/>
          </w:tcPr>
          <w:p w:rsidR="0027335F" w:rsidRPr="001A18B5" w:rsidRDefault="0027335F" w:rsidP="00962FAA">
            <w:pPr>
              <w:jc w:val="center"/>
            </w:pPr>
            <w:r w:rsidRPr="001A18B5">
              <w:t>2013-2015</w:t>
            </w:r>
          </w:p>
        </w:tc>
        <w:tc>
          <w:tcPr>
            <w:tcW w:w="2212" w:type="dxa"/>
          </w:tcPr>
          <w:p w:rsidR="0027335F" w:rsidRPr="001A18B5" w:rsidRDefault="0027335F" w:rsidP="00962FAA">
            <w:r w:rsidRPr="001A18B5">
              <w:t xml:space="preserve">отдел культуры, спорта, туризма и архивного дела;     </w:t>
            </w:r>
          </w:p>
          <w:p w:rsidR="0027335F" w:rsidRPr="001A18B5" w:rsidRDefault="0027335F" w:rsidP="00962FAA">
            <w:r w:rsidRPr="001A18B5">
              <w:t>отдел социальной защиты населения Козловского района;</w:t>
            </w:r>
          </w:p>
          <w:p w:rsidR="0027335F" w:rsidRPr="001A18B5" w:rsidRDefault="0027335F" w:rsidP="00962FAA">
            <w:r w:rsidRPr="001A18B5">
              <w:t xml:space="preserve">Совет ветеранов (пенсионеров) войны, труда, вооруженных сил и правоохранительных органов Козловского района* </w:t>
            </w:r>
          </w:p>
          <w:p w:rsidR="0027335F" w:rsidRPr="001A18B5" w:rsidRDefault="0027335F" w:rsidP="00962FAA">
            <w:r w:rsidRPr="001A18B5">
              <w:t>главы поселений района*</w:t>
            </w:r>
          </w:p>
        </w:tc>
      </w:tr>
      <w:tr w:rsidR="0027335F" w:rsidRPr="001A18B5" w:rsidTr="00962FAA">
        <w:tc>
          <w:tcPr>
            <w:tcW w:w="816" w:type="dxa"/>
          </w:tcPr>
          <w:p w:rsidR="0027335F" w:rsidRPr="001A18B5" w:rsidRDefault="0027335F" w:rsidP="00962FAA">
            <w:pPr>
              <w:jc w:val="center"/>
            </w:pPr>
            <w:r w:rsidRPr="001A18B5">
              <w:t>3.4.2</w:t>
            </w:r>
          </w:p>
        </w:tc>
        <w:tc>
          <w:tcPr>
            <w:tcW w:w="4485" w:type="dxa"/>
          </w:tcPr>
          <w:p w:rsidR="0027335F" w:rsidRPr="001A18B5" w:rsidRDefault="0027335F" w:rsidP="00962FAA">
            <w:r w:rsidRPr="001A18B5">
              <w:t>благотворительных акций для  участников Великой Отечественной войны и тружеников тыла с привлечением молодежи</w:t>
            </w:r>
          </w:p>
        </w:tc>
        <w:tc>
          <w:tcPr>
            <w:tcW w:w="1968" w:type="dxa"/>
          </w:tcPr>
          <w:p w:rsidR="0027335F" w:rsidRPr="001A18B5" w:rsidRDefault="0027335F" w:rsidP="00962FAA">
            <w:pPr>
              <w:jc w:val="center"/>
            </w:pPr>
            <w:r w:rsidRPr="001A18B5">
              <w:t>2013-2015</w:t>
            </w:r>
          </w:p>
        </w:tc>
        <w:tc>
          <w:tcPr>
            <w:tcW w:w="2212" w:type="dxa"/>
          </w:tcPr>
          <w:p w:rsidR="0027335F" w:rsidRPr="001A18B5" w:rsidRDefault="0027335F" w:rsidP="00962FAA">
            <w:r w:rsidRPr="001A18B5">
              <w:t xml:space="preserve"> Управление образования; </w:t>
            </w:r>
          </w:p>
          <w:p w:rsidR="0027335F" w:rsidRPr="001A18B5" w:rsidRDefault="0027335F" w:rsidP="00962FAA">
            <w:r w:rsidRPr="001A18B5">
              <w:t xml:space="preserve">Совет ветеранов (пенсионеров) войны, труда, вооруженных сил и правоохранительных органов Козловского района* </w:t>
            </w:r>
          </w:p>
          <w:p w:rsidR="0027335F" w:rsidRPr="001A18B5" w:rsidRDefault="0027335F" w:rsidP="00962FAA">
            <w:r w:rsidRPr="001A18B5">
              <w:t xml:space="preserve"> главы поселений района*</w:t>
            </w:r>
          </w:p>
        </w:tc>
      </w:tr>
      <w:tr w:rsidR="0027335F" w:rsidRPr="001A18B5" w:rsidTr="00962FAA">
        <w:tc>
          <w:tcPr>
            <w:tcW w:w="816" w:type="dxa"/>
          </w:tcPr>
          <w:p w:rsidR="0027335F" w:rsidRPr="001A18B5" w:rsidRDefault="0027335F" w:rsidP="00962FAA">
            <w:pPr>
              <w:jc w:val="center"/>
            </w:pPr>
            <w:r w:rsidRPr="001A18B5">
              <w:t>3.4.3</w:t>
            </w:r>
          </w:p>
        </w:tc>
        <w:tc>
          <w:tcPr>
            <w:tcW w:w="4485" w:type="dxa"/>
          </w:tcPr>
          <w:p w:rsidR="0027335F" w:rsidRPr="001A18B5" w:rsidRDefault="0027335F" w:rsidP="00962FAA">
            <w:r w:rsidRPr="001A18B5">
              <w:t>легкоатлетических пробегов, посвященных Дню Победы в Великой Отечественной войне 1941-1945 гг.</w:t>
            </w:r>
          </w:p>
        </w:tc>
        <w:tc>
          <w:tcPr>
            <w:tcW w:w="1968" w:type="dxa"/>
          </w:tcPr>
          <w:p w:rsidR="0027335F" w:rsidRPr="001A18B5" w:rsidRDefault="0027335F" w:rsidP="00962FAA">
            <w:pPr>
              <w:jc w:val="center"/>
            </w:pPr>
            <w:r w:rsidRPr="001A18B5">
              <w:t>2013-2015</w:t>
            </w:r>
          </w:p>
        </w:tc>
        <w:tc>
          <w:tcPr>
            <w:tcW w:w="2212" w:type="dxa"/>
          </w:tcPr>
          <w:p w:rsidR="0027335F" w:rsidRPr="001A18B5" w:rsidRDefault="0027335F" w:rsidP="00962FAA">
            <w:r w:rsidRPr="001A18B5">
              <w:t xml:space="preserve"> АУ ДОД ДЮСШ ФОК «Атал»  </w:t>
            </w:r>
          </w:p>
        </w:tc>
      </w:tr>
      <w:tr w:rsidR="0027335F" w:rsidRPr="001A18B5" w:rsidTr="00962FAA">
        <w:tc>
          <w:tcPr>
            <w:tcW w:w="816" w:type="dxa"/>
          </w:tcPr>
          <w:p w:rsidR="0027335F" w:rsidRPr="001A18B5" w:rsidRDefault="0027335F" w:rsidP="00962FAA">
            <w:pPr>
              <w:jc w:val="center"/>
            </w:pPr>
            <w:r w:rsidRPr="001A18B5">
              <w:t>3.4.4</w:t>
            </w:r>
          </w:p>
        </w:tc>
        <w:tc>
          <w:tcPr>
            <w:tcW w:w="4485" w:type="dxa"/>
          </w:tcPr>
          <w:p w:rsidR="0027335F" w:rsidRPr="001A18B5" w:rsidRDefault="0027335F" w:rsidP="00962FAA">
            <w:r w:rsidRPr="001A18B5">
              <w:t>циклов бесед, тематических вечеров, вечеров-встреч с участниками военных событий и тружениками тыла в музеях, библиотеках, архивах, учебных заведениях</w:t>
            </w:r>
          </w:p>
        </w:tc>
        <w:tc>
          <w:tcPr>
            <w:tcW w:w="1968" w:type="dxa"/>
          </w:tcPr>
          <w:p w:rsidR="0027335F" w:rsidRPr="001A18B5" w:rsidRDefault="0027335F" w:rsidP="00962FAA">
            <w:pPr>
              <w:jc w:val="center"/>
            </w:pPr>
            <w:r w:rsidRPr="001A18B5">
              <w:t>апрель-май ежегодно</w:t>
            </w:r>
          </w:p>
        </w:tc>
        <w:tc>
          <w:tcPr>
            <w:tcW w:w="2212" w:type="dxa"/>
          </w:tcPr>
          <w:p w:rsidR="0027335F" w:rsidRPr="001A18B5" w:rsidRDefault="0027335F" w:rsidP="00962FAA">
            <w:r w:rsidRPr="001A18B5">
              <w:t xml:space="preserve">отдел культуры, спорта, туризма и архивного дела;     </w:t>
            </w:r>
          </w:p>
          <w:p w:rsidR="0027335F" w:rsidRPr="001A18B5" w:rsidRDefault="0027335F" w:rsidP="00962FAA">
            <w:r w:rsidRPr="001A18B5">
              <w:t>главы поселений района*</w:t>
            </w:r>
          </w:p>
        </w:tc>
      </w:tr>
      <w:tr w:rsidR="0027335F" w:rsidRPr="001A18B5" w:rsidTr="00962FAA">
        <w:tc>
          <w:tcPr>
            <w:tcW w:w="816" w:type="dxa"/>
          </w:tcPr>
          <w:p w:rsidR="0027335F" w:rsidRPr="001A18B5" w:rsidRDefault="0027335F" w:rsidP="00962FAA">
            <w:pPr>
              <w:jc w:val="center"/>
            </w:pPr>
            <w:r w:rsidRPr="001A18B5">
              <w:t>3.4.5</w:t>
            </w:r>
          </w:p>
        </w:tc>
        <w:tc>
          <w:tcPr>
            <w:tcW w:w="4485" w:type="dxa"/>
          </w:tcPr>
          <w:p w:rsidR="0027335F" w:rsidRPr="001A18B5" w:rsidRDefault="0027335F" w:rsidP="00962FAA">
            <w:r w:rsidRPr="001A18B5">
              <w:t xml:space="preserve"> районного краеведческого конкурса исследовательских работ «Мы помним, чтобы жить: мой город (село, деревня) в годы Великой Отечественной войны»</w:t>
            </w:r>
          </w:p>
        </w:tc>
        <w:tc>
          <w:tcPr>
            <w:tcW w:w="1968" w:type="dxa"/>
          </w:tcPr>
          <w:p w:rsidR="0027335F" w:rsidRPr="001A18B5" w:rsidRDefault="0027335F" w:rsidP="00962FAA">
            <w:pPr>
              <w:jc w:val="center"/>
            </w:pPr>
            <w:r w:rsidRPr="001A18B5">
              <w:rPr>
                <w:lang w:val="en-US"/>
              </w:rPr>
              <w:t>IV</w:t>
            </w:r>
            <w:r w:rsidRPr="001A18B5">
              <w:t xml:space="preserve"> квартал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A18B5">
                <w:t>2014 г</w:t>
              </w:r>
            </w:smartTag>
            <w:r w:rsidRPr="001A18B5">
              <w:t>.-</w:t>
            </w:r>
            <w:r w:rsidRPr="001A18B5">
              <w:rPr>
                <w:lang w:val="en-US"/>
              </w:rPr>
              <w:t>II</w:t>
            </w:r>
            <w:r w:rsidRPr="001A18B5">
              <w:t xml:space="preserve">  квартал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1A18B5">
                <w:t>2015 г</w:t>
              </w:r>
            </w:smartTag>
            <w:r w:rsidRPr="001A18B5">
              <w:t>.</w:t>
            </w:r>
          </w:p>
        </w:tc>
        <w:tc>
          <w:tcPr>
            <w:tcW w:w="2212" w:type="dxa"/>
          </w:tcPr>
          <w:p w:rsidR="0027335F" w:rsidRPr="001A18B5" w:rsidRDefault="0027335F" w:rsidP="00962FAA">
            <w:r w:rsidRPr="001A18B5">
              <w:t xml:space="preserve"> отдел культуры, спорта, туризма и архивного дела;     </w:t>
            </w:r>
          </w:p>
          <w:p w:rsidR="0027335F" w:rsidRPr="001A18B5" w:rsidRDefault="0027335F" w:rsidP="00962FAA"/>
        </w:tc>
      </w:tr>
      <w:tr w:rsidR="0027335F" w:rsidRPr="001A18B5" w:rsidTr="00962FAA">
        <w:tc>
          <w:tcPr>
            <w:tcW w:w="816" w:type="dxa"/>
          </w:tcPr>
          <w:p w:rsidR="0027335F" w:rsidRPr="001A18B5" w:rsidRDefault="0027335F" w:rsidP="00962FAA">
            <w:pPr>
              <w:jc w:val="center"/>
            </w:pPr>
            <w:r w:rsidRPr="001A18B5">
              <w:t>3.4.6</w:t>
            </w:r>
          </w:p>
        </w:tc>
        <w:tc>
          <w:tcPr>
            <w:tcW w:w="4485" w:type="dxa"/>
          </w:tcPr>
          <w:p w:rsidR="0027335F" w:rsidRPr="001A18B5" w:rsidRDefault="0027335F" w:rsidP="00962FAA">
            <w:r w:rsidRPr="001A18B5">
              <w:t>финальных игр юнармейского движения   «Зарница» и «Орленок»</w:t>
            </w:r>
          </w:p>
        </w:tc>
        <w:tc>
          <w:tcPr>
            <w:tcW w:w="1968" w:type="dxa"/>
          </w:tcPr>
          <w:p w:rsidR="0027335F" w:rsidRPr="001A18B5" w:rsidRDefault="0027335F" w:rsidP="00962FAA">
            <w:pPr>
              <w:jc w:val="center"/>
            </w:pPr>
            <w:r w:rsidRPr="001A18B5">
              <w:t>май-июнь, ежегодно</w:t>
            </w:r>
          </w:p>
        </w:tc>
        <w:tc>
          <w:tcPr>
            <w:tcW w:w="2212" w:type="dxa"/>
          </w:tcPr>
          <w:p w:rsidR="0027335F" w:rsidRPr="001A18B5" w:rsidRDefault="0027335F" w:rsidP="00962FAA">
            <w:r w:rsidRPr="001A18B5">
              <w:t xml:space="preserve"> Управление образования</w:t>
            </w:r>
          </w:p>
        </w:tc>
      </w:tr>
      <w:tr w:rsidR="0027335F" w:rsidRPr="001A18B5" w:rsidTr="00962FAA">
        <w:tc>
          <w:tcPr>
            <w:tcW w:w="816" w:type="dxa"/>
          </w:tcPr>
          <w:p w:rsidR="0027335F" w:rsidRPr="001A18B5" w:rsidRDefault="0027335F" w:rsidP="00962FAA">
            <w:pPr>
              <w:jc w:val="center"/>
            </w:pPr>
            <w:r w:rsidRPr="001A18B5">
              <w:t>3.4.7</w:t>
            </w:r>
          </w:p>
        </w:tc>
        <w:tc>
          <w:tcPr>
            <w:tcW w:w="4485" w:type="dxa"/>
          </w:tcPr>
          <w:p w:rsidR="0027335F" w:rsidRPr="001A18B5" w:rsidRDefault="0027335F" w:rsidP="00962FAA">
            <w:r w:rsidRPr="001A18B5">
              <w:t xml:space="preserve"> районного конкурса детских и подростковых клубов и любительских объединений «Ликуй, победная весна!»</w:t>
            </w:r>
          </w:p>
        </w:tc>
        <w:tc>
          <w:tcPr>
            <w:tcW w:w="1968" w:type="dxa"/>
          </w:tcPr>
          <w:p w:rsidR="0027335F" w:rsidRPr="001A18B5" w:rsidRDefault="0027335F" w:rsidP="00962FAA">
            <w:pPr>
              <w:jc w:val="center"/>
            </w:pPr>
            <w:r w:rsidRPr="001A18B5">
              <w:t xml:space="preserve"> 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1A18B5">
                <w:t>2015 г</w:t>
              </w:r>
            </w:smartTag>
            <w:r w:rsidRPr="001A18B5">
              <w:t>.</w:t>
            </w:r>
          </w:p>
        </w:tc>
        <w:tc>
          <w:tcPr>
            <w:tcW w:w="2212" w:type="dxa"/>
          </w:tcPr>
          <w:p w:rsidR="0027335F" w:rsidRPr="001A18B5" w:rsidRDefault="0027335F" w:rsidP="00962FAA">
            <w:r w:rsidRPr="001A18B5">
              <w:t xml:space="preserve"> Управление образования; </w:t>
            </w:r>
          </w:p>
          <w:p w:rsidR="0027335F" w:rsidRPr="001A18B5" w:rsidRDefault="0027335F" w:rsidP="00962FAA">
            <w:r w:rsidRPr="001A18B5">
              <w:t xml:space="preserve">отдел культуры, спорта, туризма и архивного дела </w:t>
            </w:r>
          </w:p>
        </w:tc>
      </w:tr>
      <w:tr w:rsidR="0027335F" w:rsidRPr="001A18B5" w:rsidTr="00962FAA">
        <w:tc>
          <w:tcPr>
            <w:tcW w:w="816" w:type="dxa"/>
          </w:tcPr>
          <w:p w:rsidR="0027335F" w:rsidRPr="001A18B5" w:rsidRDefault="0027335F" w:rsidP="00962FAA">
            <w:pPr>
              <w:jc w:val="center"/>
            </w:pPr>
            <w:r w:rsidRPr="001A18B5">
              <w:t>3.4.8</w:t>
            </w:r>
          </w:p>
        </w:tc>
        <w:tc>
          <w:tcPr>
            <w:tcW w:w="4485" w:type="dxa"/>
          </w:tcPr>
          <w:p w:rsidR="0027335F" w:rsidRPr="001A18B5" w:rsidRDefault="0027335F" w:rsidP="00962FAA">
            <w:r w:rsidRPr="001A18B5">
              <w:t>районной выставки изделий декоративно-прикладного искусства «Символ Победы»</w:t>
            </w:r>
          </w:p>
        </w:tc>
        <w:tc>
          <w:tcPr>
            <w:tcW w:w="1968" w:type="dxa"/>
          </w:tcPr>
          <w:p w:rsidR="0027335F" w:rsidRPr="001A18B5" w:rsidRDefault="0027335F" w:rsidP="00962FAA">
            <w:pPr>
              <w:jc w:val="center"/>
            </w:pPr>
            <w:r w:rsidRPr="001A18B5">
              <w:t xml:space="preserve"> 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1A18B5">
                <w:t>2015 г</w:t>
              </w:r>
            </w:smartTag>
            <w:r w:rsidRPr="001A18B5">
              <w:t>.</w:t>
            </w:r>
          </w:p>
        </w:tc>
        <w:tc>
          <w:tcPr>
            <w:tcW w:w="2212" w:type="dxa"/>
          </w:tcPr>
          <w:p w:rsidR="0027335F" w:rsidRPr="001A18B5" w:rsidRDefault="0027335F" w:rsidP="00962FAA">
            <w:r w:rsidRPr="001A18B5">
              <w:t xml:space="preserve"> отдел культуры, спорта, туризма и архивного дела</w:t>
            </w:r>
          </w:p>
        </w:tc>
      </w:tr>
      <w:tr w:rsidR="0027335F" w:rsidRPr="001A18B5" w:rsidTr="00962FAA">
        <w:tc>
          <w:tcPr>
            <w:tcW w:w="816" w:type="dxa"/>
          </w:tcPr>
          <w:p w:rsidR="0027335F" w:rsidRPr="001A18B5" w:rsidRDefault="0027335F" w:rsidP="00962FAA">
            <w:pPr>
              <w:jc w:val="center"/>
            </w:pPr>
            <w:r w:rsidRPr="001A18B5">
              <w:t>3.4.9</w:t>
            </w:r>
          </w:p>
        </w:tc>
        <w:tc>
          <w:tcPr>
            <w:tcW w:w="4485" w:type="dxa"/>
          </w:tcPr>
          <w:p w:rsidR="0027335F" w:rsidRPr="001A18B5" w:rsidRDefault="0027335F" w:rsidP="00962FAA">
            <w:r w:rsidRPr="001A18B5">
              <w:t>районного конкурса художественного чтения среди детей, подростков и юношества «В стихах и памяти – оживший лик войны»</w:t>
            </w:r>
          </w:p>
        </w:tc>
        <w:tc>
          <w:tcPr>
            <w:tcW w:w="1968" w:type="dxa"/>
          </w:tcPr>
          <w:p w:rsidR="0027335F" w:rsidRPr="001A18B5" w:rsidRDefault="0027335F" w:rsidP="00962FAA">
            <w:pPr>
              <w:jc w:val="center"/>
            </w:pPr>
            <w:r w:rsidRPr="001A18B5">
              <w:t xml:space="preserve">апрель-июнь </w:t>
            </w:r>
          </w:p>
          <w:p w:rsidR="0027335F" w:rsidRPr="001A18B5" w:rsidRDefault="0027335F" w:rsidP="00962FAA">
            <w:pPr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1A18B5">
                <w:t>2015 г</w:t>
              </w:r>
            </w:smartTag>
            <w:r w:rsidRPr="001A18B5">
              <w:t>.</w:t>
            </w:r>
          </w:p>
        </w:tc>
        <w:tc>
          <w:tcPr>
            <w:tcW w:w="2212" w:type="dxa"/>
          </w:tcPr>
          <w:p w:rsidR="0027335F" w:rsidRPr="001A18B5" w:rsidRDefault="0027335F" w:rsidP="00962FAA">
            <w:r w:rsidRPr="001A18B5">
              <w:t xml:space="preserve">Управление образования; </w:t>
            </w:r>
          </w:p>
          <w:p w:rsidR="0027335F" w:rsidRPr="001A18B5" w:rsidRDefault="0027335F" w:rsidP="00962FAA">
            <w:r w:rsidRPr="001A18B5">
              <w:t>отдел культуры, спорта, туризма и архивного дела</w:t>
            </w:r>
          </w:p>
        </w:tc>
      </w:tr>
      <w:tr w:rsidR="0027335F" w:rsidRPr="001A18B5" w:rsidTr="00962FAA">
        <w:tc>
          <w:tcPr>
            <w:tcW w:w="816" w:type="dxa"/>
          </w:tcPr>
          <w:p w:rsidR="0027335F" w:rsidRPr="001A18B5" w:rsidRDefault="0027335F" w:rsidP="00962FAA">
            <w:pPr>
              <w:jc w:val="center"/>
            </w:pPr>
            <w:r w:rsidRPr="001A18B5">
              <w:t>3.4.10</w:t>
            </w:r>
          </w:p>
        </w:tc>
        <w:tc>
          <w:tcPr>
            <w:tcW w:w="4485" w:type="dxa"/>
          </w:tcPr>
          <w:p w:rsidR="0027335F" w:rsidRPr="001A18B5" w:rsidRDefault="0027335F" w:rsidP="00962FAA">
            <w:r w:rsidRPr="001A18B5">
              <w:t>праздничных концертных программ,   посвященных празднованию 70-й годовщины Победы в Великой Отечественной войне 1941-1945 гг., в театрально-концернтных, культурно-досуговых учреждениях республики</w:t>
            </w:r>
          </w:p>
        </w:tc>
        <w:tc>
          <w:tcPr>
            <w:tcW w:w="1968" w:type="dxa"/>
          </w:tcPr>
          <w:p w:rsidR="0027335F" w:rsidRPr="001A18B5" w:rsidRDefault="0027335F" w:rsidP="00962FAA">
            <w:pPr>
              <w:jc w:val="center"/>
            </w:pPr>
            <w:r w:rsidRPr="001A18B5">
              <w:t xml:space="preserve">май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1A18B5">
                <w:t>2015 г</w:t>
              </w:r>
            </w:smartTag>
            <w:r w:rsidRPr="001A18B5">
              <w:t>.</w:t>
            </w:r>
          </w:p>
        </w:tc>
        <w:tc>
          <w:tcPr>
            <w:tcW w:w="2212" w:type="dxa"/>
          </w:tcPr>
          <w:p w:rsidR="0027335F" w:rsidRPr="001A18B5" w:rsidRDefault="0027335F" w:rsidP="00962FAA">
            <w:r w:rsidRPr="001A18B5">
              <w:t xml:space="preserve"> отдел культуры, спорта, туризма и архивного дела</w:t>
            </w:r>
          </w:p>
        </w:tc>
      </w:tr>
    </w:tbl>
    <w:p w:rsidR="0027335F" w:rsidRPr="00531992" w:rsidRDefault="0027335F" w:rsidP="00021558">
      <w:pPr>
        <w:spacing w:line="360" w:lineRule="auto"/>
        <w:ind w:hanging="540"/>
      </w:pPr>
      <w:r w:rsidRPr="00531992">
        <w:t xml:space="preserve"> </w:t>
      </w:r>
    </w:p>
    <w:p w:rsidR="0027335F" w:rsidRPr="00531992" w:rsidRDefault="0027335F" w:rsidP="00021558"/>
    <w:p w:rsidR="0027335F" w:rsidRPr="002B218E" w:rsidRDefault="0027335F" w:rsidP="002B218E">
      <w:pPr>
        <w:jc w:val="both"/>
      </w:pPr>
    </w:p>
    <w:p w:rsidR="0027335F" w:rsidRDefault="0027335F" w:rsidP="002B218E">
      <w:pPr>
        <w:ind w:firstLine="720"/>
        <w:jc w:val="both"/>
        <w:rPr>
          <w:sz w:val="26"/>
          <w:szCs w:val="20"/>
        </w:rPr>
      </w:pPr>
      <w:r>
        <w:rPr>
          <w:sz w:val="26"/>
          <w:szCs w:val="20"/>
        </w:rPr>
        <w:t xml:space="preserve">  </w:t>
      </w:r>
    </w:p>
    <w:p w:rsidR="0027335F" w:rsidRDefault="0027335F" w:rsidP="002B218E">
      <w:pPr>
        <w:ind w:firstLine="720"/>
        <w:jc w:val="both"/>
        <w:rPr>
          <w:sz w:val="26"/>
          <w:szCs w:val="20"/>
        </w:rPr>
      </w:pPr>
    </w:p>
    <w:p w:rsidR="0027335F" w:rsidRDefault="0027335F" w:rsidP="002B218E">
      <w:pPr>
        <w:ind w:firstLine="720"/>
        <w:jc w:val="both"/>
        <w:rPr>
          <w:sz w:val="26"/>
          <w:szCs w:val="20"/>
        </w:rPr>
      </w:pPr>
    </w:p>
    <w:p w:rsidR="0027335F" w:rsidRDefault="0027335F"/>
    <w:sectPr w:rsidR="0027335F" w:rsidSect="00C53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 Chv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372B3"/>
    <w:multiLevelType w:val="hybridMultilevel"/>
    <w:tmpl w:val="2352686C"/>
    <w:lvl w:ilvl="0" w:tplc="671AC2E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41825558"/>
    <w:multiLevelType w:val="hybridMultilevel"/>
    <w:tmpl w:val="DCE01064"/>
    <w:lvl w:ilvl="0" w:tplc="D87814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9807993"/>
    <w:multiLevelType w:val="hybridMultilevel"/>
    <w:tmpl w:val="8EC823BA"/>
    <w:lvl w:ilvl="0" w:tplc="671AC2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1C335BA"/>
    <w:multiLevelType w:val="hybridMultilevel"/>
    <w:tmpl w:val="E4763D90"/>
    <w:lvl w:ilvl="0" w:tplc="1D6E8078">
      <w:start w:val="3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7DB267B1"/>
    <w:multiLevelType w:val="hybridMultilevel"/>
    <w:tmpl w:val="09EC152E"/>
    <w:lvl w:ilvl="0" w:tplc="457E4AE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18E"/>
    <w:rsid w:val="0001671A"/>
    <w:rsid w:val="00021558"/>
    <w:rsid w:val="000675E3"/>
    <w:rsid w:val="001A18B5"/>
    <w:rsid w:val="0027335F"/>
    <w:rsid w:val="002B218E"/>
    <w:rsid w:val="002F6714"/>
    <w:rsid w:val="004D6606"/>
    <w:rsid w:val="00531992"/>
    <w:rsid w:val="00821715"/>
    <w:rsid w:val="00856195"/>
    <w:rsid w:val="00962FAA"/>
    <w:rsid w:val="009A5D6E"/>
    <w:rsid w:val="009B575E"/>
    <w:rsid w:val="00AD5E52"/>
    <w:rsid w:val="00C53F05"/>
    <w:rsid w:val="00F65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18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uiPriority w:val="99"/>
    <w:rsid w:val="002B218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2B21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4</Pages>
  <Words>933</Words>
  <Characters>5321</Characters>
  <Application>Microsoft Office Outlook</Application>
  <DocSecurity>0</DocSecurity>
  <Lines>0</Lines>
  <Paragraphs>0</Paragraphs>
  <ScaleCrop>false</ScaleCrop>
  <Company>11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org-t-</dc:creator>
  <cp:keywords/>
  <dc:description/>
  <cp:lastModifiedBy>Информотдел</cp:lastModifiedBy>
  <cp:revision>3</cp:revision>
  <dcterms:created xsi:type="dcterms:W3CDTF">2013-11-15T13:12:00Z</dcterms:created>
  <dcterms:modified xsi:type="dcterms:W3CDTF">2014-05-12T12:35:00Z</dcterms:modified>
</cp:coreProperties>
</file>