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5D" w:rsidRPr="00380968" w:rsidRDefault="00B92E5D" w:rsidP="00B92E5D">
      <w:pPr>
        <w:shd w:val="clear" w:color="auto" w:fill="FFFFFF"/>
        <w:ind w:firstLine="5670"/>
        <w:jc w:val="center"/>
        <w:rPr>
          <w:color w:val="000000"/>
        </w:rPr>
      </w:pPr>
      <w:r w:rsidRPr="00380968">
        <w:rPr>
          <w:color w:val="000000"/>
        </w:rPr>
        <w:t>Приложение № 1</w:t>
      </w:r>
    </w:p>
    <w:p w:rsidR="00B92E5D" w:rsidRPr="00380968" w:rsidRDefault="00B92E5D" w:rsidP="00B92E5D">
      <w:pPr>
        <w:shd w:val="clear" w:color="auto" w:fill="FFFFFF"/>
        <w:ind w:left="5670"/>
        <w:rPr>
          <w:color w:val="000000"/>
        </w:rPr>
      </w:pPr>
      <w:r w:rsidRPr="00380968">
        <w:rPr>
          <w:color w:val="000000"/>
        </w:rPr>
        <w:t xml:space="preserve">к постановлению администрации </w:t>
      </w:r>
      <w:proofErr w:type="spellStart"/>
      <w:r w:rsidRPr="00380968">
        <w:rPr>
          <w:color w:val="000000"/>
        </w:rPr>
        <w:t>Красночетайского</w:t>
      </w:r>
      <w:proofErr w:type="spellEnd"/>
      <w:r w:rsidRPr="00380968">
        <w:rPr>
          <w:color w:val="000000"/>
        </w:rPr>
        <w:t xml:space="preserve"> района </w:t>
      </w:r>
    </w:p>
    <w:p w:rsidR="00B92E5D" w:rsidRPr="00380968" w:rsidRDefault="00B92E5D" w:rsidP="00B92E5D">
      <w:pPr>
        <w:shd w:val="clear" w:color="auto" w:fill="FFFFFF"/>
        <w:ind w:left="5670"/>
        <w:rPr>
          <w:color w:val="000000"/>
        </w:rPr>
      </w:pPr>
      <w:r w:rsidRPr="00380968">
        <w:rPr>
          <w:color w:val="000000"/>
        </w:rPr>
        <w:t xml:space="preserve">от </w:t>
      </w:r>
      <w:r>
        <w:rPr>
          <w:color w:val="000000"/>
        </w:rPr>
        <w:t>20.03.2017</w:t>
      </w:r>
      <w:r w:rsidRPr="00380968">
        <w:rPr>
          <w:color w:val="000000"/>
        </w:rPr>
        <w:t xml:space="preserve"> г. № </w:t>
      </w:r>
      <w:r>
        <w:rPr>
          <w:color w:val="000000"/>
        </w:rPr>
        <w:t>117</w:t>
      </w:r>
    </w:p>
    <w:p w:rsidR="00B92E5D" w:rsidRDefault="00B92E5D" w:rsidP="00B92E5D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B92E5D" w:rsidRPr="0087166A" w:rsidRDefault="00B92E5D" w:rsidP="00B92E5D">
      <w:pPr>
        <w:shd w:val="clear" w:color="auto" w:fill="FFFFFF"/>
        <w:ind w:firstLine="680"/>
        <w:jc w:val="center"/>
        <w:rPr>
          <w:b/>
          <w:bCs/>
          <w:color w:val="000000"/>
          <w:sz w:val="26"/>
          <w:szCs w:val="26"/>
        </w:rPr>
      </w:pPr>
    </w:p>
    <w:p w:rsidR="00B92E5D" w:rsidRPr="005800B5" w:rsidRDefault="00B92E5D" w:rsidP="00B92E5D">
      <w:pPr>
        <w:shd w:val="clear" w:color="auto" w:fill="FFFFFF"/>
        <w:ind w:firstLine="680"/>
        <w:jc w:val="center"/>
      </w:pPr>
      <w:r w:rsidRPr="005800B5">
        <w:rPr>
          <w:b/>
          <w:bCs/>
          <w:color w:val="000000"/>
        </w:rPr>
        <w:t>ПОЛОЖЕНИЕ</w:t>
      </w:r>
    </w:p>
    <w:p w:rsidR="00B92E5D" w:rsidRPr="005800B5" w:rsidRDefault="00B92E5D" w:rsidP="00B92E5D">
      <w:pPr>
        <w:shd w:val="clear" w:color="auto" w:fill="FFFFFF"/>
        <w:ind w:firstLine="680"/>
        <w:jc w:val="center"/>
        <w:rPr>
          <w:b/>
          <w:bCs/>
          <w:color w:val="000000"/>
        </w:rPr>
      </w:pPr>
      <w:r w:rsidRPr="005800B5">
        <w:rPr>
          <w:b/>
          <w:bCs/>
          <w:color w:val="000000"/>
        </w:rPr>
        <w:t xml:space="preserve">о районном смотре-конкурсе по охране труда </w:t>
      </w:r>
    </w:p>
    <w:p w:rsidR="00B92E5D" w:rsidRPr="005800B5" w:rsidRDefault="00B92E5D" w:rsidP="00B92E5D">
      <w:pPr>
        <w:shd w:val="clear" w:color="auto" w:fill="FFFFFF"/>
        <w:ind w:firstLine="680"/>
        <w:jc w:val="center"/>
      </w:pPr>
      <w:r w:rsidRPr="005800B5">
        <w:rPr>
          <w:b/>
          <w:bCs/>
          <w:color w:val="000000"/>
        </w:rPr>
        <w:t>среди организаций Чувашской Республики по итогам 2016 года</w:t>
      </w:r>
    </w:p>
    <w:p w:rsidR="00B92E5D" w:rsidRPr="005800B5" w:rsidRDefault="00B92E5D" w:rsidP="00B92E5D">
      <w:pPr>
        <w:shd w:val="clear" w:color="auto" w:fill="FFFFFF"/>
        <w:ind w:firstLine="680"/>
        <w:jc w:val="center"/>
        <w:rPr>
          <w:b/>
          <w:bCs/>
          <w:color w:val="000000"/>
        </w:rPr>
      </w:pPr>
    </w:p>
    <w:p w:rsidR="00B92E5D" w:rsidRPr="005800B5" w:rsidRDefault="00B92E5D" w:rsidP="00B92E5D">
      <w:pPr>
        <w:shd w:val="clear" w:color="auto" w:fill="FFFFFF"/>
        <w:ind w:firstLine="680"/>
        <w:jc w:val="center"/>
        <w:rPr>
          <w:b/>
          <w:bCs/>
          <w:color w:val="000000"/>
        </w:rPr>
      </w:pPr>
      <w:r w:rsidRPr="005800B5">
        <w:rPr>
          <w:b/>
          <w:bCs/>
          <w:color w:val="000000"/>
          <w:lang w:val="en-US"/>
        </w:rPr>
        <w:t>I</w:t>
      </w:r>
      <w:r w:rsidRPr="005800B5">
        <w:rPr>
          <w:b/>
          <w:bCs/>
          <w:color w:val="000000"/>
        </w:rPr>
        <w:t>. Общие положения</w:t>
      </w:r>
    </w:p>
    <w:p w:rsidR="00B92E5D" w:rsidRPr="005800B5" w:rsidRDefault="00B92E5D" w:rsidP="00B92E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5800B5">
        <w:rPr>
          <w:color w:val="000000"/>
        </w:rPr>
        <w:t xml:space="preserve"> Положение о районном смотре-конкурсе по охране труда среди организаций </w:t>
      </w:r>
      <w:proofErr w:type="spellStart"/>
      <w:r w:rsidRPr="005800B5">
        <w:rPr>
          <w:color w:val="000000"/>
        </w:rPr>
        <w:t>Красночетайского</w:t>
      </w:r>
      <w:proofErr w:type="spellEnd"/>
      <w:r w:rsidRPr="005800B5">
        <w:rPr>
          <w:color w:val="000000"/>
        </w:rPr>
        <w:t xml:space="preserve"> района Чувашской Республики по итогам 2016 года (далее </w:t>
      </w:r>
      <w:r w:rsidRPr="005800B5">
        <w:t>–</w:t>
      </w:r>
      <w:r w:rsidRPr="005800B5">
        <w:rPr>
          <w:color w:val="000000"/>
        </w:rPr>
        <w:t xml:space="preserve"> смотр-конкурс).</w:t>
      </w:r>
    </w:p>
    <w:p w:rsidR="00B92E5D" w:rsidRPr="005800B5" w:rsidRDefault="00B92E5D" w:rsidP="00B92E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5800B5">
        <w:rPr>
          <w:color w:val="000000"/>
        </w:rPr>
        <w:t xml:space="preserve"> Смотр-конкурс проводится с целью профилактики производственного травматизма и профессиональной заболеваемости, улучшения условий и охраны труда в организациях района, совершенствования системы управления охраной труда и пропаганды передового опыта в области улучшения условий и охраны труда.</w:t>
      </w:r>
    </w:p>
    <w:p w:rsidR="00B92E5D" w:rsidRPr="005800B5" w:rsidRDefault="00B92E5D" w:rsidP="00B92E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5800B5">
        <w:rPr>
          <w:color w:val="000000"/>
        </w:rPr>
        <w:t xml:space="preserve"> Организатором смотра-конкурса является Администрация </w:t>
      </w:r>
      <w:proofErr w:type="spellStart"/>
      <w:r w:rsidRPr="005800B5">
        <w:rPr>
          <w:color w:val="000000"/>
        </w:rPr>
        <w:t>Красночетайского</w:t>
      </w:r>
      <w:proofErr w:type="spellEnd"/>
      <w:r w:rsidRPr="005800B5">
        <w:rPr>
          <w:color w:val="000000"/>
        </w:rPr>
        <w:t xml:space="preserve"> района Чувашской Республики (далее – Администрация).</w:t>
      </w:r>
    </w:p>
    <w:p w:rsidR="00B92E5D" w:rsidRPr="005800B5" w:rsidRDefault="00B92E5D" w:rsidP="00B92E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5800B5">
        <w:rPr>
          <w:color w:val="000000"/>
        </w:rPr>
        <w:t xml:space="preserve"> В смотре-конкурсе могут принимать участие работодатели: юридические лица и индивидуальные предприниматели (далее – организации), расположенные и осуществляющие свою деятельность на территории </w:t>
      </w:r>
      <w:proofErr w:type="spellStart"/>
      <w:r w:rsidRPr="005800B5">
        <w:rPr>
          <w:color w:val="000000"/>
        </w:rPr>
        <w:t>Красночетайского</w:t>
      </w:r>
      <w:proofErr w:type="spellEnd"/>
      <w:r w:rsidRPr="005800B5">
        <w:rPr>
          <w:color w:val="000000"/>
        </w:rPr>
        <w:t xml:space="preserve"> района Чувашской Республики, независимо от организационно-правовых форм и форм собственности.</w:t>
      </w:r>
    </w:p>
    <w:p w:rsidR="00B92E5D" w:rsidRPr="005800B5" w:rsidRDefault="00B92E5D" w:rsidP="00B92E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5800B5">
        <w:rPr>
          <w:color w:val="000000"/>
        </w:rPr>
        <w:t xml:space="preserve"> Обязательными условиями участия организации в смотре-конкурсе являются:</w:t>
      </w:r>
    </w:p>
    <w:p w:rsidR="00B92E5D" w:rsidRPr="005800B5" w:rsidRDefault="00B92E5D" w:rsidP="00B92E5D">
      <w:pPr>
        <w:shd w:val="clear" w:color="auto" w:fill="FFFFFF"/>
        <w:ind w:left="680"/>
        <w:jc w:val="both"/>
        <w:rPr>
          <w:color w:val="000000"/>
        </w:rPr>
      </w:pPr>
      <w:r w:rsidRPr="005800B5">
        <w:rPr>
          <w:color w:val="000000"/>
        </w:rPr>
        <w:t>- проведение специальной оценки условий труда;</w:t>
      </w:r>
    </w:p>
    <w:p w:rsidR="00B92E5D" w:rsidRPr="005800B5" w:rsidRDefault="00B92E5D" w:rsidP="00B92E5D">
      <w:pPr>
        <w:shd w:val="clear" w:color="auto" w:fill="FFFFFF"/>
        <w:ind w:left="680"/>
        <w:jc w:val="both"/>
        <w:rPr>
          <w:color w:val="000000"/>
        </w:rPr>
      </w:pPr>
      <w:r w:rsidRPr="005800B5">
        <w:rPr>
          <w:color w:val="000000"/>
        </w:rPr>
        <w:t>- наличие системы управления охраной труда (СУОТ).</w:t>
      </w:r>
    </w:p>
    <w:p w:rsidR="00B92E5D" w:rsidRPr="005800B5" w:rsidRDefault="00B92E5D" w:rsidP="00B92E5D">
      <w:pPr>
        <w:shd w:val="clear" w:color="auto" w:fill="FFFFFF"/>
        <w:ind w:firstLine="680"/>
        <w:jc w:val="center"/>
        <w:rPr>
          <w:b/>
          <w:bCs/>
          <w:color w:val="000000"/>
        </w:rPr>
      </w:pPr>
    </w:p>
    <w:p w:rsidR="00B92E5D" w:rsidRPr="005800B5" w:rsidRDefault="00B92E5D" w:rsidP="00B92E5D">
      <w:pPr>
        <w:shd w:val="clear" w:color="auto" w:fill="FFFFFF"/>
        <w:ind w:firstLine="680"/>
        <w:jc w:val="center"/>
        <w:rPr>
          <w:b/>
          <w:bCs/>
          <w:color w:val="000000"/>
        </w:rPr>
      </w:pPr>
      <w:r w:rsidRPr="005800B5">
        <w:rPr>
          <w:b/>
          <w:bCs/>
          <w:color w:val="000000"/>
        </w:rPr>
        <w:t>II. Задачи смотра-конкурса</w:t>
      </w:r>
    </w:p>
    <w:p w:rsidR="00B92E5D" w:rsidRPr="005800B5" w:rsidRDefault="00B92E5D" w:rsidP="00B92E5D">
      <w:pPr>
        <w:shd w:val="clear" w:color="auto" w:fill="FFFFFF"/>
        <w:ind w:firstLine="680"/>
        <w:rPr>
          <w:bCs/>
          <w:color w:val="000000"/>
        </w:rPr>
      </w:pPr>
      <w:r w:rsidRPr="005800B5">
        <w:rPr>
          <w:bCs/>
          <w:color w:val="000000"/>
        </w:rPr>
        <w:t>Основными задачами смотра-конкурса являются:</w:t>
      </w:r>
    </w:p>
    <w:p w:rsidR="00B92E5D" w:rsidRPr="005800B5" w:rsidRDefault="00B92E5D" w:rsidP="00B92E5D">
      <w:pPr>
        <w:shd w:val="clear" w:color="auto" w:fill="FFFFFF"/>
        <w:ind w:firstLine="680"/>
        <w:jc w:val="both"/>
        <w:rPr>
          <w:color w:val="000000"/>
        </w:rPr>
      </w:pPr>
      <w:r w:rsidRPr="005800B5">
        <w:rPr>
          <w:color w:val="000000"/>
        </w:rPr>
        <w:t>профилактика производственного травматизма и профессиональной заболеваемости;</w:t>
      </w:r>
    </w:p>
    <w:p w:rsidR="00B92E5D" w:rsidRPr="005800B5" w:rsidRDefault="00B92E5D" w:rsidP="00B92E5D">
      <w:pPr>
        <w:shd w:val="clear" w:color="auto" w:fill="FFFFFF"/>
        <w:ind w:firstLine="680"/>
        <w:jc w:val="both"/>
        <w:rPr>
          <w:color w:val="000000"/>
        </w:rPr>
      </w:pPr>
      <w:r w:rsidRPr="005800B5">
        <w:rPr>
          <w:color w:val="000000"/>
        </w:rPr>
        <w:t>активизация работы по улучшению условий и охраны труда организаций, профсоюзов, объединений работодателей;</w:t>
      </w:r>
    </w:p>
    <w:p w:rsidR="00B92E5D" w:rsidRPr="005800B5" w:rsidRDefault="00B92E5D" w:rsidP="00B92E5D">
      <w:pPr>
        <w:shd w:val="clear" w:color="auto" w:fill="FFFFFF"/>
        <w:ind w:firstLine="680"/>
        <w:jc w:val="both"/>
        <w:rPr>
          <w:color w:val="000000"/>
        </w:rPr>
      </w:pPr>
      <w:r w:rsidRPr="005800B5">
        <w:rPr>
          <w:color w:val="000000"/>
        </w:rPr>
        <w:t>улучшение состояния условий и охраны труда в организациях;</w:t>
      </w:r>
    </w:p>
    <w:p w:rsidR="00B92E5D" w:rsidRPr="005800B5" w:rsidRDefault="00B92E5D" w:rsidP="00B92E5D">
      <w:pPr>
        <w:shd w:val="clear" w:color="auto" w:fill="FFFFFF"/>
        <w:ind w:firstLine="680"/>
        <w:jc w:val="both"/>
        <w:rPr>
          <w:color w:val="000000"/>
        </w:rPr>
      </w:pPr>
      <w:r w:rsidRPr="005800B5">
        <w:rPr>
          <w:color w:val="000000"/>
        </w:rPr>
        <w:t xml:space="preserve">повышение эффективности </w:t>
      </w:r>
      <w:proofErr w:type="gramStart"/>
      <w:r w:rsidRPr="005800B5">
        <w:rPr>
          <w:color w:val="000000"/>
        </w:rPr>
        <w:t>обучения по охране</w:t>
      </w:r>
      <w:proofErr w:type="gramEnd"/>
      <w:r w:rsidRPr="005800B5">
        <w:rPr>
          <w:color w:val="000000"/>
        </w:rPr>
        <w:t xml:space="preserve"> труда руководителей и специалистов по охране труда, членов комитетов (комиссий) по охране труда, уполномоченных (доверенных) лиц по охране труда профсоюзов или иных представительных органов работников, работников организаций;</w:t>
      </w:r>
    </w:p>
    <w:p w:rsidR="00B92E5D" w:rsidRPr="005800B5" w:rsidRDefault="00B92E5D" w:rsidP="00B92E5D">
      <w:pPr>
        <w:shd w:val="clear" w:color="auto" w:fill="FFFFFF"/>
        <w:ind w:firstLine="680"/>
        <w:jc w:val="both"/>
      </w:pPr>
      <w:r w:rsidRPr="005800B5">
        <w:rPr>
          <w:color w:val="000000"/>
        </w:rPr>
        <w:t>информирование работодателей и работников о состоянии условий, охраны труда, производственного травматизма и профессиональной заболеваемости, принимаемых мерах по обеспечению конституционных прав работников на здоровые и безопасные условия труда;</w:t>
      </w:r>
    </w:p>
    <w:p w:rsidR="00B92E5D" w:rsidRPr="005800B5" w:rsidRDefault="00B92E5D" w:rsidP="00B92E5D">
      <w:pPr>
        <w:shd w:val="clear" w:color="auto" w:fill="FFFFFF"/>
        <w:ind w:firstLine="680"/>
        <w:jc w:val="both"/>
        <w:rPr>
          <w:color w:val="000000"/>
        </w:rPr>
      </w:pPr>
      <w:r w:rsidRPr="005800B5">
        <w:rPr>
          <w:color w:val="000000"/>
        </w:rPr>
        <w:t>изучение и распространение передового опыта работы по улучшению условий и охраны труда в организациях;</w:t>
      </w:r>
    </w:p>
    <w:p w:rsidR="00B92E5D" w:rsidRPr="005800B5" w:rsidRDefault="00B92E5D" w:rsidP="00B92E5D">
      <w:pPr>
        <w:shd w:val="clear" w:color="auto" w:fill="FFFFFF"/>
        <w:ind w:firstLine="680"/>
        <w:jc w:val="both"/>
        <w:rPr>
          <w:color w:val="000000"/>
        </w:rPr>
      </w:pPr>
      <w:r w:rsidRPr="005800B5">
        <w:rPr>
          <w:color w:val="000000"/>
        </w:rPr>
        <w:t>систематические публикации и выступления в средствах массовой информации.</w:t>
      </w:r>
    </w:p>
    <w:p w:rsidR="00B92E5D" w:rsidRPr="005800B5" w:rsidRDefault="00B92E5D" w:rsidP="00B92E5D">
      <w:pPr>
        <w:shd w:val="clear" w:color="auto" w:fill="FFFFFF"/>
        <w:ind w:firstLine="680"/>
        <w:jc w:val="center"/>
        <w:rPr>
          <w:b/>
          <w:bCs/>
          <w:color w:val="000000"/>
        </w:rPr>
      </w:pPr>
    </w:p>
    <w:p w:rsidR="00B92E5D" w:rsidRPr="005800B5" w:rsidRDefault="00B92E5D" w:rsidP="00B92E5D">
      <w:pPr>
        <w:shd w:val="clear" w:color="auto" w:fill="FFFFFF"/>
        <w:ind w:firstLine="680"/>
        <w:jc w:val="center"/>
      </w:pPr>
      <w:r w:rsidRPr="005800B5">
        <w:rPr>
          <w:b/>
          <w:bCs/>
          <w:color w:val="000000"/>
          <w:lang w:val="en-US"/>
        </w:rPr>
        <w:t>III</w:t>
      </w:r>
      <w:r w:rsidRPr="005800B5">
        <w:rPr>
          <w:b/>
          <w:bCs/>
          <w:color w:val="000000"/>
        </w:rPr>
        <w:t>. Порядок проведения смотра-конкурса</w:t>
      </w:r>
    </w:p>
    <w:p w:rsidR="00B92E5D" w:rsidRPr="005800B5" w:rsidRDefault="00B92E5D" w:rsidP="00B92E5D">
      <w:pPr>
        <w:shd w:val="clear" w:color="auto" w:fill="FFFFFF"/>
        <w:ind w:firstLine="680"/>
        <w:jc w:val="both"/>
        <w:rPr>
          <w:color w:val="000000"/>
        </w:rPr>
      </w:pPr>
      <w:r w:rsidRPr="005800B5">
        <w:rPr>
          <w:color w:val="000000"/>
        </w:rPr>
        <w:t>3.1. Победители смотра-конкурса определяются в соответствие с показателями смотра-конкурса по охране труда в организации, приведенными в приложении № 1 к настоящему Положению.</w:t>
      </w:r>
    </w:p>
    <w:p w:rsidR="00B92E5D" w:rsidRPr="005800B5" w:rsidRDefault="00B92E5D" w:rsidP="00B92E5D">
      <w:pPr>
        <w:shd w:val="clear" w:color="auto" w:fill="FFFFFF"/>
        <w:ind w:firstLine="680"/>
        <w:jc w:val="both"/>
      </w:pPr>
      <w:r w:rsidRPr="005800B5">
        <w:rPr>
          <w:color w:val="000000"/>
        </w:rPr>
        <w:lastRenderedPageBreak/>
        <w:t>3.2. Конкурсный отбор проводится отдельно по каждой из следующих 3-х групп организаций в зависимости от численности работников:</w:t>
      </w:r>
    </w:p>
    <w:p w:rsidR="00B92E5D" w:rsidRPr="005800B5" w:rsidRDefault="00B92E5D" w:rsidP="00B92E5D">
      <w:pPr>
        <w:shd w:val="clear" w:color="auto" w:fill="FFFFFF"/>
        <w:ind w:firstLine="680"/>
        <w:jc w:val="both"/>
      </w:pPr>
      <w:r w:rsidRPr="005800B5">
        <w:rPr>
          <w:color w:val="000000"/>
          <w:lang w:val="en-US"/>
        </w:rPr>
        <w:t>I</w:t>
      </w:r>
      <w:r w:rsidRPr="005800B5">
        <w:rPr>
          <w:color w:val="000000"/>
        </w:rPr>
        <w:t xml:space="preserve"> группа - организации с численностью работающих от 100 до 500 человек;</w:t>
      </w:r>
    </w:p>
    <w:p w:rsidR="00B92E5D" w:rsidRPr="005800B5" w:rsidRDefault="00B92E5D" w:rsidP="00B92E5D">
      <w:pPr>
        <w:shd w:val="clear" w:color="auto" w:fill="FFFFFF"/>
        <w:ind w:firstLine="680"/>
        <w:jc w:val="both"/>
        <w:rPr>
          <w:color w:val="000000"/>
        </w:rPr>
      </w:pPr>
      <w:r w:rsidRPr="005800B5">
        <w:rPr>
          <w:color w:val="000000"/>
          <w:lang w:val="en-US"/>
        </w:rPr>
        <w:t>II</w:t>
      </w:r>
      <w:r w:rsidRPr="005800B5">
        <w:rPr>
          <w:color w:val="000000"/>
        </w:rPr>
        <w:t xml:space="preserve"> группа - организации с численностью работающих от 50 до 100 человек;</w:t>
      </w:r>
    </w:p>
    <w:p w:rsidR="00B92E5D" w:rsidRPr="005800B5" w:rsidRDefault="00B92E5D" w:rsidP="00B92E5D">
      <w:pPr>
        <w:shd w:val="clear" w:color="auto" w:fill="FFFFFF"/>
        <w:ind w:firstLine="680"/>
        <w:jc w:val="both"/>
        <w:rPr>
          <w:color w:val="000000"/>
        </w:rPr>
      </w:pPr>
      <w:proofErr w:type="gramStart"/>
      <w:r w:rsidRPr="005800B5">
        <w:rPr>
          <w:color w:val="000000"/>
          <w:lang w:val="en-US"/>
        </w:rPr>
        <w:t>III</w:t>
      </w:r>
      <w:r w:rsidRPr="005800B5">
        <w:rPr>
          <w:color w:val="000000"/>
        </w:rPr>
        <w:t xml:space="preserve"> группа - организации с численностью работающих до 50 человек.</w:t>
      </w:r>
      <w:proofErr w:type="gramEnd"/>
    </w:p>
    <w:p w:rsidR="00B92E5D" w:rsidRPr="005800B5" w:rsidRDefault="00B92E5D" w:rsidP="00B92E5D">
      <w:pPr>
        <w:shd w:val="clear" w:color="auto" w:fill="FFFFFF"/>
        <w:ind w:firstLine="680"/>
        <w:jc w:val="both"/>
      </w:pPr>
      <w:r w:rsidRPr="005800B5">
        <w:rPr>
          <w:color w:val="000000"/>
        </w:rPr>
        <w:t xml:space="preserve">3.4. Организация представляет документы для участия в районном смотре-конкурсе по охране труда среди организаций </w:t>
      </w:r>
      <w:proofErr w:type="spellStart"/>
      <w:r w:rsidRPr="005800B5">
        <w:rPr>
          <w:color w:val="000000"/>
        </w:rPr>
        <w:t>Красночетайского</w:t>
      </w:r>
      <w:proofErr w:type="spellEnd"/>
      <w:r w:rsidRPr="005800B5">
        <w:rPr>
          <w:color w:val="000000"/>
        </w:rPr>
        <w:t xml:space="preserve"> района Чувашской Республики по итогам 2016 года согласно перечню, приведенными в приложении № 2 к настоящему Положению. </w:t>
      </w:r>
    </w:p>
    <w:p w:rsidR="00B92E5D" w:rsidRPr="005800B5" w:rsidRDefault="00B92E5D" w:rsidP="00B92E5D">
      <w:pPr>
        <w:shd w:val="clear" w:color="auto" w:fill="FFFFFF"/>
        <w:ind w:firstLine="680"/>
        <w:jc w:val="both"/>
        <w:rPr>
          <w:color w:val="000000"/>
        </w:rPr>
      </w:pPr>
      <w:r w:rsidRPr="005800B5">
        <w:rPr>
          <w:color w:val="000000"/>
        </w:rPr>
        <w:t>3.5. Документы направляются на рассмотрение в Комиссию по подведению итогов смотра-конкурса (далее – Комиссия).</w:t>
      </w:r>
    </w:p>
    <w:p w:rsidR="00B92E5D" w:rsidRPr="005800B5" w:rsidRDefault="00B92E5D" w:rsidP="00B92E5D">
      <w:pPr>
        <w:shd w:val="clear" w:color="auto" w:fill="FFFFFF"/>
        <w:ind w:firstLine="680"/>
        <w:jc w:val="both"/>
        <w:rPr>
          <w:b/>
          <w:bCs/>
          <w:color w:val="000000"/>
        </w:rPr>
      </w:pPr>
    </w:p>
    <w:p w:rsidR="00B92E5D" w:rsidRPr="005800B5" w:rsidRDefault="00B92E5D" w:rsidP="00B92E5D">
      <w:pPr>
        <w:shd w:val="clear" w:color="auto" w:fill="FFFFFF"/>
        <w:ind w:firstLine="680"/>
        <w:jc w:val="center"/>
      </w:pPr>
      <w:r w:rsidRPr="005800B5">
        <w:rPr>
          <w:b/>
          <w:bCs/>
          <w:color w:val="000000"/>
          <w:lang w:val="en-US"/>
        </w:rPr>
        <w:t>IV</w:t>
      </w:r>
      <w:r w:rsidRPr="005800B5">
        <w:rPr>
          <w:b/>
          <w:bCs/>
          <w:color w:val="000000"/>
        </w:rPr>
        <w:t>. Подведение итогов смотра-конкурса</w:t>
      </w:r>
    </w:p>
    <w:p w:rsidR="00B92E5D" w:rsidRPr="005800B5" w:rsidRDefault="00B92E5D" w:rsidP="00B92E5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5800B5">
        <w:rPr>
          <w:color w:val="000000"/>
        </w:rPr>
        <w:t xml:space="preserve"> Подведение итогов смотра-конкурса проводится на заседании </w:t>
      </w:r>
      <w:proofErr w:type="gramStart"/>
      <w:r w:rsidRPr="005800B5">
        <w:rPr>
          <w:color w:val="000000"/>
        </w:rPr>
        <w:t>Комиссии</w:t>
      </w:r>
      <w:proofErr w:type="gramEnd"/>
      <w:r w:rsidRPr="005800B5">
        <w:rPr>
          <w:color w:val="000000"/>
        </w:rPr>
        <w:t xml:space="preserve"> на основании документов, в соответствии с утвержденным Администрацией графиком.</w:t>
      </w:r>
    </w:p>
    <w:p w:rsidR="00B92E5D" w:rsidRPr="005800B5" w:rsidRDefault="00B92E5D" w:rsidP="00B92E5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5800B5">
        <w:rPr>
          <w:color w:val="000000"/>
        </w:rPr>
        <w:t xml:space="preserve"> Итоги смотра-конкурса подводятся в соответствии с Методикой подведения итогов смотра-конкурса по охране труда среди организаций </w:t>
      </w:r>
      <w:proofErr w:type="spellStart"/>
      <w:r w:rsidRPr="005800B5">
        <w:rPr>
          <w:color w:val="000000"/>
        </w:rPr>
        <w:t>Красночетайского</w:t>
      </w:r>
      <w:proofErr w:type="spellEnd"/>
      <w:r w:rsidRPr="005800B5">
        <w:rPr>
          <w:color w:val="000000"/>
        </w:rPr>
        <w:t xml:space="preserve"> района Чувашской Республики по итогам 2016 года (приложение № 3 к настоящему Положению).</w:t>
      </w:r>
    </w:p>
    <w:p w:rsidR="00B92E5D" w:rsidRPr="005800B5" w:rsidRDefault="00B92E5D" w:rsidP="00B92E5D">
      <w:pPr>
        <w:shd w:val="clear" w:color="auto" w:fill="FFFFFF"/>
        <w:ind w:firstLine="680"/>
        <w:jc w:val="center"/>
        <w:rPr>
          <w:b/>
          <w:bCs/>
          <w:color w:val="000000"/>
        </w:rPr>
      </w:pPr>
    </w:p>
    <w:p w:rsidR="00B92E5D" w:rsidRPr="005800B5" w:rsidRDefault="00B92E5D" w:rsidP="00B92E5D">
      <w:pPr>
        <w:shd w:val="clear" w:color="auto" w:fill="FFFFFF"/>
        <w:ind w:firstLine="680"/>
        <w:jc w:val="center"/>
      </w:pPr>
      <w:r w:rsidRPr="005800B5">
        <w:rPr>
          <w:b/>
          <w:bCs/>
          <w:color w:val="000000"/>
          <w:lang w:val="en-US"/>
        </w:rPr>
        <w:t>V</w:t>
      </w:r>
      <w:r w:rsidRPr="005800B5">
        <w:rPr>
          <w:b/>
          <w:bCs/>
          <w:color w:val="000000"/>
        </w:rPr>
        <w:t>. Условия смотра-конкурса</w:t>
      </w:r>
    </w:p>
    <w:p w:rsidR="00B92E5D" w:rsidRPr="005800B5" w:rsidRDefault="00B92E5D" w:rsidP="00B92E5D">
      <w:pPr>
        <w:shd w:val="clear" w:color="auto" w:fill="FFFFFF"/>
        <w:ind w:firstLine="680"/>
        <w:jc w:val="both"/>
      </w:pPr>
      <w:r w:rsidRPr="005800B5">
        <w:rPr>
          <w:color w:val="000000"/>
        </w:rPr>
        <w:t xml:space="preserve">5.1. </w:t>
      </w:r>
      <w:proofErr w:type="gramStart"/>
      <w:r w:rsidRPr="005800B5">
        <w:rPr>
          <w:color w:val="000000"/>
        </w:rPr>
        <w:t>Основными условиями, определяющими победителей смотра-конкурса являются</w:t>
      </w:r>
      <w:proofErr w:type="gramEnd"/>
      <w:r w:rsidRPr="005800B5">
        <w:rPr>
          <w:color w:val="000000"/>
        </w:rPr>
        <w:t>:</w:t>
      </w:r>
    </w:p>
    <w:p w:rsidR="00B92E5D" w:rsidRPr="005800B5" w:rsidRDefault="00B92E5D" w:rsidP="00B92E5D">
      <w:pPr>
        <w:shd w:val="clear" w:color="auto" w:fill="FFFFFF"/>
        <w:ind w:firstLine="680"/>
        <w:jc w:val="both"/>
      </w:pPr>
      <w:r w:rsidRPr="005800B5">
        <w:rPr>
          <w:color w:val="000000"/>
        </w:rPr>
        <w:t>создание системы управления охраной труда в организации (СУОТ);</w:t>
      </w:r>
    </w:p>
    <w:p w:rsidR="00B92E5D" w:rsidRPr="005800B5" w:rsidRDefault="00B92E5D" w:rsidP="00B92E5D">
      <w:pPr>
        <w:shd w:val="clear" w:color="auto" w:fill="FFFFFF"/>
        <w:ind w:firstLine="680"/>
        <w:jc w:val="both"/>
      </w:pPr>
      <w:r w:rsidRPr="005800B5">
        <w:rPr>
          <w:color w:val="000000"/>
        </w:rPr>
        <w:t>снижение уровней производственного травматизма и профессиональной заболеваемости;</w:t>
      </w:r>
    </w:p>
    <w:p w:rsidR="00B92E5D" w:rsidRPr="005800B5" w:rsidRDefault="00B92E5D" w:rsidP="00B92E5D">
      <w:pPr>
        <w:shd w:val="clear" w:color="auto" w:fill="FFFFFF"/>
        <w:ind w:firstLine="680"/>
        <w:jc w:val="both"/>
      </w:pPr>
      <w:r w:rsidRPr="005800B5">
        <w:rPr>
          <w:color w:val="000000"/>
        </w:rPr>
        <w:t>снижение числа несчастных случаев на производстве с временной утратой трудоспособности и профессиональных заболеваний;</w:t>
      </w:r>
    </w:p>
    <w:p w:rsidR="00B92E5D" w:rsidRPr="005800B5" w:rsidRDefault="00B92E5D" w:rsidP="00B92E5D">
      <w:pPr>
        <w:shd w:val="clear" w:color="auto" w:fill="FFFFFF"/>
        <w:ind w:firstLine="680"/>
        <w:jc w:val="both"/>
      </w:pPr>
      <w:r w:rsidRPr="005800B5">
        <w:rPr>
          <w:color w:val="000000"/>
        </w:rPr>
        <w:t>наличие коллективного договора, прошедшего уведомительную регистрацию;</w:t>
      </w:r>
    </w:p>
    <w:p w:rsidR="00B92E5D" w:rsidRPr="005800B5" w:rsidRDefault="00B92E5D" w:rsidP="00B92E5D">
      <w:pPr>
        <w:shd w:val="clear" w:color="auto" w:fill="FFFFFF"/>
        <w:ind w:firstLine="680"/>
        <w:jc w:val="both"/>
      </w:pPr>
      <w:r w:rsidRPr="005800B5">
        <w:t>выполнение планов (программ) по улучшению условий и охраны труда;</w:t>
      </w:r>
    </w:p>
    <w:p w:rsidR="00B92E5D" w:rsidRPr="005800B5" w:rsidRDefault="00B92E5D" w:rsidP="00B92E5D">
      <w:pPr>
        <w:shd w:val="clear" w:color="auto" w:fill="FFFFFF"/>
        <w:ind w:firstLine="680"/>
        <w:jc w:val="both"/>
      </w:pPr>
      <w:r w:rsidRPr="005800B5">
        <w:t>обеспечение работников санитарно-бытовыми помещениями;</w:t>
      </w:r>
    </w:p>
    <w:p w:rsidR="00B92E5D" w:rsidRPr="005800B5" w:rsidRDefault="00B92E5D" w:rsidP="00B92E5D">
      <w:pPr>
        <w:shd w:val="clear" w:color="auto" w:fill="FFFFFF"/>
        <w:ind w:firstLine="680"/>
        <w:jc w:val="both"/>
      </w:pPr>
      <w:r w:rsidRPr="005800B5">
        <w:t>проведение обучения, инструктажей и проверки знаний по охране труда у работников, включая руководителей и специалистов, в соответствии с действующим порядком;</w:t>
      </w:r>
    </w:p>
    <w:p w:rsidR="00B92E5D" w:rsidRPr="005800B5" w:rsidRDefault="00B92E5D" w:rsidP="00B92E5D">
      <w:pPr>
        <w:shd w:val="clear" w:color="auto" w:fill="FFFFFF"/>
        <w:ind w:firstLine="680"/>
        <w:jc w:val="both"/>
      </w:pPr>
      <w:r w:rsidRPr="005800B5">
        <w:t>обеспечение работников сертифицированными специальной одеждой, специальной обувью и другими средствами индивидуальной защиты;</w:t>
      </w:r>
    </w:p>
    <w:p w:rsidR="00B92E5D" w:rsidRPr="005800B5" w:rsidRDefault="00B92E5D" w:rsidP="00B92E5D">
      <w:pPr>
        <w:shd w:val="clear" w:color="auto" w:fill="FFFFFF"/>
        <w:ind w:firstLine="680"/>
        <w:jc w:val="both"/>
      </w:pPr>
      <w:r w:rsidRPr="005800B5">
        <w:t>проведение предварительных (при поступлении на работу) и периодических медицинских осмотров работников;</w:t>
      </w:r>
    </w:p>
    <w:p w:rsidR="00B92E5D" w:rsidRPr="005800B5" w:rsidRDefault="00B92E5D" w:rsidP="00B92E5D">
      <w:pPr>
        <w:shd w:val="clear" w:color="auto" w:fill="FFFFFF"/>
        <w:ind w:firstLine="680"/>
        <w:jc w:val="both"/>
      </w:pPr>
      <w:r w:rsidRPr="005800B5">
        <w:t>наличие комитета (комиссии) по охране труда в организации;</w:t>
      </w:r>
    </w:p>
    <w:p w:rsidR="00B92E5D" w:rsidRPr="005800B5" w:rsidRDefault="00B92E5D" w:rsidP="00B92E5D">
      <w:pPr>
        <w:shd w:val="clear" w:color="auto" w:fill="FFFFFF"/>
        <w:ind w:firstLine="680"/>
        <w:jc w:val="both"/>
      </w:pPr>
      <w:r w:rsidRPr="005800B5">
        <w:t>эффективность деятельности службы охраны труда;</w:t>
      </w:r>
    </w:p>
    <w:p w:rsidR="00B92E5D" w:rsidRPr="005800B5" w:rsidRDefault="00B92E5D" w:rsidP="00B92E5D">
      <w:pPr>
        <w:shd w:val="clear" w:color="auto" w:fill="FFFFFF"/>
        <w:ind w:firstLine="680"/>
        <w:jc w:val="both"/>
      </w:pPr>
      <w:r w:rsidRPr="005800B5">
        <w:t>проведение специальной оценки условий труда;</w:t>
      </w:r>
    </w:p>
    <w:p w:rsidR="00B92E5D" w:rsidRPr="005800B5" w:rsidRDefault="00B92E5D" w:rsidP="00B92E5D">
      <w:pPr>
        <w:shd w:val="clear" w:color="auto" w:fill="FFFFFF"/>
        <w:ind w:firstLine="680"/>
        <w:jc w:val="both"/>
      </w:pPr>
      <w:r w:rsidRPr="005800B5">
        <w:t xml:space="preserve">наличие уполномоченных (доверенных) лиц по охране труда профсоюза или трудового коллектива и прохождение ими </w:t>
      </w:r>
      <w:proofErr w:type="gramStart"/>
      <w:r w:rsidRPr="005800B5">
        <w:t>обучения по охране</w:t>
      </w:r>
      <w:proofErr w:type="gramEnd"/>
      <w:r w:rsidRPr="005800B5">
        <w:t xml:space="preserve"> труда;</w:t>
      </w:r>
    </w:p>
    <w:p w:rsidR="00B92E5D" w:rsidRPr="005800B5" w:rsidRDefault="00B92E5D" w:rsidP="00B92E5D">
      <w:pPr>
        <w:shd w:val="clear" w:color="auto" w:fill="FFFFFF"/>
        <w:ind w:firstLine="680"/>
        <w:jc w:val="both"/>
      </w:pPr>
      <w:r w:rsidRPr="005800B5">
        <w:t xml:space="preserve">проведение совещаний по охране труда, дней охраны труда, административно-общественного </w:t>
      </w:r>
      <w:proofErr w:type="gramStart"/>
      <w:r w:rsidRPr="005800B5">
        <w:t>контроля за</w:t>
      </w:r>
      <w:proofErr w:type="gramEnd"/>
      <w:r w:rsidRPr="005800B5">
        <w:t xml:space="preserve"> охраной труда;</w:t>
      </w:r>
    </w:p>
    <w:p w:rsidR="00B92E5D" w:rsidRPr="005800B5" w:rsidRDefault="00B92E5D" w:rsidP="00B92E5D">
      <w:pPr>
        <w:ind w:firstLine="709"/>
        <w:jc w:val="both"/>
        <w:rPr>
          <w:color w:val="000000"/>
        </w:rPr>
      </w:pPr>
      <w:r w:rsidRPr="005800B5">
        <w:rPr>
          <w:color w:val="000000"/>
        </w:rPr>
        <w:t>участие во Всероссийском конкурсе «Российская организация высокой социальной эффективности»;</w:t>
      </w:r>
    </w:p>
    <w:p w:rsidR="00B92E5D" w:rsidRPr="005800B5" w:rsidRDefault="00B92E5D" w:rsidP="00B92E5D">
      <w:pPr>
        <w:ind w:firstLine="709"/>
        <w:jc w:val="both"/>
        <w:rPr>
          <w:color w:val="000000"/>
        </w:rPr>
      </w:pPr>
      <w:r w:rsidRPr="005800B5">
        <w:rPr>
          <w:color w:val="000000"/>
        </w:rPr>
        <w:t>участие во Всероссийском конкурсе на лучшую организацию работ в области условий и охраны труда «Успех и безопасность»;</w:t>
      </w:r>
    </w:p>
    <w:p w:rsidR="00B92E5D" w:rsidRPr="005800B5" w:rsidRDefault="00B92E5D" w:rsidP="00B92E5D">
      <w:pPr>
        <w:shd w:val="clear" w:color="auto" w:fill="FFFFFF"/>
        <w:ind w:firstLine="680"/>
        <w:jc w:val="both"/>
      </w:pPr>
      <w:r w:rsidRPr="005800B5">
        <w:t>финансирование мероприятий по охране труда на уровне, не ниже установленного законодательством.</w:t>
      </w:r>
    </w:p>
    <w:p w:rsidR="00B92E5D" w:rsidRPr="005800B5" w:rsidRDefault="00B92E5D" w:rsidP="00B92E5D">
      <w:pPr>
        <w:shd w:val="clear" w:color="auto" w:fill="FFFFFF"/>
        <w:ind w:firstLine="680"/>
        <w:jc w:val="both"/>
        <w:rPr>
          <w:b/>
          <w:bCs/>
        </w:rPr>
      </w:pPr>
    </w:p>
    <w:p w:rsidR="00B92E5D" w:rsidRPr="005800B5" w:rsidRDefault="00B92E5D" w:rsidP="00B92E5D">
      <w:pPr>
        <w:shd w:val="clear" w:color="auto" w:fill="FFFFFF"/>
        <w:ind w:firstLine="680"/>
        <w:jc w:val="center"/>
        <w:rPr>
          <w:b/>
          <w:bCs/>
          <w:color w:val="000000"/>
        </w:rPr>
      </w:pPr>
      <w:r w:rsidRPr="005800B5">
        <w:rPr>
          <w:b/>
          <w:bCs/>
          <w:color w:val="000000"/>
          <w:lang w:val="en-US"/>
        </w:rPr>
        <w:t>VI</w:t>
      </w:r>
      <w:r w:rsidRPr="005800B5">
        <w:rPr>
          <w:b/>
          <w:bCs/>
          <w:color w:val="000000"/>
        </w:rPr>
        <w:t>. Поощрение победителей смотра-конкурса</w:t>
      </w:r>
    </w:p>
    <w:p w:rsidR="00B92E5D" w:rsidRPr="005800B5" w:rsidRDefault="00B92E5D" w:rsidP="00B92E5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5800B5">
        <w:rPr>
          <w:color w:val="000000"/>
        </w:rPr>
        <w:lastRenderedPageBreak/>
        <w:t>В каждой из четырех групп определяются три победителя, которым присуждаются первое, второе и третье места.</w:t>
      </w:r>
    </w:p>
    <w:p w:rsidR="00B92E5D" w:rsidRPr="005800B5" w:rsidRDefault="00B92E5D" w:rsidP="00B92E5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5800B5">
        <w:rPr>
          <w:color w:val="000000"/>
        </w:rPr>
        <w:t xml:space="preserve">Победители и призеры награждаются Почетной Грамотой </w:t>
      </w:r>
      <w:r w:rsidRPr="005800B5">
        <w:rPr>
          <w:color w:val="000000"/>
          <w:lang w:val="en-US"/>
        </w:rPr>
        <w:t>I</w:t>
      </w:r>
      <w:r w:rsidRPr="005800B5">
        <w:rPr>
          <w:color w:val="000000"/>
        </w:rPr>
        <w:t xml:space="preserve">, </w:t>
      </w:r>
      <w:r w:rsidRPr="005800B5">
        <w:rPr>
          <w:color w:val="000000"/>
          <w:lang w:val="en-US"/>
        </w:rPr>
        <w:t>II</w:t>
      </w:r>
      <w:r w:rsidRPr="005800B5">
        <w:rPr>
          <w:color w:val="000000"/>
        </w:rPr>
        <w:t xml:space="preserve"> и </w:t>
      </w:r>
      <w:r w:rsidRPr="005800B5">
        <w:rPr>
          <w:color w:val="000000"/>
          <w:lang w:val="en-US"/>
        </w:rPr>
        <w:t>III</w:t>
      </w:r>
      <w:r w:rsidRPr="005800B5">
        <w:rPr>
          <w:color w:val="000000"/>
        </w:rPr>
        <w:t xml:space="preserve"> степеней соответственно по каждой из трех групп.</w:t>
      </w:r>
    </w:p>
    <w:p w:rsidR="00B92E5D" w:rsidRPr="005800B5" w:rsidRDefault="00B92E5D" w:rsidP="00B92E5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5800B5">
        <w:rPr>
          <w:color w:val="000000"/>
        </w:rPr>
        <w:t xml:space="preserve">Итоги смотра-конкурса Комиссия </w:t>
      </w:r>
      <w:proofErr w:type="gramStart"/>
      <w:r w:rsidRPr="005800B5">
        <w:rPr>
          <w:color w:val="000000"/>
        </w:rPr>
        <w:t>объявляет</w:t>
      </w:r>
      <w:proofErr w:type="gramEnd"/>
      <w:r w:rsidRPr="005800B5">
        <w:rPr>
          <w:color w:val="000000"/>
        </w:rPr>
        <w:t xml:space="preserve"> размещает на сайте Администрации </w:t>
      </w:r>
      <w:proofErr w:type="spellStart"/>
      <w:r w:rsidRPr="005800B5">
        <w:rPr>
          <w:color w:val="000000"/>
        </w:rPr>
        <w:t>Красночетайского</w:t>
      </w:r>
      <w:proofErr w:type="spellEnd"/>
      <w:r w:rsidRPr="005800B5">
        <w:rPr>
          <w:color w:val="000000"/>
        </w:rPr>
        <w:t xml:space="preserve"> района.</w:t>
      </w:r>
    </w:p>
    <w:p w:rsidR="00B92E5D" w:rsidRPr="002A62AE" w:rsidRDefault="00B92E5D" w:rsidP="00B92E5D">
      <w:pPr>
        <w:pStyle w:val="5"/>
        <w:ind w:firstLine="4536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</w:rPr>
        <w:t xml:space="preserve">       </w:t>
      </w:r>
      <w:r w:rsidRPr="002A62AE">
        <w:rPr>
          <w:rFonts w:ascii="Times New Roman" w:hAnsi="Times New Roman"/>
          <w:color w:val="auto"/>
        </w:rPr>
        <w:t>Приложение № 1</w:t>
      </w:r>
    </w:p>
    <w:p w:rsidR="00B92E5D" w:rsidRPr="003531B0" w:rsidRDefault="00B92E5D" w:rsidP="00B92E5D">
      <w:pPr>
        <w:ind w:left="4253"/>
        <w:jc w:val="both"/>
      </w:pPr>
      <w:r w:rsidRPr="00DD4C77">
        <w:t xml:space="preserve">к Положению о </w:t>
      </w:r>
      <w:r>
        <w:t>районном с</w:t>
      </w:r>
      <w:r w:rsidRPr="00DD4C77">
        <w:t>мотре-конкурсе по охране труда</w:t>
      </w:r>
      <w:r>
        <w:t xml:space="preserve"> среди организаций </w:t>
      </w:r>
      <w:proofErr w:type="spellStart"/>
      <w:r>
        <w:t>Красночетайского</w:t>
      </w:r>
      <w:proofErr w:type="spellEnd"/>
      <w:r>
        <w:t xml:space="preserve"> района</w:t>
      </w:r>
      <w:r w:rsidRPr="00DD4C77">
        <w:t xml:space="preserve"> Чув</w:t>
      </w:r>
      <w:r>
        <w:t>ашской Республике по итогам 2016</w:t>
      </w:r>
      <w:r w:rsidRPr="00DD4C77">
        <w:t xml:space="preserve"> года</w:t>
      </w:r>
      <w:r w:rsidRPr="0087166A">
        <w:rPr>
          <w:sz w:val="26"/>
          <w:szCs w:val="26"/>
        </w:rPr>
        <w:t xml:space="preserve">  </w:t>
      </w:r>
    </w:p>
    <w:p w:rsidR="00B92E5D" w:rsidRPr="0087166A" w:rsidRDefault="00B92E5D" w:rsidP="00B92E5D">
      <w:pPr>
        <w:ind w:firstLine="680"/>
        <w:jc w:val="center"/>
        <w:rPr>
          <w:b/>
          <w:bCs/>
          <w:color w:val="000000"/>
          <w:sz w:val="26"/>
          <w:szCs w:val="26"/>
        </w:rPr>
      </w:pPr>
    </w:p>
    <w:p w:rsidR="00B92E5D" w:rsidRPr="007D00A8" w:rsidRDefault="00B92E5D" w:rsidP="00B92E5D">
      <w:pPr>
        <w:jc w:val="center"/>
        <w:rPr>
          <w:b/>
          <w:bCs/>
          <w:color w:val="000000"/>
        </w:rPr>
      </w:pPr>
      <w:r w:rsidRPr="007D00A8">
        <w:rPr>
          <w:b/>
          <w:bCs/>
          <w:color w:val="000000"/>
        </w:rPr>
        <w:t xml:space="preserve">Показатели </w:t>
      </w:r>
      <w:r>
        <w:rPr>
          <w:b/>
          <w:bCs/>
          <w:color w:val="000000"/>
        </w:rPr>
        <w:t>районного</w:t>
      </w:r>
      <w:r w:rsidRPr="007D00A8">
        <w:rPr>
          <w:b/>
          <w:bCs/>
          <w:color w:val="000000"/>
        </w:rPr>
        <w:t xml:space="preserve"> смотра-конкурса по охране труда среди организаций </w:t>
      </w:r>
    </w:p>
    <w:p w:rsidR="00B92E5D" w:rsidRPr="007D00A8" w:rsidRDefault="00B92E5D" w:rsidP="00B92E5D">
      <w:pPr>
        <w:jc w:val="center"/>
        <w:rPr>
          <w:b/>
          <w:bCs/>
          <w:color w:val="000000"/>
        </w:rPr>
      </w:pPr>
      <w:proofErr w:type="spellStart"/>
      <w:r w:rsidRPr="00D04243">
        <w:rPr>
          <w:b/>
          <w:color w:val="000000"/>
        </w:rPr>
        <w:t>Красночетайского</w:t>
      </w:r>
      <w:proofErr w:type="spellEnd"/>
      <w:r w:rsidRPr="00D04243">
        <w:rPr>
          <w:b/>
          <w:color w:val="000000"/>
        </w:rPr>
        <w:t xml:space="preserve"> района</w:t>
      </w:r>
      <w:r w:rsidRPr="00D04243">
        <w:rPr>
          <w:color w:val="000000"/>
        </w:rPr>
        <w:t xml:space="preserve"> </w:t>
      </w:r>
      <w:r w:rsidRPr="007D00A8">
        <w:rPr>
          <w:b/>
          <w:bCs/>
          <w:color w:val="000000"/>
        </w:rPr>
        <w:t>Чувашской Республики по итогам 201</w:t>
      </w:r>
      <w:r>
        <w:rPr>
          <w:b/>
          <w:bCs/>
          <w:color w:val="000000"/>
        </w:rPr>
        <w:t>6</w:t>
      </w:r>
      <w:r w:rsidRPr="007D00A8">
        <w:rPr>
          <w:b/>
          <w:bCs/>
          <w:color w:val="000000"/>
        </w:rPr>
        <w:t xml:space="preserve"> года</w:t>
      </w:r>
    </w:p>
    <w:p w:rsidR="00B92E5D" w:rsidRPr="007D00A8" w:rsidRDefault="00B92E5D" w:rsidP="00B92E5D">
      <w:pPr>
        <w:jc w:val="center"/>
        <w:rPr>
          <w:b/>
          <w:bCs/>
          <w:i/>
          <w:iCs/>
          <w:color w:val="000000"/>
        </w:rPr>
      </w:pPr>
      <w:r w:rsidRPr="007D00A8">
        <w:rPr>
          <w:b/>
          <w:bCs/>
          <w:i/>
          <w:iCs/>
          <w:color w:val="000000"/>
        </w:rPr>
        <w:t xml:space="preserve">(представляются работодателем в </w:t>
      </w:r>
      <w:r>
        <w:rPr>
          <w:b/>
          <w:bCs/>
          <w:i/>
          <w:iCs/>
          <w:color w:val="000000"/>
        </w:rPr>
        <w:t xml:space="preserve">Администрацию </w:t>
      </w:r>
      <w:proofErr w:type="spellStart"/>
      <w:r w:rsidRPr="00D04243">
        <w:rPr>
          <w:b/>
          <w:i/>
          <w:color w:val="000000"/>
        </w:rPr>
        <w:t>Красночетайского</w:t>
      </w:r>
      <w:proofErr w:type="spellEnd"/>
      <w:r w:rsidRPr="00D04243">
        <w:rPr>
          <w:b/>
          <w:i/>
          <w:color w:val="000000"/>
        </w:rPr>
        <w:t xml:space="preserve"> района Чувашской Республики</w:t>
      </w:r>
      <w:r w:rsidRPr="007D00A8">
        <w:rPr>
          <w:b/>
          <w:bCs/>
          <w:i/>
          <w:iCs/>
          <w:color w:val="000000"/>
        </w:rPr>
        <w:t>)</w:t>
      </w:r>
    </w:p>
    <w:p w:rsidR="00B92E5D" w:rsidRPr="007D00A8" w:rsidRDefault="00B92E5D" w:rsidP="00B92E5D">
      <w:pPr>
        <w:ind w:firstLine="680"/>
        <w:rPr>
          <w:b/>
          <w:bCs/>
          <w:color w:val="000000"/>
        </w:rPr>
      </w:pPr>
    </w:p>
    <w:p w:rsidR="00B92E5D" w:rsidRPr="007D00A8" w:rsidRDefault="00B92E5D" w:rsidP="00B92E5D">
      <w:pPr>
        <w:jc w:val="both"/>
        <w:rPr>
          <w:color w:val="000000"/>
        </w:rPr>
      </w:pPr>
      <w:r w:rsidRPr="007D00A8">
        <w:rPr>
          <w:color w:val="000000"/>
        </w:rPr>
        <w:t>Полное наименование организации, адрес, телефоны ______________________________</w:t>
      </w:r>
    </w:p>
    <w:p w:rsidR="00B92E5D" w:rsidRDefault="00B92E5D" w:rsidP="00B92E5D">
      <w:pPr>
        <w:jc w:val="both"/>
        <w:rPr>
          <w:color w:val="000000"/>
        </w:rPr>
      </w:pPr>
      <w:r w:rsidRPr="007D00A8">
        <w:rPr>
          <w:color w:val="000000"/>
        </w:rPr>
        <w:t>___________________________________________________________________________</w:t>
      </w:r>
    </w:p>
    <w:p w:rsidR="00B92E5D" w:rsidRPr="007D00A8" w:rsidRDefault="00B92E5D" w:rsidP="00B92E5D">
      <w:pPr>
        <w:jc w:val="both"/>
        <w:rPr>
          <w:color w:val="000000"/>
        </w:rPr>
      </w:pPr>
    </w:p>
    <w:p w:rsidR="00B92E5D" w:rsidRPr="007D00A8" w:rsidRDefault="00B92E5D" w:rsidP="00B92E5D">
      <w:pPr>
        <w:jc w:val="both"/>
        <w:rPr>
          <w:color w:val="000000"/>
        </w:rPr>
      </w:pPr>
      <w:r w:rsidRPr="007D00A8">
        <w:rPr>
          <w:color w:val="000000"/>
        </w:rPr>
        <w:t>Вид собственности __________________________________________________________</w:t>
      </w:r>
    </w:p>
    <w:p w:rsidR="00B92E5D" w:rsidRPr="007D00A8" w:rsidRDefault="00B92E5D" w:rsidP="00B92E5D">
      <w:pPr>
        <w:ind w:firstLine="680"/>
        <w:jc w:val="both"/>
        <w:rPr>
          <w:color w:val="000000"/>
        </w:rPr>
      </w:pPr>
      <w:r w:rsidRPr="007D00A8">
        <w:rPr>
          <w:color w:val="000000"/>
        </w:rPr>
        <w:tab/>
      </w:r>
      <w:r w:rsidRPr="007D00A8">
        <w:rPr>
          <w:color w:val="000000"/>
        </w:rPr>
        <w:tab/>
      </w:r>
      <w:r w:rsidRPr="007D00A8">
        <w:rPr>
          <w:color w:val="000000"/>
        </w:rPr>
        <w:tab/>
      </w:r>
      <w:r w:rsidRPr="007D00A8">
        <w:rPr>
          <w:color w:val="000000"/>
        </w:rPr>
        <w:tab/>
        <w:t>(муниципальная, частная, государственная)</w:t>
      </w:r>
    </w:p>
    <w:p w:rsidR="00B92E5D" w:rsidRPr="007D00A8" w:rsidRDefault="00B92E5D" w:rsidP="00B92E5D">
      <w:pPr>
        <w:jc w:val="both"/>
      </w:pPr>
      <w:r w:rsidRPr="007D00A8">
        <w:t>ОКВЭД по основному виду деятельности ________________________________________</w:t>
      </w:r>
    </w:p>
    <w:p w:rsidR="00B92E5D" w:rsidRPr="007D00A8" w:rsidRDefault="00B92E5D" w:rsidP="00B92E5D">
      <w:pPr>
        <w:jc w:val="both"/>
        <w:rPr>
          <w:iCs/>
          <w:color w:val="000000"/>
        </w:rPr>
      </w:pPr>
      <w:r w:rsidRPr="007D00A8">
        <w:rPr>
          <w:color w:val="000000"/>
        </w:rPr>
        <w:t xml:space="preserve">Ф.И.О. руководителя и председателя первичной организации профсоюза </w:t>
      </w:r>
      <w:r w:rsidRPr="007D00A8">
        <w:rPr>
          <w:iCs/>
          <w:color w:val="000000"/>
        </w:rPr>
        <w:t>или иного представительного органа работников __________________________________________</w:t>
      </w:r>
    </w:p>
    <w:p w:rsidR="00B92E5D" w:rsidRPr="007D00A8" w:rsidRDefault="00B92E5D" w:rsidP="00B92E5D">
      <w:pPr>
        <w:jc w:val="both"/>
        <w:rPr>
          <w:iCs/>
          <w:color w:val="000000"/>
        </w:rPr>
      </w:pPr>
      <w:r w:rsidRPr="007D00A8">
        <w:rPr>
          <w:iCs/>
          <w:color w:val="000000"/>
        </w:rPr>
        <w:t>___________________________________________________________________________</w:t>
      </w:r>
    </w:p>
    <w:p w:rsidR="00B92E5D" w:rsidRPr="0087166A" w:rsidRDefault="00B92E5D" w:rsidP="00B92E5D">
      <w:pPr>
        <w:spacing w:line="180" w:lineRule="exact"/>
        <w:ind w:firstLine="680"/>
        <w:jc w:val="both"/>
        <w:rPr>
          <w:color w:val="000000"/>
          <w:sz w:val="26"/>
          <w:szCs w:val="26"/>
        </w:rPr>
      </w:pPr>
    </w:p>
    <w:tbl>
      <w:tblPr>
        <w:tblW w:w="9979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7845"/>
        <w:gridCol w:w="882"/>
        <w:gridCol w:w="656"/>
      </w:tblGrid>
      <w:tr w:rsidR="00B92E5D" w:rsidRPr="00DD4C77" w:rsidTr="00A652DF">
        <w:trPr>
          <w:trHeight w:val="508"/>
          <w:tblHeader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>№</w:t>
            </w:r>
          </w:p>
          <w:p w:rsidR="00B92E5D" w:rsidRPr="00DD4C77" w:rsidRDefault="00B92E5D" w:rsidP="00A652DF">
            <w:pPr>
              <w:rPr>
                <w:color w:val="000000"/>
              </w:rPr>
            </w:pPr>
            <w:proofErr w:type="spellStart"/>
            <w:proofErr w:type="gramStart"/>
            <w:r w:rsidRPr="00DD4C77">
              <w:rPr>
                <w:color w:val="000000"/>
              </w:rPr>
              <w:t>п</w:t>
            </w:r>
            <w:proofErr w:type="spellEnd"/>
            <w:proofErr w:type="gramEnd"/>
            <w:r w:rsidRPr="00DD4C77">
              <w:rPr>
                <w:color w:val="000000"/>
              </w:rPr>
              <w:t>/</w:t>
            </w:r>
            <w:proofErr w:type="spellStart"/>
            <w:r w:rsidRPr="00DD4C77">
              <w:rPr>
                <w:color w:val="000000"/>
              </w:rPr>
              <w:t>п</w:t>
            </w:r>
            <w:proofErr w:type="spellEnd"/>
          </w:p>
        </w:tc>
        <w:tc>
          <w:tcPr>
            <w:tcW w:w="7845" w:type="dxa"/>
          </w:tcPr>
          <w:p w:rsidR="00B92E5D" w:rsidRPr="00DD4C77" w:rsidRDefault="00B92E5D" w:rsidP="00A652DF">
            <w:pPr>
              <w:jc w:val="center"/>
              <w:rPr>
                <w:color w:val="000000"/>
              </w:rPr>
            </w:pPr>
            <w:r w:rsidRPr="00DD4C77">
              <w:rPr>
                <w:color w:val="000000"/>
              </w:rPr>
              <w:t>Показатели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jc w:val="center"/>
              <w:rPr>
                <w:color w:val="000000"/>
              </w:rPr>
            </w:pPr>
            <w:r w:rsidRPr="005800B5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DD4C77">
              <w:rPr>
                <w:color w:val="000000"/>
              </w:rPr>
              <w:t xml:space="preserve"> г.</w:t>
            </w:r>
          </w:p>
        </w:tc>
        <w:tc>
          <w:tcPr>
            <w:tcW w:w="656" w:type="dxa"/>
          </w:tcPr>
          <w:p w:rsidR="00B92E5D" w:rsidRPr="00DD4C77" w:rsidRDefault="00B92E5D" w:rsidP="00A652DF">
            <w:pPr>
              <w:jc w:val="center"/>
              <w:rPr>
                <w:color w:val="000000"/>
              </w:rPr>
            </w:pPr>
            <w:r w:rsidRPr="00DD4C77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DD4C77">
              <w:rPr>
                <w:color w:val="000000"/>
              </w:rPr>
              <w:t xml:space="preserve"> г.</w:t>
            </w:r>
          </w:p>
        </w:tc>
      </w:tr>
      <w:tr w:rsidR="00B92E5D" w:rsidRPr="00DD4C77" w:rsidTr="00A652DF">
        <w:trPr>
          <w:trHeight w:val="211"/>
          <w:tblHeader/>
        </w:trPr>
        <w:tc>
          <w:tcPr>
            <w:tcW w:w="596" w:type="dxa"/>
          </w:tcPr>
          <w:p w:rsidR="00B92E5D" w:rsidRPr="00DD4C77" w:rsidRDefault="00B92E5D" w:rsidP="00A652DF">
            <w:pPr>
              <w:jc w:val="center"/>
              <w:rPr>
                <w:noProof/>
                <w:color w:val="000000"/>
              </w:rPr>
            </w:pPr>
            <w:r w:rsidRPr="00DD4C77">
              <w:rPr>
                <w:noProof/>
                <w:color w:val="000000"/>
              </w:rPr>
              <w:t>1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jc w:val="center"/>
              <w:rPr>
                <w:noProof/>
                <w:color w:val="000000"/>
              </w:rPr>
            </w:pPr>
            <w:r w:rsidRPr="00DD4C77">
              <w:rPr>
                <w:noProof/>
                <w:color w:val="000000"/>
              </w:rPr>
              <w:t>2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jc w:val="center"/>
              <w:rPr>
                <w:noProof/>
                <w:color w:val="000000"/>
              </w:rPr>
            </w:pPr>
            <w:r w:rsidRPr="00DD4C77">
              <w:rPr>
                <w:noProof/>
                <w:color w:val="000000"/>
              </w:rPr>
              <w:t>3</w:t>
            </w:r>
          </w:p>
        </w:tc>
        <w:tc>
          <w:tcPr>
            <w:tcW w:w="656" w:type="dxa"/>
          </w:tcPr>
          <w:p w:rsidR="00B92E5D" w:rsidRPr="00DD4C77" w:rsidRDefault="00B92E5D" w:rsidP="00A652DF">
            <w:pPr>
              <w:jc w:val="center"/>
              <w:rPr>
                <w:noProof/>
                <w:color w:val="000000"/>
              </w:rPr>
            </w:pPr>
            <w:r w:rsidRPr="00DD4C77">
              <w:rPr>
                <w:noProof/>
                <w:color w:val="000000"/>
              </w:rPr>
              <w:t>4</w:t>
            </w:r>
          </w:p>
        </w:tc>
      </w:tr>
      <w:tr w:rsidR="00B92E5D" w:rsidRPr="00DD4C77" w:rsidTr="00A652DF">
        <w:trPr>
          <w:trHeight w:val="345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  <w:r w:rsidRPr="00DD4C77">
              <w:rPr>
                <w:noProof/>
                <w:color w:val="000000"/>
              </w:rPr>
              <w:t>1</w:t>
            </w:r>
            <w:r>
              <w:rPr>
                <w:noProof/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t>Среднесписочная численность работников, всего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285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  <w:r w:rsidRPr="00DD4C77">
              <w:rPr>
                <w:noProof/>
                <w:color w:val="000000"/>
              </w:rPr>
              <w:t>1.1</w:t>
            </w:r>
            <w:r>
              <w:rPr>
                <w:noProof/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ind w:firstLine="271"/>
            </w:pPr>
            <w:r w:rsidRPr="00DD4C77">
              <w:t>в т.ч. женщин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253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  <w:r w:rsidRPr="00DD4C77">
              <w:rPr>
                <w:noProof/>
                <w:color w:val="000000"/>
              </w:rPr>
              <w:t>2</w:t>
            </w:r>
            <w:r>
              <w:rPr>
                <w:noProof/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r w:rsidRPr="00DD4C77">
              <w:t>Количество рабочих мест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300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r w:rsidRPr="00DD4C77">
              <w:t>Наличие коллективного договора (да, нет)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263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>3.1</w:t>
            </w:r>
            <w:r>
              <w:rPr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r w:rsidRPr="00DD4C77">
              <w:t xml:space="preserve">Дата принятия коллективного договора 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223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>3.2</w:t>
            </w:r>
            <w:r>
              <w:rPr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r w:rsidRPr="00DD4C77">
              <w:t>Дата уведомительной регистрации, регистрационный номер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451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  <w:r w:rsidRPr="00DD4C77">
              <w:rPr>
                <w:noProof/>
                <w:color w:val="000000"/>
              </w:rPr>
              <w:t>4.</w:t>
            </w:r>
          </w:p>
        </w:tc>
        <w:tc>
          <w:tcPr>
            <w:tcW w:w="7845" w:type="dxa"/>
          </w:tcPr>
          <w:p w:rsidR="00B92E5D" w:rsidRPr="00DD4C77" w:rsidRDefault="00B92E5D" w:rsidP="00A652DF">
            <w:r w:rsidRPr="00DD4C77">
              <w:t>Численность работников, получающих гарантии и компенсации за тяжелые работы и работы с вредными и (или) опасными условиями труда (чел</w:t>
            </w:r>
            <w:r w:rsidRPr="00DD4C77">
              <w:rPr>
                <w:noProof/>
              </w:rPr>
              <w:t xml:space="preserve">.) 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236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>4.1</w:t>
            </w:r>
            <w:r>
              <w:rPr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ind w:firstLine="271"/>
            </w:pPr>
            <w:r w:rsidRPr="00DD4C77">
              <w:t>в т.ч. женщин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528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  <w:r w:rsidRPr="00DD4C77">
              <w:rPr>
                <w:noProof/>
                <w:color w:val="000000"/>
              </w:rPr>
              <w:t>5</w:t>
            </w:r>
            <w:r>
              <w:rPr>
                <w:noProof/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r w:rsidRPr="00DD4C77">
              <w:t xml:space="preserve">Количество пострадавших от несчастных случаев на производстве с нетрудоспособностью 1 день и более, в т.ч. со смертельным исходом, всего 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280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  <w:r w:rsidRPr="00DD4C77">
              <w:rPr>
                <w:noProof/>
                <w:color w:val="000000"/>
              </w:rPr>
              <w:t>5.1</w:t>
            </w:r>
            <w:r>
              <w:rPr>
                <w:noProof/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ind w:firstLine="271"/>
            </w:pPr>
            <w:r w:rsidRPr="00DD4C77">
              <w:t>в т.ч. женщин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141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  <w:r w:rsidRPr="00DD4C77">
              <w:rPr>
                <w:color w:val="000000"/>
              </w:rPr>
              <w:t>5.1</w:t>
            </w:r>
            <w:r>
              <w:rPr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ind w:firstLine="271"/>
              <w:rPr>
                <w:i/>
              </w:rPr>
            </w:pPr>
            <w:r w:rsidRPr="00DD4C77">
              <w:rPr>
                <w:i/>
              </w:rPr>
              <w:t>Кч</w:t>
            </w:r>
            <w:proofErr w:type="gramStart"/>
            <w:r w:rsidRPr="00DD4C77">
              <w:rPr>
                <w:i/>
                <w:vertAlign w:val="superscript"/>
              </w:rPr>
              <w:t>1</w:t>
            </w:r>
            <w:proofErr w:type="gramEnd"/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241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  <w:r w:rsidRPr="00DD4C77">
              <w:rPr>
                <w:color w:val="000000"/>
              </w:rPr>
              <w:t>5.2</w:t>
            </w:r>
            <w:r>
              <w:rPr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ind w:firstLine="271"/>
              <w:rPr>
                <w:i/>
              </w:rPr>
            </w:pPr>
            <w:r w:rsidRPr="00DD4C77">
              <w:rPr>
                <w:i/>
              </w:rPr>
              <w:t>Кт</w:t>
            </w:r>
            <w:proofErr w:type="gramStart"/>
            <w:r w:rsidRPr="00DD4C77">
              <w:rPr>
                <w:i/>
                <w:vertAlign w:val="superscript"/>
              </w:rPr>
              <w:t>2</w:t>
            </w:r>
            <w:proofErr w:type="gramEnd"/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489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  <w:r w:rsidRPr="00DD4C77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t>Количество установленных первичных профессиональных заболеваний на предприятии в отчётном году (чел.)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258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>6.1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ind w:firstLine="271"/>
            </w:pPr>
            <w:r w:rsidRPr="00DD4C77">
              <w:t>в т.ч. среди женщин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312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  <w:r w:rsidRPr="00DD4C77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rPr>
                <w:color w:val="000000"/>
                <w:spacing w:val="-6"/>
              </w:rPr>
            </w:pPr>
            <w:r w:rsidRPr="00DD4C77">
              <w:rPr>
                <w:color w:val="000000"/>
              </w:rPr>
              <w:t xml:space="preserve">Наличие 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220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>7.1</w:t>
            </w:r>
            <w:r>
              <w:rPr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>Службы по охране труда или специалиста по охране труда (полная ставка) (чел.)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315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lastRenderedPageBreak/>
              <w:t>7.2</w:t>
            </w:r>
            <w:r>
              <w:rPr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>Комитета (комиссии) по охране труда (да, нет)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491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>7.3</w:t>
            </w:r>
            <w:r>
              <w:rPr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>Уполномоченных (доверенных) лиц по охране труда профсоюза или иных представительных органов работников (чел.)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285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>7.4</w:t>
            </w:r>
            <w:r>
              <w:rPr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>Внедренных систем управления охраной труда в соответствии с ГОСТ 12.0.230-2007 (СУОТ) (</w:t>
            </w:r>
            <w:r>
              <w:rPr>
                <w:color w:val="000000"/>
              </w:rPr>
              <w:t>да, нет</w:t>
            </w:r>
            <w:r w:rsidRPr="00DD4C77">
              <w:rPr>
                <w:color w:val="000000"/>
              </w:rPr>
              <w:t>)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243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>7.5</w:t>
            </w:r>
            <w:r>
              <w:rPr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  <w:spacing w:val="-6"/>
              </w:rPr>
              <w:t>Наличие программы (плана) улучшения условий и охраны труда (да, нет)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267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 xml:space="preserve">Количество предписаний, выданных службой охраны труда 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216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>8.1.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>Количество выявленных нарушений службой охраны труда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271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>8.1.1</w:t>
            </w:r>
          </w:p>
        </w:tc>
        <w:tc>
          <w:tcPr>
            <w:tcW w:w="7845" w:type="dxa"/>
          </w:tcPr>
          <w:p w:rsidR="00B92E5D" w:rsidRDefault="00B92E5D" w:rsidP="00A652DF">
            <w:pPr>
              <w:ind w:firstLine="271"/>
              <w:rPr>
                <w:color w:val="000000"/>
              </w:rPr>
            </w:pPr>
            <w:proofErr w:type="gramStart"/>
            <w:r w:rsidRPr="00DD4C77">
              <w:rPr>
                <w:color w:val="000000"/>
              </w:rPr>
              <w:t>из них устранены (%)</w:t>
            </w:r>
            <w:proofErr w:type="gramEnd"/>
          </w:p>
          <w:p w:rsidR="00B92E5D" w:rsidRPr="00DD4C77" w:rsidRDefault="00B92E5D" w:rsidP="00A652DF">
            <w:pPr>
              <w:ind w:firstLine="271"/>
              <w:rPr>
                <w:color w:val="000000"/>
              </w:rPr>
            </w:pP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441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  <w:r w:rsidRPr="00DD4C77">
              <w:rPr>
                <w:noProof/>
                <w:color w:val="000000"/>
              </w:rPr>
              <w:t>9</w:t>
            </w:r>
            <w:r>
              <w:rPr>
                <w:noProof/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 xml:space="preserve">Число обученных по охране труда в обучающих организациях за отчётный год, всего (чел.) 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298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  <w:r w:rsidRPr="00DD4C77">
              <w:rPr>
                <w:noProof/>
                <w:color w:val="000000"/>
              </w:rPr>
              <w:t>10</w:t>
            </w:r>
            <w:r>
              <w:rPr>
                <w:noProof/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 xml:space="preserve">Количество </w:t>
            </w:r>
            <w:proofErr w:type="gramStart"/>
            <w:r w:rsidRPr="00DD4C77">
              <w:rPr>
                <w:color w:val="000000"/>
              </w:rPr>
              <w:t>проведенных</w:t>
            </w:r>
            <w:proofErr w:type="gramEnd"/>
            <w:r w:rsidRPr="00DD4C77">
              <w:rPr>
                <w:color w:val="000000"/>
              </w:rPr>
              <w:t>: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234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  <w:r w:rsidRPr="00DD4C77">
              <w:rPr>
                <w:noProof/>
                <w:color w:val="000000"/>
              </w:rPr>
              <w:t>10.1</w:t>
            </w:r>
            <w:r>
              <w:rPr>
                <w:noProof/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ind w:firstLine="271"/>
              <w:rPr>
                <w:color w:val="000000"/>
              </w:rPr>
            </w:pPr>
            <w:r w:rsidRPr="00DD4C77">
              <w:rPr>
                <w:color w:val="000000"/>
              </w:rPr>
              <w:t>семинаров, совещаний по охране труда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275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  <w:r w:rsidRPr="00DD4C77">
              <w:rPr>
                <w:noProof/>
                <w:color w:val="000000"/>
              </w:rPr>
              <w:t>10.2</w:t>
            </w:r>
            <w:r>
              <w:rPr>
                <w:noProof/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ind w:firstLine="271"/>
              <w:rPr>
                <w:color w:val="000000"/>
              </w:rPr>
            </w:pPr>
            <w:r w:rsidRPr="00DD4C77">
              <w:rPr>
                <w:color w:val="000000"/>
              </w:rPr>
              <w:t>«Дней охраны труда»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275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>
              <w:rPr>
                <w:color w:val="000000"/>
              </w:rPr>
              <w:t>Участие во Всероссийских конкурсах: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265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11.1.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>
              <w:rPr>
                <w:color w:val="000000"/>
              </w:rPr>
              <w:t>Российская организация высокой социальной эффективности (да, нет)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265"/>
        </w:trPr>
        <w:tc>
          <w:tcPr>
            <w:tcW w:w="596" w:type="dxa"/>
          </w:tcPr>
          <w:p w:rsidR="00B92E5D" w:rsidRDefault="00B92E5D" w:rsidP="00A652D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11.2.</w:t>
            </w:r>
          </w:p>
        </w:tc>
        <w:tc>
          <w:tcPr>
            <w:tcW w:w="7845" w:type="dxa"/>
          </w:tcPr>
          <w:p w:rsidR="00B92E5D" w:rsidRDefault="00B92E5D" w:rsidP="00A652DF">
            <w:pPr>
              <w:rPr>
                <w:color w:val="000000"/>
              </w:rPr>
            </w:pPr>
            <w:r>
              <w:rPr>
                <w:color w:val="000000"/>
              </w:rPr>
              <w:t>Успех и безопасность (да, нет)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425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  <w:r w:rsidRPr="00DD4C77">
              <w:rPr>
                <w:noProof/>
                <w:color w:val="000000"/>
              </w:rPr>
              <w:t>1</w:t>
            </w:r>
            <w:r>
              <w:rPr>
                <w:noProof/>
                <w:color w:val="000000"/>
              </w:rPr>
              <w:t>2.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 xml:space="preserve">Проведение административно-общественного </w:t>
            </w:r>
            <w:proofErr w:type="gramStart"/>
            <w:r w:rsidRPr="00DD4C77">
              <w:rPr>
                <w:color w:val="000000"/>
              </w:rPr>
              <w:t>контроля за</w:t>
            </w:r>
            <w:proofErr w:type="gramEnd"/>
            <w:r w:rsidRPr="00DD4C77">
              <w:rPr>
                <w:color w:val="000000"/>
              </w:rPr>
              <w:t xml:space="preserve"> охраной труда </w:t>
            </w:r>
            <w:r w:rsidRPr="00DD4C77">
              <w:rPr>
                <w:color w:val="000000"/>
                <w:spacing w:val="-6"/>
              </w:rPr>
              <w:t>(да, нет)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235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>1</w:t>
            </w:r>
            <w:r>
              <w:rPr>
                <w:color w:val="000000"/>
              </w:rPr>
              <w:t>3.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>Охват медицинскими осмотрами работников (чел.)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326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DD4C77">
              <w:rPr>
                <w:color w:val="000000"/>
              </w:rPr>
              <w:t>.1</w:t>
            </w:r>
            <w:r>
              <w:rPr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ind w:firstLine="271"/>
              <w:rPr>
                <w:color w:val="000000"/>
              </w:rPr>
            </w:pPr>
            <w:r w:rsidRPr="00DD4C77">
              <w:rPr>
                <w:color w:val="000000"/>
              </w:rPr>
              <w:t>в т.ч. в процентах от общего количества подлежащих медосмотрам</w:t>
            </w:r>
            <w:proofErr w:type="gramStart"/>
            <w:r w:rsidRPr="00DD4C77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407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>1</w:t>
            </w:r>
            <w:r>
              <w:rPr>
                <w:color w:val="000000"/>
              </w:rPr>
              <w:t>4.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  <w:r w:rsidRPr="00DD4C77">
              <w:rPr>
                <w:noProof/>
                <w:color w:val="000000"/>
              </w:rPr>
              <w:t>Обеспеченность работников сертифицированными средствами индивидуальной защиты в соответствии с типовыми нормами выдачи (%)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279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  <w:r w:rsidRPr="00DD4C77">
              <w:rPr>
                <w:noProof/>
                <w:color w:val="000000"/>
              </w:rPr>
              <w:t>1</w:t>
            </w:r>
            <w:r>
              <w:rPr>
                <w:noProof/>
                <w:color w:val="000000"/>
              </w:rPr>
              <w:t>5.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 xml:space="preserve">Результаты специальной оценки условий труда (дата завершения): 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279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  <w:r w:rsidRPr="00DD4C77">
              <w:rPr>
                <w:noProof/>
                <w:color w:val="000000"/>
              </w:rPr>
              <w:t>1</w:t>
            </w:r>
            <w:r>
              <w:rPr>
                <w:noProof/>
                <w:color w:val="000000"/>
              </w:rPr>
              <w:t>5</w:t>
            </w:r>
            <w:r w:rsidRPr="00DD4C77">
              <w:rPr>
                <w:noProof/>
                <w:color w:val="000000"/>
              </w:rPr>
              <w:t>.1</w:t>
            </w:r>
            <w:r>
              <w:rPr>
                <w:noProof/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ind w:left="271"/>
              <w:rPr>
                <w:color w:val="000000"/>
              </w:rPr>
            </w:pPr>
            <w:r w:rsidRPr="00DD4C77">
              <w:rPr>
                <w:color w:val="000000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277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  <w:r w:rsidRPr="00DD4C77">
              <w:rPr>
                <w:noProof/>
                <w:color w:val="000000"/>
              </w:rPr>
              <w:t>1</w:t>
            </w:r>
            <w:r>
              <w:rPr>
                <w:noProof/>
                <w:color w:val="000000"/>
              </w:rPr>
              <w:t>5</w:t>
            </w:r>
            <w:r w:rsidRPr="00DD4C77">
              <w:rPr>
                <w:noProof/>
                <w:color w:val="000000"/>
              </w:rPr>
              <w:t>.2</w:t>
            </w:r>
            <w:r>
              <w:rPr>
                <w:noProof/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ind w:left="271"/>
              <w:rPr>
                <w:color w:val="000000"/>
              </w:rPr>
            </w:pPr>
            <w:r w:rsidRPr="00DD4C77">
              <w:rPr>
                <w:color w:val="000000"/>
              </w:rPr>
              <w:t>количество рабочих ме</w:t>
            </w:r>
            <w:proofErr w:type="gramStart"/>
            <w:r w:rsidRPr="00DD4C77">
              <w:rPr>
                <w:color w:val="000000"/>
              </w:rPr>
              <w:t>ст с кл</w:t>
            </w:r>
            <w:proofErr w:type="gramEnd"/>
            <w:r w:rsidRPr="00DD4C77">
              <w:rPr>
                <w:color w:val="000000"/>
              </w:rPr>
              <w:t>ассом условий труда 1 и 2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362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DD4C77">
              <w:rPr>
                <w:color w:val="000000"/>
              </w:rPr>
              <w:t>.3</w:t>
            </w:r>
            <w:r>
              <w:rPr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ind w:left="271"/>
              <w:rPr>
                <w:noProof/>
                <w:color w:val="000000"/>
              </w:rPr>
            </w:pPr>
            <w:r w:rsidRPr="00DD4C77">
              <w:rPr>
                <w:color w:val="000000"/>
              </w:rPr>
              <w:t>количество рабочих ме</w:t>
            </w:r>
            <w:proofErr w:type="gramStart"/>
            <w:r w:rsidRPr="00DD4C77">
              <w:rPr>
                <w:color w:val="000000"/>
              </w:rPr>
              <w:t>ст с кл</w:t>
            </w:r>
            <w:proofErr w:type="gramEnd"/>
            <w:r w:rsidRPr="00DD4C77">
              <w:rPr>
                <w:color w:val="000000"/>
              </w:rPr>
              <w:t>ассом условий труда 3.1, 3.2, 3.3, 3.4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</w:p>
        </w:tc>
      </w:tr>
      <w:tr w:rsidR="00B92E5D" w:rsidRPr="00DD4C77" w:rsidTr="00A652DF">
        <w:trPr>
          <w:trHeight w:val="351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  <w:r w:rsidRPr="00DD4C7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DD4C77">
              <w:rPr>
                <w:color w:val="000000"/>
              </w:rPr>
              <w:t>.4</w:t>
            </w:r>
            <w:r>
              <w:rPr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ind w:left="271"/>
              <w:rPr>
                <w:color w:val="000000"/>
              </w:rPr>
            </w:pPr>
            <w:r w:rsidRPr="00DD4C77">
              <w:rPr>
                <w:color w:val="000000"/>
              </w:rPr>
              <w:t>количество рабочих ме</w:t>
            </w:r>
            <w:proofErr w:type="gramStart"/>
            <w:r w:rsidRPr="00DD4C77">
              <w:rPr>
                <w:color w:val="000000"/>
              </w:rPr>
              <w:t>ст с кл</w:t>
            </w:r>
            <w:proofErr w:type="gramEnd"/>
            <w:r w:rsidRPr="00DD4C77">
              <w:rPr>
                <w:color w:val="000000"/>
              </w:rPr>
              <w:t>ассом условий труда 4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187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  <w:r w:rsidRPr="00DD4C77">
              <w:rPr>
                <w:noProof/>
                <w:color w:val="000000"/>
              </w:rPr>
              <w:t>1</w:t>
            </w:r>
            <w:r>
              <w:rPr>
                <w:noProof/>
                <w:color w:val="000000"/>
              </w:rPr>
              <w:t>6.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>Средства, затраченные на мероприятия по охране труда, всего (тыс. рублей)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color w:val="000000"/>
              </w:rPr>
            </w:pPr>
          </w:p>
        </w:tc>
      </w:tr>
      <w:tr w:rsidR="00B92E5D" w:rsidRPr="00DD4C77" w:rsidTr="00A652DF">
        <w:trPr>
          <w:trHeight w:val="339"/>
        </w:trPr>
        <w:tc>
          <w:tcPr>
            <w:tcW w:w="596" w:type="dxa"/>
          </w:tcPr>
          <w:p w:rsidR="00B92E5D" w:rsidRPr="00DD4C77" w:rsidRDefault="00B92E5D" w:rsidP="00A652DF">
            <w:pPr>
              <w:rPr>
                <w:color w:val="000000"/>
              </w:rPr>
            </w:pPr>
            <w:r w:rsidRPr="00DD4C77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DD4C77">
              <w:rPr>
                <w:color w:val="000000"/>
              </w:rPr>
              <w:t>.1</w:t>
            </w:r>
            <w:r>
              <w:rPr>
                <w:color w:val="000000"/>
              </w:rPr>
              <w:t>.</w:t>
            </w:r>
          </w:p>
        </w:tc>
        <w:tc>
          <w:tcPr>
            <w:tcW w:w="7845" w:type="dxa"/>
          </w:tcPr>
          <w:p w:rsidR="00B92E5D" w:rsidRPr="00DD4C77" w:rsidRDefault="00B92E5D" w:rsidP="00A652DF">
            <w:pPr>
              <w:ind w:firstLine="271"/>
              <w:rPr>
                <w:noProof/>
                <w:color w:val="000000"/>
              </w:rPr>
            </w:pPr>
            <w:r w:rsidRPr="00DD4C77">
              <w:rPr>
                <w:color w:val="000000"/>
              </w:rPr>
              <w:t>в том числе</w:t>
            </w:r>
            <w:r w:rsidRPr="00DD4C77">
              <w:rPr>
                <w:noProof/>
                <w:color w:val="000000"/>
              </w:rPr>
              <w:t xml:space="preserve"> </w:t>
            </w:r>
            <w:r w:rsidRPr="00DD4C77">
              <w:rPr>
                <w:color w:val="000000"/>
              </w:rPr>
              <w:t>на одного работника</w:t>
            </w:r>
            <w:r w:rsidRPr="00DD4C77">
              <w:rPr>
                <w:noProof/>
                <w:color w:val="000000"/>
              </w:rPr>
              <w:t xml:space="preserve"> (</w:t>
            </w:r>
            <w:r w:rsidRPr="00DD4C77">
              <w:rPr>
                <w:color w:val="000000"/>
              </w:rPr>
              <w:t>тыс</w:t>
            </w:r>
            <w:r w:rsidRPr="00DD4C77">
              <w:rPr>
                <w:noProof/>
                <w:color w:val="000000"/>
              </w:rPr>
              <w:t>.</w:t>
            </w:r>
            <w:r w:rsidRPr="00DD4C77">
              <w:rPr>
                <w:color w:val="000000"/>
              </w:rPr>
              <w:t xml:space="preserve"> рублей)</w:t>
            </w:r>
          </w:p>
        </w:tc>
        <w:tc>
          <w:tcPr>
            <w:tcW w:w="882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</w:p>
        </w:tc>
        <w:tc>
          <w:tcPr>
            <w:tcW w:w="656" w:type="dxa"/>
          </w:tcPr>
          <w:p w:rsidR="00B92E5D" w:rsidRPr="00DD4C77" w:rsidRDefault="00B92E5D" w:rsidP="00A652DF">
            <w:pPr>
              <w:rPr>
                <w:noProof/>
                <w:color w:val="000000"/>
              </w:rPr>
            </w:pPr>
          </w:p>
        </w:tc>
      </w:tr>
    </w:tbl>
    <w:p w:rsidR="00B92E5D" w:rsidRPr="007D00A8" w:rsidRDefault="00B92E5D" w:rsidP="00B92E5D">
      <w:pPr>
        <w:ind w:firstLine="680"/>
        <w:jc w:val="both"/>
        <w:rPr>
          <w:color w:val="000000"/>
        </w:rPr>
      </w:pPr>
    </w:p>
    <w:p w:rsidR="00B92E5D" w:rsidRPr="007D00A8" w:rsidRDefault="00B92E5D" w:rsidP="00B92E5D">
      <w:pPr>
        <w:ind w:firstLine="680"/>
      </w:pPr>
      <w:r w:rsidRPr="007D00A8">
        <w:rPr>
          <w:position w:val="-34"/>
        </w:rPr>
        <w:object w:dxaOrig="68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37.5pt" o:ole="" fillcolor="window">
            <v:imagedata r:id="rId5" o:title=""/>
          </v:shape>
          <o:OLEObject Type="Embed" ProgID="Equation.3" ShapeID="_x0000_i1025" DrawAspect="Content" ObjectID="_1551677570" r:id="rId6"/>
        </w:object>
      </w:r>
      <w:r w:rsidRPr="007D00A8">
        <w:t xml:space="preserve">;  </w:t>
      </w:r>
    </w:p>
    <w:p w:rsidR="00B92E5D" w:rsidRPr="007D00A8" w:rsidRDefault="00B92E5D" w:rsidP="00B92E5D">
      <w:pPr>
        <w:ind w:firstLine="680"/>
      </w:pPr>
      <w:r w:rsidRPr="007D00A8">
        <w:rPr>
          <w:position w:val="-32"/>
        </w:rPr>
        <w:object w:dxaOrig="6680" w:dyaOrig="740">
          <v:shape id="_x0000_i1026" type="#_x0000_t75" style="width:334.5pt;height:36.75pt" o:ole="" fillcolor="window">
            <v:imagedata r:id="rId7" o:title=""/>
          </v:shape>
          <o:OLEObject Type="Embed" ProgID="Equation.3" ShapeID="_x0000_i1026" DrawAspect="Content" ObjectID="_1551677571" r:id="rId8"/>
        </w:object>
      </w:r>
    </w:p>
    <w:p w:rsidR="00B92E5D" w:rsidRPr="007D00A8" w:rsidRDefault="00B92E5D" w:rsidP="00B92E5D">
      <w:pPr>
        <w:ind w:firstLine="680"/>
        <w:rPr>
          <w:i/>
        </w:rPr>
      </w:pPr>
      <w:r w:rsidRPr="007D00A8">
        <w:rPr>
          <w:i/>
        </w:rPr>
        <w:t>где</w:t>
      </w:r>
      <w:proofErr w:type="gramStart"/>
      <w:r w:rsidRPr="007D00A8">
        <w:rPr>
          <w:i/>
        </w:rPr>
        <w:t xml:space="preserve"> С</w:t>
      </w:r>
      <w:proofErr w:type="gramEnd"/>
      <w:r w:rsidRPr="007D00A8">
        <w:rPr>
          <w:i/>
        </w:rPr>
        <w:t xml:space="preserve"> – число погибших на производстве.</w:t>
      </w:r>
    </w:p>
    <w:p w:rsidR="00B92E5D" w:rsidRPr="007D00A8" w:rsidRDefault="00B92E5D" w:rsidP="00B92E5D">
      <w:pPr>
        <w:ind w:firstLine="680"/>
        <w:rPr>
          <w:color w:val="000000"/>
        </w:rPr>
      </w:pPr>
    </w:p>
    <w:p w:rsidR="00B92E5D" w:rsidRPr="007D00A8" w:rsidRDefault="00B92E5D" w:rsidP="00B92E5D">
      <w:pPr>
        <w:ind w:firstLine="680"/>
        <w:rPr>
          <w:color w:val="000000"/>
        </w:rPr>
      </w:pPr>
    </w:p>
    <w:p w:rsidR="00B92E5D" w:rsidRPr="007D00A8" w:rsidRDefault="00B92E5D" w:rsidP="00B92E5D">
      <w:pPr>
        <w:rPr>
          <w:color w:val="000000"/>
        </w:rPr>
      </w:pPr>
      <w:r w:rsidRPr="007D00A8">
        <w:rPr>
          <w:color w:val="000000"/>
        </w:rPr>
        <w:t>Руководитель организации      ______________________   ______________________</w:t>
      </w:r>
    </w:p>
    <w:p w:rsidR="00B92E5D" w:rsidRPr="007D00A8" w:rsidRDefault="00B92E5D" w:rsidP="00B92E5D">
      <w:pPr>
        <w:ind w:firstLine="680"/>
        <w:rPr>
          <w:color w:val="000000"/>
        </w:rPr>
      </w:pPr>
      <w:r w:rsidRPr="007D00A8">
        <w:rPr>
          <w:color w:val="000000"/>
        </w:rPr>
        <w:tab/>
        <w:t xml:space="preserve">                                                          </w:t>
      </w:r>
      <w:r>
        <w:rPr>
          <w:color w:val="000000"/>
        </w:rPr>
        <w:t xml:space="preserve">(Ф.И.О.)                 </w:t>
      </w:r>
      <w:r w:rsidRPr="007D00A8">
        <w:rPr>
          <w:color w:val="000000"/>
        </w:rPr>
        <w:t xml:space="preserve">          (подпись)                                                 </w:t>
      </w:r>
    </w:p>
    <w:p w:rsidR="00B92E5D" w:rsidRPr="007D00A8" w:rsidRDefault="00B92E5D" w:rsidP="00B92E5D">
      <w:pPr>
        <w:rPr>
          <w:color w:val="000000"/>
        </w:rPr>
      </w:pPr>
    </w:p>
    <w:p w:rsidR="00B92E5D" w:rsidRPr="007D00A8" w:rsidRDefault="00B92E5D" w:rsidP="00B92E5D">
      <w:pPr>
        <w:rPr>
          <w:color w:val="000000"/>
        </w:rPr>
      </w:pPr>
    </w:p>
    <w:p w:rsidR="00B92E5D" w:rsidRPr="007D00A8" w:rsidRDefault="00B92E5D" w:rsidP="00B92E5D">
      <w:pPr>
        <w:rPr>
          <w:color w:val="000000"/>
        </w:rPr>
      </w:pPr>
      <w:r w:rsidRPr="007D00A8">
        <w:rPr>
          <w:color w:val="000000"/>
        </w:rPr>
        <w:t>Председатель первичной организации</w:t>
      </w:r>
    </w:p>
    <w:p w:rsidR="00B92E5D" w:rsidRPr="007D00A8" w:rsidRDefault="00B92E5D" w:rsidP="00B92E5D">
      <w:pPr>
        <w:rPr>
          <w:color w:val="000000"/>
        </w:rPr>
      </w:pPr>
      <w:proofErr w:type="gramStart"/>
      <w:r w:rsidRPr="007D00A8">
        <w:rPr>
          <w:color w:val="000000"/>
        </w:rPr>
        <w:lastRenderedPageBreak/>
        <w:t xml:space="preserve">профсоюза (иного представительного </w:t>
      </w:r>
      <w:proofErr w:type="gramEnd"/>
    </w:p>
    <w:p w:rsidR="00B92E5D" w:rsidRPr="007D00A8" w:rsidRDefault="00B92E5D" w:rsidP="00B92E5D">
      <w:pPr>
        <w:rPr>
          <w:color w:val="000000"/>
        </w:rPr>
      </w:pPr>
      <w:r w:rsidRPr="007D00A8">
        <w:rPr>
          <w:color w:val="000000"/>
        </w:rPr>
        <w:t xml:space="preserve">органа работников)              </w:t>
      </w:r>
      <w:r w:rsidRPr="007D00A8">
        <w:rPr>
          <w:color w:val="000000"/>
        </w:rPr>
        <w:tab/>
        <w:t xml:space="preserve">   ________________               ___________________</w:t>
      </w:r>
    </w:p>
    <w:p w:rsidR="00B92E5D" w:rsidRPr="007D00A8" w:rsidRDefault="00B92E5D" w:rsidP="00B92E5D">
      <w:pPr>
        <w:ind w:firstLine="680"/>
        <w:rPr>
          <w:color w:val="000000"/>
        </w:rPr>
      </w:pPr>
      <w:r w:rsidRPr="007D00A8">
        <w:rPr>
          <w:color w:val="000000"/>
        </w:rPr>
        <w:t xml:space="preserve">                                                               (Ф.И.О.)</w:t>
      </w:r>
      <w:r>
        <w:rPr>
          <w:color w:val="000000"/>
        </w:rPr>
        <w:t xml:space="preserve">               </w:t>
      </w:r>
      <w:r w:rsidRPr="007D00A8">
        <w:rPr>
          <w:color w:val="000000"/>
        </w:rPr>
        <w:t xml:space="preserve">            (подпись)                                                  </w:t>
      </w:r>
    </w:p>
    <w:p w:rsidR="00B92E5D" w:rsidRDefault="00B92E5D" w:rsidP="00B92E5D">
      <w:pPr>
        <w:rPr>
          <w:color w:val="000000"/>
        </w:rPr>
      </w:pPr>
    </w:p>
    <w:p w:rsidR="00B92E5D" w:rsidRDefault="00B92E5D" w:rsidP="00B92E5D">
      <w:pPr>
        <w:rPr>
          <w:color w:val="000000"/>
        </w:rPr>
      </w:pPr>
    </w:p>
    <w:p w:rsidR="00B92E5D" w:rsidRPr="007D00A8" w:rsidRDefault="00B92E5D" w:rsidP="00B92E5D">
      <w:pPr>
        <w:rPr>
          <w:color w:val="000000"/>
        </w:rPr>
      </w:pPr>
      <w:r w:rsidRPr="007D00A8">
        <w:rPr>
          <w:color w:val="000000"/>
        </w:rPr>
        <w:t xml:space="preserve">МП  </w:t>
      </w:r>
    </w:p>
    <w:p w:rsidR="00B92E5D" w:rsidRPr="007D00A8" w:rsidRDefault="00B92E5D" w:rsidP="00B92E5D">
      <w:pPr>
        <w:spacing w:line="180" w:lineRule="exact"/>
        <w:ind w:firstLine="680"/>
        <w:rPr>
          <w:color w:val="000000"/>
        </w:rPr>
      </w:pPr>
    </w:p>
    <w:p w:rsidR="00B92E5D" w:rsidRPr="007D00A8" w:rsidRDefault="00B92E5D" w:rsidP="00B92E5D">
      <w:pPr>
        <w:rPr>
          <w:color w:val="000000"/>
        </w:rPr>
      </w:pPr>
      <w:r w:rsidRPr="007D00A8">
        <w:rPr>
          <w:color w:val="000000"/>
        </w:rPr>
        <w:t>«___» ___________________ 20___ г.</w:t>
      </w:r>
    </w:p>
    <w:p w:rsidR="00B92E5D" w:rsidRDefault="00B92E5D" w:rsidP="00B92E5D">
      <w:pPr>
        <w:jc w:val="center"/>
        <w:rPr>
          <w:color w:val="000000"/>
          <w:sz w:val="26"/>
          <w:szCs w:val="26"/>
        </w:rPr>
      </w:pPr>
    </w:p>
    <w:p w:rsidR="00B92E5D" w:rsidRPr="0087166A" w:rsidRDefault="00B92E5D" w:rsidP="00B92E5D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___________</w:t>
      </w:r>
    </w:p>
    <w:p w:rsidR="00B92E5D" w:rsidRPr="002A62AE" w:rsidRDefault="00B92E5D" w:rsidP="00B92E5D">
      <w:pPr>
        <w:pStyle w:val="5"/>
        <w:ind w:firstLine="4536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</w:rPr>
        <w:t xml:space="preserve">       </w:t>
      </w:r>
      <w:r w:rsidRPr="002A62AE">
        <w:rPr>
          <w:rFonts w:ascii="Times New Roman" w:hAnsi="Times New Roman"/>
          <w:color w:val="auto"/>
        </w:rPr>
        <w:t>Приложение № 2</w:t>
      </w:r>
    </w:p>
    <w:p w:rsidR="00B92E5D" w:rsidRPr="003531B0" w:rsidRDefault="00B92E5D" w:rsidP="00B92E5D">
      <w:pPr>
        <w:ind w:left="4253"/>
        <w:jc w:val="both"/>
      </w:pPr>
      <w:r w:rsidRPr="00DD4C77">
        <w:t xml:space="preserve">к Положению о </w:t>
      </w:r>
      <w:r>
        <w:t>районном с</w:t>
      </w:r>
      <w:r w:rsidRPr="00DD4C77">
        <w:t>мотре-конкурсе по охране труда</w:t>
      </w:r>
      <w:r>
        <w:t xml:space="preserve"> среди организаций </w:t>
      </w:r>
      <w:proofErr w:type="spellStart"/>
      <w:r>
        <w:t>Красночетайского</w:t>
      </w:r>
      <w:proofErr w:type="spellEnd"/>
      <w:r>
        <w:t xml:space="preserve"> района</w:t>
      </w:r>
      <w:r w:rsidRPr="00DD4C77">
        <w:t xml:space="preserve"> Чув</w:t>
      </w:r>
      <w:r>
        <w:t>ашской Республике по итогам 2016</w:t>
      </w:r>
      <w:r w:rsidRPr="00DD4C77">
        <w:t xml:space="preserve"> года</w:t>
      </w:r>
      <w:r w:rsidRPr="0087166A">
        <w:rPr>
          <w:sz w:val="26"/>
          <w:szCs w:val="26"/>
        </w:rPr>
        <w:t xml:space="preserve">  </w:t>
      </w:r>
    </w:p>
    <w:p w:rsidR="00B92E5D" w:rsidRPr="0087166A" w:rsidRDefault="00B92E5D" w:rsidP="00B92E5D">
      <w:pPr>
        <w:pStyle w:val="1"/>
        <w:spacing w:before="0"/>
        <w:ind w:firstLine="6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B92E5D" w:rsidRDefault="00B92E5D" w:rsidP="00B92E5D">
      <w:pPr>
        <w:rPr>
          <w:sz w:val="26"/>
          <w:szCs w:val="26"/>
        </w:rPr>
      </w:pPr>
    </w:p>
    <w:p w:rsidR="00B92E5D" w:rsidRPr="0087166A" w:rsidRDefault="00B92E5D" w:rsidP="00B92E5D">
      <w:pPr>
        <w:rPr>
          <w:sz w:val="26"/>
          <w:szCs w:val="26"/>
        </w:rPr>
      </w:pPr>
    </w:p>
    <w:p w:rsidR="00B92E5D" w:rsidRPr="005800B5" w:rsidRDefault="00B92E5D" w:rsidP="00B92E5D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00B5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</w:p>
    <w:p w:rsidR="00B92E5D" w:rsidRPr="005800B5" w:rsidRDefault="00B92E5D" w:rsidP="00B92E5D">
      <w:pPr>
        <w:spacing w:line="276" w:lineRule="auto"/>
        <w:jc w:val="center"/>
        <w:rPr>
          <w:b/>
          <w:bCs/>
          <w:color w:val="000000"/>
        </w:rPr>
      </w:pPr>
      <w:r w:rsidRPr="005800B5">
        <w:rPr>
          <w:b/>
          <w:bCs/>
          <w:color w:val="000000"/>
        </w:rPr>
        <w:t xml:space="preserve">документов, представляемых для участия в </w:t>
      </w:r>
      <w:proofErr w:type="gramStart"/>
      <w:r w:rsidRPr="005800B5">
        <w:rPr>
          <w:b/>
          <w:bCs/>
          <w:color w:val="000000"/>
        </w:rPr>
        <w:t>районном</w:t>
      </w:r>
      <w:proofErr w:type="gramEnd"/>
    </w:p>
    <w:p w:rsidR="00B92E5D" w:rsidRPr="005800B5" w:rsidRDefault="00B92E5D" w:rsidP="00B92E5D">
      <w:pPr>
        <w:spacing w:line="276" w:lineRule="auto"/>
        <w:jc w:val="center"/>
        <w:rPr>
          <w:b/>
          <w:bCs/>
          <w:color w:val="000000"/>
        </w:rPr>
      </w:pPr>
      <w:proofErr w:type="gramStart"/>
      <w:r w:rsidRPr="005800B5">
        <w:rPr>
          <w:b/>
          <w:bCs/>
          <w:color w:val="000000"/>
        </w:rPr>
        <w:t>смотре-конкурсе</w:t>
      </w:r>
      <w:proofErr w:type="gramEnd"/>
      <w:r w:rsidRPr="005800B5">
        <w:rPr>
          <w:b/>
          <w:bCs/>
          <w:color w:val="000000"/>
        </w:rPr>
        <w:t xml:space="preserve"> по охране труда среди организаций </w:t>
      </w:r>
    </w:p>
    <w:p w:rsidR="00B92E5D" w:rsidRPr="005800B5" w:rsidRDefault="00B92E5D" w:rsidP="00B92E5D">
      <w:pPr>
        <w:spacing w:line="276" w:lineRule="auto"/>
        <w:jc w:val="center"/>
        <w:rPr>
          <w:b/>
          <w:bCs/>
          <w:color w:val="000000"/>
        </w:rPr>
      </w:pPr>
      <w:proofErr w:type="spellStart"/>
      <w:r w:rsidRPr="005800B5">
        <w:rPr>
          <w:b/>
          <w:color w:val="000000"/>
        </w:rPr>
        <w:t>Красночетайского</w:t>
      </w:r>
      <w:proofErr w:type="spellEnd"/>
      <w:r w:rsidRPr="005800B5">
        <w:rPr>
          <w:b/>
          <w:color w:val="000000"/>
        </w:rPr>
        <w:t xml:space="preserve"> района</w:t>
      </w:r>
      <w:r w:rsidRPr="005800B5">
        <w:rPr>
          <w:color w:val="000000"/>
        </w:rPr>
        <w:t xml:space="preserve"> </w:t>
      </w:r>
      <w:r w:rsidRPr="005800B5">
        <w:rPr>
          <w:b/>
          <w:bCs/>
          <w:color w:val="000000"/>
        </w:rPr>
        <w:t xml:space="preserve">Чувашской Республики по итогам 2016 года </w:t>
      </w:r>
    </w:p>
    <w:p w:rsidR="00B92E5D" w:rsidRPr="005800B5" w:rsidRDefault="00B92E5D" w:rsidP="00B92E5D">
      <w:pPr>
        <w:spacing w:line="276" w:lineRule="auto"/>
        <w:ind w:firstLine="680"/>
        <w:jc w:val="center"/>
        <w:rPr>
          <w:b/>
          <w:bCs/>
          <w:color w:val="000000"/>
        </w:rPr>
      </w:pPr>
    </w:p>
    <w:p w:rsidR="00B92E5D" w:rsidRPr="005800B5" w:rsidRDefault="00B92E5D" w:rsidP="00B92E5D">
      <w:pPr>
        <w:spacing w:line="276" w:lineRule="auto"/>
        <w:ind w:firstLine="680"/>
        <w:jc w:val="center"/>
        <w:rPr>
          <w:b/>
          <w:bCs/>
          <w:color w:val="000000"/>
        </w:rPr>
      </w:pPr>
    </w:p>
    <w:p w:rsidR="00B92E5D" w:rsidRPr="005800B5" w:rsidRDefault="00B92E5D" w:rsidP="00B92E5D">
      <w:pPr>
        <w:spacing w:line="276" w:lineRule="auto"/>
        <w:ind w:firstLine="680"/>
        <w:jc w:val="both"/>
        <w:rPr>
          <w:bCs/>
        </w:rPr>
      </w:pPr>
      <w:r w:rsidRPr="005800B5">
        <w:t xml:space="preserve">1. </w:t>
      </w:r>
      <w:r w:rsidRPr="005800B5">
        <w:rPr>
          <w:bCs/>
        </w:rPr>
        <w:t xml:space="preserve">Письмо-заявка </w:t>
      </w:r>
      <w:r w:rsidRPr="005800B5">
        <w:t xml:space="preserve">на участие в районном смотре-конкурсе по охране труда </w:t>
      </w:r>
      <w:r w:rsidRPr="005800B5">
        <w:rPr>
          <w:bCs/>
        </w:rPr>
        <w:t xml:space="preserve">среди организаций </w:t>
      </w:r>
      <w:proofErr w:type="spellStart"/>
      <w:r w:rsidRPr="005800B5">
        <w:rPr>
          <w:color w:val="000000"/>
        </w:rPr>
        <w:t>Красночетайского</w:t>
      </w:r>
      <w:proofErr w:type="spellEnd"/>
      <w:r w:rsidRPr="005800B5">
        <w:rPr>
          <w:color w:val="000000"/>
        </w:rPr>
        <w:t xml:space="preserve"> района </w:t>
      </w:r>
      <w:r w:rsidRPr="005800B5">
        <w:rPr>
          <w:bCs/>
        </w:rPr>
        <w:t>Чувашской Республики по итогам 201</w:t>
      </w:r>
      <w:r>
        <w:rPr>
          <w:bCs/>
        </w:rPr>
        <w:t>6</w:t>
      </w:r>
      <w:r w:rsidRPr="005800B5">
        <w:rPr>
          <w:bCs/>
        </w:rPr>
        <w:t xml:space="preserve"> года по прилагаемой форме:</w:t>
      </w:r>
    </w:p>
    <w:p w:rsidR="00B92E5D" w:rsidRPr="005800B5" w:rsidRDefault="00B92E5D" w:rsidP="00B92E5D">
      <w:pPr>
        <w:spacing w:line="276" w:lineRule="auto"/>
        <w:ind w:firstLine="709"/>
        <w:jc w:val="both"/>
        <w:rPr>
          <w:color w:val="000000"/>
        </w:rPr>
      </w:pPr>
      <w:r w:rsidRPr="005800B5">
        <w:t xml:space="preserve"> п</w:t>
      </w:r>
      <w:r w:rsidRPr="005800B5">
        <w:rPr>
          <w:color w:val="000000"/>
        </w:rPr>
        <w:t>оказатели смотра-конкурса в организации-заявителе (приложение № 1</w:t>
      </w:r>
      <w:r w:rsidRPr="005800B5">
        <w:t xml:space="preserve"> к Положению</w:t>
      </w:r>
      <w:r w:rsidRPr="005800B5">
        <w:rPr>
          <w:color w:val="000000"/>
        </w:rPr>
        <w:t xml:space="preserve">) по каждой из четырех групп.                                                      </w:t>
      </w:r>
    </w:p>
    <w:p w:rsidR="00B92E5D" w:rsidRPr="005800B5" w:rsidRDefault="00B92E5D" w:rsidP="00B92E5D">
      <w:pPr>
        <w:pStyle w:val="a9"/>
        <w:spacing w:line="276" w:lineRule="auto"/>
        <w:ind w:firstLine="680"/>
        <w:jc w:val="both"/>
      </w:pPr>
      <w:r w:rsidRPr="005800B5">
        <w:t xml:space="preserve">2. </w:t>
      </w:r>
      <w:proofErr w:type="gramStart"/>
      <w:r w:rsidRPr="005800B5">
        <w:t xml:space="preserve">Документы, подтверждающие информацию, приведенную в приложении </w:t>
      </w:r>
      <w:r w:rsidRPr="005800B5">
        <w:br/>
        <w:t>№ 1 к Положению, и наилучшие показатели в области охраны труда организации-заявителя (заверенные копии СУОТ; соглашения по охране труда; утвержденного перечня документов по охране труда, действующего в организации; перспективного плана (программы) улучшения условий и охраны труда; форм статистической отчетности 1-т (условия труда) и 7-травматизм;</w:t>
      </w:r>
      <w:r w:rsidRPr="005800B5">
        <w:rPr>
          <w:bCs/>
        </w:rPr>
        <w:t xml:space="preserve"> копию отчета о проведении специальной оценки условий труда;</w:t>
      </w:r>
      <w:proofErr w:type="gramEnd"/>
      <w:r w:rsidRPr="005800B5">
        <w:rPr>
          <w:bCs/>
        </w:rPr>
        <w:t xml:space="preserve"> копию сводной ведомости по результатам специальной оценки условий труда; копии</w:t>
      </w:r>
      <w:r w:rsidRPr="005800B5">
        <w:t xml:space="preserve"> протоколов о выборе уполномоченных лиц по охране труда профсоюза или иного представительного органа работников и другие). </w:t>
      </w:r>
    </w:p>
    <w:p w:rsidR="00B92E5D" w:rsidRPr="005800B5" w:rsidRDefault="00B92E5D" w:rsidP="00B92E5D">
      <w:pPr>
        <w:spacing w:line="276" w:lineRule="auto"/>
        <w:ind w:firstLine="680"/>
      </w:pPr>
    </w:p>
    <w:p w:rsidR="00B92E5D" w:rsidRPr="005800B5" w:rsidRDefault="00B92E5D" w:rsidP="00B92E5D">
      <w:pPr>
        <w:shd w:val="clear" w:color="auto" w:fill="FFFFFF"/>
        <w:spacing w:line="276" w:lineRule="auto"/>
        <w:ind w:firstLine="680"/>
        <w:jc w:val="both"/>
        <w:rPr>
          <w:color w:val="000000"/>
        </w:rPr>
      </w:pPr>
    </w:p>
    <w:p w:rsidR="00B92E5D" w:rsidRDefault="00B92E5D" w:rsidP="00B92E5D">
      <w:pPr>
        <w:shd w:val="clear" w:color="auto" w:fill="FFFFFF"/>
        <w:spacing w:line="276" w:lineRule="auto"/>
        <w:ind w:firstLine="680"/>
        <w:jc w:val="both"/>
        <w:rPr>
          <w:color w:val="000000"/>
        </w:rPr>
      </w:pPr>
    </w:p>
    <w:p w:rsidR="00B92E5D" w:rsidRPr="005800B5" w:rsidRDefault="00B92E5D" w:rsidP="00B92E5D">
      <w:pPr>
        <w:shd w:val="clear" w:color="auto" w:fill="FFFFFF"/>
        <w:spacing w:line="276" w:lineRule="auto"/>
        <w:ind w:firstLine="680"/>
        <w:jc w:val="both"/>
        <w:rPr>
          <w:color w:val="000000"/>
        </w:rPr>
      </w:pPr>
    </w:p>
    <w:p w:rsidR="00B92E5D" w:rsidRPr="005800B5" w:rsidRDefault="00B92E5D" w:rsidP="00B92E5D">
      <w:pPr>
        <w:pStyle w:val="1"/>
        <w:spacing w:before="0" w:line="276" w:lineRule="auto"/>
        <w:ind w:firstLine="68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92E5D" w:rsidRPr="005800B5" w:rsidRDefault="00B92E5D" w:rsidP="00B92E5D">
      <w:pPr>
        <w:spacing w:line="276" w:lineRule="auto"/>
        <w:ind w:firstLine="680"/>
      </w:pPr>
    </w:p>
    <w:p w:rsidR="00B92E5D" w:rsidRPr="005800B5" w:rsidRDefault="00B92E5D" w:rsidP="00B92E5D">
      <w:pPr>
        <w:spacing w:line="276" w:lineRule="auto"/>
        <w:ind w:firstLine="680"/>
      </w:pPr>
    </w:p>
    <w:p w:rsidR="00B92E5D" w:rsidRPr="005800B5" w:rsidRDefault="00B92E5D" w:rsidP="00B92E5D">
      <w:pPr>
        <w:spacing w:line="276" w:lineRule="auto"/>
        <w:ind w:firstLine="680"/>
      </w:pPr>
    </w:p>
    <w:p w:rsidR="00B92E5D" w:rsidRPr="005800B5" w:rsidRDefault="00B92E5D" w:rsidP="00B92E5D">
      <w:pPr>
        <w:spacing w:line="276" w:lineRule="auto"/>
        <w:ind w:firstLine="680"/>
      </w:pPr>
    </w:p>
    <w:p w:rsidR="00B92E5D" w:rsidRPr="002A62AE" w:rsidRDefault="00B92E5D" w:rsidP="00B92E5D">
      <w:pPr>
        <w:pStyle w:val="5"/>
        <w:ind w:firstLine="4536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</w:rPr>
        <w:lastRenderedPageBreak/>
        <w:t xml:space="preserve">       </w:t>
      </w:r>
      <w:r w:rsidRPr="002A62AE">
        <w:rPr>
          <w:rFonts w:ascii="Times New Roman" w:hAnsi="Times New Roman"/>
          <w:color w:val="auto"/>
        </w:rPr>
        <w:t>Приложение № 3</w:t>
      </w:r>
    </w:p>
    <w:p w:rsidR="00B92E5D" w:rsidRPr="003531B0" w:rsidRDefault="00B92E5D" w:rsidP="00B92E5D">
      <w:pPr>
        <w:ind w:left="4253"/>
        <w:jc w:val="both"/>
      </w:pPr>
      <w:r w:rsidRPr="00DD4C77">
        <w:t xml:space="preserve">к Положению о </w:t>
      </w:r>
      <w:r>
        <w:t>районном с</w:t>
      </w:r>
      <w:r w:rsidRPr="00DD4C77">
        <w:t>мотре-конкурсе по охране труда</w:t>
      </w:r>
      <w:r>
        <w:t xml:space="preserve"> среди организаций </w:t>
      </w:r>
      <w:proofErr w:type="spellStart"/>
      <w:r>
        <w:t>Красночетайского</w:t>
      </w:r>
      <w:proofErr w:type="spellEnd"/>
      <w:r>
        <w:t xml:space="preserve"> района</w:t>
      </w:r>
      <w:r w:rsidRPr="00DD4C77">
        <w:t xml:space="preserve"> Чув</w:t>
      </w:r>
      <w:r>
        <w:t>ашской Республике по итогам 2016</w:t>
      </w:r>
      <w:r w:rsidRPr="00DD4C77">
        <w:t xml:space="preserve"> года</w:t>
      </w:r>
      <w:r w:rsidRPr="0087166A">
        <w:rPr>
          <w:sz w:val="26"/>
          <w:szCs w:val="26"/>
        </w:rPr>
        <w:t xml:space="preserve">  </w:t>
      </w:r>
    </w:p>
    <w:p w:rsidR="00B92E5D" w:rsidRDefault="00B92E5D" w:rsidP="00B92E5D">
      <w:pPr>
        <w:ind w:firstLine="680"/>
        <w:rPr>
          <w:sz w:val="26"/>
          <w:szCs w:val="26"/>
        </w:rPr>
      </w:pPr>
    </w:p>
    <w:p w:rsidR="00B92E5D" w:rsidRPr="005800B5" w:rsidRDefault="00B92E5D" w:rsidP="00B92E5D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00B5">
        <w:rPr>
          <w:rFonts w:ascii="Times New Roman" w:hAnsi="Times New Roman" w:cs="Times New Roman"/>
          <w:color w:val="auto"/>
          <w:sz w:val="24"/>
          <w:szCs w:val="24"/>
        </w:rPr>
        <w:t>МЕТОДИКА</w:t>
      </w:r>
    </w:p>
    <w:p w:rsidR="00B92E5D" w:rsidRPr="005800B5" w:rsidRDefault="00B92E5D" w:rsidP="00B92E5D">
      <w:pPr>
        <w:spacing w:line="276" w:lineRule="auto"/>
        <w:jc w:val="center"/>
        <w:rPr>
          <w:b/>
        </w:rPr>
      </w:pPr>
      <w:r w:rsidRPr="005800B5">
        <w:rPr>
          <w:b/>
        </w:rPr>
        <w:t xml:space="preserve">подведения итогов районного смотра-конкурса по охране труда </w:t>
      </w:r>
    </w:p>
    <w:p w:rsidR="00B92E5D" w:rsidRPr="005800B5" w:rsidRDefault="00B92E5D" w:rsidP="00B92E5D">
      <w:pPr>
        <w:spacing w:line="276" w:lineRule="auto"/>
        <w:jc w:val="center"/>
        <w:rPr>
          <w:b/>
        </w:rPr>
      </w:pPr>
      <w:r w:rsidRPr="005800B5">
        <w:rPr>
          <w:b/>
        </w:rPr>
        <w:t xml:space="preserve">среди организаций </w:t>
      </w:r>
      <w:proofErr w:type="spellStart"/>
      <w:r w:rsidRPr="005800B5">
        <w:rPr>
          <w:b/>
          <w:color w:val="000000"/>
        </w:rPr>
        <w:t>Красночетайского</w:t>
      </w:r>
      <w:proofErr w:type="spellEnd"/>
      <w:r w:rsidRPr="005800B5">
        <w:rPr>
          <w:b/>
          <w:color w:val="000000"/>
        </w:rPr>
        <w:t xml:space="preserve"> района</w:t>
      </w:r>
      <w:r w:rsidRPr="005800B5">
        <w:rPr>
          <w:color w:val="000000"/>
        </w:rPr>
        <w:t xml:space="preserve"> </w:t>
      </w:r>
      <w:r w:rsidRPr="005800B5">
        <w:rPr>
          <w:b/>
        </w:rPr>
        <w:t>Чувашской Республике по итогам 2016 года</w:t>
      </w:r>
    </w:p>
    <w:p w:rsidR="00B92E5D" w:rsidRPr="005800B5" w:rsidRDefault="00B92E5D" w:rsidP="00B92E5D">
      <w:pPr>
        <w:spacing w:line="276" w:lineRule="auto"/>
        <w:ind w:firstLine="680"/>
        <w:jc w:val="both"/>
        <w:rPr>
          <w:b/>
        </w:rPr>
      </w:pP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>1. Итоги смотра-конкурса по охране труда среди организаций в Чувашской Республике (далее – смотр-конкурс) подводятся ежегодно по группам: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rPr>
          <w:bCs/>
        </w:rPr>
        <w:t>1 группа</w:t>
      </w:r>
      <w:r w:rsidRPr="005800B5">
        <w:t xml:space="preserve"> – организации с численностью работающих от 100 до 500 человек;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rPr>
          <w:bCs/>
        </w:rPr>
        <w:t>2 группа</w:t>
      </w:r>
      <w:r w:rsidRPr="005800B5">
        <w:t xml:space="preserve"> – организации с численностью работающих от 50 до 100 человек;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rPr>
          <w:bCs/>
        </w:rPr>
        <w:t>3 группа</w:t>
      </w:r>
      <w:r w:rsidRPr="005800B5">
        <w:t xml:space="preserve"> – организации с численностью до 50 человек.</w:t>
      </w:r>
    </w:p>
    <w:p w:rsidR="00B92E5D" w:rsidRPr="005800B5" w:rsidRDefault="00B92E5D" w:rsidP="00B92E5D">
      <w:pPr>
        <w:pStyle w:val="a7"/>
        <w:spacing w:after="0" w:line="276" w:lineRule="auto"/>
        <w:ind w:left="0" w:firstLine="680"/>
        <w:jc w:val="both"/>
        <w:rPr>
          <w:sz w:val="24"/>
          <w:szCs w:val="24"/>
        </w:rPr>
      </w:pPr>
      <w:r w:rsidRPr="005800B5">
        <w:rPr>
          <w:sz w:val="24"/>
          <w:szCs w:val="24"/>
        </w:rPr>
        <w:t>Победители, а также призеры смотра-конкурса определяются на основе рейтинга по результатам комплексной оценки состояния условий и охраны труда в каждой из вышеперечисленных групп. Для подведения итогов смотра-конкурса проводится ранжирование организаций по значениям показателей состояния охраны труда, каждый из которых с поправкой на весовой коэффициент определяет ранг организации. Суммированием рангов по каждому показателю определяется рейтинг организации.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>2. Исходными показателями оценки результатов смотра-конкурса являются:</w:t>
      </w:r>
    </w:p>
    <w:p w:rsidR="00B92E5D" w:rsidRPr="005800B5" w:rsidRDefault="00B92E5D" w:rsidP="00B92E5D">
      <w:pPr>
        <w:pStyle w:val="a7"/>
        <w:spacing w:after="0" w:line="276" w:lineRule="auto"/>
        <w:ind w:left="0" w:firstLine="680"/>
        <w:jc w:val="both"/>
        <w:rPr>
          <w:sz w:val="24"/>
          <w:szCs w:val="24"/>
        </w:rPr>
      </w:pPr>
      <w:proofErr w:type="gramStart"/>
      <w:r w:rsidRPr="005800B5">
        <w:rPr>
          <w:sz w:val="24"/>
          <w:szCs w:val="24"/>
        </w:rPr>
        <w:t xml:space="preserve">1) </w:t>
      </w:r>
      <w:r w:rsidRPr="005800B5">
        <w:rPr>
          <w:bCs/>
          <w:sz w:val="24"/>
          <w:szCs w:val="24"/>
        </w:rPr>
        <w:t xml:space="preserve">коэффициент частоты производственного травматизма </w:t>
      </w:r>
      <w:proofErr w:type="spellStart"/>
      <w:r w:rsidRPr="005800B5">
        <w:rPr>
          <w:bCs/>
          <w:sz w:val="24"/>
          <w:szCs w:val="24"/>
        </w:rPr>
        <w:t>К</w:t>
      </w:r>
      <w:r w:rsidRPr="005800B5">
        <w:rPr>
          <w:bCs/>
          <w:i/>
          <w:sz w:val="24"/>
          <w:szCs w:val="24"/>
          <w:vertAlign w:val="subscript"/>
        </w:rPr>
        <w:t>ч</w:t>
      </w:r>
      <w:proofErr w:type="spellEnd"/>
      <w:r w:rsidRPr="005800B5">
        <w:rPr>
          <w:bCs/>
          <w:sz w:val="24"/>
          <w:szCs w:val="24"/>
        </w:rPr>
        <w:t xml:space="preserve"> </w:t>
      </w:r>
      <w:r w:rsidRPr="005800B5">
        <w:rPr>
          <w:sz w:val="24"/>
          <w:szCs w:val="24"/>
        </w:rPr>
        <w:t>(в соответствии с актами расследования несчастных случаев по форме Н-1 и статистическими данными по форме 7- травматизм) с весовыми коэффициентом 0,9;</w:t>
      </w:r>
      <w:proofErr w:type="gramEnd"/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>Рассчитывается по формуле: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rPr>
          <w:position w:val="-30"/>
        </w:rPr>
        <w:object w:dxaOrig="1760" w:dyaOrig="680">
          <v:shape id="_x0000_i1027" type="#_x0000_t75" style="width:88.5pt;height:33.75pt" o:ole="">
            <v:imagedata r:id="rId9" o:title=""/>
          </v:shape>
          <o:OLEObject Type="Embed" ProgID="Equation.3" ShapeID="_x0000_i1027" DrawAspect="Content" ObjectID="_1551677572" r:id="rId10"/>
        </w:objec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 xml:space="preserve">где </w:t>
      </w:r>
      <w:proofErr w:type="gramStart"/>
      <w:r w:rsidRPr="005800B5">
        <w:rPr>
          <w:i/>
          <w:lang w:val="en-US"/>
        </w:rPr>
        <w:t>N</w:t>
      </w:r>
      <w:proofErr w:type="gramEnd"/>
      <w:r w:rsidRPr="005800B5">
        <w:rPr>
          <w:i/>
          <w:vertAlign w:val="subscript"/>
        </w:rPr>
        <w:t>нс</w:t>
      </w:r>
      <w:r w:rsidRPr="005800B5">
        <w:rPr>
          <w:i/>
        </w:rPr>
        <w:t xml:space="preserve"> – </w:t>
      </w:r>
      <w:r w:rsidRPr="005800B5">
        <w:t>количество пострадавших от несчастных случаев на производстве с нетрудоспособностью 1 день и более в отчетном году (по статистическим данным формы 7- травматизм);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proofErr w:type="spellStart"/>
      <w:proofErr w:type="gramStart"/>
      <w:r w:rsidRPr="005800B5">
        <w:rPr>
          <w:i/>
          <w:lang w:val="en-US"/>
        </w:rPr>
        <w:t>N</w:t>
      </w:r>
      <w:r w:rsidRPr="005800B5">
        <w:rPr>
          <w:i/>
          <w:vertAlign w:val="subscript"/>
          <w:lang w:val="en-US"/>
        </w:rPr>
        <w:t>p</w:t>
      </w:r>
      <w:proofErr w:type="spellEnd"/>
      <w:r w:rsidRPr="005800B5">
        <w:rPr>
          <w:i/>
        </w:rPr>
        <w:t xml:space="preserve"> – </w:t>
      </w:r>
      <w:r w:rsidRPr="005800B5">
        <w:t>среднесписочная численность работников.</w:t>
      </w:r>
      <w:proofErr w:type="gramEnd"/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 xml:space="preserve">2) темп изменения </w:t>
      </w:r>
      <w:proofErr w:type="spellStart"/>
      <w:r w:rsidRPr="005800B5">
        <w:rPr>
          <w:i/>
        </w:rPr>
        <w:t>К</w:t>
      </w:r>
      <w:r w:rsidRPr="005800B5">
        <w:rPr>
          <w:i/>
          <w:vertAlign w:val="subscript"/>
        </w:rPr>
        <w:t>ч</w:t>
      </w:r>
      <w:proofErr w:type="spellEnd"/>
      <w:r w:rsidRPr="005800B5">
        <w:t xml:space="preserve"> по сравнению с предыдущим годом </w:t>
      </w:r>
      <w:proofErr w:type="spellStart"/>
      <w:r w:rsidRPr="005800B5">
        <w:rPr>
          <w:i/>
        </w:rPr>
        <w:t>Т</w:t>
      </w:r>
      <w:r w:rsidRPr="005800B5">
        <w:rPr>
          <w:i/>
          <w:vertAlign w:val="subscript"/>
        </w:rPr>
        <w:t>кч</w:t>
      </w:r>
      <w:proofErr w:type="spellEnd"/>
      <w:r w:rsidRPr="005800B5">
        <w:t xml:space="preserve"> с весовым коэффициентом 0,5;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>Рассчитывается по формуле: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rPr>
          <w:position w:val="-12"/>
        </w:rPr>
        <w:object w:dxaOrig="1880" w:dyaOrig="360">
          <v:shape id="_x0000_i1028" type="#_x0000_t75" style="width:113.25pt;height:21.75pt" o:ole="">
            <v:imagedata r:id="rId11" o:title=""/>
          </v:shape>
          <o:OLEObject Type="Embed" ProgID="Equation.3" ShapeID="_x0000_i1028" DrawAspect="Content" ObjectID="_1551677573" r:id="rId12"/>
        </w:object>
      </w:r>
      <w:r w:rsidRPr="005800B5">
        <w:t>,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 xml:space="preserve">где </w:t>
      </w:r>
      <w:r w:rsidRPr="005800B5">
        <w:rPr>
          <w:i/>
        </w:rPr>
        <w:t>К</w:t>
      </w:r>
      <w:r w:rsidRPr="005800B5">
        <w:rPr>
          <w:i/>
          <w:vertAlign w:val="subscript"/>
        </w:rPr>
        <w:t>ч</w:t>
      </w:r>
      <w:proofErr w:type="gramStart"/>
      <w:r w:rsidRPr="005800B5">
        <w:rPr>
          <w:i/>
          <w:vertAlign w:val="subscript"/>
        </w:rPr>
        <w:t>1</w:t>
      </w:r>
      <w:proofErr w:type="gramEnd"/>
      <w:r w:rsidRPr="005800B5">
        <w:t xml:space="preserve"> – коэффициент частоты производственного травматизма за отчётный год;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rPr>
          <w:i/>
        </w:rPr>
        <w:t>К</w:t>
      </w:r>
      <w:r w:rsidRPr="005800B5">
        <w:rPr>
          <w:i/>
          <w:vertAlign w:val="subscript"/>
        </w:rPr>
        <w:t>ч</w:t>
      </w:r>
      <w:proofErr w:type="gramStart"/>
      <w:r w:rsidRPr="005800B5">
        <w:rPr>
          <w:i/>
          <w:vertAlign w:val="subscript"/>
        </w:rPr>
        <w:t>2</w:t>
      </w:r>
      <w:proofErr w:type="gramEnd"/>
      <w:r w:rsidRPr="005800B5">
        <w:rPr>
          <w:i/>
        </w:rPr>
        <w:t xml:space="preserve"> </w:t>
      </w:r>
      <w:r w:rsidRPr="005800B5">
        <w:t>– коэффициент частоты производственного травматизма за предыдущий год.</w:t>
      </w:r>
    </w:p>
    <w:p w:rsidR="00B92E5D" w:rsidRPr="005800B5" w:rsidRDefault="00B92E5D" w:rsidP="00B92E5D">
      <w:pPr>
        <w:spacing w:line="276" w:lineRule="auto"/>
        <w:ind w:firstLine="680"/>
        <w:jc w:val="both"/>
        <w:rPr>
          <w:bCs/>
        </w:rPr>
      </w:pPr>
      <w:r w:rsidRPr="005800B5">
        <w:rPr>
          <w:bCs/>
        </w:rPr>
        <w:t xml:space="preserve">3) коэффициент тяжести производственного травматизма </w:t>
      </w:r>
      <w:r w:rsidRPr="005800B5">
        <w:rPr>
          <w:bCs/>
          <w:i/>
        </w:rPr>
        <w:t>К</w:t>
      </w:r>
      <w:r w:rsidRPr="005800B5">
        <w:rPr>
          <w:bCs/>
          <w:i/>
          <w:vertAlign w:val="subscript"/>
        </w:rPr>
        <w:t>т</w:t>
      </w:r>
      <w:r w:rsidRPr="005800B5">
        <w:t xml:space="preserve"> (число человеко-дней нетрудоспособности на одного пострадавшего, не учитывая случаи со смертельным исходом) с </w:t>
      </w:r>
      <w:r w:rsidRPr="005800B5">
        <w:rPr>
          <w:bCs/>
        </w:rPr>
        <w:t>весовым коэффициентом 0,9.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rPr>
          <w:bCs/>
        </w:rPr>
        <w:t xml:space="preserve">4) </w:t>
      </w:r>
      <w:r w:rsidRPr="005800B5">
        <w:t xml:space="preserve">темп изменения </w:t>
      </w:r>
      <w:r w:rsidRPr="005800B5">
        <w:rPr>
          <w:i/>
        </w:rPr>
        <w:t>К</w:t>
      </w:r>
      <w:r w:rsidRPr="005800B5">
        <w:rPr>
          <w:i/>
          <w:vertAlign w:val="subscript"/>
        </w:rPr>
        <w:t>т</w:t>
      </w:r>
      <w:r w:rsidRPr="005800B5">
        <w:t xml:space="preserve"> по сравнению с предыдущим годом </w:t>
      </w:r>
      <w:proofErr w:type="spellStart"/>
      <w:r w:rsidRPr="005800B5">
        <w:rPr>
          <w:i/>
        </w:rPr>
        <w:t>Т</w:t>
      </w:r>
      <w:r w:rsidRPr="005800B5">
        <w:rPr>
          <w:i/>
          <w:vertAlign w:val="subscript"/>
        </w:rPr>
        <w:t>кт</w:t>
      </w:r>
      <w:proofErr w:type="spellEnd"/>
      <w:r w:rsidRPr="005800B5">
        <w:t xml:space="preserve"> с весовым коэффициентом 0,5.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>Рассчитывается по формуле:</w:t>
      </w:r>
    </w:p>
    <w:p w:rsidR="00B92E5D" w:rsidRPr="005800B5" w:rsidRDefault="00B92E5D" w:rsidP="00B92E5D">
      <w:pPr>
        <w:tabs>
          <w:tab w:val="left" w:pos="3345"/>
        </w:tabs>
        <w:spacing w:line="276" w:lineRule="auto"/>
        <w:ind w:firstLine="680"/>
        <w:jc w:val="both"/>
      </w:pPr>
      <w:r w:rsidRPr="005800B5">
        <w:rPr>
          <w:position w:val="-12"/>
        </w:rPr>
        <w:object w:dxaOrig="1640" w:dyaOrig="360">
          <v:shape id="_x0000_i1029" type="#_x0000_t75" style="width:102pt;height:21.75pt" o:ole="">
            <v:imagedata r:id="rId13" o:title=""/>
          </v:shape>
          <o:OLEObject Type="Embed" ProgID="Equation.3" ShapeID="_x0000_i1029" DrawAspect="Content" ObjectID="_1551677574" r:id="rId14"/>
        </w:object>
      </w:r>
      <w:r w:rsidRPr="005800B5">
        <w:t xml:space="preserve">, </w:t>
      </w:r>
      <w:r w:rsidRPr="005800B5">
        <w:rPr>
          <w:position w:val="-10"/>
        </w:rPr>
        <w:object w:dxaOrig="180" w:dyaOrig="340">
          <v:shape id="_x0000_i1030" type="#_x0000_t75" style="width:9pt;height:17.25pt" o:ole="">
            <v:imagedata r:id="rId15" o:title=""/>
          </v:shape>
          <o:OLEObject Type="Embed" ProgID="Equation.3" ShapeID="_x0000_i1030" DrawAspect="Content" ObjectID="_1551677575" r:id="rId16"/>
        </w:objec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 xml:space="preserve">где </w:t>
      </w:r>
      <w:r w:rsidRPr="005800B5">
        <w:rPr>
          <w:i/>
        </w:rPr>
        <w:t>К</w:t>
      </w:r>
      <w:r w:rsidRPr="005800B5">
        <w:rPr>
          <w:i/>
          <w:vertAlign w:val="subscript"/>
        </w:rPr>
        <w:t>т</w:t>
      </w:r>
      <w:proofErr w:type="gramStart"/>
      <w:r w:rsidRPr="005800B5">
        <w:rPr>
          <w:i/>
          <w:vertAlign w:val="subscript"/>
        </w:rPr>
        <w:t>1</w:t>
      </w:r>
      <w:proofErr w:type="gramEnd"/>
      <w:r w:rsidRPr="005800B5">
        <w:t xml:space="preserve"> – коэффициент тяжести производственного травматизма за отчётный год;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rPr>
          <w:i/>
        </w:rPr>
        <w:t>К</w:t>
      </w:r>
      <w:r w:rsidRPr="005800B5">
        <w:rPr>
          <w:i/>
          <w:vertAlign w:val="subscript"/>
        </w:rPr>
        <w:t>т</w:t>
      </w:r>
      <w:proofErr w:type="gramStart"/>
      <w:r w:rsidRPr="005800B5">
        <w:rPr>
          <w:i/>
          <w:vertAlign w:val="subscript"/>
        </w:rPr>
        <w:t>2</w:t>
      </w:r>
      <w:proofErr w:type="gramEnd"/>
      <w:r w:rsidRPr="005800B5">
        <w:t xml:space="preserve"> – коэффициент тяжести производственного травматизма за предыдущий год.</w:t>
      </w:r>
    </w:p>
    <w:p w:rsidR="00B92E5D" w:rsidRPr="005800B5" w:rsidRDefault="00B92E5D" w:rsidP="00B92E5D">
      <w:pPr>
        <w:spacing w:line="276" w:lineRule="auto"/>
        <w:ind w:firstLine="680"/>
        <w:jc w:val="both"/>
        <w:rPr>
          <w:bCs/>
        </w:rPr>
      </w:pPr>
      <w:r w:rsidRPr="005800B5">
        <w:t xml:space="preserve">5) </w:t>
      </w:r>
      <w:r w:rsidRPr="005800B5">
        <w:rPr>
          <w:bCs/>
        </w:rPr>
        <w:t xml:space="preserve">коэффициент частоты профессиональной заболеваемости </w:t>
      </w:r>
      <w:proofErr w:type="spellStart"/>
      <w:r w:rsidRPr="005800B5">
        <w:rPr>
          <w:bCs/>
          <w:i/>
        </w:rPr>
        <w:t>К</w:t>
      </w:r>
      <w:r w:rsidRPr="005800B5">
        <w:rPr>
          <w:bCs/>
          <w:i/>
          <w:vertAlign w:val="subscript"/>
        </w:rPr>
        <w:t>пз</w:t>
      </w:r>
      <w:proofErr w:type="spellEnd"/>
      <w:r w:rsidRPr="005800B5">
        <w:rPr>
          <w:bCs/>
        </w:rPr>
        <w:t xml:space="preserve"> с весовым коэффициентом 0,9.</w:t>
      </w:r>
    </w:p>
    <w:p w:rsidR="00B92E5D" w:rsidRPr="005800B5" w:rsidRDefault="00B92E5D" w:rsidP="00B92E5D">
      <w:pPr>
        <w:pStyle w:val="a7"/>
        <w:spacing w:after="0" w:line="276" w:lineRule="auto"/>
        <w:ind w:left="0" w:firstLine="680"/>
        <w:jc w:val="both"/>
        <w:rPr>
          <w:sz w:val="24"/>
          <w:szCs w:val="24"/>
        </w:rPr>
      </w:pPr>
      <w:r w:rsidRPr="005800B5">
        <w:rPr>
          <w:sz w:val="24"/>
          <w:szCs w:val="24"/>
        </w:rPr>
        <w:t>Рассчитывается по формуле: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rPr>
          <w:position w:val="-32"/>
        </w:rPr>
        <w:object w:dxaOrig="1840" w:dyaOrig="700">
          <v:shape id="_x0000_i1031" type="#_x0000_t75" style="width:102.75pt;height:39pt" o:ole="" fillcolor="window">
            <v:imagedata r:id="rId17" o:title=""/>
          </v:shape>
          <o:OLEObject Type="Embed" ProgID="Equation.3" ShapeID="_x0000_i1031" DrawAspect="Content" ObjectID="_1551677576" r:id="rId18"/>
        </w:object>
      </w:r>
    </w:p>
    <w:p w:rsidR="00B92E5D" w:rsidRPr="005800B5" w:rsidRDefault="00B92E5D" w:rsidP="00B92E5D">
      <w:pPr>
        <w:spacing w:line="276" w:lineRule="auto"/>
        <w:ind w:firstLine="680"/>
        <w:jc w:val="both"/>
        <w:rPr>
          <w:iCs/>
        </w:rPr>
      </w:pPr>
      <w:r w:rsidRPr="005800B5">
        <w:rPr>
          <w:bCs/>
        </w:rPr>
        <w:t xml:space="preserve">где </w:t>
      </w:r>
      <w:proofErr w:type="gramStart"/>
      <w:r w:rsidRPr="005800B5">
        <w:rPr>
          <w:i/>
          <w:lang w:val="en-US"/>
        </w:rPr>
        <w:t>N</w:t>
      </w:r>
      <w:proofErr w:type="spellStart"/>
      <w:proofErr w:type="gramEnd"/>
      <w:r w:rsidRPr="005800B5">
        <w:rPr>
          <w:i/>
          <w:vertAlign w:val="subscript"/>
        </w:rPr>
        <w:t>пз</w:t>
      </w:r>
      <w:proofErr w:type="spellEnd"/>
      <w:r w:rsidRPr="005800B5">
        <w:rPr>
          <w:i/>
        </w:rPr>
        <w:t xml:space="preserve"> – </w:t>
      </w:r>
      <w:r w:rsidRPr="005800B5">
        <w:rPr>
          <w:iCs/>
        </w:rPr>
        <w:t>количество установленных первичных профессиональных заболеваний в организации в отчетном году;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 xml:space="preserve">где </w:t>
      </w:r>
      <w:proofErr w:type="spellStart"/>
      <w:r w:rsidRPr="005800B5">
        <w:rPr>
          <w:i/>
          <w:lang w:val="en-US"/>
        </w:rPr>
        <w:t>N</w:t>
      </w:r>
      <w:r w:rsidRPr="005800B5">
        <w:rPr>
          <w:i/>
          <w:vertAlign w:val="subscript"/>
          <w:lang w:val="en-US"/>
        </w:rPr>
        <w:t>p</w:t>
      </w:r>
      <w:proofErr w:type="spellEnd"/>
      <w:r w:rsidRPr="005800B5">
        <w:rPr>
          <w:i/>
        </w:rPr>
        <w:t xml:space="preserve"> – </w:t>
      </w:r>
      <w:r w:rsidRPr="005800B5">
        <w:t>среднесписочная численность работников.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 xml:space="preserve">6) темп изменения </w:t>
      </w:r>
      <w:proofErr w:type="spellStart"/>
      <w:r w:rsidRPr="005800B5">
        <w:rPr>
          <w:i/>
        </w:rPr>
        <w:t>К</w:t>
      </w:r>
      <w:r w:rsidRPr="005800B5">
        <w:rPr>
          <w:i/>
          <w:vertAlign w:val="subscript"/>
        </w:rPr>
        <w:t>пз</w:t>
      </w:r>
      <w:proofErr w:type="spellEnd"/>
      <w:r w:rsidRPr="005800B5">
        <w:t xml:space="preserve"> по сравнению с предыдущим годом </w:t>
      </w:r>
      <w:proofErr w:type="spellStart"/>
      <w:r w:rsidRPr="005800B5">
        <w:rPr>
          <w:i/>
        </w:rPr>
        <w:t>Т</w:t>
      </w:r>
      <w:r w:rsidRPr="005800B5">
        <w:rPr>
          <w:i/>
          <w:vertAlign w:val="subscript"/>
        </w:rPr>
        <w:t>кпз</w:t>
      </w:r>
      <w:proofErr w:type="spellEnd"/>
      <w:r w:rsidRPr="005800B5">
        <w:t xml:space="preserve"> с весовым коэффициентом 0,5</w:t>
      </w:r>
      <w:r w:rsidRPr="005800B5">
        <w:rPr>
          <w:bCs/>
        </w:rPr>
        <w:t>.</w:t>
      </w:r>
    </w:p>
    <w:p w:rsidR="00B92E5D" w:rsidRPr="005800B5" w:rsidRDefault="00B92E5D" w:rsidP="00B92E5D">
      <w:pPr>
        <w:pStyle w:val="a7"/>
        <w:spacing w:after="0" w:line="276" w:lineRule="auto"/>
        <w:ind w:left="0" w:firstLine="680"/>
        <w:jc w:val="both"/>
        <w:rPr>
          <w:sz w:val="24"/>
          <w:szCs w:val="24"/>
        </w:rPr>
      </w:pPr>
      <w:r w:rsidRPr="005800B5">
        <w:rPr>
          <w:sz w:val="24"/>
          <w:szCs w:val="24"/>
        </w:rPr>
        <w:t>Рассчитывается по формуле: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rPr>
          <w:position w:val="-12"/>
        </w:rPr>
        <w:object w:dxaOrig="2060" w:dyaOrig="360">
          <v:shape id="_x0000_i1032" type="#_x0000_t75" style="width:132pt;height:23.25pt" o:ole="" fillcolor="window">
            <v:imagedata r:id="rId19" o:title=""/>
          </v:shape>
          <o:OLEObject Type="Embed" ProgID="Equation.3" ShapeID="_x0000_i1032" DrawAspect="Content" ObjectID="_1551677577" r:id="rId20"/>
        </w:object>
      </w:r>
      <w:r w:rsidRPr="005800B5">
        <w:t>,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 xml:space="preserve">где </w:t>
      </w:r>
      <w:r w:rsidRPr="005800B5">
        <w:rPr>
          <w:i/>
        </w:rPr>
        <w:t>К</w:t>
      </w:r>
      <w:r w:rsidRPr="005800B5">
        <w:rPr>
          <w:i/>
          <w:vertAlign w:val="subscript"/>
        </w:rPr>
        <w:t>пз</w:t>
      </w:r>
      <w:proofErr w:type="gramStart"/>
      <w:r w:rsidRPr="005800B5">
        <w:rPr>
          <w:i/>
          <w:vertAlign w:val="subscript"/>
        </w:rPr>
        <w:t>1</w:t>
      </w:r>
      <w:proofErr w:type="gramEnd"/>
      <w:r w:rsidRPr="005800B5">
        <w:t xml:space="preserve"> – коэффициент частоты первичной профессиональной заболеваемости за отчётный год;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rPr>
          <w:i/>
        </w:rPr>
        <w:t>К</w:t>
      </w:r>
      <w:r w:rsidRPr="005800B5">
        <w:rPr>
          <w:i/>
          <w:vertAlign w:val="subscript"/>
        </w:rPr>
        <w:t>пз</w:t>
      </w:r>
      <w:proofErr w:type="gramStart"/>
      <w:r w:rsidRPr="005800B5">
        <w:rPr>
          <w:i/>
          <w:vertAlign w:val="subscript"/>
        </w:rPr>
        <w:t>2</w:t>
      </w:r>
      <w:proofErr w:type="gramEnd"/>
      <w:r w:rsidRPr="005800B5">
        <w:rPr>
          <w:i/>
        </w:rPr>
        <w:t xml:space="preserve"> </w:t>
      </w:r>
      <w:r w:rsidRPr="005800B5">
        <w:t>– коэффициент частоты первичной профессиональной заболеваемости за предыдущий год.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rPr>
          <w:iCs/>
        </w:rPr>
        <w:t xml:space="preserve">7) </w:t>
      </w:r>
      <w:r w:rsidRPr="005800B5">
        <w:t xml:space="preserve">сравнительный коэффициент частоты страховых случаев в организации </w:t>
      </w:r>
      <w:r w:rsidRPr="005800B5">
        <w:rPr>
          <w:i/>
          <w:lang w:val="en-US"/>
        </w:rPr>
        <w:t>B</w:t>
      </w:r>
      <w:r w:rsidRPr="005800B5">
        <w:rPr>
          <w:i/>
        </w:rPr>
        <w:t xml:space="preserve"> </w:t>
      </w:r>
      <w:r w:rsidRPr="005800B5">
        <w:t>с весовым коэффициентом 0,7</w:t>
      </w:r>
      <w:r w:rsidRPr="005800B5">
        <w:rPr>
          <w:bCs/>
        </w:rPr>
        <w:t>.</w:t>
      </w:r>
    </w:p>
    <w:p w:rsidR="00B92E5D" w:rsidRPr="005800B5" w:rsidRDefault="00B92E5D" w:rsidP="00B92E5D">
      <w:pPr>
        <w:pStyle w:val="a7"/>
        <w:spacing w:after="0" w:line="276" w:lineRule="auto"/>
        <w:ind w:left="0" w:firstLine="680"/>
        <w:jc w:val="both"/>
        <w:rPr>
          <w:sz w:val="24"/>
          <w:szCs w:val="24"/>
        </w:rPr>
      </w:pPr>
      <w:r w:rsidRPr="005800B5">
        <w:rPr>
          <w:sz w:val="24"/>
          <w:szCs w:val="24"/>
        </w:rPr>
        <w:t>Рассчитывается по формуле:</w:t>
      </w:r>
    </w:p>
    <w:p w:rsidR="00B92E5D" w:rsidRPr="005800B5" w:rsidRDefault="00B92E5D" w:rsidP="00B92E5D">
      <w:pPr>
        <w:spacing w:line="276" w:lineRule="auto"/>
        <w:ind w:firstLine="680"/>
        <w:jc w:val="both"/>
        <w:rPr>
          <w:lang w:val="en-US"/>
        </w:rPr>
      </w:pPr>
      <w:r w:rsidRPr="005800B5">
        <w:rPr>
          <w:position w:val="-32"/>
        </w:rPr>
        <w:object w:dxaOrig="1260" w:dyaOrig="720">
          <v:shape id="_x0000_i1033" type="#_x0000_t75" style="width:87pt;height:48.75pt" o:ole="">
            <v:imagedata r:id="rId21" o:title=""/>
          </v:shape>
          <o:OLEObject Type="Embed" ProgID="Equation.3" ShapeID="_x0000_i1033" DrawAspect="Content" ObjectID="_1551677578" r:id="rId22"/>
        </w:objec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 xml:space="preserve">где </w:t>
      </w:r>
      <w:proofErr w:type="gramStart"/>
      <w:r w:rsidRPr="005800B5">
        <w:rPr>
          <w:i/>
          <w:lang w:val="en-US"/>
        </w:rPr>
        <w:t>b</w:t>
      </w:r>
      <w:proofErr w:type="spellStart"/>
      <w:proofErr w:type="gramEnd"/>
      <w:r w:rsidRPr="005800B5">
        <w:rPr>
          <w:i/>
          <w:vertAlign w:val="subscript"/>
        </w:rPr>
        <w:t>отр</w:t>
      </w:r>
      <w:proofErr w:type="spellEnd"/>
      <w:r w:rsidRPr="005800B5">
        <w:t xml:space="preserve"> – показатель, для расчёта скидок и надбавок к страховым тарифам на обязательное социальное страхование от несчастных случаев на производстве и профессиональных заболеваний на соответствующий год (по данным Фонда социального страхования);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proofErr w:type="gramStart"/>
      <w:r w:rsidRPr="005800B5">
        <w:rPr>
          <w:i/>
          <w:lang w:val="en-US"/>
        </w:rPr>
        <w:t>b</w:t>
      </w:r>
      <w:proofErr w:type="spellStart"/>
      <w:r w:rsidRPr="005800B5">
        <w:rPr>
          <w:i/>
          <w:vertAlign w:val="subscript"/>
        </w:rPr>
        <w:t>стр</w:t>
      </w:r>
      <w:proofErr w:type="spellEnd"/>
      <w:proofErr w:type="gramEnd"/>
      <w:r w:rsidRPr="005800B5">
        <w:rPr>
          <w:i/>
        </w:rPr>
        <w:t xml:space="preserve"> – </w:t>
      </w:r>
      <w:r w:rsidRPr="005800B5">
        <w:t>коэффициент частоты страховых случаев на 1000 работающих</w:t>
      </w:r>
      <w:r w:rsidRPr="005800B5">
        <w:rPr>
          <w:bCs/>
        </w:rPr>
        <w:t>;</w:t>
      </w:r>
    </w:p>
    <w:p w:rsidR="00B92E5D" w:rsidRPr="005800B5" w:rsidRDefault="00B92E5D" w:rsidP="00B92E5D">
      <w:pPr>
        <w:spacing w:line="276" w:lineRule="auto"/>
        <w:ind w:firstLine="680"/>
        <w:jc w:val="both"/>
        <w:rPr>
          <w:lang w:val="en-US"/>
        </w:rPr>
      </w:pPr>
      <w:r w:rsidRPr="005800B5">
        <w:t>Рассчитывается по формуле</w:t>
      </w:r>
      <w:r w:rsidRPr="005800B5">
        <w:rPr>
          <w:lang w:val="en-US"/>
        </w:rPr>
        <w:t>:</w:t>
      </w:r>
    </w:p>
    <w:p w:rsidR="00B92E5D" w:rsidRPr="005800B5" w:rsidRDefault="00B92E5D" w:rsidP="00B92E5D">
      <w:pPr>
        <w:spacing w:line="276" w:lineRule="auto"/>
        <w:ind w:firstLine="680"/>
        <w:jc w:val="both"/>
        <w:rPr>
          <w:i/>
        </w:rPr>
      </w:pPr>
      <w:r w:rsidRPr="005800B5">
        <w:rPr>
          <w:position w:val="-32"/>
        </w:rPr>
        <w:object w:dxaOrig="2320" w:dyaOrig="700">
          <v:shape id="_x0000_i1034" type="#_x0000_t75" style="width:138.75pt;height:41.25pt" o:ole="">
            <v:imagedata r:id="rId23" o:title=""/>
          </v:shape>
          <o:OLEObject Type="Embed" ProgID="Equation.3" ShapeID="_x0000_i1034" DrawAspect="Content" ObjectID="_1551677579" r:id="rId24"/>
        </w:objec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 xml:space="preserve">где </w:t>
      </w:r>
      <w:proofErr w:type="gramStart"/>
      <w:r w:rsidRPr="005800B5">
        <w:rPr>
          <w:i/>
          <w:lang w:val="en-US"/>
        </w:rPr>
        <w:t>N</w:t>
      </w:r>
      <w:proofErr w:type="gramEnd"/>
      <w:r w:rsidRPr="005800B5">
        <w:rPr>
          <w:i/>
          <w:vertAlign w:val="subscript"/>
        </w:rPr>
        <w:t>нс</w:t>
      </w:r>
      <w:r w:rsidRPr="005800B5">
        <w:rPr>
          <w:i/>
        </w:rPr>
        <w:t xml:space="preserve"> – </w:t>
      </w:r>
      <w:r w:rsidRPr="005800B5">
        <w:t>количество пострадавших от несчастных случаев на производстве с нетрудоспособностью 1 день и более в отчетном году (по актам формы Н-1);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rPr>
          <w:i/>
          <w:lang w:val="en-US"/>
        </w:rPr>
        <w:t>N</w:t>
      </w:r>
      <w:proofErr w:type="spellStart"/>
      <w:r w:rsidRPr="005800B5">
        <w:rPr>
          <w:i/>
          <w:vertAlign w:val="subscript"/>
        </w:rPr>
        <w:t>пз</w:t>
      </w:r>
      <w:proofErr w:type="spellEnd"/>
      <w:r w:rsidRPr="005800B5">
        <w:rPr>
          <w:i/>
        </w:rPr>
        <w:t xml:space="preserve"> – </w:t>
      </w:r>
      <w:r w:rsidRPr="005800B5">
        <w:rPr>
          <w:iCs/>
        </w:rPr>
        <w:t xml:space="preserve">количество установленных первичных </w:t>
      </w:r>
      <w:r w:rsidRPr="005800B5">
        <w:t>профессиональных заболеваний в организации в отчётном году;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proofErr w:type="spellStart"/>
      <w:proofErr w:type="gramStart"/>
      <w:r w:rsidRPr="005800B5">
        <w:rPr>
          <w:i/>
          <w:lang w:val="en-US"/>
        </w:rPr>
        <w:t>N</w:t>
      </w:r>
      <w:r w:rsidRPr="005800B5">
        <w:rPr>
          <w:i/>
          <w:vertAlign w:val="subscript"/>
          <w:lang w:val="en-US"/>
        </w:rPr>
        <w:t>p</w:t>
      </w:r>
      <w:proofErr w:type="spellEnd"/>
      <w:r w:rsidRPr="005800B5">
        <w:rPr>
          <w:i/>
        </w:rPr>
        <w:t xml:space="preserve"> – </w:t>
      </w:r>
      <w:r w:rsidRPr="005800B5">
        <w:t>среднесписочная численность работников.</w:t>
      </w:r>
      <w:proofErr w:type="gramEnd"/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>8) затраты на мероприятия по охране труда на одного работника (в тысячах рублей в соответствии со статистическими данными по форме 7-травматизм) с весовым коэффициентом 0,8.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 xml:space="preserve">9) темп изменения затрат на мероприятия по охране труда на одного работника </w:t>
      </w:r>
      <w:proofErr w:type="spellStart"/>
      <w:r w:rsidRPr="005800B5">
        <w:rPr>
          <w:i/>
        </w:rPr>
        <w:t>Т</w:t>
      </w:r>
      <w:r w:rsidRPr="005800B5">
        <w:rPr>
          <w:i/>
          <w:vertAlign w:val="subscript"/>
        </w:rPr>
        <w:t>з</w:t>
      </w:r>
      <w:proofErr w:type="spellEnd"/>
      <w:r w:rsidRPr="005800B5">
        <w:t xml:space="preserve"> по сравнению с предыдущим годом с весовым коэффициентом 0,4</w:t>
      </w:r>
      <w:r w:rsidRPr="005800B5">
        <w:rPr>
          <w:bCs/>
        </w:rPr>
        <w:t>.</w:t>
      </w:r>
    </w:p>
    <w:p w:rsidR="00B92E5D" w:rsidRPr="005800B5" w:rsidRDefault="00B92E5D" w:rsidP="00B92E5D">
      <w:pPr>
        <w:pStyle w:val="a7"/>
        <w:spacing w:after="0" w:line="276" w:lineRule="auto"/>
        <w:ind w:left="0" w:firstLine="680"/>
        <w:jc w:val="both"/>
        <w:rPr>
          <w:sz w:val="24"/>
          <w:szCs w:val="24"/>
        </w:rPr>
      </w:pPr>
      <w:r w:rsidRPr="005800B5">
        <w:rPr>
          <w:sz w:val="24"/>
          <w:szCs w:val="24"/>
        </w:rPr>
        <w:lastRenderedPageBreak/>
        <w:t>Рассчитывается по формуле:</w:t>
      </w:r>
    </w:p>
    <w:p w:rsidR="00B92E5D" w:rsidRPr="005800B5" w:rsidRDefault="00B92E5D" w:rsidP="00B92E5D">
      <w:pPr>
        <w:spacing w:line="276" w:lineRule="auto"/>
        <w:ind w:firstLine="680"/>
        <w:jc w:val="both"/>
        <w:rPr>
          <w:i/>
        </w:rPr>
      </w:pPr>
      <w:r w:rsidRPr="005800B5">
        <w:rPr>
          <w:i/>
          <w:position w:val="-30"/>
        </w:rPr>
        <w:object w:dxaOrig="1180" w:dyaOrig="700">
          <v:shape id="_x0000_i1035" type="#_x0000_t75" style="width:70.5pt;height:42pt" o:ole="">
            <v:imagedata r:id="rId25" o:title=""/>
          </v:shape>
          <o:OLEObject Type="Embed" ProgID="Equation.3" ShapeID="_x0000_i1035" DrawAspect="Content" ObjectID="_1551677580" r:id="rId26"/>
        </w:object>
      </w:r>
      <w:r w:rsidRPr="005800B5">
        <w:rPr>
          <w:i/>
        </w:rPr>
        <w:t>,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 xml:space="preserve">где </w:t>
      </w:r>
      <w:r w:rsidRPr="005800B5">
        <w:rPr>
          <w:i/>
        </w:rPr>
        <w:t>З</w:t>
      </w:r>
      <w:proofErr w:type="gramStart"/>
      <w:r w:rsidRPr="005800B5">
        <w:rPr>
          <w:i/>
          <w:vertAlign w:val="subscript"/>
        </w:rPr>
        <w:t>1</w:t>
      </w:r>
      <w:proofErr w:type="gramEnd"/>
      <w:r w:rsidRPr="005800B5">
        <w:t xml:space="preserve"> – средства, затраченные на мероприятия по охране труда на одного работника за отчётный год, тыс. рублей;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rPr>
          <w:i/>
        </w:rPr>
        <w:t>З</w:t>
      </w:r>
      <w:proofErr w:type="gramStart"/>
      <w:r w:rsidRPr="005800B5">
        <w:rPr>
          <w:i/>
          <w:vertAlign w:val="subscript"/>
        </w:rPr>
        <w:t>2</w:t>
      </w:r>
      <w:proofErr w:type="gramEnd"/>
      <w:r w:rsidRPr="005800B5">
        <w:t xml:space="preserve"> – средства, затраченные на мероприятия по охране труда на одного работника за предыдущий год, тыс. рублей.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 xml:space="preserve">10) </w:t>
      </w:r>
      <w:r w:rsidRPr="005800B5">
        <w:rPr>
          <w:bCs/>
        </w:rPr>
        <w:t>п</w:t>
      </w:r>
      <w:r w:rsidRPr="005800B5">
        <w:t>оказатели эффективности работы по охране труда в организации в отчетном году:</w:t>
      </w:r>
    </w:p>
    <w:p w:rsidR="00B92E5D" w:rsidRPr="005800B5" w:rsidRDefault="00B92E5D" w:rsidP="00B92E5D">
      <w:pPr>
        <w:pStyle w:val="3"/>
        <w:spacing w:after="0" w:line="276" w:lineRule="auto"/>
        <w:ind w:left="0" w:firstLine="680"/>
        <w:jc w:val="both"/>
        <w:rPr>
          <w:sz w:val="24"/>
          <w:szCs w:val="24"/>
        </w:rPr>
      </w:pPr>
      <w:r w:rsidRPr="005800B5">
        <w:rPr>
          <w:sz w:val="24"/>
          <w:szCs w:val="24"/>
        </w:rPr>
        <w:t>наличие уведомительной регистрации коллективного договора и соглашения по охране труда организации;</w:t>
      </w:r>
    </w:p>
    <w:p w:rsidR="00B92E5D" w:rsidRPr="005800B5" w:rsidRDefault="00B92E5D" w:rsidP="00B92E5D">
      <w:pPr>
        <w:pStyle w:val="3"/>
        <w:spacing w:after="0" w:line="276" w:lineRule="auto"/>
        <w:ind w:left="0" w:firstLine="680"/>
        <w:jc w:val="both"/>
        <w:rPr>
          <w:sz w:val="24"/>
          <w:szCs w:val="24"/>
        </w:rPr>
      </w:pPr>
      <w:r w:rsidRPr="005800B5">
        <w:rPr>
          <w:sz w:val="24"/>
          <w:szCs w:val="24"/>
        </w:rPr>
        <w:t>наличие работников, получающих компенсацию и льготы за тяжёлые работы с вредными и (или) опасными условиями труда;</w:t>
      </w:r>
    </w:p>
    <w:p w:rsidR="00B92E5D" w:rsidRPr="005800B5" w:rsidRDefault="00B92E5D" w:rsidP="00B92E5D">
      <w:pPr>
        <w:pStyle w:val="3"/>
        <w:spacing w:after="0" w:line="276" w:lineRule="auto"/>
        <w:ind w:left="0" w:firstLine="680"/>
        <w:jc w:val="both"/>
        <w:rPr>
          <w:sz w:val="24"/>
          <w:szCs w:val="24"/>
        </w:rPr>
      </w:pPr>
      <w:r w:rsidRPr="005800B5">
        <w:rPr>
          <w:sz w:val="24"/>
          <w:szCs w:val="24"/>
        </w:rPr>
        <w:t>наличие службы (специалиста) охраны труда;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 xml:space="preserve">наличие </w:t>
      </w:r>
      <w:proofErr w:type="spellStart"/>
      <w:r w:rsidRPr="005800B5">
        <w:t>СУОТа</w:t>
      </w:r>
      <w:proofErr w:type="spellEnd"/>
      <w:r w:rsidRPr="005800B5">
        <w:t xml:space="preserve"> (в соответствии с ГОСТ </w:t>
      </w:r>
      <w:proofErr w:type="gramStart"/>
      <w:r w:rsidRPr="005800B5">
        <w:t>Р</w:t>
      </w:r>
      <w:proofErr w:type="gramEnd"/>
      <w:r w:rsidRPr="005800B5">
        <w:t xml:space="preserve"> 12.0.230-2007 «Система стандартов безопасности труда. Система управления охраной труда. </w:t>
      </w:r>
      <w:proofErr w:type="gramStart"/>
      <w:r w:rsidRPr="005800B5">
        <w:t>Общие требования к системе управления охраной труда в организациях»);</w:t>
      </w:r>
      <w:proofErr w:type="gramEnd"/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>наличие программы (плана) улучшения условий и охраны труда;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>количество предписаний, выданных службой охраны труда организации;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>количество выявленных нарушений;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>наличие комитетов (комиссий) по охране труда;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>наличие кабинета по охране труда в организации;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>количество проведенных совещаний по охране труда, Дней охраны труда;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>обеспеченность работников сертифицированными средствами индивидуальной защиты</w:t>
      </w:r>
      <w:proofErr w:type="gramStart"/>
      <w:r w:rsidRPr="005800B5">
        <w:t>, %;</w:t>
      </w:r>
      <w:proofErr w:type="gramEnd"/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 xml:space="preserve">проведение административно-общественного </w:t>
      </w:r>
      <w:proofErr w:type="gramStart"/>
      <w:r w:rsidRPr="005800B5">
        <w:t>контроля за</w:t>
      </w:r>
      <w:proofErr w:type="gramEnd"/>
      <w:r w:rsidRPr="005800B5">
        <w:t xml:space="preserve"> охраной труда;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>участие во всероссийском конкурсе «Российская организация высокой социальной эффективности» с весовым коэффициентом 0,8;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>участие во всероссийском конкурсе «Успех и безопасность» 0,9.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>По данным каждого показателя проводится распределение организаций в каждой группе по занятым местам, определяется суммарное количество занятых мест и окончательное ранжирование в баллах с весовым коэффициентом 0,7;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proofErr w:type="gramStart"/>
      <w:r w:rsidRPr="005800B5">
        <w:t xml:space="preserve">11) </w:t>
      </w:r>
      <w:r w:rsidRPr="005800B5">
        <w:rPr>
          <w:bCs/>
        </w:rPr>
        <w:t>Д</w:t>
      </w:r>
      <w:r w:rsidRPr="005800B5">
        <w:t xml:space="preserve">оля </w:t>
      </w:r>
      <w:r w:rsidRPr="005800B5">
        <w:rPr>
          <w:bCs/>
        </w:rPr>
        <w:t>обученных по охране труда в обучающих организациях</w:t>
      </w:r>
      <w:r w:rsidRPr="005800B5">
        <w:t xml:space="preserve"> </w:t>
      </w:r>
      <w:proofErr w:type="spellStart"/>
      <w:r w:rsidRPr="005800B5">
        <w:rPr>
          <w:i/>
        </w:rPr>
        <w:t>Д</w:t>
      </w:r>
      <w:r w:rsidRPr="005800B5">
        <w:rPr>
          <w:i/>
          <w:vertAlign w:val="subscript"/>
        </w:rPr>
        <w:t>об</w:t>
      </w:r>
      <w:proofErr w:type="spellEnd"/>
      <w:r w:rsidRPr="005800B5">
        <w:t xml:space="preserve"> в отчетном году с весовым коэффициентом 0,6</w:t>
      </w:r>
      <w:r w:rsidRPr="005800B5">
        <w:rPr>
          <w:bCs/>
        </w:rPr>
        <w:t>.</w:t>
      </w:r>
      <w:proofErr w:type="gramEnd"/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>Рассчитывается по формуле: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rPr>
          <w:position w:val="-32"/>
        </w:rPr>
        <w:object w:dxaOrig="1880" w:dyaOrig="700">
          <v:shape id="_x0000_i1036" type="#_x0000_t75" style="width:93.75pt;height:35.25pt" o:ole="" fillcolor="window">
            <v:imagedata r:id="rId27" o:title=""/>
          </v:shape>
          <o:OLEObject Type="Embed" ProgID="Equation.3" ShapeID="_x0000_i1036" DrawAspect="Content" ObjectID="_1551677581" r:id="rId28"/>
        </w:objec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 xml:space="preserve">где </w:t>
      </w:r>
      <w:proofErr w:type="gramStart"/>
      <w:r w:rsidRPr="005800B5">
        <w:rPr>
          <w:i/>
          <w:lang w:val="en-US"/>
        </w:rPr>
        <w:t>N</w:t>
      </w:r>
      <w:proofErr w:type="gramEnd"/>
      <w:r w:rsidRPr="005800B5">
        <w:rPr>
          <w:i/>
          <w:vertAlign w:val="subscript"/>
        </w:rPr>
        <w:t>об</w:t>
      </w:r>
      <w:r w:rsidRPr="005800B5">
        <w:rPr>
          <w:i/>
        </w:rPr>
        <w:t xml:space="preserve"> – </w:t>
      </w:r>
      <w:r w:rsidRPr="005800B5">
        <w:rPr>
          <w:bCs/>
        </w:rPr>
        <w:t>число обученных по охране труда в обучающих организациях за отчётный год</w:t>
      </w:r>
      <w:r w:rsidRPr="005800B5">
        <w:t>, чел;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proofErr w:type="spellStart"/>
      <w:proofErr w:type="gramStart"/>
      <w:r w:rsidRPr="005800B5">
        <w:rPr>
          <w:i/>
          <w:lang w:val="en-US"/>
        </w:rPr>
        <w:t>N</w:t>
      </w:r>
      <w:r w:rsidRPr="005800B5">
        <w:rPr>
          <w:i/>
          <w:vertAlign w:val="subscript"/>
          <w:lang w:val="en-US"/>
        </w:rPr>
        <w:t>p</w:t>
      </w:r>
      <w:proofErr w:type="spellEnd"/>
      <w:r w:rsidRPr="005800B5">
        <w:rPr>
          <w:i/>
        </w:rPr>
        <w:t xml:space="preserve"> – </w:t>
      </w:r>
      <w:r w:rsidRPr="005800B5">
        <w:t>среднесписочная численность работников.</w:t>
      </w:r>
      <w:proofErr w:type="gramEnd"/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>12) результаты специальной оценки условий труда в организации</w:t>
      </w:r>
      <w:proofErr w:type="gramStart"/>
      <w:r w:rsidRPr="005800B5">
        <w:t xml:space="preserve"> </w:t>
      </w:r>
      <w:r w:rsidRPr="005800B5">
        <w:rPr>
          <w:i/>
        </w:rPr>
        <w:t>Д</w:t>
      </w:r>
      <w:proofErr w:type="gramEnd"/>
      <w:r w:rsidRPr="005800B5">
        <w:t>, с весовым коэффициентом 0,8</w:t>
      </w:r>
      <w:r w:rsidRPr="005800B5">
        <w:rPr>
          <w:bCs/>
        </w:rPr>
        <w:t>.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>Рассчитывается по формуле: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rPr>
          <w:position w:val="-30"/>
        </w:rPr>
        <w:object w:dxaOrig="1660" w:dyaOrig="680">
          <v:shape id="_x0000_i1037" type="#_x0000_t75" style="width:83.25pt;height:33.75pt" o:ole="" fillcolor="window">
            <v:imagedata r:id="rId29" o:title=""/>
          </v:shape>
          <o:OLEObject Type="Embed" ProgID="Equation.3" ShapeID="_x0000_i1037" DrawAspect="Content" ObjectID="_1551677582" r:id="rId30"/>
        </w:object>
      </w:r>
      <w:r w:rsidRPr="005800B5">
        <w:t xml:space="preserve">, 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 xml:space="preserve">где </w:t>
      </w:r>
      <w:r w:rsidRPr="005800B5">
        <w:rPr>
          <w:i/>
          <w:lang w:val="en-US"/>
        </w:rPr>
        <w:t>N</w:t>
      </w:r>
      <w:r w:rsidRPr="005800B5">
        <w:rPr>
          <w:i/>
        </w:rPr>
        <w:t xml:space="preserve"> – </w:t>
      </w:r>
      <w:r w:rsidRPr="005800B5">
        <w:t xml:space="preserve">количество рабочих мест, на которых проведена специальная оценка условий труда; </w:t>
      </w:r>
    </w:p>
    <w:p w:rsidR="00B92E5D" w:rsidRPr="005800B5" w:rsidRDefault="00B92E5D" w:rsidP="00B92E5D">
      <w:pPr>
        <w:pStyle w:val="a7"/>
        <w:spacing w:after="0" w:line="276" w:lineRule="auto"/>
        <w:ind w:left="0" w:firstLine="680"/>
        <w:jc w:val="both"/>
        <w:rPr>
          <w:sz w:val="24"/>
          <w:szCs w:val="24"/>
        </w:rPr>
      </w:pPr>
      <w:proofErr w:type="gramStart"/>
      <w:r w:rsidRPr="005800B5">
        <w:rPr>
          <w:i/>
          <w:sz w:val="24"/>
          <w:szCs w:val="24"/>
          <w:lang w:val="en-US"/>
        </w:rPr>
        <w:t>N</w:t>
      </w:r>
      <w:r w:rsidRPr="005800B5">
        <w:rPr>
          <w:i/>
          <w:sz w:val="24"/>
          <w:szCs w:val="24"/>
        </w:rPr>
        <w:t>о</w:t>
      </w:r>
      <w:r w:rsidRPr="005800B5">
        <w:rPr>
          <w:iCs/>
          <w:sz w:val="24"/>
          <w:szCs w:val="24"/>
        </w:rPr>
        <w:t xml:space="preserve"> – общее количество рабочих мест</w:t>
      </w:r>
      <w:r w:rsidRPr="005800B5">
        <w:rPr>
          <w:sz w:val="24"/>
          <w:szCs w:val="24"/>
        </w:rPr>
        <w:t>.</w:t>
      </w:r>
      <w:proofErr w:type="gramEnd"/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rPr>
          <w:bCs/>
        </w:rPr>
        <w:t>13)</w:t>
      </w:r>
      <w:r w:rsidRPr="005800B5">
        <w:t xml:space="preserve"> охват медицинскими осмотрами работников в процентах от общего количества требуемых медосмотров с весовым коэффициентом 0,3</w:t>
      </w:r>
      <w:r w:rsidRPr="005800B5">
        <w:rPr>
          <w:bCs/>
        </w:rPr>
        <w:t>.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>3. Ранжирование организаций по значениям вышеперечисленных показателей с поправкой на весовой коэффициент определяет ранг организаций, начиная с лучшего значения (первое место) и заканчивая худшим (последнее место):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rPr>
          <w:i/>
        </w:rPr>
        <w:t>Р</w:t>
      </w:r>
      <w:proofErr w:type="spellStart"/>
      <w:proofErr w:type="gramStart"/>
      <w:r w:rsidRPr="005800B5">
        <w:rPr>
          <w:i/>
          <w:vertAlign w:val="subscript"/>
          <w:lang w:val="en-US"/>
        </w:rPr>
        <w:t>i</w:t>
      </w:r>
      <w:proofErr w:type="spellEnd"/>
      <w:proofErr w:type="gramEnd"/>
      <w:r w:rsidRPr="005800B5">
        <w:rPr>
          <w:i/>
        </w:rPr>
        <w:t>=Б</w:t>
      </w:r>
      <w:proofErr w:type="spellStart"/>
      <w:r w:rsidRPr="005800B5">
        <w:rPr>
          <w:i/>
          <w:vertAlign w:val="subscript"/>
          <w:lang w:val="en-US"/>
        </w:rPr>
        <w:t>i</w:t>
      </w:r>
      <w:proofErr w:type="spellEnd"/>
      <w:r w:rsidRPr="005800B5">
        <w:rPr>
          <w:i/>
        </w:rPr>
        <w:t xml:space="preserve"> </w:t>
      </w:r>
      <w:proofErr w:type="spellStart"/>
      <w:r w:rsidRPr="005800B5">
        <w:rPr>
          <w:i/>
        </w:rPr>
        <w:t>х</w:t>
      </w:r>
      <w:proofErr w:type="spellEnd"/>
      <w:r w:rsidRPr="005800B5">
        <w:rPr>
          <w:i/>
        </w:rPr>
        <w:t xml:space="preserve"> В</w:t>
      </w:r>
      <w:proofErr w:type="spellStart"/>
      <w:r w:rsidRPr="005800B5">
        <w:rPr>
          <w:i/>
          <w:vertAlign w:val="subscript"/>
          <w:lang w:val="en-US"/>
        </w:rPr>
        <w:t>i</w:t>
      </w:r>
      <w:proofErr w:type="spellEnd"/>
      <w:r w:rsidRPr="005800B5">
        <w:t>,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>где Р</w:t>
      </w:r>
      <w:proofErr w:type="spellStart"/>
      <w:proofErr w:type="gramStart"/>
      <w:r w:rsidRPr="005800B5">
        <w:rPr>
          <w:vertAlign w:val="subscript"/>
          <w:lang w:val="en-US"/>
        </w:rPr>
        <w:t>i</w:t>
      </w:r>
      <w:proofErr w:type="spellEnd"/>
      <w:proofErr w:type="gramEnd"/>
      <w:r w:rsidRPr="005800B5">
        <w:t xml:space="preserve"> – ранг организации по отдельному (</w:t>
      </w:r>
      <w:proofErr w:type="spellStart"/>
      <w:r w:rsidRPr="005800B5">
        <w:rPr>
          <w:i/>
          <w:lang w:val="en-US"/>
        </w:rPr>
        <w:t>i</w:t>
      </w:r>
      <w:proofErr w:type="spellEnd"/>
      <w:r w:rsidRPr="005800B5">
        <w:t>-</w:t>
      </w:r>
      <w:proofErr w:type="spellStart"/>
      <w:r w:rsidRPr="005800B5">
        <w:t>му</w:t>
      </w:r>
      <w:proofErr w:type="spellEnd"/>
      <w:r w:rsidRPr="005800B5">
        <w:t>) показателю смотра-конкурса (в баллах);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proofErr w:type="spellStart"/>
      <w:r w:rsidRPr="005800B5">
        <w:rPr>
          <w:i/>
        </w:rPr>
        <w:t>Б</w:t>
      </w:r>
      <w:proofErr w:type="gramStart"/>
      <w:r w:rsidRPr="005800B5">
        <w:rPr>
          <w:i/>
          <w:vertAlign w:val="subscript"/>
        </w:rPr>
        <w:t>i</w:t>
      </w:r>
      <w:proofErr w:type="spellEnd"/>
      <w:proofErr w:type="gramEnd"/>
      <w:r w:rsidRPr="005800B5">
        <w:rPr>
          <w:vertAlign w:val="subscript"/>
        </w:rPr>
        <w:t xml:space="preserve"> </w:t>
      </w:r>
      <w:r w:rsidRPr="005800B5">
        <w:t>– количество баллов, присваиваемых в обратной зависимости от места, занимаемого муниципальным районом, городским округом, по значению каждого показателя;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proofErr w:type="spellStart"/>
      <w:r w:rsidRPr="005800B5">
        <w:rPr>
          <w:i/>
        </w:rPr>
        <w:t>В</w:t>
      </w:r>
      <w:proofErr w:type="gramStart"/>
      <w:r w:rsidRPr="005800B5">
        <w:rPr>
          <w:i/>
          <w:vertAlign w:val="subscript"/>
        </w:rPr>
        <w:t>i</w:t>
      </w:r>
      <w:proofErr w:type="spellEnd"/>
      <w:proofErr w:type="gramEnd"/>
      <w:r w:rsidRPr="005800B5">
        <w:rPr>
          <w:vertAlign w:val="subscript"/>
        </w:rPr>
        <w:t xml:space="preserve"> </w:t>
      </w:r>
      <w:r w:rsidRPr="005800B5">
        <w:t xml:space="preserve">– весовой коэффициент (от 0 до 1). </w:t>
      </w:r>
    </w:p>
    <w:p w:rsidR="00B92E5D" w:rsidRPr="005800B5" w:rsidRDefault="00B92E5D" w:rsidP="00B92E5D">
      <w:pPr>
        <w:pStyle w:val="a7"/>
        <w:spacing w:after="0" w:line="276" w:lineRule="auto"/>
        <w:ind w:left="0" w:firstLine="680"/>
        <w:jc w:val="both"/>
        <w:rPr>
          <w:sz w:val="24"/>
          <w:szCs w:val="24"/>
        </w:rPr>
      </w:pPr>
      <w:r w:rsidRPr="005800B5">
        <w:rPr>
          <w:sz w:val="24"/>
          <w:szCs w:val="24"/>
        </w:rPr>
        <w:t>Наивысшее число баллов получает организация (</w:t>
      </w:r>
      <w:r w:rsidRPr="005800B5">
        <w:rPr>
          <w:bCs/>
          <w:i/>
          <w:sz w:val="24"/>
          <w:szCs w:val="24"/>
          <w:lang w:val="en-US"/>
        </w:rPr>
        <w:t>N</w:t>
      </w:r>
      <w:r w:rsidRPr="005800B5">
        <w:rPr>
          <w:bCs/>
          <w:sz w:val="24"/>
          <w:szCs w:val="24"/>
        </w:rPr>
        <w:t xml:space="preserve"> баллов, </w:t>
      </w:r>
      <w:r w:rsidRPr="005800B5">
        <w:rPr>
          <w:sz w:val="24"/>
          <w:szCs w:val="24"/>
        </w:rPr>
        <w:t xml:space="preserve">где </w:t>
      </w:r>
      <w:r w:rsidRPr="005800B5">
        <w:rPr>
          <w:i/>
          <w:sz w:val="24"/>
          <w:szCs w:val="24"/>
          <w:lang w:val="en-US"/>
        </w:rPr>
        <w:t>N</w:t>
      </w:r>
      <w:r w:rsidRPr="005800B5">
        <w:rPr>
          <w:sz w:val="24"/>
          <w:szCs w:val="24"/>
        </w:rPr>
        <w:t xml:space="preserve"> – количество организаций-участников в группе), занявшая по данному показателю первое место. Организации, занявшей последнее место, присваивается </w:t>
      </w:r>
      <w:r w:rsidRPr="005800B5">
        <w:rPr>
          <w:bCs/>
          <w:sz w:val="24"/>
          <w:szCs w:val="24"/>
        </w:rPr>
        <w:t>1 балл</w:t>
      </w:r>
      <w:r w:rsidRPr="005800B5">
        <w:rPr>
          <w:sz w:val="24"/>
          <w:szCs w:val="24"/>
        </w:rPr>
        <w:t xml:space="preserve">, представившей недостоверные сведения – </w:t>
      </w:r>
      <w:r w:rsidRPr="005800B5">
        <w:rPr>
          <w:bCs/>
          <w:sz w:val="24"/>
          <w:szCs w:val="24"/>
        </w:rPr>
        <w:t>0 баллов</w:t>
      </w:r>
      <w:r w:rsidRPr="005800B5">
        <w:rPr>
          <w:sz w:val="24"/>
          <w:szCs w:val="24"/>
        </w:rPr>
        <w:t xml:space="preserve">. 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>Весовой коэффициент определяет значимость (важность) данного показателя для комплексной оценки результатов смотра-конкурса.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>Полученные ранги (по всем показателям) суммируются, и определяется рейтинг организации по формуле: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rPr>
          <w:position w:val="-28"/>
          <w:vertAlign w:val="subscript"/>
        </w:rPr>
        <w:object w:dxaOrig="3500" w:dyaOrig="680">
          <v:shape id="_x0000_i1038" type="#_x0000_t75" style="width:179.25pt;height:35.25pt" o:ole="" fillcolor="window">
            <v:imagedata r:id="rId31" o:title=""/>
          </v:shape>
          <o:OLEObject Type="Embed" ProgID="Equation.3" ShapeID="_x0000_i1038" DrawAspect="Content" ObjectID="_1551677583" r:id="rId32"/>
        </w:objec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t xml:space="preserve">где </w:t>
      </w:r>
      <w:proofErr w:type="spellStart"/>
      <w:r w:rsidRPr="005800B5">
        <w:rPr>
          <w:i/>
        </w:rPr>
        <w:t>К</w:t>
      </w:r>
      <w:r w:rsidRPr="005800B5">
        <w:rPr>
          <w:i/>
          <w:vertAlign w:val="subscript"/>
        </w:rPr>
        <w:t>р</w:t>
      </w:r>
      <w:proofErr w:type="spellEnd"/>
      <w:r w:rsidRPr="005800B5">
        <w:rPr>
          <w:i/>
        </w:rPr>
        <w:t xml:space="preserve"> </w:t>
      </w:r>
      <w:r w:rsidRPr="005800B5">
        <w:t>– рейтинг организации (в баллах);</w:t>
      </w:r>
    </w:p>
    <w:p w:rsidR="00B92E5D" w:rsidRPr="005800B5" w:rsidRDefault="00B92E5D" w:rsidP="00B92E5D">
      <w:pPr>
        <w:spacing w:line="276" w:lineRule="auto"/>
        <w:ind w:firstLine="680"/>
        <w:jc w:val="both"/>
      </w:pPr>
      <w:r w:rsidRPr="005800B5">
        <w:rPr>
          <w:i/>
          <w:lang w:val="en-US"/>
        </w:rPr>
        <w:t>n</w:t>
      </w:r>
      <w:r w:rsidRPr="005800B5">
        <w:rPr>
          <w:i/>
        </w:rPr>
        <w:t xml:space="preserve"> </w:t>
      </w:r>
      <w:r w:rsidRPr="005800B5">
        <w:t>–</w:t>
      </w:r>
      <w:r w:rsidRPr="005800B5">
        <w:rPr>
          <w:i/>
        </w:rPr>
        <w:t xml:space="preserve"> </w:t>
      </w:r>
      <w:proofErr w:type="gramStart"/>
      <w:r w:rsidRPr="005800B5">
        <w:t>число</w:t>
      </w:r>
      <w:proofErr w:type="gramEnd"/>
      <w:r w:rsidRPr="005800B5">
        <w:t xml:space="preserve"> показателей смотра-конкурса.</w:t>
      </w:r>
    </w:p>
    <w:p w:rsidR="00B92E5D" w:rsidRPr="005800B5" w:rsidRDefault="00B92E5D" w:rsidP="00B92E5D">
      <w:pPr>
        <w:shd w:val="clear" w:color="auto" w:fill="FFFFFF"/>
        <w:spacing w:line="276" w:lineRule="auto"/>
        <w:ind w:firstLine="680"/>
        <w:jc w:val="both"/>
      </w:pPr>
      <w:r w:rsidRPr="005800B5">
        <w:t>Чем больше значение рейтинга, тем лучше состояние организации по охране труда и соответственно – более высокое место по итогам</w:t>
      </w:r>
    </w:p>
    <w:p w:rsidR="00B92E5D" w:rsidRPr="005800B5" w:rsidRDefault="00B92E5D" w:rsidP="00B92E5D">
      <w:pPr>
        <w:shd w:val="clear" w:color="auto" w:fill="FFFFFF"/>
        <w:spacing w:line="276" w:lineRule="auto"/>
        <w:ind w:firstLine="680"/>
        <w:jc w:val="both"/>
      </w:pPr>
    </w:p>
    <w:p w:rsidR="00B92E5D" w:rsidRPr="005800B5" w:rsidRDefault="00B92E5D" w:rsidP="00B92E5D">
      <w:pPr>
        <w:shd w:val="clear" w:color="auto" w:fill="FFFFFF"/>
        <w:spacing w:line="276" w:lineRule="auto"/>
        <w:ind w:firstLine="680"/>
        <w:jc w:val="both"/>
      </w:pPr>
    </w:p>
    <w:p w:rsidR="00B92E5D" w:rsidRPr="005800B5" w:rsidRDefault="00B92E5D" w:rsidP="00B92E5D">
      <w:pPr>
        <w:shd w:val="clear" w:color="auto" w:fill="FFFFFF"/>
        <w:ind w:firstLine="680"/>
        <w:jc w:val="both"/>
      </w:pPr>
    </w:p>
    <w:p w:rsidR="00B92E5D" w:rsidRPr="00A44740" w:rsidRDefault="00B92E5D" w:rsidP="00B92E5D">
      <w:pPr>
        <w:shd w:val="clear" w:color="auto" w:fill="FFFFFF"/>
        <w:ind w:firstLine="680"/>
        <w:jc w:val="both"/>
        <w:rPr>
          <w:sz w:val="26"/>
          <w:szCs w:val="26"/>
        </w:rPr>
      </w:pPr>
    </w:p>
    <w:p w:rsidR="00B92E5D" w:rsidRPr="00A44740" w:rsidRDefault="00B92E5D" w:rsidP="00B92E5D">
      <w:pPr>
        <w:shd w:val="clear" w:color="auto" w:fill="FFFFFF"/>
        <w:ind w:firstLine="680"/>
        <w:jc w:val="both"/>
        <w:rPr>
          <w:sz w:val="26"/>
          <w:szCs w:val="26"/>
        </w:rPr>
      </w:pPr>
    </w:p>
    <w:p w:rsidR="00B92E5D" w:rsidRPr="00A44740" w:rsidRDefault="00B92E5D" w:rsidP="00B92E5D">
      <w:pPr>
        <w:shd w:val="clear" w:color="auto" w:fill="FFFFFF"/>
        <w:ind w:firstLine="680"/>
        <w:jc w:val="both"/>
        <w:rPr>
          <w:sz w:val="26"/>
          <w:szCs w:val="26"/>
        </w:rPr>
      </w:pPr>
    </w:p>
    <w:p w:rsidR="00B92E5D" w:rsidRPr="00A44740" w:rsidRDefault="00B92E5D" w:rsidP="00B92E5D">
      <w:pPr>
        <w:shd w:val="clear" w:color="auto" w:fill="FFFFFF"/>
        <w:ind w:firstLine="680"/>
        <w:jc w:val="both"/>
        <w:rPr>
          <w:sz w:val="26"/>
          <w:szCs w:val="26"/>
        </w:rPr>
      </w:pPr>
    </w:p>
    <w:p w:rsidR="00B92E5D" w:rsidRPr="00A44740" w:rsidRDefault="00B92E5D" w:rsidP="00B92E5D">
      <w:pPr>
        <w:shd w:val="clear" w:color="auto" w:fill="FFFFFF"/>
        <w:ind w:firstLine="680"/>
        <w:jc w:val="both"/>
        <w:rPr>
          <w:sz w:val="26"/>
          <w:szCs w:val="26"/>
        </w:rPr>
      </w:pPr>
    </w:p>
    <w:p w:rsidR="00B92E5D" w:rsidRPr="00A44740" w:rsidRDefault="00B92E5D" w:rsidP="00B92E5D">
      <w:pPr>
        <w:shd w:val="clear" w:color="auto" w:fill="FFFFFF"/>
        <w:ind w:firstLine="680"/>
        <w:jc w:val="both"/>
        <w:rPr>
          <w:sz w:val="26"/>
          <w:szCs w:val="26"/>
        </w:rPr>
      </w:pPr>
    </w:p>
    <w:p w:rsidR="00B92E5D" w:rsidRPr="00A44740" w:rsidRDefault="00B92E5D" w:rsidP="00B92E5D">
      <w:pPr>
        <w:shd w:val="clear" w:color="auto" w:fill="FFFFFF"/>
        <w:ind w:firstLine="680"/>
        <w:jc w:val="both"/>
        <w:rPr>
          <w:sz w:val="26"/>
          <w:szCs w:val="26"/>
        </w:rPr>
      </w:pPr>
    </w:p>
    <w:p w:rsidR="00B92E5D" w:rsidRPr="00A44740" w:rsidRDefault="00B92E5D" w:rsidP="00B92E5D">
      <w:pPr>
        <w:shd w:val="clear" w:color="auto" w:fill="FFFFFF"/>
        <w:ind w:firstLine="680"/>
        <w:jc w:val="both"/>
        <w:rPr>
          <w:sz w:val="26"/>
          <w:szCs w:val="26"/>
        </w:rPr>
      </w:pPr>
    </w:p>
    <w:p w:rsidR="00B92E5D" w:rsidRPr="00A44740" w:rsidRDefault="00B92E5D" w:rsidP="00B92E5D">
      <w:pPr>
        <w:shd w:val="clear" w:color="auto" w:fill="FFFFFF"/>
        <w:ind w:firstLine="680"/>
        <w:jc w:val="both"/>
        <w:rPr>
          <w:sz w:val="26"/>
          <w:szCs w:val="26"/>
        </w:rPr>
      </w:pPr>
    </w:p>
    <w:p w:rsidR="00B92E5D" w:rsidRPr="00A44740" w:rsidRDefault="00B92E5D" w:rsidP="00B92E5D">
      <w:pPr>
        <w:shd w:val="clear" w:color="auto" w:fill="FFFFFF"/>
        <w:ind w:firstLine="680"/>
        <w:jc w:val="both"/>
        <w:rPr>
          <w:sz w:val="26"/>
          <w:szCs w:val="26"/>
        </w:rPr>
      </w:pPr>
    </w:p>
    <w:p w:rsidR="00B92E5D" w:rsidRPr="00A44740" w:rsidRDefault="00B92E5D" w:rsidP="00B92E5D">
      <w:pPr>
        <w:shd w:val="clear" w:color="auto" w:fill="FFFFFF"/>
        <w:ind w:firstLine="680"/>
        <w:jc w:val="both"/>
        <w:rPr>
          <w:sz w:val="26"/>
          <w:szCs w:val="26"/>
        </w:rPr>
      </w:pPr>
    </w:p>
    <w:p w:rsidR="00B92E5D" w:rsidRPr="00A44740" w:rsidRDefault="00B92E5D" w:rsidP="00B92E5D">
      <w:pPr>
        <w:shd w:val="clear" w:color="auto" w:fill="FFFFFF"/>
        <w:ind w:firstLine="680"/>
        <w:jc w:val="both"/>
        <w:rPr>
          <w:sz w:val="26"/>
          <w:szCs w:val="26"/>
        </w:rPr>
      </w:pPr>
    </w:p>
    <w:p w:rsidR="00B92E5D" w:rsidRPr="002A62AE" w:rsidRDefault="00B92E5D" w:rsidP="00B92E5D">
      <w:pPr>
        <w:pStyle w:val="5"/>
        <w:ind w:firstLine="4536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</w:rPr>
        <w:lastRenderedPageBreak/>
        <w:t xml:space="preserve">       </w:t>
      </w:r>
      <w:r w:rsidRPr="002A62AE">
        <w:rPr>
          <w:rFonts w:ascii="Times New Roman" w:hAnsi="Times New Roman"/>
          <w:color w:val="auto"/>
        </w:rPr>
        <w:t xml:space="preserve">Приложение № </w:t>
      </w:r>
      <w:r w:rsidRPr="002A62AE">
        <w:rPr>
          <w:rFonts w:ascii="Times New Roman" w:hAnsi="Times New Roman"/>
          <w:bCs/>
          <w:color w:val="auto"/>
        </w:rPr>
        <w:t>4</w:t>
      </w:r>
    </w:p>
    <w:p w:rsidR="00B92E5D" w:rsidRPr="003531B0" w:rsidRDefault="00B92E5D" w:rsidP="00B92E5D">
      <w:pPr>
        <w:ind w:left="4253"/>
        <w:jc w:val="both"/>
      </w:pPr>
      <w:r w:rsidRPr="00DD4C77">
        <w:t xml:space="preserve">к Положению о </w:t>
      </w:r>
      <w:r>
        <w:t>районном с</w:t>
      </w:r>
      <w:r w:rsidRPr="00DD4C77">
        <w:t>мотре-конкурсе по охране труда</w:t>
      </w:r>
      <w:r>
        <w:t xml:space="preserve"> среди организаций </w:t>
      </w:r>
      <w:proofErr w:type="spellStart"/>
      <w:r>
        <w:t>Красночетайского</w:t>
      </w:r>
      <w:proofErr w:type="spellEnd"/>
      <w:r>
        <w:t xml:space="preserve"> района</w:t>
      </w:r>
      <w:r w:rsidRPr="00DD4C77">
        <w:t xml:space="preserve"> Чув</w:t>
      </w:r>
      <w:r>
        <w:t>ашской Республике по итогам 2016</w:t>
      </w:r>
      <w:r w:rsidRPr="00DD4C77">
        <w:t xml:space="preserve"> года</w:t>
      </w:r>
      <w:r w:rsidRPr="0087166A">
        <w:rPr>
          <w:sz w:val="26"/>
          <w:szCs w:val="26"/>
        </w:rPr>
        <w:t xml:space="preserve">  </w:t>
      </w:r>
    </w:p>
    <w:p w:rsidR="00B92E5D" w:rsidRPr="00A44740" w:rsidRDefault="00B92E5D" w:rsidP="00B92E5D">
      <w:pPr>
        <w:shd w:val="clear" w:color="auto" w:fill="FFFFFF"/>
        <w:ind w:firstLine="680"/>
        <w:jc w:val="both"/>
        <w:rPr>
          <w:sz w:val="26"/>
          <w:szCs w:val="26"/>
        </w:rPr>
      </w:pPr>
    </w:p>
    <w:p w:rsidR="00B92E5D" w:rsidRPr="00A44740" w:rsidRDefault="00B92E5D" w:rsidP="00B92E5D">
      <w:pPr>
        <w:shd w:val="clear" w:color="auto" w:fill="FFFFFF"/>
        <w:ind w:firstLine="680"/>
        <w:jc w:val="both"/>
        <w:rPr>
          <w:sz w:val="26"/>
          <w:szCs w:val="26"/>
        </w:rPr>
      </w:pPr>
    </w:p>
    <w:p w:rsidR="00B92E5D" w:rsidRPr="00A44740" w:rsidRDefault="00B92E5D" w:rsidP="00B92E5D">
      <w:pPr>
        <w:shd w:val="clear" w:color="auto" w:fill="FFFFFF"/>
        <w:ind w:firstLine="680"/>
        <w:jc w:val="both"/>
        <w:rPr>
          <w:sz w:val="26"/>
          <w:szCs w:val="26"/>
        </w:rPr>
      </w:pPr>
    </w:p>
    <w:tbl>
      <w:tblPr>
        <w:tblW w:w="0" w:type="auto"/>
        <w:jc w:val="center"/>
        <w:tblLook w:val="0000"/>
      </w:tblPr>
      <w:tblGrid>
        <w:gridCol w:w="2220"/>
        <w:gridCol w:w="2076"/>
        <w:gridCol w:w="5275"/>
      </w:tblGrid>
      <w:tr w:rsidR="00B92E5D" w:rsidTr="00A652DF">
        <w:trPr>
          <w:cantSplit/>
          <w:trHeight w:val="981"/>
          <w:jc w:val="center"/>
        </w:trPr>
        <w:tc>
          <w:tcPr>
            <w:tcW w:w="2340" w:type="dxa"/>
          </w:tcPr>
          <w:p w:rsidR="00B92E5D" w:rsidRDefault="00B92E5D" w:rsidP="00A652DF">
            <w:pPr>
              <w:pStyle w:val="a7"/>
              <w:ind w:left="0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222" w:type="dxa"/>
          </w:tcPr>
          <w:p w:rsidR="00B92E5D" w:rsidRDefault="00B92E5D" w:rsidP="00A652DF">
            <w:pPr>
              <w:pStyle w:val="a7"/>
              <w:ind w:left="0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5433" w:type="dxa"/>
            <w:vMerge w:val="restart"/>
          </w:tcPr>
          <w:p w:rsidR="00B92E5D" w:rsidRDefault="00B92E5D" w:rsidP="00A652DF">
            <w:pPr>
              <w:pStyle w:val="a7"/>
              <w:ind w:left="0"/>
              <w:rPr>
                <w:b/>
                <w:bCs/>
              </w:rPr>
            </w:pPr>
          </w:p>
          <w:p w:rsidR="00B92E5D" w:rsidRDefault="00B92E5D" w:rsidP="00A652DF">
            <w:pPr>
              <w:pStyle w:val="21"/>
              <w:spacing w:line="240" w:lineRule="auto"/>
              <w:ind w:left="1594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proofErr w:type="spellStart"/>
            <w:r>
              <w:rPr>
                <w:sz w:val="26"/>
              </w:rPr>
              <w:t>Красночетайского</w:t>
            </w:r>
            <w:proofErr w:type="spellEnd"/>
            <w:r>
              <w:rPr>
                <w:sz w:val="26"/>
              </w:rPr>
              <w:t xml:space="preserve"> района</w:t>
            </w:r>
          </w:p>
          <w:p w:rsidR="00B92E5D" w:rsidRDefault="00B92E5D" w:rsidP="00A652DF">
            <w:pPr>
              <w:pStyle w:val="a7"/>
              <w:ind w:left="1594"/>
              <w:rPr>
                <w:b/>
                <w:bCs/>
              </w:rPr>
            </w:pPr>
            <w:r>
              <w:rPr>
                <w:sz w:val="26"/>
              </w:rPr>
              <w:t>Чувашской Республики</w:t>
            </w:r>
          </w:p>
        </w:tc>
      </w:tr>
      <w:tr w:rsidR="00B92E5D" w:rsidTr="00A652DF">
        <w:trPr>
          <w:cantSplit/>
          <w:trHeight w:val="1207"/>
          <w:jc w:val="center"/>
        </w:trPr>
        <w:tc>
          <w:tcPr>
            <w:tcW w:w="4562" w:type="dxa"/>
            <w:gridSpan w:val="2"/>
          </w:tcPr>
          <w:p w:rsidR="00B92E5D" w:rsidRDefault="00B92E5D" w:rsidP="00A652DF">
            <w:pPr>
              <w:pStyle w:val="a7"/>
              <w:tabs>
                <w:tab w:val="left" w:pos="3439"/>
              </w:tabs>
              <w:ind w:left="0" w:right="317"/>
              <w:rPr>
                <w:sz w:val="26"/>
              </w:rPr>
            </w:pPr>
          </w:p>
          <w:p w:rsidR="00B92E5D" w:rsidRDefault="00B92E5D" w:rsidP="00A652DF">
            <w:pPr>
              <w:pStyle w:val="a7"/>
              <w:tabs>
                <w:tab w:val="left" w:pos="3439"/>
              </w:tabs>
              <w:ind w:left="0" w:right="317"/>
              <w:rPr>
                <w:sz w:val="26"/>
              </w:rPr>
            </w:pPr>
            <w:r>
              <w:rPr>
                <w:sz w:val="26"/>
              </w:rPr>
              <w:t xml:space="preserve">Фирменный бланк </w:t>
            </w:r>
          </w:p>
          <w:p w:rsidR="00B92E5D" w:rsidRDefault="00B92E5D" w:rsidP="00A652DF">
            <w:pPr>
              <w:pStyle w:val="a7"/>
              <w:tabs>
                <w:tab w:val="left" w:pos="3439"/>
              </w:tabs>
              <w:ind w:left="0" w:right="317"/>
              <w:rPr>
                <w:sz w:val="26"/>
              </w:rPr>
            </w:pPr>
          </w:p>
        </w:tc>
        <w:tc>
          <w:tcPr>
            <w:tcW w:w="5433" w:type="dxa"/>
            <w:vMerge/>
          </w:tcPr>
          <w:p w:rsidR="00B92E5D" w:rsidRDefault="00B92E5D" w:rsidP="00A652DF">
            <w:pPr>
              <w:pStyle w:val="a7"/>
              <w:ind w:left="0"/>
            </w:pPr>
          </w:p>
        </w:tc>
      </w:tr>
    </w:tbl>
    <w:p w:rsidR="00B92E5D" w:rsidRDefault="00B92E5D" w:rsidP="00B92E5D">
      <w:pPr>
        <w:pStyle w:val="a7"/>
        <w:ind w:left="0"/>
        <w:rPr>
          <w:b/>
          <w:bCs/>
        </w:rPr>
      </w:pPr>
    </w:p>
    <w:p w:rsidR="00B92E5D" w:rsidRDefault="00B92E5D" w:rsidP="00B92E5D">
      <w:pPr>
        <w:pStyle w:val="a7"/>
        <w:rPr>
          <w:b/>
          <w:bCs/>
        </w:rPr>
      </w:pPr>
    </w:p>
    <w:p w:rsidR="00B92E5D" w:rsidRPr="005B15A8" w:rsidRDefault="00B92E5D" w:rsidP="00B92E5D">
      <w:pPr>
        <w:jc w:val="both"/>
        <w:rPr>
          <w:sz w:val="26"/>
          <w:szCs w:val="26"/>
        </w:rPr>
      </w:pPr>
    </w:p>
    <w:p w:rsidR="00B92E5D" w:rsidRPr="005B15A8" w:rsidRDefault="00B92E5D" w:rsidP="00B92E5D">
      <w:pPr>
        <w:jc w:val="center"/>
        <w:rPr>
          <w:bCs/>
          <w:sz w:val="26"/>
          <w:szCs w:val="26"/>
        </w:rPr>
      </w:pPr>
      <w:r w:rsidRPr="005B15A8">
        <w:rPr>
          <w:bCs/>
          <w:sz w:val="26"/>
          <w:szCs w:val="26"/>
        </w:rPr>
        <w:t>Письмо-представление</w:t>
      </w:r>
    </w:p>
    <w:p w:rsidR="00B92E5D" w:rsidRPr="005B15A8" w:rsidRDefault="00B92E5D" w:rsidP="00B92E5D">
      <w:pPr>
        <w:jc w:val="center"/>
        <w:rPr>
          <w:sz w:val="26"/>
          <w:szCs w:val="26"/>
        </w:rPr>
      </w:pPr>
      <w:r w:rsidRPr="005B15A8">
        <w:rPr>
          <w:sz w:val="26"/>
          <w:szCs w:val="26"/>
        </w:rPr>
        <w:t xml:space="preserve">организации на участие в </w:t>
      </w:r>
      <w:r>
        <w:rPr>
          <w:sz w:val="26"/>
          <w:szCs w:val="26"/>
        </w:rPr>
        <w:t>районном</w:t>
      </w:r>
      <w:r w:rsidRPr="005B15A8">
        <w:rPr>
          <w:sz w:val="26"/>
          <w:szCs w:val="26"/>
        </w:rPr>
        <w:t xml:space="preserve"> смотре-конкурсе по охране труда </w:t>
      </w:r>
      <w:r w:rsidRPr="005B15A8">
        <w:rPr>
          <w:bCs/>
          <w:sz w:val="26"/>
          <w:szCs w:val="26"/>
        </w:rPr>
        <w:t>среди организаций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Красночетайского</w:t>
      </w:r>
      <w:proofErr w:type="spellEnd"/>
      <w:r>
        <w:rPr>
          <w:bCs/>
          <w:sz w:val="26"/>
          <w:szCs w:val="26"/>
        </w:rPr>
        <w:t xml:space="preserve"> района</w:t>
      </w:r>
      <w:r w:rsidRPr="005B15A8">
        <w:rPr>
          <w:bCs/>
          <w:sz w:val="26"/>
          <w:szCs w:val="26"/>
        </w:rPr>
        <w:t xml:space="preserve"> Чув</w:t>
      </w:r>
      <w:r>
        <w:rPr>
          <w:bCs/>
          <w:sz w:val="26"/>
          <w:szCs w:val="26"/>
        </w:rPr>
        <w:t>ашской Республики по итогам 2016</w:t>
      </w:r>
      <w:r w:rsidRPr="005B15A8">
        <w:rPr>
          <w:bCs/>
          <w:sz w:val="26"/>
          <w:szCs w:val="26"/>
        </w:rPr>
        <w:t xml:space="preserve"> года</w:t>
      </w:r>
    </w:p>
    <w:p w:rsidR="00B92E5D" w:rsidRDefault="00B92E5D" w:rsidP="00B92E5D">
      <w:pPr>
        <w:jc w:val="center"/>
        <w:rPr>
          <w:b/>
          <w:bCs/>
          <w:sz w:val="26"/>
        </w:rPr>
      </w:pPr>
    </w:p>
    <w:p w:rsidR="00B92E5D" w:rsidRDefault="00B92E5D" w:rsidP="00B92E5D">
      <w:pPr>
        <w:jc w:val="center"/>
        <w:rPr>
          <w:b/>
          <w:bCs/>
          <w:sz w:val="26"/>
        </w:rPr>
      </w:pPr>
    </w:p>
    <w:p w:rsidR="00B92E5D" w:rsidRDefault="00B92E5D" w:rsidP="00B92E5D">
      <w:pPr>
        <w:jc w:val="both"/>
        <w:rPr>
          <w:sz w:val="26"/>
        </w:rPr>
      </w:pPr>
      <w:r>
        <w:rPr>
          <w:b/>
          <w:bCs/>
          <w:sz w:val="26"/>
        </w:rPr>
        <w:tab/>
      </w:r>
      <w:r>
        <w:rPr>
          <w:sz w:val="26"/>
        </w:rPr>
        <w:t>Просим зарегистрировать</w:t>
      </w:r>
      <w:r>
        <w:t xml:space="preserve"> </w:t>
      </w:r>
      <w:r>
        <w:rPr>
          <w:sz w:val="26"/>
        </w:rPr>
        <w:t>___________________________________________</w:t>
      </w:r>
    </w:p>
    <w:p w:rsidR="00B92E5D" w:rsidRDefault="00B92E5D" w:rsidP="00B92E5D">
      <w:pPr>
        <w:ind w:left="2124" w:firstLine="708"/>
        <w:jc w:val="center"/>
        <w:rPr>
          <w:sz w:val="20"/>
        </w:rPr>
      </w:pPr>
      <w:r>
        <w:rPr>
          <w:sz w:val="20"/>
        </w:rPr>
        <w:t>(указать полное наименование организации)</w:t>
      </w:r>
    </w:p>
    <w:p w:rsidR="00B92E5D" w:rsidRDefault="00B92E5D" w:rsidP="00B92E5D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_____________________________________________________________________________________________,</w:t>
      </w:r>
    </w:p>
    <w:p w:rsidR="00B92E5D" w:rsidRDefault="00B92E5D" w:rsidP="00B92E5D">
      <w:pPr>
        <w:jc w:val="both"/>
        <w:rPr>
          <w:sz w:val="20"/>
        </w:rPr>
      </w:pPr>
    </w:p>
    <w:p w:rsidR="00B92E5D" w:rsidRDefault="00B92E5D" w:rsidP="00B92E5D">
      <w:pPr>
        <w:jc w:val="both"/>
        <w:rPr>
          <w:sz w:val="26"/>
        </w:rPr>
      </w:pPr>
      <w:r>
        <w:rPr>
          <w:sz w:val="26"/>
        </w:rPr>
        <w:t>расположенную__________________________________________________________</w:t>
      </w:r>
    </w:p>
    <w:p w:rsidR="00B92E5D" w:rsidRDefault="00B92E5D" w:rsidP="00B92E5D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(фактический и юридический адрес организации, отрасль)</w:t>
      </w:r>
    </w:p>
    <w:p w:rsidR="00B92E5D" w:rsidRDefault="00B92E5D" w:rsidP="00B92E5D">
      <w:pPr>
        <w:spacing w:line="276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B92E5D" w:rsidRDefault="00B92E5D" w:rsidP="00B92E5D">
      <w:pPr>
        <w:spacing w:line="276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B92E5D" w:rsidRDefault="00B92E5D" w:rsidP="00B92E5D">
      <w:pPr>
        <w:spacing w:line="276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_____________________________________________________________________________________________,</w:t>
      </w:r>
    </w:p>
    <w:p w:rsidR="00B92E5D" w:rsidRDefault="00B92E5D" w:rsidP="00B92E5D">
      <w:pPr>
        <w:jc w:val="both"/>
        <w:rPr>
          <w:sz w:val="26"/>
        </w:rPr>
      </w:pPr>
    </w:p>
    <w:p w:rsidR="00B92E5D" w:rsidRDefault="00B92E5D" w:rsidP="00B92E5D">
      <w:pPr>
        <w:jc w:val="both"/>
        <w:rPr>
          <w:sz w:val="26"/>
        </w:rPr>
      </w:pPr>
      <w:r>
        <w:rPr>
          <w:sz w:val="26"/>
        </w:rPr>
        <w:t xml:space="preserve">как участника республиканского смотра-конкурса по охране труда среди организаций </w:t>
      </w:r>
      <w:proofErr w:type="spellStart"/>
      <w:r>
        <w:rPr>
          <w:sz w:val="26"/>
        </w:rPr>
        <w:t>Красночетайского</w:t>
      </w:r>
      <w:proofErr w:type="spellEnd"/>
      <w:r>
        <w:rPr>
          <w:sz w:val="26"/>
        </w:rPr>
        <w:t xml:space="preserve"> района Чувашской Республики по итогам 2016 года </w:t>
      </w:r>
      <w:proofErr w:type="spellStart"/>
      <w:r>
        <w:rPr>
          <w:sz w:val="26"/>
        </w:rPr>
        <w:t>________________</w:t>
      </w:r>
      <w:r>
        <w:t>группе</w:t>
      </w:r>
      <w:proofErr w:type="spellEnd"/>
      <w:r>
        <w:rPr>
          <w:sz w:val="26"/>
        </w:rPr>
        <w:t>.</w:t>
      </w:r>
    </w:p>
    <w:p w:rsidR="00B92E5D" w:rsidRDefault="00B92E5D" w:rsidP="00B92E5D">
      <w:pPr>
        <w:jc w:val="both"/>
        <w:rPr>
          <w:sz w:val="20"/>
        </w:rPr>
      </w:pPr>
      <w:r>
        <w:rPr>
          <w:sz w:val="20"/>
        </w:rPr>
        <w:t>(указать группу согласно Положению)</w:t>
      </w:r>
    </w:p>
    <w:p w:rsidR="00B92E5D" w:rsidRDefault="00B92E5D" w:rsidP="00B92E5D">
      <w:pPr>
        <w:ind w:left="4956"/>
        <w:jc w:val="both"/>
        <w:rPr>
          <w:sz w:val="20"/>
        </w:rPr>
      </w:pPr>
    </w:p>
    <w:p w:rsidR="00B92E5D" w:rsidRDefault="00B92E5D" w:rsidP="00B92E5D">
      <w:pPr>
        <w:pStyle w:val="a9"/>
        <w:rPr>
          <w:sz w:val="26"/>
        </w:rPr>
      </w:pPr>
      <w:r>
        <w:tab/>
      </w:r>
    </w:p>
    <w:p w:rsidR="00B92E5D" w:rsidRDefault="00B92E5D" w:rsidP="00B92E5D">
      <w:pPr>
        <w:jc w:val="both"/>
      </w:pPr>
    </w:p>
    <w:p w:rsidR="00B92E5D" w:rsidRDefault="00B92E5D" w:rsidP="00B92E5D">
      <w:pPr>
        <w:jc w:val="both"/>
      </w:pPr>
    </w:p>
    <w:p w:rsidR="00B92E5D" w:rsidRDefault="00B92E5D" w:rsidP="00B92E5D">
      <w:pPr>
        <w:jc w:val="both"/>
      </w:pPr>
    </w:p>
    <w:p w:rsidR="00B92E5D" w:rsidRDefault="00B92E5D" w:rsidP="00B92E5D">
      <w:pPr>
        <w:pStyle w:val="23"/>
      </w:pPr>
      <w:r>
        <w:t>Руководитель организации                                                      _____________________</w:t>
      </w:r>
    </w:p>
    <w:p w:rsidR="00B92E5D" w:rsidRDefault="00B92E5D" w:rsidP="00B92E5D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(Ф.И.О., подпись, дата)</w:t>
      </w:r>
    </w:p>
    <w:p w:rsidR="00B92E5D" w:rsidRDefault="00B92E5D" w:rsidP="00B92E5D">
      <w:pPr>
        <w:jc w:val="both"/>
        <w:rPr>
          <w:sz w:val="20"/>
        </w:rPr>
      </w:pPr>
    </w:p>
    <w:p w:rsidR="00B92E5D" w:rsidRDefault="00B92E5D" w:rsidP="00B92E5D">
      <w:pPr>
        <w:jc w:val="both"/>
        <w:rPr>
          <w:sz w:val="26"/>
        </w:rPr>
      </w:pPr>
    </w:p>
    <w:p w:rsidR="00B92E5D" w:rsidRDefault="00B92E5D" w:rsidP="00B92E5D">
      <w:pPr>
        <w:jc w:val="both"/>
        <w:rPr>
          <w:sz w:val="26"/>
        </w:rPr>
      </w:pPr>
      <w:r>
        <w:rPr>
          <w:sz w:val="26"/>
        </w:rPr>
        <w:t>Ответственный исполнитель                                                   _____________________</w:t>
      </w:r>
    </w:p>
    <w:p w:rsidR="00B92E5D" w:rsidRDefault="00B92E5D" w:rsidP="00B92E5D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(Ф.И.О.)</w:t>
      </w:r>
    </w:p>
    <w:p w:rsidR="00B92E5D" w:rsidRDefault="00B92E5D" w:rsidP="00B92E5D"/>
    <w:p w:rsidR="00B92E5D" w:rsidRDefault="00B92E5D" w:rsidP="00B92E5D"/>
    <w:p w:rsidR="00B92E5D" w:rsidRPr="00380968" w:rsidRDefault="00B92E5D" w:rsidP="00B92E5D">
      <w:pPr>
        <w:shd w:val="clear" w:color="auto" w:fill="FFFFFF"/>
        <w:ind w:firstLine="5670"/>
        <w:jc w:val="center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B92E5D" w:rsidRPr="00380968" w:rsidRDefault="00B92E5D" w:rsidP="00B92E5D">
      <w:pPr>
        <w:shd w:val="clear" w:color="auto" w:fill="FFFFFF"/>
        <w:ind w:left="5670"/>
        <w:rPr>
          <w:color w:val="000000"/>
        </w:rPr>
      </w:pPr>
      <w:r w:rsidRPr="00380968">
        <w:rPr>
          <w:color w:val="000000"/>
        </w:rPr>
        <w:t xml:space="preserve">к постановлению администрации </w:t>
      </w:r>
      <w:proofErr w:type="spellStart"/>
      <w:r w:rsidRPr="00380968">
        <w:rPr>
          <w:color w:val="000000"/>
        </w:rPr>
        <w:t>Красночетайского</w:t>
      </w:r>
      <w:proofErr w:type="spellEnd"/>
      <w:r w:rsidRPr="00380968">
        <w:rPr>
          <w:color w:val="000000"/>
        </w:rPr>
        <w:t xml:space="preserve"> района </w:t>
      </w:r>
    </w:p>
    <w:p w:rsidR="00B92E5D" w:rsidRPr="00380968" w:rsidRDefault="00B92E5D" w:rsidP="00B92E5D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Pr="00380968">
        <w:rPr>
          <w:color w:val="000000"/>
        </w:rPr>
        <w:t xml:space="preserve">от </w:t>
      </w:r>
      <w:r>
        <w:rPr>
          <w:color w:val="000000"/>
        </w:rPr>
        <w:t>20.03.2017</w:t>
      </w:r>
      <w:r w:rsidRPr="00380968">
        <w:rPr>
          <w:color w:val="000000"/>
        </w:rPr>
        <w:t xml:space="preserve"> г. № </w:t>
      </w:r>
      <w:r>
        <w:rPr>
          <w:color w:val="000000"/>
        </w:rPr>
        <w:t>117</w:t>
      </w:r>
    </w:p>
    <w:p w:rsidR="00B92E5D" w:rsidRPr="00663B92" w:rsidRDefault="00B92E5D" w:rsidP="00B92E5D">
      <w:pPr>
        <w:shd w:val="clear" w:color="auto" w:fill="FFFFFF"/>
        <w:rPr>
          <w:color w:val="000000"/>
        </w:rPr>
      </w:pPr>
    </w:p>
    <w:p w:rsidR="00B92E5D" w:rsidRDefault="00B92E5D" w:rsidP="00B92E5D"/>
    <w:p w:rsidR="00B92E5D" w:rsidRDefault="00B92E5D" w:rsidP="00B92E5D"/>
    <w:p w:rsidR="00B92E5D" w:rsidRPr="0087166A" w:rsidRDefault="00B92E5D" w:rsidP="00B92E5D">
      <w:pPr>
        <w:pStyle w:val="2"/>
        <w:spacing w:before="0"/>
        <w:ind w:firstLine="680"/>
        <w:jc w:val="center"/>
        <w:rPr>
          <w:rFonts w:ascii="Times New Roman" w:hAnsi="Times New Roman" w:cs="Times New Roman"/>
          <w:color w:val="auto"/>
        </w:rPr>
      </w:pPr>
      <w:r w:rsidRPr="0087166A">
        <w:rPr>
          <w:rFonts w:ascii="Times New Roman" w:hAnsi="Times New Roman" w:cs="Times New Roman"/>
          <w:color w:val="auto"/>
        </w:rPr>
        <w:t>ПОЛОЖЕНИЕ</w:t>
      </w:r>
    </w:p>
    <w:p w:rsidR="00B92E5D" w:rsidRDefault="00B92E5D" w:rsidP="00B92E5D">
      <w:pPr>
        <w:jc w:val="center"/>
        <w:rPr>
          <w:b/>
          <w:color w:val="000000"/>
          <w:sz w:val="26"/>
          <w:szCs w:val="26"/>
        </w:rPr>
      </w:pPr>
      <w:r w:rsidRPr="0087166A">
        <w:rPr>
          <w:b/>
          <w:color w:val="000000"/>
          <w:sz w:val="26"/>
          <w:szCs w:val="26"/>
        </w:rPr>
        <w:t>о Комиссии по подведению итогов р</w:t>
      </w:r>
      <w:r>
        <w:rPr>
          <w:b/>
          <w:color w:val="000000"/>
          <w:sz w:val="26"/>
          <w:szCs w:val="26"/>
        </w:rPr>
        <w:t>айонного</w:t>
      </w:r>
      <w:r w:rsidRPr="0087166A">
        <w:rPr>
          <w:b/>
          <w:color w:val="000000"/>
          <w:sz w:val="26"/>
          <w:szCs w:val="26"/>
        </w:rPr>
        <w:t xml:space="preserve"> смотра-конкурса </w:t>
      </w:r>
      <w:proofErr w:type="gramStart"/>
      <w:r w:rsidRPr="0087166A">
        <w:rPr>
          <w:b/>
          <w:color w:val="000000"/>
          <w:sz w:val="26"/>
          <w:szCs w:val="26"/>
        </w:rPr>
        <w:t>по</w:t>
      </w:r>
      <w:proofErr w:type="gramEnd"/>
      <w:r w:rsidRPr="0087166A">
        <w:rPr>
          <w:b/>
          <w:color w:val="000000"/>
          <w:sz w:val="26"/>
          <w:szCs w:val="26"/>
        </w:rPr>
        <w:t xml:space="preserve"> </w:t>
      </w:r>
    </w:p>
    <w:p w:rsidR="00B92E5D" w:rsidRPr="0087166A" w:rsidRDefault="00B92E5D" w:rsidP="00B92E5D">
      <w:pPr>
        <w:jc w:val="center"/>
        <w:rPr>
          <w:b/>
          <w:color w:val="000000"/>
          <w:sz w:val="26"/>
          <w:szCs w:val="26"/>
        </w:rPr>
      </w:pPr>
      <w:r w:rsidRPr="0087166A">
        <w:rPr>
          <w:b/>
          <w:color w:val="000000"/>
          <w:sz w:val="26"/>
          <w:szCs w:val="26"/>
        </w:rPr>
        <w:t>охране труда среди организаци</w:t>
      </w:r>
      <w:r>
        <w:rPr>
          <w:b/>
          <w:color w:val="000000"/>
          <w:sz w:val="26"/>
          <w:szCs w:val="26"/>
        </w:rPr>
        <w:t xml:space="preserve">й </w:t>
      </w:r>
      <w:proofErr w:type="spellStart"/>
      <w:r>
        <w:rPr>
          <w:b/>
          <w:color w:val="000000"/>
          <w:sz w:val="26"/>
          <w:szCs w:val="26"/>
        </w:rPr>
        <w:t>Красночетайского</w:t>
      </w:r>
      <w:proofErr w:type="spellEnd"/>
      <w:r>
        <w:rPr>
          <w:b/>
          <w:color w:val="000000"/>
          <w:sz w:val="26"/>
          <w:szCs w:val="26"/>
        </w:rPr>
        <w:t xml:space="preserve"> района</w:t>
      </w:r>
      <w:r w:rsidRPr="0087166A">
        <w:rPr>
          <w:b/>
          <w:color w:val="000000"/>
          <w:sz w:val="26"/>
          <w:szCs w:val="26"/>
        </w:rPr>
        <w:t xml:space="preserve"> Чувашской Республики по итогам 201</w:t>
      </w:r>
      <w:r>
        <w:rPr>
          <w:b/>
          <w:color w:val="000000"/>
          <w:sz w:val="26"/>
          <w:szCs w:val="26"/>
        </w:rPr>
        <w:t>6</w:t>
      </w:r>
      <w:r w:rsidRPr="0087166A">
        <w:rPr>
          <w:b/>
          <w:color w:val="000000"/>
          <w:sz w:val="26"/>
          <w:szCs w:val="26"/>
        </w:rPr>
        <w:t xml:space="preserve"> года</w:t>
      </w:r>
    </w:p>
    <w:p w:rsidR="00B92E5D" w:rsidRPr="0087166A" w:rsidRDefault="00B92E5D" w:rsidP="00B92E5D">
      <w:pPr>
        <w:ind w:firstLine="680"/>
        <w:jc w:val="center"/>
        <w:rPr>
          <w:color w:val="000000"/>
          <w:sz w:val="26"/>
          <w:szCs w:val="26"/>
        </w:rPr>
      </w:pPr>
    </w:p>
    <w:p w:rsidR="00B92E5D" w:rsidRPr="0087166A" w:rsidRDefault="00B92E5D" w:rsidP="00B92E5D">
      <w:pPr>
        <w:ind w:firstLine="680"/>
        <w:jc w:val="center"/>
        <w:rPr>
          <w:b/>
          <w:color w:val="000000"/>
          <w:sz w:val="26"/>
          <w:szCs w:val="26"/>
        </w:rPr>
      </w:pPr>
      <w:r w:rsidRPr="0087166A">
        <w:rPr>
          <w:b/>
          <w:bCs/>
          <w:noProof/>
          <w:color w:val="000000"/>
          <w:sz w:val="26"/>
          <w:szCs w:val="26"/>
        </w:rPr>
        <w:t>1.</w:t>
      </w:r>
      <w:r w:rsidRPr="0087166A">
        <w:rPr>
          <w:color w:val="000000"/>
          <w:sz w:val="26"/>
          <w:szCs w:val="26"/>
        </w:rPr>
        <w:t xml:space="preserve"> </w:t>
      </w:r>
      <w:r w:rsidRPr="0087166A">
        <w:rPr>
          <w:b/>
          <w:color w:val="000000"/>
          <w:sz w:val="26"/>
          <w:szCs w:val="26"/>
        </w:rPr>
        <w:t>Общие положения</w:t>
      </w:r>
    </w:p>
    <w:p w:rsidR="00B92E5D" w:rsidRPr="0087166A" w:rsidRDefault="00B92E5D" w:rsidP="00B92E5D">
      <w:pPr>
        <w:ind w:firstLine="680"/>
        <w:jc w:val="both"/>
        <w:rPr>
          <w:color w:val="000000"/>
          <w:sz w:val="26"/>
          <w:szCs w:val="26"/>
        </w:rPr>
      </w:pPr>
      <w:r w:rsidRPr="0087166A">
        <w:rPr>
          <w:noProof/>
          <w:color w:val="000000"/>
          <w:sz w:val="26"/>
          <w:szCs w:val="26"/>
        </w:rPr>
        <w:t>1.1.</w:t>
      </w:r>
      <w:r w:rsidRPr="0087166A">
        <w:rPr>
          <w:color w:val="000000"/>
          <w:sz w:val="26"/>
          <w:szCs w:val="26"/>
        </w:rPr>
        <w:t xml:space="preserve"> Настоящее Положение определяет цель, функции, полномочия и порядок деятельности </w:t>
      </w:r>
      <w:r>
        <w:rPr>
          <w:color w:val="000000"/>
          <w:sz w:val="26"/>
          <w:szCs w:val="26"/>
        </w:rPr>
        <w:t xml:space="preserve">Комиссии по подведению итогов районного </w:t>
      </w:r>
      <w:r w:rsidRPr="0087166A">
        <w:rPr>
          <w:color w:val="000000"/>
          <w:sz w:val="26"/>
          <w:szCs w:val="26"/>
        </w:rPr>
        <w:t xml:space="preserve">смотра-конкурса по охране труда среди организаций 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Красночетайского</w:t>
      </w:r>
      <w:proofErr w:type="spellEnd"/>
      <w:r>
        <w:rPr>
          <w:color w:val="000000"/>
          <w:sz w:val="26"/>
          <w:szCs w:val="26"/>
        </w:rPr>
        <w:t xml:space="preserve"> района </w:t>
      </w:r>
      <w:r w:rsidRPr="0087166A">
        <w:rPr>
          <w:color w:val="000000"/>
          <w:sz w:val="26"/>
          <w:szCs w:val="26"/>
        </w:rPr>
        <w:t>Чувашской Республики (далее – Комиссия).</w:t>
      </w:r>
    </w:p>
    <w:p w:rsidR="00B92E5D" w:rsidRPr="0087166A" w:rsidRDefault="00B92E5D" w:rsidP="00B92E5D">
      <w:pPr>
        <w:ind w:firstLine="6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Организатором районного</w:t>
      </w:r>
      <w:r w:rsidRPr="0087166A">
        <w:rPr>
          <w:color w:val="000000"/>
          <w:sz w:val="26"/>
          <w:szCs w:val="26"/>
        </w:rPr>
        <w:t xml:space="preserve"> смотра-конкурса по охране труда среди организаций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Красночетайского</w:t>
      </w:r>
      <w:proofErr w:type="spellEnd"/>
      <w:r>
        <w:rPr>
          <w:color w:val="000000"/>
          <w:sz w:val="26"/>
          <w:szCs w:val="26"/>
        </w:rPr>
        <w:t xml:space="preserve"> района</w:t>
      </w:r>
      <w:r w:rsidRPr="0087166A">
        <w:rPr>
          <w:color w:val="000000"/>
          <w:sz w:val="26"/>
          <w:szCs w:val="26"/>
        </w:rPr>
        <w:t xml:space="preserve"> Чувашской Республики (далее – смотр-конкурс) является </w:t>
      </w:r>
      <w:r>
        <w:rPr>
          <w:color w:val="000000"/>
          <w:sz w:val="26"/>
          <w:szCs w:val="26"/>
        </w:rPr>
        <w:t xml:space="preserve">администрация </w:t>
      </w:r>
      <w:proofErr w:type="spellStart"/>
      <w:r>
        <w:rPr>
          <w:color w:val="000000"/>
          <w:sz w:val="26"/>
          <w:szCs w:val="26"/>
        </w:rPr>
        <w:t>Красночетайского</w:t>
      </w:r>
      <w:proofErr w:type="spellEnd"/>
      <w:r>
        <w:rPr>
          <w:color w:val="000000"/>
          <w:sz w:val="26"/>
          <w:szCs w:val="26"/>
        </w:rPr>
        <w:t xml:space="preserve"> района </w:t>
      </w:r>
      <w:r w:rsidRPr="0087166A">
        <w:rPr>
          <w:color w:val="000000"/>
          <w:sz w:val="26"/>
          <w:szCs w:val="26"/>
        </w:rPr>
        <w:t>Чувашской Республики (далее – организатор).</w:t>
      </w:r>
    </w:p>
    <w:p w:rsidR="00B92E5D" w:rsidRPr="0087166A" w:rsidRDefault="00B92E5D" w:rsidP="00B92E5D">
      <w:pPr>
        <w:ind w:firstLine="680"/>
        <w:jc w:val="both"/>
        <w:rPr>
          <w:color w:val="000000"/>
          <w:sz w:val="26"/>
          <w:szCs w:val="26"/>
        </w:rPr>
      </w:pPr>
      <w:r w:rsidRPr="0087166A">
        <w:rPr>
          <w:noProof/>
          <w:color w:val="000000"/>
          <w:sz w:val="26"/>
          <w:szCs w:val="26"/>
        </w:rPr>
        <w:t>1.3.</w:t>
      </w:r>
      <w:r w:rsidRPr="0087166A">
        <w:rPr>
          <w:color w:val="000000"/>
          <w:sz w:val="26"/>
          <w:szCs w:val="26"/>
        </w:rPr>
        <w:t xml:space="preserve"> Комиссия создается для принятия решения о победителях и призерах смотра-конкурса среди организаций. При рассмотрении заявок участников смотра-конкурса учитывается соблюдение условий Положения о смотре-конкурсе.</w:t>
      </w:r>
    </w:p>
    <w:p w:rsidR="00B92E5D" w:rsidRPr="0087166A" w:rsidRDefault="00B92E5D" w:rsidP="00B92E5D">
      <w:pPr>
        <w:ind w:firstLine="680"/>
        <w:jc w:val="both"/>
        <w:rPr>
          <w:color w:val="000000"/>
          <w:sz w:val="26"/>
          <w:szCs w:val="26"/>
        </w:rPr>
      </w:pPr>
      <w:r w:rsidRPr="0087166A">
        <w:rPr>
          <w:noProof/>
          <w:color w:val="000000"/>
          <w:sz w:val="26"/>
          <w:szCs w:val="26"/>
        </w:rPr>
        <w:t>1.4.</w:t>
      </w:r>
      <w:r w:rsidRPr="0087166A">
        <w:rPr>
          <w:color w:val="000000"/>
          <w:sz w:val="26"/>
          <w:szCs w:val="26"/>
        </w:rPr>
        <w:t xml:space="preserve"> Основными принципами деятельности Комиссии являются создание равных конкурсных условий среди организаций, а также единство требований, объективность оценок, гласность.</w:t>
      </w:r>
    </w:p>
    <w:p w:rsidR="00B92E5D" w:rsidRPr="0087166A" w:rsidRDefault="00B92E5D" w:rsidP="00B92E5D">
      <w:pPr>
        <w:ind w:firstLine="680"/>
        <w:jc w:val="both"/>
        <w:rPr>
          <w:color w:val="000000"/>
          <w:sz w:val="26"/>
          <w:szCs w:val="26"/>
        </w:rPr>
      </w:pPr>
      <w:r w:rsidRPr="0087166A">
        <w:rPr>
          <w:noProof/>
          <w:color w:val="000000"/>
          <w:sz w:val="26"/>
          <w:szCs w:val="26"/>
        </w:rPr>
        <w:t>1.5.</w:t>
      </w:r>
      <w:r w:rsidRPr="0087166A">
        <w:rPr>
          <w:color w:val="000000"/>
          <w:sz w:val="26"/>
          <w:szCs w:val="26"/>
        </w:rPr>
        <w:t xml:space="preserve"> На Комиссию возлагается:</w:t>
      </w:r>
    </w:p>
    <w:p w:rsidR="00B92E5D" w:rsidRPr="0087166A" w:rsidRDefault="00B92E5D" w:rsidP="00B92E5D">
      <w:pPr>
        <w:ind w:firstLine="680"/>
        <w:jc w:val="both"/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>общее руководство подведением итогов смотра-конкурса;</w:t>
      </w:r>
    </w:p>
    <w:p w:rsidR="00B92E5D" w:rsidRPr="0087166A" w:rsidRDefault="00B92E5D" w:rsidP="00B92E5D">
      <w:pPr>
        <w:ind w:firstLine="680"/>
        <w:jc w:val="both"/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>сбор и обработка материалов смотра-конкурса;</w:t>
      </w:r>
    </w:p>
    <w:p w:rsidR="00B92E5D" w:rsidRPr="0087166A" w:rsidRDefault="00B92E5D" w:rsidP="00B92E5D">
      <w:pPr>
        <w:ind w:firstLine="680"/>
        <w:jc w:val="both"/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>ведение протоколов заседаний Комиссии;</w:t>
      </w:r>
    </w:p>
    <w:p w:rsidR="00B92E5D" w:rsidRPr="0087166A" w:rsidRDefault="00B92E5D" w:rsidP="00B92E5D">
      <w:pPr>
        <w:ind w:firstLine="680"/>
        <w:jc w:val="both"/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>определение победителей и призеров на основании Методики подвед</w:t>
      </w:r>
      <w:r>
        <w:rPr>
          <w:color w:val="000000"/>
          <w:sz w:val="26"/>
          <w:szCs w:val="26"/>
        </w:rPr>
        <w:t xml:space="preserve">ения итогов смотра-конкурса, являющейся приложением № 3 к Положению о районном смотре-конкурсе </w:t>
      </w:r>
      <w:r w:rsidRPr="0087166A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 xml:space="preserve">охране труда среди организаций </w:t>
      </w:r>
      <w:proofErr w:type="spellStart"/>
      <w:r>
        <w:rPr>
          <w:color w:val="000000"/>
          <w:sz w:val="26"/>
          <w:szCs w:val="26"/>
        </w:rPr>
        <w:t>Красночетайского</w:t>
      </w:r>
      <w:proofErr w:type="spellEnd"/>
      <w:r>
        <w:rPr>
          <w:color w:val="000000"/>
          <w:sz w:val="26"/>
          <w:szCs w:val="26"/>
        </w:rPr>
        <w:t xml:space="preserve"> района Чувашской Республики по итогам 2016 года;</w:t>
      </w:r>
    </w:p>
    <w:p w:rsidR="00B92E5D" w:rsidRPr="0087166A" w:rsidRDefault="00B92E5D" w:rsidP="00B92E5D">
      <w:pPr>
        <w:ind w:firstLine="680"/>
        <w:jc w:val="both"/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>рассмотрение жалоб участников смотра-конкурса.</w:t>
      </w:r>
    </w:p>
    <w:p w:rsidR="00B92E5D" w:rsidRPr="0087166A" w:rsidRDefault="00B92E5D" w:rsidP="00B92E5D">
      <w:pPr>
        <w:ind w:firstLine="680"/>
        <w:jc w:val="both"/>
        <w:rPr>
          <w:b/>
          <w:noProof/>
          <w:color w:val="000000"/>
          <w:sz w:val="26"/>
          <w:szCs w:val="26"/>
        </w:rPr>
      </w:pPr>
    </w:p>
    <w:p w:rsidR="00B92E5D" w:rsidRPr="0087166A" w:rsidRDefault="00B92E5D" w:rsidP="00B92E5D">
      <w:pPr>
        <w:ind w:firstLine="680"/>
        <w:jc w:val="center"/>
        <w:rPr>
          <w:b/>
          <w:noProof/>
          <w:color w:val="000000"/>
          <w:sz w:val="26"/>
          <w:szCs w:val="26"/>
        </w:rPr>
      </w:pPr>
      <w:r w:rsidRPr="0087166A">
        <w:rPr>
          <w:b/>
          <w:noProof/>
          <w:color w:val="000000"/>
          <w:sz w:val="26"/>
          <w:szCs w:val="26"/>
        </w:rPr>
        <w:t>2. Состав комиссии</w:t>
      </w:r>
    </w:p>
    <w:p w:rsidR="00B92E5D" w:rsidRPr="0087166A" w:rsidRDefault="00B92E5D" w:rsidP="00B92E5D">
      <w:pPr>
        <w:pStyle w:val="a7"/>
        <w:spacing w:after="0"/>
        <w:ind w:left="0" w:firstLine="680"/>
        <w:rPr>
          <w:sz w:val="26"/>
          <w:szCs w:val="26"/>
        </w:rPr>
      </w:pPr>
      <w:r w:rsidRPr="0087166A">
        <w:rPr>
          <w:sz w:val="26"/>
          <w:szCs w:val="26"/>
        </w:rPr>
        <w:t>2.1. Состав Комиссии формирует организатор смотра-конкурса.</w:t>
      </w:r>
    </w:p>
    <w:p w:rsidR="00B92E5D" w:rsidRPr="0087166A" w:rsidRDefault="00B92E5D" w:rsidP="00B92E5D">
      <w:pPr>
        <w:ind w:firstLine="680"/>
        <w:jc w:val="both"/>
        <w:rPr>
          <w:bCs/>
          <w:noProof/>
          <w:color w:val="000000"/>
          <w:sz w:val="26"/>
          <w:szCs w:val="26"/>
        </w:rPr>
      </w:pPr>
      <w:r w:rsidRPr="0087166A">
        <w:rPr>
          <w:bCs/>
          <w:noProof/>
          <w:color w:val="000000"/>
          <w:sz w:val="26"/>
          <w:szCs w:val="26"/>
        </w:rPr>
        <w:t>2.2. В состав Комиссии входят:</w:t>
      </w:r>
    </w:p>
    <w:p w:rsidR="00B92E5D" w:rsidRPr="0087166A" w:rsidRDefault="00B92E5D" w:rsidP="00B92E5D">
      <w:pPr>
        <w:ind w:firstLine="680"/>
        <w:jc w:val="both"/>
        <w:rPr>
          <w:bCs/>
          <w:noProof/>
          <w:color w:val="000000"/>
          <w:sz w:val="26"/>
          <w:szCs w:val="26"/>
        </w:rPr>
      </w:pPr>
      <w:r w:rsidRPr="0087166A">
        <w:rPr>
          <w:bCs/>
          <w:noProof/>
          <w:color w:val="000000"/>
          <w:sz w:val="26"/>
          <w:szCs w:val="26"/>
        </w:rPr>
        <w:t xml:space="preserve">председатель </w:t>
      </w:r>
      <w:r w:rsidRPr="0087166A">
        <w:rPr>
          <w:color w:val="000000"/>
          <w:sz w:val="26"/>
          <w:szCs w:val="26"/>
        </w:rPr>
        <w:t>–</w:t>
      </w:r>
      <w:r w:rsidRPr="0087166A">
        <w:rPr>
          <w:bCs/>
          <w:noProof/>
          <w:color w:val="000000"/>
          <w:sz w:val="26"/>
          <w:szCs w:val="26"/>
        </w:rPr>
        <w:t xml:space="preserve"> </w:t>
      </w:r>
      <w:r>
        <w:rPr>
          <w:bCs/>
          <w:noProof/>
          <w:color w:val="000000"/>
          <w:sz w:val="26"/>
          <w:szCs w:val="26"/>
        </w:rPr>
        <w:t xml:space="preserve"> </w:t>
      </w:r>
      <w:r w:rsidRPr="00633CA0">
        <w:rPr>
          <w:sz w:val="26"/>
          <w:szCs w:val="26"/>
        </w:rPr>
        <w:t>заместитель главы администрации района – начальник отдела экономики, земельных и имущественных отношений</w:t>
      </w:r>
      <w:r w:rsidRPr="0087166A">
        <w:rPr>
          <w:bCs/>
          <w:noProof/>
          <w:color w:val="000000"/>
          <w:sz w:val="26"/>
          <w:szCs w:val="26"/>
        </w:rPr>
        <w:t>;</w:t>
      </w:r>
    </w:p>
    <w:p w:rsidR="00B92E5D" w:rsidRPr="0087166A" w:rsidRDefault="00B92E5D" w:rsidP="00B92E5D">
      <w:pPr>
        <w:pStyle w:val="21"/>
        <w:spacing w:after="0" w:line="240" w:lineRule="auto"/>
        <w:ind w:left="0" w:firstLine="680"/>
        <w:rPr>
          <w:sz w:val="26"/>
          <w:szCs w:val="26"/>
        </w:rPr>
      </w:pPr>
      <w:r w:rsidRPr="007A19C8">
        <w:rPr>
          <w:sz w:val="26"/>
          <w:szCs w:val="26"/>
        </w:rPr>
        <w:t xml:space="preserve">секретарь – </w:t>
      </w:r>
      <w:r>
        <w:rPr>
          <w:sz w:val="26"/>
          <w:szCs w:val="26"/>
        </w:rPr>
        <w:t xml:space="preserve">специалист по трудовым отношениям </w:t>
      </w:r>
      <w:proofErr w:type="spellStart"/>
      <w:r>
        <w:rPr>
          <w:sz w:val="26"/>
          <w:szCs w:val="26"/>
        </w:rPr>
        <w:t>Красночетайского</w:t>
      </w:r>
      <w:proofErr w:type="spellEnd"/>
      <w:r>
        <w:rPr>
          <w:sz w:val="26"/>
          <w:szCs w:val="26"/>
        </w:rPr>
        <w:t xml:space="preserve"> района Чувашской Республики</w:t>
      </w:r>
      <w:r w:rsidRPr="0087166A">
        <w:rPr>
          <w:sz w:val="26"/>
          <w:szCs w:val="26"/>
        </w:rPr>
        <w:t>;</w:t>
      </w:r>
    </w:p>
    <w:p w:rsidR="00B92E5D" w:rsidRPr="0087166A" w:rsidRDefault="00B92E5D" w:rsidP="00B92E5D">
      <w:pPr>
        <w:ind w:firstLine="680"/>
        <w:jc w:val="both"/>
        <w:rPr>
          <w:bCs/>
          <w:noProof/>
          <w:color w:val="000000"/>
          <w:sz w:val="26"/>
          <w:szCs w:val="26"/>
        </w:rPr>
      </w:pPr>
      <w:r w:rsidRPr="0087166A">
        <w:rPr>
          <w:bCs/>
          <w:noProof/>
          <w:color w:val="000000"/>
          <w:sz w:val="26"/>
          <w:szCs w:val="26"/>
        </w:rPr>
        <w:t>члены комиссии:</w:t>
      </w:r>
    </w:p>
    <w:p w:rsidR="00B92E5D" w:rsidRPr="0087166A" w:rsidRDefault="00B92E5D" w:rsidP="00B92E5D">
      <w:pPr>
        <w:ind w:firstLine="680"/>
        <w:jc w:val="both"/>
        <w:rPr>
          <w:bCs/>
          <w:noProof/>
          <w:sz w:val="26"/>
          <w:szCs w:val="26"/>
        </w:rPr>
      </w:pPr>
      <w:r>
        <w:rPr>
          <w:bCs/>
          <w:noProof/>
          <w:color w:val="000000"/>
          <w:sz w:val="26"/>
          <w:szCs w:val="26"/>
        </w:rPr>
        <w:t>специалисты администрации Красночетайского района</w:t>
      </w:r>
      <w:r>
        <w:rPr>
          <w:bCs/>
          <w:noProof/>
          <w:sz w:val="26"/>
          <w:szCs w:val="26"/>
        </w:rPr>
        <w:t>.</w:t>
      </w:r>
    </w:p>
    <w:p w:rsidR="00B92E5D" w:rsidRPr="0087166A" w:rsidRDefault="00B92E5D" w:rsidP="00B92E5D">
      <w:pPr>
        <w:ind w:firstLine="680"/>
        <w:jc w:val="both"/>
        <w:rPr>
          <w:b/>
          <w:color w:val="000000"/>
          <w:sz w:val="26"/>
          <w:szCs w:val="26"/>
        </w:rPr>
      </w:pPr>
      <w:r w:rsidRPr="0087166A">
        <w:rPr>
          <w:noProof/>
          <w:color w:val="000000"/>
          <w:sz w:val="26"/>
          <w:szCs w:val="26"/>
        </w:rPr>
        <w:t>2.3.</w:t>
      </w:r>
      <w:r w:rsidRPr="0087166A">
        <w:rPr>
          <w:b/>
          <w:color w:val="000000"/>
          <w:sz w:val="26"/>
          <w:szCs w:val="26"/>
        </w:rPr>
        <w:t xml:space="preserve"> </w:t>
      </w:r>
      <w:r w:rsidRPr="0087166A">
        <w:rPr>
          <w:color w:val="000000"/>
          <w:sz w:val="26"/>
          <w:szCs w:val="26"/>
        </w:rPr>
        <w:t>Председатель Комиссии:</w:t>
      </w:r>
    </w:p>
    <w:p w:rsidR="00B92E5D" w:rsidRPr="0087166A" w:rsidRDefault="00B92E5D" w:rsidP="00B92E5D">
      <w:pPr>
        <w:ind w:firstLine="680"/>
        <w:jc w:val="both"/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>ведет заседание Комиссии и объявляет победителей и призеров смотра-конкурса;</w:t>
      </w:r>
    </w:p>
    <w:p w:rsidR="00B92E5D" w:rsidRPr="0087166A" w:rsidRDefault="00B92E5D" w:rsidP="00B92E5D">
      <w:pPr>
        <w:ind w:firstLine="680"/>
        <w:jc w:val="both"/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lastRenderedPageBreak/>
        <w:t>утверждает протоколы заседаний комиссии;</w:t>
      </w:r>
    </w:p>
    <w:p w:rsidR="00B92E5D" w:rsidRPr="0087166A" w:rsidRDefault="00B92E5D" w:rsidP="00B92E5D">
      <w:pPr>
        <w:ind w:firstLine="680"/>
        <w:jc w:val="both"/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>принимает к рассмотрению жалобы участников смотра-конкурса.</w:t>
      </w:r>
    </w:p>
    <w:p w:rsidR="00B92E5D" w:rsidRPr="0087166A" w:rsidRDefault="00B92E5D" w:rsidP="00B92E5D">
      <w:pPr>
        <w:ind w:firstLine="680"/>
        <w:jc w:val="both"/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>2.4. Секретарь:</w:t>
      </w:r>
    </w:p>
    <w:p w:rsidR="00B92E5D" w:rsidRPr="0087166A" w:rsidRDefault="00B92E5D" w:rsidP="00B92E5D">
      <w:pPr>
        <w:ind w:firstLine="680"/>
        <w:jc w:val="both"/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>принимает и регистрирует заявки на участие в смотре-конкурсе;</w:t>
      </w:r>
    </w:p>
    <w:p w:rsidR="00B92E5D" w:rsidRPr="0087166A" w:rsidRDefault="00B92E5D" w:rsidP="00B92E5D">
      <w:pPr>
        <w:ind w:firstLine="680"/>
        <w:jc w:val="both"/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>ведет протоколы заседания комиссии;</w:t>
      </w:r>
    </w:p>
    <w:p w:rsidR="00B92E5D" w:rsidRPr="0087166A" w:rsidRDefault="00B92E5D" w:rsidP="00B92E5D">
      <w:pPr>
        <w:ind w:firstLine="680"/>
        <w:jc w:val="both"/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>обеспечивает подсчет результатов смотра-конкурса;</w:t>
      </w:r>
    </w:p>
    <w:p w:rsidR="00B92E5D" w:rsidRPr="0087166A" w:rsidRDefault="00B92E5D" w:rsidP="00B92E5D">
      <w:pPr>
        <w:ind w:firstLine="680"/>
        <w:jc w:val="both"/>
        <w:rPr>
          <w:b/>
          <w:noProof/>
          <w:color w:val="000000"/>
          <w:sz w:val="26"/>
          <w:szCs w:val="26"/>
        </w:rPr>
      </w:pPr>
    </w:p>
    <w:p w:rsidR="00B92E5D" w:rsidRPr="0087166A" w:rsidRDefault="00B92E5D" w:rsidP="00B92E5D">
      <w:pPr>
        <w:ind w:firstLine="680"/>
        <w:jc w:val="center"/>
        <w:rPr>
          <w:b/>
          <w:color w:val="000000"/>
          <w:sz w:val="26"/>
          <w:szCs w:val="26"/>
        </w:rPr>
      </w:pPr>
      <w:r w:rsidRPr="0087166A">
        <w:rPr>
          <w:b/>
          <w:noProof/>
          <w:color w:val="000000"/>
          <w:sz w:val="26"/>
          <w:szCs w:val="26"/>
        </w:rPr>
        <w:t>3.</w:t>
      </w:r>
      <w:r w:rsidRPr="0087166A">
        <w:rPr>
          <w:b/>
          <w:color w:val="000000"/>
          <w:sz w:val="26"/>
          <w:szCs w:val="26"/>
        </w:rPr>
        <w:t xml:space="preserve"> Регламент работы комиссии</w:t>
      </w:r>
    </w:p>
    <w:p w:rsidR="00B92E5D" w:rsidRPr="0087166A" w:rsidRDefault="00B92E5D" w:rsidP="00B92E5D">
      <w:pPr>
        <w:ind w:firstLine="680"/>
        <w:jc w:val="both"/>
        <w:rPr>
          <w:color w:val="000000"/>
          <w:sz w:val="26"/>
          <w:szCs w:val="26"/>
        </w:rPr>
      </w:pPr>
      <w:r w:rsidRPr="0087166A">
        <w:rPr>
          <w:noProof/>
          <w:color w:val="000000"/>
          <w:sz w:val="26"/>
          <w:szCs w:val="26"/>
        </w:rPr>
        <w:t>3.1.</w:t>
      </w:r>
      <w:r w:rsidRPr="0087166A">
        <w:rPr>
          <w:color w:val="000000"/>
          <w:sz w:val="26"/>
          <w:szCs w:val="26"/>
        </w:rPr>
        <w:t xml:space="preserve"> Комиссия правомочна проводить заседание при наличии не менее 50% ее состава и принимать решения простым большинством голосов. При равенстве голосов</w:t>
      </w:r>
      <w:r w:rsidRPr="0087166A">
        <w:rPr>
          <w:noProof/>
          <w:color w:val="000000"/>
          <w:sz w:val="26"/>
          <w:szCs w:val="26"/>
        </w:rPr>
        <w:t xml:space="preserve"> </w:t>
      </w:r>
      <w:r w:rsidRPr="0087166A">
        <w:rPr>
          <w:color w:val="000000"/>
          <w:sz w:val="26"/>
          <w:szCs w:val="26"/>
        </w:rPr>
        <w:t xml:space="preserve"> решающим является голос председателя Комиссии.</w:t>
      </w:r>
    </w:p>
    <w:p w:rsidR="00B92E5D" w:rsidRPr="0087166A" w:rsidRDefault="00B92E5D" w:rsidP="00B92E5D">
      <w:pPr>
        <w:ind w:firstLine="680"/>
        <w:jc w:val="both"/>
        <w:rPr>
          <w:color w:val="000000"/>
          <w:sz w:val="26"/>
          <w:szCs w:val="26"/>
        </w:rPr>
      </w:pPr>
      <w:r w:rsidRPr="0087166A">
        <w:rPr>
          <w:noProof/>
          <w:color w:val="000000"/>
          <w:sz w:val="26"/>
          <w:szCs w:val="26"/>
        </w:rPr>
        <w:t>3.2.</w:t>
      </w:r>
      <w:r w:rsidRPr="0087166A">
        <w:rPr>
          <w:b/>
          <w:color w:val="000000"/>
          <w:sz w:val="26"/>
          <w:szCs w:val="26"/>
        </w:rPr>
        <w:t xml:space="preserve"> </w:t>
      </w:r>
      <w:r w:rsidRPr="0087166A">
        <w:rPr>
          <w:color w:val="000000"/>
          <w:sz w:val="26"/>
          <w:szCs w:val="26"/>
        </w:rPr>
        <w:t xml:space="preserve">Информация Комиссии относительно изучения, разъяснения, оценки и сопоставления заявок не подлежит разглашению участникам смотра-конкурса или иным лицам, которые не являются членами Комиссии, до того момента, как будут объявлены победители и призеры конкурса. </w:t>
      </w:r>
    </w:p>
    <w:p w:rsidR="00B92E5D" w:rsidRPr="0087166A" w:rsidRDefault="00B92E5D" w:rsidP="00B92E5D">
      <w:pPr>
        <w:ind w:firstLine="680"/>
        <w:jc w:val="both"/>
        <w:rPr>
          <w:color w:val="000000"/>
          <w:sz w:val="26"/>
          <w:szCs w:val="26"/>
        </w:rPr>
      </w:pPr>
      <w:r w:rsidRPr="0087166A">
        <w:rPr>
          <w:noProof/>
          <w:color w:val="000000"/>
          <w:sz w:val="26"/>
          <w:szCs w:val="26"/>
        </w:rPr>
        <w:t>3.3.</w:t>
      </w:r>
      <w:r w:rsidRPr="0087166A">
        <w:rPr>
          <w:b/>
          <w:color w:val="000000"/>
          <w:sz w:val="26"/>
          <w:szCs w:val="26"/>
        </w:rPr>
        <w:t xml:space="preserve"> </w:t>
      </w:r>
      <w:r w:rsidRPr="0087166A">
        <w:rPr>
          <w:color w:val="000000"/>
          <w:sz w:val="26"/>
          <w:szCs w:val="26"/>
        </w:rPr>
        <w:t>Комиссия ведет протоколы  заседаний Комиссии:</w:t>
      </w:r>
    </w:p>
    <w:p w:rsidR="00B92E5D" w:rsidRPr="0087166A" w:rsidRDefault="00B92E5D" w:rsidP="00B92E5D">
      <w:pPr>
        <w:ind w:firstLine="680"/>
        <w:jc w:val="both"/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>о рассмотрении заявок участников смотра-конкурса</w:t>
      </w:r>
      <w:r>
        <w:rPr>
          <w:color w:val="000000"/>
          <w:sz w:val="26"/>
          <w:szCs w:val="26"/>
        </w:rPr>
        <w:t xml:space="preserve"> и </w:t>
      </w:r>
      <w:r w:rsidRPr="0087166A">
        <w:rPr>
          <w:color w:val="000000"/>
          <w:sz w:val="26"/>
          <w:szCs w:val="26"/>
        </w:rPr>
        <w:t>подведению итогов и определению победителей и призеров смотра-конкурса.</w:t>
      </w:r>
    </w:p>
    <w:p w:rsidR="00B92E5D" w:rsidRPr="0087166A" w:rsidRDefault="00B92E5D" w:rsidP="00B92E5D">
      <w:pPr>
        <w:ind w:firstLine="680"/>
        <w:jc w:val="both"/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>Протокол заседания комиссии подписывается председателем и секретарем Комиссии.</w:t>
      </w:r>
    </w:p>
    <w:p w:rsidR="00B92E5D" w:rsidRPr="0087166A" w:rsidRDefault="00B92E5D" w:rsidP="00B92E5D">
      <w:pPr>
        <w:pStyle w:val="3"/>
        <w:spacing w:after="0"/>
        <w:ind w:left="0" w:firstLine="680"/>
        <w:jc w:val="both"/>
        <w:rPr>
          <w:sz w:val="26"/>
          <w:szCs w:val="26"/>
        </w:rPr>
      </w:pPr>
      <w:r w:rsidRPr="0087166A">
        <w:rPr>
          <w:sz w:val="26"/>
          <w:szCs w:val="26"/>
        </w:rPr>
        <w:t xml:space="preserve">Организатор конкурса после утверждения протокола заседания Комиссии по подведению итогов и определению победителей и призеров направляет </w:t>
      </w:r>
      <w:r>
        <w:rPr>
          <w:sz w:val="26"/>
          <w:szCs w:val="26"/>
        </w:rPr>
        <w:t xml:space="preserve">копию протокола </w:t>
      </w:r>
      <w:r w:rsidRPr="0087166A">
        <w:rPr>
          <w:sz w:val="26"/>
          <w:szCs w:val="26"/>
        </w:rPr>
        <w:t xml:space="preserve">по </w:t>
      </w:r>
      <w:r w:rsidRPr="0087166A">
        <w:rPr>
          <w:noProof/>
          <w:sz w:val="26"/>
          <w:szCs w:val="26"/>
        </w:rPr>
        <w:t>1</w:t>
      </w:r>
      <w:r w:rsidRPr="0087166A">
        <w:rPr>
          <w:sz w:val="26"/>
          <w:szCs w:val="26"/>
        </w:rPr>
        <w:t xml:space="preserve"> экземпляру</w:t>
      </w:r>
      <w:r w:rsidRPr="0087166A">
        <w:rPr>
          <w:noProof/>
          <w:sz w:val="26"/>
          <w:szCs w:val="26"/>
        </w:rPr>
        <w:t xml:space="preserve"> </w:t>
      </w:r>
      <w:r w:rsidRPr="0087166A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каждому </w:t>
      </w:r>
      <w:r w:rsidRPr="0087166A">
        <w:rPr>
          <w:sz w:val="26"/>
          <w:szCs w:val="26"/>
        </w:rPr>
        <w:t>участник</w:t>
      </w:r>
      <w:r>
        <w:rPr>
          <w:sz w:val="26"/>
          <w:szCs w:val="26"/>
        </w:rPr>
        <w:t>у</w:t>
      </w:r>
      <w:r w:rsidRPr="0087166A">
        <w:rPr>
          <w:sz w:val="26"/>
          <w:szCs w:val="26"/>
        </w:rPr>
        <w:t xml:space="preserve"> смотра-конкурса.</w:t>
      </w:r>
    </w:p>
    <w:p w:rsidR="00B92E5D" w:rsidRPr="0087166A" w:rsidRDefault="00B92E5D" w:rsidP="00B92E5D">
      <w:pPr>
        <w:ind w:firstLine="680"/>
        <w:jc w:val="both"/>
        <w:rPr>
          <w:b/>
          <w:noProof/>
          <w:color w:val="000000"/>
          <w:sz w:val="26"/>
          <w:szCs w:val="26"/>
        </w:rPr>
      </w:pPr>
    </w:p>
    <w:p w:rsidR="00B92E5D" w:rsidRPr="0087166A" w:rsidRDefault="00B92E5D" w:rsidP="00B92E5D">
      <w:pPr>
        <w:ind w:firstLine="680"/>
        <w:jc w:val="center"/>
        <w:rPr>
          <w:b/>
          <w:color w:val="000000"/>
          <w:sz w:val="26"/>
          <w:szCs w:val="26"/>
        </w:rPr>
      </w:pPr>
      <w:r w:rsidRPr="0087166A">
        <w:rPr>
          <w:b/>
          <w:noProof/>
          <w:color w:val="000000"/>
          <w:sz w:val="26"/>
          <w:szCs w:val="26"/>
        </w:rPr>
        <w:t>4.</w:t>
      </w:r>
      <w:r w:rsidRPr="0087166A">
        <w:rPr>
          <w:b/>
          <w:color w:val="000000"/>
          <w:sz w:val="26"/>
          <w:szCs w:val="26"/>
        </w:rPr>
        <w:t xml:space="preserve"> Объявление результатов смотра-конкурса</w:t>
      </w:r>
    </w:p>
    <w:p w:rsidR="00B92E5D" w:rsidRPr="0087166A" w:rsidRDefault="00B92E5D" w:rsidP="00B92E5D">
      <w:pPr>
        <w:ind w:firstLine="680"/>
        <w:jc w:val="both"/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 xml:space="preserve">4.1. Комиссия подводит итоги смотра-конкурса в соответствии с утвержденным организатором графиком. </w:t>
      </w:r>
    </w:p>
    <w:p w:rsidR="00B92E5D" w:rsidRPr="0087166A" w:rsidRDefault="00B92E5D" w:rsidP="00B92E5D">
      <w:pPr>
        <w:ind w:firstLine="680"/>
        <w:jc w:val="both"/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 xml:space="preserve">4.2. </w:t>
      </w:r>
      <w:r>
        <w:rPr>
          <w:color w:val="000000"/>
          <w:sz w:val="26"/>
          <w:szCs w:val="26"/>
        </w:rPr>
        <w:t xml:space="preserve">В течение календарного месяца после подведения итогов Комиссия размещает информацию о его </w:t>
      </w:r>
      <w:r w:rsidRPr="0087166A">
        <w:rPr>
          <w:color w:val="000000"/>
          <w:sz w:val="26"/>
          <w:szCs w:val="26"/>
        </w:rPr>
        <w:t>результат</w:t>
      </w:r>
      <w:r>
        <w:rPr>
          <w:color w:val="000000"/>
          <w:sz w:val="26"/>
          <w:szCs w:val="26"/>
        </w:rPr>
        <w:t>ах</w:t>
      </w:r>
      <w:r w:rsidRPr="0087166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сайте администрации района</w:t>
      </w:r>
      <w:r w:rsidRPr="0087166A">
        <w:rPr>
          <w:color w:val="000000"/>
          <w:sz w:val="26"/>
          <w:szCs w:val="26"/>
        </w:rPr>
        <w:t xml:space="preserve">. </w:t>
      </w:r>
    </w:p>
    <w:p w:rsidR="00B92E5D" w:rsidRPr="0087166A" w:rsidRDefault="00B92E5D" w:rsidP="00B92E5D">
      <w:pPr>
        <w:ind w:firstLine="680"/>
        <w:jc w:val="both"/>
        <w:rPr>
          <w:b/>
          <w:color w:val="000000"/>
          <w:sz w:val="26"/>
          <w:szCs w:val="26"/>
        </w:rPr>
      </w:pPr>
    </w:p>
    <w:p w:rsidR="00B92E5D" w:rsidRPr="0087166A" w:rsidRDefault="00B92E5D" w:rsidP="00B92E5D">
      <w:pPr>
        <w:ind w:firstLine="680"/>
        <w:jc w:val="center"/>
        <w:rPr>
          <w:b/>
          <w:color w:val="000000"/>
          <w:sz w:val="26"/>
          <w:szCs w:val="26"/>
        </w:rPr>
      </w:pPr>
      <w:r w:rsidRPr="0087166A">
        <w:rPr>
          <w:b/>
          <w:noProof/>
          <w:color w:val="000000"/>
          <w:sz w:val="26"/>
          <w:szCs w:val="26"/>
        </w:rPr>
        <w:t>5.</w:t>
      </w:r>
      <w:r w:rsidRPr="0087166A">
        <w:rPr>
          <w:b/>
          <w:color w:val="000000"/>
          <w:sz w:val="26"/>
          <w:szCs w:val="26"/>
        </w:rPr>
        <w:t xml:space="preserve"> Право на обжалование</w:t>
      </w:r>
    </w:p>
    <w:p w:rsidR="00B92E5D" w:rsidRPr="0087166A" w:rsidRDefault="00B92E5D" w:rsidP="00B92E5D">
      <w:pPr>
        <w:ind w:firstLine="680"/>
        <w:jc w:val="both"/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>5.1. Участник</w:t>
      </w:r>
      <w:r>
        <w:rPr>
          <w:color w:val="000000"/>
          <w:sz w:val="26"/>
          <w:szCs w:val="26"/>
        </w:rPr>
        <w:t>и</w:t>
      </w:r>
      <w:r w:rsidRPr="0087166A">
        <w:rPr>
          <w:color w:val="000000"/>
          <w:sz w:val="26"/>
          <w:szCs w:val="26"/>
        </w:rPr>
        <w:t xml:space="preserve"> смотра-конкурса </w:t>
      </w:r>
      <w:r>
        <w:rPr>
          <w:color w:val="000000"/>
          <w:sz w:val="26"/>
          <w:szCs w:val="26"/>
        </w:rPr>
        <w:t xml:space="preserve">вправе </w:t>
      </w:r>
      <w:r w:rsidRPr="0087166A">
        <w:rPr>
          <w:color w:val="000000"/>
          <w:sz w:val="26"/>
          <w:szCs w:val="26"/>
        </w:rPr>
        <w:t xml:space="preserve">обжаловать решения, принятые комиссией в соответствии с законодательством Российской Федерации. </w:t>
      </w:r>
    </w:p>
    <w:p w:rsidR="00B92E5D" w:rsidRPr="0087166A" w:rsidRDefault="00B92E5D" w:rsidP="00B92E5D">
      <w:pPr>
        <w:shd w:val="clear" w:color="auto" w:fill="FFFFFF"/>
        <w:ind w:firstLine="680"/>
        <w:jc w:val="both"/>
        <w:rPr>
          <w:color w:val="000000"/>
          <w:sz w:val="26"/>
          <w:szCs w:val="26"/>
        </w:rPr>
      </w:pPr>
    </w:p>
    <w:p w:rsidR="00B92E5D" w:rsidRDefault="00B92E5D" w:rsidP="00B92E5D">
      <w:pPr>
        <w:shd w:val="clear" w:color="auto" w:fill="FFFFFF"/>
        <w:ind w:firstLine="680"/>
        <w:jc w:val="both"/>
        <w:rPr>
          <w:color w:val="000000"/>
          <w:sz w:val="26"/>
          <w:szCs w:val="26"/>
        </w:rPr>
      </w:pPr>
    </w:p>
    <w:p w:rsidR="00B92E5D" w:rsidRDefault="00B92E5D" w:rsidP="00B92E5D"/>
    <w:p w:rsidR="00B92E5D" w:rsidRDefault="00B92E5D" w:rsidP="00B92E5D"/>
    <w:p w:rsidR="00B92E5D" w:rsidRDefault="00B92E5D" w:rsidP="00B92E5D"/>
    <w:p w:rsidR="00B92E5D" w:rsidRDefault="00B92E5D" w:rsidP="00B92E5D"/>
    <w:p w:rsidR="00B92E5D" w:rsidRDefault="00B92E5D" w:rsidP="00B92E5D"/>
    <w:p w:rsidR="00B92E5D" w:rsidRDefault="00B92E5D" w:rsidP="00B92E5D"/>
    <w:p w:rsidR="00B92E5D" w:rsidRDefault="00B92E5D" w:rsidP="00B92E5D"/>
    <w:p w:rsidR="00B92E5D" w:rsidRDefault="00B92E5D" w:rsidP="00B92E5D"/>
    <w:p w:rsidR="00B92E5D" w:rsidRDefault="00B92E5D" w:rsidP="00B92E5D"/>
    <w:p w:rsidR="00B92E5D" w:rsidRDefault="00B92E5D" w:rsidP="00B92E5D"/>
    <w:p w:rsidR="00B92E5D" w:rsidRDefault="00B92E5D" w:rsidP="00B92E5D"/>
    <w:p w:rsidR="00B92E5D" w:rsidRDefault="00B92E5D" w:rsidP="00B92E5D"/>
    <w:p w:rsidR="00B92E5D" w:rsidRDefault="00B92E5D" w:rsidP="00B92E5D"/>
    <w:p w:rsidR="00B92E5D" w:rsidRDefault="00B92E5D" w:rsidP="00B92E5D"/>
    <w:p w:rsidR="00B92E5D" w:rsidRPr="00380968" w:rsidRDefault="00B92E5D" w:rsidP="00B92E5D">
      <w:pPr>
        <w:shd w:val="clear" w:color="auto" w:fill="FFFFFF"/>
        <w:ind w:firstLine="5670"/>
        <w:jc w:val="center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B92E5D" w:rsidRPr="00380968" w:rsidRDefault="00B92E5D" w:rsidP="00B92E5D">
      <w:pPr>
        <w:shd w:val="clear" w:color="auto" w:fill="FFFFFF"/>
        <w:ind w:left="5670"/>
        <w:rPr>
          <w:color w:val="000000"/>
        </w:rPr>
      </w:pPr>
      <w:r w:rsidRPr="00380968">
        <w:rPr>
          <w:color w:val="000000"/>
        </w:rPr>
        <w:t xml:space="preserve">к постановлению администрации </w:t>
      </w:r>
      <w:proofErr w:type="spellStart"/>
      <w:r w:rsidRPr="00380968">
        <w:rPr>
          <w:color w:val="000000"/>
        </w:rPr>
        <w:t>Красночетайского</w:t>
      </w:r>
      <w:proofErr w:type="spellEnd"/>
      <w:r w:rsidRPr="00380968">
        <w:rPr>
          <w:color w:val="000000"/>
        </w:rPr>
        <w:t xml:space="preserve"> района </w:t>
      </w:r>
    </w:p>
    <w:p w:rsidR="00B92E5D" w:rsidRPr="00380968" w:rsidRDefault="00B92E5D" w:rsidP="00B92E5D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  <w:r w:rsidRPr="00380968">
        <w:rPr>
          <w:color w:val="000000"/>
        </w:rPr>
        <w:t xml:space="preserve">от </w:t>
      </w:r>
      <w:r>
        <w:rPr>
          <w:color w:val="000000"/>
        </w:rPr>
        <w:t>20.03.2017</w:t>
      </w:r>
      <w:r w:rsidRPr="00380968">
        <w:rPr>
          <w:color w:val="000000"/>
        </w:rPr>
        <w:t xml:space="preserve"> г. № </w:t>
      </w:r>
      <w:r>
        <w:rPr>
          <w:color w:val="000000"/>
        </w:rPr>
        <w:t>117</w:t>
      </w:r>
    </w:p>
    <w:p w:rsidR="00B92E5D" w:rsidRPr="00380968" w:rsidRDefault="00B92E5D" w:rsidP="00B92E5D">
      <w:pPr>
        <w:shd w:val="clear" w:color="auto" w:fill="FFFFFF"/>
        <w:rPr>
          <w:color w:val="000000"/>
        </w:rPr>
      </w:pPr>
    </w:p>
    <w:p w:rsidR="00B92E5D" w:rsidRDefault="00B92E5D" w:rsidP="00B92E5D"/>
    <w:p w:rsidR="00B92E5D" w:rsidRDefault="00B92E5D" w:rsidP="00B92E5D"/>
    <w:p w:rsidR="00B92E5D" w:rsidRPr="0087166A" w:rsidRDefault="00B92E5D" w:rsidP="00B92E5D">
      <w:pPr>
        <w:ind w:firstLine="680"/>
        <w:jc w:val="center"/>
        <w:rPr>
          <w:b/>
          <w:sz w:val="26"/>
          <w:szCs w:val="26"/>
        </w:rPr>
      </w:pPr>
      <w:r w:rsidRPr="0087166A">
        <w:rPr>
          <w:b/>
          <w:sz w:val="26"/>
          <w:szCs w:val="26"/>
        </w:rPr>
        <w:t xml:space="preserve">График </w:t>
      </w:r>
    </w:p>
    <w:p w:rsidR="00B92E5D" w:rsidRPr="0087166A" w:rsidRDefault="00B92E5D" w:rsidP="00B92E5D">
      <w:pPr>
        <w:shd w:val="clear" w:color="auto" w:fill="FFFFFF"/>
        <w:ind w:firstLine="680"/>
        <w:jc w:val="center"/>
        <w:rPr>
          <w:b/>
          <w:bCs/>
          <w:color w:val="000000"/>
          <w:sz w:val="26"/>
          <w:szCs w:val="26"/>
        </w:rPr>
      </w:pPr>
      <w:r w:rsidRPr="0087166A">
        <w:rPr>
          <w:b/>
          <w:sz w:val="26"/>
          <w:szCs w:val="26"/>
        </w:rPr>
        <w:t xml:space="preserve">проведения </w:t>
      </w:r>
      <w:r>
        <w:rPr>
          <w:b/>
          <w:color w:val="000000"/>
          <w:sz w:val="26"/>
          <w:szCs w:val="26"/>
        </w:rPr>
        <w:t>районного</w:t>
      </w:r>
      <w:r w:rsidRPr="0087166A">
        <w:rPr>
          <w:b/>
          <w:color w:val="000000"/>
          <w:sz w:val="26"/>
          <w:szCs w:val="26"/>
        </w:rPr>
        <w:t xml:space="preserve"> смотра-конкурса по охране труда </w:t>
      </w:r>
    </w:p>
    <w:p w:rsidR="00B92E5D" w:rsidRDefault="00B92E5D" w:rsidP="00B92E5D">
      <w:pPr>
        <w:shd w:val="clear" w:color="auto" w:fill="FFFFFF"/>
        <w:ind w:firstLine="68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среди организаций </w:t>
      </w:r>
      <w:proofErr w:type="spellStart"/>
      <w:r>
        <w:rPr>
          <w:b/>
          <w:color w:val="000000"/>
          <w:sz w:val="26"/>
          <w:szCs w:val="26"/>
        </w:rPr>
        <w:t>Красночетайского</w:t>
      </w:r>
      <w:proofErr w:type="spellEnd"/>
      <w:r>
        <w:rPr>
          <w:b/>
          <w:color w:val="000000"/>
          <w:sz w:val="26"/>
          <w:szCs w:val="26"/>
        </w:rPr>
        <w:t xml:space="preserve"> района</w:t>
      </w:r>
      <w:r w:rsidRPr="0087166A">
        <w:rPr>
          <w:b/>
          <w:color w:val="000000"/>
          <w:sz w:val="26"/>
          <w:szCs w:val="26"/>
        </w:rPr>
        <w:t xml:space="preserve"> Чувашской Республике </w:t>
      </w:r>
    </w:p>
    <w:p w:rsidR="00B92E5D" w:rsidRPr="0087166A" w:rsidRDefault="00B92E5D" w:rsidP="00B92E5D">
      <w:pPr>
        <w:shd w:val="clear" w:color="auto" w:fill="FFFFFF"/>
        <w:ind w:firstLine="680"/>
        <w:jc w:val="center"/>
        <w:rPr>
          <w:sz w:val="26"/>
          <w:szCs w:val="26"/>
        </w:rPr>
      </w:pPr>
      <w:r w:rsidRPr="0087166A">
        <w:rPr>
          <w:b/>
          <w:color w:val="000000"/>
          <w:sz w:val="26"/>
          <w:szCs w:val="26"/>
        </w:rPr>
        <w:t>по итогам 201</w:t>
      </w:r>
      <w:r>
        <w:rPr>
          <w:b/>
          <w:color w:val="000000"/>
          <w:sz w:val="26"/>
          <w:szCs w:val="26"/>
        </w:rPr>
        <w:t>6</w:t>
      </w:r>
      <w:r w:rsidRPr="0087166A">
        <w:rPr>
          <w:b/>
          <w:color w:val="000000"/>
          <w:sz w:val="26"/>
          <w:szCs w:val="26"/>
        </w:rPr>
        <w:t xml:space="preserve"> года</w:t>
      </w:r>
    </w:p>
    <w:p w:rsidR="00B92E5D" w:rsidRPr="0087166A" w:rsidRDefault="00B92E5D" w:rsidP="00B92E5D">
      <w:pPr>
        <w:pStyle w:val="ConsPlusNonformat"/>
        <w:widowControl/>
        <w:ind w:firstLine="680"/>
        <w:rPr>
          <w:rFonts w:ascii="Times New Roman" w:hAnsi="Times New Roman" w:cs="Times New Roman"/>
          <w:b/>
          <w:sz w:val="26"/>
          <w:szCs w:val="26"/>
        </w:rPr>
      </w:pPr>
    </w:p>
    <w:p w:rsidR="00B92E5D" w:rsidRPr="0087166A" w:rsidRDefault="00B92E5D" w:rsidP="00B92E5D">
      <w:pPr>
        <w:pStyle w:val="ConsPlusNonformat"/>
        <w:widowControl/>
        <w:ind w:firstLine="68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4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592"/>
        <w:gridCol w:w="3857"/>
        <w:gridCol w:w="2410"/>
        <w:gridCol w:w="2887"/>
      </w:tblGrid>
      <w:tr w:rsidR="00B92E5D" w:rsidRPr="0087166A" w:rsidTr="00A652DF">
        <w:trPr>
          <w:jc w:val="center"/>
        </w:trPr>
        <w:tc>
          <w:tcPr>
            <w:tcW w:w="592" w:type="dxa"/>
          </w:tcPr>
          <w:p w:rsidR="00B92E5D" w:rsidRPr="0087166A" w:rsidRDefault="00B92E5D" w:rsidP="00A652DF">
            <w:pPr>
              <w:jc w:val="center"/>
              <w:rPr>
                <w:sz w:val="26"/>
                <w:szCs w:val="26"/>
              </w:rPr>
            </w:pPr>
            <w:r w:rsidRPr="0087166A">
              <w:rPr>
                <w:sz w:val="26"/>
                <w:szCs w:val="26"/>
              </w:rPr>
              <w:t>№</w:t>
            </w:r>
          </w:p>
          <w:p w:rsidR="00B92E5D" w:rsidRPr="0087166A" w:rsidRDefault="00B92E5D" w:rsidP="00A652D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7166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7166A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87166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57" w:type="dxa"/>
          </w:tcPr>
          <w:p w:rsidR="00B92E5D" w:rsidRPr="0087166A" w:rsidRDefault="00B92E5D" w:rsidP="00A652DF">
            <w:pPr>
              <w:jc w:val="center"/>
              <w:rPr>
                <w:sz w:val="26"/>
                <w:szCs w:val="26"/>
              </w:rPr>
            </w:pPr>
            <w:r w:rsidRPr="0087166A">
              <w:rPr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</w:tcPr>
          <w:p w:rsidR="00B92E5D" w:rsidRPr="0087166A" w:rsidRDefault="00B92E5D" w:rsidP="00A652DF">
            <w:pPr>
              <w:jc w:val="center"/>
              <w:rPr>
                <w:sz w:val="26"/>
                <w:szCs w:val="26"/>
              </w:rPr>
            </w:pPr>
            <w:r w:rsidRPr="0087166A">
              <w:rPr>
                <w:sz w:val="26"/>
                <w:szCs w:val="26"/>
              </w:rPr>
              <w:t>Срок</w:t>
            </w:r>
          </w:p>
        </w:tc>
        <w:tc>
          <w:tcPr>
            <w:tcW w:w="2887" w:type="dxa"/>
          </w:tcPr>
          <w:p w:rsidR="00B92E5D" w:rsidRPr="0087166A" w:rsidRDefault="00B92E5D" w:rsidP="00A652DF">
            <w:pPr>
              <w:jc w:val="center"/>
              <w:rPr>
                <w:sz w:val="26"/>
                <w:szCs w:val="26"/>
              </w:rPr>
            </w:pPr>
            <w:r w:rsidRPr="0087166A">
              <w:rPr>
                <w:sz w:val="26"/>
                <w:szCs w:val="26"/>
              </w:rPr>
              <w:t>Исполнители</w:t>
            </w:r>
          </w:p>
        </w:tc>
      </w:tr>
      <w:tr w:rsidR="00B92E5D" w:rsidRPr="0087166A" w:rsidTr="00A652DF">
        <w:trPr>
          <w:jc w:val="center"/>
        </w:trPr>
        <w:tc>
          <w:tcPr>
            <w:tcW w:w="592" w:type="dxa"/>
          </w:tcPr>
          <w:p w:rsidR="00B92E5D" w:rsidRPr="0087166A" w:rsidRDefault="00B92E5D" w:rsidP="00A652DF">
            <w:pPr>
              <w:jc w:val="center"/>
              <w:rPr>
                <w:sz w:val="26"/>
                <w:szCs w:val="26"/>
                <w:highlight w:val="yellow"/>
              </w:rPr>
            </w:pPr>
            <w:r w:rsidRPr="0087166A">
              <w:rPr>
                <w:sz w:val="26"/>
                <w:szCs w:val="26"/>
              </w:rPr>
              <w:t>1.</w:t>
            </w:r>
          </w:p>
        </w:tc>
        <w:tc>
          <w:tcPr>
            <w:tcW w:w="3857" w:type="dxa"/>
          </w:tcPr>
          <w:p w:rsidR="00B92E5D" w:rsidRPr="0087166A" w:rsidRDefault="00B92E5D" w:rsidP="00A652DF">
            <w:pPr>
              <w:jc w:val="both"/>
              <w:rPr>
                <w:sz w:val="26"/>
                <w:szCs w:val="26"/>
              </w:rPr>
            </w:pPr>
            <w:r w:rsidRPr="0087166A">
              <w:rPr>
                <w:sz w:val="26"/>
                <w:szCs w:val="26"/>
              </w:rPr>
              <w:t>Информирование участников</w:t>
            </w:r>
            <w:r>
              <w:rPr>
                <w:sz w:val="26"/>
                <w:szCs w:val="26"/>
              </w:rPr>
              <w:t xml:space="preserve"> о начале смотра-конкурса</w:t>
            </w:r>
          </w:p>
        </w:tc>
        <w:tc>
          <w:tcPr>
            <w:tcW w:w="2410" w:type="dxa"/>
          </w:tcPr>
          <w:p w:rsidR="00B92E5D" w:rsidRPr="00D467E3" w:rsidRDefault="00B92E5D" w:rsidP="00A652DF">
            <w:pPr>
              <w:jc w:val="center"/>
              <w:rPr>
                <w:sz w:val="26"/>
                <w:szCs w:val="26"/>
              </w:rPr>
            </w:pPr>
            <w:r w:rsidRPr="00D467E3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27</w:t>
            </w:r>
            <w:r w:rsidRPr="00D467E3">
              <w:rPr>
                <w:sz w:val="26"/>
                <w:szCs w:val="26"/>
              </w:rPr>
              <w:t xml:space="preserve"> марта</w:t>
            </w:r>
          </w:p>
          <w:p w:rsidR="00B92E5D" w:rsidRPr="00D467E3" w:rsidRDefault="00B92E5D" w:rsidP="00A65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2017</w:t>
            </w:r>
            <w:r w:rsidRPr="00D467E3">
              <w:rPr>
                <w:sz w:val="26"/>
                <w:szCs w:val="26"/>
              </w:rPr>
              <w:t xml:space="preserve"> г.</w:t>
            </w:r>
          </w:p>
          <w:p w:rsidR="00B92E5D" w:rsidRPr="00D467E3" w:rsidRDefault="00B92E5D" w:rsidP="00A652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7" w:type="dxa"/>
          </w:tcPr>
          <w:p w:rsidR="00B92E5D" w:rsidRPr="0087166A" w:rsidRDefault="00B92E5D" w:rsidP="00A652D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Администарция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Красночетаского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  <w:r w:rsidRPr="0087166A">
              <w:rPr>
                <w:sz w:val="26"/>
                <w:szCs w:val="26"/>
              </w:rPr>
              <w:t xml:space="preserve"> </w:t>
            </w:r>
          </w:p>
        </w:tc>
      </w:tr>
      <w:tr w:rsidR="00B92E5D" w:rsidRPr="0087166A" w:rsidTr="00A652DF">
        <w:trPr>
          <w:jc w:val="center"/>
        </w:trPr>
        <w:tc>
          <w:tcPr>
            <w:tcW w:w="592" w:type="dxa"/>
          </w:tcPr>
          <w:p w:rsidR="00B92E5D" w:rsidRPr="0087166A" w:rsidRDefault="00B92E5D" w:rsidP="00A65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7166A">
              <w:rPr>
                <w:sz w:val="26"/>
                <w:szCs w:val="26"/>
              </w:rPr>
              <w:t>.</w:t>
            </w:r>
          </w:p>
        </w:tc>
        <w:tc>
          <w:tcPr>
            <w:tcW w:w="3857" w:type="dxa"/>
          </w:tcPr>
          <w:p w:rsidR="00B92E5D" w:rsidRPr="0087166A" w:rsidRDefault="00B92E5D" w:rsidP="00A652DF">
            <w:pPr>
              <w:jc w:val="both"/>
              <w:rPr>
                <w:sz w:val="26"/>
                <w:szCs w:val="26"/>
              </w:rPr>
            </w:pPr>
            <w:r w:rsidRPr="0087166A">
              <w:rPr>
                <w:sz w:val="26"/>
                <w:szCs w:val="26"/>
              </w:rPr>
              <w:t xml:space="preserve">Сбор заявок </w:t>
            </w:r>
          </w:p>
        </w:tc>
        <w:tc>
          <w:tcPr>
            <w:tcW w:w="2410" w:type="dxa"/>
          </w:tcPr>
          <w:p w:rsidR="00B92E5D" w:rsidRPr="00D467E3" w:rsidRDefault="00B92E5D" w:rsidP="00A65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28 </w:t>
            </w:r>
            <w:r w:rsidRPr="00D467E3">
              <w:rPr>
                <w:sz w:val="26"/>
                <w:szCs w:val="26"/>
              </w:rPr>
              <w:t xml:space="preserve"> марта </w:t>
            </w:r>
            <w:r>
              <w:rPr>
                <w:sz w:val="26"/>
                <w:szCs w:val="26"/>
              </w:rPr>
              <w:t xml:space="preserve">по 05 апреля </w:t>
            </w:r>
            <w:r w:rsidRPr="00D467E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D467E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87" w:type="dxa"/>
          </w:tcPr>
          <w:p w:rsidR="00B92E5D" w:rsidRPr="0087166A" w:rsidRDefault="00B92E5D" w:rsidP="00A652D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Администарция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Красночетаского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B92E5D" w:rsidRPr="0087166A" w:rsidTr="00A652DF">
        <w:trPr>
          <w:jc w:val="center"/>
        </w:trPr>
        <w:tc>
          <w:tcPr>
            <w:tcW w:w="592" w:type="dxa"/>
          </w:tcPr>
          <w:p w:rsidR="00B92E5D" w:rsidRPr="0087166A" w:rsidRDefault="00B92E5D" w:rsidP="00A65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7166A">
              <w:rPr>
                <w:sz w:val="26"/>
                <w:szCs w:val="26"/>
              </w:rPr>
              <w:t>.</w:t>
            </w:r>
          </w:p>
        </w:tc>
        <w:tc>
          <w:tcPr>
            <w:tcW w:w="3857" w:type="dxa"/>
          </w:tcPr>
          <w:p w:rsidR="00B92E5D" w:rsidRPr="0087166A" w:rsidRDefault="00B92E5D" w:rsidP="00A652DF">
            <w:pPr>
              <w:jc w:val="both"/>
              <w:rPr>
                <w:sz w:val="26"/>
                <w:szCs w:val="26"/>
              </w:rPr>
            </w:pPr>
            <w:r w:rsidRPr="0087166A">
              <w:rPr>
                <w:sz w:val="26"/>
                <w:szCs w:val="26"/>
              </w:rPr>
              <w:t xml:space="preserve">Обработка заявок и показателей  смотра-конкурса </w:t>
            </w:r>
          </w:p>
        </w:tc>
        <w:tc>
          <w:tcPr>
            <w:tcW w:w="2410" w:type="dxa"/>
          </w:tcPr>
          <w:p w:rsidR="00B92E5D" w:rsidRPr="00D467E3" w:rsidRDefault="00B92E5D" w:rsidP="00A652DF">
            <w:pPr>
              <w:jc w:val="center"/>
              <w:rPr>
                <w:sz w:val="26"/>
                <w:szCs w:val="26"/>
              </w:rPr>
            </w:pPr>
            <w:r w:rsidRPr="00D467E3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06</w:t>
            </w:r>
            <w:r w:rsidRPr="00D467E3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07</w:t>
            </w:r>
            <w:r w:rsidRPr="00D467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 2017</w:t>
            </w:r>
            <w:r w:rsidRPr="00D467E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87" w:type="dxa"/>
          </w:tcPr>
          <w:p w:rsidR="00B92E5D" w:rsidRPr="0087166A" w:rsidRDefault="00B92E5D" w:rsidP="00A652DF">
            <w:pPr>
              <w:jc w:val="center"/>
              <w:rPr>
                <w:sz w:val="26"/>
                <w:szCs w:val="26"/>
              </w:rPr>
            </w:pPr>
            <w:r w:rsidRPr="0087166A">
              <w:rPr>
                <w:sz w:val="26"/>
                <w:szCs w:val="26"/>
              </w:rPr>
              <w:t>Комиссия по подведению итогов смотра-конкурса</w:t>
            </w:r>
          </w:p>
        </w:tc>
      </w:tr>
      <w:tr w:rsidR="00B92E5D" w:rsidRPr="0087166A" w:rsidTr="00A652DF">
        <w:trPr>
          <w:jc w:val="center"/>
        </w:trPr>
        <w:tc>
          <w:tcPr>
            <w:tcW w:w="592" w:type="dxa"/>
          </w:tcPr>
          <w:p w:rsidR="00B92E5D" w:rsidRPr="0087166A" w:rsidRDefault="00B92E5D" w:rsidP="00A65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7166A">
              <w:rPr>
                <w:sz w:val="26"/>
                <w:szCs w:val="26"/>
              </w:rPr>
              <w:t>.</w:t>
            </w:r>
          </w:p>
        </w:tc>
        <w:tc>
          <w:tcPr>
            <w:tcW w:w="3857" w:type="dxa"/>
          </w:tcPr>
          <w:p w:rsidR="00B92E5D" w:rsidRPr="0087166A" w:rsidRDefault="00B92E5D" w:rsidP="00A652DF">
            <w:pPr>
              <w:jc w:val="both"/>
              <w:rPr>
                <w:sz w:val="26"/>
                <w:szCs w:val="26"/>
              </w:rPr>
            </w:pPr>
            <w:r w:rsidRPr="0087166A">
              <w:rPr>
                <w:sz w:val="26"/>
                <w:szCs w:val="26"/>
              </w:rPr>
              <w:t>Подведение итогов смотра-конкурса</w:t>
            </w:r>
          </w:p>
        </w:tc>
        <w:tc>
          <w:tcPr>
            <w:tcW w:w="2410" w:type="dxa"/>
          </w:tcPr>
          <w:p w:rsidR="00B92E5D" w:rsidRPr="00D467E3" w:rsidRDefault="00B92E5D" w:rsidP="00A65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апреля </w:t>
            </w:r>
            <w:r w:rsidRPr="00D467E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D467E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87" w:type="dxa"/>
          </w:tcPr>
          <w:p w:rsidR="00B92E5D" w:rsidRPr="0087166A" w:rsidRDefault="00B92E5D" w:rsidP="00A652DF">
            <w:pPr>
              <w:jc w:val="center"/>
              <w:rPr>
                <w:sz w:val="26"/>
                <w:szCs w:val="26"/>
              </w:rPr>
            </w:pPr>
            <w:r w:rsidRPr="0087166A">
              <w:rPr>
                <w:sz w:val="26"/>
                <w:szCs w:val="26"/>
              </w:rPr>
              <w:t>Комиссия по подведению итогов смотра-конкурса</w:t>
            </w:r>
          </w:p>
        </w:tc>
      </w:tr>
      <w:tr w:rsidR="00B92E5D" w:rsidRPr="0087166A" w:rsidTr="00A652DF">
        <w:trPr>
          <w:jc w:val="center"/>
        </w:trPr>
        <w:tc>
          <w:tcPr>
            <w:tcW w:w="592" w:type="dxa"/>
            <w:tcBorders>
              <w:bottom w:val="single" w:sz="6" w:space="0" w:color="000000"/>
            </w:tcBorders>
          </w:tcPr>
          <w:p w:rsidR="00B92E5D" w:rsidRPr="0087166A" w:rsidRDefault="00B92E5D" w:rsidP="00A65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7166A">
              <w:rPr>
                <w:sz w:val="26"/>
                <w:szCs w:val="26"/>
              </w:rPr>
              <w:t>.</w:t>
            </w:r>
          </w:p>
        </w:tc>
        <w:tc>
          <w:tcPr>
            <w:tcW w:w="3857" w:type="dxa"/>
            <w:tcBorders>
              <w:bottom w:val="single" w:sz="6" w:space="0" w:color="000000"/>
            </w:tcBorders>
          </w:tcPr>
          <w:p w:rsidR="00B92E5D" w:rsidRPr="0087166A" w:rsidRDefault="00B92E5D" w:rsidP="00A652DF">
            <w:pPr>
              <w:jc w:val="both"/>
              <w:rPr>
                <w:sz w:val="26"/>
                <w:szCs w:val="26"/>
              </w:rPr>
            </w:pPr>
            <w:r w:rsidRPr="0087166A">
              <w:rPr>
                <w:sz w:val="26"/>
                <w:szCs w:val="26"/>
              </w:rPr>
              <w:t>Награждение победителей смотра-конкурса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B92E5D" w:rsidRPr="0087166A" w:rsidRDefault="00B92E5D" w:rsidP="00A65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8716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 2017</w:t>
            </w:r>
            <w:r w:rsidRPr="00D467E3">
              <w:rPr>
                <w:sz w:val="26"/>
                <w:szCs w:val="26"/>
              </w:rPr>
              <w:t xml:space="preserve"> </w:t>
            </w:r>
            <w:r w:rsidRPr="0087166A">
              <w:rPr>
                <w:sz w:val="26"/>
                <w:szCs w:val="26"/>
              </w:rPr>
              <w:t>г.</w:t>
            </w:r>
          </w:p>
        </w:tc>
        <w:tc>
          <w:tcPr>
            <w:tcW w:w="2887" w:type="dxa"/>
            <w:tcBorders>
              <w:bottom w:val="single" w:sz="6" w:space="0" w:color="000000"/>
            </w:tcBorders>
          </w:tcPr>
          <w:p w:rsidR="00B92E5D" w:rsidRPr="0087166A" w:rsidRDefault="00B92E5D" w:rsidP="00A652D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Администарция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Красночетаского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</w:tbl>
    <w:p w:rsidR="00B92E5D" w:rsidRPr="0087166A" w:rsidRDefault="00B92E5D" w:rsidP="00B92E5D">
      <w:pPr>
        <w:ind w:firstLine="680"/>
        <w:rPr>
          <w:sz w:val="26"/>
          <w:szCs w:val="26"/>
        </w:rPr>
      </w:pPr>
    </w:p>
    <w:p w:rsidR="00FB32C4" w:rsidRDefault="00FB32C4"/>
    <w:sectPr w:rsidR="00FB32C4" w:rsidSect="00FB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BA1"/>
    <w:multiLevelType w:val="hybridMultilevel"/>
    <w:tmpl w:val="77CC3060"/>
    <w:lvl w:ilvl="0" w:tplc="0B1A634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">
    <w:nsid w:val="3B917BB8"/>
    <w:multiLevelType w:val="singleLevel"/>
    <w:tmpl w:val="1610AB2C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3F1A05C6"/>
    <w:multiLevelType w:val="singleLevel"/>
    <w:tmpl w:val="5BC88246"/>
    <w:lvl w:ilvl="0">
      <w:start w:val="1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4AD042C9"/>
    <w:multiLevelType w:val="singleLevel"/>
    <w:tmpl w:val="C6A8D302"/>
    <w:lvl w:ilvl="0">
      <w:start w:val="1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E5D"/>
    <w:rsid w:val="00000D48"/>
    <w:rsid w:val="00021786"/>
    <w:rsid w:val="000309BD"/>
    <w:rsid w:val="0003169C"/>
    <w:rsid w:val="00031BA3"/>
    <w:rsid w:val="000332AF"/>
    <w:rsid w:val="00040983"/>
    <w:rsid w:val="000474D7"/>
    <w:rsid w:val="00053B1F"/>
    <w:rsid w:val="00082425"/>
    <w:rsid w:val="0009671C"/>
    <w:rsid w:val="000A2793"/>
    <w:rsid w:val="000D1EF2"/>
    <w:rsid w:val="000D7A3C"/>
    <w:rsid w:val="000E1193"/>
    <w:rsid w:val="000E557A"/>
    <w:rsid w:val="000E72FB"/>
    <w:rsid w:val="000F30DF"/>
    <w:rsid w:val="0011201B"/>
    <w:rsid w:val="00117565"/>
    <w:rsid w:val="0012082E"/>
    <w:rsid w:val="0014399E"/>
    <w:rsid w:val="00157F9F"/>
    <w:rsid w:val="001669CD"/>
    <w:rsid w:val="00175651"/>
    <w:rsid w:val="00177737"/>
    <w:rsid w:val="001977F2"/>
    <w:rsid w:val="001B0118"/>
    <w:rsid w:val="001B1BA7"/>
    <w:rsid w:val="001B69B9"/>
    <w:rsid w:val="001C3913"/>
    <w:rsid w:val="001C7C7C"/>
    <w:rsid w:val="001E205A"/>
    <w:rsid w:val="00201943"/>
    <w:rsid w:val="002073C4"/>
    <w:rsid w:val="00207E60"/>
    <w:rsid w:val="00217645"/>
    <w:rsid w:val="002209BC"/>
    <w:rsid w:val="0024163F"/>
    <w:rsid w:val="00244AC8"/>
    <w:rsid w:val="00247067"/>
    <w:rsid w:val="00256DD7"/>
    <w:rsid w:val="00271191"/>
    <w:rsid w:val="00273349"/>
    <w:rsid w:val="0028328B"/>
    <w:rsid w:val="00293EF8"/>
    <w:rsid w:val="00297D6A"/>
    <w:rsid w:val="002A4EF5"/>
    <w:rsid w:val="002A5484"/>
    <w:rsid w:val="002B5B06"/>
    <w:rsid w:val="002B68AD"/>
    <w:rsid w:val="002C2597"/>
    <w:rsid w:val="002D00EC"/>
    <w:rsid w:val="00306DF2"/>
    <w:rsid w:val="00343C75"/>
    <w:rsid w:val="00352210"/>
    <w:rsid w:val="00360A83"/>
    <w:rsid w:val="00373046"/>
    <w:rsid w:val="00376EDE"/>
    <w:rsid w:val="00395B4B"/>
    <w:rsid w:val="003B1752"/>
    <w:rsid w:val="003C19D8"/>
    <w:rsid w:val="003F7F25"/>
    <w:rsid w:val="0041223C"/>
    <w:rsid w:val="004128CF"/>
    <w:rsid w:val="00416269"/>
    <w:rsid w:val="00417959"/>
    <w:rsid w:val="004212F9"/>
    <w:rsid w:val="004312C3"/>
    <w:rsid w:val="004322EB"/>
    <w:rsid w:val="00437086"/>
    <w:rsid w:val="00442D80"/>
    <w:rsid w:val="00446303"/>
    <w:rsid w:val="004551E3"/>
    <w:rsid w:val="00463432"/>
    <w:rsid w:val="004672A0"/>
    <w:rsid w:val="00467E5D"/>
    <w:rsid w:val="0048777E"/>
    <w:rsid w:val="00493DBE"/>
    <w:rsid w:val="00495CEE"/>
    <w:rsid w:val="00496045"/>
    <w:rsid w:val="004A2017"/>
    <w:rsid w:val="004A66E1"/>
    <w:rsid w:val="004B242B"/>
    <w:rsid w:val="004D1B91"/>
    <w:rsid w:val="004D332B"/>
    <w:rsid w:val="004D64A1"/>
    <w:rsid w:val="004E2342"/>
    <w:rsid w:val="004E6D5F"/>
    <w:rsid w:val="005136D2"/>
    <w:rsid w:val="00517271"/>
    <w:rsid w:val="00521B46"/>
    <w:rsid w:val="005225F4"/>
    <w:rsid w:val="00541D1D"/>
    <w:rsid w:val="00572594"/>
    <w:rsid w:val="00572E52"/>
    <w:rsid w:val="0058436D"/>
    <w:rsid w:val="00593A4F"/>
    <w:rsid w:val="00593ABC"/>
    <w:rsid w:val="0059559A"/>
    <w:rsid w:val="00597C98"/>
    <w:rsid w:val="005B76C6"/>
    <w:rsid w:val="005C2AFE"/>
    <w:rsid w:val="005C4C02"/>
    <w:rsid w:val="005E1326"/>
    <w:rsid w:val="005E386D"/>
    <w:rsid w:val="005F19E1"/>
    <w:rsid w:val="005F58B3"/>
    <w:rsid w:val="005F6A78"/>
    <w:rsid w:val="006020E2"/>
    <w:rsid w:val="00607540"/>
    <w:rsid w:val="00632D9D"/>
    <w:rsid w:val="00635A31"/>
    <w:rsid w:val="006442ED"/>
    <w:rsid w:val="0065544B"/>
    <w:rsid w:val="006640B9"/>
    <w:rsid w:val="006748DB"/>
    <w:rsid w:val="00687D7B"/>
    <w:rsid w:val="00691097"/>
    <w:rsid w:val="006A0208"/>
    <w:rsid w:val="006A33DD"/>
    <w:rsid w:val="006B0449"/>
    <w:rsid w:val="006B3E33"/>
    <w:rsid w:val="006B5814"/>
    <w:rsid w:val="006C404A"/>
    <w:rsid w:val="006C4D59"/>
    <w:rsid w:val="006C744F"/>
    <w:rsid w:val="006E38E9"/>
    <w:rsid w:val="006F0AAB"/>
    <w:rsid w:val="00722AE2"/>
    <w:rsid w:val="0075162D"/>
    <w:rsid w:val="00752217"/>
    <w:rsid w:val="00762AAE"/>
    <w:rsid w:val="00791613"/>
    <w:rsid w:val="007A12D3"/>
    <w:rsid w:val="007A2A28"/>
    <w:rsid w:val="007C446C"/>
    <w:rsid w:val="007C5C20"/>
    <w:rsid w:val="007D7BD8"/>
    <w:rsid w:val="007F0091"/>
    <w:rsid w:val="0080235A"/>
    <w:rsid w:val="00821937"/>
    <w:rsid w:val="00833D2B"/>
    <w:rsid w:val="0084607F"/>
    <w:rsid w:val="00870D70"/>
    <w:rsid w:val="00874E98"/>
    <w:rsid w:val="00881DBE"/>
    <w:rsid w:val="00884168"/>
    <w:rsid w:val="008D1EB0"/>
    <w:rsid w:val="008D5C17"/>
    <w:rsid w:val="008F7307"/>
    <w:rsid w:val="009031E7"/>
    <w:rsid w:val="00910DAD"/>
    <w:rsid w:val="009157A1"/>
    <w:rsid w:val="00925946"/>
    <w:rsid w:val="0094730A"/>
    <w:rsid w:val="00952540"/>
    <w:rsid w:val="00975EA6"/>
    <w:rsid w:val="00982D14"/>
    <w:rsid w:val="00984348"/>
    <w:rsid w:val="009859D3"/>
    <w:rsid w:val="00986507"/>
    <w:rsid w:val="009B45DE"/>
    <w:rsid w:val="009D7EB7"/>
    <w:rsid w:val="009E2841"/>
    <w:rsid w:val="009E4145"/>
    <w:rsid w:val="009E4BBB"/>
    <w:rsid w:val="009F4ED9"/>
    <w:rsid w:val="009F710A"/>
    <w:rsid w:val="009F71BF"/>
    <w:rsid w:val="00A0639E"/>
    <w:rsid w:val="00A101C7"/>
    <w:rsid w:val="00A1611E"/>
    <w:rsid w:val="00A34A12"/>
    <w:rsid w:val="00A53817"/>
    <w:rsid w:val="00A53DF3"/>
    <w:rsid w:val="00A77289"/>
    <w:rsid w:val="00AD3FAF"/>
    <w:rsid w:val="00AD73E0"/>
    <w:rsid w:val="00AF12B0"/>
    <w:rsid w:val="00AF2456"/>
    <w:rsid w:val="00AF72BE"/>
    <w:rsid w:val="00B13293"/>
    <w:rsid w:val="00B4398A"/>
    <w:rsid w:val="00B47CFC"/>
    <w:rsid w:val="00B5070B"/>
    <w:rsid w:val="00B645EF"/>
    <w:rsid w:val="00B6632A"/>
    <w:rsid w:val="00B9103C"/>
    <w:rsid w:val="00B92E5D"/>
    <w:rsid w:val="00B9607A"/>
    <w:rsid w:val="00BC684A"/>
    <w:rsid w:val="00BD54AE"/>
    <w:rsid w:val="00BE2944"/>
    <w:rsid w:val="00BE355A"/>
    <w:rsid w:val="00BE3BEB"/>
    <w:rsid w:val="00BE42FB"/>
    <w:rsid w:val="00C07970"/>
    <w:rsid w:val="00C13FB0"/>
    <w:rsid w:val="00C23A42"/>
    <w:rsid w:val="00C2655D"/>
    <w:rsid w:val="00C3764B"/>
    <w:rsid w:val="00C53B21"/>
    <w:rsid w:val="00C559D1"/>
    <w:rsid w:val="00C56AE8"/>
    <w:rsid w:val="00C67E1C"/>
    <w:rsid w:val="00C7439A"/>
    <w:rsid w:val="00C75462"/>
    <w:rsid w:val="00CA5DED"/>
    <w:rsid w:val="00CA6374"/>
    <w:rsid w:val="00CC2D0C"/>
    <w:rsid w:val="00CD4B88"/>
    <w:rsid w:val="00CD5664"/>
    <w:rsid w:val="00CD7386"/>
    <w:rsid w:val="00CF141F"/>
    <w:rsid w:val="00CF2CB9"/>
    <w:rsid w:val="00D032E9"/>
    <w:rsid w:val="00D0783F"/>
    <w:rsid w:val="00D12501"/>
    <w:rsid w:val="00D301F5"/>
    <w:rsid w:val="00D32FE2"/>
    <w:rsid w:val="00D342E3"/>
    <w:rsid w:val="00D55726"/>
    <w:rsid w:val="00D66971"/>
    <w:rsid w:val="00D70136"/>
    <w:rsid w:val="00D7112D"/>
    <w:rsid w:val="00D74488"/>
    <w:rsid w:val="00D76DF2"/>
    <w:rsid w:val="00DC223E"/>
    <w:rsid w:val="00DC5110"/>
    <w:rsid w:val="00DE0749"/>
    <w:rsid w:val="00E06540"/>
    <w:rsid w:val="00E06D3C"/>
    <w:rsid w:val="00E20C2E"/>
    <w:rsid w:val="00E20E75"/>
    <w:rsid w:val="00E21F95"/>
    <w:rsid w:val="00E25394"/>
    <w:rsid w:val="00E3502E"/>
    <w:rsid w:val="00E35555"/>
    <w:rsid w:val="00E72547"/>
    <w:rsid w:val="00E72A9D"/>
    <w:rsid w:val="00E74FC7"/>
    <w:rsid w:val="00E76BC7"/>
    <w:rsid w:val="00E8156A"/>
    <w:rsid w:val="00EA57DB"/>
    <w:rsid w:val="00EA6B00"/>
    <w:rsid w:val="00EB376B"/>
    <w:rsid w:val="00EC0993"/>
    <w:rsid w:val="00EC1928"/>
    <w:rsid w:val="00ED24EB"/>
    <w:rsid w:val="00EE4092"/>
    <w:rsid w:val="00EE6275"/>
    <w:rsid w:val="00F06316"/>
    <w:rsid w:val="00F104EF"/>
    <w:rsid w:val="00F21976"/>
    <w:rsid w:val="00F2579B"/>
    <w:rsid w:val="00F309CB"/>
    <w:rsid w:val="00F33925"/>
    <w:rsid w:val="00F379DE"/>
    <w:rsid w:val="00F51EBD"/>
    <w:rsid w:val="00F520C3"/>
    <w:rsid w:val="00F64B86"/>
    <w:rsid w:val="00F6623F"/>
    <w:rsid w:val="00F74B81"/>
    <w:rsid w:val="00F846E5"/>
    <w:rsid w:val="00F94972"/>
    <w:rsid w:val="00F96322"/>
    <w:rsid w:val="00FB32C4"/>
    <w:rsid w:val="00FC119D"/>
    <w:rsid w:val="00FC2FCF"/>
    <w:rsid w:val="00FC7DCC"/>
    <w:rsid w:val="00FD01C1"/>
    <w:rsid w:val="00FD59EA"/>
    <w:rsid w:val="00FD64D2"/>
    <w:rsid w:val="00FD698A"/>
    <w:rsid w:val="00FE105A"/>
    <w:rsid w:val="00FE2FE1"/>
    <w:rsid w:val="00FE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E5D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92E5D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92E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92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B92E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B92E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92E5D"/>
    <w:rPr>
      <w:b/>
      <w:bCs/>
      <w:color w:val="000080"/>
    </w:rPr>
  </w:style>
  <w:style w:type="table" w:styleId="a5">
    <w:name w:val="Table Grid"/>
    <w:basedOn w:val="a1"/>
    <w:rsid w:val="00B92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2E5D"/>
    <w:pPr>
      <w:ind w:left="720"/>
      <w:contextualSpacing/>
    </w:pPr>
  </w:style>
  <w:style w:type="paragraph" w:styleId="a7">
    <w:name w:val="Body Text Indent"/>
    <w:basedOn w:val="a"/>
    <w:link w:val="a8"/>
    <w:rsid w:val="00B92E5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B92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92E5D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92E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B92E5D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92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B92E5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92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B92E5D"/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rsid w:val="00B92E5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92E5D"/>
    <w:pPr>
      <w:spacing w:line="276" w:lineRule="auto"/>
      <w:ind w:right="4535"/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B92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2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3792</Words>
  <Characters>21621</Characters>
  <Application>Microsoft Office Word</Application>
  <DocSecurity>0</DocSecurity>
  <Lines>180</Lines>
  <Paragraphs>50</Paragraphs>
  <ScaleCrop>false</ScaleCrop>
  <Company>Reanimator Extreme Edition</Company>
  <LinksUpToDate>false</LinksUpToDate>
  <CharactersWithSpaces>25363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krchet-info3</dc:creator>
  <cp:keywords/>
  <dc:description/>
  <cp:lastModifiedBy>krchet-info3</cp:lastModifiedBy>
  <cp:revision>2</cp:revision>
  <dcterms:created xsi:type="dcterms:W3CDTF">2017-03-22T05:45:00Z</dcterms:created>
  <dcterms:modified xsi:type="dcterms:W3CDTF">2017-03-22T05:46:00Z</dcterms:modified>
</cp:coreProperties>
</file>