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9B" w:rsidRPr="00FE04E0" w:rsidRDefault="00E1219B" w:rsidP="00E1219B">
      <w:pPr>
        <w:pStyle w:val="ConsPlusNormal"/>
        <w:ind w:left="5245" w:firstLine="0"/>
        <w:rPr>
          <w:rFonts w:ascii="Times New Roman" w:hAnsi="Times New Roman" w:cs="Times New Roman"/>
          <w:sz w:val="24"/>
          <w:szCs w:val="24"/>
        </w:rPr>
      </w:pPr>
      <w:r w:rsidRPr="00FE04E0">
        <w:rPr>
          <w:rFonts w:ascii="Times New Roman" w:hAnsi="Times New Roman" w:cs="Times New Roman"/>
          <w:sz w:val="24"/>
          <w:szCs w:val="24"/>
        </w:rPr>
        <w:t>Утверждено постановлением</w:t>
      </w:r>
    </w:p>
    <w:p w:rsidR="00E1219B" w:rsidRPr="00FE04E0" w:rsidRDefault="00E1219B" w:rsidP="00E1219B">
      <w:pPr>
        <w:pStyle w:val="ConsPlusNormal"/>
        <w:ind w:left="5245" w:firstLine="0"/>
        <w:rPr>
          <w:rFonts w:ascii="Times New Roman" w:hAnsi="Times New Roman" w:cs="Times New Roman"/>
          <w:sz w:val="24"/>
          <w:szCs w:val="24"/>
        </w:rPr>
      </w:pPr>
      <w:r w:rsidRPr="00FE04E0">
        <w:rPr>
          <w:rFonts w:ascii="Times New Roman" w:hAnsi="Times New Roman" w:cs="Times New Roman"/>
          <w:sz w:val="24"/>
          <w:szCs w:val="24"/>
        </w:rPr>
        <w:t>администрации Красночетайского района от «</w:t>
      </w:r>
      <w:r>
        <w:rPr>
          <w:rFonts w:ascii="Times New Roman" w:hAnsi="Times New Roman" w:cs="Times New Roman"/>
          <w:sz w:val="24"/>
          <w:szCs w:val="24"/>
        </w:rPr>
        <w:t>14</w:t>
      </w:r>
      <w:r w:rsidRPr="00FE04E0">
        <w:rPr>
          <w:rFonts w:ascii="Times New Roman" w:hAnsi="Times New Roman" w:cs="Times New Roman"/>
          <w:sz w:val="24"/>
          <w:szCs w:val="24"/>
        </w:rPr>
        <w:t>»</w:t>
      </w:r>
      <w:r>
        <w:rPr>
          <w:rFonts w:ascii="Times New Roman" w:hAnsi="Times New Roman" w:cs="Times New Roman"/>
          <w:sz w:val="24"/>
          <w:szCs w:val="24"/>
        </w:rPr>
        <w:t xml:space="preserve"> октября</w:t>
      </w:r>
      <w:r w:rsidRPr="00FE04E0">
        <w:rPr>
          <w:rFonts w:ascii="Times New Roman" w:hAnsi="Times New Roman" w:cs="Times New Roman"/>
          <w:sz w:val="24"/>
          <w:szCs w:val="24"/>
        </w:rPr>
        <w:t xml:space="preserve"> 2016 г. № </w:t>
      </w:r>
      <w:r>
        <w:rPr>
          <w:rFonts w:ascii="Times New Roman" w:hAnsi="Times New Roman" w:cs="Times New Roman"/>
          <w:sz w:val="24"/>
          <w:szCs w:val="24"/>
        </w:rPr>
        <w:t>341</w:t>
      </w:r>
    </w:p>
    <w:p w:rsidR="00E1219B" w:rsidRPr="00FE04E0" w:rsidRDefault="00E1219B" w:rsidP="00E1219B">
      <w:pPr>
        <w:pStyle w:val="ConsPlusNormal"/>
        <w:jc w:val="both"/>
        <w:rPr>
          <w:rFonts w:ascii="Times New Roman" w:hAnsi="Times New Roman" w:cs="Times New Roman"/>
          <w:sz w:val="28"/>
          <w:szCs w:val="28"/>
        </w:rPr>
      </w:pPr>
    </w:p>
    <w:p w:rsidR="00E1219B" w:rsidRPr="00494C42" w:rsidRDefault="00E1219B" w:rsidP="00E1219B">
      <w:pPr>
        <w:pStyle w:val="ConsPlusTitle"/>
        <w:tabs>
          <w:tab w:val="left" w:pos="9356"/>
        </w:tabs>
        <w:ind w:right="-1"/>
        <w:jc w:val="center"/>
        <w:rPr>
          <w:rFonts w:ascii="Times New Roman" w:hAnsi="Times New Roman" w:cs="Times New Roman"/>
          <w:sz w:val="24"/>
          <w:szCs w:val="24"/>
        </w:rPr>
      </w:pPr>
      <w:bookmarkStart w:id="0" w:name="P33"/>
      <w:bookmarkEnd w:id="0"/>
      <w:r w:rsidRPr="00494C42">
        <w:rPr>
          <w:rFonts w:ascii="Times New Roman" w:hAnsi="Times New Roman" w:cs="Times New Roman"/>
          <w:sz w:val="24"/>
          <w:szCs w:val="24"/>
        </w:rPr>
        <w:t xml:space="preserve">Положение  </w:t>
      </w:r>
    </w:p>
    <w:p w:rsidR="00E1219B" w:rsidRPr="00494C42" w:rsidRDefault="00E1219B" w:rsidP="00E1219B">
      <w:pPr>
        <w:pStyle w:val="ConsPlusTitle"/>
        <w:tabs>
          <w:tab w:val="left" w:pos="9356"/>
        </w:tabs>
        <w:ind w:right="-1"/>
        <w:jc w:val="center"/>
        <w:rPr>
          <w:rFonts w:ascii="Times New Roman" w:hAnsi="Times New Roman" w:cs="Times New Roman"/>
          <w:sz w:val="24"/>
          <w:szCs w:val="24"/>
        </w:rPr>
      </w:pPr>
      <w:r w:rsidRPr="00494C42">
        <w:rPr>
          <w:rFonts w:ascii="Times New Roman" w:hAnsi="Times New Roman" w:cs="Times New Roman"/>
          <w:sz w:val="24"/>
          <w:szCs w:val="24"/>
        </w:rPr>
        <w:t xml:space="preserve">об организации регулярных перевозок пассажиров и багажа автомобильным транспортом на муниципальных маршрутах в границах </w:t>
      </w:r>
    </w:p>
    <w:p w:rsidR="00E1219B" w:rsidRPr="00494C42" w:rsidRDefault="00E1219B" w:rsidP="00E1219B">
      <w:pPr>
        <w:pStyle w:val="ConsPlusTitle"/>
        <w:tabs>
          <w:tab w:val="left" w:pos="9356"/>
        </w:tabs>
        <w:ind w:right="-1"/>
        <w:jc w:val="center"/>
        <w:rPr>
          <w:rFonts w:ascii="Times New Roman" w:hAnsi="Times New Roman" w:cs="Times New Roman"/>
          <w:sz w:val="24"/>
          <w:szCs w:val="24"/>
        </w:rPr>
      </w:pPr>
      <w:r w:rsidRPr="00494C42">
        <w:rPr>
          <w:rFonts w:ascii="Times New Roman" w:hAnsi="Times New Roman" w:cs="Times New Roman"/>
          <w:sz w:val="24"/>
          <w:szCs w:val="24"/>
        </w:rPr>
        <w:t>Красночетайского района Чувашской Республики.</w:t>
      </w:r>
    </w:p>
    <w:p w:rsidR="00E1219B" w:rsidRPr="00494C42" w:rsidRDefault="00E1219B" w:rsidP="00E1219B">
      <w:pPr>
        <w:pStyle w:val="ConsPlusNormal"/>
        <w:jc w:val="both"/>
        <w:rPr>
          <w:rFonts w:ascii="Times New Roman" w:hAnsi="Times New Roman" w:cs="Times New Roman"/>
          <w:b/>
          <w:sz w:val="24"/>
          <w:szCs w:val="24"/>
        </w:rPr>
      </w:pPr>
    </w:p>
    <w:p w:rsidR="00E1219B" w:rsidRPr="00494C42" w:rsidRDefault="00E1219B" w:rsidP="00E1219B">
      <w:pPr>
        <w:pStyle w:val="ConsPlusNormal"/>
        <w:jc w:val="center"/>
        <w:rPr>
          <w:rFonts w:ascii="Times New Roman" w:hAnsi="Times New Roman" w:cs="Times New Roman"/>
          <w:b/>
          <w:sz w:val="24"/>
          <w:szCs w:val="24"/>
        </w:rPr>
      </w:pPr>
      <w:r w:rsidRPr="00494C42">
        <w:rPr>
          <w:rFonts w:ascii="Times New Roman" w:hAnsi="Times New Roman" w:cs="Times New Roman"/>
          <w:b/>
          <w:sz w:val="24"/>
          <w:szCs w:val="24"/>
        </w:rPr>
        <w:t>1. Общие положения</w:t>
      </w: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1.1. </w:t>
      </w:r>
      <w:proofErr w:type="gramStart"/>
      <w:r w:rsidRPr="00494C42">
        <w:rPr>
          <w:rFonts w:ascii="Times New Roman" w:hAnsi="Times New Roman" w:cs="Times New Roman"/>
          <w:sz w:val="24"/>
          <w:szCs w:val="24"/>
        </w:rPr>
        <w:t>Положение об организации регулярных перевозок пассажиров и багажа автомобильным транспортом на муниципальных маршрутах в границах Красночетайского района Чувашской Республики (далее -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 и</w:t>
      </w:r>
      <w:proofErr w:type="gramEnd"/>
      <w:r w:rsidRPr="00494C42">
        <w:rPr>
          <w:rFonts w:ascii="Times New Roman" w:hAnsi="Times New Roman" w:cs="Times New Roman"/>
          <w:sz w:val="24"/>
          <w:szCs w:val="24"/>
        </w:rPr>
        <w:t xml:space="preserve"> багажа автомобильным транспортом, использованием для осуществления регулярных перевозок объектов транспортной инфраструктуры, а также с организацией </w:t>
      </w:r>
      <w:proofErr w:type="gramStart"/>
      <w:r w:rsidRPr="00494C42">
        <w:rPr>
          <w:rFonts w:ascii="Times New Roman" w:hAnsi="Times New Roman" w:cs="Times New Roman"/>
          <w:sz w:val="24"/>
          <w:szCs w:val="24"/>
        </w:rPr>
        <w:t>контроля за</w:t>
      </w:r>
      <w:proofErr w:type="gramEnd"/>
      <w:r w:rsidRPr="00494C42">
        <w:rPr>
          <w:rFonts w:ascii="Times New Roman" w:hAnsi="Times New Roman" w:cs="Times New Roman"/>
          <w:sz w:val="24"/>
          <w:szCs w:val="24"/>
        </w:rPr>
        <w:t xml:space="preserve"> осуществлением регулярных перевозок на территории Красночетайского района Чувашской Республики.</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1.2. </w:t>
      </w:r>
      <w:proofErr w:type="gramStart"/>
      <w:r w:rsidRPr="00494C42">
        <w:rPr>
          <w:rFonts w:ascii="Times New Roman" w:hAnsi="Times New Roman" w:cs="Times New Roman"/>
          <w:sz w:val="24"/>
          <w:szCs w:val="24"/>
        </w:rPr>
        <w:t xml:space="preserve">Настоящее Положение разработано в соответствии с Гражданским законодательством Российской Федерации, Федеральным </w:t>
      </w:r>
      <w:hyperlink r:id="rId4" w:history="1">
        <w:r w:rsidRPr="00494C42">
          <w:rPr>
            <w:rFonts w:ascii="Times New Roman" w:hAnsi="Times New Roman" w:cs="Times New Roman"/>
            <w:sz w:val="24"/>
            <w:szCs w:val="24"/>
          </w:rPr>
          <w:t>законом</w:t>
        </w:r>
      </w:hyperlink>
      <w:r w:rsidRPr="00494C42">
        <w:rPr>
          <w:rFonts w:ascii="Times New Roman" w:hAnsi="Times New Roman" w:cs="Times New Roman"/>
          <w:sz w:val="24"/>
          <w:szCs w:val="24"/>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г. № 220-ФЗ) и другими федеральными законами, регулирующими отношения по организации</w:t>
      </w:r>
      <w:proofErr w:type="gramEnd"/>
      <w:r w:rsidRPr="00494C42">
        <w:rPr>
          <w:rFonts w:ascii="Times New Roman" w:hAnsi="Times New Roman" w:cs="Times New Roman"/>
          <w:sz w:val="24"/>
          <w:szCs w:val="24"/>
        </w:rPr>
        <w:t xml:space="preserve"> регулярных перевозок, и принимаемыми в соответствии с ними иными нормативными правовыми актами Российской Федерации и нормативными правовыми актами администрации Красночетайского района Чувашской Республики.</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1.3. Уполномоченным органом на осуществление функций по организации регулярных перевозок в границах Красночетайского района Чувашской Республики является администрация Красночетайского района Чувашской Республики (далее - уполномоченный орган).</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Уполномоченный орган в сфере транспортного обслуживания осуществляет следующие полномочия:</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а) разрабатывает документ планирования регулярных перевозок по муниципальным маршрутам регулярных перевозок в границах Красночетайского района Чувашской Республики;</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б) 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в) принимает решение об отмене муниципального маршрута регулярных перевозок и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г) заключает муниципальные контракты с юридическими лицами, индивидуальными предпринимателями на выполнение работ, связанных с осуществлением регулярных перевозок по регулируемым тарифам по муниципальным маршрутам;</w:t>
      </w:r>
    </w:p>
    <w:p w:rsidR="00E1219B" w:rsidRPr="00494C42" w:rsidRDefault="00E1219B" w:rsidP="00E1219B">
      <w:pPr>
        <w:pStyle w:val="ConsPlusNormal"/>
        <w:ind w:firstLine="540"/>
        <w:jc w:val="both"/>
        <w:rPr>
          <w:rFonts w:ascii="Times New Roman" w:hAnsi="Times New Roman" w:cs="Times New Roman"/>
          <w:sz w:val="24"/>
          <w:szCs w:val="24"/>
        </w:rPr>
      </w:pPr>
      <w:proofErr w:type="spellStart"/>
      <w:r w:rsidRPr="00494C42">
        <w:rPr>
          <w:rFonts w:ascii="Times New Roman" w:hAnsi="Times New Roman" w:cs="Times New Roman"/>
          <w:sz w:val="24"/>
          <w:szCs w:val="24"/>
        </w:rPr>
        <w:t>д</w:t>
      </w:r>
      <w:proofErr w:type="spellEnd"/>
      <w:r w:rsidRPr="00494C42">
        <w:rPr>
          <w:rFonts w:ascii="Times New Roman" w:hAnsi="Times New Roman" w:cs="Times New Roman"/>
          <w:sz w:val="24"/>
          <w:szCs w:val="24"/>
        </w:rPr>
        <w:t xml:space="preserve">) оформляет, переоформляет, выдает свидетельства об осуществлении перевозок по </w:t>
      </w:r>
      <w:r w:rsidRPr="00494C42">
        <w:rPr>
          <w:rFonts w:ascii="Times New Roman" w:hAnsi="Times New Roman" w:cs="Times New Roman"/>
          <w:sz w:val="24"/>
          <w:szCs w:val="24"/>
        </w:rPr>
        <w:lastRenderedPageBreak/>
        <w:t>муниципальному маршруту регулярных перевозок и карты соответствующего маршрута;</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е) ведет реестр муниципальных маршрутов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proofErr w:type="gramStart"/>
      <w:r w:rsidRPr="00494C42">
        <w:rPr>
          <w:rFonts w:ascii="Times New Roman" w:hAnsi="Times New Roman" w:cs="Times New Roman"/>
          <w:sz w:val="24"/>
          <w:szCs w:val="24"/>
        </w:rPr>
        <w:t xml:space="preserve">ж) организует и проводит открытый конкурс на право осуществления перевозок по муниципальному маршруту регулярных перевозок (далее - открытый конкурс) в соответствии с Федеральным </w:t>
      </w:r>
      <w:hyperlink r:id="rId5" w:history="1">
        <w:r w:rsidRPr="00494C42">
          <w:rPr>
            <w:rFonts w:ascii="Times New Roman" w:hAnsi="Times New Roman" w:cs="Times New Roman"/>
            <w:sz w:val="24"/>
            <w:szCs w:val="24"/>
          </w:rPr>
          <w:t>законом</w:t>
        </w:r>
      </w:hyperlink>
      <w:r w:rsidRPr="00494C42">
        <w:rPr>
          <w:rFonts w:ascii="Times New Roman" w:hAnsi="Times New Roman" w:cs="Times New Roman"/>
          <w:sz w:val="24"/>
          <w:szCs w:val="24"/>
        </w:rPr>
        <w:t xml:space="preserve"> от 13.07.2015 г. №  220-ФЗ,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муниципальными правовыми актами администрации Красночетайского района Чувашской Республики;</w:t>
      </w:r>
      <w:proofErr w:type="gramEnd"/>
    </w:p>
    <w:p w:rsidR="00E1219B" w:rsidRPr="00494C42" w:rsidRDefault="00E1219B" w:rsidP="00E1219B">
      <w:pPr>
        <w:pStyle w:val="ConsPlusNormal"/>
        <w:ind w:firstLine="540"/>
        <w:jc w:val="both"/>
        <w:rPr>
          <w:rFonts w:ascii="Times New Roman" w:hAnsi="Times New Roman" w:cs="Times New Roman"/>
          <w:sz w:val="24"/>
          <w:szCs w:val="24"/>
        </w:rPr>
      </w:pPr>
      <w:proofErr w:type="spellStart"/>
      <w:r w:rsidRPr="00494C42">
        <w:rPr>
          <w:rFonts w:ascii="Times New Roman" w:hAnsi="Times New Roman" w:cs="Times New Roman"/>
          <w:sz w:val="24"/>
          <w:szCs w:val="24"/>
        </w:rPr>
        <w:t>з</w:t>
      </w:r>
      <w:proofErr w:type="spellEnd"/>
      <w:r w:rsidRPr="00494C42">
        <w:rPr>
          <w:rFonts w:ascii="Times New Roman" w:hAnsi="Times New Roman" w:cs="Times New Roman"/>
          <w:sz w:val="24"/>
          <w:szCs w:val="24"/>
        </w:rPr>
        <w:t xml:space="preserve">) осуществляет </w:t>
      </w:r>
      <w:proofErr w:type="gramStart"/>
      <w:r w:rsidRPr="00494C42">
        <w:rPr>
          <w:rFonts w:ascii="Times New Roman" w:hAnsi="Times New Roman" w:cs="Times New Roman"/>
          <w:sz w:val="24"/>
          <w:szCs w:val="24"/>
        </w:rPr>
        <w:t>контроль за</w:t>
      </w:r>
      <w:proofErr w:type="gramEnd"/>
      <w:r w:rsidRPr="00494C42">
        <w:rPr>
          <w:rFonts w:ascii="Times New Roman" w:hAnsi="Times New Roman" w:cs="Times New Roman"/>
          <w:sz w:val="24"/>
          <w:szCs w:val="24"/>
        </w:rPr>
        <w:t xml:space="preserve"> выполнением муниципального контракта или свидетельства об осуществлении перевозок по муниципальному маршруту регулярных перевозок в соответствии Федеральным </w:t>
      </w:r>
      <w:hyperlink r:id="rId6" w:history="1">
        <w:r w:rsidRPr="00494C42">
          <w:rPr>
            <w:rFonts w:ascii="Times New Roman" w:hAnsi="Times New Roman" w:cs="Times New Roman"/>
            <w:sz w:val="24"/>
            <w:szCs w:val="24"/>
          </w:rPr>
          <w:t>законом</w:t>
        </w:r>
      </w:hyperlink>
      <w:r w:rsidRPr="00494C42">
        <w:rPr>
          <w:rFonts w:ascii="Times New Roman" w:hAnsi="Times New Roman" w:cs="Times New Roman"/>
          <w:sz w:val="24"/>
          <w:szCs w:val="24"/>
        </w:rPr>
        <w:t xml:space="preserve"> от 13.07.2015 г. № 220-ФЗ;</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и) обращается в суд с заявлением о прекращении действия свидетельства об осуществлении перевозок по муниципальному маршруту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к) проводит обследование муниципальных маршрутов регулярных перевозок на их соответствие требованиям безопасности движения;</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л) проводит обследование пассажиропотоков на муниципальных маршрутах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м) осуществляет согласование схем расположения автобусных остановок, площадок для разворота и отстоя автобусов, используемых для межмуниципальных, межрегиональных регулярных перевозок (в случае если остановочные пункты, площадки для разворота и отстоя автобусов не являются автовокзалом или автостанцией);</w:t>
      </w:r>
    </w:p>
    <w:p w:rsidR="00E1219B" w:rsidRPr="00494C42" w:rsidRDefault="00E1219B" w:rsidP="00E1219B">
      <w:pPr>
        <w:pStyle w:val="ConsPlusNormal"/>
        <w:ind w:firstLine="540"/>
        <w:jc w:val="both"/>
        <w:rPr>
          <w:rFonts w:ascii="Times New Roman" w:hAnsi="Times New Roman" w:cs="Times New Roman"/>
          <w:sz w:val="24"/>
          <w:szCs w:val="24"/>
        </w:rPr>
      </w:pPr>
      <w:proofErr w:type="spellStart"/>
      <w:r w:rsidRPr="00494C42">
        <w:rPr>
          <w:rFonts w:ascii="Times New Roman" w:hAnsi="Times New Roman" w:cs="Times New Roman"/>
          <w:sz w:val="24"/>
          <w:szCs w:val="24"/>
        </w:rPr>
        <w:t>н</w:t>
      </w:r>
      <w:proofErr w:type="spellEnd"/>
      <w:r w:rsidRPr="00494C42">
        <w:rPr>
          <w:rFonts w:ascii="Times New Roman" w:hAnsi="Times New Roman" w:cs="Times New Roman"/>
          <w:sz w:val="24"/>
          <w:szCs w:val="24"/>
        </w:rPr>
        <w:t>) осуществляет отзыв ранее согласованных автобусных остановок, площадок для разворота и отстоя автобусов, если будет установлено, что указанные точки маршрута негативно влияют на безопасность дорожного движения, особенности дорожного движения, интенсивность движения маршрутного пассажирского транспорта и санитарное состояние территории.</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1.4. Основные понятия, используемые в настоящем Положении, применяются в значениях, указанных в Федеральном </w:t>
      </w:r>
      <w:hyperlink r:id="rId7" w:history="1">
        <w:r w:rsidRPr="00494C42">
          <w:rPr>
            <w:rFonts w:ascii="Times New Roman" w:hAnsi="Times New Roman" w:cs="Times New Roman"/>
            <w:sz w:val="24"/>
            <w:szCs w:val="24"/>
          </w:rPr>
          <w:t>законе</w:t>
        </w:r>
      </w:hyperlink>
      <w:r w:rsidRPr="00494C42">
        <w:rPr>
          <w:rFonts w:ascii="Times New Roman" w:hAnsi="Times New Roman" w:cs="Times New Roman"/>
          <w:sz w:val="24"/>
          <w:szCs w:val="24"/>
        </w:rPr>
        <w:t xml:space="preserve"> от 13.07.2015 г. № 220-ФЗ, а также иных нормативных правовых актах Российской Федерации, регулирующих порядок организации перевозок пассажиров.</w:t>
      </w:r>
    </w:p>
    <w:p w:rsidR="00E1219B" w:rsidRPr="00494C42" w:rsidRDefault="00E1219B" w:rsidP="00E1219B">
      <w:pPr>
        <w:pStyle w:val="ConsPlusNormal"/>
        <w:jc w:val="both"/>
        <w:rPr>
          <w:rFonts w:ascii="Times New Roman" w:hAnsi="Times New Roman" w:cs="Times New Roman"/>
          <w:b/>
          <w:sz w:val="24"/>
          <w:szCs w:val="24"/>
        </w:rPr>
      </w:pPr>
    </w:p>
    <w:p w:rsidR="00E1219B" w:rsidRPr="00494C42" w:rsidRDefault="00E1219B" w:rsidP="00E1219B">
      <w:pPr>
        <w:pStyle w:val="ConsPlusNormal"/>
        <w:ind w:firstLine="0"/>
        <w:jc w:val="center"/>
        <w:rPr>
          <w:rFonts w:ascii="Times New Roman" w:hAnsi="Times New Roman" w:cs="Times New Roman"/>
          <w:b/>
          <w:sz w:val="24"/>
          <w:szCs w:val="24"/>
        </w:rPr>
      </w:pPr>
      <w:r w:rsidRPr="00494C42">
        <w:rPr>
          <w:rFonts w:ascii="Times New Roman" w:hAnsi="Times New Roman" w:cs="Times New Roman"/>
          <w:b/>
          <w:sz w:val="24"/>
          <w:szCs w:val="24"/>
        </w:rPr>
        <w:t>2. Установление, изменение, отмена</w:t>
      </w:r>
    </w:p>
    <w:p w:rsidR="00E1219B" w:rsidRPr="00494C42" w:rsidRDefault="00E1219B" w:rsidP="00E1219B">
      <w:pPr>
        <w:pStyle w:val="ConsPlusNormal"/>
        <w:ind w:firstLine="0"/>
        <w:jc w:val="center"/>
        <w:rPr>
          <w:rFonts w:ascii="Times New Roman" w:hAnsi="Times New Roman" w:cs="Times New Roman"/>
          <w:b/>
          <w:sz w:val="24"/>
          <w:szCs w:val="24"/>
        </w:rPr>
      </w:pPr>
      <w:r w:rsidRPr="00494C42">
        <w:rPr>
          <w:rFonts w:ascii="Times New Roman" w:hAnsi="Times New Roman" w:cs="Times New Roman"/>
          <w:b/>
          <w:sz w:val="24"/>
          <w:szCs w:val="24"/>
        </w:rPr>
        <w:t>муниципального маршрута регулярных перевозок</w:t>
      </w:r>
    </w:p>
    <w:p w:rsidR="00E1219B" w:rsidRPr="00494C42" w:rsidRDefault="00E1219B" w:rsidP="00E1219B">
      <w:pPr>
        <w:pStyle w:val="ConsPlusNormal"/>
        <w:jc w:val="both"/>
        <w:rPr>
          <w:rFonts w:ascii="Times New Roman" w:hAnsi="Times New Roman" w:cs="Times New Roman"/>
          <w:b/>
          <w:sz w:val="24"/>
          <w:szCs w:val="24"/>
        </w:rPr>
      </w:pP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2.1. </w:t>
      </w:r>
      <w:proofErr w:type="gramStart"/>
      <w:r w:rsidRPr="00494C42">
        <w:rPr>
          <w:rFonts w:ascii="Times New Roman" w:hAnsi="Times New Roman" w:cs="Times New Roman"/>
          <w:sz w:val="24"/>
          <w:szCs w:val="24"/>
        </w:rPr>
        <w:t>Основанием для установления, изменения или отмены муниципальных маршрутов регулярных перевозок являются данные пассажиропотоков, полученные при обследовании, 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перевозок.</w:t>
      </w:r>
      <w:proofErr w:type="gramEnd"/>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2.2. Муниципальные маршруты регулярных перевозок устанавливаются, изменяются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администрации Красночетайского района Чувашской Республики (далее - Инициатор).</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2.3. В случае, когда Инициатором выступает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Инициатор представляет в уполномоченный орган заявление в письменной форме об установлении или изменении данного маршрута, которое включает в себя сведения, </w:t>
      </w:r>
      <w:r w:rsidRPr="00494C42">
        <w:rPr>
          <w:rFonts w:ascii="Times New Roman" w:hAnsi="Times New Roman" w:cs="Times New Roman"/>
          <w:sz w:val="24"/>
          <w:szCs w:val="24"/>
        </w:rPr>
        <w:lastRenderedPageBreak/>
        <w:t xml:space="preserve">предусмотренные </w:t>
      </w:r>
      <w:hyperlink w:anchor="P65" w:history="1">
        <w:r w:rsidRPr="00494C42">
          <w:rPr>
            <w:rFonts w:ascii="Times New Roman" w:hAnsi="Times New Roman" w:cs="Times New Roman"/>
            <w:sz w:val="24"/>
            <w:szCs w:val="24"/>
          </w:rPr>
          <w:t>пунктом 2.4</w:t>
        </w:r>
      </w:hyperlink>
      <w:r w:rsidRPr="00494C42">
        <w:rPr>
          <w:rFonts w:ascii="Times New Roman" w:hAnsi="Times New Roman" w:cs="Times New Roman"/>
          <w:sz w:val="24"/>
          <w:szCs w:val="24"/>
        </w:rPr>
        <w:t xml:space="preserve"> настоящего раздела.</w:t>
      </w:r>
    </w:p>
    <w:p w:rsidR="00E1219B" w:rsidRPr="00494C42" w:rsidRDefault="00E1219B" w:rsidP="00E1219B">
      <w:pPr>
        <w:pStyle w:val="ConsPlusNormal"/>
        <w:ind w:firstLine="540"/>
        <w:jc w:val="both"/>
        <w:rPr>
          <w:rFonts w:ascii="Times New Roman" w:hAnsi="Times New Roman" w:cs="Times New Roman"/>
          <w:sz w:val="24"/>
          <w:szCs w:val="24"/>
        </w:rPr>
      </w:pPr>
      <w:bookmarkStart w:id="1" w:name="P65"/>
      <w:bookmarkEnd w:id="1"/>
      <w:r w:rsidRPr="00494C42">
        <w:rPr>
          <w:rFonts w:ascii="Times New Roman" w:hAnsi="Times New Roman" w:cs="Times New Roman"/>
          <w:sz w:val="24"/>
          <w:szCs w:val="24"/>
        </w:rPr>
        <w:t>2.4. Заявление об установлении муниципального маршрута регулярных перевозок включает в себя следующие сведения:</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а) номер и дату выдачи лицензии на осуществление деятельности по перевозкам пассажиров автомобильным транспортом;</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б)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E1219B" w:rsidRPr="00494C42" w:rsidRDefault="00E1219B" w:rsidP="00E1219B">
      <w:pPr>
        <w:pStyle w:val="ConsPlusNormal"/>
        <w:ind w:firstLine="540"/>
        <w:jc w:val="both"/>
        <w:rPr>
          <w:rFonts w:ascii="Times New Roman" w:hAnsi="Times New Roman" w:cs="Times New Roman"/>
          <w:sz w:val="24"/>
          <w:szCs w:val="24"/>
        </w:rPr>
      </w:pPr>
      <w:bookmarkStart w:id="2" w:name="P68"/>
      <w:bookmarkEnd w:id="2"/>
      <w:r w:rsidRPr="00494C42">
        <w:rPr>
          <w:rFonts w:ascii="Times New Roman" w:hAnsi="Times New Roman" w:cs="Times New Roman"/>
          <w:sz w:val="24"/>
          <w:szCs w:val="24"/>
        </w:rPr>
        <w:t>в)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E1219B" w:rsidRPr="00494C42" w:rsidRDefault="00E1219B" w:rsidP="00E1219B">
      <w:pPr>
        <w:pStyle w:val="ConsPlusNormal"/>
        <w:ind w:firstLine="540"/>
        <w:jc w:val="both"/>
        <w:rPr>
          <w:rFonts w:ascii="Times New Roman" w:hAnsi="Times New Roman" w:cs="Times New Roman"/>
          <w:sz w:val="24"/>
          <w:szCs w:val="24"/>
        </w:rPr>
      </w:pPr>
      <w:bookmarkStart w:id="3" w:name="P69"/>
      <w:bookmarkEnd w:id="3"/>
      <w:r w:rsidRPr="00494C42">
        <w:rPr>
          <w:rFonts w:ascii="Times New Roman" w:hAnsi="Times New Roman" w:cs="Times New Roman"/>
          <w:sz w:val="24"/>
          <w:szCs w:val="24"/>
        </w:rPr>
        <w:t>г) наименование промежуточных остановочных пунктов по муниципальному маршруту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bookmarkStart w:id="4" w:name="P70"/>
      <w:bookmarkEnd w:id="4"/>
      <w:proofErr w:type="spellStart"/>
      <w:r w:rsidRPr="00494C42">
        <w:rPr>
          <w:rFonts w:ascii="Times New Roman" w:hAnsi="Times New Roman" w:cs="Times New Roman"/>
          <w:sz w:val="24"/>
          <w:szCs w:val="24"/>
        </w:rPr>
        <w:t>д</w:t>
      </w:r>
      <w:proofErr w:type="spellEnd"/>
      <w:r w:rsidRPr="00494C42">
        <w:rPr>
          <w:rFonts w:ascii="Times New Roman" w:hAnsi="Times New Roman" w:cs="Times New Roman"/>
          <w:sz w:val="24"/>
          <w:szCs w:val="24"/>
        </w:rPr>
        <w:t>) наименование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bookmarkStart w:id="5" w:name="P71"/>
      <w:bookmarkEnd w:id="5"/>
      <w:r w:rsidRPr="00494C42">
        <w:rPr>
          <w:rFonts w:ascii="Times New Roman" w:hAnsi="Times New Roman" w:cs="Times New Roman"/>
          <w:sz w:val="24"/>
          <w:szCs w:val="24"/>
        </w:rPr>
        <w:t>е) протяженность муниципального маршрута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bookmarkStart w:id="6" w:name="P72"/>
      <w:bookmarkEnd w:id="6"/>
      <w:r w:rsidRPr="00494C42">
        <w:rPr>
          <w:rFonts w:ascii="Times New Roman" w:hAnsi="Times New Roman" w:cs="Times New Roman"/>
          <w:sz w:val="24"/>
          <w:szCs w:val="24"/>
        </w:rPr>
        <w:t>ж) порядок посадки и высадки пассажиров;</w:t>
      </w:r>
    </w:p>
    <w:p w:rsidR="00E1219B" w:rsidRPr="00494C42" w:rsidRDefault="00E1219B" w:rsidP="00E1219B">
      <w:pPr>
        <w:pStyle w:val="ConsPlusNormal"/>
        <w:ind w:firstLine="540"/>
        <w:jc w:val="both"/>
        <w:rPr>
          <w:rFonts w:ascii="Times New Roman" w:hAnsi="Times New Roman" w:cs="Times New Roman"/>
          <w:sz w:val="24"/>
          <w:szCs w:val="24"/>
        </w:rPr>
      </w:pPr>
      <w:bookmarkStart w:id="7" w:name="P73"/>
      <w:bookmarkEnd w:id="7"/>
      <w:proofErr w:type="spellStart"/>
      <w:r w:rsidRPr="00494C42">
        <w:rPr>
          <w:rFonts w:ascii="Times New Roman" w:hAnsi="Times New Roman" w:cs="Times New Roman"/>
          <w:sz w:val="24"/>
          <w:szCs w:val="24"/>
        </w:rPr>
        <w:t>з</w:t>
      </w:r>
      <w:proofErr w:type="spellEnd"/>
      <w:r w:rsidRPr="00494C42">
        <w:rPr>
          <w:rFonts w:ascii="Times New Roman" w:hAnsi="Times New Roman" w:cs="Times New Roman"/>
          <w:sz w:val="24"/>
          <w:szCs w:val="24"/>
        </w:rPr>
        <w:t>) планируемый вид регулярных перевозок по муниципальному маршруту регулярных перевозок (регулируемый или нерегулируемый тариф);</w:t>
      </w:r>
    </w:p>
    <w:p w:rsidR="00E1219B" w:rsidRPr="00494C42" w:rsidRDefault="00E1219B" w:rsidP="00E1219B">
      <w:pPr>
        <w:pStyle w:val="ConsPlusNormal"/>
        <w:ind w:firstLine="540"/>
        <w:jc w:val="both"/>
        <w:rPr>
          <w:rFonts w:ascii="Times New Roman" w:hAnsi="Times New Roman" w:cs="Times New Roman"/>
          <w:sz w:val="24"/>
          <w:szCs w:val="24"/>
        </w:rPr>
      </w:pPr>
      <w:bookmarkStart w:id="8" w:name="P74"/>
      <w:bookmarkEnd w:id="8"/>
      <w:r w:rsidRPr="00494C42">
        <w:rPr>
          <w:rFonts w:ascii="Times New Roman" w:hAnsi="Times New Roman" w:cs="Times New Roman"/>
          <w:sz w:val="24"/>
          <w:szCs w:val="24"/>
        </w:rPr>
        <w:t>и) планируемое расписание для каждого остановочного пункта по муниципальному маршруту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bookmarkStart w:id="9" w:name="P75"/>
      <w:bookmarkEnd w:id="9"/>
      <w:r w:rsidRPr="00494C42">
        <w:rPr>
          <w:rFonts w:ascii="Times New Roman" w:hAnsi="Times New Roman" w:cs="Times New Roman"/>
          <w:sz w:val="24"/>
          <w:szCs w:val="24"/>
        </w:rPr>
        <w:t xml:space="preserve">к) класс транспортных средств, максимальное количество транспортных средств каждого из таких классов, а также </w:t>
      </w:r>
      <w:proofErr w:type="gramStart"/>
      <w:r w:rsidRPr="00494C42">
        <w:rPr>
          <w:rFonts w:ascii="Times New Roman" w:hAnsi="Times New Roman" w:cs="Times New Roman"/>
          <w:sz w:val="24"/>
          <w:szCs w:val="24"/>
        </w:rPr>
        <w:t>максимальные</w:t>
      </w:r>
      <w:proofErr w:type="gramEnd"/>
      <w:r w:rsidRPr="00494C42">
        <w:rPr>
          <w:rFonts w:ascii="Times New Roman" w:hAnsi="Times New Roman" w:cs="Times New Roman"/>
          <w:sz w:val="24"/>
          <w:szCs w:val="24"/>
        </w:rPr>
        <w:t xml:space="preserve"> высота, ширина и полная масса транспортных средств каждого из таких классов;</w:t>
      </w:r>
    </w:p>
    <w:p w:rsidR="00E1219B" w:rsidRPr="00494C42" w:rsidRDefault="00E1219B" w:rsidP="00E1219B">
      <w:pPr>
        <w:pStyle w:val="ConsPlusNormal"/>
        <w:ind w:firstLine="540"/>
        <w:jc w:val="both"/>
        <w:rPr>
          <w:rFonts w:ascii="Times New Roman" w:hAnsi="Times New Roman" w:cs="Times New Roman"/>
          <w:sz w:val="24"/>
          <w:szCs w:val="24"/>
        </w:rPr>
      </w:pPr>
      <w:bookmarkStart w:id="10" w:name="P76"/>
      <w:bookmarkEnd w:id="10"/>
      <w:r w:rsidRPr="00494C42">
        <w:rPr>
          <w:rFonts w:ascii="Times New Roman" w:hAnsi="Times New Roman" w:cs="Times New Roman"/>
          <w:sz w:val="24"/>
          <w:szCs w:val="24"/>
        </w:rPr>
        <w:t>л) экологические характеристики транспортных средств.</w:t>
      </w:r>
    </w:p>
    <w:p w:rsidR="00E1219B" w:rsidRPr="00494C42" w:rsidRDefault="00E1219B" w:rsidP="00E1219B">
      <w:pPr>
        <w:pStyle w:val="ConsPlusNormal"/>
        <w:ind w:firstLine="540"/>
        <w:jc w:val="both"/>
        <w:rPr>
          <w:rFonts w:ascii="Times New Roman" w:hAnsi="Times New Roman" w:cs="Times New Roman"/>
          <w:sz w:val="24"/>
          <w:szCs w:val="24"/>
        </w:rPr>
      </w:pPr>
      <w:bookmarkStart w:id="11" w:name="P77"/>
      <w:bookmarkEnd w:id="11"/>
      <w:r w:rsidRPr="00494C42">
        <w:rPr>
          <w:rFonts w:ascii="Times New Roman" w:hAnsi="Times New Roman" w:cs="Times New Roman"/>
          <w:sz w:val="24"/>
          <w:szCs w:val="24"/>
        </w:rPr>
        <w:t>2.5. Заявление об изменении муниципального маршрута регулярных перевозок включает в себя следующие сведения:</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а)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E1219B" w:rsidRPr="00494C42" w:rsidRDefault="00E1219B" w:rsidP="00E1219B">
      <w:pPr>
        <w:pStyle w:val="ConsPlusNormal"/>
        <w:ind w:firstLine="540"/>
        <w:jc w:val="both"/>
        <w:rPr>
          <w:rFonts w:ascii="Times New Roman" w:hAnsi="Times New Roman" w:cs="Times New Roman"/>
          <w:sz w:val="24"/>
          <w:szCs w:val="24"/>
        </w:rPr>
      </w:pPr>
      <w:bookmarkStart w:id="12" w:name="P79"/>
      <w:bookmarkEnd w:id="12"/>
      <w:r w:rsidRPr="00494C42">
        <w:rPr>
          <w:rFonts w:ascii="Times New Roman" w:hAnsi="Times New Roman" w:cs="Times New Roman"/>
          <w:sz w:val="24"/>
          <w:szCs w:val="24"/>
        </w:rPr>
        <w:t>б) регистрационный номер муниципального маршрута регулярных перевозок в реестре муниципального маршрута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bookmarkStart w:id="13" w:name="P80"/>
      <w:bookmarkEnd w:id="13"/>
      <w:r w:rsidRPr="00494C42">
        <w:rPr>
          <w:rFonts w:ascii="Times New Roman" w:hAnsi="Times New Roman" w:cs="Times New Roman"/>
          <w:sz w:val="24"/>
          <w:szCs w:val="24"/>
        </w:rPr>
        <w:t>в)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w:t>
      </w:r>
    </w:p>
    <w:p w:rsidR="00E1219B" w:rsidRPr="00494C42" w:rsidRDefault="00E1219B" w:rsidP="00E1219B">
      <w:pPr>
        <w:pStyle w:val="ConsPlusNormal"/>
        <w:ind w:firstLine="540"/>
        <w:jc w:val="both"/>
        <w:rPr>
          <w:rFonts w:ascii="Times New Roman" w:hAnsi="Times New Roman" w:cs="Times New Roman"/>
          <w:sz w:val="24"/>
          <w:szCs w:val="24"/>
        </w:rPr>
      </w:pPr>
      <w:bookmarkStart w:id="14" w:name="P81"/>
      <w:bookmarkEnd w:id="14"/>
      <w:r w:rsidRPr="00494C42">
        <w:rPr>
          <w:rFonts w:ascii="Times New Roman" w:hAnsi="Times New Roman" w:cs="Times New Roman"/>
          <w:sz w:val="24"/>
          <w:szCs w:val="24"/>
        </w:rPr>
        <w:t xml:space="preserve">2.6.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w:t>
      </w:r>
      <w:hyperlink w:anchor="P65" w:history="1">
        <w:r w:rsidRPr="00494C42">
          <w:rPr>
            <w:rFonts w:ascii="Times New Roman" w:hAnsi="Times New Roman" w:cs="Times New Roman"/>
            <w:sz w:val="24"/>
            <w:szCs w:val="24"/>
          </w:rPr>
          <w:t>пунктами 2.4</w:t>
        </w:r>
      </w:hyperlink>
      <w:r w:rsidRPr="00494C42">
        <w:rPr>
          <w:rFonts w:ascii="Times New Roman" w:hAnsi="Times New Roman" w:cs="Times New Roman"/>
          <w:sz w:val="24"/>
          <w:szCs w:val="24"/>
        </w:rPr>
        <w:t xml:space="preserve"> и </w:t>
      </w:r>
      <w:hyperlink w:anchor="P77" w:history="1">
        <w:r w:rsidRPr="00494C42">
          <w:rPr>
            <w:rFonts w:ascii="Times New Roman" w:hAnsi="Times New Roman" w:cs="Times New Roman"/>
            <w:sz w:val="24"/>
            <w:szCs w:val="24"/>
          </w:rPr>
          <w:t>2.5</w:t>
        </w:r>
      </w:hyperlink>
      <w:r w:rsidRPr="00494C42">
        <w:rPr>
          <w:rFonts w:ascii="Times New Roman" w:hAnsi="Times New Roman" w:cs="Times New Roman"/>
          <w:sz w:val="24"/>
          <w:szCs w:val="24"/>
        </w:rPr>
        <w:t xml:space="preserve"> настоящего раздела, указываются в отношении каждого участника простого товарищества. К указанному заявлению прилагается копия договора простого товарищества.</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2.7. </w:t>
      </w:r>
      <w:proofErr w:type="gramStart"/>
      <w:r w:rsidRPr="00494C42">
        <w:rPr>
          <w:rFonts w:ascii="Times New Roman" w:hAnsi="Times New Roman" w:cs="Times New Roman"/>
          <w:sz w:val="24"/>
          <w:szCs w:val="24"/>
        </w:rPr>
        <w:t xml:space="preserve">В случае, когда Инициатором установления или изменения муниципального маршрута регулярных перевозок выступает администрация Красночетайского района Чувашской Республики, то сведения, предусмотренные </w:t>
      </w:r>
      <w:hyperlink w:anchor="P68" w:history="1">
        <w:r w:rsidRPr="00494C42">
          <w:rPr>
            <w:rFonts w:ascii="Times New Roman" w:hAnsi="Times New Roman" w:cs="Times New Roman"/>
            <w:sz w:val="24"/>
            <w:szCs w:val="24"/>
          </w:rPr>
          <w:t>подпунктами "в"</w:t>
        </w:r>
      </w:hyperlink>
      <w:r w:rsidRPr="00494C42">
        <w:rPr>
          <w:rFonts w:ascii="Times New Roman" w:hAnsi="Times New Roman" w:cs="Times New Roman"/>
          <w:sz w:val="24"/>
          <w:szCs w:val="24"/>
        </w:rPr>
        <w:t xml:space="preserve">, </w:t>
      </w:r>
      <w:hyperlink w:anchor="P69" w:history="1">
        <w:r w:rsidRPr="00494C42">
          <w:rPr>
            <w:rFonts w:ascii="Times New Roman" w:hAnsi="Times New Roman" w:cs="Times New Roman"/>
            <w:sz w:val="24"/>
            <w:szCs w:val="24"/>
          </w:rPr>
          <w:t>"г"</w:t>
        </w:r>
      </w:hyperlink>
      <w:r w:rsidRPr="00494C42">
        <w:rPr>
          <w:rFonts w:ascii="Times New Roman" w:hAnsi="Times New Roman" w:cs="Times New Roman"/>
          <w:sz w:val="24"/>
          <w:szCs w:val="24"/>
        </w:rPr>
        <w:t xml:space="preserve">, </w:t>
      </w:r>
      <w:hyperlink w:anchor="P70" w:history="1">
        <w:r w:rsidRPr="00494C42">
          <w:rPr>
            <w:rFonts w:ascii="Times New Roman" w:hAnsi="Times New Roman" w:cs="Times New Roman"/>
            <w:sz w:val="24"/>
            <w:szCs w:val="24"/>
          </w:rPr>
          <w:t>"</w:t>
        </w:r>
        <w:proofErr w:type="spellStart"/>
        <w:r w:rsidRPr="00494C42">
          <w:rPr>
            <w:rFonts w:ascii="Times New Roman" w:hAnsi="Times New Roman" w:cs="Times New Roman"/>
            <w:sz w:val="24"/>
            <w:szCs w:val="24"/>
          </w:rPr>
          <w:t>д</w:t>
        </w:r>
        <w:proofErr w:type="spellEnd"/>
        <w:r w:rsidRPr="00494C42">
          <w:rPr>
            <w:rFonts w:ascii="Times New Roman" w:hAnsi="Times New Roman" w:cs="Times New Roman"/>
            <w:sz w:val="24"/>
            <w:szCs w:val="24"/>
          </w:rPr>
          <w:t>"</w:t>
        </w:r>
      </w:hyperlink>
      <w:r w:rsidRPr="00494C42">
        <w:rPr>
          <w:rFonts w:ascii="Times New Roman" w:hAnsi="Times New Roman" w:cs="Times New Roman"/>
          <w:sz w:val="24"/>
          <w:szCs w:val="24"/>
        </w:rPr>
        <w:t xml:space="preserve">, </w:t>
      </w:r>
      <w:hyperlink w:anchor="P71" w:history="1">
        <w:r w:rsidRPr="00494C42">
          <w:rPr>
            <w:rFonts w:ascii="Times New Roman" w:hAnsi="Times New Roman" w:cs="Times New Roman"/>
            <w:sz w:val="24"/>
            <w:szCs w:val="24"/>
          </w:rPr>
          <w:t>"е"</w:t>
        </w:r>
      </w:hyperlink>
      <w:r w:rsidRPr="00494C42">
        <w:rPr>
          <w:rFonts w:ascii="Times New Roman" w:hAnsi="Times New Roman" w:cs="Times New Roman"/>
          <w:sz w:val="24"/>
          <w:szCs w:val="24"/>
        </w:rPr>
        <w:t xml:space="preserve">, </w:t>
      </w:r>
      <w:hyperlink w:anchor="P72" w:history="1">
        <w:r w:rsidRPr="00494C42">
          <w:rPr>
            <w:rFonts w:ascii="Times New Roman" w:hAnsi="Times New Roman" w:cs="Times New Roman"/>
            <w:sz w:val="24"/>
            <w:szCs w:val="24"/>
          </w:rPr>
          <w:t>"ж"</w:t>
        </w:r>
      </w:hyperlink>
      <w:r w:rsidRPr="00494C42">
        <w:rPr>
          <w:rFonts w:ascii="Times New Roman" w:hAnsi="Times New Roman" w:cs="Times New Roman"/>
          <w:sz w:val="24"/>
          <w:szCs w:val="24"/>
        </w:rPr>
        <w:t xml:space="preserve">, </w:t>
      </w:r>
      <w:hyperlink w:anchor="P73" w:history="1">
        <w:r w:rsidRPr="00494C42">
          <w:rPr>
            <w:rFonts w:ascii="Times New Roman" w:hAnsi="Times New Roman" w:cs="Times New Roman"/>
            <w:sz w:val="24"/>
            <w:szCs w:val="24"/>
          </w:rPr>
          <w:t>"</w:t>
        </w:r>
        <w:proofErr w:type="spellStart"/>
        <w:r w:rsidRPr="00494C42">
          <w:rPr>
            <w:rFonts w:ascii="Times New Roman" w:hAnsi="Times New Roman" w:cs="Times New Roman"/>
            <w:sz w:val="24"/>
            <w:szCs w:val="24"/>
          </w:rPr>
          <w:t>з</w:t>
        </w:r>
        <w:proofErr w:type="spellEnd"/>
        <w:r w:rsidRPr="00494C42">
          <w:rPr>
            <w:rFonts w:ascii="Times New Roman" w:hAnsi="Times New Roman" w:cs="Times New Roman"/>
            <w:sz w:val="24"/>
            <w:szCs w:val="24"/>
          </w:rPr>
          <w:t>"</w:t>
        </w:r>
      </w:hyperlink>
      <w:r w:rsidRPr="00494C42">
        <w:rPr>
          <w:rFonts w:ascii="Times New Roman" w:hAnsi="Times New Roman" w:cs="Times New Roman"/>
          <w:sz w:val="24"/>
          <w:szCs w:val="24"/>
        </w:rPr>
        <w:t xml:space="preserve">, </w:t>
      </w:r>
      <w:hyperlink w:anchor="P74" w:history="1">
        <w:r w:rsidRPr="00494C42">
          <w:rPr>
            <w:rFonts w:ascii="Times New Roman" w:hAnsi="Times New Roman" w:cs="Times New Roman"/>
            <w:sz w:val="24"/>
            <w:szCs w:val="24"/>
          </w:rPr>
          <w:t>"и"</w:t>
        </w:r>
      </w:hyperlink>
      <w:r w:rsidRPr="00494C42">
        <w:rPr>
          <w:rFonts w:ascii="Times New Roman" w:hAnsi="Times New Roman" w:cs="Times New Roman"/>
          <w:sz w:val="24"/>
          <w:szCs w:val="24"/>
        </w:rPr>
        <w:t xml:space="preserve">, </w:t>
      </w:r>
      <w:hyperlink w:anchor="P75" w:history="1">
        <w:r w:rsidRPr="00494C42">
          <w:rPr>
            <w:rFonts w:ascii="Times New Roman" w:hAnsi="Times New Roman" w:cs="Times New Roman"/>
            <w:sz w:val="24"/>
            <w:szCs w:val="24"/>
          </w:rPr>
          <w:t>"к"</w:t>
        </w:r>
      </w:hyperlink>
      <w:r w:rsidRPr="00494C42">
        <w:rPr>
          <w:rFonts w:ascii="Times New Roman" w:hAnsi="Times New Roman" w:cs="Times New Roman"/>
          <w:sz w:val="24"/>
          <w:szCs w:val="24"/>
        </w:rPr>
        <w:t xml:space="preserve">, </w:t>
      </w:r>
      <w:hyperlink w:anchor="P76" w:history="1">
        <w:r w:rsidRPr="00494C42">
          <w:rPr>
            <w:rFonts w:ascii="Times New Roman" w:hAnsi="Times New Roman" w:cs="Times New Roman"/>
            <w:sz w:val="24"/>
            <w:szCs w:val="24"/>
          </w:rPr>
          <w:t>"л" пункта 2.4</w:t>
        </w:r>
      </w:hyperlink>
      <w:r w:rsidRPr="00494C42">
        <w:rPr>
          <w:rFonts w:ascii="Times New Roman" w:hAnsi="Times New Roman" w:cs="Times New Roman"/>
          <w:sz w:val="24"/>
          <w:szCs w:val="24"/>
        </w:rPr>
        <w:t xml:space="preserve"> и </w:t>
      </w:r>
      <w:hyperlink w:anchor="P79" w:history="1">
        <w:r w:rsidRPr="00494C42">
          <w:rPr>
            <w:rFonts w:ascii="Times New Roman" w:hAnsi="Times New Roman" w:cs="Times New Roman"/>
            <w:sz w:val="24"/>
            <w:szCs w:val="24"/>
          </w:rPr>
          <w:t>подпунктами "б"</w:t>
        </w:r>
      </w:hyperlink>
      <w:r w:rsidRPr="00494C42">
        <w:rPr>
          <w:rFonts w:ascii="Times New Roman" w:hAnsi="Times New Roman" w:cs="Times New Roman"/>
          <w:sz w:val="24"/>
          <w:szCs w:val="24"/>
        </w:rPr>
        <w:t xml:space="preserve">, </w:t>
      </w:r>
      <w:hyperlink w:anchor="P80" w:history="1">
        <w:r w:rsidRPr="00494C42">
          <w:rPr>
            <w:rFonts w:ascii="Times New Roman" w:hAnsi="Times New Roman" w:cs="Times New Roman"/>
            <w:sz w:val="24"/>
            <w:szCs w:val="24"/>
          </w:rPr>
          <w:t>"в" пункта 2.5</w:t>
        </w:r>
      </w:hyperlink>
      <w:r w:rsidRPr="00494C42">
        <w:rPr>
          <w:rFonts w:ascii="Times New Roman" w:hAnsi="Times New Roman" w:cs="Times New Roman"/>
          <w:sz w:val="24"/>
          <w:szCs w:val="24"/>
        </w:rPr>
        <w:t xml:space="preserve"> настоящего раздела, подготавливаются администрацией Красночетайского района Чувашской Республики самостоятельно.</w:t>
      </w:r>
      <w:proofErr w:type="gramEnd"/>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2.8.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направляется заказным почтовым отправлением с уведомлением о вручении по форме, утвержденной уполномоченным органом. Допускается направление указанного заявления и прилагаемых к нему документов в форме электронных документов, подписанных </w:t>
      </w:r>
      <w:r w:rsidRPr="00494C42">
        <w:rPr>
          <w:rFonts w:ascii="Times New Roman" w:hAnsi="Times New Roman" w:cs="Times New Roman"/>
          <w:sz w:val="24"/>
          <w:szCs w:val="24"/>
        </w:rPr>
        <w:lastRenderedPageBreak/>
        <w:t>электронной подписью любого вида.</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2.9. </w:t>
      </w:r>
      <w:proofErr w:type="gramStart"/>
      <w:r w:rsidRPr="00494C42">
        <w:rPr>
          <w:rFonts w:ascii="Times New Roman" w:hAnsi="Times New Roman" w:cs="Times New Roman"/>
          <w:sz w:val="24"/>
          <w:szCs w:val="24"/>
        </w:rPr>
        <w:t>В течение трех рабочих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решение о возврате указанного заявления и прилагаемых к нему документов с мотивированным обоснованием причин возврата, в случае если это заявление оформлено с нарушением требований</w:t>
      </w:r>
      <w:proofErr w:type="gramEnd"/>
      <w:r w:rsidRPr="00494C42">
        <w:rPr>
          <w:rFonts w:ascii="Times New Roman" w:hAnsi="Times New Roman" w:cs="Times New Roman"/>
          <w:sz w:val="24"/>
          <w:szCs w:val="24"/>
        </w:rPr>
        <w:t xml:space="preserve">, </w:t>
      </w:r>
      <w:proofErr w:type="gramStart"/>
      <w:r w:rsidRPr="00494C42">
        <w:rPr>
          <w:rFonts w:ascii="Times New Roman" w:hAnsi="Times New Roman" w:cs="Times New Roman"/>
          <w:sz w:val="24"/>
          <w:szCs w:val="24"/>
        </w:rPr>
        <w:t xml:space="preserve">установленных </w:t>
      </w:r>
      <w:hyperlink w:anchor="P65" w:history="1">
        <w:r w:rsidRPr="00494C42">
          <w:rPr>
            <w:rFonts w:ascii="Times New Roman" w:hAnsi="Times New Roman" w:cs="Times New Roman"/>
            <w:sz w:val="24"/>
            <w:szCs w:val="24"/>
          </w:rPr>
          <w:t>пунктами 2.4</w:t>
        </w:r>
      </w:hyperlink>
      <w:r w:rsidRPr="00494C42">
        <w:rPr>
          <w:rFonts w:ascii="Times New Roman" w:hAnsi="Times New Roman" w:cs="Times New Roman"/>
          <w:sz w:val="24"/>
          <w:szCs w:val="24"/>
        </w:rPr>
        <w:t xml:space="preserve">, </w:t>
      </w:r>
      <w:hyperlink w:anchor="P77" w:history="1">
        <w:r w:rsidRPr="00494C42">
          <w:rPr>
            <w:rFonts w:ascii="Times New Roman" w:hAnsi="Times New Roman" w:cs="Times New Roman"/>
            <w:sz w:val="24"/>
            <w:szCs w:val="24"/>
          </w:rPr>
          <w:t>2.5</w:t>
        </w:r>
      </w:hyperlink>
      <w:r w:rsidRPr="00494C42">
        <w:rPr>
          <w:rFonts w:ascii="Times New Roman" w:hAnsi="Times New Roman" w:cs="Times New Roman"/>
          <w:sz w:val="24"/>
          <w:szCs w:val="24"/>
        </w:rPr>
        <w:t xml:space="preserve">, </w:t>
      </w:r>
      <w:hyperlink w:anchor="P81" w:history="1">
        <w:r w:rsidRPr="00494C42">
          <w:rPr>
            <w:rFonts w:ascii="Times New Roman" w:hAnsi="Times New Roman" w:cs="Times New Roman"/>
            <w:sz w:val="24"/>
            <w:szCs w:val="24"/>
          </w:rPr>
          <w:t>2.6</w:t>
        </w:r>
      </w:hyperlink>
      <w:r w:rsidRPr="00494C42">
        <w:rPr>
          <w:rFonts w:ascii="Times New Roman" w:hAnsi="Times New Roman" w:cs="Times New Roman"/>
          <w:sz w:val="24"/>
          <w:szCs w:val="24"/>
        </w:rPr>
        <w:t xml:space="preserve"> настоящего раздела, или сведения, содержащиеся в документах, представлены не в полном объеме.</w:t>
      </w:r>
      <w:proofErr w:type="gramEnd"/>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2.10. Уполномоченный орган проводит проверку представленных документов на их соответствие документу планирования регулярных перевозок, полноты и достоверности сведений, содержащихся в них, а также проводит оценку соответствия муниципального маршрута регулярных перевозок требованиям безопасности дорожного движения.</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2.11. Уполномоченный орган отказывает в установлении или изменении муниципального маршрута регулярных перевозок в случае, если:</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а) в заявлении об установлении или изменении данного маршрута указаны недостоверные сведения;</w:t>
      </w:r>
    </w:p>
    <w:p w:rsidR="00E1219B" w:rsidRPr="00494C42" w:rsidRDefault="00E1219B" w:rsidP="00E1219B">
      <w:pPr>
        <w:pStyle w:val="ConsPlusNormal"/>
        <w:ind w:firstLine="540"/>
        <w:jc w:val="both"/>
        <w:rPr>
          <w:rFonts w:ascii="Times New Roman" w:hAnsi="Times New Roman" w:cs="Times New Roman"/>
          <w:sz w:val="24"/>
          <w:szCs w:val="24"/>
        </w:rPr>
      </w:pPr>
      <w:proofErr w:type="gramStart"/>
      <w:r w:rsidRPr="00494C42">
        <w:rPr>
          <w:rFonts w:ascii="Times New Roman" w:hAnsi="Times New Roman" w:cs="Times New Roman"/>
          <w:sz w:val="24"/>
          <w:szCs w:val="24"/>
        </w:rP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г) по результатам обследования муниципального маршрута регулярных перевозок выявлено отсутствие устойчивого пассажиропотока и (или) потребности в пассажирских перевозках на предлагаемом маршруте;</w:t>
      </w:r>
    </w:p>
    <w:p w:rsidR="00E1219B" w:rsidRPr="00494C42" w:rsidRDefault="00E1219B" w:rsidP="00E1219B">
      <w:pPr>
        <w:pStyle w:val="ConsPlusNormal"/>
        <w:ind w:firstLine="540"/>
        <w:jc w:val="both"/>
        <w:rPr>
          <w:rFonts w:ascii="Times New Roman" w:hAnsi="Times New Roman" w:cs="Times New Roman"/>
          <w:sz w:val="24"/>
          <w:szCs w:val="24"/>
        </w:rPr>
      </w:pPr>
      <w:proofErr w:type="spellStart"/>
      <w:r w:rsidRPr="00494C42">
        <w:rPr>
          <w:rFonts w:ascii="Times New Roman" w:hAnsi="Times New Roman" w:cs="Times New Roman"/>
          <w:sz w:val="24"/>
          <w:szCs w:val="24"/>
        </w:rPr>
        <w:t>д</w:t>
      </w:r>
      <w:proofErr w:type="spellEnd"/>
      <w:r w:rsidRPr="00494C42">
        <w:rPr>
          <w:rFonts w:ascii="Times New Roman" w:hAnsi="Times New Roman" w:cs="Times New Roman"/>
          <w:sz w:val="24"/>
          <w:szCs w:val="24"/>
        </w:rPr>
        <w:t>) по результатам обследования муниципального маршрута регулярных перевозок выявлено отсутствие потребности в изменении муниципального маршрута регулярных перевозок в связи с устойчивым пассажиропотоком на установленном маршруте;</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е) в состав данного маршрута предполагается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ж)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hyperlink r:id="rId8" w:history="1">
        <w:r w:rsidRPr="00494C42">
          <w:rPr>
            <w:rFonts w:ascii="Times New Roman" w:hAnsi="Times New Roman" w:cs="Times New Roman"/>
            <w:sz w:val="24"/>
            <w:szCs w:val="24"/>
          </w:rPr>
          <w:t>Кодексом</w:t>
        </w:r>
      </w:hyperlink>
      <w:r w:rsidRPr="00494C42">
        <w:rPr>
          <w:rFonts w:ascii="Times New Roman" w:hAnsi="Times New Roman" w:cs="Times New Roman"/>
          <w:sz w:val="24"/>
          <w:szCs w:val="24"/>
        </w:rPr>
        <w:t xml:space="preserve"> Российской Федерации об административных правонарушениях, в области транспорта или дорожного движения.</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2.12. В срок, не превышающий сорока пяти дней со дня приема заявления об установлении или изменении муниципального маршрута регулярных перевозок, уполномоченный орган принимает решение об установлении или изменении муниципального маршрута регулярных перевозок либо решение об отказе в установлении или изменении данного маршрута.</w:t>
      </w:r>
    </w:p>
    <w:p w:rsidR="00E1219B" w:rsidRPr="00494C42" w:rsidRDefault="00E1219B" w:rsidP="00E1219B">
      <w:pPr>
        <w:pStyle w:val="ConsPlusNormal"/>
        <w:ind w:firstLine="540"/>
        <w:jc w:val="both"/>
        <w:rPr>
          <w:rFonts w:ascii="Times New Roman" w:hAnsi="Times New Roman" w:cs="Times New Roman"/>
          <w:sz w:val="24"/>
          <w:szCs w:val="24"/>
        </w:rPr>
      </w:pPr>
      <w:bookmarkStart w:id="15" w:name="P95"/>
      <w:bookmarkEnd w:id="15"/>
      <w:r w:rsidRPr="00494C42">
        <w:rPr>
          <w:rFonts w:ascii="Times New Roman" w:hAnsi="Times New Roman" w:cs="Times New Roman"/>
          <w:sz w:val="24"/>
          <w:szCs w:val="24"/>
        </w:rPr>
        <w:t xml:space="preserve">2.13. О принятом </w:t>
      </w:r>
      <w:proofErr w:type="gramStart"/>
      <w:r w:rsidRPr="00494C42">
        <w:rPr>
          <w:rFonts w:ascii="Times New Roman" w:hAnsi="Times New Roman" w:cs="Times New Roman"/>
          <w:sz w:val="24"/>
          <w:szCs w:val="24"/>
        </w:rPr>
        <w:t>решении</w:t>
      </w:r>
      <w:proofErr w:type="gramEnd"/>
      <w:r w:rsidRPr="00494C42">
        <w:rPr>
          <w:rFonts w:ascii="Times New Roman" w:hAnsi="Times New Roman" w:cs="Times New Roman"/>
          <w:sz w:val="24"/>
          <w:szCs w:val="24"/>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w:t>
      </w:r>
      <w:r w:rsidRPr="00494C42">
        <w:rPr>
          <w:rFonts w:ascii="Times New Roman" w:hAnsi="Times New Roman" w:cs="Times New Roman"/>
          <w:sz w:val="24"/>
          <w:szCs w:val="24"/>
        </w:rPr>
        <w:lastRenderedPageBreak/>
        <w:t>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2.14. Уполномоченный орган размещает на официальном сайте администрации Красночетайского района Чувашской Республики в информационно-телекоммуникационной сети Интернет информацию о принятом </w:t>
      </w:r>
      <w:proofErr w:type="gramStart"/>
      <w:r w:rsidRPr="00494C42">
        <w:rPr>
          <w:rFonts w:ascii="Times New Roman" w:hAnsi="Times New Roman" w:cs="Times New Roman"/>
          <w:sz w:val="24"/>
          <w:szCs w:val="24"/>
        </w:rPr>
        <w:t>решении</w:t>
      </w:r>
      <w:proofErr w:type="gramEnd"/>
      <w:r w:rsidRPr="00494C42">
        <w:rPr>
          <w:rFonts w:ascii="Times New Roman" w:hAnsi="Times New Roman" w:cs="Times New Roman"/>
          <w:sz w:val="24"/>
          <w:szCs w:val="24"/>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2.15. В случае принятия решения об установлении или изменении муниципального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2.16. </w:t>
      </w:r>
      <w:proofErr w:type="gramStart"/>
      <w:r w:rsidRPr="00494C42">
        <w:rPr>
          <w:rFonts w:ascii="Times New Roman" w:hAnsi="Times New Roman" w:cs="Times New Roman"/>
          <w:sz w:val="24"/>
          <w:szCs w:val="24"/>
        </w:rPr>
        <w:t xml:space="preserve">Муниципальный маршрут регулярных перевозок считается установленным или измененным со дня внесения сведений о данном маршруте, предусмотренных </w:t>
      </w:r>
      <w:hyperlink r:id="rId9" w:history="1">
        <w:r w:rsidRPr="00494C42">
          <w:rPr>
            <w:rFonts w:ascii="Times New Roman" w:hAnsi="Times New Roman" w:cs="Times New Roman"/>
            <w:sz w:val="24"/>
            <w:szCs w:val="24"/>
          </w:rPr>
          <w:t>пунктами 1</w:t>
        </w:r>
      </w:hyperlink>
      <w:r w:rsidRPr="00494C42">
        <w:rPr>
          <w:rFonts w:ascii="Times New Roman" w:hAnsi="Times New Roman" w:cs="Times New Roman"/>
          <w:sz w:val="24"/>
          <w:szCs w:val="24"/>
        </w:rPr>
        <w:t xml:space="preserve"> - </w:t>
      </w:r>
      <w:hyperlink r:id="rId10" w:history="1">
        <w:r w:rsidRPr="00494C42">
          <w:rPr>
            <w:rFonts w:ascii="Times New Roman" w:hAnsi="Times New Roman" w:cs="Times New Roman"/>
            <w:sz w:val="24"/>
            <w:szCs w:val="24"/>
          </w:rPr>
          <w:t>13 части 1 статьи 26</w:t>
        </w:r>
      </w:hyperlink>
      <w:r w:rsidRPr="00494C42">
        <w:rPr>
          <w:rFonts w:ascii="Times New Roman" w:hAnsi="Times New Roman" w:cs="Times New Roman"/>
          <w:sz w:val="24"/>
          <w:szCs w:val="24"/>
        </w:rPr>
        <w:t xml:space="preserve"> Федерального закона от 13.07.2015 г. № 220-ФЗ, в реестр муниципальных маршрутов регулярных перевозок или изменения таких сведений в этом реестре.</w:t>
      </w:r>
      <w:proofErr w:type="gramEnd"/>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2.17. Не позднее чем через девяносто дней со дня установления муниципального маршрута регулярных перевозок по нерегулируемым тарифам уполномоченный орган объявляет открытый конкурс в порядке, установленном Федеральным </w:t>
      </w:r>
      <w:hyperlink r:id="rId11" w:history="1">
        <w:r w:rsidRPr="00494C42">
          <w:rPr>
            <w:rFonts w:ascii="Times New Roman" w:hAnsi="Times New Roman" w:cs="Times New Roman"/>
            <w:sz w:val="24"/>
            <w:szCs w:val="24"/>
          </w:rPr>
          <w:t>законом</w:t>
        </w:r>
      </w:hyperlink>
      <w:r w:rsidRPr="00494C42">
        <w:rPr>
          <w:rFonts w:ascii="Times New Roman" w:hAnsi="Times New Roman" w:cs="Times New Roman"/>
          <w:sz w:val="24"/>
          <w:szCs w:val="24"/>
        </w:rPr>
        <w:t xml:space="preserve"> от 13.07.2015 г. № 220-ФЗ и муниципальными правовыми актами Красночетайского района Чувашской Республики.</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2.18.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12" w:history="1">
        <w:r w:rsidRPr="00494C42">
          <w:rPr>
            <w:rFonts w:ascii="Times New Roman" w:hAnsi="Times New Roman" w:cs="Times New Roman"/>
            <w:sz w:val="24"/>
            <w:szCs w:val="24"/>
          </w:rPr>
          <w:t>закона</w:t>
        </w:r>
      </w:hyperlink>
      <w:r w:rsidRPr="00494C42">
        <w:rPr>
          <w:rFonts w:ascii="Times New Roman" w:hAnsi="Times New Roman" w:cs="Times New Roman"/>
          <w:sz w:val="24"/>
          <w:szCs w:val="24"/>
        </w:rPr>
        <w:t xml:space="preserve"> от 13.07.2015 № 220-ФЗ.</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2.19. </w:t>
      </w:r>
      <w:proofErr w:type="gramStart"/>
      <w:r w:rsidRPr="00494C42">
        <w:rPr>
          <w:rFonts w:ascii="Times New Roman" w:hAnsi="Times New Roman" w:cs="Times New Roman"/>
          <w:sz w:val="24"/>
          <w:szCs w:val="24"/>
        </w:rPr>
        <w:t>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которые обратились с таким заявлением, дополнительные карты маршрута регулярных перевозок.</w:t>
      </w:r>
      <w:proofErr w:type="gramEnd"/>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2.20.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уполномоченные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письменно в течение одного календарного дня с начала изменения уполномоченный орган. Изменение муниципального маршрута регулярных перевозок на более длительный срок осуществляется в порядке, установленном </w:t>
      </w:r>
      <w:hyperlink w:anchor="P65" w:history="1">
        <w:r w:rsidRPr="00494C42">
          <w:rPr>
            <w:rFonts w:ascii="Times New Roman" w:hAnsi="Times New Roman" w:cs="Times New Roman"/>
            <w:sz w:val="24"/>
            <w:szCs w:val="24"/>
          </w:rPr>
          <w:t>пунктами 2.4</w:t>
        </w:r>
      </w:hyperlink>
      <w:r w:rsidRPr="00494C42">
        <w:rPr>
          <w:rFonts w:ascii="Times New Roman" w:hAnsi="Times New Roman" w:cs="Times New Roman"/>
          <w:sz w:val="24"/>
          <w:szCs w:val="24"/>
        </w:rPr>
        <w:t xml:space="preserve"> - </w:t>
      </w:r>
      <w:hyperlink w:anchor="P95" w:history="1">
        <w:r w:rsidRPr="00494C42">
          <w:rPr>
            <w:rFonts w:ascii="Times New Roman" w:hAnsi="Times New Roman" w:cs="Times New Roman"/>
            <w:sz w:val="24"/>
            <w:szCs w:val="24"/>
          </w:rPr>
          <w:t>2.13</w:t>
        </w:r>
      </w:hyperlink>
      <w:r w:rsidRPr="00494C42">
        <w:rPr>
          <w:rFonts w:ascii="Times New Roman" w:hAnsi="Times New Roman" w:cs="Times New Roman"/>
          <w:sz w:val="24"/>
          <w:szCs w:val="24"/>
        </w:rPr>
        <w:t xml:space="preserve"> настоящего раздела.</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2.21. Муниципальный маршрут регулярных перевозок отменяется уполномоченным органом в случае:</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lastRenderedPageBreak/>
        <w:t xml:space="preserve">а) прекращения действия свидетельства об осуществлении перевозок по муниципальному маршруту регулярных перевозок в порядке, предусмотренном </w:t>
      </w:r>
      <w:hyperlink r:id="rId13" w:history="1">
        <w:r w:rsidRPr="00494C42">
          <w:rPr>
            <w:rFonts w:ascii="Times New Roman" w:hAnsi="Times New Roman" w:cs="Times New Roman"/>
            <w:sz w:val="24"/>
            <w:szCs w:val="24"/>
          </w:rPr>
          <w:t>статьей 29</w:t>
        </w:r>
      </w:hyperlink>
      <w:r w:rsidRPr="00494C42">
        <w:rPr>
          <w:rFonts w:ascii="Times New Roman" w:hAnsi="Times New Roman" w:cs="Times New Roman"/>
          <w:sz w:val="24"/>
          <w:szCs w:val="24"/>
        </w:rPr>
        <w:t xml:space="preserve"> Федерального закона от 13.07.2015 № 220-ФЗ;</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б) если по результатам обследования муниципального маршрута регулярных перевозок выявлено отсутствие устойчивого пассажиропотока на муниципальном маршруте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в) несоответствия состояния дорожно-транспортной сети и объектов транспортной инфраструктуры установленным требованиям организации регулярных перевозок автомобильным транспортом и городским наземным электрическим транспортом;</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г) если документом планирования регулярных перевозок, утвержденным постановлением администрации Красночетайского района, предусматривается отмена муниципального маршрута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2.22. Уполномоченный орган уведомляет о принятом </w:t>
      </w:r>
      <w:proofErr w:type="gramStart"/>
      <w:r w:rsidRPr="00494C42">
        <w:rPr>
          <w:rFonts w:ascii="Times New Roman" w:hAnsi="Times New Roman" w:cs="Times New Roman"/>
          <w:sz w:val="24"/>
          <w:szCs w:val="24"/>
        </w:rPr>
        <w:t>решении</w:t>
      </w:r>
      <w:proofErr w:type="gramEnd"/>
      <w:r w:rsidRPr="00494C42">
        <w:rPr>
          <w:rFonts w:ascii="Times New Roman" w:hAnsi="Times New Roman" w:cs="Times New Roman"/>
          <w:sz w:val="24"/>
          <w:szCs w:val="24"/>
        </w:rPr>
        <w:t xml:space="preserve">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2.23.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jc w:val="center"/>
        <w:rPr>
          <w:rFonts w:ascii="Times New Roman" w:hAnsi="Times New Roman" w:cs="Times New Roman"/>
          <w:b/>
          <w:sz w:val="24"/>
          <w:szCs w:val="24"/>
        </w:rPr>
      </w:pPr>
      <w:r w:rsidRPr="00494C42">
        <w:rPr>
          <w:rFonts w:ascii="Times New Roman" w:hAnsi="Times New Roman" w:cs="Times New Roman"/>
          <w:b/>
          <w:sz w:val="24"/>
          <w:szCs w:val="24"/>
        </w:rPr>
        <w:t>3. Тарифы на регулярные перевозки</w:t>
      </w:r>
    </w:p>
    <w:p w:rsidR="00E1219B" w:rsidRPr="00494C42" w:rsidRDefault="00E1219B" w:rsidP="00E1219B">
      <w:pPr>
        <w:pStyle w:val="ConsPlusNormal"/>
        <w:jc w:val="center"/>
        <w:rPr>
          <w:rFonts w:ascii="Times New Roman" w:hAnsi="Times New Roman" w:cs="Times New Roman"/>
          <w:b/>
          <w:sz w:val="24"/>
          <w:szCs w:val="24"/>
        </w:rPr>
      </w:pPr>
      <w:r w:rsidRPr="00494C42">
        <w:rPr>
          <w:rFonts w:ascii="Times New Roman" w:hAnsi="Times New Roman" w:cs="Times New Roman"/>
          <w:b/>
          <w:sz w:val="24"/>
          <w:szCs w:val="24"/>
        </w:rPr>
        <w:t>по муниципальным маршрутам регулярных перевозок</w:t>
      </w:r>
    </w:p>
    <w:p w:rsidR="00E1219B" w:rsidRPr="00494C42" w:rsidRDefault="00E1219B" w:rsidP="00E1219B">
      <w:pPr>
        <w:pStyle w:val="ConsPlusNormal"/>
        <w:jc w:val="both"/>
        <w:rPr>
          <w:rFonts w:ascii="Times New Roman" w:hAnsi="Times New Roman" w:cs="Times New Roman"/>
          <w:b/>
          <w:sz w:val="24"/>
          <w:szCs w:val="24"/>
        </w:rPr>
      </w:pP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3.1. Регулируемые тарифы на перевозки по муниципальным маршрутам регулярных перевозок устанавливаются органом исполнительной власти Чувашской Республики, уполномоченным осуществлять государственное регулирование тарифов, с учетом положений Федерального </w:t>
      </w:r>
      <w:hyperlink r:id="rId14" w:history="1">
        <w:r w:rsidRPr="00494C42">
          <w:rPr>
            <w:rFonts w:ascii="Times New Roman" w:hAnsi="Times New Roman" w:cs="Times New Roman"/>
            <w:sz w:val="24"/>
            <w:szCs w:val="24"/>
          </w:rPr>
          <w:t>закона</w:t>
        </w:r>
      </w:hyperlink>
      <w:r w:rsidRPr="00494C42">
        <w:rPr>
          <w:rFonts w:ascii="Times New Roman" w:hAnsi="Times New Roman" w:cs="Times New Roman"/>
          <w:sz w:val="24"/>
          <w:szCs w:val="24"/>
        </w:rPr>
        <w:t xml:space="preserve"> от 13.07.2015 г. № 220-ФЗ, если иное не установлено законом Чувашской Республики.</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3.2. Нерегулируемые тарифы на перевозки по </w:t>
      </w:r>
      <w:proofErr w:type="spellStart"/>
      <w:r w:rsidRPr="00494C42">
        <w:rPr>
          <w:rFonts w:ascii="Times New Roman" w:hAnsi="Times New Roman" w:cs="Times New Roman"/>
          <w:sz w:val="24"/>
          <w:szCs w:val="24"/>
        </w:rPr>
        <w:t>м</w:t>
      </w:r>
      <w:r w:rsidRPr="00E7505B">
        <w:rPr>
          <w:rFonts w:ascii="Times New Roman" w:hAnsi="Times New Roman" w:cs="Times New Roman"/>
          <w:sz w:val="26"/>
          <w:szCs w:val="26"/>
        </w:rPr>
        <w:t>евозок</w:t>
      </w:r>
      <w:proofErr w:type="spellEnd"/>
      <w:r w:rsidRPr="00E7505B">
        <w:rPr>
          <w:rFonts w:ascii="Times New Roman" w:hAnsi="Times New Roman" w:cs="Times New Roman"/>
          <w:sz w:val="26"/>
          <w:szCs w:val="26"/>
        </w:rPr>
        <w:t xml:space="preserve"> устанавливаются юридическими лицами, индивидуальными предпринимателями или </w:t>
      </w:r>
      <w:r w:rsidRPr="00494C42">
        <w:rPr>
          <w:rFonts w:ascii="Times New Roman" w:hAnsi="Times New Roman" w:cs="Times New Roman"/>
          <w:sz w:val="24"/>
          <w:szCs w:val="24"/>
        </w:rPr>
        <w:t>уполномоченными участниками договора простого товарищества, которым предоставлено свидетельство об осуществлении перевозок по соответствующим муниципальным маршрутам регулярных перевозок.</w:t>
      </w: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ind w:firstLine="0"/>
        <w:jc w:val="center"/>
        <w:rPr>
          <w:rFonts w:ascii="Times New Roman" w:hAnsi="Times New Roman" w:cs="Times New Roman"/>
          <w:sz w:val="24"/>
          <w:szCs w:val="24"/>
        </w:rPr>
      </w:pPr>
      <w:bookmarkStart w:id="16" w:name="P117"/>
      <w:bookmarkEnd w:id="16"/>
      <w:r w:rsidRPr="00494C42">
        <w:rPr>
          <w:rFonts w:ascii="Times New Roman" w:hAnsi="Times New Roman" w:cs="Times New Roman"/>
          <w:sz w:val="24"/>
          <w:szCs w:val="24"/>
        </w:rPr>
        <w:t>4. Организация регулярных перевозок по регулируемым тарифам</w:t>
      </w: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4.1.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4.2.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15" w:history="1">
        <w:r w:rsidRPr="00494C42">
          <w:rPr>
            <w:rFonts w:ascii="Times New Roman" w:hAnsi="Times New Roman" w:cs="Times New Roman"/>
            <w:sz w:val="24"/>
            <w:szCs w:val="24"/>
          </w:rPr>
          <w:t>закона</w:t>
        </w:r>
      </w:hyperlink>
      <w:r w:rsidRPr="00494C42">
        <w:rPr>
          <w:rFonts w:ascii="Times New Roman" w:hAnsi="Times New Roman" w:cs="Times New Roman"/>
          <w:sz w:val="24"/>
          <w:szCs w:val="24"/>
        </w:rPr>
        <w:t xml:space="preserve"> от 13.07.2015 г. № 220-ФЗ.</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4.3. </w:t>
      </w:r>
      <w:proofErr w:type="gramStart"/>
      <w:r w:rsidRPr="00494C42">
        <w:rPr>
          <w:rFonts w:ascii="Times New Roman" w:hAnsi="Times New Roman" w:cs="Times New Roman"/>
          <w:sz w:val="24"/>
          <w:szCs w:val="24"/>
        </w:rPr>
        <w:t>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roofErr w:type="gramEnd"/>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4.4. Документацией о закупках работ, связанных с осуществлением регулярных </w:t>
      </w:r>
      <w:r w:rsidRPr="00494C42">
        <w:rPr>
          <w:rFonts w:ascii="Times New Roman" w:hAnsi="Times New Roman" w:cs="Times New Roman"/>
          <w:sz w:val="24"/>
          <w:szCs w:val="24"/>
        </w:rPr>
        <w:lastRenderedPageBreak/>
        <w:t>перевозок по регулируемым тарифам, либо муниципальным контрактом (в случае осуществления закупок таких работ у единственного подрядчика) устанавливаются:</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а) условие об обязанности подрядчика перечислять полученную им плату за проезд пассажиров и провоз багажа заказчику или об оставлении ее в своем распоряжении;</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б) назначение и размеры субсидий, которые будут предоставлены подрядчику в соответствии с муниципальным правовым актом города Канаш Чувашской Республики в целях возмещения части затрат на выполнение таких работ, в пределах бюджетных ассигнований и лимитов бюджетных обязательств, предусмотренных уполномоченному органу в бюджете Красночетайского района Чувашской Республики на предоставление вышеуказанных субсидий;</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муниципальным контрактом, по цене единицы работы, предусмотренной муниципальным контрактом.</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4.5. </w:t>
      </w:r>
      <w:proofErr w:type="gramStart"/>
      <w:r w:rsidRPr="00494C42">
        <w:rPr>
          <w:rFonts w:ascii="Times New Roman" w:hAnsi="Times New Roman" w:cs="Times New Roman"/>
          <w:sz w:val="24"/>
          <w:szCs w:val="24"/>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roofErr w:type="gramEnd"/>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4.6. </w:t>
      </w:r>
      <w:proofErr w:type="gramStart"/>
      <w:r w:rsidRPr="00494C42">
        <w:rPr>
          <w:rFonts w:ascii="Times New Roman" w:hAnsi="Times New Roman" w:cs="Times New Roman"/>
          <w:sz w:val="24"/>
          <w:szCs w:val="24"/>
        </w:rPr>
        <w:t>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roofErr w:type="gramEnd"/>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4.7. Муниципальный заказчик выдает на срок </w:t>
      </w:r>
      <w:proofErr w:type="gramStart"/>
      <w:r w:rsidRPr="00494C42">
        <w:rPr>
          <w:rFonts w:ascii="Times New Roman" w:hAnsi="Times New Roman" w:cs="Times New Roman"/>
          <w:sz w:val="24"/>
          <w:szCs w:val="24"/>
        </w:rPr>
        <w:t>действия муниципального контракта карты маршрута регулярных перевозок</w:t>
      </w:r>
      <w:proofErr w:type="gramEnd"/>
      <w:r w:rsidRPr="00494C42">
        <w:rPr>
          <w:rFonts w:ascii="Times New Roman" w:hAnsi="Times New Roman" w:cs="Times New Roman"/>
          <w:sz w:val="24"/>
          <w:szCs w:val="24"/>
        </w:rPr>
        <w:t xml:space="preserve"> в соответствии с максимальным количеством транспортных средств, необходимых для исполнения соответствующего контракта.</w:t>
      </w: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jc w:val="center"/>
        <w:rPr>
          <w:rFonts w:ascii="Times New Roman" w:hAnsi="Times New Roman" w:cs="Times New Roman"/>
          <w:sz w:val="24"/>
          <w:szCs w:val="24"/>
        </w:rPr>
      </w:pPr>
    </w:p>
    <w:p w:rsidR="00E1219B" w:rsidRPr="00494C42" w:rsidRDefault="00E1219B" w:rsidP="00E1219B">
      <w:pPr>
        <w:pStyle w:val="ConsPlusNormal"/>
        <w:ind w:firstLine="0"/>
        <w:jc w:val="center"/>
        <w:rPr>
          <w:rFonts w:ascii="Times New Roman" w:hAnsi="Times New Roman" w:cs="Times New Roman"/>
          <w:b/>
          <w:sz w:val="24"/>
          <w:szCs w:val="24"/>
        </w:rPr>
      </w:pPr>
      <w:r w:rsidRPr="00494C42">
        <w:rPr>
          <w:rFonts w:ascii="Times New Roman" w:hAnsi="Times New Roman" w:cs="Times New Roman"/>
          <w:b/>
          <w:sz w:val="24"/>
          <w:szCs w:val="24"/>
        </w:rPr>
        <w:t>5. Организация регулярных перевозок</w:t>
      </w:r>
    </w:p>
    <w:p w:rsidR="00E1219B" w:rsidRPr="00494C42" w:rsidRDefault="00E1219B" w:rsidP="00E1219B">
      <w:pPr>
        <w:pStyle w:val="ConsPlusNormal"/>
        <w:ind w:firstLine="0"/>
        <w:jc w:val="center"/>
        <w:rPr>
          <w:rFonts w:ascii="Times New Roman" w:hAnsi="Times New Roman" w:cs="Times New Roman"/>
          <w:sz w:val="24"/>
          <w:szCs w:val="24"/>
        </w:rPr>
      </w:pPr>
      <w:r w:rsidRPr="00494C42">
        <w:rPr>
          <w:rFonts w:ascii="Times New Roman" w:hAnsi="Times New Roman" w:cs="Times New Roman"/>
          <w:b/>
          <w:sz w:val="24"/>
          <w:szCs w:val="24"/>
        </w:rPr>
        <w:t>по нерегулируемым тарифам</w:t>
      </w: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5.1. Наряду с указанными в </w:t>
      </w:r>
      <w:hyperlink w:anchor="P117" w:history="1">
        <w:r w:rsidRPr="00494C42">
          <w:rPr>
            <w:rFonts w:ascii="Times New Roman" w:hAnsi="Times New Roman" w:cs="Times New Roman"/>
            <w:sz w:val="24"/>
            <w:szCs w:val="24"/>
          </w:rPr>
          <w:t>разделе 4</w:t>
        </w:r>
      </w:hyperlink>
      <w:r w:rsidRPr="00494C42">
        <w:rPr>
          <w:rFonts w:ascii="Times New Roman" w:hAnsi="Times New Roman" w:cs="Times New Roman"/>
          <w:sz w:val="24"/>
          <w:szCs w:val="24"/>
        </w:rPr>
        <w:t xml:space="preserve"> настоящего Положения муниципальными маршрутами регулярных перевозок по регулируемым тарифам уполномоченный орган устанавливает муниципальные маршруты регулярных перевозок для осуществления регулярных перевозок по нерегулируемым тарифам.</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5.2.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5.3. Карта маршрута регулярных перевозок выдается на каждое транспортное средство, используемое для регулярных перевозок по соответствующему маршруту, с учетом требований безопасности, предъявляемых к транспортному средству. Количество таких карт должно соответствовать максимальному количеству транспортных средств, указанному в соответствующем реестре муниципальных маршрутов регулярных перевозок в отношении этого маршрута.</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lastRenderedPageBreak/>
        <w:t>5.4. Свидетельство об осуществлении перевозок по муниципальному маршруту регулярных перевозок и карты соответствующего маршрута выдаются уполномоченным органом, установившим данный маршрут.</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5.5.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а) данное свидетельство предназначено для осуществления регулярных перевозок по новому муниципальному маршруту регулярных перевозок, за исключением муниципального маршрута регулярных перевозок, установленного в целях обеспечения транспортного обслуживания населения в условиях чрезвычайной ситуации;</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б)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в)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5.6.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а) после прекращения действия ранее выданного свидетельства по основаниям, предусмотренным Федеральным </w:t>
      </w:r>
      <w:hyperlink r:id="rId16" w:history="1">
        <w:r w:rsidRPr="00494C42">
          <w:rPr>
            <w:rFonts w:ascii="Times New Roman" w:hAnsi="Times New Roman" w:cs="Times New Roman"/>
            <w:sz w:val="24"/>
            <w:szCs w:val="24"/>
          </w:rPr>
          <w:t>законом</w:t>
        </w:r>
      </w:hyperlink>
      <w:r w:rsidRPr="00494C42">
        <w:rPr>
          <w:rFonts w:ascii="Times New Roman" w:hAnsi="Times New Roman" w:cs="Times New Roman"/>
          <w:sz w:val="24"/>
          <w:szCs w:val="24"/>
        </w:rPr>
        <w:t xml:space="preserve"> от 13.07.2015 г. № 220-ФЗ, и до начала осуществления регулярных перевозок в соответствии с новым свидетельством об осуществлении перевозок по муниципальному маршруту регулярных перевозок, выданным по результатам проведения открытого конкурса;</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б) 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5.7. </w:t>
      </w:r>
      <w:proofErr w:type="gramStart"/>
      <w:r w:rsidRPr="00494C42">
        <w:rPr>
          <w:rFonts w:ascii="Times New Roman" w:hAnsi="Times New Roman" w:cs="Times New Roman"/>
          <w:sz w:val="24"/>
          <w:szCs w:val="24"/>
        </w:rPr>
        <w:t>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победителю этого открытого конкурса, а в случае, если этот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w:t>
      </w:r>
      <w:proofErr w:type="gramEnd"/>
      <w:r w:rsidRPr="00494C42">
        <w:rPr>
          <w:rFonts w:ascii="Times New Roman" w:hAnsi="Times New Roman" w:cs="Times New Roman"/>
          <w:sz w:val="24"/>
          <w:szCs w:val="24"/>
        </w:rPr>
        <w:t xml:space="preserve"> участнику договора простого товарищества, </w:t>
      </w:r>
      <w:proofErr w:type="gramStart"/>
      <w:r w:rsidRPr="00494C42">
        <w:rPr>
          <w:rFonts w:ascii="Times New Roman" w:hAnsi="Times New Roman" w:cs="Times New Roman"/>
          <w:sz w:val="24"/>
          <w:szCs w:val="24"/>
        </w:rPr>
        <w:t>подавшим</w:t>
      </w:r>
      <w:proofErr w:type="gramEnd"/>
      <w:r w:rsidRPr="00494C42">
        <w:rPr>
          <w:rFonts w:ascii="Times New Roman" w:hAnsi="Times New Roman" w:cs="Times New Roman"/>
          <w:sz w:val="24"/>
          <w:szCs w:val="24"/>
        </w:rPr>
        <w:t xml:space="preserve"> такую заявку на участие в открытом конкурсе.</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5.8.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муниципального маршрута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5.9.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5.10. Свидетельства об осуществлении перевозок по муниципальным маршрутам </w:t>
      </w:r>
      <w:r w:rsidRPr="00494C42">
        <w:rPr>
          <w:rFonts w:ascii="Times New Roman" w:hAnsi="Times New Roman" w:cs="Times New Roman"/>
          <w:sz w:val="24"/>
          <w:szCs w:val="24"/>
        </w:rPr>
        <w:lastRenderedPageBreak/>
        <w:t xml:space="preserve">регулярных перевозок и карты маршрутов регулярных перевозок оформляются и переоформляются в порядке, предусмотренном Федеральным </w:t>
      </w:r>
      <w:hyperlink r:id="rId17" w:history="1">
        <w:r w:rsidRPr="00494C42">
          <w:rPr>
            <w:rFonts w:ascii="Times New Roman" w:hAnsi="Times New Roman" w:cs="Times New Roman"/>
            <w:sz w:val="24"/>
            <w:szCs w:val="24"/>
          </w:rPr>
          <w:t>законом</w:t>
        </w:r>
      </w:hyperlink>
      <w:r w:rsidRPr="00494C42">
        <w:rPr>
          <w:rFonts w:ascii="Times New Roman" w:hAnsi="Times New Roman" w:cs="Times New Roman"/>
          <w:sz w:val="24"/>
          <w:szCs w:val="24"/>
        </w:rPr>
        <w:t xml:space="preserve"> от 13.07.2015 г. № 220-ФЗ.</w:t>
      </w: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jc w:val="center"/>
        <w:rPr>
          <w:rFonts w:ascii="Times New Roman" w:hAnsi="Times New Roman" w:cs="Times New Roman"/>
          <w:b/>
          <w:sz w:val="24"/>
          <w:szCs w:val="24"/>
        </w:rPr>
      </w:pPr>
      <w:r w:rsidRPr="00494C42">
        <w:rPr>
          <w:rFonts w:ascii="Times New Roman" w:hAnsi="Times New Roman" w:cs="Times New Roman"/>
          <w:b/>
          <w:sz w:val="24"/>
          <w:szCs w:val="24"/>
        </w:rPr>
        <w:t>6. Прекращение или приостановление действия свидетельств</w:t>
      </w:r>
    </w:p>
    <w:p w:rsidR="00E1219B" w:rsidRPr="00494C42" w:rsidRDefault="00E1219B" w:rsidP="00E1219B">
      <w:pPr>
        <w:pStyle w:val="ConsPlusNormal"/>
        <w:jc w:val="center"/>
        <w:rPr>
          <w:rFonts w:ascii="Times New Roman" w:hAnsi="Times New Roman" w:cs="Times New Roman"/>
          <w:b/>
          <w:sz w:val="24"/>
          <w:szCs w:val="24"/>
        </w:rPr>
      </w:pPr>
      <w:r w:rsidRPr="00494C42">
        <w:rPr>
          <w:rFonts w:ascii="Times New Roman" w:hAnsi="Times New Roman" w:cs="Times New Roman"/>
          <w:b/>
          <w:sz w:val="24"/>
          <w:szCs w:val="24"/>
        </w:rPr>
        <w:t>об осуществлении перевозок по муниципальным маршрутам</w:t>
      </w:r>
    </w:p>
    <w:p w:rsidR="00E1219B" w:rsidRPr="00494C42" w:rsidRDefault="00E1219B" w:rsidP="00E1219B">
      <w:pPr>
        <w:pStyle w:val="ConsPlusNormal"/>
        <w:jc w:val="center"/>
        <w:rPr>
          <w:rFonts w:ascii="Times New Roman" w:hAnsi="Times New Roman" w:cs="Times New Roman"/>
          <w:b/>
          <w:sz w:val="24"/>
          <w:szCs w:val="24"/>
        </w:rPr>
      </w:pPr>
      <w:r w:rsidRPr="00494C42">
        <w:rPr>
          <w:rFonts w:ascii="Times New Roman" w:hAnsi="Times New Roman" w:cs="Times New Roman"/>
          <w:b/>
          <w:sz w:val="24"/>
          <w:szCs w:val="24"/>
        </w:rPr>
        <w:t>регулярных перевозок и карт маршрута регулярных перевозок</w:t>
      </w:r>
    </w:p>
    <w:p w:rsidR="00E1219B" w:rsidRPr="00494C42" w:rsidRDefault="00E1219B" w:rsidP="00E1219B">
      <w:pPr>
        <w:pStyle w:val="ConsPlusNormal"/>
        <w:jc w:val="both"/>
        <w:rPr>
          <w:rFonts w:ascii="Times New Roman" w:hAnsi="Times New Roman" w:cs="Times New Roman"/>
          <w:b/>
          <w:sz w:val="24"/>
          <w:szCs w:val="24"/>
        </w:rPr>
      </w:pP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6.1. Уполномоченный орган прекращает или приостанавливает действие свидетельства об осуществлении перевозок по муниципальным маршрутам регулярных перевозок и карт маршрута регулярных перевозок при наличии хотя бы одного из обстоятельств, предусмотренных </w:t>
      </w:r>
      <w:hyperlink r:id="rId18" w:history="1">
        <w:r w:rsidRPr="00494C42">
          <w:rPr>
            <w:rFonts w:ascii="Times New Roman" w:hAnsi="Times New Roman" w:cs="Times New Roman"/>
            <w:sz w:val="24"/>
            <w:szCs w:val="24"/>
          </w:rPr>
          <w:t>частью 1 статьи 29</w:t>
        </w:r>
      </w:hyperlink>
      <w:r w:rsidRPr="00494C42">
        <w:rPr>
          <w:rFonts w:ascii="Times New Roman" w:hAnsi="Times New Roman" w:cs="Times New Roman"/>
          <w:sz w:val="24"/>
          <w:szCs w:val="24"/>
        </w:rPr>
        <w:t xml:space="preserve"> Федерального закона от 13.07.2015 г. № 220-ФЗ.</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6.2. </w:t>
      </w:r>
      <w:proofErr w:type="gramStart"/>
      <w:r w:rsidRPr="00494C42">
        <w:rPr>
          <w:rFonts w:ascii="Times New Roman" w:hAnsi="Times New Roman" w:cs="Times New Roman"/>
          <w:sz w:val="24"/>
          <w:szCs w:val="24"/>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муниципальному маршруту регулярных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перевозок по муниципальному маршруту регулярных перевозок.</w:t>
      </w:r>
      <w:proofErr w:type="gramEnd"/>
      <w:r w:rsidRPr="00494C42">
        <w:rPr>
          <w:rFonts w:ascii="Times New Roman" w:hAnsi="Times New Roman" w:cs="Times New Roman"/>
          <w:sz w:val="24"/>
          <w:szCs w:val="24"/>
        </w:rPr>
        <w:t xml:space="preserve"> Уполномоченный орган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6.3. Уполномоченный орган обращается </w:t>
      </w:r>
      <w:proofErr w:type="gramStart"/>
      <w:r w:rsidRPr="00494C42">
        <w:rPr>
          <w:rFonts w:ascii="Times New Roman" w:hAnsi="Times New Roman" w:cs="Times New Roman"/>
          <w:sz w:val="24"/>
          <w:szCs w:val="24"/>
        </w:rPr>
        <w:t>в суд с заявлением о прекращении действия свидетельства об осуществлении перевозок по муниципальному маршруту</w:t>
      </w:r>
      <w:proofErr w:type="gramEnd"/>
      <w:r w:rsidRPr="00494C42">
        <w:rPr>
          <w:rFonts w:ascii="Times New Roman" w:hAnsi="Times New Roman" w:cs="Times New Roman"/>
          <w:sz w:val="24"/>
          <w:szCs w:val="24"/>
        </w:rPr>
        <w:t xml:space="preserve"> регулярных перевозок при наступлении хотя бы одного из обстоятельств, указанных в </w:t>
      </w:r>
      <w:hyperlink r:id="rId19" w:history="1">
        <w:r w:rsidRPr="00494C42">
          <w:rPr>
            <w:rFonts w:ascii="Times New Roman" w:hAnsi="Times New Roman" w:cs="Times New Roman"/>
            <w:sz w:val="24"/>
            <w:szCs w:val="24"/>
          </w:rPr>
          <w:t>части 5 статьи 29</w:t>
        </w:r>
      </w:hyperlink>
      <w:r w:rsidRPr="00494C42">
        <w:rPr>
          <w:rFonts w:ascii="Times New Roman" w:hAnsi="Times New Roman" w:cs="Times New Roman"/>
          <w:sz w:val="24"/>
          <w:szCs w:val="24"/>
        </w:rPr>
        <w:t xml:space="preserve"> Федерального закона от 13.07.2015 г. № 220-ФЗ.</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6.4.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 со дня прекращения действия данного муниципального контракта.</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6.5. Действие свидетельства об осуществлении перевозок по муниципальному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ind w:firstLine="0"/>
        <w:jc w:val="center"/>
        <w:rPr>
          <w:rFonts w:ascii="Times New Roman" w:hAnsi="Times New Roman" w:cs="Times New Roman"/>
          <w:b/>
          <w:sz w:val="24"/>
          <w:szCs w:val="24"/>
        </w:rPr>
      </w:pPr>
      <w:r w:rsidRPr="00494C42">
        <w:rPr>
          <w:rFonts w:ascii="Times New Roman" w:hAnsi="Times New Roman" w:cs="Times New Roman"/>
          <w:b/>
          <w:sz w:val="24"/>
          <w:szCs w:val="24"/>
        </w:rPr>
        <w:t>7. Изменение вида регулярных перевозок</w:t>
      </w:r>
    </w:p>
    <w:p w:rsidR="00E1219B" w:rsidRPr="00494C42" w:rsidRDefault="00E1219B" w:rsidP="00E1219B">
      <w:pPr>
        <w:pStyle w:val="ConsPlusNormal"/>
        <w:jc w:val="both"/>
        <w:rPr>
          <w:rFonts w:ascii="Times New Roman" w:hAnsi="Times New Roman" w:cs="Times New Roman"/>
          <w:b/>
          <w:sz w:val="24"/>
          <w:szCs w:val="24"/>
        </w:rPr>
      </w:pP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7.1.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7.2. Уполномоченный орган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7.3. Сведения об изменении вида регулярных перевозок вносятся в реестр муниципальных маршрутов регулярных перевозок в порядке, установленном настоящим Положением.</w:t>
      </w:r>
    </w:p>
    <w:p w:rsidR="00E1219B" w:rsidRPr="00494C42" w:rsidRDefault="00E1219B" w:rsidP="00E1219B">
      <w:pPr>
        <w:pStyle w:val="ConsPlusNormal"/>
        <w:ind w:firstLine="0"/>
        <w:jc w:val="center"/>
        <w:rPr>
          <w:rFonts w:ascii="Times New Roman" w:hAnsi="Times New Roman" w:cs="Times New Roman"/>
          <w:b/>
          <w:sz w:val="24"/>
          <w:szCs w:val="24"/>
        </w:rPr>
      </w:pPr>
      <w:r w:rsidRPr="00494C42">
        <w:rPr>
          <w:rFonts w:ascii="Times New Roman" w:hAnsi="Times New Roman" w:cs="Times New Roman"/>
          <w:b/>
          <w:sz w:val="24"/>
          <w:szCs w:val="24"/>
        </w:rPr>
        <w:t>8. Реестр муниципальных маршрутов регулярных перевозок</w:t>
      </w:r>
    </w:p>
    <w:p w:rsidR="00E1219B" w:rsidRPr="00494C42" w:rsidRDefault="00E1219B" w:rsidP="00E1219B">
      <w:pPr>
        <w:pStyle w:val="ConsPlusNormal"/>
        <w:jc w:val="both"/>
        <w:rPr>
          <w:rFonts w:ascii="Times New Roman" w:hAnsi="Times New Roman" w:cs="Times New Roman"/>
          <w:b/>
          <w:sz w:val="24"/>
          <w:szCs w:val="24"/>
        </w:rPr>
      </w:pP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8.1. Ведение реестра муниципальных маршрутов регулярных перевозок </w:t>
      </w:r>
      <w:r w:rsidRPr="00494C42">
        <w:rPr>
          <w:rFonts w:ascii="Times New Roman" w:hAnsi="Times New Roman" w:cs="Times New Roman"/>
          <w:sz w:val="24"/>
          <w:szCs w:val="24"/>
        </w:rPr>
        <w:lastRenderedPageBreak/>
        <w:t>осуществляется уполномоченным органом.</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8.2. В реестр муниципальных маршрутов регулярных перевозок включаются сведения, предусмотренные Федеральным </w:t>
      </w:r>
      <w:hyperlink r:id="rId20" w:history="1">
        <w:r w:rsidRPr="00494C42">
          <w:rPr>
            <w:rFonts w:ascii="Times New Roman" w:hAnsi="Times New Roman" w:cs="Times New Roman"/>
            <w:sz w:val="24"/>
            <w:szCs w:val="24"/>
          </w:rPr>
          <w:t>законом</w:t>
        </w:r>
      </w:hyperlink>
      <w:r w:rsidRPr="00494C42">
        <w:rPr>
          <w:rFonts w:ascii="Times New Roman" w:hAnsi="Times New Roman" w:cs="Times New Roman"/>
          <w:sz w:val="24"/>
          <w:szCs w:val="24"/>
        </w:rPr>
        <w:t xml:space="preserve"> от 13.07.2015 г.  № 220-ФЗ.</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8.3. </w:t>
      </w:r>
      <w:proofErr w:type="gramStart"/>
      <w:r w:rsidRPr="00494C42">
        <w:rPr>
          <w:rFonts w:ascii="Times New Roman" w:hAnsi="Times New Roman" w:cs="Times New Roman"/>
          <w:sz w:val="24"/>
          <w:szCs w:val="24"/>
        </w:rPr>
        <w:t xml:space="preserve">Основанием для отказа во включении в реестр муниципальных маршрутов регулярных перевозок сведений о муниципальном маршруте регулярных перевозок является непредставление либо представление недостоверных или неполных сведений, предусмотренных </w:t>
      </w:r>
      <w:hyperlink r:id="rId21" w:history="1">
        <w:r w:rsidRPr="00494C42">
          <w:rPr>
            <w:rFonts w:ascii="Times New Roman" w:hAnsi="Times New Roman" w:cs="Times New Roman"/>
            <w:sz w:val="24"/>
            <w:szCs w:val="24"/>
          </w:rPr>
          <w:t>частью 1 статьи 26</w:t>
        </w:r>
      </w:hyperlink>
      <w:r w:rsidRPr="00494C42">
        <w:rPr>
          <w:rFonts w:ascii="Times New Roman" w:hAnsi="Times New Roman" w:cs="Times New Roman"/>
          <w:sz w:val="24"/>
          <w:szCs w:val="24"/>
        </w:rPr>
        <w:t xml:space="preserve"> Федерального закона от 13.07.2015 г. № 220-ФЗ, а также принятое уполномоченным органом решение об отказе в установлении или изменении муниципального маршрута регулярных перевозок.</w:t>
      </w:r>
      <w:proofErr w:type="gramEnd"/>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8.4. Сведения, включенные в реестр муниципальных маршрутов регулярных перевозок, размещаются на официальном сайте администрации Красночетайского района Чувашской Республики в информационно-телекоммуникационной сети Интернет и должны быть доступны для ознакомления без взимания платы.</w:t>
      </w: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ind w:firstLine="0"/>
        <w:jc w:val="center"/>
        <w:rPr>
          <w:rFonts w:ascii="Times New Roman" w:hAnsi="Times New Roman" w:cs="Times New Roman"/>
          <w:b/>
          <w:sz w:val="24"/>
          <w:szCs w:val="24"/>
        </w:rPr>
      </w:pPr>
      <w:r w:rsidRPr="00494C42">
        <w:rPr>
          <w:rFonts w:ascii="Times New Roman" w:hAnsi="Times New Roman" w:cs="Times New Roman"/>
          <w:b/>
          <w:sz w:val="24"/>
          <w:szCs w:val="24"/>
        </w:rPr>
        <w:t>9. Контроль в сфере осуществления регулярных перевозок</w:t>
      </w:r>
    </w:p>
    <w:p w:rsidR="00E1219B" w:rsidRPr="00494C42" w:rsidRDefault="00E1219B" w:rsidP="00E1219B">
      <w:pPr>
        <w:pStyle w:val="ConsPlusNormal"/>
        <w:jc w:val="both"/>
        <w:rPr>
          <w:rFonts w:ascii="Times New Roman" w:hAnsi="Times New Roman" w:cs="Times New Roman"/>
          <w:b/>
          <w:sz w:val="24"/>
          <w:szCs w:val="24"/>
        </w:rPr>
      </w:pP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9.1. Контроль в сфере осуществления регулярных перевозок осуществляется в соответствии с законодательством Российской Федерации и законодательством Чувашской Республики.</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9.2. </w:t>
      </w:r>
      <w:proofErr w:type="gramStart"/>
      <w:r w:rsidRPr="00494C42">
        <w:rPr>
          <w:rFonts w:ascii="Times New Roman" w:hAnsi="Times New Roman" w:cs="Times New Roman"/>
          <w:sz w:val="24"/>
          <w:szCs w:val="24"/>
        </w:rPr>
        <w:t>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муниципальному маршруту регулярных перевозок, обязаны направлять в уполномоченный орган, заключивший данный муниципальный контракт либо выдавший данное свидетельство, ежеквартальные отчеты об осуществлении регулярных перевозок по форме и в сроки, установленные федеральным органом исполнительной власти, осуществляющим функции по выработке государственной</w:t>
      </w:r>
      <w:proofErr w:type="gramEnd"/>
      <w:r w:rsidRPr="00494C42">
        <w:rPr>
          <w:rFonts w:ascii="Times New Roman" w:hAnsi="Times New Roman" w:cs="Times New Roman"/>
          <w:sz w:val="24"/>
          <w:szCs w:val="24"/>
        </w:rPr>
        <w:t xml:space="preserve"> политики и нормативно-правовому регулированию в сфере транспорта.</w:t>
      </w: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ind w:firstLine="0"/>
        <w:jc w:val="center"/>
        <w:rPr>
          <w:rFonts w:ascii="Times New Roman" w:hAnsi="Times New Roman" w:cs="Times New Roman"/>
          <w:b/>
          <w:sz w:val="24"/>
          <w:szCs w:val="24"/>
        </w:rPr>
      </w:pPr>
      <w:r w:rsidRPr="00494C42">
        <w:rPr>
          <w:rFonts w:ascii="Times New Roman" w:hAnsi="Times New Roman" w:cs="Times New Roman"/>
          <w:b/>
          <w:sz w:val="24"/>
          <w:szCs w:val="24"/>
        </w:rPr>
        <w:t>10. Переходные положения</w:t>
      </w:r>
    </w:p>
    <w:p w:rsidR="00E1219B" w:rsidRPr="00494C42" w:rsidRDefault="00E1219B" w:rsidP="00E1219B">
      <w:pPr>
        <w:pStyle w:val="ConsPlusNormal"/>
        <w:jc w:val="both"/>
        <w:rPr>
          <w:rFonts w:ascii="Times New Roman" w:hAnsi="Times New Roman" w:cs="Times New Roman"/>
          <w:b/>
          <w:sz w:val="24"/>
          <w:szCs w:val="24"/>
        </w:rPr>
      </w:pPr>
    </w:p>
    <w:p w:rsidR="00E1219B" w:rsidRPr="00494C42" w:rsidRDefault="00E1219B" w:rsidP="00E1219B">
      <w:pPr>
        <w:pStyle w:val="ConsPlusNormal"/>
        <w:ind w:firstLine="540"/>
        <w:jc w:val="both"/>
        <w:rPr>
          <w:rFonts w:ascii="Times New Roman" w:hAnsi="Times New Roman" w:cs="Times New Roman"/>
          <w:sz w:val="24"/>
          <w:szCs w:val="24"/>
        </w:rPr>
      </w:pPr>
      <w:proofErr w:type="gramStart"/>
      <w:r w:rsidRPr="00494C42">
        <w:rPr>
          <w:rFonts w:ascii="Times New Roman" w:hAnsi="Times New Roman" w:cs="Times New Roman"/>
          <w:sz w:val="24"/>
          <w:szCs w:val="24"/>
        </w:rPr>
        <w:t xml:space="preserve">Регулярные перевозки, частично или полностью оплачиваемые за счет средств бюджета Красночетайского района Чувашской Республики, осуществляются в порядке, действовавшем до дня официального опубликования Федерального </w:t>
      </w:r>
      <w:hyperlink r:id="rId22" w:history="1">
        <w:r w:rsidRPr="00494C42">
          <w:rPr>
            <w:rFonts w:ascii="Times New Roman" w:hAnsi="Times New Roman" w:cs="Times New Roman"/>
            <w:sz w:val="24"/>
            <w:szCs w:val="24"/>
          </w:rPr>
          <w:t>закона</w:t>
        </w:r>
      </w:hyperlink>
      <w:r w:rsidRPr="00494C42">
        <w:rPr>
          <w:rFonts w:ascii="Times New Roman" w:hAnsi="Times New Roman" w:cs="Times New Roman"/>
          <w:sz w:val="24"/>
          <w:szCs w:val="24"/>
        </w:rPr>
        <w:t xml:space="preserve"> от 13.07.2015 г. №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w:t>
      </w:r>
      <w:proofErr w:type="gramEnd"/>
      <w:r w:rsidRPr="00494C42">
        <w:rPr>
          <w:rFonts w:ascii="Times New Roman" w:hAnsi="Times New Roman" w:cs="Times New Roman"/>
          <w:sz w:val="24"/>
          <w:szCs w:val="24"/>
        </w:rPr>
        <w:t xml:space="preserve"> Указанный срок не может превышать пять лет со дня официального опубликования Федерального </w:t>
      </w:r>
      <w:hyperlink r:id="rId23" w:history="1">
        <w:r w:rsidRPr="00494C42">
          <w:rPr>
            <w:rFonts w:ascii="Times New Roman" w:hAnsi="Times New Roman" w:cs="Times New Roman"/>
            <w:sz w:val="24"/>
            <w:szCs w:val="24"/>
          </w:rPr>
          <w:t>закона</w:t>
        </w:r>
      </w:hyperlink>
      <w:r w:rsidRPr="00494C42">
        <w:rPr>
          <w:rFonts w:ascii="Times New Roman" w:hAnsi="Times New Roman" w:cs="Times New Roman"/>
          <w:sz w:val="24"/>
          <w:szCs w:val="24"/>
        </w:rPr>
        <w:t xml:space="preserve"> от 13.07.2015 г. № 220-ФЗ.</w:t>
      </w: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ind w:firstLine="0"/>
        <w:jc w:val="center"/>
        <w:rPr>
          <w:rFonts w:ascii="Times New Roman" w:hAnsi="Times New Roman" w:cs="Times New Roman"/>
          <w:b/>
          <w:sz w:val="24"/>
          <w:szCs w:val="24"/>
        </w:rPr>
      </w:pPr>
      <w:r w:rsidRPr="00494C42">
        <w:rPr>
          <w:rFonts w:ascii="Times New Roman" w:hAnsi="Times New Roman" w:cs="Times New Roman"/>
          <w:b/>
          <w:sz w:val="24"/>
          <w:szCs w:val="24"/>
        </w:rPr>
        <w:t>11. Ответственность и контроль</w:t>
      </w:r>
    </w:p>
    <w:p w:rsidR="00E1219B" w:rsidRPr="00494C42" w:rsidRDefault="00E1219B" w:rsidP="00E1219B">
      <w:pPr>
        <w:pStyle w:val="ConsPlusNormal"/>
        <w:ind w:firstLine="0"/>
        <w:jc w:val="center"/>
        <w:rPr>
          <w:rFonts w:ascii="Times New Roman" w:hAnsi="Times New Roman" w:cs="Times New Roman"/>
          <w:b/>
          <w:sz w:val="24"/>
          <w:szCs w:val="24"/>
        </w:rPr>
      </w:pPr>
      <w:r w:rsidRPr="00494C42">
        <w:rPr>
          <w:rFonts w:ascii="Times New Roman" w:hAnsi="Times New Roman" w:cs="Times New Roman"/>
          <w:b/>
          <w:sz w:val="24"/>
          <w:szCs w:val="24"/>
        </w:rPr>
        <w:t>за выполнением требований настоящего Положения</w:t>
      </w:r>
    </w:p>
    <w:p w:rsidR="00E1219B" w:rsidRPr="00494C42" w:rsidRDefault="00E1219B" w:rsidP="00E1219B">
      <w:pPr>
        <w:pStyle w:val="ConsPlusNormal"/>
        <w:jc w:val="both"/>
        <w:rPr>
          <w:rFonts w:ascii="Times New Roman" w:hAnsi="Times New Roman" w:cs="Times New Roman"/>
          <w:sz w:val="24"/>
          <w:szCs w:val="24"/>
        </w:rPr>
      </w:pP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11.1. Нарушение требований настоящего Положения влечет за собой ответственность, предусмотренную действующим законодательством.</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11.2. Ответственность за установление, изменение, отмену муниципальных маршрутов регулярных перевозок, допуск юридических лиц и индивидуальных предпринимателей к осуществлению регулярных перевозок в соответствии с требованиями настоящего Положения несет уполномоченный орган.</w:t>
      </w:r>
    </w:p>
    <w:p w:rsidR="00E1219B" w:rsidRPr="00494C42" w:rsidRDefault="00E1219B" w:rsidP="00E1219B">
      <w:pPr>
        <w:pStyle w:val="ConsPlusNormal"/>
        <w:ind w:firstLine="540"/>
        <w:jc w:val="both"/>
        <w:rPr>
          <w:rFonts w:ascii="Times New Roman" w:hAnsi="Times New Roman" w:cs="Times New Roman"/>
          <w:sz w:val="24"/>
          <w:szCs w:val="24"/>
        </w:rPr>
      </w:pPr>
      <w:r w:rsidRPr="00494C42">
        <w:rPr>
          <w:rFonts w:ascii="Times New Roman" w:hAnsi="Times New Roman" w:cs="Times New Roman"/>
          <w:sz w:val="24"/>
          <w:szCs w:val="24"/>
        </w:rPr>
        <w:t xml:space="preserve">11.3. </w:t>
      </w:r>
      <w:proofErr w:type="gramStart"/>
      <w:r w:rsidRPr="00494C42">
        <w:rPr>
          <w:rFonts w:ascii="Times New Roman" w:hAnsi="Times New Roman" w:cs="Times New Roman"/>
          <w:sz w:val="24"/>
          <w:szCs w:val="24"/>
        </w:rPr>
        <w:t>Контроль за</w:t>
      </w:r>
      <w:proofErr w:type="gramEnd"/>
      <w:r w:rsidRPr="00494C42">
        <w:rPr>
          <w:rFonts w:ascii="Times New Roman" w:hAnsi="Times New Roman" w:cs="Times New Roman"/>
          <w:sz w:val="24"/>
          <w:szCs w:val="24"/>
        </w:rPr>
        <w:t xml:space="preserve"> выполнением требований настоящего Положения осуществляют в пределах компетенции администрации Красночетайского района Чувашской Республики.</w:t>
      </w:r>
    </w:p>
    <w:p w:rsidR="00E57442" w:rsidRDefault="00E57442"/>
    <w:sectPr w:rsidR="00E57442" w:rsidSect="00E57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1219B"/>
    <w:rsid w:val="00E1219B"/>
    <w:rsid w:val="00E57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1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1219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D2D7D2C744C4A7B9876ECD3F8F25F23F89BD5484C295D9F9E1BDD3D047W3M" TargetMode="External"/><Relationship Id="rId13" Type="http://schemas.openxmlformats.org/officeDocument/2006/relationships/hyperlink" Target="consultantplus://offline/ref=98D2D7D2C744C4A7B9876ECD3F8F25F23C81BD5281C395D9F9E1BDD3D073720C5FF32D5226D506AB44WCM" TargetMode="External"/><Relationship Id="rId18" Type="http://schemas.openxmlformats.org/officeDocument/2006/relationships/hyperlink" Target="consultantplus://offline/ref=98D2D7D2C744C4A7B9876ECD3F8F25F23C81BD5281C395D9F9E1BDD3D073720C5FF32D5226D506AB44WDM" TargetMode="External"/><Relationship Id="rId3" Type="http://schemas.openxmlformats.org/officeDocument/2006/relationships/webSettings" Target="webSettings.xml"/><Relationship Id="rId21" Type="http://schemas.openxmlformats.org/officeDocument/2006/relationships/hyperlink" Target="consultantplus://offline/ref=98D2D7D2C744C4A7B9876ECD3F8F25F23C81BD5281C395D9F9E1BDD3D073720C5FF32D5226D506A144W2M" TargetMode="External"/><Relationship Id="rId7" Type="http://schemas.openxmlformats.org/officeDocument/2006/relationships/hyperlink" Target="consultantplus://offline/ref=98D2D7D2C744C4A7B9876ECD3F8F25F23C81BD5281C395D9F9E1BDD3D047W3M" TargetMode="External"/><Relationship Id="rId12" Type="http://schemas.openxmlformats.org/officeDocument/2006/relationships/hyperlink" Target="consultantplus://offline/ref=98D2D7D2C744C4A7B9876ECD3F8F25F23C81BD5281C395D9F9E1BDD3D047W3M" TargetMode="External"/><Relationship Id="rId17" Type="http://schemas.openxmlformats.org/officeDocument/2006/relationships/hyperlink" Target="consultantplus://offline/ref=98D2D7D2C744C4A7B9876ECD3F8F25F23C81BD5281C395D9F9E1BDD3D047W3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8D2D7D2C744C4A7B9876ECD3F8F25F23C81BD5281C395D9F9E1BDD3D047W3M" TargetMode="External"/><Relationship Id="rId20" Type="http://schemas.openxmlformats.org/officeDocument/2006/relationships/hyperlink" Target="consultantplus://offline/ref=98D2D7D2C744C4A7B9876ECD3F8F25F23C81BD5281C395D9F9E1BDD3D047W3M" TargetMode="External"/><Relationship Id="rId1" Type="http://schemas.openxmlformats.org/officeDocument/2006/relationships/styles" Target="styles.xml"/><Relationship Id="rId6" Type="http://schemas.openxmlformats.org/officeDocument/2006/relationships/hyperlink" Target="consultantplus://offline/ref=98D2D7D2C744C4A7B9876ECD3F8F25F23C81BD5281C395D9F9E1BDD3D047W3M" TargetMode="External"/><Relationship Id="rId11" Type="http://schemas.openxmlformats.org/officeDocument/2006/relationships/hyperlink" Target="consultantplus://offline/ref=98D2D7D2C744C4A7B9876ECD3F8F25F23C81BD5281C395D9F9E1BDD3D047W3M" TargetMode="External"/><Relationship Id="rId24" Type="http://schemas.openxmlformats.org/officeDocument/2006/relationships/fontTable" Target="fontTable.xml"/><Relationship Id="rId5" Type="http://schemas.openxmlformats.org/officeDocument/2006/relationships/hyperlink" Target="consultantplus://offline/ref=98D2D7D2C744C4A7B9876ECD3F8F25F23C81BD5281C395D9F9E1BDD3D047W3M" TargetMode="External"/><Relationship Id="rId15" Type="http://schemas.openxmlformats.org/officeDocument/2006/relationships/hyperlink" Target="consultantplus://offline/ref=98D2D7D2C744C4A7B9876ECD3F8F25F23C81BD5281C395D9F9E1BDD3D047W3M" TargetMode="External"/><Relationship Id="rId23" Type="http://schemas.openxmlformats.org/officeDocument/2006/relationships/hyperlink" Target="consultantplus://offline/ref=98D2D7D2C744C4A7B9876ECD3F8F25F23C81BD5281C395D9F9E1BDD3D047W3M" TargetMode="External"/><Relationship Id="rId10" Type="http://schemas.openxmlformats.org/officeDocument/2006/relationships/hyperlink" Target="consultantplus://offline/ref=98D2D7D2C744C4A7B9876ECD3F8F25F23C81BD5281C395D9F9E1BDD3D073720C5FF32D5226D506A744WBM" TargetMode="External"/><Relationship Id="rId19" Type="http://schemas.openxmlformats.org/officeDocument/2006/relationships/hyperlink" Target="consultantplus://offline/ref=98D2D7D2C744C4A7B9876ECD3F8F25F23C81BD5281C395D9F9E1BDD3D073720C5FF32D5226D506AA44WDM" TargetMode="External"/><Relationship Id="rId4" Type="http://schemas.openxmlformats.org/officeDocument/2006/relationships/hyperlink" Target="consultantplus://offline/ref=98D2D7D2C744C4A7B9876ECD3F8F25F23C81BD5281C395D9F9E1BDD3D047W3M" TargetMode="External"/><Relationship Id="rId9" Type="http://schemas.openxmlformats.org/officeDocument/2006/relationships/hyperlink" Target="consultantplus://offline/ref=98D2D7D2C744C4A7B9876ECD3F8F25F23C81BD5281C395D9F9E1BDD3D073720C5FF32D5226D506A144W3M" TargetMode="External"/><Relationship Id="rId14" Type="http://schemas.openxmlformats.org/officeDocument/2006/relationships/hyperlink" Target="consultantplus://offline/ref=98D2D7D2C744C4A7B9876ECD3F8F25F23C81BD5281C395D9F9E1BDD3D047W3M" TargetMode="External"/><Relationship Id="rId22" Type="http://schemas.openxmlformats.org/officeDocument/2006/relationships/hyperlink" Target="consultantplus://offline/ref=98D2D7D2C744C4A7B9876ECD3F8F25F23C81BD5281C395D9F9E1BDD3D047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5388</Words>
  <Characters>30715</Characters>
  <Application>Microsoft Office Word</Application>
  <DocSecurity>0</DocSecurity>
  <Lines>255</Lines>
  <Paragraphs>72</Paragraphs>
  <ScaleCrop>false</ScaleCrop>
  <Company>Reanimator Extreme Edition</Company>
  <LinksUpToDate>false</LinksUpToDate>
  <CharactersWithSpaces>36031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cod3</dc:creator>
  <cp:keywords/>
  <dc:description/>
  <cp:lastModifiedBy>cod3</cp:lastModifiedBy>
  <cp:revision>2</cp:revision>
  <dcterms:created xsi:type="dcterms:W3CDTF">2016-10-21T11:46:00Z</dcterms:created>
  <dcterms:modified xsi:type="dcterms:W3CDTF">2016-10-21T11:46:00Z</dcterms:modified>
</cp:coreProperties>
</file>