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Приложение № 1</w:t>
      </w: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Красночетайского района</w:t>
      </w: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Чувашской Республики</w:t>
      </w: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от 15. 05. 2015 № 222</w:t>
      </w: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179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 xml:space="preserve">1.1. Комиссия по противодействию коррупции Красночетайского района Чувашской Республики (далее - Комиссия) является постоянно действующим межведомственным совещательным органом, образованным в целях </w:t>
      </w:r>
      <w:proofErr w:type="gramStart"/>
      <w:r w:rsidRPr="00A11790">
        <w:rPr>
          <w:rFonts w:ascii="Times New Roman" w:hAnsi="Times New Roman"/>
          <w:sz w:val="24"/>
          <w:szCs w:val="24"/>
        </w:rPr>
        <w:t>повышения эффективности применения мер противодействия коррупции</w:t>
      </w:r>
      <w:proofErr w:type="gramEnd"/>
      <w:r w:rsidRPr="00A1179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11790">
        <w:rPr>
          <w:rFonts w:ascii="Times New Roman" w:hAnsi="Times New Roman"/>
          <w:sz w:val="24"/>
          <w:szCs w:val="24"/>
        </w:rPr>
        <w:t>Красночетайском</w:t>
      </w:r>
      <w:proofErr w:type="spellEnd"/>
      <w:r w:rsidRPr="00A11790">
        <w:rPr>
          <w:rFonts w:ascii="Times New Roman" w:hAnsi="Times New Roman"/>
          <w:sz w:val="24"/>
          <w:szCs w:val="24"/>
        </w:rPr>
        <w:t xml:space="preserve"> районе Чувашской Республики (далее – муниципальный район).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1.3. Комиссия осуществляет свою деятельность во взаимодействии  органами государственной власти Чувашской Республики, органами местного самоуправления, организациями и общественными объединениями.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1.4. Комиссия имеет бланк со своим наименованием.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1790">
        <w:rPr>
          <w:rFonts w:ascii="Times New Roman" w:hAnsi="Times New Roman"/>
          <w:b/>
          <w:sz w:val="24"/>
          <w:szCs w:val="24"/>
        </w:rPr>
        <w:t>2. Функции Комиссии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Комиссия осуществляет следующие функции: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рассмотрение обращений физических и юридических лиц по вопросам противодействия коррупции;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подготовка, утверждение и опубликование ежегодного отчета о деятельности Комиссии (далее - доклад о коррупции);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рассмотрение проектов программ противодействия коррупции;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организация сотрудничества Комиссии и органов местного самоуправления поселений Красночетайского района с институтами гражданского общества, гражданами и организациями в целях противодействия коррупции;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выступление в средствах массовой информации по вопросам противодействия коррупции;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принятие иных решений в рамках полномочий муниципального района, предусмотренных Федеральным законом от 06.10.2003 № 131-ФЗ «Об общих принципах организации местного самоуправления в Российской Федерации» и настоящим Положением.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1790">
        <w:rPr>
          <w:rFonts w:ascii="Times New Roman" w:hAnsi="Times New Roman"/>
          <w:b/>
          <w:sz w:val="24"/>
          <w:szCs w:val="24"/>
        </w:rPr>
        <w:t>3. Подготовка, утверждение и опубликование доклада о коррупции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3.1. Доклад о коррупции готовится секретарем Комиссии по результатам работы Комиссии за отчетный год и вносится на утверждение Комиссии на первом заседании Комиссии в текущем году.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3.2. После утверждения доклад подлежит опубликованию на официальном сайте администрации Красночетайского района и в информационном издании «Вестник Красночетайского района».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1790">
        <w:rPr>
          <w:rFonts w:ascii="Times New Roman" w:hAnsi="Times New Roman"/>
          <w:b/>
          <w:sz w:val="24"/>
          <w:szCs w:val="24"/>
        </w:rPr>
        <w:t>4. Права Комиссии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Комиссия имеет право: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 xml:space="preserve">- принимать в пределах своей компетенции решения по организации, координации и совершенствованию деятельности органов исполнительной власти муниципального района, органов местного самоуправления поселений по противодействию коррупции, в </w:t>
      </w:r>
      <w:r w:rsidRPr="00A11790">
        <w:rPr>
          <w:rFonts w:ascii="Times New Roman" w:hAnsi="Times New Roman"/>
          <w:sz w:val="24"/>
          <w:szCs w:val="24"/>
        </w:rPr>
        <w:lastRenderedPageBreak/>
        <w:t>том числе по профилактике коррупции, минимизации и (или) ликвидации последствий коррупционных правонарушений;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запрашивать и получать в установленном порядке необходимые информационные, аналитические и иные материалы по вопросам противодействия коррупции от территориальных органов федеральных органов власти, органов местного самоуправления, организаций;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 xml:space="preserve">- привлекать для участия в работе Комиссии должностных лиц </w:t>
      </w:r>
      <w:r w:rsidRPr="00A11790">
        <w:rPr>
          <w:rFonts w:ascii="Times New Roman" w:hAnsi="Times New Roman"/>
          <w:sz w:val="24"/>
          <w:szCs w:val="24"/>
        </w:rPr>
        <w:br/>
        <w:t>и работников исполнительной власти Чувашской Республики (по согласованию), органов местного самоуправления поселений Красночетайского района, а также представителей организаций и общественных объединений (по согласованию).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1790">
        <w:rPr>
          <w:rFonts w:ascii="Times New Roman" w:hAnsi="Times New Roman"/>
          <w:b/>
          <w:sz w:val="24"/>
          <w:szCs w:val="24"/>
        </w:rPr>
        <w:t>5. Организация деятельности Комиссии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5.1. Комиссия образуется постановлением администрации Красночетайского района.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Состав Комиссии утверждается главой администрации муниципального района.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 xml:space="preserve">5.2. Комиссия осуществляет свою деятельность в соответствии </w:t>
      </w:r>
      <w:r w:rsidRPr="00A11790">
        <w:rPr>
          <w:rFonts w:ascii="Times New Roman" w:hAnsi="Times New Roman"/>
          <w:sz w:val="24"/>
          <w:szCs w:val="24"/>
        </w:rPr>
        <w:br/>
        <w:t>с регламентом и планом работы Комиссии.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5.3. Заседания Комиссии проводятся по мере необходимости.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 xml:space="preserve"> По решению председателя Комиссии могут проводиться внеочередные заседания.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5.4. Заседание Комиссии правомочно, если на нем присутствует более половины общего числа членов Комиссии.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 xml:space="preserve">5.5. На заседание Комиссии могут быть приглашены специалисты </w:t>
      </w:r>
      <w:r w:rsidRPr="00A11790">
        <w:rPr>
          <w:rFonts w:ascii="Times New Roman" w:hAnsi="Times New Roman"/>
          <w:sz w:val="24"/>
          <w:szCs w:val="24"/>
        </w:rPr>
        <w:br/>
        <w:t>и иные лица, в компетенцию которых входят рассматриваемые Комиссией вопросы, а также представители общественных объединений и средств массовой информации.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5.6. Решения Комиссии принимаются простым большинством голосов присутствующих на заседании членов Комиссии путем открытого голосования. Члены Комиссии при принятии решений и голосовании обладают равными правами.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5.7.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правовых актов муниципального района.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5.8. Руководство деятельностью Комиссии осуществляет председатель Комиссии.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Председатель Комиссии: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утверждает регламент и план работы Комиссии;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ведет заседания Комиссии;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подписывает протоколы заседаний Комиссии.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5.9. В отсутствие председателя Комиссии его обязанности исполняет заместитель председателя Комиссии.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5.10. В состав Комиссии входит секретарь Комиссии.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Секретарь Комиссии: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осуществляет подготовку проекта регламента и плана работы Комиссии;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формирует повестку дня заседания Комиссии;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 xml:space="preserve">- координирует работу по подготовке материалов к заседаниям Комиссии, </w:t>
      </w:r>
      <w:r w:rsidRPr="00A11790">
        <w:rPr>
          <w:rFonts w:ascii="Times New Roman" w:hAnsi="Times New Roman"/>
          <w:sz w:val="24"/>
          <w:szCs w:val="24"/>
        </w:rPr>
        <w:br/>
        <w:t>а также проектов соответствующих решений;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информирует членов Комиссии,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ведет и оформляет протокол заседания Комиссии;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осуществляет контроль выполнения решений Комиссии;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готовит проект доклада о коррупции;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- организует выполнение поручений председателя Комиссии.</w:t>
      </w:r>
    </w:p>
    <w:p w:rsidR="00A11790" w:rsidRPr="00A11790" w:rsidRDefault="00A11790" w:rsidP="00A117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Приложение № 3</w:t>
      </w: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Красночетайского района</w:t>
      </w: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Чувашской Республики</w:t>
      </w: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A11790">
        <w:rPr>
          <w:rFonts w:ascii="Times New Roman" w:hAnsi="Times New Roman"/>
          <w:sz w:val="24"/>
          <w:szCs w:val="24"/>
        </w:rPr>
        <w:t>от 15. 05. 2015 № 222</w:t>
      </w: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1790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1790">
        <w:rPr>
          <w:rFonts w:ascii="Times New Roman" w:hAnsi="Times New Roman"/>
          <w:b/>
          <w:sz w:val="24"/>
          <w:szCs w:val="24"/>
        </w:rPr>
        <w:t xml:space="preserve">Комиссии по противодействию коррупции </w:t>
      </w:r>
      <w:proofErr w:type="gramStart"/>
      <w:r w:rsidRPr="00A1179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11790">
        <w:rPr>
          <w:rFonts w:ascii="Times New Roman" w:hAnsi="Times New Roman"/>
          <w:b/>
          <w:sz w:val="24"/>
          <w:szCs w:val="24"/>
        </w:rPr>
        <w:t xml:space="preserve"> </w:t>
      </w: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11790">
        <w:rPr>
          <w:rFonts w:ascii="Times New Roman" w:hAnsi="Times New Roman"/>
          <w:b/>
          <w:sz w:val="24"/>
          <w:szCs w:val="24"/>
        </w:rPr>
        <w:t>Красночетайском</w:t>
      </w:r>
      <w:proofErr w:type="spellEnd"/>
      <w:r w:rsidRPr="00A1179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11790">
        <w:rPr>
          <w:rFonts w:ascii="Times New Roman" w:hAnsi="Times New Roman"/>
          <w:b/>
          <w:sz w:val="24"/>
          <w:szCs w:val="24"/>
        </w:rPr>
        <w:t>районе</w:t>
      </w:r>
      <w:proofErr w:type="gramEnd"/>
      <w:r w:rsidRPr="00A11790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A11790" w:rsidRPr="00A11790" w:rsidTr="00D174DB">
        <w:tc>
          <w:tcPr>
            <w:tcW w:w="2518" w:type="dxa"/>
          </w:tcPr>
          <w:p w:rsidR="00A11790" w:rsidRPr="00A11790" w:rsidRDefault="00A11790" w:rsidP="00A1179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1790">
              <w:rPr>
                <w:rFonts w:ascii="Times New Roman" w:hAnsi="Times New Roman"/>
                <w:sz w:val="24"/>
                <w:szCs w:val="24"/>
              </w:rPr>
              <w:t>Ямсков</w:t>
            </w:r>
            <w:proofErr w:type="spellEnd"/>
            <w:r w:rsidRPr="00A11790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7053" w:type="dxa"/>
          </w:tcPr>
          <w:p w:rsidR="00A11790" w:rsidRPr="00A11790" w:rsidRDefault="00A11790" w:rsidP="00A117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11790">
              <w:rPr>
                <w:sz w:val="24"/>
                <w:szCs w:val="24"/>
              </w:rPr>
              <w:t>- управляющий делами - начальник отдела организационно – контрольной, кадровой и правовой работы - председатель комиссии;</w:t>
            </w:r>
          </w:p>
        </w:tc>
      </w:tr>
      <w:tr w:rsidR="00A11790" w:rsidRPr="00A11790" w:rsidTr="00D174DB">
        <w:tc>
          <w:tcPr>
            <w:tcW w:w="2518" w:type="dxa"/>
          </w:tcPr>
          <w:p w:rsidR="00A11790" w:rsidRPr="00A11790" w:rsidRDefault="00A11790" w:rsidP="00A11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0">
              <w:rPr>
                <w:rFonts w:ascii="Times New Roman" w:hAnsi="Times New Roman"/>
                <w:sz w:val="24"/>
                <w:szCs w:val="24"/>
              </w:rPr>
              <w:t>Князькова</w:t>
            </w:r>
            <w:proofErr w:type="spellEnd"/>
            <w:r w:rsidRPr="00A11790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7053" w:type="dxa"/>
          </w:tcPr>
          <w:p w:rsidR="00A11790" w:rsidRPr="00A11790" w:rsidRDefault="00A11790" w:rsidP="00A117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11790">
              <w:rPr>
                <w:sz w:val="24"/>
                <w:szCs w:val="24"/>
              </w:rPr>
              <w:t>- заведующий сектором организационно-контрольной и кадровой работы - заместитель председателя комиссии;</w:t>
            </w:r>
          </w:p>
        </w:tc>
      </w:tr>
      <w:tr w:rsidR="00A11790" w:rsidRPr="00A11790" w:rsidTr="00D174DB">
        <w:tc>
          <w:tcPr>
            <w:tcW w:w="2518" w:type="dxa"/>
          </w:tcPr>
          <w:p w:rsidR="00A11790" w:rsidRPr="00A11790" w:rsidRDefault="00A11790" w:rsidP="00A11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1790">
              <w:rPr>
                <w:rFonts w:ascii="Times New Roman" w:hAnsi="Times New Roman"/>
                <w:sz w:val="24"/>
                <w:szCs w:val="24"/>
              </w:rPr>
              <w:t>Матюшкин А.Л.</w:t>
            </w:r>
          </w:p>
        </w:tc>
        <w:tc>
          <w:tcPr>
            <w:tcW w:w="7053" w:type="dxa"/>
          </w:tcPr>
          <w:p w:rsidR="00A11790" w:rsidRPr="00A11790" w:rsidRDefault="00A11790" w:rsidP="00A117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11790">
              <w:rPr>
                <w:sz w:val="24"/>
                <w:szCs w:val="24"/>
              </w:rPr>
              <w:t>- ведущий специалист-эксперт сектора правовой работы – секретарь комиссии;</w:t>
            </w:r>
          </w:p>
        </w:tc>
      </w:tr>
      <w:tr w:rsidR="00A11790" w:rsidRPr="00A11790" w:rsidTr="00D174DB">
        <w:tc>
          <w:tcPr>
            <w:tcW w:w="2518" w:type="dxa"/>
          </w:tcPr>
          <w:p w:rsidR="00A11790" w:rsidRPr="00A11790" w:rsidRDefault="00A11790" w:rsidP="00A11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A11790" w:rsidRPr="00A11790" w:rsidRDefault="00A11790" w:rsidP="00A117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A11790" w:rsidRPr="00A11790" w:rsidRDefault="00A11790" w:rsidP="00A117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11790">
              <w:rPr>
                <w:sz w:val="24"/>
                <w:szCs w:val="24"/>
              </w:rPr>
              <w:t>члены комиссии:</w:t>
            </w:r>
          </w:p>
        </w:tc>
      </w:tr>
      <w:tr w:rsidR="00A11790" w:rsidRPr="00A11790" w:rsidTr="00D174DB">
        <w:tc>
          <w:tcPr>
            <w:tcW w:w="2518" w:type="dxa"/>
          </w:tcPr>
          <w:p w:rsidR="00A11790" w:rsidRPr="00A11790" w:rsidRDefault="00A11790" w:rsidP="00A11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0">
              <w:rPr>
                <w:rFonts w:ascii="Times New Roman" w:hAnsi="Times New Roman"/>
                <w:sz w:val="24"/>
                <w:szCs w:val="24"/>
              </w:rPr>
              <w:t>Музякова</w:t>
            </w:r>
            <w:proofErr w:type="spellEnd"/>
            <w:r w:rsidRPr="00A1179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7053" w:type="dxa"/>
          </w:tcPr>
          <w:p w:rsidR="00A11790" w:rsidRPr="00A11790" w:rsidRDefault="00A11790" w:rsidP="00A117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11790">
              <w:rPr>
                <w:sz w:val="24"/>
                <w:szCs w:val="24"/>
              </w:rPr>
              <w:t>- начальник финансового отдела;</w:t>
            </w:r>
          </w:p>
        </w:tc>
      </w:tr>
      <w:tr w:rsidR="00A11790" w:rsidRPr="00A11790" w:rsidTr="00D174DB">
        <w:tc>
          <w:tcPr>
            <w:tcW w:w="2518" w:type="dxa"/>
          </w:tcPr>
          <w:p w:rsidR="00A11790" w:rsidRPr="00A11790" w:rsidRDefault="00A11790" w:rsidP="00A11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0">
              <w:rPr>
                <w:rFonts w:ascii="Times New Roman" w:hAnsi="Times New Roman"/>
                <w:sz w:val="24"/>
                <w:szCs w:val="24"/>
              </w:rPr>
              <w:t>Михуткина</w:t>
            </w:r>
            <w:proofErr w:type="spellEnd"/>
            <w:r w:rsidRPr="00A11790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053" w:type="dxa"/>
          </w:tcPr>
          <w:p w:rsidR="00A11790" w:rsidRPr="00A11790" w:rsidRDefault="00A11790" w:rsidP="00A117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11790">
              <w:rPr>
                <w:sz w:val="24"/>
                <w:szCs w:val="24"/>
              </w:rPr>
              <w:t>-  главный специалист  - эксперт отдела культуры, спорта и архивного дела;</w:t>
            </w:r>
          </w:p>
        </w:tc>
      </w:tr>
      <w:tr w:rsidR="00A11790" w:rsidRPr="00A11790" w:rsidTr="00D174DB">
        <w:tc>
          <w:tcPr>
            <w:tcW w:w="2518" w:type="dxa"/>
          </w:tcPr>
          <w:p w:rsidR="00A11790" w:rsidRPr="00A11790" w:rsidRDefault="00A11790" w:rsidP="00A11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0">
              <w:rPr>
                <w:rFonts w:ascii="Times New Roman" w:hAnsi="Times New Roman"/>
                <w:sz w:val="24"/>
                <w:szCs w:val="24"/>
              </w:rPr>
              <w:t>Чемалина</w:t>
            </w:r>
            <w:proofErr w:type="spellEnd"/>
            <w:r w:rsidRPr="00A11790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7053" w:type="dxa"/>
          </w:tcPr>
          <w:p w:rsidR="00A11790" w:rsidRPr="00A11790" w:rsidRDefault="00A11790" w:rsidP="00A117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11790">
              <w:rPr>
                <w:sz w:val="24"/>
                <w:szCs w:val="24"/>
              </w:rPr>
              <w:t xml:space="preserve">- директор БУК «Краеведческий народный музей «Человек и природа» им. В.Г. Толстова – </w:t>
            </w:r>
            <w:proofErr w:type="spellStart"/>
            <w:r w:rsidRPr="00A11790">
              <w:rPr>
                <w:sz w:val="24"/>
                <w:szCs w:val="24"/>
              </w:rPr>
              <w:t>Атнарского</w:t>
            </w:r>
            <w:proofErr w:type="spellEnd"/>
            <w:r w:rsidRPr="00A11790">
              <w:rPr>
                <w:sz w:val="24"/>
                <w:szCs w:val="24"/>
              </w:rPr>
              <w:t>;</w:t>
            </w:r>
          </w:p>
        </w:tc>
      </w:tr>
      <w:tr w:rsidR="00A11790" w:rsidRPr="00A11790" w:rsidTr="00D174DB">
        <w:tc>
          <w:tcPr>
            <w:tcW w:w="2518" w:type="dxa"/>
          </w:tcPr>
          <w:p w:rsidR="00A11790" w:rsidRPr="00A11790" w:rsidRDefault="00A11790" w:rsidP="00A117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0">
              <w:rPr>
                <w:rFonts w:ascii="Times New Roman" w:hAnsi="Times New Roman"/>
                <w:sz w:val="24"/>
                <w:szCs w:val="24"/>
              </w:rPr>
              <w:t>Ярабаева</w:t>
            </w:r>
            <w:proofErr w:type="spellEnd"/>
            <w:r w:rsidRPr="00A11790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053" w:type="dxa"/>
          </w:tcPr>
          <w:p w:rsidR="00A11790" w:rsidRPr="00A11790" w:rsidRDefault="00A11790" w:rsidP="00A11790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11790">
              <w:rPr>
                <w:sz w:val="24"/>
                <w:szCs w:val="24"/>
              </w:rPr>
              <w:t>- начальник отдела социальной защиты населения Красночетайского района Министерства здравоохранения и социального развития Чувашской Республики (по согласованию).</w:t>
            </w:r>
          </w:p>
        </w:tc>
      </w:tr>
    </w:tbl>
    <w:p w:rsidR="00A11790" w:rsidRPr="00A11790" w:rsidRDefault="00A11790" w:rsidP="00A1179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11790" w:rsidRPr="00A11790" w:rsidRDefault="00A11790" w:rsidP="00A11790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351CA" w:rsidRPr="00A11790" w:rsidRDefault="00D351CA" w:rsidP="00A11790">
      <w:pPr>
        <w:rPr>
          <w:rFonts w:ascii="Times New Roman" w:hAnsi="Times New Roman"/>
          <w:sz w:val="24"/>
          <w:szCs w:val="24"/>
        </w:rPr>
      </w:pPr>
    </w:p>
    <w:p w:rsidR="00A11790" w:rsidRPr="00A11790" w:rsidRDefault="00A11790">
      <w:pPr>
        <w:rPr>
          <w:rFonts w:ascii="Times New Roman" w:hAnsi="Times New Roman"/>
          <w:sz w:val="24"/>
          <w:szCs w:val="24"/>
        </w:rPr>
      </w:pPr>
    </w:p>
    <w:sectPr w:rsidR="00A11790" w:rsidRPr="00A11790" w:rsidSect="00E2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11790"/>
    <w:rsid w:val="00A11790"/>
    <w:rsid w:val="00D3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4">
    <w:name w:val="Основной текст_"/>
    <w:basedOn w:val="a0"/>
    <w:link w:val="1"/>
    <w:rsid w:val="00A117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11790"/>
    <w:pPr>
      <w:shd w:val="clear" w:color="auto" w:fill="FFFFFF"/>
      <w:autoSpaceDE/>
      <w:autoSpaceDN/>
      <w:adjustRightInd/>
      <w:spacing w:before="360" w:line="0" w:lineRule="atLeast"/>
      <w:jc w:val="center"/>
    </w:pPr>
    <w:rPr>
      <w:rFonts w:ascii="Times New Roman" w:hAnsi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A1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2015-05-18T12:08:00Z</dcterms:created>
  <dcterms:modified xsi:type="dcterms:W3CDTF">2015-05-18T12:09:00Z</dcterms:modified>
</cp:coreProperties>
</file>