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195"/>
        <w:gridCol w:w="1173"/>
        <w:gridCol w:w="4202"/>
      </w:tblGrid>
      <w:tr w:rsidR="002F7545" w:rsidTr="008B0B51">
        <w:trPr>
          <w:cantSplit/>
          <w:trHeight w:val="1977"/>
        </w:trPr>
        <w:tc>
          <w:tcPr>
            <w:tcW w:w="4195" w:type="dxa"/>
          </w:tcPr>
          <w:p w:rsidR="002F7545" w:rsidRPr="008B0B51" w:rsidRDefault="002F7545" w:rsidP="008B0B51">
            <w:pPr>
              <w:spacing w:after="0" w:line="240" w:lineRule="auto"/>
              <w:jc w:val="center"/>
              <w:rPr>
                <w:rFonts w:ascii="Times New Roman" w:hAnsi="Times New Roman"/>
                <w:b/>
                <w:bCs/>
                <w:noProof/>
              </w:rPr>
            </w:pPr>
            <w:r w:rsidRPr="008B0B51">
              <w:rPr>
                <w:rFonts w:ascii="Times New Roman" w:hAnsi="Times New Roman"/>
                <w:b/>
                <w:bCs/>
                <w:noProof/>
                <w:color w:val="000000"/>
              </w:rPr>
              <w:t>ЧĂВАШ РЕСПУБЛИКИН</w:t>
            </w:r>
          </w:p>
          <w:p w:rsidR="002F7545" w:rsidRPr="008B0B51" w:rsidRDefault="002F7545" w:rsidP="008B0B51">
            <w:pPr>
              <w:spacing w:after="0" w:line="240" w:lineRule="auto"/>
              <w:jc w:val="center"/>
              <w:rPr>
                <w:rFonts w:ascii="Times New Roman" w:hAnsi="Times New Roman"/>
                <w:b/>
                <w:bCs/>
                <w:noProof/>
              </w:rPr>
            </w:pPr>
            <w:r w:rsidRPr="008B0B51">
              <w:rPr>
                <w:rFonts w:ascii="Times New Roman" w:hAnsi="Times New Roman"/>
                <w:b/>
                <w:bCs/>
                <w:noProof/>
              </w:rPr>
              <w:t>КАНАШ РАЙОНĚН</w:t>
            </w:r>
          </w:p>
          <w:p w:rsidR="002F7545" w:rsidRPr="008B0B51" w:rsidRDefault="002F7545" w:rsidP="008B0B51">
            <w:pPr>
              <w:spacing w:after="0" w:line="240" w:lineRule="auto"/>
              <w:jc w:val="center"/>
              <w:rPr>
                <w:rStyle w:val="a0"/>
                <w:rFonts w:ascii="Times New Roman" w:hAnsi="Times New Roman"/>
                <w:bCs/>
                <w:color w:val="000000"/>
              </w:rPr>
            </w:pPr>
            <w:r w:rsidRPr="008B0B51">
              <w:rPr>
                <w:rFonts w:ascii="Times New Roman" w:hAnsi="Times New Roman"/>
                <w:b/>
                <w:bCs/>
                <w:noProof/>
                <w:color w:val="000000"/>
              </w:rPr>
              <w:t>АДМИНИСТРАЦИЙĚ</w:t>
            </w:r>
          </w:p>
          <w:p w:rsidR="002F7545" w:rsidRPr="008B0B51" w:rsidRDefault="002F7545" w:rsidP="008B0B51">
            <w:pPr>
              <w:spacing w:after="0" w:line="240" w:lineRule="auto"/>
              <w:rPr>
                <w:rFonts w:ascii="Times New Roman" w:hAnsi="Times New Roman"/>
              </w:rPr>
            </w:pPr>
          </w:p>
          <w:p w:rsidR="002F7545" w:rsidRPr="008B0B51" w:rsidRDefault="002F7545" w:rsidP="008B0B51">
            <w:pPr>
              <w:pStyle w:val="a"/>
              <w:tabs>
                <w:tab w:val="left" w:pos="4285"/>
              </w:tabs>
              <w:jc w:val="center"/>
              <w:rPr>
                <w:rStyle w:val="a0"/>
                <w:rFonts w:ascii="Times New Roman" w:hAnsi="Times New Roman" w:cs="Times New Roman"/>
                <w:bCs/>
                <w:noProof/>
                <w:color w:val="000000"/>
                <w:sz w:val="24"/>
                <w:szCs w:val="24"/>
              </w:rPr>
            </w:pPr>
            <w:r w:rsidRPr="008B0B51">
              <w:rPr>
                <w:rStyle w:val="a0"/>
                <w:rFonts w:ascii="Times New Roman" w:hAnsi="Times New Roman" w:cs="Times New Roman"/>
                <w:bCs/>
                <w:noProof/>
                <w:color w:val="000000"/>
                <w:sz w:val="24"/>
                <w:szCs w:val="24"/>
              </w:rPr>
              <w:t>ЙЫШĂНУ</w:t>
            </w:r>
          </w:p>
          <w:p w:rsidR="002F7545" w:rsidRPr="00552ED1" w:rsidRDefault="002F7545" w:rsidP="008B0B51">
            <w:pPr>
              <w:pStyle w:val="a"/>
              <w:jc w:val="center"/>
              <w:rPr>
                <w:rFonts w:ascii="Times New Roman" w:hAnsi="Times New Roman" w:cs="Times New Roman"/>
                <w:noProof/>
                <w:color w:val="000000"/>
                <w:sz w:val="22"/>
                <w:szCs w:val="22"/>
              </w:rPr>
            </w:pPr>
          </w:p>
          <w:p w:rsidR="002F7545" w:rsidRPr="008B0B51" w:rsidRDefault="002F7545" w:rsidP="008B0B51">
            <w:pPr>
              <w:pStyle w:val="a"/>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14.02.2014</w:t>
            </w:r>
            <w:r w:rsidRPr="008B0B51">
              <w:rPr>
                <w:rFonts w:ascii="Times New Roman" w:hAnsi="Times New Roman" w:cs="Times New Roman"/>
                <w:noProof/>
                <w:color w:val="000000"/>
                <w:sz w:val="22"/>
                <w:szCs w:val="22"/>
              </w:rPr>
              <w:t xml:space="preserve"> № </w:t>
            </w:r>
            <w:r>
              <w:rPr>
                <w:rFonts w:ascii="Times New Roman" w:hAnsi="Times New Roman" w:cs="Times New Roman"/>
                <w:noProof/>
                <w:color w:val="000000"/>
                <w:sz w:val="22"/>
                <w:szCs w:val="22"/>
              </w:rPr>
              <w:t>94</w:t>
            </w:r>
          </w:p>
          <w:p w:rsidR="002F7545" w:rsidRPr="008B0B51" w:rsidRDefault="002F7545" w:rsidP="008B0B51">
            <w:pPr>
              <w:spacing w:after="0" w:line="240" w:lineRule="auto"/>
              <w:jc w:val="center"/>
              <w:rPr>
                <w:rFonts w:ascii="Times New Roman" w:hAnsi="Times New Roman"/>
                <w:noProof/>
                <w:color w:val="000000"/>
              </w:rPr>
            </w:pPr>
            <w:r w:rsidRPr="008B0B51">
              <w:rPr>
                <w:rFonts w:ascii="Times New Roman" w:hAnsi="Times New Roman"/>
                <w:noProof/>
                <w:color w:val="000000"/>
              </w:rPr>
              <w:t>Канаш хули</w:t>
            </w:r>
          </w:p>
        </w:tc>
        <w:tc>
          <w:tcPr>
            <w:tcW w:w="1173" w:type="dxa"/>
          </w:tcPr>
          <w:p w:rsidR="002F7545" w:rsidRDefault="002F7545" w:rsidP="008B0B51">
            <w:pPr>
              <w:spacing w:after="0" w:line="24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4pt;margin-top:-9.35pt;width:60.85pt;height:62.85pt;z-index:251658240;visibility:visible;mso-position-horizontal-relative:text;mso-position-vertical-relative:text" o:allowoverlap="f">
                  <v:imagedata r:id="rId7" o:title=""/>
                </v:shape>
              </w:pict>
            </w:r>
          </w:p>
        </w:tc>
        <w:tc>
          <w:tcPr>
            <w:tcW w:w="4202" w:type="dxa"/>
          </w:tcPr>
          <w:p w:rsidR="002F7545" w:rsidRPr="008B0B51" w:rsidRDefault="002F7545" w:rsidP="008B0B51">
            <w:pPr>
              <w:pStyle w:val="a"/>
              <w:jc w:val="center"/>
              <w:rPr>
                <w:rFonts w:ascii="Times New Roman" w:hAnsi="Times New Roman" w:cs="Times New Roman"/>
                <w:b/>
                <w:bCs/>
                <w:noProof/>
                <w:color w:val="000000"/>
                <w:sz w:val="24"/>
                <w:szCs w:val="24"/>
              </w:rPr>
            </w:pPr>
            <w:r w:rsidRPr="008B0B51">
              <w:rPr>
                <w:rFonts w:ascii="Times New Roman" w:hAnsi="Times New Roman" w:cs="Times New Roman"/>
                <w:b/>
                <w:bCs/>
                <w:noProof/>
                <w:color w:val="000000"/>
                <w:sz w:val="24"/>
                <w:szCs w:val="24"/>
              </w:rPr>
              <w:t>АДМИНИСТРАЦИЯ</w:t>
            </w:r>
          </w:p>
          <w:p w:rsidR="002F7545" w:rsidRPr="008B0B51" w:rsidRDefault="002F7545" w:rsidP="008B0B51">
            <w:pPr>
              <w:pStyle w:val="a"/>
              <w:jc w:val="center"/>
              <w:rPr>
                <w:rFonts w:ascii="Times New Roman" w:hAnsi="Times New Roman" w:cs="Times New Roman"/>
                <w:noProof/>
                <w:color w:val="000000"/>
                <w:sz w:val="24"/>
                <w:szCs w:val="24"/>
              </w:rPr>
            </w:pPr>
            <w:r w:rsidRPr="008B0B51">
              <w:rPr>
                <w:rFonts w:ascii="Times New Roman" w:hAnsi="Times New Roman" w:cs="Times New Roman"/>
                <w:b/>
                <w:bCs/>
                <w:noProof/>
                <w:color w:val="000000"/>
                <w:sz w:val="24"/>
                <w:szCs w:val="24"/>
              </w:rPr>
              <w:t>КАНАШСКОГО РАЙОНА</w:t>
            </w:r>
          </w:p>
          <w:p w:rsidR="002F7545" w:rsidRPr="008B0B51" w:rsidRDefault="002F7545" w:rsidP="008B0B51">
            <w:pPr>
              <w:spacing w:after="0" w:line="240" w:lineRule="auto"/>
              <w:jc w:val="center"/>
              <w:rPr>
                <w:rFonts w:ascii="Times New Roman" w:hAnsi="Times New Roman"/>
              </w:rPr>
            </w:pPr>
            <w:r w:rsidRPr="008B0B51">
              <w:rPr>
                <w:rFonts w:ascii="Times New Roman" w:hAnsi="Times New Roman"/>
                <w:b/>
                <w:bCs/>
                <w:noProof/>
              </w:rPr>
              <w:t>ЧУВАШСКОЙ РЕСПУБЛИКИ</w:t>
            </w:r>
          </w:p>
          <w:p w:rsidR="002F7545" w:rsidRPr="008B0B51" w:rsidRDefault="002F7545" w:rsidP="008B0B51">
            <w:pPr>
              <w:spacing w:after="0" w:line="240" w:lineRule="auto"/>
              <w:rPr>
                <w:rFonts w:ascii="Times New Roman" w:hAnsi="Times New Roman"/>
              </w:rPr>
            </w:pPr>
          </w:p>
          <w:p w:rsidR="002F7545" w:rsidRPr="008B0B51" w:rsidRDefault="002F7545" w:rsidP="008B0B51">
            <w:pPr>
              <w:pStyle w:val="a"/>
              <w:jc w:val="center"/>
              <w:rPr>
                <w:rStyle w:val="a0"/>
                <w:rFonts w:ascii="Times New Roman" w:hAnsi="Times New Roman" w:cs="Times New Roman"/>
                <w:bCs/>
                <w:noProof/>
                <w:color w:val="000000"/>
                <w:sz w:val="24"/>
                <w:szCs w:val="24"/>
              </w:rPr>
            </w:pPr>
            <w:r w:rsidRPr="008B0B51">
              <w:rPr>
                <w:rStyle w:val="a0"/>
                <w:rFonts w:ascii="Times New Roman" w:hAnsi="Times New Roman" w:cs="Times New Roman"/>
                <w:bCs/>
                <w:noProof/>
                <w:color w:val="000000"/>
                <w:sz w:val="24"/>
                <w:szCs w:val="24"/>
              </w:rPr>
              <w:t>ПОСТАНОВЛЕНИЕ</w:t>
            </w:r>
          </w:p>
          <w:p w:rsidR="002F7545" w:rsidRPr="008B0B51" w:rsidRDefault="002F7545" w:rsidP="008B0B51">
            <w:pPr>
              <w:spacing w:after="0" w:line="240" w:lineRule="auto"/>
              <w:rPr>
                <w:rFonts w:ascii="Times New Roman" w:hAnsi="Times New Roman"/>
              </w:rPr>
            </w:pPr>
          </w:p>
          <w:p w:rsidR="002F7545" w:rsidRPr="008B0B51" w:rsidRDefault="002F7545" w:rsidP="008B0B51">
            <w:pPr>
              <w:pStyle w:val="a"/>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 xml:space="preserve">14.02.2014 </w:t>
            </w:r>
            <w:r w:rsidRPr="008B0B51">
              <w:rPr>
                <w:rFonts w:ascii="Times New Roman" w:hAnsi="Times New Roman" w:cs="Times New Roman"/>
                <w:noProof/>
                <w:color w:val="000000"/>
                <w:sz w:val="22"/>
                <w:szCs w:val="22"/>
              </w:rPr>
              <w:t xml:space="preserve">№ </w:t>
            </w:r>
            <w:r>
              <w:rPr>
                <w:rFonts w:ascii="Times New Roman" w:hAnsi="Times New Roman" w:cs="Times New Roman"/>
                <w:noProof/>
                <w:color w:val="000000"/>
                <w:sz w:val="22"/>
                <w:szCs w:val="22"/>
              </w:rPr>
              <w:t>94</w:t>
            </w:r>
          </w:p>
          <w:p w:rsidR="002F7545" w:rsidRDefault="002F7545" w:rsidP="008B0B51">
            <w:pPr>
              <w:spacing w:after="0" w:line="240" w:lineRule="auto"/>
              <w:jc w:val="center"/>
              <w:rPr>
                <w:noProof/>
              </w:rPr>
            </w:pPr>
            <w:r w:rsidRPr="008B0B51">
              <w:rPr>
                <w:rFonts w:ascii="Times New Roman" w:hAnsi="Times New Roman"/>
                <w:noProof/>
                <w:color w:val="000000"/>
              </w:rPr>
              <w:t>город Канаш</w:t>
            </w:r>
          </w:p>
        </w:tc>
      </w:tr>
    </w:tbl>
    <w:p w:rsidR="002F7545" w:rsidRDefault="002F7545" w:rsidP="008B0B51">
      <w:pPr>
        <w:spacing w:after="0" w:line="240" w:lineRule="auto"/>
      </w:pPr>
      <w:r>
        <w:t xml:space="preserve">                                                    </w:t>
      </w:r>
    </w:p>
    <w:p w:rsidR="002F7545" w:rsidRDefault="002F7545" w:rsidP="008B0B51">
      <w:pPr>
        <w:spacing w:after="0" w:line="240" w:lineRule="auto"/>
        <w:jc w:val="center"/>
      </w:pPr>
      <w:r>
        <w:t xml:space="preserve">                                                                                                                         </w:t>
      </w:r>
    </w:p>
    <w:p w:rsidR="002F7545" w:rsidRPr="008B0B51" w:rsidRDefault="002F7545" w:rsidP="008B0B51">
      <w:pPr>
        <w:spacing w:after="0" w:line="240" w:lineRule="auto"/>
        <w:ind w:right="4675"/>
        <w:jc w:val="both"/>
        <w:rPr>
          <w:rFonts w:ascii="Times New Roman" w:hAnsi="Times New Roman"/>
          <w:b/>
          <w:sz w:val="24"/>
          <w:szCs w:val="24"/>
        </w:rPr>
      </w:pPr>
      <w:r w:rsidRPr="008B0B51">
        <w:rPr>
          <w:rFonts w:ascii="Times New Roman" w:hAnsi="Times New Roman"/>
          <w:b/>
          <w:sz w:val="24"/>
          <w:szCs w:val="24"/>
        </w:rPr>
        <w:t xml:space="preserve">Об   утверждении муниципальной </w:t>
      </w:r>
      <w:r>
        <w:rPr>
          <w:rFonts w:ascii="Times New Roman" w:hAnsi="Times New Roman"/>
          <w:b/>
          <w:sz w:val="24"/>
          <w:szCs w:val="24"/>
        </w:rPr>
        <w:t>п</w:t>
      </w:r>
      <w:r w:rsidRPr="008B0B51">
        <w:rPr>
          <w:rFonts w:ascii="Times New Roman" w:hAnsi="Times New Roman"/>
          <w:b/>
          <w:sz w:val="24"/>
          <w:szCs w:val="24"/>
        </w:rPr>
        <w:t>рограммы Канашского  района  Чувашской Республики  «Содействие занятости населения на 2014 – 2020 годы</w:t>
      </w:r>
      <w:r>
        <w:rPr>
          <w:rFonts w:ascii="Times New Roman" w:hAnsi="Times New Roman"/>
          <w:b/>
          <w:sz w:val="24"/>
          <w:szCs w:val="24"/>
        </w:rPr>
        <w:t>»</w:t>
      </w:r>
    </w:p>
    <w:p w:rsidR="002F7545" w:rsidRDefault="002F7545" w:rsidP="008B0B51">
      <w:pPr>
        <w:ind w:firstLine="709"/>
        <w:jc w:val="both"/>
        <w:rPr>
          <w:rFonts w:ascii="Times New Roman" w:hAnsi="Times New Roman"/>
          <w:sz w:val="24"/>
          <w:szCs w:val="24"/>
        </w:rPr>
      </w:pPr>
    </w:p>
    <w:p w:rsidR="002F7545" w:rsidRPr="008B0B51" w:rsidRDefault="002F7545" w:rsidP="008B0B51">
      <w:pPr>
        <w:ind w:firstLine="709"/>
        <w:jc w:val="both"/>
        <w:rPr>
          <w:rFonts w:ascii="Times New Roman" w:hAnsi="Times New Roman"/>
          <w:b/>
          <w:sz w:val="24"/>
          <w:szCs w:val="24"/>
        </w:rPr>
      </w:pPr>
      <w:r w:rsidRPr="008B0B51">
        <w:rPr>
          <w:rFonts w:ascii="Times New Roman" w:hAnsi="Times New Roman"/>
          <w:sz w:val="24"/>
          <w:szCs w:val="24"/>
        </w:rPr>
        <w:t xml:space="preserve"> В соответствии с Федеральным законом от 07.05.2013 г.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r>
        <w:rPr>
          <w:rFonts w:ascii="Times New Roman" w:hAnsi="Times New Roman"/>
          <w:sz w:val="24"/>
          <w:szCs w:val="24"/>
        </w:rPr>
        <w:t>,</w:t>
      </w:r>
      <w:r w:rsidRPr="008B0B51">
        <w:rPr>
          <w:rFonts w:ascii="Times New Roman" w:hAnsi="Times New Roman"/>
          <w:sz w:val="24"/>
          <w:szCs w:val="24"/>
        </w:rPr>
        <w:t xml:space="preserve"> </w:t>
      </w:r>
      <w:r w:rsidRPr="008B0B51">
        <w:rPr>
          <w:rFonts w:ascii="Times New Roman" w:hAnsi="Times New Roman"/>
          <w:b/>
          <w:sz w:val="24"/>
          <w:szCs w:val="24"/>
        </w:rPr>
        <w:t>Администрация Канашского района Чувашской Республики   п о с т а н о в л я е т:</w:t>
      </w:r>
    </w:p>
    <w:p w:rsidR="002F7545" w:rsidRPr="00243FE6" w:rsidRDefault="002F7545" w:rsidP="008B0B51">
      <w:pPr>
        <w:pStyle w:val="BodyTextIndent3"/>
        <w:rPr>
          <w:sz w:val="24"/>
          <w:szCs w:val="24"/>
        </w:rPr>
      </w:pPr>
      <w:r w:rsidRPr="00243FE6">
        <w:rPr>
          <w:sz w:val="24"/>
          <w:szCs w:val="24"/>
        </w:rPr>
        <w:t xml:space="preserve">1. Утвердить прилагаемую муниципальную программу Канашского района Чувашской Республики «Содействие занятости населения на 2014–2020 годы». </w:t>
      </w:r>
    </w:p>
    <w:p w:rsidR="002F7545" w:rsidRPr="00243FE6" w:rsidRDefault="002F7545" w:rsidP="00243FE6">
      <w:pPr>
        <w:spacing w:after="0" w:line="240" w:lineRule="auto"/>
        <w:ind w:firstLine="708"/>
        <w:jc w:val="both"/>
        <w:rPr>
          <w:rFonts w:ascii="Times New Roman" w:hAnsi="Times New Roman"/>
          <w:sz w:val="24"/>
          <w:szCs w:val="24"/>
          <w:lang w:eastAsia="ru-RU"/>
        </w:rPr>
      </w:pPr>
      <w:r w:rsidRPr="00243FE6">
        <w:rPr>
          <w:rFonts w:ascii="Times New Roman" w:hAnsi="Times New Roman"/>
          <w:sz w:val="24"/>
          <w:szCs w:val="24"/>
          <w:lang w:eastAsia="ru-RU"/>
        </w:rPr>
        <w:t>2. Признать утратившим силу постановление администрации Канашского района Чувашской Республики от 25.11.2013 г. № 642 «</w:t>
      </w:r>
      <w:r w:rsidRPr="00243FE6">
        <w:rPr>
          <w:rFonts w:ascii="Times New Roman" w:hAnsi="Times New Roman"/>
          <w:sz w:val="24"/>
          <w:szCs w:val="24"/>
        </w:rPr>
        <w:t>Об утверждении паспорта муниципальной Программы Канашского</w:t>
      </w:r>
      <w:r>
        <w:rPr>
          <w:rFonts w:ascii="Times New Roman" w:hAnsi="Times New Roman"/>
          <w:sz w:val="24"/>
          <w:szCs w:val="24"/>
        </w:rPr>
        <w:t xml:space="preserve"> </w:t>
      </w:r>
      <w:r w:rsidRPr="00243FE6">
        <w:rPr>
          <w:rFonts w:ascii="Times New Roman" w:hAnsi="Times New Roman"/>
          <w:sz w:val="24"/>
          <w:szCs w:val="24"/>
        </w:rPr>
        <w:t>района</w:t>
      </w:r>
      <w:r>
        <w:rPr>
          <w:rFonts w:ascii="Times New Roman" w:hAnsi="Times New Roman"/>
          <w:sz w:val="24"/>
          <w:szCs w:val="24"/>
        </w:rPr>
        <w:t xml:space="preserve"> </w:t>
      </w:r>
      <w:r w:rsidRPr="00243FE6">
        <w:rPr>
          <w:rFonts w:ascii="Times New Roman" w:hAnsi="Times New Roman"/>
          <w:sz w:val="24"/>
          <w:szCs w:val="24"/>
        </w:rPr>
        <w:t>Чувашской Республики «Содействие занятости населения» на 2014 – 2020 годы</w:t>
      </w:r>
      <w:r w:rsidRPr="00243FE6">
        <w:rPr>
          <w:rFonts w:ascii="Times New Roman" w:hAnsi="Times New Roman"/>
          <w:sz w:val="24"/>
          <w:szCs w:val="24"/>
          <w:lang w:eastAsia="ru-RU"/>
        </w:rPr>
        <w:t>».</w:t>
      </w:r>
    </w:p>
    <w:p w:rsidR="002F7545" w:rsidRPr="00243FE6" w:rsidRDefault="002F7545" w:rsidP="008B0B51">
      <w:pPr>
        <w:autoSpaceDN w:val="0"/>
        <w:adjustRightInd w:val="0"/>
        <w:spacing w:after="0" w:line="240" w:lineRule="auto"/>
        <w:ind w:firstLine="709"/>
        <w:jc w:val="both"/>
        <w:rPr>
          <w:rFonts w:ascii="Times New Roman" w:hAnsi="Times New Roman"/>
          <w:sz w:val="24"/>
          <w:szCs w:val="24"/>
          <w:lang w:eastAsia="ru-RU"/>
        </w:rPr>
      </w:pPr>
      <w:r w:rsidRPr="00243FE6">
        <w:rPr>
          <w:rFonts w:ascii="Times New Roman" w:hAnsi="Times New Roman"/>
          <w:sz w:val="24"/>
          <w:szCs w:val="24"/>
          <w:lang w:eastAsia="ru-RU"/>
        </w:rPr>
        <w:t>3. Настоящее постановление вступает в силу с момента официального опубликования и распространяется на правоотношения, возникшие с 1 января 2014 года.</w:t>
      </w:r>
    </w:p>
    <w:p w:rsidR="002F7545" w:rsidRPr="00243FE6" w:rsidRDefault="002F7545" w:rsidP="008B0B51">
      <w:pPr>
        <w:spacing w:after="0" w:line="240" w:lineRule="auto"/>
        <w:ind w:firstLine="709"/>
        <w:jc w:val="both"/>
        <w:rPr>
          <w:rFonts w:ascii="Times New Roman" w:hAnsi="Times New Roman"/>
          <w:sz w:val="24"/>
          <w:szCs w:val="24"/>
          <w:lang w:eastAsia="ru-RU"/>
        </w:rPr>
      </w:pPr>
    </w:p>
    <w:p w:rsidR="002F7545" w:rsidRPr="00243FE6" w:rsidRDefault="002F7545" w:rsidP="008B0B51">
      <w:pPr>
        <w:autoSpaceDN w:val="0"/>
        <w:adjustRightInd w:val="0"/>
        <w:jc w:val="both"/>
        <w:rPr>
          <w:sz w:val="24"/>
          <w:szCs w:val="24"/>
          <w:lang w:eastAsia="ru-RU"/>
        </w:rPr>
      </w:pPr>
    </w:p>
    <w:p w:rsidR="002F7545" w:rsidRPr="008B0B51" w:rsidRDefault="002F7545" w:rsidP="008B0B51">
      <w:pPr>
        <w:rPr>
          <w:rFonts w:ascii="Times New Roman" w:hAnsi="Times New Roman"/>
          <w:sz w:val="24"/>
          <w:szCs w:val="24"/>
        </w:rPr>
      </w:pPr>
      <w:r w:rsidRPr="008B0B51">
        <w:rPr>
          <w:rFonts w:ascii="Times New Roman" w:hAnsi="Times New Roman"/>
          <w:sz w:val="24"/>
          <w:szCs w:val="24"/>
        </w:rPr>
        <w:t>Глава администрации района                                                                                 В.В.Софронов</w:t>
      </w:r>
    </w:p>
    <w:p w:rsidR="002F7545" w:rsidRPr="008B0B51" w:rsidRDefault="002F7545" w:rsidP="008B0B51">
      <w:pPr>
        <w:rPr>
          <w:rFonts w:ascii="Times New Roman" w:hAnsi="Times New Roman"/>
          <w:sz w:val="24"/>
          <w:szCs w:val="24"/>
        </w:rPr>
      </w:pPr>
    </w:p>
    <w:p w:rsidR="002F7545" w:rsidRPr="008B0B51" w:rsidRDefault="002F7545" w:rsidP="008B0B51">
      <w:pPr>
        <w:rPr>
          <w:rFonts w:ascii="Times New Roman" w:hAnsi="Times New Roman"/>
          <w:sz w:val="24"/>
          <w:szCs w:val="24"/>
        </w:rPr>
      </w:pPr>
    </w:p>
    <w:p w:rsidR="002F7545" w:rsidRDefault="002F7545" w:rsidP="008B0B51"/>
    <w:p w:rsidR="002F7545" w:rsidRDefault="002F7545" w:rsidP="008B0B51"/>
    <w:p w:rsidR="002F7545" w:rsidRDefault="002F7545" w:rsidP="008B0B51"/>
    <w:p w:rsidR="002F7545" w:rsidRDefault="002F7545" w:rsidP="008B0B51"/>
    <w:p w:rsidR="002F7545" w:rsidRDefault="002F7545" w:rsidP="008B0B51"/>
    <w:p w:rsidR="002F7545" w:rsidRDefault="002F7545" w:rsidP="008B0B51"/>
    <w:p w:rsidR="002F7545" w:rsidRDefault="002F7545" w:rsidP="000D41E9">
      <w:pPr>
        <w:widowControl w:val="0"/>
        <w:spacing w:after="0" w:line="240" w:lineRule="auto"/>
        <w:ind w:left="1416" w:firstLine="4802"/>
        <w:jc w:val="both"/>
        <w:rPr>
          <w:rFonts w:ascii="Times New Roman" w:hAnsi="Times New Roman"/>
          <w:caps/>
          <w:color w:val="000000"/>
          <w:sz w:val="26"/>
          <w:szCs w:val="26"/>
        </w:rPr>
      </w:pPr>
    </w:p>
    <w:p w:rsidR="002F7545" w:rsidRDefault="002F7545" w:rsidP="000D41E9">
      <w:pPr>
        <w:widowControl w:val="0"/>
        <w:spacing w:after="0" w:line="240" w:lineRule="auto"/>
        <w:ind w:left="1416" w:firstLine="4802"/>
        <w:jc w:val="both"/>
        <w:rPr>
          <w:rFonts w:ascii="Times New Roman" w:hAnsi="Times New Roman"/>
          <w:caps/>
          <w:color w:val="000000"/>
          <w:sz w:val="26"/>
          <w:szCs w:val="26"/>
        </w:rPr>
      </w:pPr>
    </w:p>
    <w:p w:rsidR="002F7545" w:rsidRPr="00A5646B" w:rsidRDefault="002F7545" w:rsidP="000D41E9">
      <w:pPr>
        <w:widowControl w:val="0"/>
        <w:spacing w:after="0" w:line="240" w:lineRule="auto"/>
        <w:ind w:left="1416" w:firstLine="4802"/>
        <w:jc w:val="both"/>
        <w:rPr>
          <w:rFonts w:ascii="Times New Roman" w:hAnsi="Times New Roman"/>
          <w:caps/>
          <w:color w:val="000000"/>
          <w:sz w:val="24"/>
          <w:szCs w:val="24"/>
        </w:rPr>
      </w:pPr>
    </w:p>
    <w:p w:rsidR="002F7545" w:rsidRPr="00A5646B" w:rsidRDefault="002F7545" w:rsidP="000D41E9">
      <w:pPr>
        <w:widowControl w:val="0"/>
        <w:spacing w:after="0" w:line="240" w:lineRule="auto"/>
        <w:ind w:left="1416" w:firstLine="4802"/>
        <w:jc w:val="both"/>
        <w:rPr>
          <w:rFonts w:ascii="Times New Roman" w:hAnsi="Times New Roman"/>
          <w:caps/>
          <w:color w:val="000000"/>
          <w:sz w:val="24"/>
          <w:szCs w:val="24"/>
        </w:rPr>
      </w:pPr>
    </w:p>
    <w:p w:rsidR="002F7545" w:rsidRPr="00A5646B" w:rsidRDefault="002F7545" w:rsidP="00A5646B">
      <w:pPr>
        <w:widowControl w:val="0"/>
        <w:spacing w:after="0" w:line="240" w:lineRule="auto"/>
        <w:ind w:left="1416" w:firstLine="4164"/>
        <w:jc w:val="both"/>
        <w:rPr>
          <w:rFonts w:ascii="Times New Roman" w:hAnsi="Times New Roman"/>
          <w:caps/>
          <w:color w:val="000000"/>
          <w:sz w:val="24"/>
          <w:szCs w:val="24"/>
        </w:rPr>
      </w:pPr>
      <w:r w:rsidRPr="00A5646B">
        <w:rPr>
          <w:rFonts w:ascii="Times New Roman" w:hAnsi="Times New Roman"/>
          <w:caps/>
          <w:color w:val="000000"/>
          <w:sz w:val="24"/>
          <w:szCs w:val="24"/>
        </w:rPr>
        <w:t xml:space="preserve"> Утвержден</w:t>
      </w:r>
    </w:p>
    <w:p w:rsidR="002F7545" w:rsidRPr="00A5646B" w:rsidRDefault="002F7545" w:rsidP="000D41E9">
      <w:pPr>
        <w:spacing w:after="0" w:line="240" w:lineRule="auto"/>
        <w:ind w:left="5670"/>
        <w:rPr>
          <w:rFonts w:ascii="Times New Roman" w:hAnsi="Times New Roman"/>
          <w:color w:val="000000"/>
          <w:sz w:val="24"/>
          <w:szCs w:val="24"/>
          <w:lang w:eastAsia="ru-RU"/>
        </w:rPr>
      </w:pPr>
      <w:r w:rsidRPr="00A5646B">
        <w:rPr>
          <w:rFonts w:ascii="Times New Roman" w:hAnsi="Times New Roman"/>
          <w:color w:val="000000"/>
          <w:sz w:val="24"/>
          <w:szCs w:val="24"/>
          <w:lang w:eastAsia="ru-RU"/>
        </w:rPr>
        <w:t xml:space="preserve">постановлением администрации  </w:t>
      </w:r>
    </w:p>
    <w:p w:rsidR="002F7545" w:rsidRPr="00A5646B" w:rsidRDefault="002F7545" w:rsidP="000D41E9">
      <w:pPr>
        <w:spacing w:after="0" w:line="240" w:lineRule="auto"/>
        <w:ind w:left="5670"/>
        <w:rPr>
          <w:rFonts w:ascii="Times New Roman" w:hAnsi="Times New Roman"/>
          <w:color w:val="000000"/>
          <w:sz w:val="24"/>
          <w:szCs w:val="24"/>
          <w:lang w:eastAsia="ru-RU"/>
        </w:rPr>
      </w:pPr>
      <w:r w:rsidRPr="00A5646B">
        <w:rPr>
          <w:rFonts w:ascii="Times New Roman" w:hAnsi="Times New Roman"/>
          <w:color w:val="000000"/>
          <w:sz w:val="24"/>
          <w:szCs w:val="24"/>
          <w:lang w:eastAsia="ru-RU"/>
        </w:rPr>
        <w:t xml:space="preserve">Канашского района </w:t>
      </w:r>
    </w:p>
    <w:p w:rsidR="002F7545" w:rsidRPr="00A5646B" w:rsidRDefault="002F7545" w:rsidP="000D41E9">
      <w:pPr>
        <w:spacing w:after="0" w:line="240" w:lineRule="auto"/>
        <w:ind w:left="1416" w:firstLine="4254"/>
        <w:jc w:val="both"/>
        <w:rPr>
          <w:rFonts w:ascii="Times New Roman" w:hAnsi="Times New Roman"/>
          <w:color w:val="000000"/>
          <w:sz w:val="24"/>
          <w:szCs w:val="24"/>
          <w:lang w:eastAsia="ru-RU"/>
        </w:rPr>
      </w:pPr>
      <w:r w:rsidRPr="00A5646B">
        <w:rPr>
          <w:rFonts w:ascii="Times New Roman" w:hAnsi="Times New Roman"/>
          <w:color w:val="000000"/>
          <w:sz w:val="24"/>
          <w:szCs w:val="24"/>
          <w:lang w:eastAsia="ru-RU"/>
        </w:rPr>
        <w:t xml:space="preserve">от </w:t>
      </w:r>
      <w:r>
        <w:rPr>
          <w:rFonts w:ascii="Times New Roman" w:hAnsi="Times New Roman"/>
          <w:color w:val="000000"/>
          <w:sz w:val="24"/>
          <w:szCs w:val="24"/>
          <w:lang w:eastAsia="ru-RU"/>
        </w:rPr>
        <w:t>14.02.2014 г.</w:t>
      </w:r>
      <w:r w:rsidRPr="00A5646B">
        <w:rPr>
          <w:rFonts w:ascii="Times New Roman" w:hAnsi="Times New Roman"/>
          <w:color w:val="000000"/>
          <w:sz w:val="24"/>
          <w:szCs w:val="24"/>
          <w:lang w:eastAsia="ru-RU"/>
        </w:rPr>
        <w:t xml:space="preserve">   № </w:t>
      </w:r>
      <w:r>
        <w:rPr>
          <w:rFonts w:ascii="Times New Roman" w:hAnsi="Times New Roman"/>
          <w:color w:val="000000"/>
          <w:sz w:val="24"/>
          <w:szCs w:val="24"/>
          <w:lang w:eastAsia="ru-RU"/>
        </w:rPr>
        <w:t>94</w:t>
      </w:r>
    </w:p>
    <w:p w:rsidR="002F7545" w:rsidRPr="00A5646B" w:rsidRDefault="002F7545" w:rsidP="000D41E9">
      <w:pPr>
        <w:keepNext/>
        <w:spacing w:before="240" w:after="60" w:line="240" w:lineRule="auto"/>
        <w:jc w:val="center"/>
        <w:outlineLvl w:val="1"/>
        <w:rPr>
          <w:rFonts w:ascii="Times New Roman" w:hAnsi="Times New Roman"/>
          <w:b/>
          <w:bCs/>
          <w:iCs/>
          <w:sz w:val="24"/>
          <w:szCs w:val="24"/>
          <w:lang w:eastAsia="ru-RU"/>
        </w:rPr>
      </w:pPr>
      <w:r w:rsidRPr="00A5646B">
        <w:rPr>
          <w:rFonts w:ascii="Times New Roman" w:hAnsi="Times New Roman"/>
          <w:b/>
          <w:bCs/>
          <w:iCs/>
          <w:sz w:val="24"/>
          <w:szCs w:val="24"/>
          <w:lang w:eastAsia="ru-RU"/>
        </w:rPr>
        <w:t>ПАСПОРТ</w:t>
      </w:r>
    </w:p>
    <w:p w:rsidR="002F7545" w:rsidRPr="00A5646B" w:rsidRDefault="002F7545" w:rsidP="000D41E9">
      <w:pPr>
        <w:widowControl w:val="0"/>
        <w:autoSpaceDE w:val="0"/>
        <w:autoSpaceDN w:val="0"/>
        <w:adjustRightInd w:val="0"/>
        <w:spacing w:after="0" w:line="240" w:lineRule="auto"/>
        <w:jc w:val="center"/>
        <w:rPr>
          <w:rFonts w:ascii="Times New Roman" w:hAnsi="Times New Roman"/>
          <w:b/>
          <w:sz w:val="24"/>
          <w:szCs w:val="24"/>
          <w:lang w:eastAsia="ru-RU"/>
        </w:rPr>
      </w:pPr>
      <w:r w:rsidRPr="00A5646B">
        <w:rPr>
          <w:rFonts w:ascii="Times New Roman" w:hAnsi="Times New Roman"/>
          <w:b/>
          <w:sz w:val="24"/>
          <w:szCs w:val="24"/>
          <w:lang w:eastAsia="ru-RU"/>
        </w:rPr>
        <w:t>муниципальной  программы Канашского района Чувашской Республики</w:t>
      </w:r>
      <w:r w:rsidRPr="00A5646B">
        <w:rPr>
          <w:rFonts w:ascii="Times New Roman" w:hAnsi="Times New Roman"/>
          <w:b/>
          <w:sz w:val="24"/>
          <w:szCs w:val="24"/>
          <w:lang w:eastAsia="ru-RU"/>
        </w:rPr>
        <w:br/>
        <w:t xml:space="preserve"> «Содействие занятости населения на 2014-2020 годы»</w:t>
      </w:r>
    </w:p>
    <w:p w:rsidR="002F7545" w:rsidRPr="00A5646B" w:rsidRDefault="002F7545" w:rsidP="000D41E9">
      <w:pPr>
        <w:widowControl w:val="0"/>
        <w:autoSpaceDE w:val="0"/>
        <w:autoSpaceDN w:val="0"/>
        <w:adjustRightInd w:val="0"/>
        <w:spacing w:after="0" w:line="240" w:lineRule="auto"/>
        <w:jc w:val="center"/>
        <w:rPr>
          <w:rFonts w:ascii="Times New Roman" w:hAnsi="Times New Roman"/>
          <w:b/>
          <w:sz w:val="24"/>
          <w:szCs w:val="24"/>
          <w:lang w:eastAsia="ru-RU"/>
        </w:rPr>
      </w:pPr>
    </w:p>
    <w:p w:rsidR="002F7545" w:rsidRPr="00A5646B" w:rsidRDefault="002F7545" w:rsidP="000D41E9">
      <w:pPr>
        <w:widowControl w:val="0"/>
        <w:autoSpaceDE w:val="0"/>
        <w:autoSpaceDN w:val="0"/>
        <w:adjustRightInd w:val="0"/>
        <w:spacing w:after="0" w:line="240" w:lineRule="auto"/>
        <w:jc w:val="center"/>
        <w:rPr>
          <w:rFonts w:ascii="Times New Roman" w:hAnsi="Times New Roman"/>
          <w:b/>
          <w:sz w:val="24"/>
          <w:szCs w:val="24"/>
          <w:lang w:eastAsia="ru-RU"/>
        </w:rPr>
      </w:pPr>
    </w:p>
    <w:tbl>
      <w:tblPr>
        <w:tblW w:w="9889" w:type="dxa"/>
        <w:tblLook w:val="00A0"/>
      </w:tblPr>
      <w:tblGrid>
        <w:gridCol w:w="3510"/>
        <w:gridCol w:w="6379"/>
      </w:tblGrid>
      <w:tr w:rsidR="002F7545" w:rsidRPr="00A5646B" w:rsidTr="00A06903">
        <w:tc>
          <w:tcPr>
            <w:tcW w:w="3510" w:type="dxa"/>
          </w:tcPr>
          <w:p w:rsidR="002F7545" w:rsidRPr="00A5646B" w:rsidRDefault="002F7545" w:rsidP="00A06903">
            <w:pPr>
              <w:widowControl w:val="0"/>
              <w:autoSpaceDE w:val="0"/>
              <w:autoSpaceDN w:val="0"/>
              <w:adjustRightInd w:val="0"/>
              <w:spacing w:after="0" w:line="240" w:lineRule="auto"/>
              <w:ind w:right="175"/>
              <w:jc w:val="both"/>
              <w:rPr>
                <w:rFonts w:ascii="Times New Roman" w:hAnsi="Times New Roman"/>
                <w:spacing w:val="-1"/>
                <w:sz w:val="24"/>
                <w:szCs w:val="24"/>
                <w:lang w:eastAsia="ru-RU"/>
              </w:rPr>
            </w:pPr>
            <w:r w:rsidRPr="00A5646B">
              <w:rPr>
                <w:rFonts w:ascii="Times New Roman" w:hAnsi="Times New Roman"/>
                <w:spacing w:val="-1"/>
                <w:sz w:val="24"/>
                <w:szCs w:val="24"/>
                <w:lang w:eastAsia="ru-RU"/>
              </w:rPr>
              <w:t>Ответственный исполнитель муниципальной программы</w:t>
            </w:r>
          </w:p>
          <w:p w:rsidR="002F7545" w:rsidRPr="00A5646B" w:rsidRDefault="002F7545" w:rsidP="00A06903">
            <w:pPr>
              <w:widowControl w:val="0"/>
              <w:autoSpaceDE w:val="0"/>
              <w:autoSpaceDN w:val="0"/>
              <w:adjustRightInd w:val="0"/>
              <w:spacing w:after="0" w:line="240" w:lineRule="auto"/>
              <w:ind w:right="175"/>
              <w:jc w:val="both"/>
              <w:rPr>
                <w:rFonts w:ascii="Times New Roman" w:hAnsi="Times New Roman"/>
                <w:spacing w:val="-1"/>
                <w:sz w:val="24"/>
                <w:szCs w:val="24"/>
                <w:lang w:eastAsia="ru-RU"/>
              </w:rPr>
            </w:pPr>
          </w:p>
          <w:p w:rsidR="002F7545" w:rsidRPr="00A5646B" w:rsidRDefault="002F7545" w:rsidP="00A06903">
            <w:pPr>
              <w:widowControl w:val="0"/>
              <w:autoSpaceDE w:val="0"/>
              <w:autoSpaceDN w:val="0"/>
              <w:adjustRightInd w:val="0"/>
              <w:spacing w:after="0" w:line="240" w:lineRule="auto"/>
              <w:ind w:right="175"/>
              <w:jc w:val="both"/>
              <w:rPr>
                <w:rFonts w:ascii="Times New Roman" w:hAnsi="Times New Roman"/>
                <w:b/>
                <w:sz w:val="24"/>
                <w:szCs w:val="24"/>
                <w:lang w:eastAsia="ru-RU"/>
              </w:rPr>
            </w:pPr>
          </w:p>
        </w:tc>
        <w:tc>
          <w:tcPr>
            <w:tcW w:w="6379" w:type="dxa"/>
          </w:tcPr>
          <w:p w:rsidR="002F7545" w:rsidRPr="00A5646B" w:rsidRDefault="002F7545" w:rsidP="00A06903">
            <w:pPr>
              <w:widowControl w:val="0"/>
              <w:autoSpaceDE w:val="0"/>
              <w:autoSpaceDN w:val="0"/>
              <w:adjustRightInd w:val="0"/>
              <w:spacing w:after="0" w:line="240" w:lineRule="auto"/>
              <w:ind w:left="176" w:right="175"/>
              <w:jc w:val="both"/>
              <w:rPr>
                <w:rFonts w:ascii="Times New Roman" w:hAnsi="Times New Roman"/>
                <w:sz w:val="24"/>
                <w:szCs w:val="24"/>
                <w:lang w:eastAsia="ru-RU"/>
              </w:rPr>
            </w:pPr>
            <w:r w:rsidRPr="00A5646B">
              <w:rPr>
                <w:rFonts w:ascii="Times New Roman" w:hAnsi="Times New Roman"/>
                <w:bCs/>
                <w:sz w:val="24"/>
                <w:szCs w:val="24"/>
              </w:rPr>
              <w:t>Сектор экономики администрации Канашского района</w:t>
            </w:r>
          </w:p>
        </w:tc>
      </w:tr>
      <w:tr w:rsidR="002F7545" w:rsidRPr="00A5646B" w:rsidTr="00A06903">
        <w:tc>
          <w:tcPr>
            <w:tcW w:w="3510" w:type="dxa"/>
          </w:tcPr>
          <w:p w:rsidR="002F7545" w:rsidRPr="00A5646B" w:rsidRDefault="002F7545" w:rsidP="00A06903">
            <w:pPr>
              <w:widowControl w:val="0"/>
              <w:autoSpaceDE w:val="0"/>
              <w:autoSpaceDN w:val="0"/>
              <w:adjustRightInd w:val="0"/>
              <w:spacing w:after="0" w:line="240" w:lineRule="auto"/>
              <w:ind w:right="175"/>
              <w:jc w:val="both"/>
              <w:rPr>
                <w:rFonts w:ascii="Times New Roman" w:hAnsi="Times New Roman"/>
                <w:b/>
                <w:sz w:val="24"/>
                <w:szCs w:val="24"/>
                <w:lang w:eastAsia="ru-RU"/>
              </w:rPr>
            </w:pPr>
            <w:r w:rsidRPr="00A5646B">
              <w:rPr>
                <w:rFonts w:ascii="Times New Roman" w:hAnsi="Times New Roman"/>
                <w:spacing w:val="-2"/>
                <w:sz w:val="24"/>
                <w:szCs w:val="24"/>
                <w:lang w:eastAsia="ru-RU"/>
              </w:rPr>
              <w:t>Соисполнители муниципальной программы</w:t>
            </w:r>
          </w:p>
        </w:tc>
        <w:tc>
          <w:tcPr>
            <w:tcW w:w="6379" w:type="dxa"/>
          </w:tcPr>
          <w:p w:rsidR="002F7545" w:rsidRPr="00A5646B" w:rsidRDefault="002F7545" w:rsidP="00B66126">
            <w:pPr>
              <w:widowControl w:val="0"/>
              <w:autoSpaceDE w:val="0"/>
              <w:autoSpaceDN w:val="0"/>
              <w:adjustRightInd w:val="0"/>
              <w:spacing w:after="0" w:line="240" w:lineRule="auto"/>
              <w:ind w:left="270" w:right="175"/>
              <w:jc w:val="both"/>
              <w:rPr>
                <w:rFonts w:ascii="Times New Roman" w:hAnsi="Times New Roman"/>
                <w:sz w:val="24"/>
                <w:szCs w:val="24"/>
                <w:lang w:eastAsia="ru-RU"/>
              </w:rPr>
            </w:pPr>
            <w:r w:rsidRPr="00A5646B">
              <w:rPr>
                <w:rFonts w:ascii="Times New Roman" w:hAnsi="Times New Roman"/>
                <w:sz w:val="24"/>
                <w:szCs w:val="24"/>
                <w:lang w:eastAsia="ru-RU"/>
              </w:rPr>
              <w:t>Управление образования администрации  Канашского района;</w:t>
            </w:r>
          </w:p>
          <w:p w:rsidR="002F7545" w:rsidRPr="00A5646B" w:rsidRDefault="002F7545" w:rsidP="00B66126">
            <w:pPr>
              <w:widowControl w:val="0"/>
              <w:autoSpaceDE w:val="0"/>
              <w:autoSpaceDN w:val="0"/>
              <w:adjustRightInd w:val="0"/>
              <w:spacing w:after="0" w:line="240" w:lineRule="auto"/>
              <w:ind w:left="270" w:right="175"/>
              <w:jc w:val="both"/>
              <w:rPr>
                <w:rFonts w:ascii="Times New Roman" w:hAnsi="Times New Roman"/>
                <w:sz w:val="24"/>
                <w:szCs w:val="24"/>
                <w:lang w:eastAsia="ru-RU"/>
              </w:rPr>
            </w:pPr>
            <w:r w:rsidRPr="00A5646B">
              <w:rPr>
                <w:rFonts w:ascii="Times New Roman" w:hAnsi="Times New Roman"/>
                <w:sz w:val="24"/>
                <w:szCs w:val="24"/>
              </w:rPr>
              <w:t>Отдел по взаимодействию с организациями АПК администрация Канашского района Чувашской Республики;</w:t>
            </w:r>
          </w:p>
          <w:p w:rsidR="002F7545" w:rsidRPr="00B66126" w:rsidRDefault="002F7545" w:rsidP="00B66126">
            <w:pPr>
              <w:spacing w:after="0" w:line="240" w:lineRule="auto"/>
              <w:ind w:left="270"/>
              <w:jc w:val="both"/>
              <w:rPr>
                <w:rFonts w:ascii="Times New Roman" w:hAnsi="Times New Roman"/>
                <w:sz w:val="24"/>
                <w:szCs w:val="24"/>
                <w:lang w:eastAsia="ru-RU"/>
              </w:rPr>
            </w:pPr>
            <w:r w:rsidRPr="00A5646B">
              <w:rPr>
                <w:rFonts w:ascii="Times New Roman" w:hAnsi="Times New Roman"/>
                <w:sz w:val="24"/>
                <w:szCs w:val="24"/>
                <w:lang w:eastAsia="ru-RU"/>
              </w:rPr>
              <w:t xml:space="preserve">Казенное учреждение Чувашской Республики «Центр занятости населения города Канаша» Государственной службы занятости населения Чувашской Республики  (по </w:t>
            </w:r>
            <w:r w:rsidRPr="00B66126">
              <w:rPr>
                <w:rFonts w:ascii="Times New Roman" w:hAnsi="Times New Roman"/>
                <w:sz w:val="24"/>
                <w:szCs w:val="24"/>
                <w:lang w:eastAsia="ru-RU"/>
              </w:rPr>
              <w:t>согласованию);</w:t>
            </w:r>
          </w:p>
          <w:p w:rsidR="002F7545" w:rsidRDefault="002F7545" w:rsidP="00B66126">
            <w:pPr>
              <w:spacing w:after="0" w:line="240" w:lineRule="auto"/>
              <w:ind w:left="270"/>
              <w:jc w:val="both"/>
              <w:rPr>
                <w:rFonts w:ascii="Times New Roman" w:hAnsi="Times New Roman"/>
                <w:sz w:val="24"/>
                <w:szCs w:val="24"/>
              </w:rPr>
            </w:pPr>
            <w:r w:rsidRPr="00B66126">
              <w:rPr>
                <w:rFonts w:ascii="Times New Roman" w:hAnsi="Times New Roman"/>
                <w:sz w:val="24"/>
                <w:szCs w:val="24"/>
              </w:rPr>
              <w:t xml:space="preserve"> Отдел по взаимодействию с организациями АПК администрация Канашск</w:t>
            </w:r>
            <w:r>
              <w:rPr>
                <w:rFonts w:ascii="Times New Roman" w:hAnsi="Times New Roman"/>
                <w:sz w:val="24"/>
                <w:szCs w:val="24"/>
              </w:rPr>
              <w:t>ого района Чувашской Республики;</w:t>
            </w:r>
            <w:r w:rsidRPr="00B66126">
              <w:rPr>
                <w:rFonts w:ascii="Times New Roman" w:hAnsi="Times New Roman"/>
                <w:sz w:val="24"/>
                <w:szCs w:val="24"/>
              </w:rPr>
              <w:t xml:space="preserve">      </w:t>
            </w:r>
          </w:p>
          <w:p w:rsidR="002F7545" w:rsidRPr="00B66126" w:rsidRDefault="002F7545" w:rsidP="00B66126">
            <w:pPr>
              <w:spacing w:after="0" w:line="240" w:lineRule="auto"/>
              <w:ind w:left="270"/>
              <w:jc w:val="both"/>
              <w:rPr>
                <w:rFonts w:ascii="Times New Roman" w:hAnsi="Times New Roman"/>
                <w:sz w:val="24"/>
                <w:szCs w:val="24"/>
              </w:rPr>
            </w:pPr>
            <w:r w:rsidRPr="00B66126">
              <w:rPr>
                <w:rFonts w:ascii="Times New Roman" w:hAnsi="Times New Roman"/>
                <w:sz w:val="24"/>
                <w:szCs w:val="24"/>
              </w:rPr>
              <w:t xml:space="preserve"> Предприятия и  организации независимо от правовой формы и формы собственности (по согласованию). </w:t>
            </w:r>
          </w:p>
          <w:p w:rsidR="002F7545" w:rsidRPr="00A5646B" w:rsidRDefault="002F7545" w:rsidP="00B66126">
            <w:pPr>
              <w:widowControl w:val="0"/>
              <w:autoSpaceDE w:val="0"/>
              <w:autoSpaceDN w:val="0"/>
              <w:adjustRightInd w:val="0"/>
              <w:spacing w:after="0" w:line="240" w:lineRule="auto"/>
              <w:ind w:left="270" w:right="175"/>
              <w:jc w:val="both"/>
              <w:rPr>
                <w:rFonts w:ascii="Times New Roman" w:hAnsi="Times New Roman"/>
                <w:b/>
                <w:sz w:val="24"/>
                <w:szCs w:val="24"/>
                <w:lang w:eastAsia="ru-RU"/>
              </w:rPr>
            </w:pPr>
          </w:p>
          <w:p w:rsidR="002F7545" w:rsidRPr="00A5646B" w:rsidRDefault="002F7545" w:rsidP="00A06903">
            <w:pPr>
              <w:widowControl w:val="0"/>
              <w:autoSpaceDE w:val="0"/>
              <w:autoSpaceDN w:val="0"/>
              <w:adjustRightInd w:val="0"/>
              <w:spacing w:after="0" w:line="240" w:lineRule="auto"/>
              <w:ind w:left="176" w:right="175"/>
              <w:jc w:val="both"/>
              <w:rPr>
                <w:rFonts w:ascii="Times New Roman" w:hAnsi="Times New Roman"/>
                <w:b/>
                <w:sz w:val="24"/>
                <w:szCs w:val="24"/>
                <w:lang w:eastAsia="ru-RU"/>
              </w:rPr>
            </w:pPr>
          </w:p>
        </w:tc>
      </w:tr>
      <w:tr w:rsidR="002F7545" w:rsidRPr="00A5646B" w:rsidTr="00A06903">
        <w:tc>
          <w:tcPr>
            <w:tcW w:w="3510" w:type="dxa"/>
          </w:tcPr>
          <w:p w:rsidR="002F7545" w:rsidRPr="00A5646B" w:rsidRDefault="002F7545" w:rsidP="00A06903">
            <w:pPr>
              <w:widowControl w:val="0"/>
              <w:autoSpaceDE w:val="0"/>
              <w:autoSpaceDN w:val="0"/>
              <w:adjustRightInd w:val="0"/>
              <w:spacing w:after="0" w:line="240" w:lineRule="auto"/>
              <w:ind w:right="175"/>
              <w:jc w:val="both"/>
              <w:rPr>
                <w:rFonts w:ascii="Times New Roman" w:hAnsi="Times New Roman"/>
                <w:b/>
                <w:sz w:val="24"/>
                <w:szCs w:val="24"/>
                <w:lang w:eastAsia="ru-RU"/>
              </w:rPr>
            </w:pPr>
            <w:r w:rsidRPr="00A5646B">
              <w:rPr>
                <w:rFonts w:ascii="Times New Roman" w:hAnsi="Times New Roman"/>
                <w:spacing w:val="-3"/>
                <w:sz w:val="24"/>
                <w:szCs w:val="24"/>
                <w:lang w:eastAsia="ru-RU"/>
              </w:rPr>
              <w:t>Структура муниципальной программы</w:t>
            </w:r>
          </w:p>
        </w:tc>
        <w:tc>
          <w:tcPr>
            <w:tcW w:w="6379" w:type="dxa"/>
          </w:tcPr>
          <w:p w:rsidR="002F7545" w:rsidRPr="00A5646B" w:rsidRDefault="002F7545" w:rsidP="00A06903">
            <w:pPr>
              <w:widowControl w:val="0"/>
              <w:autoSpaceDE w:val="0"/>
              <w:autoSpaceDN w:val="0"/>
              <w:adjustRightInd w:val="0"/>
              <w:spacing w:after="0" w:line="240" w:lineRule="auto"/>
              <w:ind w:left="176" w:right="175"/>
              <w:jc w:val="both"/>
              <w:rPr>
                <w:rFonts w:ascii="Times New Roman" w:hAnsi="Times New Roman"/>
                <w:sz w:val="24"/>
                <w:szCs w:val="24"/>
                <w:lang w:eastAsia="ru-RU"/>
              </w:rPr>
            </w:pPr>
            <w:r w:rsidRPr="00A5646B">
              <w:rPr>
                <w:rFonts w:ascii="Times New Roman" w:hAnsi="Times New Roman"/>
                <w:sz w:val="24"/>
                <w:szCs w:val="24"/>
                <w:lang w:eastAsia="ru-RU"/>
              </w:rPr>
              <w:t>подпрограмма «Обеспечение защиты населения от безработицы и содействие в трудоустройстве в  Канашском районе на 2014–2020 годы»;</w:t>
            </w:r>
          </w:p>
          <w:p w:rsidR="002F7545" w:rsidRPr="00A5646B" w:rsidRDefault="002F7545" w:rsidP="00A06903">
            <w:pPr>
              <w:widowControl w:val="0"/>
              <w:autoSpaceDE w:val="0"/>
              <w:autoSpaceDN w:val="0"/>
              <w:adjustRightInd w:val="0"/>
              <w:spacing w:after="0" w:line="240" w:lineRule="auto"/>
              <w:ind w:left="176" w:right="175"/>
              <w:jc w:val="both"/>
              <w:rPr>
                <w:rFonts w:ascii="Times New Roman" w:hAnsi="Times New Roman"/>
                <w:sz w:val="24"/>
                <w:szCs w:val="24"/>
                <w:lang w:eastAsia="ru-RU"/>
              </w:rPr>
            </w:pPr>
            <w:r w:rsidRPr="00A5646B">
              <w:rPr>
                <w:rFonts w:ascii="Times New Roman" w:hAnsi="Times New Roman"/>
                <w:sz w:val="24"/>
                <w:szCs w:val="24"/>
                <w:lang w:eastAsia="ru-RU"/>
              </w:rPr>
              <w:t xml:space="preserve">подпрограмма </w:t>
            </w:r>
            <w:r w:rsidRPr="00A5646B">
              <w:rPr>
                <w:rFonts w:ascii="Times New Roman" w:hAnsi="Times New Roman"/>
                <w:bCs/>
                <w:sz w:val="24"/>
                <w:szCs w:val="24"/>
                <w:lang w:eastAsia="ru-RU"/>
              </w:rPr>
              <w:t>«</w:t>
            </w:r>
            <w:r w:rsidRPr="00A5646B">
              <w:rPr>
                <w:rFonts w:ascii="Times New Roman" w:hAnsi="Times New Roman"/>
                <w:sz w:val="24"/>
                <w:szCs w:val="24"/>
              </w:rPr>
              <w:t xml:space="preserve">Улучшение условий труда, охраны труда и </w:t>
            </w:r>
            <w:r w:rsidRPr="00A5646B">
              <w:rPr>
                <w:rFonts w:ascii="Times New Roman" w:hAnsi="Times New Roman"/>
                <w:sz w:val="24"/>
                <w:szCs w:val="24"/>
                <w:lang w:eastAsia="ru-RU"/>
              </w:rPr>
              <w:t>здоровья работающих в Канашском районе Чувашской Республики на 2014-2020 годы»</w:t>
            </w:r>
            <w:bookmarkStart w:id="0" w:name="_GoBack"/>
            <w:bookmarkEnd w:id="0"/>
          </w:p>
          <w:p w:rsidR="002F7545" w:rsidRPr="00A5646B" w:rsidRDefault="002F7545" w:rsidP="00A06903">
            <w:pPr>
              <w:widowControl w:val="0"/>
              <w:autoSpaceDE w:val="0"/>
              <w:autoSpaceDN w:val="0"/>
              <w:adjustRightInd w:val="0"/>
              <w:spacing w:after="0" w:line="240" w:lineRule="auto"/>
              <w:ind w:right="175"/>
              <w:jc w:val="both"/>
              <w:rPr>
                <w:rFonts w:ascii="Times New Roman" w:hAnsi="Times New Roman"/>
                <w:b/>
                <w:sz w:val="24"/>
                <w:szCs w:val="24"/>
                <w:lang w:eastAsia="ru-RU"/>
              </w:rPr>
            </w:pPr>
          </w:p>
        </w:tc>
      </w:tr>
      <w:tr w:rsidR="002F7545" w:rsidRPr="00A5646B" w:rsidTr="00A06903">
        <w:tc>
          <w:tcPr>
            <w:tcW w:w="3510" w:type="dxa"/>
          </w:tcPr>
          <w:p w:rsidR="002F7545" w:rsidRPr="00A5646B" w:rsidRDefault="002F7545" w:rsidP="00A06903">
            <w:pPr>
              <w:widowControl w:val="0"/>
              <w:autoSpaceDE w:val="0"/>
              <w:autoSpaceDN w:val="0"/>
              <w:adjustRightInd w:val="0"/>
              <w:spacing w:after="0" w:line="240" w:lineRule="auto"/>
              <w:ind w:right="175"/>
              <w:jc w:val="both"/>
              <w:rPr>
                <w:rFonts w:ascii="Times New Roman" w:hAnsi="Times New Roman"/>
                <w:b/>
                <w:sz w:val="24"/>
                <w:szCs w:val="24"/>
                <w:lang w:eastAsia="ru-RU"/>
              </w:rPr>
            </w:pPr>
            <w:r w:rsidRPr="00A5646B">
              <w:rPr>
                <w:rFonts w:ascii="Times New Roman" w:hAnsi="Times New Roman"/>
                <w:spacing w:val="-2"/>
                <w:sz w:val="24"/>
                <w:szCs w:val="24"/>
                <w:lang w:eastAsia="ru-RU"/>
              </w:rPr>
              <w:t>Цели муниципальной программы</w:t>
            </w:r>
          </w:p>
        </w:tc>
        <w:tc>
          <w:tcPr>
            <w:tcW w:w="6379" w:type="dxa"/>
          </w:tcPr>
          <w:p w:rsidR="002F7545" w:rsidRPr="00A5646B" w:rsidRDefault="002F7545" w:rsidP="00B66126">
            <w:pPr>
              <w:spacing w:after="0" w:line="240" w:lineRule="auto"/>
              <w:ind w:left="90" w:right="175"/>
              <w:jc w:val="both"/>
              <w:rPr>
                <w:rFonts w:ascii="Times New Roman" w:hAnsi="Times New Roman"/>
                <w:sz w:val="24"/>
                <w:szCs w:val="24"/>
                <w:lang w:eastAsia="ru-RU"/>
              </w:rPr>
            </w:pPr>
            <w:r w:rsidRPr="00A5646B">
              <w:rPr>
                <w:rFonts w:ascii="Times New Roman" w:hAnsi="Times New Roman"/>
                <w:sz w:val="24"/>
                <w:szCs w:val="24"/>
                <w:lang w:eastAsia="ru-RU"/>
              </w:rPr>
              <w:t>создание условий для повышения эффективности занятости населения и обеспечения устойчивого функционирования рынка труда;</w:t>
            </w:r>
          </w:p>
          <w:p w:rsidR="002F7545" w:rsidRDefault="002F7545" w:rsidP="00B66126">
            <w:pPr>
              <w:spacing w:after="0" w:line="240" w:lineRule="auto"/>
              <w:ind w:left="90" w:right="175"/>
              <w:jc w:val="both"/>
              <w:rPr>
                <w:rFonts w:ascii="Times New Roman" w:hAnsi="Times New Roman"/>
                <w:sz w:val="24"/>
                <w:szCs w:val="24"/>
                <w:lang w:eastAsia="ru-RU"/>
              </w:rPr>
            </w:pPr>
            <w:r w:rsidRPr="00A5646B">
              <w:rPr>
                <w:rFonts w:ascii="Times New Roman" w:hAnsi="Times New Roman"/>
                <w:sz w:val="24"/>
                <w:szCs w:val="24"/>
                <w:lang w:eastAsia="ru-RU"/>
              </w:rPr>
              <w:t>сохранение жизни и здоровья работников в процессе трудовой деятельности, улучшение условий и охраны труда в Канашском районе</w:t>
            </w:r>
            <w:r>
              <w:rPr>
                <w:rFonts w:ascii="Times New Roman" w:hAnsi="Times New Roman"/>
                <w:sz w:val="24"/>
                <w:szCs w:val="24"/>
                <w:lang w:eastAsia="ru-RU"/>
              </w:rPr>
              <w:t>;</w:t>
            </w:r>
          </w:p>
          <w:p w:rsidR="002F7545" w:rsidRPr="00B66126" w:rsidRDefault="002F7545" w:rsidP="00B66126">
            <w:pPr>
              <w:spacing w:after="0" w:line="240" w:lineRule="auto"/>
              <w:ind w:left="90"/>
              <w:jc w:val="both"/>
              <w:rPr>
                <w:rFonts w:ascii="Times New Roman" w:hAnsi="Times New Roman"/>
                <w:sz w:val="24"/>
                <w:szCs w:val="24"/>
              </w:rPr>
            </w:pPr>
            <w:r w:rsidRPr="00B66126">
              <w:rPr>
                <w:rFonts w:ascii="Times New Roman" w:hAnsi="Times New Roman"/>
                <w:sz w:val="24"/>
                <w:szCs w:val="24"/>
              </w:rPr>
              <w:t xml:space="preserve">снижение профессиональной заболеваемости и производственного травматизма; </w:t>
            </w:r>
          </w:p>
          <w:p w:rsidR="002F7545" w:rsidRPr="00B66126" w:rsidRDefault="002F7545" w:rsidP="00B66126">
            <w:pPr>
              <w:spacing w:after="0" w:line="240" w:lineRule="auto"/>
              <w:ind w:left="90"/>
              <w:jc w:val="both"/>
              <w:rPr>
                <w:rFonts w:ascii="Times New Roman" w:hAnsi="Times New Roman"/>
                <w:sz w:val="24"/>
                <w:szCs w:val="24"/>
              </w:rPr>
            </w:pPr>
            <w:r w:rsidRPr="00B66126">
              <w:rPr>
                <w:rFonts w:ascii="Times New Roman" w:hAnsi="Times New Roman"/>
                <w:sz w:val="24"/>
                <w:szCs w:val="24"/>
              </w:rPr>
              <w:t>сохранение жизни и здоровья работников в процессе трудовой деятельности, улучшение условий и охраны труда;</w:t>
            </w:r>
          </w:p>
          <w:p w:rsidR="002F7545" w:rsidRPr="00B66126" w:rsidRDefault="002F7545" w:rsidP="00B66126">
            <w:pPr>
              <w:spacing w:after="0" w:line="240" w:lineRule="auto"/>
              <w:ind w:left="90"/>
              <w:jc w:val="both"/>
              <w:rPr>
                <w:rFonts w:ascii="Times New Roman" w:hAnsi="Times New Roman"/>
                <w:sz w:val="24"/>
                <w:szCs w:val="24"/>
              </w:rPr>
            </w:pPr>
            <w:r w:rsidRPr="00B66126">
              <w:rPr>
                <w:rFonts w:ascii="Times New Roman" w:hAnsi="Times New Roman"/>
                <w:sz w:val="24"/>
                <w:szCs w:val="24"/>
              </w:rPr>
              <w:t>переход к системе управления профессиональными рисками на всех уровнях охраны труда</w:t>
            </w:r>
          </w:p>
          <w:p w:rsidR="002F7545" w:rsidRPr="00B66126" w:rsidRDefault="002F7545" w:rsidP="00A5646B">
            <w:pPr>
              <w:spacing w:after="0" w:line="240" w:lineRule="auto"/>
              <w:ind w:left="176" w:right="175"/>
              <w:jc w:val="both"/>
              <w:rPr>
                <w:rFonts w:ascii="Times New Roman" w:hAnsi="Times New Roman"/>
                <w:b/>
                <w:sz w:val="24"/>
                <w:szCs w:val="24"/>
                <w:lang w:eastAsia="ru-RU"/>
              </w:rPr>
            </w:pPr>
          </w:p>
          <w:p w:rsidR="002F7545" w:rsidRPr="00A5646B" w:rsidRDefault="002F7545" w:rsidP="00A06903">
            <w:pPr>
              <w:widowControl w:val="0"/>
              <w:autoSpaceDE w:val="0"/>
              <w:autoSpaceDN w:val="0"/>
              <w:adjustRightInd w:val="0"/>
              <w:spacing w:after="0" w:line="240" w:lineRule="auto"/>
              <w:ind w:left="176" w:right="175"/>
              <w:jc w:val="both"/>
              <w:rPr>
                <w:rFonts w:ascii="Times New Roman" w:hAnsi="Times New Roman"/>
                <w:b/>
                <w:sz w:val="24"/>
                <w:szCs w:val="24"/>
                <w:lang w:eastAsia="ru-RU"/>
              </w:rPr>
            </w:pPr>
          </w:p>
        </w:tc>
      </w:tr>
      <w:tr w:rsidR="002F7545" w:rsidRPr="00A5646B" w:rsidTr="00A06903">
        <w:tc>
          <w:tcPr>
            <w:tcW w:w="3510" w:type="dxa"/>
          </w:tcPr>
          <w:p w:rsidR="002F7545" w:rsidRPr="00A5646B" w:rsidRDefault="002F7545" w:rsidP="00A06903">
            <w:pPr>
              <w:widowControl w:val="0"/>
              <w:autoSpaceDE w:val="0"/>
              <w:autoSpaceDN w:val="0"/>
              <w:adjustRightInd w:val="0"/>
              <w:spacing w:after="0" w:line="240" w:lineRule="auto"/>
              <w:ind w:right="175"/>
              <w:jc w:val="both"/>
              <w:rPr>
                <w:rFonts w:ascii="Times New Roman" w:hAnsi="Times New Roman"/>
                <w:b/>
                <w:sz w:val="24"/>
                <w:szCs w:val="24"/>
                <w:lang w:eastAsia="ru-RU"/>
              </w:rPr>
            </w:pPr>
            <w:r w:rsidRPr="00A5646B">
              <w:rPr>
                <w:rFonts w:ascii="Times New Roman" w:hAnsi="Times New Roman"/>
                <w:spacing w:val="-2"/>
                <w:sz w:val="24"/>
                <w:szCs w:val="24"/>
                <w:lang w:eastAsia="ru-RU"/>
              </w:rPr>
              <w:t>Задачи муниципальной программы</w:t>
            </w:r>
          </w:p>
        </w:tc>
        <w:tc>
          <w:tcPr>
            <w:tcW w:w="6379" w:type="dxa"/>
          </w:tcPr>
          <w:p w:rsidR="002F7545" w:rsidRPr="00A5646B" w:rsidRDefault="002F7545" w:rsidP="00A06903">
            <w:pPr>
              <w:spacing w:after="0" w:line="240" w:lineRule="auto"/>
              <w:ind w:left="176" w:right="175"/>
              <w:jc w:val="both"/>
              <w:rPr>
                <w:rFonts w:ascii="Times New Roman" w:hAnsi="Times New Roman"/>
                <w:sz w:val="24"/>
                <w:szCs w:val="24"/>
                <w:lang w:eastAsia="ru-RU"/>
              </w:rPr>
            </w:pPr>
            <w:r w:rsidRPr="00A5646B">
              <w:rPr>
                <w:rFonts w:ascii="Times New Roman" w:hAnsi="Times New Roman"/>
                <w:sz w:val="24"/>
                <w:szCs w:val="24"/>
                <w:lang w:eastAsia="ru-RU"/>
              </w:rPr>
              <w:t>обеспечение защиты населения от безработицы и содействие в трудоустройстве;</w:t>
            </w:r>
          </w:p>
          <w:p w:rsidR="002F7545" w:rsidRPr="00A5646B" w:rsidRDefault="002F7545" w:rsidP="00A06903">
            <w:pPr>
              <w:spacing w:after="0" w:line="240" w:lineRule="auto"/>
              <w:ind w:left="176" w:right="175"/>
              <w:jc w:val="both"/>
              <w:rPr>
                <w:rFonts w:ascii="Times New Roman" w:hAnsi="Times New Roman"/>
                <w:sz w:val="24"/>
                <w:szCs w:val="24"/>
                <w:lang w:eastAsia="ru-RU"/>
              </w:rPr>
            </w:pPr>
            <w:r w:rsidRPr="00A5646B">
              <w:rPr>
                <w:rFonts w:ascii="Times New Roman" w:hAnsi="Times New Roman"/>
                <w:sz w:val="24"/>
                <w:szCs w:val="24"/>
                <w:lang w:eastAsia="ru-RU"/>
              </w:rPr>
              <w:t>совершенствование организационных форм содействия занятости населения с учетом специфических потребностей отдельных социально-демографических групп населения;</w:t>
            </w:r>
          </w:p>
          <w:p w:rsidR="002F7545" w:rsidRPr="00A5646B" w:rsidRDefault="002F7545" w:rsidP="00A06903">
            <w:pPr>
              <w:spacing w:after="0" w:line="240" w:lineRule="auto"/>
              <w:ind w:left="176" w:right="175"/>
              <w:jc w:val="both"/>
              <w:rPr>
                <w:rFonts w:ascii="Times New Roman" w:hAnsi="Times New Roman"/>
                <w:sz w:val="24"/>
                <w:szCs w:val="24"/>
                <w:lang w:eastAsia="ru-RU"/>
              </w:rPr>
            </w:pPr>
            <w:r w:rsidRPr="00A5646B">
              <w:rPr>
                <w:rFonts w:ascii="Times New Roman" w:hAnsi="Times New Roman"/>
                <w:sz w:val="24"/>
                <w:szCs w:val="24"/>
              </w:rPr>
              <w:t>создание безопасных условий труда, предотвращение травматизма;</w:t>
            </w:r>
          </w:p>
          <w:p w:rsidR="002F7545" w:rsidRPr="009D6457" w:rsidRDefault="002F7545" w:rsidP="009D6457">
            <w:pPr>
              <w:spacing w:after="0" w:line="240" w:lineRule="auto"/>
              <w:jc w:val="both"/>
              <w:rPr>
                <w:rFonts w:ascii="Times New Roman" w:hAnsi="Times New Roman"/>
                <w:sz w:val="24"/>
                <w:szCs w:val="24"/>
              </w:rPr>
            </w:pPr>
            <w:r w:rsidRPr="00A5646B">
              <w:rPr>
                <w:rFonts w:ascii="Times New Roman" w:hAnsi="Times New Roman"/>
                <w:sz w:val="24"/>
                <w:szCs w:val="24"/>
              </w:rPr>
              <w:t xml:space="preserve">повышение качества жизни и сохранение здоровья трудоспособного населения Канашского района </w:t>
            </w:r>
            <w:r w:rsidRPr="009D6457">
              <w:rPr>
                <w:rFonts w:ascii="Times New Roman" w:hAnsi="Times New Roman"/>
                <w:sz w:val="24"/>
                <w:szCs w:val="24"/>
              </w:rPr>
              <w:t>Чувашской Республики;</w:t>
            </w:r>
          </w:p>
          <w:p w:rsidR="002F7545" w:rsidRPr="009D6457" w:rsidRDefault="002F7545" w:rsidP="009D6457">
            <w:pPr>
              <w:spacing w:after="0" w:line="240" w:lineRule="auto"/>
              <w:jc w:val="both"/>
              <w:rPr>
                <w:rFonts w:ascii="Times New Roman" w:hAnsi="Times New Roman"/>
                <w:sz w:val="24"/>
                <w:szCs w:val="24"/>
              </w:rPr>
            </w:pPr>
            <w:r w:rsidRPr="009D6457">
              <w:rPr>
                <w:rFonts w:ascii="Times New Roman" w:hAnsi="Times New Roman"/>
                <w:sz w:val="24"/>
                <w:szCs w:val="24"/>
              </w:rPr>
              <w:t>развитие системы  управления охраной труда;</w:t>
            </w:r>
          </w:p>
          <w:p w:rsidR="002F7545" w:rsidRPr="009D6457" w:rsidRDefault="002F7545" w:rsidP="009D6457">
            <w:pPr>
              <w:spacing w:after="0" w:line="240" w:lineRule="auto"/>
              <w:jc w:val="both"/>
              <w:rPr>
                <w:rFonts w:ascii="Times New Roman" w:hAnsi="Times New Roman"/>
                <w:sz w:val="24"/>
                <w:szCs w:val="24"/>
              </w:rPr>
            </w:pPr>
            <w:r w:rsidRPr="009D6457">
              <w:rPr>
                <w:rFonts w:ascii="Times New Roman" w:hAnsi="Times New Roman"/>
                <w:sz w:val="24"/>
                <w:szCs w:val="24"/>
              </w:rPr>
              <w:t>снижение рисков несчастных случаев на производстве и профессиональных заболеваний;</w:t>
            </w:r>
          </w:p>
          <w:p w:rsidR="002F7545" w:rsidRPr="009D6457" w:rsidRDefault="002F7545" w:rsidP="009D6457">
            <w:pPr>
              <w:spacing w:after="0" w:line="240" w:lineRule="auto"/>
              <w:jc w:val="both"/>
              <w:rPr>
                <w:rFonts w:ascii="Times New Roman" w:hAnsi="Times New Roman"/>
                <w:sz w:val="24"/>
                <w:szCs w:val="24"/>
              </w:rPr>
            </w:pPr>
            <w:r w:rsidRPr="009D6457">
              <w:rPr>
                <w:rFonts w:ascii="Times New Roman" w:hAnsi="Times New Roman"/>
                <w:sz w:val="24"/>
                <w:szCs w:val="24"/>
              </w:rPr>
              <w:t>повышение качества рабочих мест и условий труда;</w:t>
            </w:r>
          </w:p>
          <w:p w:rsidR="002F7545" w:rsidRPr="009D6457" w:rsidRDefault="002F7545" w:rsidP="009D6457">
            <w:pPr>
              <w:spacing w:after="0" w:line="240" w:lineRule="auto"/>
              <w:jc w:val="both"/>
              <w:rPr>
                <w:rFonts w:ascii="Times New Roman" w:hAnsi="Times New Roman"/>
                <w:sz w:val="24"/>
                <w:szCs w:val="24"/>
              </w:rPr>
            </w:pPr>
            <w:r w:rsidRPr="009D6457">
              <w:rPr>
                <w:rFonts w:ascii="Times New Roman" w:hAnsi="Times New Roman"/>
                <w:sz w:val="24"/>
                <w:szCs w:val="24"/>
              </w:rPr>
              <w:t>развитие системы обучения по охране труда;</w:t>
            </w:r>
          </w:p>
          <w:p w:rsidR="002F7545" w:rsidRPr="009D6457" w:rsidRDefault="002F7545" w:rsidP="009D6457">
            <w:pPr>
              <w:spacing w:after="0" w:line="240" w:lineRule="auto"/>
              <w:jc w:val="both"/>
              <w:rPr>
                <w:rFonts w:ascii="Times New Roman" w:hAnsi="Times New Roman"/>
                <w:sz w:val="24"/>
                <w:szCs w:val="24"/>
              </w:rPr>
            </w:pPr>
            <w:r w:rsidRPr="009D6457">
              <w:rPr>
                <w:rFonts w:ascii="Times New Roman" w:hAnsi="Times New Roman"/>
                <w:sz w:val="24"/>
                <w:szCs w:val="24"/>
              </w:rPr>
              <w:t>сохранение и укрепление физического, психического здоровья работающих, обеспечение их профессиональной активности и долголетия;</w:t>
            </w:r>
          </w:p>
          <w:p w:rsidR="002F7545" w:rsidRPr="009D6457" w:rsidRDefault="002F7545" w:rsidP="009D6457">
            <w:pPr>
              <w:spacing w:after="0" w:line="240" w:lineRule="auto"/>
              <w:jc w:val="both"/>
              <w:rPr>
                <w:rFonts w:ascii="Times New Roman" w:hAnsi="Times New Roman"/>
                <w:sz w:val="24"/>
                <w:szCs w:val="24"/>
              </w:rPr>
            </w:pPr>
            <w:r w:rsidRPr="009D6457">
              <w:rPr>
                <w:rFonts w:ascii="Times New Roman" w:hAnsi="Times New Roman"/>
                <w:sz w:val="24"/>
                <w:szCs w:val="24"/>
              </w:rPr>
              <w:t>внедрение работодателями современных систем управления охраной труда;</w:t>
            </w:r>
          </w:p>
          <w:p w:rsidR="002F7545" w:rsidRPr="009D6457" w:rsidRDefault="002F7545" w:rsidP="009D6457">
            <w:pPr>
              <w:spacing w:after="0" w:line="240" w:lineRule="auto"/>
              <w:jc w:val="both"/>
              <w:rPr>
                <w:rFonts w:ascii="Times New Roman" w:hAnsi="Times New Roman"/>
                <w:sz w:val="24"/>
                <w:szCs w:val="24"/>
              </w:rPr>
            </w:pPr>
            <w:r w:rsidRPr="009D6457">
              <w:rPr>
                <w:rFonts w:ascii="Times New Roman" w:hAnsi="Times New Roman"/>
                <w:sz w:val="24"/>
                <w:szCs w:val="24"/>
              </w:rPr>
              <w:t>информационное обеспечение и пропаганда здорового образа жизни и охраны труда работающего населения</w:t>
            </w:r>
          </w:p>
          <w:p w:rsidR="002F7545" w:rsidRPr="00A5646B" w:rsidRDefault="002F7545" w:rsidP="00A06903">
            <w:pPr>
              <w:spacing w:after="0" w:line="240" w:lineRule="auto"/>
              <w:ind w:left="176" w:right="175"/>
              <w:jc w:val="both"/>
              <w:rPr>
                <w:rFonts w:ascii="Times New Roman" w:hAnsi="Times New Roman"/>
                <w:sz w:val="24"/>
                <w:szCs w:val="24"/>
                <w:lang w:eastAsia="ru-RU"/>
              </w:rPr>
            </w:pPr>
          </w:p>
          <w:p w:rsidR="002F7545" w:rsidRPr="00A5646B" w:rsidRDefault="002F7545" w:rsidP="00A06903">
            <w:pPr>
              <w:spacing w:after="0" w:line="240" w:lineRule="auto"/>
              <w:ind w:left="176" w:right="175"/>
              <w:jc w:val="both"/>
              <w:rPr>
                <w:rFonts w:ascii="Times New Roman" w:hAnsi="Times New Roman"/>
                <w:sz w:val="24"/>
                <w:szCs w:val="24"/>
                <w:lang w:eastAsia="ru-RU"/>
              </w:rPr>
            </w:pPr>
          </w:p>
        </w:tc>
      </w:tr>
      <w:tr w:rsidR="002F7545" w:rsidRPr="00A5646B" w:rsidTr="00A06903">
        <w:tc>
          <w:tcPr>
            <w:tcW w:w="3510" w:type="dxa"/>
          </w:tcPr>
          <w:p w:rsidR="002F7545" w:rsidRPr="00A5646B" w:rsidRDefault="002F7545" w:rsidP="00A06903">
            <w:pPr>
              <w:widowControl w:val="0"/>
              <w:autoSpaceDE w:val="0"/>
              <w:autoSpaceDN w:val="0"/>
              <w:adjustRightInd w:val="0"/>
              <w:spacing w:after="0" w:line="240" w:lineRule="auto"/>
              <w:ind w:right="175"/>
              <w:jc w:val="both"/>
              <w:rPr>
                <w:rFonts w:ascii="Times New Roman" w:hAnsi="Times New Roman"/>
                <w:b/>
                <w:sz w:val="24"/>
                <w:szCs w:val="24"/>
                <w:lang w:eastAsia="ru-RU"/>
              </w:rPr>
            </w:pPr>
            <w:r w:rsidRPr="00A5646B">
              <w:rPr>
                <w:rFonts w:ascii="Times New Roman" w:hAnsi="Times New Roman"/>
                <w:spacing w:val="-1"/>
                <w:sz w:val="24"/>
                <w:szCs w:val="24"/>
                <w:lang w:eastAsia="ru-RU"/>
              </w:rPr>
              <w:t>Целевые индикаторы (показатели) муниципальной программы</w:t>
            </w:r>
          </w:p>
        </w:tc>
        <w:tc>
          <w:tcPr>
            <w:tcW w:w="6379" w:type="dxa"/>
          </w:tcPr>
          <w:p w:rsidR="002F7545" w:rsidRPr="009D6457" w:rsidRDefault="002F7545" w:rsidP="009D6457">
            <w:pPr>
              <w:spacing w:after="0" w:line="240" w:lineRule="auto"/>
              <w:jc w:val="both"/>
              <w:rPr>
                <w:rFonts w:ascii="Times New Roman" w:hAnsi="Times New Roman"/>
                <w:sz w:val="24"/>
                <w:szCs w:val="24"/>
              </w:rPr>
            </w:pPr>
            <w:r w:rsidRPr="009D6457">
              <w:rPr>
                <w:rFonts w:ascii="Times New Roman" w:hAnsi="Times New Roman"/>
                <w:sz w:val="24"/>
                <w:szCs w:val="24"/>
              </w:rPr>
              <w:t>достижение к 2021 году (по отношению к 2012 году) следующих показателей:</w:t>
            </w:r>
          </w:p>
          <w:p w:rsidR="002F7545" w:rsidRPr="009D6457" w:rsidRDefault="002F7545" w:rsidP="009D6457">
            <w:pPr>
              <w:spacing w:after="0" w:line="240" w:lineRule="auto"/>
              <w:jc w:val="both"/>
              <w:rPr>
                <w:rFonts w:ascii="Times New Roman" w:hAnsi="Times New Roman"/>
                <w:sz w:val="24"/>
                <w:szCs w:val="24"/>
              </w:rPr>
            </w:pPr>
            <w:r w:rsidRPr="009D6457">
              <w:rPr>
                <w:rFonts w:ascii="Times New Roman" w:hAnsi="Times New Roman"/>
                <w:sz w:val="24"/>
                <w:szCs w:val="24"/>
              </w:rPr>
              <w:t>снижение не менее чем на 0,5 человека количества пострадавших на производстве в расчете на 1 тыс. работающих;</w:t>
            </w:r>
          </w:p>
          <w:p w:rsidR="002F7545" w:rsidRPr="009D6457" w:rsidRDefault="002F7545" w:rsidP="009D6457">
            <w:pPr>
              <w:spacing w:after="0" w:line="240" w:lineRule="auto"/>
              <w:jc w:val="both"/>
              <w:rPr>
                <w:rFonts w:ascii="Times New Roman" w:hAnsi="Times New Roman"/>
                <w:sz w:val="24"/>
                <w:szCs w:val="24"/>
              </w:rPr>
            </w:pPr>
            <w:r w:rsidRPr="009D6457">
              <w:rPr>
                <w:rFonts w:ascii="Times New Roman" w:hAnsi="Times New Roman"/>
                <w:sz w:val="24"/>
                <w:szCs w:val="24"/>
              </w:rPr>
              <w:t>снижение не менее чем на 0,31 человека количества больных с впервые выявленными профессиональными заболеваниями в расчете на 10 тыс. работающих;</w:t>
            </w:r>
          </w:p>
          <w:p w:rsidR="002F7545" w:rsidRPr="009D6457" w:rsidRDefault="002F7545" w:rsidP="009D6457">
            <w:pPr>
              <w:pStyle w:val="BodyText3"/>
              <w:spacing w:after="0" w:line="240" w:lineRule="auto"/>
              <w:rPr>
                <w:rFonts w:ascii="Times New Roman" w:hAnsi="Times New Roman"/>
                <w:sz w:val="24"/>
                <w:szCs w:val="24"/>
              </w:rPr>
            </w:pPr>
            <w:r w:rsidRPr="009D6457">
              <w:rPr>
                <w:rFonts w:ascii="Times New Roman" w:hAnsi="Times New Roman"/>
                <w:sz w:val="24"/>
                <w:szCs w:val="24"/>
              </w:rPr>
              <w:t>увеличение на 34 процента доли обученных по охране труда в расчете на 100 работающих;</w:t>
            </w:r>
          </w:p>
          <w:p w:rsidR="002F7545" w:rsidRPr="009D6457" w:rsidRDefault="002F7545" w:rsidP="009D6457">
            <w:pPr>
              <w:spacing w:after="0" w:line="240" w:lineRule="auto"/>
              <w:jc w:val="both"/>
              <w:rPr>
                <w:rFonts w:ascii="Times New Roman" w:hAnsi="Times New Roman"/>
                <w:sz w:val="24"/>
                <w:szCs w:val="24"/>
              </w:rPr>
            </w:pPr>
            <w:r w:rsidRPr="009D6457">
              <w:rPr>
                <w:rFonts w:ascii="Times New Roman" w:hAnsi="Times New Roman"/>
                <w:sz w:val="24"/>
                <w:szCs w:val="24"/>
              </w:rPr>
              <w:t>снижение на 0,7 единицы индекса профессионального риска;</w:t>
            </w:r>
          </w:p>
          <w:p w:rsidR="002F7545" w:rsidRPr="009D6457" w:rsidRDefault="002F7545" w:rsidP="009D6457">
            <w:pPr>
              <w:spacing w:after="0" w:line="240" w:lineRule="auto"/>
              <w:jc w:val="both"/>
              <w:rPr>
                <w:rFonts w:ascii="Times New Roman" w:hAnsi="Times New Roman"/>
                <w:sz w:val="24"/>
                <w:szCs w:val="24"/>
              </w:rPr>
            </w:pPr>
            <w:r w:rsidRPr="009D6457">
              <w:rPr>
                <w:rFonts w:ascii="Times New Roman" w:hAnsi="Times New Roman"/>
                <w:sz w:val="24"/>
                <w:szCs w:val="24"/>
              </w:rPr>
              <w:t>снижение на 0,08 единицы индекса профессиональной заболеваемости;</w:t>
            </w:r>
          </w:p>
          <w:p w:rsidR="002F7545" w:rsidRPr="009D6457" w:rsidRDefault="002F7545" w:rsidP="009D6457">
            <w:pPr>
              <w:spacing w:after="0" w:line="240" w:lineRule="auto"/>
              <w:jc w:val="both"/>
              <w:rPr>
                <w:rFonts w:ascii="Times New Roman" w:hAnsi="Times New Roman"/>
                <w:sz w:val="24"/>
                <w:szCs w:val="24"/>
              </w:rPr>
            </w:pPr>
            <w:r w:rsidRPr="009D6457">
              <w:rPr>
                <w:rFonts w:ascii="Times New Roman" w:hAnsi="Times New Roman"/>
                <w:sz w:val="24"/>
                <w:szCs w:val="24"/>
              </w:rPr>
              <w:t>снижение на 0,13 единицы индекса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w:t>
            </w:r>
          </w:p>
          <w:p w:rsidR="002F7545" w:rsidRPr="009D6457" w:rsidRDefault="002F7545" w:rsidP="009D6457">
            <w:pPr>
              <w:widowControl w:val="0"/>
              <w:autoSpaceDE w:val="0"/>
              <w:autoSpaceDN w:val="0"/>
              <w:adjustRightInd w:val="0"/>
              <w:spacing w:after="0" w:line="240" w:lineRule="auto"/>
              <w:jc w:val="both"/>
              <w:rPr>
                <w:rFonts w:ascii="Times New Roman" w:hAnsi="Times New Roman"/>
                <w:sz w:val="24"/>
                <w:szCs w:val="24"/>
                <w:lang w:eastAsia="ru-RU"/>
              </w:rPr>
            </w:pPr>
            <w:r w:rsidRPr="009D6457">
              <w:rPr>
                <w:rFonts w:ascii="Times New Roman" w:hAnsi="Times New Roman"/>
                <w:sz w:val="24"/>
                <w:szCs w:val="24"/>
                <w:lang w:eastAsia="ru-RU"/>
              </w:rPr>
              <w:t>снижение уровня  регистрируемой безработицы;</w:t>
            </w:r>
          </w:p>
          <w:p w:rsidR="002F7545" w:rsidRPr="009D6457" w:rsidRDefault="002F7545" w:rsidP="009D6457">
            <w:pPr>
              <w:widowControl w:val="0"/>
              <w:autoSpaceDE w:val="0"/>
              <w:autoSpaceDN w:val="0"/>
              <w:adjustRightInd w:val="0"/>
              <w:spacing w:after="0" w:line="240" w:lineRule="auto"/>
              <w:jc w:val="both"/>
              <w:rPr>
                <w:rFonts w:ascii="Times New Roman" w:hAnsi="Times New Roman"/>
                <w:sz w:val="24"/>
                <w:szCs w:val="24"/>
                <w:lang w:eastAsia="ru-RU"/>
              </w:rPr>
            </w:pPr>
            <w:r w:rsidRPr="009D6457">
              <w:rPr>
                <w:rFonts w:ascii="Times New Roman" w:hAnsi="Times New Roman"/>
                <w:sz w:val="24"/>
                <w:szCs w:val="24"/>
                <w:lang w:eastAsia="ru-RU"/>
              </w:rPr>
              <w:t>снижение напряженности на рынке труда;</w:t>
            </w:r>
          </w:p>
          <w:p w:rsidR="002F7545" w:rsidRPr="00A5646B" w:rsidRDefault="002F7545" w:rsidP="009D6457">
            <w:pPr>
              <w:widowControl w:val="0"/>
              <w:autoSpaceDE w:val="0"/>
              <w:autoSpaceDN w:val="0"/>
              <w:adjustRightInd w:val="0"/>
              <w:spacing w:after="0" w:line="240" w:lineRule="auto"/>
              <w:jc w:val="both"/>
              <w:rPr>
                <w:rFonts w:ascii="Times New Roman" w:hAnsi="Times New Roman"/>
                <w:b/>
                <w:sz w:val="24"/>
                <w:szCs w:val="24"/>
                <w:lang w:eastAsia="ru-RU"/>
              </w:rPr>
            </w:pPr>
            <w:r w:rsidRPr="009D6457">
              <w:rPr>
                <w:rFonts w:ascii="Times New Roman" w:hAnsi="Times New Roman"/>
                <w:sz w:val="24"/>
                <w:szCs w:val="24"/>
                <w:lang w:eastAsia="ru-RU"/>
              </w:rPr>
              <w:t>рост уровня удовлетворенности полнотой и качеством государственных услуг в области содействия занятости населения</w:t>
            </w:r>
            <w:r w:rsidRPr="00A5646B">
              <w:rPr>
                <w:rFonts w:ascii="Times New Roman" w:hAnsi="Times New Roman"/>
                <w:sz w:val="24"/>
                <w:szCs w:val="24"/>
                <w:lang w:eastAsia="ru-RU"/>
              </w:rPr>
              <w:t xml:space="preserve"> </w:t>
            </w:r>
          </w:p>
        </w:tc>
      </w:tr>
      <w:tr w:rsidR="002F7545" w:rsidRPr="00A5646B" w:rsidTr="00A06903">
        <w:tc>
          <w:tcPr>
            <w:tcW w:w="3510" w:type="dxa"/>
          </w:tcPr>
          <w:p w:rsidR="002F7545" w:rsidRPr="00A5646B" w:rsidRDefault="002F7545" w:rsidP="00A06903">
            <w:pPr>
              <w:spacing w:before="235" w:after="0" w:line="240" w:lineRule="auto"/>
              <w:ind w:right="175"/>
              <w:jc w:val="both"/>
              <w:rPr>
                <w:rFonts w:ascii="Times New Roman" w:hAnsi="Times New Roman"/>
                <w:sz w:val="24"/>
                <w:szCs w:val="24"/>
                <w:lang w:eastAsia="ru-RU"/>
              </w:rPr>
            </w:pPr>
            <w:r w:rsidRPr="00A5646B">
              <w:rPr>
                <w:rFonts w:ascii="Times New Roman" w:hAnsi="Times New Roman"/>
                <w:sz w:val="24"/>
                <w:szCs w:val="24"/>
                <w:lang w:eastAsia="ru-RU"/>
              </w:rPr>
              <w:t>Этапы и сроки реализации муниципальной программы</w:t>
            </w:r>
          </w:p>
        </w:tc>
        <w:tc>
          <w:tcPr>
            <w:tcW w:w="6379" w:type="dxa"/>
          </w:tcPr>
          <w:p w:rsidR="002F7545" w:rsidRPr="00A5646B" w:rsidRDefault="002F7545" w:rsidP="00A06903">
            <w:pPr>
              <w:widowControl w:val="0"/>
              <w:autoSpaceDE w:val="0"/>
              <w:autoSpaceDN w:val="0"/>
              <w:adjustRightInd w:val="0"/>
              <w:spacing w:after="0" w:line="240" w:lineRule="auto"/>
              <w:ind w:left="176" w:right="175"/>
              <w:jc w:val="both"/>
              <w:rPr>
                <w:rFonts w:ascii="Times New Roman" w:hAnsi="Times New Roman"/>
                <w:sz w:val="24"/>
                <w:szCs w:val="24"/>
                <w:lang w:eastAsia="ru-RU"/>
              </w:rPr>
            </w:pPr>
          </w:p>
          <w:p w:rsidR="002F7545" w:rsidRDefault="002F7545" w:rsidP="00A06903">
            <w:pPr>
              <w:widowControl w:val="0"/>
              <w:autoSpaceDE w:val="0"/>
              <w:autoSpaceDN w:val="0"/>
              <w:adjustRightInd w:val="0"/>
              <w:spacing w:after="0" w:line="240" w:lineRule="auto"/>
              <w:ind w:left="176" w:right="175"/>
              <w:jc w:val="both"/>
              <w:rPr>
                <w:rFonts w:ascii="Times New Roman" w:hAnsi="Times New Roman"/>
                <w:sz w:val="24"/>
                <w:szCs w:val="24"/>
                <w:lang w:eastAsia="ru-RU"/>
              </w:rPr>
            </w:pPr>
            <w:r w:rsidRPr="00A5646B">
              <w:rPr>
                <w:rFonts w:ascii="Times New Roman" w:hAnsi="Times New Roman"/>
                <w:sz w:val="24"/>
                <w:szCs w:val="24"/>
                <w:lang w:eastAsia="ru-RU"/>
              </w:rPr>
              <w:t>2014-2020 годы</w:t>
            </w:r>
          </w:p>
          <w:p w:rsidR="002F7545" w:rsidRPr="00A5646B" w:rsidRDefault="002F7545" w:rsidP="00A06903">
            <w:pPr>
              <w:widowControl w:val="0"/>
              <w:autoSpaceDE w:val="0"/>
              <w:autoSpaceDN w:val="0"/>
              <w:adjustRightInd w:val="0"/>
              <w:spacing w:after="0" w:line="240" w:lineRule="auto"/>
              <w:ind w:left="176" w:right="175"/>
              <w:jc w:val="both"/>
              <w:rPr>
                <w:rFonts w:ascii="Times New Roman" w:hAnsi="Times New Roman"/>
                <w:sz w:val="24"/>
                <w:szCs w:val="24"/>
                <w:lang w:eastAsia="ru-RU"/>
              </w:rPr>
            </w:pPr>
          </w:p>
          <w:p w:rsidR="002F7545" w:rsidRPr="00A5646B" w:rsidRDefault="002F7545" w:rsidP="00A06903">
            <w:pPr>
              <w:widowControl w:val="0"/>
              <w:autoSpaceDE w:val="0"/>
              <w:autoSpaceDN w:val="0"/>
              <w:adjustRightInd w:val="0"/>
              <w:spacing w:after="0" w:line="240" w:lineRule="auto"/>
              <w:ind w:right="175"/>
              <w:jc w:val="both"/>
              <w:rPr>
                <w:rFonts w:ascii="Times New Roman" w:hAnsi="Times New Roman"/>
                <w:b/>
                <w:sz w:val="24"/>
                <w:szCs w:val="24"/>
                <w:lang w:eastAsia="ru-RU"/>
              </w:rPr>
            </w:pPr>
          </w:p>
        </w:tc>
      </w:tr>
      <w:tr w:rsidR="002F7545" w:rsidRPr="00A5646B" w:rsidTr="00A06903">
        <w:tc>
          <w:tcPr>
            <w:tcW w:w="3510" w:type="dxa"/>
          </w:tcPr>
          <w:p w:rsidR="002F7545" w:rsidRPr="00A5646B" w:rsidRDefault="002F7545" w:rsidP="00A06903">
            <w:pPr>
              <w:widowControl w:val="0"/>
              <w:autoSpaceDE w:val="0"/>
              <w:autoSpaceDN w:val="0"/>
              <w:adjustRightInd w:val="0"/>
              <w:spacing w:after="0" w:line="240" w:lineRule="auto"/>
              <w:ind w:right="175"/>
              <w:jc w:val="both"/>
              <w:rPr>
                <w:rFonts w:ascii="Times New Roman" w:hAnsi="Times New Roman"/>
                <w:b/>
                <w:sz w:val="24"/>
                <w:szCs w:val="24"/>
                <w:lang w:eastAsia="ru-RU"/>
              </w:rPr>
            </w:pPr>
            <w:r w:rsidRPr="00A5646B">
              <w:rPr>
                <w:rFonts w:ascii="Times New Roman" w:hAnsi="Times New Roman"/>
                <w:sz w:val="24"/>
                <w:szCs w:val="24"/>
              </w:rPr>
              <w:t>Объем средств бюджета Канашского района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w:t>
            </w:r>
          </w:p>
        </w:tc>
        <w:tc>
          <w:tcPr>
            <w:tcW w:w="6379" w:type="dxa"/>
          </w:tcPr>
          <w:p w:rsidR="002F7545" w:rsidRPr="00837DA0" w:rsidRDefault="002F7545" w:rsidP="00B35B5D">
            <w:pPr>
              <w:spacing w:after="0" w:line="240" w:lineRule="auto"/>
              <w:ind w:left="90" w:right="175"/>
              <w:jc w:val="both"/>
              <w:rPr>
                <w:rFonts w:ascii="Times New Roman" w:hAnsi="Times New Roman"/>
                <w:color w:val="000000"/>
                <w:sz w:val="24"/>
                <w:szCs w:val="24"/>
                <w:highlight w:val="magenta"/>
                <w:lang w:eastAsia="ru-RU"/>
              </w:rPr>
            </w:pPr>
            <w:r w:rsidRPr="00837DA0">
              <w:rPr>
                <w:rFonts w:ascii="Times New Roman" w:hAnsi="Times New Roman"/>
                <w:color w:val="000000"/>
                <w:sz w:val="24"/>
                <w:szCs w:val="24"/>
                <w:lang w:eastAsia="ru-RU"/>
              </w:rPr>
              <w:t>общий объем финансирования муниципальной программы составляет 2473,1 тыс. рублей, в том числе:</w:t>
            </w:r>
          </w:p>
          <w:p w:rsidR="002F7545" w:rsidRPr="00837DA0" w:rsidRDefault="002F7545" w:rsidP="00B35B5D">
            <w:pPr>
              <w:spacing w:after="0" w:line="240" w:lineRule="auto"/>
              <w:ind w:left="90" w:right="175"/>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 xml:space="preserve">2014 год – 353,3 тыс. рублей; </w:t>
            </w:r>
          </w:p>
          <w:p w:rsidR="002F7545" w:rsidRPr="00837DA0" w:rsidRDefault="002F7545" w:rsidP="00B35B5D">
            <w:pPr>
              <w:spacing w:after="0" w:line="240" w:lineRule="auto"/>
              <w:ind w:left="90" w:right="175"/>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2015 год – 353,3 тыс. рублей;</w:t>
            </w:r>
          </w:p>
          <w:p w:rsidR="002F7545" w:rsidRPr="00837DA0" w:rsidRDefault="002F7545" w:rsidP="00B35B5D">
            <w:pPr>
              <w:spacing w:after="0" w:line="240" w:lineRule="auto"/>
              <w:ind w:left="90" w:right="175"/>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 xml:space="preserve">2016 год – 353,3 тыс. рублей; </w:t>
            </w:r>
          </w:p>
          <w:p w:rsidR="002F7545" w:rsidRPr="00837DA0" w:rsidRDefault="002F7545" w:rsidP="00B35B5D">
            <w:pPr>
              <w:spacing w:after="0" w:line="240" w:lineRule="auto"/>
              <w:ind w:left="90" w:right="175"/>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 xml:space="preserve">2017 год – 353,3 тыс. рублей; </w:t>
            </w:r>
          </w:p>
          <w:p w:rsidR="002F7545" w:rsidRPr="00837DA0" w:rsidRDefault="002F7545" w:rsidP="00B35B5D">
            <w:pPr>
              <w:spacing w:after="0" w:line="240" w:lineRule="auto"/>
              <w:ind w:left="90" w:right="175"/>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 xml:space="preserve">2018 год – 353,3 тыс. рублей; </w:t>
            </w:r>
          </w:p>
          <w:p w:rsidR="002F7545" w:rsidRPr="00837DA0" w:rsidRDefault="002F7545" w:rsidP="00B35B5D">
            <w:pPr>
              <w:spacing w:after="0" w:line="240" w:lineRule="auto"/>
              <w:ind w:left="90" w:right="175"/>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2019 год – 353,3 тыс. рублей;</w:t>
            </w:r>
          </w:p>
          <w:p w:rsidR="002F7545" w:rsidRPr="00837DA0" w:rsidRDefault="002F7545" w:rsidP="00B35B5D">
            <w:pPr>
              <w:spacing w:after="0" w:line="240" w:lineRule="auto"/>
              <w:ind w:left="90" w:right="175"/>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2020 год – 353,3 тыс. рублей</w:t>
            </w:r>
          </w:p>
          <w:p w:rsidR="002F7545" w:rsidRPr="00837DA0" w:rsidRDefault="002F7545" w:rsidP="00B35B5D">
            <w:pPr>
              <w:spacing w:after="0" w:line="240" w:lineRule="auto"/>
              <w:ind w:left="90" w:right="175"/>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из них средства:</w:t>
            </w:r>
          </w:p>
          <w:p w:rsidR="002F7545" w:rsidRPr="00837DA0" w:rsidRDefault="002F7545" w:rsidP="00B35B5D">
            <w:pPr>
              <w:spacing w:after="0" w:line="240" w:lineRule="auto"/>
              <w:ind w:left="90" w:right="175"/>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бюджета Канашского района – 2473,1 тыс. рублей, в том числе:</w:t>
            </w:r>
          </w:p>
          <w:p w:rsidR="002F7545" w:rsidRPr="00837DA0" w:rsidRDefault="002F7545" w:rsidP="00B35B5D">
            <w:pPr>
              <w:spacing w:after="0" w:line="240" w:lineRule="auto"/>
              <w:ind w:left="90" w:right="175"/>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 xml:space="preserve">2014 год – 353,3 тыс. рублей; </w:t>
            </w:r>
          </w:p>
          <w:p w:rsidR="002F7545" w:rsidRPr="00837DA0" w:rsidRDefault="002F7545" w:rsidP="00B35B5D">
            <w:pPr>
              <w:spacing w:after="0" w:line="240" w:lineRule="auto"/>
              <w:ind w:left="90" w:right="175"/>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2015 год – 353,3 тыс. рублей;</w:t>
            </w:r>
          </w:p>
          <w:p w:rsidR="002F7545" w:rsidRPr="00837DA0" w:rsidRDefault="002F7545" w:rsidP="00B35B5D">
            <w:pPr>
              <w:spacing w:after="0" w:line="240" w:lineRule="auto"/>
              <w:ind w:left="90" w:right="175"/>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 xml:space="preserve">2016 год – 353,3 тыс. рублей; </w:t>
            </w:r>
          </w:p>
          <w:p w:rsidR="002F7545" w:rsidRPr="00837DA0" w:rsidRDefault="002F7545" w:rsidP="00B35B5D">
            <w:pPr>
              <w:spacing w:after="0" w:line="240" w:lineRule="auto"/>
              <w:ind w:left="90" w:right="175"/>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 xml:space="preserve">2017 год – 353,3 тыс. рублей; </w:t>
            </w:r>
          </w:p>
          <w:p w:rsidR="002F7545" w:rsidRPr="00837DA0" w:rsidRDefault="002F7545" w:rsidP="00B35B5D">
            <w:pPr>
              <w:spacing w:after="0" w:line="240" w:lineRule="auto"/>
              <w:ind w:left="90" w:right="175"/>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 xml:space="preserve">2018 год – 353,3 тыс. рублей; </w:t>
            </w:r>
          </w:p>
          <w:p w:rsidR="002F7545" w:rsidRPr="00837DA0" w:rsidRDefault="002F7545" w:rsidP="00B35B5D">
            <w:pPr>
              <w:spacing w:after="0" w:line="240" w:lineRule="auto"/>
              <w:ind w:left="90" w:right="175"/>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2019 год – 353,3 тыс. рублей;</w:t>
            </w:r>
          </w:p>
          <w:p w:rsidR="002F7545" w:rsidRPr="00837DA0" w:rsidRDefault="002F7545" w:rsidP="00B35B5D">
            <w:pPr>
              <w:spacing w:after="0" w:line="240" w:lineRule="auto"/>
              <w:ind w:left="90" w:right="175"/>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2020 год – 353,3 тыс. рублей</w:t>
            </w:r>
          </w:p>
          <w:p w:rsidR="002F7545" w:rsidRPr="00837DA0" w:rsidRDefault="002F7545" w:rsidP="00B35B5D">
            <w:pPr>
              <w:widowControl w:val="0"/>
              <w:autoSpaceDE w:val="0"/>
              <w:autoSpaceDN w:val="0"/>
              <w:adjustRightInd w:val="0"/>
              <w:spacing w:after="0" w:line="240" w:lineRule="auto"/>
              <w:ind w:right="175"/>
              <w:jc w:val="both"/>
              <w:rPr>
                <w:rFonts w:ascii="Times New Roman" w:hAnsi="Times New Roman"/>
                <w:b/>
                <w:color w:val="000000"/>
                <w:sz w:val="24"/>
                <w:szCs w:val="24"/>
                <w:lang w:eastAsia="ru-RU"/>
              </w:rPr>
            </w:pPr>
            <w:r w:rsidRPr="00837DA0">
              <w:rPr>
                <w:rFonts w:ascii="Times New Roman" w:hAnsi="Times New Roman"/>
                <w:color w:val="000000"/>
                <w:sz w:val="24"/>
                <w:szCs w:val="24"/>
                <w:lang w:eastAsia="ru-RU"/>
              </w:rPr>
              <w:t>Объемы и источники финансирования муниципальной программы уточняются при формировании бюджета Канашского района Чувашской Республики на очередной финансовый год и плановый период</w:t>
            </w:r>
          </w:p>
          <w:p w:rsidR="002F7545" w:rsidRPr="00A5646B" w:rsidRDefault="002F7545" w:rsidP="00A06903">
            <w:pPr>
              <w:widowControl w:val="0"/>
              <w:autoSpaceDE w:val="0"/>
              <w:autoSpaceDN w:val="0"/>
              <w:adjustRightInd w:val="0"/>
              <w:spacing w:after="0" w:line="240" w:lineRule="auto"/>
              <w:ind w:left="176" w:right="175"/>
              <w:jc w:val="center"/>
              <w:rPr>
                <w:rFonts w:ascii="Times New Roman" w:hAnsi="Times New Roman"/>
                <w:b/>
                <w:sz w:val="24"/>
                <w:szCs w:val="24"/>
                <w:lang w:eastAsia="ru-RU"/>
              </w:rPr>
            </w:pPr>
          </w:p>
        </w:tc>
      </w:tr>
      <w:tr w:rsidR="002F7545" w:rsidRPr="00A5646B" w:rsidTr="00A06903">
        <w:tc>
          <w:tcPr>
            <w:tcW w:w="3510" w:type="dxa"/>
          </w:tcPr>
          <w:p w:rsidR="002F7545" w:rsidRPr="00A5646B" w:rsidRDefault="002F7545" w:rsidP="00A06903">
            <w:pPr>
              <w:widowControl w:val="0"/>
              <w:autoSpaceDE w:val="0"/>
              <w:autoSpaceDN w:val="0"/>
              <w:adjustRightInd w:val="0"/>
              <w:spacing w:after="0" w:line="240" w:lineRule="auto"/>
              <w:ind w:right="175"/>
              <w:jc w:val="both"/>
              <w:rPr>
                <w:rFonts w:ascii="Times New Roman" w:hAnsi="Times New Roman"/>
                <w:b/>
                <w:sz w:val="24"/>
                <w:szCs w:val="24"/>
                <w:lang w:eastAsia="ru-RU"/>
              </w:rPr>
            </w:pPr>
            <w:r w:rsidRPr="00A5646B">
              <w:rPr>
                <w:rFonts w:ascii="Times New Roman" w:hAnsi="Times New Roman"/>
                <w:spacing w:val="-1"/>
                <w:sz w:val="24"/>
                <w:szCs w:val="24"/>
                <w:lang w:eastAsia="ru-RU"/>
              </w:rPr>
              <w:t>Ожидаемый результат реализации муниципальной программы</w:t>
            </w:r>
          </w:p>
        </w:tc>
        <w:tc>
          <w:tcPr>
            <w:tcW w:w="6379" w:type="dxa"/>
          </w:tcPr>
          <w:p w:rsidR="002F7545" w:rsidRPr="009D6457" w:rsidRDefault="002F7545" w:rsidP="009D6457">
            <w:pPr>
              <w:spacing w:after="0" w:line="240" w:lineRule="auto"/>
              <w:jc w:val="both"/>
              <w:rPr>
                <w:rFonts w:ascii="Times New Roman" w:hAnsi="Times New Roman"/>
                <w:sz w:val="24"/>
                <w:szCs w:val="24"/>
                <w:lang w:eastAsia="ru-RU"/>
              </w:rPr>
            </w:pPr>
            <w:r w:rsidRPr="009D6457">
              <w:rPr>
                <w:rFonts w:ascii="Times New Roman" w:hAnsi="Times New Roman"/>
                <w:sz w:val="24"/>
                <w:szCs w:val="24"/>
                <w:lang w:eastAsia="ru-RU"/>
              </w:rPr>
              <w:t xml:space="preserve">поддержание социальной стабильности в обществе; </w:t>
            </w:r>
          </w:p>
          <w:p w:rsidR="002F7545" w:rsidRPr="009D6457" w:rsidRDefault="002F7545" w:rsidP="009D6457">
            <w:pPr>
              <w:spacing w:after="0" w:line="240" w:lineRule="auto"/>
              <w:jc w:val="both"/>
              <w:rPr>
                <w:rFonts w:ascii="Times New Roman" w:hAnsi="Times New Roman"/>
                <w:sz w:val="24"/>
                <w:szCs w:val="24"/>
                <w:lang w:eastAsia="ru-RU"/>
              </w:rPr>
            </w:pPr>
            <w:r w:rsidRPr="009D6457">
              <w:rPr>
                <w:rFonts w:ascii="Times New Roman" w:hAnsi="Times New Roman"/>
                <w:sz w:val="24"/>
                <w:szCs w:val="24"/>
                <w:lang w:eastAsia="ru-RU"/>
              </w:rPr>
              <w:t>сокращение разрыва между уровнями общей и регистрируемой безработицы;</w:t>
            </w:r>
          </w:p>
          <w:p w:rsidR="002F7545" w:rsidRPr="009D6457" w:rsidRDefault="002F7545" w:rsidP="009D6457">
            <w:pPr>
              <w:spacing w:after="0" w:line="240" w:lineRule="auto"/>
              <w:jc w:val="both"/>
              <w:rPr>
                <w:rFonts w:ascii="Times New Roman" w:hAnsi="Times New Roman"/>
                <w:sz w:val="24"/>
                <w:szCs w:val="24"/>
              </w:rPr>
            </w:pPr>
            <w:r w:rsidRPr="009D6457">
              <w:rPr>
                <w:rFonts w:ascii="Times New Roman" w:hAnsi="Times New Roman"/>
                <w:sz w:val="24"/>
                <w:szCs w:val="24"/>
                <w:lang w:eastAsia="ru-RU"/>
              </w:rPr>
              <w:t>реализация конституционных и законных прав работников на здоровье и безопасные условия труда;</w:t>
            </w:r>
            <w:r w:rsidRPr="009D6457">
              <w:rPr>
                <w:rFonts w:ascii="Times New Roman" w:hAnsi="Times New Roman"/>
                <w:sz w:val="24"/>
                <w:szCs w:val="24"/>
              </w:rPr>
              <w:t xml:space="preserve"> совершенствование системы управления охраной труда в Канашском районе;</w:t>
            </w:r>
          </w:p>
          <w:p w:rsidR="002F7545" w:rsidRPr="009D6457" w:rsidRDefault="002F7545" w:rsidP="009D6457">
            <w:pPr>
              <w:spacing w:after="0" w:line="240" w:lineRule="auto"/>
              <w:jc w:val="both"/>
              <w:rPr>
                <w:rFonts w:ascii="Times New Roman" w:hAnsi="Times New Roman"/>
                <w:sz w:val="24"/>
                <w:szCs w:val="24"/>
              </w:rPr>
            </w:pPr>
            <w:r w:rsidRPr="009D6457">
              <w:rPr>
                <w:rFonts w:ascii="Times New Roman" w:hAnsi="Times New Roman"/>
                <w:color w:val="000000"/>
                <w:sz w:val="24"/>
                <w:szCs w:val="24"/>
              </w:rPr>
              <w:t>с</w:t>
            </w:r>
            <w:r w:rsidRPr="009D6457">
              <w:rPr>
                <w:rFonts w:ascii="Times New Roman" w:hAnsi="Times New Roman"/>
                <w:sz w:val="24"/>
                <w:szCs w:val="24"/>
              </w:rPr>
              <w:t xml:space="preserve">окращение численности работников, занятых в неблагоприятных условиях труда; </w:t>
            </w:r>
          </w:p>
          <w:p w:rsidR="002F7545" w:rsidRPr="009D6457" w:rsidRDefault="002F7545" w:rsidP="009D6457">
            <w:pPr>
              <w:spacing w:after="0" w:line="240" w:lineRule="auto"/>
              <w:jc w:val="both"/>
              <w:rPr>
                <w:rFonts w:ascii="Times New Roman" w:hAnsi="Times New Roman"/>
                <w:sz w:val="24"/>
                <w:szCs w:val="24"/>
              </w:rPr>
            </w:pPr>
            <w:r w:rsidRPr="009D6457">
              <w:rPr>
                <w:rFonts w:ascii="Times New Roman" w:hAnsi="Times New Roman"/>
                <w:sz w:val="24"/>
                <w:szCs w:val="24"/>
              </w:rPr>
              <w:t>обеспечение социальной, медицинской и профессиональной реабилитации лиц, пострадавших от несчастных случаев на производстве и профессиональных заболеваний;</w:t>
            </w:r>
          </w:p>
          <w:p w:rsidR="002F7545" w:rsidRPr="009D6457" w:rsidRDefault="002F7545" w:rsidP="009D6457">
            <w:pPr>
              <w:spacing w:after="0" w:line="240" w:lineRule="auto"/>
              <w:jc w:val="both"/>
              <w:rPr>
                <w:rFonts w:ascii="Times New Roman" w:hAnsi="Times New Roman"/>
                <w:sz w:val="24"/>
                <w:szCs w:val="24"/>
              </w:rPr>
            </w:pPr>
            <w:r w:rsidRPr="009D6457">
              <w:rPr>
                <w:rFonts w:ascii="Times New Roman" w:hAnsi="Times New Roman"/>
                <w:sz w:val="24"/>
                <w:szCs w:val="24"/>
              </w:rPr>
              <w:t xml:space="preserve">снижение уровня профессиональной заболеваемости, производственного травматизма, инвалидизации работающих; </w:t>
            </w:r>
          </w:p>
          <w:p w:rsidR="002F7545" w:rsidRPr="009D6457" w:rsidRDefault="002F7545" w:rsidP="009D6457">
            <w:pPr>
              <w:spacing w:after="0" w:line="240" w:lineRule="auto"/>
              <w:jc w:val="both"/>
              <w:rPr>
                <w:rFonts w:ascii="Times New Roman" w:hAnsi="Times New Roman"/>
                <w:sz w:val="24"/>
                <w:szCs w:val="24"/>
              </w:rPr>
            </w:pPr>
            <w:r w:rsidRPr="009D6457">
              <w:rPr>
                <w:rFonts w:ascii="Times New Roman" w:hAnsi="Times New Roman"/>
                <w:sz w:val="24"/>
                <w:szCs w:val="24"/>
              </w:rPr>
              <w:t xml:space="preserve">повышение уровня социальной защиты работников от профессиональных рисков и их удовлетворенности условиями труда; </w:t>
            </w:r>
          </w:p>
          <w:p w:rsidR="002F7545" w:rsidRPr="009D6457" w:rsidRDefault="002F7545" w:rsidP="009D6457">
            <w:pPr>
              <w:spacing w:after="0" w:line="240" w:lineRule="auto"/>
              <w:jc w:val="both"/>
              <w:rPr>
                <w:rFonts w:ascii="Times New Roman" w:hAnsi="Times New Roman"/>
                <w:sz w:val="24"/>
                <w:szCs w:val="24"/>
                <w:lang w:eastAsia="ru-RU"/>
              </w:rPr>
            </w:pPr>
            <w:r w:rsidRPr="009D6457">
              <w:rPr>
                <w:rFonts w:ascii="Times New Roman" w:hAnsi="Times New Roman"/>
                <w:sz w:val="24"/>
                <w:szCs w:val="24"/>
              </w:rPr>
              <w:t>повышение трудоспособности населения и производительности труда</w:t>
            </w:r>
            <w:r w:rsidRPr="009D6457">
              <w:rPr>
                <w:rFonts w:ascii="Times New Roman" w:hAnsi="Times New Roman"/>
                <w:sz w:val="24"/>
                <w:szCs w:val="24"/>
                <w:lang w:eastAsia="ru-RU"/>
              </w:rPr>
              <w:t>.</w:t>
            </w:r>
          </w:p>
          <w:p w:rsidR="002F7545" w:rsidRPr="009D6457" w:rsidRDefault="002F7545" w:rsidP="009D6457">
            <w:pPr>
              <w:spacing w:after="0" w:line="240" w:lineRule="auto"/>
              <w:jc w:val="both"/>
              <w:rPr>
                <w:rFonts w:ascii="Times New Roman" w:hAnsi="Times New Roman"/>
                <w:sz w:val="24"/>
                <w:szCs w:val="24"/>
                <w:lang w:eastAsia="ru-RU"/>
              </w:rPr>
            </w:pPr>
          </w:p>
          <w:p w:rsidR="002F7545" w:rsidRPr="00A5646B" w:rsidRDefault="002F7545" w:rsidP="00A06903">
            <w:pPr>
              <w:widowControl w:val="0"/>
              <w:autoSpaceDE w:val="0"/>
              <w:autoSpaceDN w:val="0"/>
              <w:adjustRightInd w:val="0"/>
              <w:spacing w:after="0" w:line="240" w:lineRule="auto"/>
              <w:ind w:right="175"/>
              <w:jc w:val="both"/>
              <w:rPr>
                <w:rFonts w:ascii="Times New Roman" w:hAnsi="Times New Roman"/>
                <w:b/>
                <w:sz w:val="24"/>
                <w:szCs w:val="24"/>
                <w:lang w:eastAsia="ru-RU"/>
              </w:rPr>
            </w:pPr>
          </w:p>
        </w:tc>
      </w:tr>
    </w:tbl>
    <w:p w:rsidR="002F7545" w:rsidRDefault="002F7545" w:rsidP="000D41E9"/>
    <w:p w:rsidR="002F7545" w:rsidRDefault="002F7545" w:rsidP="00391467">
      <w:pPr>
        <w:widowControl w:val="0"/>
        <w:autoSpaceDE w:val="0"/>
        <w:autoSpaceDN w:val="0"/>
        <w:adjustRightInd w:val="0"/>
        <w:spacing w:after="0" w:line="240" w:lineRule="auto"/>
        <w:ind w:firstLine="709"/>
        <w:jc w:val="center"/>
        <w:rPr>
          <w:rFonts w:ascii="Times New Roman" w:hAnsi="Times New Roman"/>
          <w:b/>
          <w:kern w:val="36"/>
          <w:sz w:val="26"/>
          <w:szCs w:val="26"/>
          <w:lang w:eastAsia="ru-RU"/>
        </w:rPr>
      </w:pPr>
    </w:p>
    <w:p w:rsidR="002F7545" w:rsidRDefault="002F7545" w:rsidP="00391467">
      <w:pPr>
        <w:widowControl w:val="0"/>
        <w:autoSpaceDE w:val="0"/>
        <w:autoSpaceDN w:val="0"/>
        <w:adjustRightInd w:val="0"/>
        <w:spacing w:after="0" w:line="240" w:lineRule="auto"/>
        <w:ind w:firstLine="709"/>
        <w:jc w:val="center"/>
        <w:rPr>
          <w:rFonts w:ascii="Times New Roman" w:hAnsi="Times New Roman"/>
          <w:b/>
          <w:kern w:val="36"/>
          <w:sz w:val="26"/>
          <w:szCs w:val="26"/>
          <w:lang w:eastAsia="ru-RU"/>
        </w:rPr>
      </w:pPr>
    </w:p>
    <w:p w:rsidR="002F7545" w:rsidRDefault="002F7545" w:rsidP="00391467">
      <w:pPr>
        <w:widowControl w:val="0"/>
        <w:autoSpaceDE w:val="0"/>
        <w:autoSpaceDN w:val="0"/>
        <w:adjustRightInd w:val="0"/>
        <w:spacing w:after="0" w:line="240" w:lineRule="auto"/>
        <w:ind w:firstLine="709"/>
        <w:jc w:val="center"/>
        <w:rPr>
          <w:rFonts w:ascii="Times New Roman" w:hAnsi="Times New Roman"/>
          <w:b/>
          <w:kern w:val="36"/>
          <w:sz w:val="26"/>
          <w:szCs w:val="26"/>
          <w:lang w:eastAsia="ru-RU"/>
        </w:rPr>
      </w:pPr>
    </w:p>
    <w:p w:rsidR="002F7545" w:rsidRPr="005166B2" w:rsidRDefault="002F7545" w:rsidP="00391467">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166B2">
        <w:rPr>
          <w:rFonts w:ascii="Times New Roman" w:hAnsi="Times New Roman"/>
          <w:b/>
          <w:kern w:val="36"/>
          <w:sz w:val="24"/>
          <w:szCs w:val="24"/>
          <w:lang w:eastAsia="ru-RU"/>
        </w:rPr>
        <w:t xml:space="preserve">Раздел </w:t>
      </w:r>
      <w:r w:rsidRPr="005166B2">
        <w:rPr>
          <w:rFonts w:ascii="Times New Roman" w:hAnsi="Times New Roman"/>
          <w:b/>
          <w:kern w:val="36"/>
          <w:sz w:val="24"/>
          <w:szCs w:val="24"/>
          <w:lang w:val="en-US" w:eastAsia="ru-RU"/>
        </w:rPr>
        <w:t>I</w:t>
      </w:r>
      <w:r w:rsidRPr="005166B2">
        <w:rPr>
          <w:rFonts w:ascii="Times New Roman" w:hAnsi="Times New Roman"/>
          <w:b/>
          <w:kern w:val="36"/>
          <w:sz w:val="24"/>
          <w:szCs w:val="24"/>
          <w:lang w:eastAsia="ru-RU"/>
        </w:rPr>
        <w:t xml:space="preserve">. Характеристика текущего состояния проблемы, на решение которой направлена муниципальная программа </w:t>
      </w:r>
      <w:r w:rsidRPr="005166B2">
        <w:rPr>
          <w:rFonts w:ascii="Times New Roman" w:hAnsi="Times New Roman"/>
          <w:b/>
          <w:sz w:val="24"/>
          <w:szCs w:val="24"/>
          <w:lang w:eastAsia="ru-RU"/>
        </w:rPr>
        <w:t>Канашского района Чувашской Республики  «Содействие занятости населения на 2014-2020 годы», прогноз его развития</w:t>
      </w:r>
    </w:p>
    <w:p w:rsidR="002F7545" w:rsidRPr="005166B2" w:rsidRDefault="002F7545" w:rsidP="00391467">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2F7545" w:rsidRPr="005166B2" w:rsidRDefault="002F7545" w:rsidP="00391467">
      <w:pPr>
        <w:spacing w:after="0" w:line="240" w:lineRule="auto"/>
        <w:ind w:firstLine="709"/>
        <w:jc w:val="both"/>
        <w:rPr>
          <w:rFonts w:ascii="Times New Roman" w:hAnsi="Times New Roman"/>
          <w:sz w:val="24"/>
          <w:szCs w:val="24"/>
          <w:lang w:eastAsia="ru-RU"/>
        </w:rPr>
      </w:pPr>
      <w:r w:rsidRPr="005166B2">
        <w:rPr>
          <w:rFonts w:ascii="Times New Roman" w:hAnsi="Times New Roman"/>
          <w:sz w:val="24"/>
          <w:szCs w:val="24"/>
          <w:lang w:eastAsia="ru-RU"/>
        </w:rPr>
        <w:t>Основной задачей муниципальной программы Канашского района Чувашской Республики  «Содействие занятости населения на 2014-2020 годы» (далее - Программа) является объединение усилий службы занятости,  администрации Канашского района, администраций сельских поселений направленных на реализацию государственной социальной политики на местном рынке труда. Обеспечение на территории Канашского района конституционных прав граждан на труд и защиту от безработицы, вовлечение трудоспособной части населения в общественно полезный труд и совершенствование структуры занятости населения, развитие социального партнерства на рынке труда, формирование финансовой базы для проведения мероприятий по содействию занятости населения.</w:t>
      </w:r>
    </w:p>
    <w:p w:rsidR="002F7545" w:rsidRPr="005166B2" w:rsidRDefault="002F7545" w:rsidP="00391467">
      <w:pPr>
        <w:spacing w:after="0" w:line="240" w:lineRule="auto"/>
        <w:ind w:firstLine="709"/>
        <w:jc w:val="both"/>
        <w:rPr>
          <w:rFonts w:ascii="Times New Roman" w:hAnsi="Times New Roman"/>
          <w:sz w:val="24"/>
          <w:szCs w:val="24"/>
          <w:lang w:eastAsia="ru-RU"/>
        </w:rPr>
      </w:pPr>
      <w:r w:rsidRPr="005166B2">
        <w:rPr>
          <w:rFonts w:ascii="Times New Roman" w:hAnsi="Times New Roman"/>
          <w:sz w:val="24"/>
          <w:szCs w:val="24"/>
          <w:lang w:eastAsia="ru-RU"/>
        </w:rPr>
        <w:t>Актуальность Программы обусловлена тем фактором, что Правительство РФ постепенно сокращает участие федерального бюджета в финансировании региональных программ занятости и все более активно привлекает к решению проблем занятости региональные и местные бюджеты. При этом Правительство РФ в лице Министерства здравоохранения и социального развития РФ и Министерства финансов РФ берет на себя исключительные обязательства по всем расходам, связанным с социальной поддержкой безработных (пособия, стипендии и т.д.). Финансирование остальных мероприятий активной политики занятости предусматривается осуществлять на паритетной основе всеми участниками (исполнителями) Программы.</w:t>
      </w:r>
    </w:p>
    <w:p w:rsidR="002F7545" w:rsidRPr="005166B2" w:rsidRDefault="002F7545" w:rsidP="00391467">
      <w:pPr>
        <w:spacing w:after="0" w:line="240" w:lineRule="auto"/>
        <w:ind w:firstLine="709"/>
        <w:jc w:val="both"/>
        <w:rPr>
          <w:rFonts w:ascii="Times New Roman" w:hAnsi="Times New Roman"/>
          <w:sz w:val="24"/>
          <w:szCs w:val="24"/>
          <w:lang w:eastAsia="ru-RU"/>
        </w:rPr>
      </w:pPr>
      <w:r w:rsidRPr="005166B2">
        <w:rPr>
          <w:rFonts w:ascii="Times New Roman" w:hAnsi="Times New Roman"/>
          <w:sz w:val="24"/>
          <w:szCs w:val="24"/>
          <w:lang w:eastAsia="ru-RU"/>
        </w:rPr>
        <w:t xml:space="preserve">При разработке Программы учитывался: </w:t>
      </w:r>
    </w:p>
    <w:p w:rsidR="002F7545" w:rsidRPr="005166B2" w:rsidRDefault="002F7545" w:rsidP="00391467">
      <w:pPr>
        <w:spacing w:after="0" w:line="240" w:lineRule="auto"/>
        <w:ind w:firstLine="709"/>
        <w:jc w:val="both"/>
        <w:rPr>
          <w:rFonts w:ascii="Times New Roman" w:hAnsi="Times New Roman"/>
          <w:sz w:val="24"/>
          <w:szCs w:val="24"/>
          <w:lang w:eastAsia="ru-RU"/>
        </w:rPr>
      </w:pPr>
      <w:r w:rsidRPr="005166B2">
        <w:rPr>
          <w:rFonts w:ascii="Times New Roman" w:hAnsi="Times New Roman"/>
          <w:sz w:val="24"/>
          <w:szCs w:val="24"/>
          <w:lang w:eastAsia="ru-RU"/>
        </w:rPr>
        <w:t xml:space="preserve">• комплексный подход к решению проблем занятости и регулирования рынка труда, который предусматривает учет всех факторов (экономических, социальных, демографических и других), способствующих обеспечению продуктивной занятости населения в соответствии с потребностями экономики сельского поселения; </w:t>
      </w:r>
    </w:p>
    <w:p w:rsidR="002F7545" w:rsidRPr="005166B2" w:rsidRDefault="002F7545" w:rsidP="00391467">
      <w:pPr>
        <w:spacing w:after="0" w:line="240" w:lineRule="auto"/>
        <w:ind w:firstLine="709"/>
        <w:jc w:val="both"/>
        <w:rPr>
          <w:rFonts w:ascii="Times New Roman" w:hAnsi="Times New Roman"/>
          <w:sz w:val="24"/>
          <w:szCs w:val="24"/>
          <w:lang w:eastAsia="ru-RU"/>
        </w:rPr>
      </w:pPr>
      <w:r w:rsidRPr="005166B2">
        <w:rPr>
          <w:rFonts w:ascii="Times New Roman" w:hAnsi="Times New Roman"/>
          <w:sz w:val="24"/>
          <w:szCs w:val="24"/>
          <w:lang w:eastAsia="ru-RU"/>
        </w:rPr>
        <w:t xml:space="preserve">• приоритет активных действий на рынке труда (содействие в трудоустройстве, включая информирование населения и работодателей о положении на рынке труда, организацию временного трудоустройства несовершеннолетних граждан в возрасте от 14 до 18 лет в свободное от учебы время, организацию общественных работ, временной занятости безработных граждан испытывающих трудности в поиске работы и др.); </w:t>
      </w:r>
    </w:p>
    <w:p w:rsidR="002F7545" w:rsidRPr="005166B2" w:rsidRDefault="002F7545" w:rsidP="00391467">
      <w:pPr>
        <w:spacing w:after="0" w:line="240" w:lineRule="auto"/>
        <w:ind w:firstLine="709"/>
        <w:jc w:val="both"/>
        <w:rPr>
          <w:rFonts w:ascii="Times New Roman" w:hAnsi="Times New Roman"/>
          <w:sz w:val="24"/>
          <w:szCs w:val="24"/>
          <w:lang w:eastAsia="ru-RU"/>
        </w:rPr>
      </w:pPr>
      <w:r w:rsidRPr="005166B2">
        <w:rPr>
          <w:rFonts w:ascii="Times New Roman" w:hAnsi="Times New Roman"/>
          <w:sz w:val="24"/>
          <w:szCs w:val="24"/>
          <w:lang w:eastAsia="ru-RU"/>
        </w:rPr>
        <w:t>• эффективное использование финансовых средств бюджета Канашского района и средств работодателей, направляемых на реализацию Программы. Основными критериями реализации Программы являются сокращение сроков трудоустройства, эффективное и взаимовыгодное сотрудничество с работодателями.</w:t>
      </w:r>
    </w:p>
    <w:p w:rsidR="002F7545" w:rsidRPr="005166B2" w:rsidRDefault="002F7545" w:rsidP="00391467">
      <w:pPr>
        <w:spacing w:after="0" w:line="240" w:lineRule="auto"/>
        <w:ind w:firstLine="709"/>
        <w:jc w:val="both"/>
        <w:rPr>
          <w:rFonts w:ascii="Times New Roman" w:hAnsi="Times New Roman"/>
          <w:sz w:val="24"/>
          <w:szCs w:val="24"/>
          <w:lang w:eastAsia="ru-RU"/>
        </w:rPr>
      </w:pPr>
      <w:r w:rsidRPr="005166B2">
        <w:rPr>
          <w:rFonts w:ascii="Times New Roman" w:hAnsi="Times New Roman"/>
          <w:sz w:val="24"/>
          <w:szCs w:val="24"/>
          <w:lang w:eastAsia="ru-RU"/>
        </w:rPr>
        <w:t xml:space="preserve">Положение на районном рынке труда весьма противоречиво. Снизилась доля уволенных по собственному желанию с 59% на 01.01.2013 года  до 44% на 01.11.2012 г.  а вот доля тех, кто лишился работы по сокращению штата работников по сравнению с началом 2013 года увеличилась с 9% до 28,5% . </w:t>
      </w:r>
    </w:p>
    <w:p w:rsidR="002F7545" w:rsidRPr="005166B2" w:rsidRDefault="002F7545" w:rsidP="00391467">
      <w:pPr>
        <w:spacing w:after="0" w:line="240" w:lineRule="auto"/>
        <w:ind w:firstLine="709"/>
        <w:jc w:val="both"/>
        <w:rPr>
          <w:rFonts w:ascii="Times New Roman" w:hAnsi="Times New Roman"/>
          <w:sz w:val="24"/>
          <w:szCs w:val="24"/>
          <w:lang w:eastAsia="ru-RU"/>
        </w:rPr>
      </w:pPr>
      <w:r w:rsidRPr="005166B2">
        <w:rPr>
          <w:rFonts w:ascii="Times New Roman" w:hAnsi="Times New Roman"/>
          <w:sz w:val="24"/>
          <w:szCs w:val="24"/>
          <w:lang w:eastAsia="ru-RU"/>
        </w:rPr>
        <w:t>Сохраняется низкая конкурентоспособность на рынке труда отдельных категорий граждан (молодежи без практического опыта работы, женщин, имеющих малолетних детей, инвалидов, граждан, уволенных с военной службы, и др.), обусловленная объективным ужесточением требований работодателей к принимаемым на работу работникам.</w:t>
      </w:r>
    </w:p>
    <w:p w:rsidR="002F7545" w:rsidRPr="005166B2" w:rsidRDefault="002F7545" w:rsidP="00391467">
      <w:pPr>
        <w:spacing w:after="0" w:line="240" w:lineRule="auto"/>
        <w:ind w:firstLine="709"/>
        <w:jc w:val="both"/>
        <w:rPr>
          <w:rFonts w:ascii="Times New Roman" w:hAnsi="Times New Roman"/>
          <w:sz w:val="24"/>
          <w:szCs w:val="24"/>
          <w:lang w:eastAsia="ru-RU"/>
        </w:rPr>
      </w:pPr>
      <w:r w:rsidRPr="005166B2">
        <w:rPr>
          <w:rFonts w:ascii="Times New Roman" w:hAnsi="Times New Roman"/>
          <w:sz w:val="24"/>
          <w:szCs w:val="24"/>
          <w:lang w:eastAsia="ru-RU"/>
        </w:rPr>
        <w:t>Снижается качество рабочей силы. Старые высококвалифицированные кадры уходят на пенсию, молодые квалифицированные кадры ищут работу в Москве  и других городах.</w:t>
      </w:r>
    </w:p>
    <w:p w:rsidR="002F7545" w:rsidRPr="005166B2" w:rsidRDefault="002F7545" w:rsidP="00391467">
      <w:pPr>
        <w:spacing w:after="0" w:line="240" w:lineRule="auto"/>
        <w:ind w:firstLine="709"/>
        <w:jc w:val="both"/>
        <w:rPr>
          <w:rFonts w:ascii="Times New Roman" w:hAnsi="Times New Roman"/>
          <w:sz w:val="24"/>
          <w:szCs w:val="24"/>
          <w:lang w:eastAsia="ru-RU"/>
        </w:rPr>
      </w:pPr>
      <w:r w:rsidRPr="005166B2">
        <w:rPr>
          <w:rFonts w:ascii="Times New Roman" w:hAnsi="Times New Roman"/>
          <w:sz w:val="24"/>
          <w:szCs w:val="24"/>
          <w:lang w:eastAsia="ru-RU"/>
        </w:rPr>
        <w:t>В перспективе определяются следующие ключевые направления государственной политики на рынке труда Канашского района:</w:t>
      </w:r>
    </w:p>
    <w:p w:rsidR="002F7545" w:rsidRPr="005166B2" w:rsidRDefault="002F7545" w:rsidP="00391467">
      <w:pPr>
        <w:spacing w:after="0" w:line="240" w:lineRule="auto"/>
        <w:ind w:firstLine="709"/>
        <w:jc w:val="both"/>
        <w:rPr>
          <w:rFonts w:ascii="Times New Roman" w:hAnsi="Times New Roman"/>
          <w:sz w:val="24"/>
          <w:szCs w:val="24"/>
          <w:lang w:eastAsia="ru-RU"/>
        </w:rPr>
      </w:pPr>
      <w:r w:rsidRPr="005166B2">
        <w:rPr>
          <w:rFonts w:ascii="Times New Roman" w:hAnsi="Times New Roman"/>
          <w:sz w:val="24"/>
          <w:szCs w:val="24"/>
          <w:lang w:eastAsia="ru-RU"/>
        </w:rPr>
        <w:t>- расширение доступа незанятых граждан к активным программам содействия занятости на основе повышения их мотивации к трудовой деятельности;</w:t>
      </w:r>
    </w:p>
    <w:p w:rsidR="002F7545" w:rsidRPr="005166B2" w:rsidRDefault="002F7545" w:rsidP="00391467">
      <w:pPr>
        <w:spacing w:after="0" w:line="240" w:lineRule="auto"/>
        <w:ind w:firstLine="709"/>
        <w:jc w:val="both"/>
        <w:rPr>
          <w:rFonts w:ascii="Times New Roman" w:hAnsi="Times New Roman"/>
          <w:sz w:val="24"/>
          <w:szCs w:val="24"/>
          <w:lang w:eastAsia="ru-RU"/>
        </w:rPr>
      </w:pPr>
      <w:r w:rsidRPr="005166B2">
        <w:rPr>
          <w:rFonts w:ascii="Times New Roman" w:hAnsi="Times New Roman"/>
          <w:sz w:val="24"/>
          <w:szCs w:val="24"/>
          <w:lang w:eastAsia="ru-RU"/>
        </w:rPr>
        <w:t>- дальнейшее развитие, повышение качества и продуктивности системы профессионального обучения и профессиональной ориентации безработных граждан и незанятого населения в целях обеспечения конкурентоспособности и роста профессиональной мобильности рабочей силы на рынке труда;</w:t>
      </w:r>
    </w:p>
    <w:p w:rsidR="002F7545" w:rsidRPr="005166B2" w:rsidRDefault="002F7545" w:rsidP="00391467">
      <w:pPr>
        <w:spacing w:after="0" w:line="240" w:lineRule="auto"/>
        <w:ind w:firstLine="709"/>
        <w:jc w:val="both"/>
        <w:rPr>
          <w:rFonts w:ascii="Times New Roman" w:hAnsi="Times New Roman"/>
          <w:sz w:val="24"/>
          <w:szCs w:val="24"/>
          <w:lang w:eastAsia="ru-RU"/>
        </w:rPr>
      </w:pPr>
      <w:r w:rsidRPr="005166B2">
        <w:rPr>
          <w:rFonts w:ascii="Times New Roman" w:hAnsi="Times New Roman"/>
          <w:sz w:val="24"/>
          <w:szCs w:val="24"/>
          <w:lang w:eastAsia="ru-RU"/>
        </w:rPr>
        <w:t>- улучшение информирования граждан о спросе на рабочую силу и ее предложении, расширение доступа населения к информации о вакансиях;</w:t>
      </w:r>
    </w:p>
    <w:p w:rsidR="002F7545" w:rsidRPr="005166B2" w:rsidRDefault="002F7545" w:rsidP="00391467">
      <w:pPr>
        <w:spacing w:after="0" w:line="240" w:lineRule="auto"/>
        <w:ind w:firstLine="709"/>
        <w:jc w:val="both"/>
        <w:rPr>
          <w:rFonts w:ascii="Times New Roman" w:hAnsi="Times New Roman"/>
          <w:sz w:val="24"/>
          <w:szCs w:val="24"/>
          <w:lang w:eastAsia="ru-RU"/>
        </w:rPr>
      </w:pPr>
      <w:r w:rsidRPr="005166B2">
        <w:rPr>
          <w:rFonts w:ascii="Times New Roman" w:hAnsi="Times New Roman"/>
          <w:sz w:val="24"/>
          <w:szCs w:val="24"/>
          <w:lang w:eastAsia="ru-RU"/>
        </w:rPr>
        <w:t>- оказание адресной поддержки при трудоустройстве гражданам, испытывающим трудности в поиске работы;</w:t>
      </w:r>
    </w:p>
    <w:p w:rsidR="002F7545" w:rsidRPr="005166B2" w:rsidRDefault="002F7545" w:rsidP="00391467">
      <w:pPr>
        <w:spacing w:after="0" w:line="240" w:lineRule="auto"/>
        <w:ind w:firstLine="709"/>
        <w:jc w:val="both"/>
        <w:rPr>
          <w:rFonts w:ascii="Times New Roman" w:hAnsi="Times New Roman"/>
          <w:sz w:val="24"/>
          <w:szCs w:val="24"/>
          <w:lang w:eastAsia="ru-RU"/>
        </w:rPr>
      </w:pPr>
      <w:r w:rsidRPr="005166B2">
        <w:rPr>
          <w:rFonts w:ascii="Times New Roman" w:hAnsi="Times New Roman"/>
          <w:sz w:val="24"/>
          <w:szCs w:val="24"/>
          <w:lang w:eastAsia="ru-RU"/>
        </w:rPr>
        <w:t>- оказание помощи населению Канашского района в трудоустройстве, обеспечение им социальных гарантий, сокращение существующей разницы между предложением рабочей силы и ее спросом.</w:t>
      </w:r>
    </w:p>
    <w:p w:rsidR="002F7545" w:rsidRPr="005166B2" w:rsidRDefault="002F7545" w:rsidP="00391467">
      <w:pPr>
        <w:autoSpaceDE w:val="0"/>
        <w:autoSpaceDN w:val="0"/>
        <w:adjustRightInd w:val="0"/>
        <w:spacing w:after="0" w:line="264" w:lineRule="auto"/>
        <w:ind w:firstLine="709"/>
        <w:jc w:val="both"/>
        <w:outlineLvl w:val="1"/>
        <w:rPr>
          <w:rFonts w:ascii="Times New Roman" w:hAnsi="Times New Roman"/>
          <w:b/>
          <w:sz w:val="24"/>
          <w:szCs w:val="24"/>
          <w:lang w:eastAsia="ru-RU"/>
        </w:rPr>
      </w:pPr>
      <w:r w:rsidRPr="005166B2">
        <w:rPr>
          <w:rFonts w:ascii="Times New Roman" w:hAnsi="Times New Roman"/>
          <w:sz w:val="24"/>
          <w:szCs w:val="24"/>
          <w:lang w:eastAsia="ru-RU"/>
        </w:rPr>
        <w:t xml:space="preserve">В целях обеспечения комплексного подхода к решению проблем занятости населения на территории  Канашского района, необходимо принять муниципальную программу Канашского района Чувашской Республики  «Содействие занятости населения на 2014-2020 годы», которая включает в себя подпрограмму «Обеспечение защиты населения от безработицы и содействие в трудоустройстве в  Канашском районе на 2014–2020 годы» (Приложение №6) и подпрограмму </w:t>
      </w:r>
      <w:r w:rsidRPr="005166B2">
        <w:rPr>
          <w:rFonts w:cs="Calibri"/>
          <w:bCs/>
          <w:sz w:val="24"/>
          <w:szCs w:val="24"/>
          <w:lang w:eastAsia="ru-RU"/>
        </w:rPr>
        <w:t>«</w:t>
      </w:r>
      <w:r w:rsidRPr="005166B2">
        <w:rPr>
          <w:rFonts w:ascii="Times New Roman" w:hAnsi="Times New Roman"/>
          <w:sz w:val="24"/>
          <w:szCs w:val="24"/>
        </w:rPr>
        <w:t xml:space="preserve">Улучшение условий труда, охраны труда и </w:t>
      </w:r>
      <w:r w:rsidRPr="005166B2">
        <w:rPr>
          <w:rFonts w:ascii="Times New Roman" w:hAnsi="Times New Roman"/>
          <w:sz w:val="24"/>
          <w:szCs w:val="24"/>
          <w:lang w:eastAsia="ru-RU"/>
        </w:rPr>
        <w:t>здоровья работающих в Канашском районе Чувашской Республики на 2014-2020 годы» (Приложение №7).</w:t>
      </w:r>
    </w:p>
    <w:p w:rsidR="002F7545" w:rsidRPr="00753307" w:rsidRDefault="002F7545" w:rsidP="00391467">
      <w:pPr>
        <w:autoSpaceDE w:val="0"/>
        <w:autoSpaceDN w:val="0"/>
        <w:adjustRightInd w:val="0"/>
        <w:spacing w:after="0" w:line="264" w:lineRule="auto"/>
        <w:ind w:firstLine="709"/>
        <w:jc w:val="center"/>
        <w:outlineLvl w:val="1"/>
        <w:rPr>
          <w:rFonts w:ascii="Times New Roman" w:hAnsi="Times New Roman"/>
          <w:b/>
          <w:kern w:val="36"/>
          <w:sz w:val="24"/>
          <w:szCs w:val="24"/>
          <w:lang w:eastAsia="ru-RU"/>
        </w:rPr>
      </w:pPr>
    </w:p>
    <w:p w:rsidR="002F7545" w:rsidRPr="005166B2" w:rsidRDefault="002F7545" w:rsidP="005166B2">
      <w:pPr>
        <w:widowControl w:val="0"/>
        <w:autoSpaceDE w:val="0"/>
        <w:autoSpaceDN w:val="0"/>
        <w:adjustRightInd w:val="0"/>
        <w:spacing w:after="0" w:line="240" w:lineRule="auto"/>
        <w:jc w:val="center"/>
        <w:outlineLvl w:val="2"/>
        <w:rPr>
          <w:rFonts w:ascii="Times New Roman" w:hAnsi="Times New Roman"/>
          <w:b/>
          <w:sz w:val="24"/>
          <w:szCs w:val="24"/>
        </w:rPr>
      </w:pPr>
      <w:r w:rsidRPr="005166B2">
        <w:rPr>
          <w:rFonts w:ascii="Times New Roman" w:hAnsi="Times New Roman"/>
          <w:b/>
          <w:kern w:val="36"/>
          <w:sz w:val="24"/>
          <w:szCs w:val="24"/>
          <w:lang w:eastAsia="ru-RU"/>
        </w:rPr>
        <w:t>Раздел II.</w:t>
      </w:r>
      <w:r w:rsidRPr="005166B2">
        <w:rPr>
          <w:rFonts w:ascii="Times New Roman" w:hAnsi="Times New Roman"/>
          <w:b/>
          <w:sz w:val="24"/>
          <w:szCs w:val="24"/>
          <w:lang w:eastAsia="ru-RU"/>
        </w:rPr>
        <w:t xml:space="preserve"> </w:t>
      </w:r>
      <w:r w:rsidRPr="005166B2">
        <w:rPr>
          <w:rFonts w:ascii="Times New Roman" w:hAnsi="Times New Roman"/>
          <w:b/>
          <w:sz w:val="24"/>
          <w:szCs w:val="24"/>
        </w:rPr>
        <w:t>Приоритеты реализуемой на территории Канашского района Чувашской Республики политики в соответствующей сфере социально-экономического развития Канашского района Чувашской Республики, цели, задачи и показатели (индикаторы) достижения целей и решения задач, описание основных ожидаемых конечных результатов Программы, сроки и этапы реализации Программы</w:t>
      </w:r>
    </w:p>
    <w:p w:rsidR="002F7545" w:rsidRPr="005166B2" w:rsidRDefault="002F7545" w:rsidP="005166B2">
      <w:pPr>
        <w:widowControl w:val="0"/>
        <w:autoSpaceDE w:val="0"/>
        <w:autoSpaceDN w:val="0"/>
        <w:adjustRightInd w:val="0"/>
        <w:spacing w:after="0" w:line="240" w:lineRule="auto"/>
        <w:jc w:val="center"/>
        <w:outlineLvl w:val="2"/>
        <w:rPr>
          <w:rFonts w:ascii="Times New Roman" w:hAnsi="Times New Roman"/>
          <w:b/>
          <w:sz w:val="24"/>
          <w:szCs w:val="24"/>
        </w:rPr>
      </w:pPr>
    </w:p>
    <w:p w:rsidR="002F7545" w:rsidRPr="005166B2" w:rsidRDefault="002F7545" w:rsidP="005166B2">
      <w:pPr>
        <w:widowControl w:val="0"/>
        <w:autoSpaceDE w:val="0"/>
        <w:autoSpaceDN w:val="0"/>
        <w:adjustRightInd w:val="0"/>
        <w:spacing w:after="0" w:line="240" w:lineRule="auto"/>
        <w:ind w:firstLine="708"/>
        <w:jc w:val="both"/>
        <w:outlineLvl w:val="2"/>
        <w:rPr>
          <w:rFonts w:ascii="Times New Roman" w:hAnsi="Times New Roman"/>
          <w:sz w:val="24"/>
          <w:szCs w:val="24"/>
        </w:rPr>
      </w:pPr>
      <w:r w:rsidRPr="005166B2">
        <w:rPr>
          <w:rFonts w:ascii="Times New Roman" w:hAnsi="Times New Roman"/>
          <w:color w:val="000000"/>
          <w:sz w:val="24"/>
          <w:szCs w:val="24"/>
          <w:lang w:eastAsia="ru-RU"/>
        </w:rPr>
        <w:t xml:space="preserve">Приоритеты </w:t>
      </w:r>
      <w:r w:rsidRPr="005166B2">
        <w:rPr>
          <w:rFonts w:ascii="Times New Roman" w:hAnsi="Times New Roman"/>
          <w:sz w:val="24"/>
          <w:szCs w:val="24"/>
        </w:rPr>
        <w:t>в области развития рынка труда в 2014 - 2020 годах в Канашском районе будут направлены на создание условий для обеспечения экономики района высокопрофессиональными кадрами и повышение эффективности их использования, а также реализацию прав граждан на защиту от безработицы, в том числе на:</w:t>
      </w:r>
    </w:p>
    <w:p w:rsidR="002F7545" w:rsidRPr="005166B2" w:rsidRDefault="002F7545" w:rsidP="005166B2">
      <w:pPr>
        <w:widowControl w:val="0"/>
        <w:autoSpaceDE w:val="0"/>
        <w:autoSpaceDN w:val="0"/>
        <w:adjustRightInd w:val="0"/>
        <w:spacing w:after="0" w:line="240" w:lineRule="auto"/>
        <w:ind w:firstLine="708"/>
        <w:jc w:val="both"/>
        <w:outlineLvl w:val="2"/>
        <w:rPr>
          <w:rFonts w:ascii="Times New Roman" w:hAnsi="Times New Roman"/>
          <w:sz w:val="24"/>
          <w:szCs w:val="24"/>
        </w:rPr>
      </w:pPr>
      <w:r w:rsidRPr="005166B2">
        <w:rPr>
          <w:rFonts w:ascii="Times New Roman" w:hAnsi="Times New Roman"/>
          <w:sz w:val="24"/>
          <w:szCs w:val="24"/>
        </w:rPr>
        <w:t>развитие всех уровней профессионального образования ориентированных на спрос экономики района и потребности современного рынка труда, повышение конкурентоспособности рабочей силы на рынке труда, развитие кадрового потенциала организаций, эффективное трудоустройство молодых специалистов, преодоление структурной и длительной безработицы;</w:t>
      </w:r>
    </w:p>
    <w:p w:rsidR="002F7545" w:rsidRPr="005166B2" w:rsidRDefault="002F7545" w:rsidP="0099440B">
      <w:pPr>
        <w:pStyle w:val="ConsPlusNormal"/>
        <w:ind w:firstLine="709"/>
        <w:jc w:val="both"/>
        <w:rPr>
          <w:rFonts w:ascii="Times New Roman" w:hAnsi="Times New Roman" w:cs="Times New Roman"/>
          <w:sz w:val="24"/>
          <w:szCs w:val="24"/>
        </w:rPr>
      </w:pPr>
      <w:r w:rsidRPr="005166B2">
        <w:rPr>
          <w:rFonts w:ascii="Times New Roman" w:hAnsi="Times New Roman" w:cs="Times New Roman"/>
          <w:sz w:val="24"/>
          <w:szCs w:val="24"/>
        </w:rPr>
        <w:t>повышение мобильности рабочей силы;</w:t>
      </w:r>
    </w:p>
    <w:p w:rsidR="002F7545" w:rsidRPr="005166B2" w:rsidRDefault="002F7545" w:rsidP="0099440B">
      <w:pPr>
        <w:pStyle w:val="ConsPlusNormal"/>
        <w:ind w:firstLine="709"/>
        <w:jc w:val="both"/>
        <w:rPr>
          <w:rFonts w:ascii="Times New Roman" w:hAnsi="Times New Roman" w:cs="Times New Roman"/>
          <w:sz w:val="24"/>
          <w:szCs w:val="24"/>
        </w:rPr>
      </w:pPr>
      <w:r w:rsidRPr="005166B2">
        <w:rPr>
          <w:rFonts w:ascii="Times New Roman" w:hAnsi="Times New Roman" w:cs="Times New Roman"/>
          <w:sz w:val="24"/>
          <w:szCs w:val="24"/>
        </w:rPr>
        <w:t>повышение качества оказания государственных услуг в сфере занятости населения;</w:t>
      </w:r>
    </w:p>
    <w:p w:rsidR="002F7545" w:rsidRPr="005166B2" w:rsidRDefault="002F7545" w:rsidP="0099440B">
      <w:pPr>
        <w:pStyle w:val="ConsPlusNormal"/>
        <w:ind w:firstLine="709"/>
        <w:jc w:val="both"/>
        <w:rPr>
          <w:rFonts w:ascii="Times New Roman" w:hAnsi="Times New Roman" w:cs="Times New Roman"/>
          <w:sz w:val="24"/>
          <w:szCs w:val="24"/>
        </w:rPr>
      </w:pPr>
      <w:r w:rsidRPr="005166B2">
        <w:rPr>
          <w:rFonts w:ascii="Times New Roman" w:hAnsi="Times New Roman" w:cs="Times New Roman"/>
          <w:sz w:val="24"/>
          <w:szCs w:val="24"/>
        </w:rPr>
        <w:t>сохранение жизни и здоровья граждан в процессе трудовой деятельности.</w:t>
      </w:r>
    </w:p>
    <w:p w:rsidR="002F7545" w:rsidRPr="005166B2" w:rsidRDefault="002F7545" w:rsidP="00AE2E40">
      <w:pPr>
        <w:pStyle w:val="ConsPlusNormal"/>
        <w:ind w:firstLine="709"/>
        <w:jc w:val="both"/>
        <w:rPr>
          <w:rFonts w:ascii="Times New Roman" w:hAnsi="Times New Roman" w:cs="Times New Roman"/>
          <w:sz w:val="24"/>
          <w:szCs w:val="24"/>
        </w:rPr>
      </w:pPr>
      <w:r w:rsidRPr="005166B2">
        <w:rPr>
          <w:rFonts w:ascii="Times New Roman" w:hAnsi="Times New Roman" w:cs="Times New Roman"/>
          <w:sz w:val="24"/>
          <w:szCs w:val="24"/>
        </w:rPr>
        <w:t xml:space="preserve">Указанные приоритеты определены в соответствии с направлениями в области развития трудовых ресурсов Канашского района, предусмотренными в Стратегии социально-экономического развития Канашского района до 2020 года, и задачами, поставленными в </w:t>
      </w:r>
      <w:hyperlink r:id="rId8" w:tooltip="Послание Президента ЧР Государственному Совету ЧР от 14.12.2010 &quot;В молодежь надо верить!&quot;{КонсультантПлюс}" w:history="1">
        <w:r w:rsidRPr="005166B2">
          <w:rPr>
            <w:rStyle w:val="Hyperlink"/>
            <w:rFonts w:ascii="Times New Roman" w:hAnsi="Times New Roman"/>
            <w:color w:val="auto"/>
            <w:sz w:val="24"/>
            <w:szCs w:val="24"/>
            <w:u w:val="none"/>
          </w:rPr>
          <w:t>Послании</w:t>
        </w:r>
      </w:hyperlink>
      <w:r w:rsidRPr="005166B2">
        <w:rPr>
          <w:rFonts w:ascii="Times New Roman" w:hAnsi="Times New Roman" w:cs="Times New Roman"/>
          <w:sz w:val="24"/>
          <w:szCs w:val="24"/>
        </w:rPr>
        <w:t xml:space="preserve"> Президента Чувашской Республики М. Игнатьева Государственному Совету Чувашской Республики на 2013 год </w:t>
      </w:r>
      <w:r w:rsidRPr="005166B2">
        <w:rPr>
          <w:rFonts w:ascii="Times New Roman" w:hAnsi="Times New Roman" w:cs="Times New Roman"/>
          <w:color w:val="000000"/>
          <w:sz w:val="24"/>
          <w:szCs w:val="24"/>
        </w:rPr>
        <w:t>«Трудиться на благо родного края, жить по закону и по совести».</w:t>
      </w:r>
    </w:p>
    <w:p w:rsidR="002F7545" w:rsidRPr="005166B2" w:rsidRDefault="002F7545" w:rsidP="00AE2E40">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166B2">
        <w:rPr>
          <w:rFonts w:ascii="Times New Roman" w:hAnsi="Times New Roman"/>
          <w:sz w:val="24"/>
          <w:szCs w:val="24"/>
          <w:lang w:eastAsia="ru-RU"/>
        </w:rPr>
        <w:t>Цель Программы - создание условий для повышения эффективности занятости населения и обеспечения устойчивого функционирования рынка труда.</w:t>
      </w:r>
    </w:p>
    <w:p w:rsidR="002F7545" w:rsidRPr="005166B2" w:rsidRDefault="002F7545" w:rsidP="00AE2E40">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166B2">
        <w:rPr>
          <w:rFonts w:ascii="Times New Roman" w:hAnsi="Times New Roman"/>
          <w:sz w:val="24"/>
          <w:szCs w:val="24"/>
          <w:lang w:eastAsia="ru-RU"/>
        </w:rPr>
        <w:t>Достижение цели Программы будет осуществляться путем выполнения следующих задач:</w:t>
      </w:r>
    </w:p>
    <w:p w:rsidR="002F7545" w:rsidRPr="005166B2" w:rsidRDefault="002F7545" w:rsidP="00AE2E40">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166B2">
        <w:rPr>
          <w:rFonts w:ascii="Times New Roman" w:hAnsi="Times New Roman"/>
          <w:sz w:val="24"/>
          <w:szCs w:val="24"/>
          <w:lang w:eastAsia="ru-RU"/>
        </w:rPr>
        <w:t>развития трудовых ресурсов, повышение их мобильности;</w:t>
      </w:r>
    </w:p>
    <w:p w:rsidR="002F7545" w:rsidRPr="005166B2" w:rsidRDefault="002F7545" w:rsidP="00AE2E40">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166B2">
        <w:rPr>
          <w:rFonts w:ascii="Times New Roman" w:hAnsi="Times New Roman"/>
          <w:sz w:val="24"/>
          <w:szCs w:val="24"/>
          <w:lang w:eastAsia="ru-RU"/>
        </w:rPr>
        <w:t>обеспечение защиты населения от безработицы и содействие в трудоустройстве;</w:t>
      </w:r>
    </w:p>
    <w:p w:rsidR="002F7545" w:rsidRPr="005166B2" w:rsidRDefault="002F7545" w:rsidP="00AE2E40">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166B2">
        <w:rPr>
          <w:rFonts w:ascii="Times New Roman" w:hAnsi="Times New Roman"/>
          <w:sz w:val="24"/>
          <w:szCs w:val="24"/>
          <w:lang w:eastAsia="ru-RU"/>
        </w:rPr>
        <w:t>содействие обеспечению работодателей рабочей силой в необходимом количестве и требуемой квалификации;</w:t>
      </w:r>
    </w:p>
    <w:p w:rsidR="002F7545" w:rsidRPr="005166B2" w:rsidRDefault="002F7545" w:rsidP="00AE2E40">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166B2">
        <w:rPr>
          <w:rFonts w:ascii="Times New Roman" w:hAnsi="Times New Roman"/>
          <w:sz w:val="24"/>
          <w:szCs w:val="24"/>
          <w:lang w:eastAsia="ru-RU"/>
        </w:rPr>
        <w:t>повышение качества и оперативности предоставляемых услуг в области содействия занятости населения;</w:t>
      </w:r>
    </w:p>
    <w:p w:rsidR="002F7545" w:rsidRPr="005166B2" w:rsidRDefault="002F7545" w:rsidP="00AE2E40">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166B2">
        <w:rPr>
          <w:rFonts w:ascii="Times New Roman" w:hAnsi="Times New Roman"/>
          <w:sz w:val="24"/>
          <w:szCs w:val="24"/>
          <w:lang w:eastAsia="ru-RU"/>
        </w:rPr>
        <w:t>повышение конкурентоспособности на рынке труда  молодежи;</w:t>
      </w:r>
    </w:p>
    <w:p w:rsidR="002F7545" w:rsidRPr="005166B2" w:rsidRDefault="002F7545" w:rsidP="00AE2E40">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166B2">
        <w:rPr>
          <w:rFonts w:ascii="Times New Roman" w:hAnsi="Times New Roman"/>
          <w:sz w:val="24"/>
          <w:szCs w:val="24"/>
          <w:lang w:eastAsia="ru-RU"/>
        </w:rPr>
        <w:t>создание условий для обеспечения оптимального уровня безработицы;</w:t>
      </w:r>
    </w:p>
    <w:p w:rsidR="002F7545" w:rsidRPr="005166B2" w:rsidRDefault="002F7545" w:rsidP="00AE2E40">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166B2">
        <w:rPr>
          <w:rFonts w:ascii="Times New Roman" w:hAnsi="Times New Roman"/>
          <w:sz w:val="24"/>
          <w:szCs w:val="24"/>
          <w:lang w:eastAsia="ru-RU"/>
        </w:rPr>
        <w:t>совершенствование организационных форм содействия занятости населения с учетом специфических потребностей отдельных социально-демографических групп населения;</w:t>
      </w:r>
    </w:p>
    <w:p w:rsidR="002F7545" w:rsidRPr="005166B2" w:rsidRDefault="002F7545" w:rsidP="00AE2E40">
      <w:pPr>
        <w:spacing w:after="0" w:line="240" w:lineRule="auto"/>
        <w:ind w:firstLine="709"/>
        <w:jc w:val="both"/>
        <w:rPr>
          <w:rFonts w:ascii="Times New Roman" w:hAnsi="Times New Roman"/>
          <w:sz w:val="24"/>
          <w:szCs w:val="24"/>
          <w:lang w:eastAsia="ru-RU"/>
        </w:rPr>
      </w:pPr>
      <w:r w:rsidRPr="005166B2">
        <w:rPr>
          <w:rFonts w:ascii="Times New Roman" w:hAnsi="Times New Roman"/>
          <w:sz w:val="24"/>
          <w:szCs w:val="24"/>
          <w:lang w:eastAsia="ru-RU"/>
        </w:rPr>
        <w:t>сохранение жизни и здоровья работников в процессе трудовой деятельности, улучшение условий и охраны труда.</w:t>
      </w:r>
    </w:p>
    <w:p w:rsidR="002F7545" w:rsidRDefault="002F7545" w:rsidP="00AE2E40">
      <w:pPr>
        <w:keepNext/>
        <w:spacing w:after="0" w:line="240" w:lineRule="auto"/>
        <w:ind w:firstLine="709"/>
        <w:jc w:val="both"/>
        <w:outlineLvl w:val="2"/>
        <w:rPr>
          <w:rFonts w:ascii="Times New Roman" w:hAnsi="Times New Roman"/>
          <w:bCs/>
          <w:sz w:val="24"/>
          <w:szCs w:val="24"/>
          <w:lang w:eastAsia="ru-RU"/>
        </w:rPr>
      </w:pPr>
      <w:r w:rsidRPr="005166B2">
        <w:rPr>
          <w:rFonts w:ascii="Times New Roman" w:hAnsi="Times New Roman"/>
          <w:bCs/>
          <w:sz w:val="24"/>
          <w:szCs w:val="24"/>
          <w:lang w:eastAsia="ru-RU"/>
        </w:rPr>
        <w:t>Реализация Программы предусмотрена в течение 2014 - 2020 годы без разделения на этапы.</w:t>
      </w:r>
    </w:p>
    <w:p w:rsidR="002F7545" w:rsidRPr="00DA4A3A" w:rsidRDefault="002F7545" w:rsidP="00AE2E40">
      <w:pPr>
        <w:keepNext/>
        <w:spacing w:after="0" w:line="240" w:lineRule="auto"/>
        <w:ind w:firstLine="709"/>
        <w:jc w:val="both"/>
        <w:outlineLvl w:val="2"/>
        <w:rPr>
          <w:rFonts w:ascii="Times New Roman" w:hAnsi="Times New Roman"/>
          <w:bCs/>
          <w:color w:val="000000"/>
          <w:sz w:val="24"/>
          <w:szCs w:val="24"/>
          <w:lang w:eastAsia="ru-RU"/>
        </w:rPr>
      </w:pPr>
      <w:r w:rsidRPr="00DA4A3A">
        <w:rPr>
          <w:rFonts w:ascii="Times New Roman" w:hAnsi="Times New Roman"/>
          <w:bCs/>
          <w:color w:val="000000"/>
          <w:sz w:val="24"/>
          <w:szCs w:val="24"/>
          <w:lang w:eastAsia="ru-RU"/>
        </w:rPr>
        <w:t>Сведения о целевых индикаторах, показателях Программы</w:t>
      </w:r>
      <w:r w:rsidRPr="00DA4A3A">
        <w:rPr>
          <w:rFonts w:ascii="Times New Roman" w:hAnsi="Times New Roman"/>
          <w:color w:val="000000"/>
          <w:sz w:val="24"/>
          <w:szCs w:val="24"/>
        </w:rPr>
        <w:t xml:space="preserve"> и их значениях</w:t>
      </w:r>
      <w:r w:rsidRPr="00DA4A3A">
        <w:rPr>
          <w:rFonts w:ascii="Times New Roman" w:hAnsi="Times New Roman"/>
          <w:bCs/>
          <w:color w:val="000000"/>
          <w:sz w:val="24"/>
          <w:szCs w:val="24"/>
          <w:lang w:eastAsia="ru-RU"/>
        </w:rPr>
        <w:t xml:space="preserve"> приведены в Приложении № 1.</w:t>
      </w:r>
    </w:p>
    <w:p w:rsidR="002F7545" w:rsidRPr="005166B2" w:rsidRDefault="002F7545" w:rsidP="00AE2E40">
      <w:pPr>
        <w:keepNext/>
        <w:spacing w:after="0" w:line="240" w:lineRule="auto"/>
        <w:ind w:firstLine="709"/>
        <w:jc w:val="both"/>
        <w:outlineLvl w:val="2"/>
        <w:rPr>
          <w:rFonts w:ascii="Times New Roman" w:hAnsi="Times New Roman"/>
          <w:bCs/>
          <w:sz w:val="24"/>
          <w:szCs w:val="24"/>
          <w:lang w:eastAsia="ru-RU"/>
        </w:rPr>
      </w:pPr>
    </w:p>
    <w:p w:rsidR="002F7545" w:rsidRDefault="002F7545" w:rsidP="00841F66">
      <w:pPr>
        <w:keepNext/>
        <w:spacing w:before="240" w:after="60" w:line="240" w:lineRule="auto"/>
        <w:ind w:firstLine="709"/>
        <w:jc w:val="center"/>
        <w:outlineLvl w:val="2"/>
        <w:rPr>
          <w:rFonts w:ascii="Times New Roman" w:hAnsi="Times New Roman"/>
          <w:b/>
          <w:color w:val="000000"/>
          <w:sz w:val="24"/>
          <w:szCs w:val="24"/>
        </w:rPr>
      </w:pPr>
      <w:r w:rsidRPr="00F957FD">
        <w:rPr>
          <w:rFonts w:ascii="Times New Roman" w:hAnsi="Times New Roman"/>
          <w:b/>
          <w:bCs/>
          <w:kern w:val="36"/>
          <w:sz w:val="24"/>
          <w:szCs w:val="24"/>
          <w:lang w:eastAsia="ru-RU"/>
        </w:rPr>
        <w:t xml:space="preserve">Раздел </w:t>
      </w:r>
      <w:r w:rsidRPr="00F957FD">
        <w:rPr>
          <w:rFonts w:ascii="Times New Roman" w:hAnsi="Times New Roman"/>
          <w:b/>
          <w:bCs/>
          <w:kern w:val="36"/>
          <w:sz w:val="24"/>
          <w:szCs w:val="24"/>
          <w:lang w:val="en-US" w:eastAsia="ru-RU"/>
        </w:rPr>
        <w:t>III</w:t>
      </w:r>
      <w:r w:rsidRPr="00F957FD">
        <w:rPr>
          <w:rFonts w:ascii="Times New Roman" w:hAnsi="Times New Roman"/>
          <w:b/>
          <w:bCs/>
          <w:kern w:val="36"/>
          <w:sz w:val="24"/>
          <w:szCs w:val="24"/>
          <w:lang w:eastAsia="ru-RU"/>
        </w:rPr>
        <w:t>.</w:t>
      </w:r>
      <w:r w:rsidRPr="00F957FD">
        <w:rPr>
          <w:rFonts w:ascii="Times New Roman" w:hAnsi="Times New Roman"/>
          <w:b/>
          <w:color w:val="000000"/>
          <w:sz w:val="24"/>
          <w:szCs w:val="24"/>
        </w:rPr>
        <w:t xml:space="preserve"> Обобщенная характеристика основных мероприятий Программы</w:t>
      </w:r>
      <w:r>
        <w:rPr>
          <w:rFonts w:ascii="Times New Roman" w:hAnsi="Times New Roman"/>
          <w:b/>
          <w:color w:val="000000"/>
          <w:sz w:val="24"/>
          <w:szCs w:val="24"/>
        </w:rPr>
        <w:t xml:space="preserve">  с планом реализации Программы</w:t>
      </w:r>
    </w:p>
    <w:p w:rsidR="002F7545" w:rsidRPr="00EF3201" w:rsidRDefault="002F7545" w:rsidP="00841F66">
      <w:pPr>
        <w:keepNext/>
        <w:spacing w:before="240" w:after="60" w:line="240" w:lineRule="auto"/>
        <w:ind w:firstLine="709"/>
        <w:jc w:val="center"/>
        <w:outlineLvl w:val="2"/>
        <w:rPr>
          <w:rFonts w:ascii="Times New Roman" w:hAnsi="Times New Roman"/>
          <w:color w:val="000000"/>
          <w:sz w:val="24"/>
          <w:szCs w:val="24"/>
          <w:lang w:eastAsia="ru-RU"/>
        </w:rPr>
      </w:pPr>
    </w:p>
    <w:p w:rsidR="002F7545" w:rsidRPr="00EF3201" w:rsidRDefault="002F7545" w:rsidP="00E51FD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F3201">
        <w:rPr>
          <w:rFonts w:ascii="Times New Roman" w:hAnsi="Times New Roman"/>
          <w:color w:val="000000"/>
          <w:sz w:val="24"/>
          <w:szCs w:val="24"/>
          <w:lang w:eastAsia="ru-RU"/>
        </w:rPr>
        <w:t>Основные мероприятия Программы направлены на реализацию поставленных целей и задач Программы в целом. Основные мероприятия Программы подразделяются на отдельные мероприятия, реализация которых обеспечит достижение индикаторов эффективности Программы.</w:t>
      </w:r>
    </w:p>
    <w:p w:rsidR="002F7545" w:rsidRPr="00EF3201" w:rsidRDefault="002F7545" w:rsidP="00FD4C38">
      <w:pPr>
        <w:spacing w:after="0" w:line="238" w:lineRule="auto"/>
        <w:ind w:firstLine="709"/>
        <w:jc w:val="both"/>
        <w:rPr>
          <w:rFonts w:ascii="Times New Roman" w:hAnsi="Times New Roman"/>
          <w:color w:val="000000"/>
          <w:sz w:val="24"/>
          <w:szCs w:val="24"/>
          <w:lang w:eastAsia="ru-RU"/>
        </w:rPr>
      </w:pPr>
      <w:r w:rsidRPr="00EF3201">
        <w:rPr>
          <w:rFonts w:ascii="Times New Roman" w:hAnsi="Times New Roman"/>
          <w:color w:val="000000"/>
          <w:sz w:val="24"/>
          <w:szCs w:val="24"/>
          <w:lang w:eastAsia="ru-RU"/>
        </w:rPr>
        <w:t>В подпрограмму «Обеспечение защиты населения от безработицы и содействие в трудоустройстве в Канашском районе на 2014–2020 годы» включены следующие мероприятия:</w:t>
      </w:r>
    </w:p>
    <w:p w:rsidR="002F7545" w:rsidRPr="00EF3201" w:rsidRDefault="002F7545" w:rsidP="00391467">
      <w:pPr>
        <w:spacing w:after="0" w:line="238" w:lineRule="auto"/>
        <w:ind w:firstLine="709"/>
        <w:jc w:val="both"/>
        <w:rPr>
          <w:rFonts w:ascii="Times New Roman" w:hAnsi="Times New Roman"/>
          <w:color w:val="000000"/>
          <w:sz w:val="24"/>
          <w:szCs w:val="24"/>
          <w:lang w:eastAsia="ru-RU"/>
        </w:rPr>
      </w:pPr>
      <w:r w:rsidRPr="00EF3201">
        <w:rPr>
          <w:rFonts w:ascii="Times New Roman" w:hAnsi="Times New Roman"/>
          <w:color w:val="000000"/>
          <w:sz w:val="24"/>
          <w:szCs w:val="24"/>
          <w:lang w:eastAsia="ru-RU"/>
        </w:rPr>
        <w:t>Основное мероприятие 1. Трудоустройство граждан, ищущих работу</w:t>
      </w:r>
    </w:p>
    <w:p w:rsidR="002F7545" w:rsidRPr="00EF3201" w:rsidRDefault="002F7545" w:rsidP="00391467">
      <w:pPr>
        <w:spacing w:after="0" w:line="238" w:lineRule="auto"/>
        <w:ind w:firstLine="709"/>
        <w:jc w:val="both"/>
        <w:rPr>
          <w:rFonts w:ascii="Times New Roman" w:hAnsi="Times New Roman"/>
          <w:color w:val="000000"/>
          <w:sz w:val="24"/>
          <w:szCs w:val="24"/>
          <w:lang w:eastAsia="ru-RU"/>
        </w:rPr>
      </w:pPr>
      <w:r w:rsidRPr="00EF3201">
        <w:rPr>
          <w:rFonts w:ascii="Times New Roman" w:hAnsi="Times New Roman"/>
          <w:color w:val="000000"/>
          <w:sz w:val="24"/>
          <w:szCs w:val="24"/>
          <w:lang w:eastAsia="ru-RU"/>
        </w:rPr>
        <w:t>Данное мероприятие предусматривает оказание помощи населению Канашского района в трудоустройстве.</w:t>
      </w:r>
    </w:p>
    <w:p w:rsidR="002F7545" w:rsidRPr="00EF3201" w:rsidRDefault="002F7545" w:rsidP="00DD245F">
      <w:pPr>
        <w:spacing w:after="0" w:line="238" w:lineRule="auto"/>
        <w:ind w:firstLine="709"/>
        <w:jc w:val="both"/>
        <w:rPr>
          <w:rFonts w:ascii="Times New Roman" w:hAnsi="Times New Roman"/>
          <w:color w:val="000000"/>
          <w:sz w:val="24"/>
          <w:szCs w:val="24"/>
          <w:lang w:eastAsia="ru-RU"/>
        </w:rPr>
      </w:pPr>
      <w:r w:rsidRPr="00EF3201">
        <w:rPr>
          <w:rFonts w:ascii="Times New Roman" w:hAnsi="Times New Roman"/>
          <w:color w:val="000000"/>
          <w:sz w:val="24"/>
          <w:szCs w:val="24"/>
          <w:lang w:eastAsia="ru-RU"/>
        </w:rPr>
        <w:t xml:space="preserve">Основное мероприятие 2. Организация проведения оплачиваемых общественных работ. </w:t>
      </w:r>
    </w:p>
    <w:p w:rsidR="002F7545" w:rsidRPr="00EF3201" w:rsidRDefault="002F7545" w:rsidP="00DD245F">
      <w:pPr>
        <w:spacing w:after="0" w:line="238" w:lineRule="auto"/>
        <w:ind w:firstLine="709"/>
        <w:jc w:val="both"/>
        <w:rPr>
          <w:rFonts w:ascii="Times New Roman" w:hAnsi="Times New Roman"/>
          <w:color w:val="000000"/>
          <w:sz w:val="24"/>
          <w:szCs w:val="24"/>
          <w:lang w:eastAsia="ru-RU"/>
        </w:rPr>
      </w:pPr>
      <w:r w:rsidRPr="00EF3201">
        <w:rPr>
          <w:rFonts w:ascii="Times New Roman" w:hAnsi="Times New Roman"/>
          <w:color w:val="000000"/>
          <w:sz w:val="24"/>
          <w:szCs w:val="24"/>
          <w:lang w:eastAsia="ru-RU"/>
        </w:rPr>
        <w:t>Мероприятие обеспечивает потребность организаций Канашского района в выполнении работ, носящих временный или сезонный характер, сохраняет мотивацию к труду у лиц, имеющих длительный перерыв в работе или не имеющих опыта работы.</w:t>
      </w:r>
    </w:p>
    <w:p w:rsidR="002F7545" w:rsidRPr="00EF3201" w:rsidRDefault="002F7545" w:rsidP="00391467">
      <w:pPr>
        <w:spacing w:after="0" w:line="238" w:lineRule="auto"/>
        <w:ind w:firstLine="709"/>
        <w:jc w:val="both"/>
        <w:rPr>
          <w:rFonts w:ascii="Times New Roman" w:hAnsi="Times New Roman"/>
          <w:color w:val="000000"/>
          <w:sz w:val="24"/>
          <w:szCs w:val="24"/>
          <w:lang w:eastAsia="ru-RU"/>
        </w:rPr>
      </w:pPr>
      <w:r w:rsidRPr="00EF3201">
        <w:rPr>
          <w:rFonts w:ascii="Times New Roman" w:hAnsi="Times New Roman"/>
          <w:color w:val="000000"/>
          <w:sz w:val="24"/>
          <w:szCs w:val="24"/>
          <w:lang w:eastAsia="ru-RU"/>
        </w:rPr>
        <w:t>Основное мероприятие 3. Организация временного трудоустройства несовершеннолетних граждан в возрасте от 14 до 18 лет в свободное от учебы время</w:t>
      </w:r>
    </w:p>
    <w:p w:rsidR="002F7545" w:rsidRPr="00EF3201" w:rsidRDefault="002F7545" w:rsidP="00DD245F">
      <w:pPr>
        <w:spacing w:after="0" w:line="240" w:lineRule="auto"/>
        <w:ind w:firstLine="709"/>
        <w:jc w:val="both"/>
        <w:rPr>
          <w:rFonts w:ascii="Times New Roman" w:hAnsi="Times New Roman"/>
          <w:color w:val="000000"/>
          <w:sz w:val="24"/>
          <w:szCs w:val="24"/>
          <w:lang w:eastAsia="ru-RU"/>
        </w:rPr>
      </w:pPr>
      <w:r w:rsidRPr="00EF3201">
        <w:rPr>
          <w:rFonts w:ascii="Times New Roman" w:hAnsi="Times New Roman"/>
          <w:color w:val="000000"/>
          <w:sz w:val="24"/>
          <w:szCs w:val="24"/>
          <w:lang w:eastAsia="ru-RU"/>
        </w:rPr>
        <w:t>Мероприятие обеспечивает создание условий для приобщения к труду несовершеннолетних граждан в возрасте от 14 до 18 лет, получения ими начальных профессиональных навыков, а также профилактика детской безнадзорности и преступности среди несовершеннолетних.</w:t>
      </w:r>
    </w:p>
    <w:p w:rsidR="002F7545" w:rsidRPr="00EF3201" w:rsidRDefault="002F7545" w:rsidP="00391467">
      <w:pPr>
        <w:spacing w:after="0" w:line="238" w:lineRule="auto"/>
        <w:ind w:firstLine="709"/>
        <w:jc w:val="both"/>
        <w:rPr>
          <w:rFonts w:ascii="Times New Roman" w:hAnsi="Times New Roman"/>
          <w:color w:val="000000"/>
          <w:sz w:val="24"/>
          <w:szCs w:val="24"/>
          <w:lang w:eastAsia="ru-RU"/>
        </w:rPr>
      </w:pPr>
      <w:r w:rsidRPr="00EF3201">
        <w:rPr>
          <w:rFonts w:ascii="Times New Roman" w:hAnsi="Times New Roman"/>
          <w:color w:val="000000"/>
          <w:sz w:val="24"/>
          <w:szCs w:val="24"/>
          <w:lang w:eastAsia="ru-RU"/>
        </w:rPr>
        <w:t>Основное мероприятие 4. Организация временного трудоустройства безработных граждан, испытывающих трудности в поиске работы</w:t>
      </w:r>
    </w:p>
    <w:p w:rsidR="002F7545" w:rsidRPr="00EF3201" w:rsidRDefault="002F7545" w:rsidP="00DD245F">
      <w:pPr>
        <w:spacing w:after="0" w:line="240" w:lineRule="auto"/>
        <w:ind w:firstLine="709"/>
        <w:jc w:val="both"/>
        <w:rPr>
          <w:rFonts w:ascii="Times New Roman" w:hAnsi="Times New Roman"/>
          <w:color w:val="000000"/>
          <w:sz w:val="24"/>
          <w:szCs w:val="24"/>
          <w:lang w:eastAsia="ru-RU"/>
        </w:rPr>
      </w:pPr>
      <w:r w:rsidRPr="00EF3201">
        <w:rPr>
          <w:rFonts w:ascii="Times New Roman" w:hAnsi="Times New Roman"/>
          <w:color w:val="000000"/>
          <w:sz w:val="24"/>
          <w:szCs w:val="24"/>
          <w:lang w:eastAsia="ru-RU"/>
        </w:rPr>
        <w:t>Мероприятие обеспечивает повышение конкурентоспособности на рынке труда граждан, испытывающих трудности в поиске работы:</w:t>
      </w:r>
    </w:p>
    <w:p w:rsidR="002F7545" w:rsidRPr="00EF3201" w:rsidRDefault="002F7545" w:rsidP="00DD245F">
      <w:pPr>
        <w:spacing w:after="0" w:line="240" w:lineRule="auto"/>
        <w:ind w:firstLine="709"/>
        <w:jc w:val="both"/>
        <w:rPr>
          <w:rFonts w:ascii="Times New Roman" w:hAnsi="Times New Roman"/>
          <w:color w:val="000000"/>
          <w:sz w:val="24"/>
          <w:szCs w:val="24"/>
          <w:lang w:eastAsia="ru-RU"/>
        </w:rPr>
      </w:pPr>
      <w:r w:rsidRPr="00EF3201">
        <w:rPr>
          <w:rFonts w:ascii="Times New Roman" w:hAnsi="Times New Roman"/>
          <w:color w:val="000000"/>
          <w:sz w:val="24"/>
          <w:szCs w:val="24"/>
          <w:lang w:eastAsia="ru-RU"/>
        </w:rPr>
        <w:t xml:space="preserve">инвалиды; </w:t>
      </w:r>
    </w:p>
    <w:p w:rsidR="002F7545" w:rsidRPr="00EF3201" w:rsidRDefault="002F7545" w:rsidP="00DD245F">
      <w:pPr>
        <w:spacing w:after="0" w:line="240" w:lineRule="auto"/>
        <w:ind w:firstLine="709"/>
        <w:jc w:val="both"/>
        <w:rPr>
          <w:rFonts w:ascii="Times New Roman" w:hAnsi="Times New Roman"/>
          <w:color w:val="000000"/>
          <w:sz w:val="24"/>
          <w:szCs w:val="24"/>
          <w:lang w:eastAsia="ru-RU"/>
        </w:rPr>
      </w:pPr>
      <w:r w:rsidRPr="00EF3201">
        <w:rPr>
          <w:rFonts w:ascii="Times New Roman" w:hAnsi="Times New Roman"/>
          <w:color w:val="000000"/>
          <w:sz w:val="24"/>
          <w:szCs w:val="24"/>
          <w:lang w:eastAsia="ru-RU"/>
        </w:rPr>
        <w:t xml:space="preserve">лица, освобожденные из учреждений, исполняющих наказание в виде лишения свободы; </w:t>
      </w:r>
    </w:p>
    <w:p w:rsidR="002F7545" w:rsidRPr="00EF3201" w:rsidRDefault="002F7545" w:rsidP="00DD245F">
      <w:pPr>
        <w:spacing w:after="0" w:line="240" w:lineRule="auto"/>
        <w:ind w:firstLine="709"/>
        <w:jc w:val="both"/>
        <w:rPr>
          <w:rFonts w:ascii="Times New Roman" w:hAnsi="Times New Roman"/>
          <w:color w:val="000000"/>
          <w:sz w:val="24"/>
          <w:szCs w:val="24"/>
          <w:lang w:eastAsia="ru-RU"/>
        </w:rPr>
      </w:pPr>
      <w:r w:rsidRPr="00EF3201">
        <w:rPr>
          <w:rFonts w:ascii="Times New Roman" w:hAnsi="Times New Roman"/>
          <w:color w:val="000000"/>
          <w:sz w:val="24"/>
          <w:szCs w:val="24"/>
          <w:lang w:eastAsia="ru-RU"/>
        </w:rPr>
        <w:t>несовершеннолетние граждане в возрасте до 18 лет;</w:t>
      </w:r>
    </w:p>
    <w:p w:rsidR="002F7545" w:rsidRPr="00EF3201" w:rsidRDefault="002F7545" w:rsidP="00DD245F">
      <w:pPr>
        <w:spacing w:after="0" w:line="240" w:lineRule="auto"/>
        <w:ind w:firstLine="709"/>
        <w:jc w:val="both"/>
        <w:rPr>
          <w:rFonts w:ascii="Times New Roman" w:hAnsi="Times New Roman"/>
          <w:color w:val="000000"/>
          <w:sz w:val="24"/>
          <w:szCs w:val="24"/>
          <w:lang w:eastAsia="ru-RU"/>
        </w:rPr>
      </w:pPr>
      <w:r w:rsidRPr="00EF3201">
        <w:rPr>
          <w:rFonts w:ascii="Times New Roman" w:hAnsi="Times New Roman"/>
          <w:color w:val="000000"/>
          <w:sz w:val="24"/>
          <w:szCs w:val="24"/>
          <w:lang w:eastAsia="ru-RU"/>
        </w:rPr>
        <w:t>лица предпенсионного возраста (за два года до наступления возраста, дающего право выхода на трудовую пенсию по старости, в том числе досрочно назначаемую трудовую пенсию по старости);</w:t>
      </w:r>
    </w:p>
    <w:p w:rsidR="002F7545" w:rsidRPr="00EF3201" w:rsidRDefault="002F7545" w:rsidP="00DD245F">
      <w:pPr>
        <w:spacing w:after="0" w:line="240" w:lineRule="auto"/>
        <w:ind w:firstLine="709"/>
        <w:jc w:val="both"/>
        <w:rPr>
          <w:rFonts w:ascii="Times New Roman" w:hAnsi="Times New Roman"/>
          <w:color w:val="000000"/>
          <w:sz w:val="24"/>
          <w:szCs w:val="24"/>
          <w:lang w:eastAsia="ru-RU"/>
        </w:rPr>
      </w:pPr>
      <w:r w:rsidRPr="00EF3201">
        <w:rPr>
          <w:rFonts w:ascii="Times New Roman" w:hAnsi="Times New Roman"/>
          <w:color w:val="000000"/>
          <w:sz w:val="24"/>
          <w:szCs w:val="24"/>
          <w:lang w:eastAsia="ru-RU"/>
        </w:rPr>
        <w:t>беженцы и вынужденные переселенцы;</w:t>
      </w:r>
    </w:p>
    <w:p w:rsidR="002F7545" w:rsidRPr="00EF3201" w:rsidRDefault="002F7545" w:rsidP="00DD245F">
      <w:pPr>
        <w:spacing w:after="0" w:line="240" w:lineRule="auto"/>
        <w:ind w:firstLine="709"/>
        <w:jc w:val="both"/>
        <w:rPr>
          <w:rFonts w:ascii="Times New Roman" w:hAnsi="Times New Roman"/>
          <w:color w:val="000000"/>
          <w:sz w:val="24"/>
          <w:szCs w:val="24"/>
          <w:lang w:eastAsia="ru-RU"/>
        </w:rPr>
      </w:pPr>
      <w:r w:rsidRPr="00EF3201">
        <w:rPr>
          <w:rFonts w:ascii="Times New Roman" w:hAnsi="Times New Roman"/>
          <w:color w:val="000000"/>
          <w:sz w:val="24"/>
          <w:szCs w:val="24"/>
          <w:lang w:eastAsia="ru-RU"/>
        </w:rPr>
        <w:t xml:space="preserve">граждане, уволенные с военной службы, и члены их семей; </w:t>
      </w:r>
    </w:p>
    <w:p w:rsidR="002F7545" w:rsidRPr="00EF3201" w:rsidRDefault="002F7545" w:rsidP="00DD245F">
      <w:pPr>
        <w:spacing w:after="0" w:line="240" w:lineRule="auto"/>
        <w:ind w:firstLine="709"/>
        <w:jc w:val="both"/>
        <w:rPr>
          <w:rFonts w:ascii="Times New Roman" w:hAnsi="Times New Roman"/>
          <w:color w:val="000000"/>
          <w:sz w:val="24"/>
          <w:szCs w:val="24"/>
          <w:lang w:eastAsia="ru-RU"/>
        </w:rPr>
      </w:pPr>
      <w:r w:rsidRPr="00EF3201">
        <w:rPr>
          <w:rFonts w:ascii="Times New Roman" w:hAnsi="Times New Roman"/>
          <w:color w:val="000000"/>
          <w:sz w:val="24"/>
          <w:szCs w:val="24"/>
          <w:lang w:eastAsia="ru-RU"/>
        </w:rPr>
        <w:t xml:space="preserve">одинокие и многодетные родители, воспитывающие несовершеннолетних детей, детей-инвалидов; </w:t>
      </w:r>
    </w:p>
    <w:p w:rsidR="002F7545" w:rsidRPr="00EF3201" w:rsidRDefault="002F7545" w:rsidP="00DD245F">
      <w:pPr>
        <w:spacing w:after="0" w:line="240" w:lineRule="auto"/>
        <w:ind w:firstLine="709"/>
        <w:jc w:val="both"/>
        <w:rPr>
          <w:rFonts w:ascii="Times New Roman" w:hAnsi="Times New Roman"/>
          <w:color w:val="000000"/>
          <w:sz w:val="24"/>
          <w:szCs w:val="24"/>
          <w:lang w:eastAsia="ru-RU"/>
        </w:rPr>
      </w:pPr>
      <w:r w:rsidRPr="00EF3201">
        <w:rPr>
          <w:rFonts w:ascii="Times New Roman" w:hAnsi="Times New Roman"/>
          <w:color w:val="000000"/>
          <w:sz w:val="24"/>
          <w:szCs w:val="24"/>
          <w:lang w:eastAsia="ru-RU"/>
        </w:rPr>
        <w:t xml:space="preserve">граждане, подвергшиеся воздействию радиации вследствие Чернобыльской и других радиационных аварий и катастроф. </w:t>
      </w:r>
    </w:p>
    <w:p w:rsidR="002F7545" w:rsidRPr="00EF3201" w:rsidRDefault="002F7545" w:rsidP="00EF3201">
      <w:pPr>
        <w:autoSpaceDE w:val="0"/>
        <w:autoSpaceDN w:val="0"/>
        <w:adjustRightInd w:val="0"/>
        <w:spacing w:after="0" w:line="240" w:lineRule="auto"/>
        <w:ind w:firstLine="709"/>
        <w:jc w:val="both"/>
        <w:rPr>
          <w:rFonts w:ascii="Times New Roman" w:hAnsi="Times New Roman"/>
          <w:color w:val="000000"/>
          <w:sz w:val="24"/>
          <w:szCs w:val="24"/>
        </w:rPr>
      </w:pPr>
      <w:r w:rsidRPr="00EF3201">
        <w:rPr>
          <w:rFonts w:ascii="Times New Roman" w:hAnsi="Times New Roman"/>
          <w:sz w:val="24"/>
          <w:szCs w:val="24"/>
          <w:lang w:eastAsia="ru-RU"/>
        </w:rPr>
        <w:t xml:space="preserve">Подпрограмма </w:t>
      </w:r>
      <w:r w:rsidRPr="00EF3201">
        <w:rPr>
          <w:rFonts w:ascii="Times New Roman" w:hAnsi="Times New Roman"/>
          <w:bCs/>
          <w:sz w:val="24"/>
          <w:szCs w:val="24"/>
          <w:lang w:eastAsia="ru-RU"/>
        </w:rPr>
        <w:t>«</w:t>
      </w:r>
      <w:r w:rsidRPr="00EF3201">
        <w:rPr>
          <w:rFonts w:ascii="Times New Roman" w:hAnsi="Times New Roman"/>
          <w:sz w:val="24"/>
          <w:szCs w:val="24"/>
        </w:rPr>
        <w:t xml:space="preserve">Улучшение условий труда, охраны труда и </w:t>
      </w:r>
      <w:r w:rsidRPr="00EF3201">
        <w:rPr>
          <w:rFonts w:ascii="Times New Roman" w:hAnsi="Times New Roman"/>
          <w:sz w:val="24"/>
          <w:szCs w:val="24"/>
          <w:lang w:eastAsia="ru-RU"/>
        </w:rPr>
        <w:t xml:space="preserve">здоровья работающих в Канашском районе Чувашской Республики на 2014-2020 годы» </w:t>
      </w:r>
      <w:r w:rsidRPr="00EF3201">
        <w:rPr>
          <w:rFonts w:ascii="Times New Roman" w:hAnsi="Times New Roman"/>
          <w:color w:val="000000"/>
          <w:sz w:val="24"/>
          <w:szCs w:val="24"/>
        </w:rPr>
        <w:t>реализуется по 5 основным направлениям:</w:t>
      </w:r>
    </w:p>
    <w:p w:rsidR="002F7545" w:rsidRPr="00EF3201" w:rsidRDefault="002F7545" w:rsidP="00EF3201">
      <w:pPr>
        <w:autoSpaceDE w:val="0"/>
        <w:autoSpaceDN w:val="0"/>
        <w:adjustRightInd w:val="0"/>
        <w:spacing w:after="0" w:line="240" w:lineRule="auto"/>
        <w:ind w:firstLine="709"/>
        <w:jc w:val="both"/>
        <w:rPr>
          <w:rFonts w:ascii="Times New Roman" w:hAnsi="Times New Roman"/>
          <w:color w:val="000000"/>
          <w:sz w:val="24"/>
          <w:szCs w:val="24"/>
        </w:rPr>
      </w:pPr>
      <w:r w:rsidRPr="00EF3201">
        <w:rPr>
          <w:rFonts w:ascii="Times New Roman" w:hAnsi="Times New Roman"/>
          <w:color w:val="000000"/>
          <w:sz w:val="24"/>
          <w:szCs w:val="24"/>
        </w:rPr>
        <w:t>1. Совершенствование муниципальных правовых актов Канашского района Чувашской Республики в области условий и охраны труда, здоровья работающих.</w:t>
      </w:r>
    </w:p>
    <w:p w:rsidR="002F7545" w:rsidRPr="00EF3201" w:rsidRDefault="002F7545" w:rsidP="00EF3201">
      <w:pPr>
        <w:autoSpaceDE w:val="0"/>
        <w:autoSpaceDN w:val="0"/>
        <w:adjustRightInd w:val="0"/>
        <w:spacing w:after="0" w:line="240" w:lineRule="auto"/>
        <w:ind w:firstLine="709"/>
        <w:jc w:val="both"/>
        <w:rPr>
          <w:rFonts w:ascii="Times New Roman" w:hAnsi="Times New Roman"/>
          <w:color w:val="000000"/>
          <w:sz w:val="24"/>
          <w:szCs w:val="24"/>
        </w:rPr>
      </w:pPr>
      <w:r w:rsidRPr="00EF3201">
        <w:rPr>
          <w:rFonts w:ascii="Times New Roman" w:hAnsi="Times New Roman"/>
          <w:color w:val="000000"/>
          <w:sz w:val="24"/>
          <w:szCs w:val="24"/>
        </w:rPr>
        <w:t>Мероприятия направлены на совершенствование муниципальных правовых актов Канашского района Чувашской Республики в области охраны труда, а также разработку и утверждение Положения об организации и проведении районного конкурса социальных проектов в области охраны труда.</w:t>
      </w:r>
    </w:p>
    <w:p w:rsidR="002F7545" w:rsidRPr="00EF3201" w:rsidRDefault="002F7545" w:rsidP="00EF3201">
      <w:pPr>
        <w:autoSpaceDE w:val="0"/>
        <w:autoSpaceDN w:val="0"/>
        <w:adjustRightInd w:val="0"/>
        <w:spacing w:after="0" w:line="240" w:lineRule="auto"/>
        <w:ind w:firstLine="709"/>
        <w:jc w:val="both"/>
        <w:rPr>
          <w:rFonts w:ascii="Times New Roman" w:hAnsi="Times New Roman"/>
          <w:color w:val="000000"/>
          <w:sz w:val="24"/>
          <w:szCs w:val="24"/>
        </w:rPr>
      </w:pPr>
      <w:r w:rsidRPr="00EF3201">
        <w:rPr>
          <w:rFonts w:ascii="Times New Roman" w:hAnsi="Times New Roman"/>
          <w:color w:val="000000"/>
          <w:sz w:val="24"/>
          <w:szCs w:val="24"/>
        </w:rPr>
        <w:t>2. Организационно-техническое обеспечение охраны труда и здоровья работающих.</w:t>
      </w:r>
    </w:p>
    <w:p w:rsidR="002F7545" w:rsidRPr="00EF3201" w:rsidRDefault="002F7545" w:rsidP="00EF3201">
      <w:pPr>
        <w:autoSpaceDE w:val="0"/>
        <w:autoSpaceDN w:val="0"/>
        <w:adjustRightInd w:val="0"/>
        <w:spacing w:after="0" w:line="240" w:lineRule="auto"/>
        <w:ind w:firstLine="709"/>
        <w:jc w:val="both"/>
        <w:rPr>
          <w:rFonts w:ascii="Times New Roman" w:hAnsi="Times New Roman"/>
          <w:color w:val="000000"/>
          <w:sz w:val="24"/>
          <w:szCs w:val="24"/>
        </w:rPr>
      </w:pPr>
      <w:r w:rsidRPr="00EF3201">
        <w:rPr>
          <w:rFonts w:ascii="Times New Roman" w:hAnsi="Times New Roman"/>
          <w:color w:val="000000"/>
          <w:sz w:val="24"/>
          <w:szCs w:val="24"/>
        </w:rPr>
        <w:t>Мероприятия включают в себя проведение комплексных проверок организаций на предмет соблюдения трудового законодательства, осуществления производственного контроля за вредными производственными факторами.</w:t>
      </w:r>
    </w:p>
    <w:p w:rsidR="002F7545" w:rsidRPr="00EF3201" w:rsidRDefault="002F7545" w:rsidP="00EF3201">
      <w:pPr>
        <w:autoSpaceDE w:val="0"/>
        <w:autoSpaceDN w:val="0"/>
        <w:adjustRightInd w:val="0"/>
        <w:spacing w:after="0" w:line="240" w:lineRule="auto"/>
        <w:ind w:firstLine="709"/>
        <w:jc w:val="both"/>
        <w:rPr>
          <w:rFonts w:ascii="Times New Roman" w:hAnsi="Times New Roman"/>
          <w:color w:val="000000"/>
          <w:sz w:val="24"/>
          <w:szCs w:val="24"/>
        </w:rPr>
      </w:pPr>
      <w:r w:rsidRPr="00EF3201">
        <w:rPr>
          <w:rFonts w:ascii="Times New Roman" w:hAnsi="Times New Roman"/>
          <w:color w:val="000000"/>
          <w:sz w:val="24"/>
          <w:szCs w:val="24"/>
        </w:rPr>
        <w:t>3. Учебное и научное обеспечение охраны труда и здоровья работающих.</w:t>
      </w:r>
    </w:p>
    <w:p w:rsidR="002F7545" w:rsidRPr="00EF3201" w:rsidRDefault="002F7545" w:rsidP="00EF3201">
      <w:pPr>
        <w:autoSpaceDE w:val="0"/>
        <w:autoSpaceDN w:val="0"/>
        <w:adjustRightInd w:val="0"/>
        <w:spacing w:after="0" w:line="240" w:lineRule="auto"/>
        <w:ind w:firstLine="709"/>
        <w:jc w:val="both"/>
        <w:rPr>
          <w:rFonts w:ascii="Times New Roman" w:hAnsi="Times New Roman"/>
          <w:color w:val="000000"/>
          <w:sz w:val="24"/>
          <w:szCs w:val="24"/>
        </w:rPr>
      </w:pPr>
      <w:r w:rsidRPr="00EF3201">
        <w:rPr>
          <w:rFonts w:ascii="Times New Roman" w:hAnsi="Times New Roman"/>
          <w:color w:val="000000"/>
          <w:sz w:val="24"/>
          <w:szCs w:val="24"/>
        </w:rPr>
        <w:t>Мероприятия направлены на совершенствование организации и методов обучения по охране труда на базе современных информационных технологий. В рамках реализации данного мероприятия будут осуществляться организация обучения по охране труда руководителей и специалистов организаций.</w:t>
      </w:r>
    </w:p>
    <w:p w:rsidR="002F7545" w:rsidRPr="00EF3201" w:rsidRDefault="002F7545" w:rsidP="00EF3201">
      <w:pPr>
        <w:autoSpaceDE w:val="0"/>
        <w:autoSpaceDN w:val="0"/>
        <w:adjustRightInd w:val="0"/>
        <w:spacing w:after="0" w:line="240" w:lineRule="auto"/>
        <w:ind w:firstLine="709"/>
        <w:jc w:val="both"/>
        <w:rPr>
          <w:rFonts w:ascii="Times New Roman" w:hAnsi="Times New Roman"/>
          <w:color w:val="000000"/>
          <w:sz w:val="24"/>
          <w:szCs w:val="24"/>
        </w:rPr>
      </w:pPr>
      <w:r w:rsidRPr="00EF3201">
        <w:rPr>
          <w:rFonts w:ascii="Times New Roman" w:hAnsi="Times New Roman"/>
          <w:color w:val="000000"/>
          <w:sz w:val="24"/>
          <w:szCs w:val="24"/>
        </w:rPr>
        <w:t>4. Профилактика заболеваемости, оздоровление и реабилитация работающих.</w:t>
      </w:r>
    </w:p>
    <w:p w:rsidR="002F7545" w:rsidRPr="00EF3201" w:rsidRDefault="002F7545" w:rsidP="00EF3201">
      <w:pPr>
        <w:autoSpaceDE w:val="0"/>
        <w:autoSpaceDN w:val="0"/>
        <w:adjustRightInd w:val="0"/>
        <w:spacing w:after="0" w:line="240" w:lineRule="auto"/>
        <w:ind w:firstLine="709"/>
        <w:jc w:val="both"/>
        <w:rPr>
          <w:rFonts w:ascii="Times New Roman" w:hAnsi="Times New Roman"/>
          <w:color w:val="000000"/>
          <w:sz w:val="24"/>
          <w:szCs w:val="24"/>
        </w:rPr>
      </w:pPr>
      <w:r w:rsidRPr="00EF3201">
        <w:rPr>
          <w:rFonts w:ascii="Times New Roman" w:hAnsi="Times New Roman"/>
          <w:color w:val="000000"/>
          <w:sz w:val="24"/>
          <w:szCs w:val="24"/>
        </w:rPr>
        <w:t>Мероприятия включают в себя проведение физкультурно-спортивных мероприятий (спартакиад, соревнований), лечение пострадавших непосредственно после произошедшего тяжелого несчастного случая на производстве, реабилитацию пострадавших на производстве, проведение периодических медицинских осмотров работников, занятых на работах с вредными и (или) опасными производственными факторами в течение 5 и более лет, финансирование предупредительных мер по сокращению производственного травматизма и профессиональной заболеваемости работающих, стационарное лечение больных  с целью профилактики инвалидности.</w:t>
      </w:r>
    </w:p>
    <w:p w:rsidR="002F7545" w:rsidRPr="00EF3201" w:rsidRDefault="002F7545" w:rsidP="00EF3201">
      <w:pPr>
        <w:autoSpaceDE w:val="0"/>
        <w:autoSpaceDN w:val="0"/>
        <w:adjustRightInd w:val="0"/>
        <w:spacing w:after="0" w:line="240" w:lineRule="auto"/>
        <w:ind w:firstLine="709"/>
        <w:jc w:val="both"/>
        <w:rPr>
          <w:rFonts w:ascii="Times New Roman" w:hAnsi="Times New Roman"/>
          <w:color w:val="000000"/>
          <w:sz w:val="24"/>
          <w:szCs w:val="24"/>
        </w:rPr>
      </w:pPr>
      <w:r w:rsidRPr="00EF3201">
        <w:rPr>
          <w:rFonts w:ascii="Times New Roman" w:hAnsi="Times New Roman"/>
          <w:color w:val="000000"/>
          <w:sz w:val="24"/>
          <w:szCs w:val="24"/>
        </w:rPr>
        <w:t>5. Информационное обеспечение охраны труда и здоровья работающих.</w:t>
      </w:r>
    </w:p>
    <w:p w:rsidR="002F7545" w:rsidRPr="00EF3201" w:rsidRDefault="002F7545" w:rsidP="00EF320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EF3201">
        <w:rPr>
          <w:rFonts w:ascii="Times New Roman" w:hAnsi="Times New Roman"/>
          <w:color w:val="000000"/>
          <w:sz w:val="24"/>
          <w:szCs w:val="24"/>
        </w:rPr>
        <w:t>Мероприятия направлены на информационное сопровождение публичных мероприятий в средствах массовой информации.</w:t>
      </w:r>
    </w:p>
    <w:p w:rsidR="002F7545" w:rsidRDefault="002F7545" w:rsidP="00EF3201">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EF3201">
        <w:rPr>
          <w:rFonts w:ascii="Times New Roman" w:hAnsi="Times New Roman"/>
          <w:color w:val="000000"/>
          <w:sz w:val="24"/>
          <w:szCs w:val="24"/>
          <w:lang w:eastAsia="ru-RU"/>
        </w:rPr>
        <w:t>Перечень основных мероприятий Программы</w:t>
      </w:r>
      <w:r w:rsidRPr="00841F66">
        <w:rPr>
          <w:rFonts w:ascii="Times New Roman" w:hAnsi="Times New Roman"/>
          <w:color w:val="000000"/>
          <w:sz w:val="24"/>
          <w:szCs w:val="24"/>
          <w:lang w:eastAsia="ru-RU"/>
        </w:rPr>
        <w:t xml:space="preserve"> и ожидаемый эффект от их реализации представлены в </w:t>
      </w:r>
      <w:hyperlink w:anchor="Par9252" w:history="1">
        <w:r w:rsidRPr="00841F66">
          <w:rPr>
            <w:rFonts w:ascii="Times New Roman" w:hAnsi="Times New Roman"/>
            <w:color w:val="000000"/>
            <w:sz w:val="24"/>
            <w:szCs w:val="24"/>
            <w:lang w:eastAsia="ru-RU"/>
          </w:rPr>
          <w:t xml:space="preserve">Приложении № </w:t>
        </w:r>
      </w:hyperlink>
      <w:r w:rsidRPr="00841F66">
        <w:rPr>
          <w:rFonts w:ascii="Times New Roman" w:hAnsi="Times New Roman"/>
          <w:color w:val="000000"/>
          <w:sz w:val="24"/>
          <w:szCs w:val="24"/>
          <w:lang w:eastAsia="ru-RU"/>
        </w:rPr>
        <w:t>2.</w:t>
      </w:r>
      <w:r>
        <w:rPr>
          <w:rFonts w:ascii="Times New Roman" w:hAnsi="Times New Roman"/>
          <w:color w:val="000000"/>
          <w:sz w:val="24"/>
          <w:szCs w:val="24"/>
          <w:lang w:eastAsia="ru-RU"/>
        </w:rPr>
        <w:t xml:space="preserve"> </w:t>
      </w:r>
    </w:p>
    <w:p w:rsidR="002F7545" w:rsidRDefault="002F7545" w:rsidP="00841F6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41F66">
        <w:rPr>
          <w:rFonts w:ascii="Times New Roman" w:hAnsi="Times New Roman"/>
          <w:sz w:val="24"/>
          <w:szCs w:val="24"/>
        </w:rPr>
        <w:t xml:space="preserve">План </w:t>
      </w:r>
      <w:r>
        <w:rPr>
          <w:rFonts w:ascii="Times New Roman" w:hAnsi="Times New Roman"/>
          <w:sz w:val="24"/>
          <w:szCs w:val="24"/>
        </w:rPr>
        <w:t xml:space="preserve">  реализации П</w:t>
      </w:r>
      <w:r w:rsidRPr="00841F66">
        <w:rPr>
          <w:rFonts w:ascii="Times New Roman" w:hAnsi="Times New Roman"/>
          <w:sz w:val="24"/>
          <w:szCs w:val="24"/>
        </w:rPr>
        <w:t>рограммы</w:t>
      </w:r>
      <w:r>
        <w:rPr>
          <w:rFonts w:ascii="Times New Roman" w:hAnsi="Times New Roman"/>
          <w:sz w:val="24"/>
          <w:szCs w:val="24"/>
        </w:rPr>
        <w:t xml:space="preserve"> представлен в </w:t>
      </w:r>
      <w:r>
        <w:rPr>
          <w:rFonts w:ascii="Times New Roman" w:hAnsi="Times New Roman"/>
          <w:sz w:val="24"/>
          <w:szCs w:val="24"/>
          <w:lang w:eastAsia="ru-RU"/>
        </w:rPr>
        <w:t>Приложении № 3.</w:t>
      </w:r>
    </w:p>
    <w:p w:rsidR="002F7545" w:rsidRPr="00F957FD" w:rsidRDefault="002F7545" w:rsidP="00391467">
      <w:pPr>
        <w:spacing w:after="0" w:line="238" w:lineRule="auto"/>
        <w:ind w:firstLine="709"/>
        <w:jc w:val="both"/>
        <w:rPr>
          <w:rFonts w:ascii="Times New Roman" w:hAnsi="Times New Roman"/>
          <w:sz w:val="24"/>
          <w:szCs w:val="24"/>
          <w:lang w:eastAsia="ru-RU"/>
        </w:rPr>
      </w:pPr>
    </w:p>
    <w:p w:rsidR="002F7545" w:rsidRPr="0041555C" w:rsidRDefault="002F7545" w:rsidP="00FD4C38">
      <w:pPr>
        <w:widowControl w:val="0"/>
        <w:autoSpaceDE w:val="0"/>
        <w:autoSpaceDN w:val="0"/>
        <w:adjustRightInd w:val="0"/>
        <w:spacing w:after="0" w:line="240" w:lineRule="auto"/>
        <w:jc w:val="center"/>
        <w:outlineLvl w:val="1"/>
        <w:rPr>
          <w:rFonts w:ascii="Times New Roman" w:hAnsi="Times New Roman"/>
          <w:b/>
          <w:sz w:val="24"/>
          <w:szCs w:val="24"/>
          <w:lang w:eastAsia="ru-RU"/>
        </w:rPr>
      </w:pPr>
      <w:r w:rsidRPr="0041555C">
        <w:rPr>
          <w:rFonts w:ascii="Times New Roman" w:hAnsi="Times New Roman"/>
          <w:b/>
          <w:sz w:val="24"/>
          <w:szCs w:val="24"/>
          <w:lang w:eastAsia="ru-RU"/>
        </w:rPr>
        <w:t xml:space="preserve">Раздел </w:t>
      </w:r>
      <w:r w:rsidRPr="0041555C">
        <w:rPr>
          <w:rFonts w:ascii="Times New Roman" w:hAnsi="Times New Roman"/>
          <w:b/>
          <w:sz w:val="24"/>
          <w:szCs w:val="24"/>
          <w:lang w:val="en-US" w:eastAsia="ru-RU"/>
        </w:rPr>
        <w:t>IV</w:t>
      </w:r>
      <w:r w:rsidRPr="0041555C">
        <w:rPr>
          <w:rFonts w:ascii="Times New Roman" w:hAnsi="Times New Roman"/>
          <w:b/>
          <w:sz w:val="24"/>
          <w:szCs w:val="24"/>
          <w:lang w:eastAsia="ru-RU"/>
        </w:rPr>
        <w:t>. Обобщенная характеристика мер правового регулирования Программы</w:t>
      </w:r>
    </w:p>
    <w:p w:rsidR="002F7545" w:rsidRPr="0041555C" w:rsidRDefault="002F7545" w:rsidP="00FD4C38">
      <w:pPr>
        <w:widowControl w:val="0"/>
        <w:autoSpaceDE w:val="0"/>
        <w:autoSpaceDN w:val="0"/>
        <w:adjustRightInd w:val="0"/>
        <w:spacing w:after="0" w:line="240" w:lineRule="auto"/>
        <w:jc w:val="center"/>
        <w:outlineLvl w:val="1"/>
        <w:rPr>
          <w:rFonts w:ascii="Times New Roman" w:hAnsi="Times New Roman"/>
          <w:b/>
          <w:sz w:val="24"/>
          <w:szCs w:val="24"/>
          <w:lang w:eastAsia="ru-RU"/>
        </w:rPr>
      </w:pPr>
    </w:p>
    <w:p w:rsidR="002F7545" w:rsidRPr="00A34913" w:rsidRDefault="002F7545" w:rsidP="00A34913">
      <w:pPr>
        <w:spacing w:after="0" w:line="240" w:lineRule="auto"/>
        <w:ind w:firstLine="567"/>
        <w:jc w:val="both"/>
        <w:rPr>
          <w:rFonts w:ascii="Times New Roman" w:hAnsi="Times New Roman"/>
          <w:sz w:val="24"/>
          <w:szCs w:val="24"/>
        </w:rPr>
      </w:pPr>
      <w:r w:rsidRPr="00A34913">
        <w:rPr>
          <w:rFonts w:ascii="Times New Roman" w:hAnsi="Times New Roman"/>
          <w:sz w:val="24"/>
          <w:szCs w:val="24"/>
        </w:rPr>
        <w:t>В целях правового регулирования, направленного на достижение целей и (или) конечных результатов Программы, необходимо дальнейшее совершенствование нормативно-правовой базы в области занятости населения.</w:t>
      </w:r>
    </w:p>
    <w:p w:rsidR="002F7545" w:rsidRPr="00A34913" w:rsidRDefault="002F7545" w:rsidP="00A34913">
      <w:pPr>
        <w:spacing w:after="0" w:line="240" w:lineRule="auto"/>
        <w:ind w:firstLine="567"/>
        <w:jc w:val="both"/>
        <w:rPr>
          <w:rFonts w:ascii="Times New Roman" w:hAnsi="Times New Roman"/>
          <w:sz w:val="24"/>
          <w:szCs w:val="24"/>
        </w:rPr>
      </w:pPr>
      <w:r w:rsidRPr="00A34913">
        <w:rPr>
          <w:rFonts w:ascii="Times New Roman" w:hAnsi="Times New Roman"/>
          <w:sz w:val="24"/>
          <w:szCs w:val="24"/>
        </w:rPr>
        <w:t>В связи с изменением законодательства Российской Федерации в сфере занятости населения и в целях эффективной реализации мероприятий Программы в течение периода ее действия ответственный исполнитель Программы разрабатывает муниципальные правовые акты Канашского района Чувашской Республики в сфере совершенствования занятости населения.</w:t>
      </w:r>
    </w:p>
    <w:p w:rsidR="002F7545" w:rsidRPr="00A34913" w:rsidRDefault="002F7545" w:rsidP="00E8591C">
      <w:pPr>
        <w:spacing w:after="0" w:line="240" w:lineRule="auto"/>
        <w:ind w:firstLine="567"/>
        <w:jc w:val="both"/>
        <w:rPr>
          <w:rFonts w:ascii="Times New Roman" w:hAnsi="Times New Roman"/>
          <w:color w:val="000000"/>
          <w:sz w:val="24"/>
          <w:szCs w:val="24"/>
        </w:rPr>
      </w:pPr>
      <w:r w:rsidRPr="00A34913">
        <w:rPr>
          <w:rFonts w:ascii="Times New Roman" w:hAnsi="Times New Roman"/>
          <w:sz w:val="24"/>
          <w:szCs w:val="24"/>
        </w:rPr>
        <w:t xml:space="preserve">Основные меры правового регулирования, направленные на достижение цели и конечных результатов Программы, с обоснованием основных положений муниципальных правовых актов Канашского района Чувашской Республики приведены в Приложении </w:t>
      </w:r>
      <w:r>
        <w:rPr>
          <w:rFonts w:ascii="Times New Roman" w:hAnsi="Times New Roman"/>
          <w:sz w:val="24"/>
          <w:szCs w:val="24"/>
        </w:rPr>
        <w:t xml:space="preserve">    </w:t>
      </w:r>
      <w:r w:rsidRPr="00A34913">
        <w:rPr>
          <w:rFonts w:ascii="Times New Roman" w:hAnsi="Times New Roman"/>
          <w:sz w:val="24"/>
          <w:szCs w:val="24"/>
        </w:rPr>
        <w:t>№ 4.</w:t>
      </w:r>
    </w:p>
    <w:p w:rsidR="002F7545" w:rsidRPr="00CF316F" w:rsidRDefault="002F7545" w:rsidP="00391467">
      <w:pPr>
        <w:spacing w:after="0" w:line="240" w:lineRule="auto"/>
        <w:ind w:firstLine="709"/>
        <w:jc w:val="center"/>
        <w:rPr>
          <w:rFonts w:ascii="Times New Roman" w:hAnsi="Times New Roman"/>
          <w:sz w:val="24"/>
          <w:szCs w:val="24"/>
          <w:lang w:eastAsia="ru-RU"/>
        </w:rPr>
      </w:pPr>
    </w:p>
    <w:p w:rsidR="002F7545" w:rsidRPr="0041555C" w:rsidRDefault="002F7545" w:rsidP="00391467">
      <w:pPr>
        <w:keepNext/>
        <w:spacing w:after="0" w:line="240" w:lineRule="auto"/>
        <w:ind w:firstLine="709"/>
        <w:jc w:val="center"/>
        <w:outlineLvl w:val="2"/>
        <w:rPr>
          <w:rFonts w:ascii="Times New Roman" w:hAnsi="Times New Roman"/>
          <w:b/>
          <w:bCs/>
          <w:kern w:val="36"/>
          <w:sz w:val="24"/>
          <w:szCs w:val="24"/>
          <w:lang w:eastAsia="ru-RU"/>
        </w:rPr>
      </w:pPr>
      <w:r w:rsidRPr="0041555C">
        <w:rPr>
          <w:rFonts w:ascii="Times New Roman" w:hAnsi="Times New Roman"/>
          <w:b/>
          <w:bCs/>
          <w:kern w:val="36"/>
          <w:sz w:val="24"/>
          <w:szCs w:val="24"/>
          <w:lang w:eastAsia="ru-RU"/>
        </w:rPr>
        <w:t>Раздел V. Ресурсное обеспечение Программы</w:t>
      </w:r>
      <w:r w:rsidRPr="0041555C">
        <w:rPr>
          <w:rFonts w:ascii="Times New Roman" w:hAnsi="Times New Roman"/>
          <w:b/>
          <w:sz w:val="24"/>
          <w:szCs w:val="24"/>
        </w:rPr>
        <w:t xml:space="preserve"> за счет всех источников финансирования</w:t>
      </w:r>
    </w:p>
    <w:p w:rsidR="002F7545" w:rsidRPr="00753307" w:rsidRDefault="002F7545" w:rsidP="00391467">
      <w:pPr>
        <w:keepNext/>
        <w:spacing w:after="0" w:line="240" w:lineRule="auto"/>
        <w:ind w:firstLine="709"/>
        <w:jc w:val="both"/>
        <w:outlineLvl w:val="2"/>
        <w:rPr>
          <w:rFonts w:ascii="Times New Roman" w:hAnsi="Times New Roman"/>
          <w:bCs/>
          <w:sz w:val="26"/>
          <w:szCs w:val="26"/>
          <w:lang w:eastAsia="ru-RU"/>
        </w:rPr>
      </w:pPr>
    </w:p>
    <w:p w:rsidR="002F7545" w:rsidRPr="00E8591C" w:rsidRDefault="002F7545" w:rsidP="00D42908">
      <w:pPr>
        <w:spacing w:after="0" w:line="240" w:lineRule="auto"/>
        <w:ind w:firstLine="567"/>
        <w:jc w:val="both"/>
        <w:rPr>
          <w:rFonts w:ascii="Times New Roman" w:hAnsi="Times New Roman"/>
          <w:sz w:val="24"/>
          <w:szCs w:val="24"/>
        </w:rPr>
      </w:pPr>
      <w:r w:rsidRPr="00E8591C">
        <w:rPr>
          <w:rFonts w:ascii="Times New Roman" w:hAnsi="Times New Roman"/>
          <w:sz w:val="24"/>
          <w:szCs w:val="24"/>
        </w:rPr>
        <w:t>Расходы Программы формируются за счет средств бюджета Канашского района Чувашской Республики (далее – бюджет Канашского района).</w:t>
      </w:r>
    </w:p>
    <w:p w:rsidR="002F7545" w:rsidRPr="00E8591C" w:rsidRDefault="002F7545" w:rsidP="00D42908">
      <w:pPr>
        <w:keepNext/>
        <w:spacing w:after="0" w:line="240" w:lineRule="auto"/>
        <w:ind w:firstLine="567"/>
        <w:jc w:val="both"/>
        <w:outlineLvl w:val="2"/>
        <w:rPr>
          <w:rFonts w:ascii="Times New Roman" w:hAnsi="Times New Roman"/>
          <w:color w:val="000000"/>
          <w:sz w:val="24"/>
          <w:szCs w:val="24"/>
        </w:rPr>
      </w:pPr>
      <w:r w:rsidRPr="00E8591C">
        <w:rPr>
          <w:rFonts w:ascii="Times New Roman" w:hAnsi="Times New Roman"/>
          <w:color w:val="000000"/>
          <w:sz w:val="24"/>
          <w:szCs w:val="24"/>
        </w:rPr>
        <w:t xml:space="preserve">Общий объем финансирования Программы в 2014-2020 годах составит </w:t>
      </w:r>
      <w:r w:rsidRPr="00E8591C">
        <w:rPr>
          <w:rFonts w:ascii="Times New Roman" w:hAnsi="Times New Roman"/>
          <w:sz w:val="24"/>
          <w:szCs w:val="24"/>
          <w:lang w:eastAsia="ru-RU"/>
        </w:rPr>
        <w:t xml:space="preserve">2473,1 </w:t>
      </w:r>
      <w:r w:rsidRPr="00E8591C">
        <w:rPr>
          <w:rFonts w:ascii="Times New Roman" w:hAnsi="Times New Roman"/>
          <w:bCs/>
          <w:sz w:val="24"/>
          <w:szCs w:val="24"/>
          <w:lang w:eastAsia="ru-RU"/>
        </w:rPr>
        <w:t xml:space="preserve"> тыс. рублей</w:t>
      </w:r>
      <w:r w:rsidRPr="00E8591C">
        <w:rPr>
          <w:rFonts w:ascii="Times New Roman" w:hAnsi="Times New Roman"/>
          <w:color w:val="000000"/>
          <w:sz w:val="24"/>
          <w:szCs w:val="24"/>
        </w:rPr>
        <w:t>, в том числе за счет средств</w:t>
      </w:r>
      <w:r w:rsidRPr="00E8591C">
        <w:rPr>
          <w:rFonts w:ascii="Times New Roman" w:hAnsi="Times New Roman"/>
          <w:sz w:val="24"/>
          <w:szCs w:val="24"/>
        </w:rPr>
        <w:t xml:space="preserve"> бюджет Канашского района</w:t>
      </w:r>
      <w:r w:rsidRPr="00E8591C">
        <w:rPr>
          <w:rFonts w:ascii="Times New Roman" w:hAnsi="Times New Roman"/>
          <w:color w:val="000000"/>
          <w:sz w:val="24"/>
          <w:szCs w:val="24"/>
        </w:rPr>
        <w:t>:</w:t>
      </w:r>
    </w:p>
    <w:p w:rsidR="002F7545" w:rsidRPr="00837DA0" w:rsidRDefault="002F7545" w:rsidP="00D42908">
      <w:pPr>
        <w:spacing w:after="0" w:line="240" w:lineRule="auto"/>
        <w:ind w:right="175" w:firstLine="567"/>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 xml:space="preserve">2014 год – 353,3 тыс. рублей; </w:t>
      </w:r>
    </w:p>
    <w:p w:rsidR="002F7545" w:rsidRPr="00837DA0" w:rsidRDefault="002F7545" w:rsidP="00D42908">
      <w:pPr>
        <w:spacing w:after="0" w:line="240" w:lineRule="auto"/>
        <w:ind w:right="175" w:firstLine="567"/>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2015 год – 353,3 тыс. рублей;</w:t>
      </w:r>
    </w:p>
    <w:p w:rsidR="002F7545" w:rsidRPr="00837DA0" w:rsidRDefault="002F7545" w:rsidP="00D42908">
      <w:pPr>
        <w:spacing w:after="0" w:line="240" w:lineRule="auto"/>
        <w:ind w:right="175" w:firstLine="567"/>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 xml:space="preserve">2016 год – 353,3 тыс. рублей; </w:t>
      </w:r>
    </w:p>
    <w:p w:rsidR="002F7545" w:rsidRPr="00837DA0" w:rsidRDefault="002F7545" w:rsidP="00D42908">
      <w:pPr>
        <w:spacing w:after="0" w:line="240" w:lineRule="auto"/>
        <w:ind w:right="175" w:firstLine="567"/>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 xml:space="preserve">2017 год – 353,3 тыс. рублей; </w:t>
      </w:r>
    </w:p>
    <w:p w:rsidR="002F7545" w:rsidRPr="00837DA0" w:rsidRDefault="002F7545" w:rsidP="00D42908">
      <w:pPr>
        <w:spacing w:after="0" w:line="240" w:lineRule="auto"/>
        <w:ind w:right="175" w:firstLine="567"/>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 xml:space="preserve">2018 год – 353,3 тыс. рублей; </w:t>
      </w:r>
    </w:p>
    <w:p w:rsidR="002F7545" w:rsidRPr="00837DA0" w:rsidRDefault="002F7545" w:rsidP="00D42908">
      <w:pPr>
        <w:spacing w:after="0" w:line="240" w:lineRule="auto"/>
        <w:ind w:right="175" w:firstLine="567"/>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2019 год – 353,3 тыс. рублей;</w:t>
      </w:r>
    </w:p>
    <w:p w:rsidR="002F7545" w:rsidRPr="00837DA0" w:rsidRDefault="002F7545" w:rsidP="00D42908">
      <w:pPr>
        <w:spacing w:after="0" w:line="240" w:lineRule="auto"/>
        <w:ind w:right="175" w:firstLine="567"/>
        <w:jc w:val="both"/>
        <w:rPr>
          <w:rFonts w:ascii="Times New Roman" w:hAnsi="Times New Roman"/>
          <w:color w:val="000000"/>
          <w:sz w:val="24"/>
          <w:szCs w:val="24"/>
          <w:lang w:eastAsia="ru-RU"/>
        </w:rPr>
      </w:pPr>
      <w:r w:rsidRPr="00837DA0">
        <w:rPr>
          <w:rFonts w:ascii="Times New Roman" w:hAnsi="Times New Roman"/>
          <w:color w:val="000000"/>
          <w:sz w:val="24"/>
          <w:szCs w:val="24"/>
          <w:lang w:eastAsia="ru-RU"/>
        </w:rPr>
        <w:t>2020 год – 353,3 тыс. рублей</w:t>
      </w:r>
    </w:p>
    <w:p w:rsidR="002F7545" w:rsidRPr="00E8591C" w:rsidRDefault="002F7545" w:rsidP="00E8591C">
      <w:pPr>
        <w:spacing w:after="0" w:line="240" w:lineRule="auto"/>
        <w:ind w:firstLine="567"/>
        <w:jc w:val="both"/>
        <w:rPr>
          <w:rFonts w:ascii="Times New Roman" w:hAnsi="Times New Roman"/>
          <w:sz w:val="24"/>
          <w:szCs w:val="24"/>
        </w:rPr>
      </w:pPr>
      <w:r w:rsidRPr="00E8591C">
        <w:rPr>
          <w:rFonts w:ascii="Times New Roman" w:hAnsi="Times New Roman"/>
          <w:sz w:val="24"/>
          <w:szCs w:val="24"/>
        </w:rPr>
        <w:t>Объемы финансирования Программы подлежат ежегодному уточнению исходя из реальных возможностей бюджета Канашского района.</w:t>
      </w:r>
    </w:p>
    <w:p w:rsidR="002F7545" w:rsidRPr="00E8591C" w:rsidRDefault="002F7545" w:rsidP="00E8591C">
      <w:pPr>
        <w:spacing w:after="0" w:line="240" w:lineRule="auto"/>
        <w:ind w:firstLine="567"/>
        <w:jc w:val="both"/>
        <w:rPr>
          <w:rFonts w:ascii="Times New Roman" w:hAnsi="Times New Roman"/>
          <w:color w:val="000000"/>
          <w:sz w:val="24"/>
          <w:szCs w:val="24"/>
        </w:rPr>
      </w:pPr>
      <w:bookmarkStart w:id="1" w:name="sub_610"/>
      <w:r w:rsidRPr="00E8591C">
        <w:rPr>
          <w:rFonts w:ascii="Times New Roman" w:hAnsi="Times New Roman"/>
          <w:sz w:val="24"/>
          <w:szCs w:val="24"/>
        </w:rPr>
        <w:t xml:space="preserve">Ресурсное обеспечение и прогнозная (справочная) оценка расходов за счет всех источников финансирования реализации Программы приведены </w:t>
      </w:r>
      <w:r w:rsidRPr="00E8591C">
        <w:rPr>
          <w:rFonts w:ascii="Times New Roman" w:hAnsi="Times New Roman"/>
          <w:color w:val="000000"/>
          <w:sz w:val="24"/>
          <w:szCs w:val="24"/>
        </w:rPr>
        <w:t xml:space="preserve">в </w:t>
      </w:r>
      <w:hyperlink w:anchor="sub_5000" w:history="1">
        <w:r w:rsidRPr="00E8591C">
          <w:rPr>
            <w:rStyle w:val="a1"/>
            <w:rFonts w:ascii="Times New Roman" w:hAnsi="Times New Roman"/>
            <w:b w:val="0"/>
            <w:color w:val="000000"/>
            <w:sz w:val="24"/>
            <w:szCs w:val="24"/>
          </w:rPr>
          <w:t>Приложении № 5</w:t>
        </w:r>
      </w:hyperlink>
      <w:r w:rsidRPr="00E8591C">
        <w:rPr>
          <w:rFonts w:ascii="Times New Roman" w:hAnsi="Times New Roman"/>
          <w:color w:val="000000"/>
          <w:sz w:val="24"/>
          <w:szCs w:val="24"/>
        </w:rPr>
        <w:t>.</w:t>
      </w:r>
    </w:p>
    <w:bookmarkEnd w:id="1"/>
    <w:p w:rsidR="002F7545" w:rsidRDefault="002F7545" w:rsidP="00391467">
      <w:pPr>
        <w:widowControl w:val="0"/>
        <w:spacing w:after="0" w:line="240" w:lineRule="auto"/>
        <w:ind w:left="1416" w:firstLine="4802"/>
        <w:jc w:val="both"/>
        <w:rPr>
          <w:rFonts w:ascii="Times New Roman" w:hAnsi="Times New Roman"/>
          <w:caps/>
          <w:color w:val="000000"/>
          <w:sz w:val="26"/>
          <w:szCs w:val="26"/>
        </w:rPr>
      </w:pPr>
    </w:p>
    <w:p w:rsidR="002F7545" w:rsidRDefault="002F7545" w:rsidP="00391467">
      <w:pPr>
        <w:widowControl w:val="0"/>
        <w:spacing w:after="0" w:line="240" w:lineRule="auto"/>
        <w:ind w:left="1416" w:firstLine="4802"/>
        <w:jc w:val="both"/>
        <w:rPr>
          <w:rFonts w:ascii="Times New Roman" w:hAnsi="Times New Roman"/>
          <w:caps/>
          <w:color w:val="000000"/>
          <w:sz w:val="26"/>
          <w:szCs w:val="26"/>
        </w:rPr>
      </w:pPr>
    </w:p>
    <w:p w:rsidR="002F7545" w:rsidRDefault="002F7545" w:rsidP="00391467">
      <w:pPr>
        <w:widowControl w:val="0"/>
        <w:spacing w:after="0" w:line="240" w:lineRule="auto"/>
        <w:ind w:left="1416" w:firstLine="4802"/>
        <w:jc w:val="both"/>
        <w:rPr>
          <w:rFonts w:ascii="Times New Roman" w:hAnsi="Times New Roman"/>
          <w:caps/>
          <w:color w:val="000000"/>
          <w:sz w:val="26"/>
          <w:szCs w:val="26"/>
        </w:rPr>
      </w:pPr>
    </w:p>
    <w:p w:rsidR="002F7545" w:rsidRDefault="002F7545" w:rsidP="00391467">
      <w:pPr>
        <w:widowControl w:val="0"/>
        <w:spacing w:after="0" w:line="240" w:lineRule="auto"/>
        <w:ind w:left="1416" w:firstLine="4802"/>
        <w:jc w:val="both"/>
        <w:rPr>
          <w:rFonts w:ascii="Times New Roman" w:hAnsi="Times New Roman"/>
          <w:caps/>
          <w:color w:val="000000"/>
          <w:sz w:val="26"/>
          <w:szCs w:val="26"/>
        </w:rPr>
      </w:pPr>
    </w:p>
    <w:p w:rsidR="002F7545" w:rsidRDefault="002F7545" w:rsidP="00391467">
      <w:pPr>
        <w:widowControl w:val="0"/>
        <w:spacing w:after="0" w:line="240" w:lineRule="auto"/>
        <w:ind w:left="1416" w:firstLine="4802"/>
        <w:jc w:val="both"/>
        <w:rPr>
          <w:rFonts w:ascii="Times New Roman" w:hAnsi="Times New Roman"/>
          <w:caps/>
          <w:color w:val="000000"/>
          <w:sz w:val="26"/>
          <w:szCs w:val="26"/>
        </w:rPr>
      </w:pPr>
    </w:p>
    <w:p w:rsidR="002F7545" w:rsidRDefault="002F7545" w:rsidP="00391467">
      <w:pPr>
        <w:widowControl w:val="0"/>
        <w:spacing w:after="0" w:line="240" w:lineRule="auto"/>
        <w:ind w:left="1416" w:firstLine="4802"/>
        <w:jc w:val="both"/>
        <w:rPr>
          <w:rFonts w:ascii="Times New Roman" w:hAnsi="Times New Roman"/>
          <w:caps/>
          <w:color w:val="000000"/>
          <w:sz w:val="26"/>
          <w:szCs w:val="26"/>
        </w:rPr>
        <w:sectPr w:rsidR="002F7545">
          <w:pgSz w:w="11906" w:h="16838"/>
          <w:pgMar w:top="1134" w:right="850" w:bottom="1134" w:left="1701" w:header="708" w:footer="708" w:gutter="0"/>
          <w:cols w:space="708"/>
          <w:docGrid w:linePitch="360"/>
        </w:sectPr>
      </w:pPr>
    </w:p>
    <w:p w:rsidR="002F7545" w:rsidRPr="003C48AB" w:rsidRDefault="002F7545" w:rsidP="00247B93">
      <w:pPr>
        <w:spacing w:after="0" w:line="240" w:lineRule="auto"/>
        <w:ind w:left="9356"/>
        <w:jc w:val="both"/>
        <w:rPr>
          <w:rFonts w:ascii="Times New Roman" w:hAnsi="Times New Roman"/>
          <w:sz w:val="24"/>
          <w:szCs w:val="24"/>
          <w:lang w:eastAsia="ru-RU"/>
        </w:rPr>
      </w:pPr>
      <w:r w:rsidRPr="003C48AB">
        <w:rPr>
          <w:rFonts w:ascii="Times New Roman" w:hAnsi="Times New Roman"/>
          <w:sz w:val="24"/>
          <w:szCs w:val="24"/>
          <w:lang w:eastAsia="ru-RU"/>
        </w:rPr>
        <w:t>Приложение № 1</w:t>
      </w:r>
    </w:p>
    <w:p w:rsidR="002F7545" w:rsidRPr="003C48AB" w:rsidRDefault="002F7545" w:rsidP="00247B93">
      <w:pPr>
        <w:widowControl w:val="0"/>
        <w:autoSpaceDE w:val="0"/>
        <w:autoSpaceDN w:val="0"/>
        <w:adjustRightInd w:val="0"/>
        <w:spacing w:after="0" w:line="240" w:lineRule="auto"/>
        <w:ind w:left="9356"/>
        <w:jc w:val="both"/>
        <w:rPr>
          <w:rFonts w:ascii="Times New Roman" w:hAnsi="Times New Roman"/>
          <w:sz w:val="24"/>
          <w:szCs w:val="24"/>
          <w:lang w:eastAsia="ru-RU"/>
        </w:rPr>
      </w:pPr>
      <w:r w:rsidRPr="003C48AB">
        <w:rPr>
          <w:rFonts w:ascii="Times New Roman" w:hAnsi="Times New Roman"/>
          <w:sz w:val="24"/>
          <w:szCs w:val="24"/>
          <w:lang w:eastAsia="ru-RU"/>
        </w:rPr>
        <w:t>к муниципальной программе Канашского района Чувашской Республики  «Содействие занятости населения на 2014-2020 годы»</w:t>
      </w:r>
    </w:p>
    <w:p w:rsidR="002F7545" w:rsidRPr="003C48AB" w:rsidRDefault="002F7545" w:rsidP="00247B93">
      <w:pPr>
        <w:spacing w:after="0" w:line="240" w:lineRule="auto"/>
        <w:ind w:left="9356"/>
        <w:jc w:val="both"/>
        <w:rPr>
          <w:rFonts w:ascii="Times New Roman" w:hAnsi="Times New Roman"/>
          <w:sz w:val="24"/>
          <w:szCs w:val="24"/>
          <w:lang w:eastAsia="ru-RU"/>
        </w:rPr>
      </w:pPr>
    </w:p>
    <w:p w:rsidR="002F7545" w:rsidRPr="003C48AB" w:rsidRDefault="002F7545" w:rsidP="00247B93">
      <w:pPr>
        <w:spacing w:after="0" w:line="240" w:lineRule="auto"/>
        <w:jc w:val="both"/>
        <w:rPr>
          <w:rFonts w:ascii="Times New Roman" w:hAnsi="Times New Roman"/>
          <w:sz w:val="24"/>
          <w:szCs w:val="24"/>
          <w:lang w:eastAsia="ru-RU"/>
        </w:rPr>
      </w:pPr>
    </w:p>
    <w:p w:rsidR="002F7545" w:rsidRPr="003C48AB" w:rsidRDefault="002F7545" w:rsidP="00247B93">
      <w:pPr>
        <w:spacing w:after="0" w:line="240" w:lineRule="auto"/>
        <w:jc w:val="both"/>
        <w:rPr>
          <w:rFonts w:ascii="Times New Roman" w:hAnsi="Times New Roman"/>
          <w:sz w:val="24"/>
          <w:szCs w:val="24"/>
          <w:lang w:eastAsia="ru-RU"/>
        </w:rPr>
      </w:pPr>
    </w:p>
    <w:p w:rsidR="002F7545" w:rsidRPr="003C48AB" w:rsidRDefault="002F7545" w:rsidP="00247B93">
      <w:pPr>
        <w:spacing w:after="0" w:line="240" w:lineRule="auto"/>
        <w:jc w:val="center"/>
        <w:rPr>
          <w:rFonts w:ascii="Times New Roman" w:hAnsi="Times New Roman"/>
          <w:b/>
          <w:sz w:val="24"/>
          <w:szCs w:val="24"/>
          <w:lang w:eastAsia="ru-RU"/>
        </w:rPr>
      </w:pPr>
      <w:r w:rsidRPr="003C48AB">
        <w:rPr>
          <w:rFonts w:ascii="Times New Roman" w:hAnsi="Times New Roman"/>
          <w:b/>
          <w:sz w:val="24"/>
          <w:szCs w:val="24"/>
          <w:lang w:eastAsia="ru-RU"/>
        </w:rPr>
        <w:t>С В Е Д Е Н И Я</w:t>
      </w:r>
    </w:p>
    <w:p w:rsidR="002F7545" w:rsidRPr="003C48AB" w:rsidRDefault="002F7545" w:rsidP="00247B93">
      <w:pPr>
        <w:widowControl w:val="0"/>
        <w:autoSpaceDE w:val="0"/>
        <w:autoSpaceDN w:val="0"/>
        <w:adjustRightInd w:val="0"/>
        <w:spacing w:after="0" w:line="240" w:lineRule="auto"/>
        <w:jc w:val="center"/>
        <w:rPr>
          <w:rFonts w:ascii="Times New Roman" w:hAnsi="Times New Roman"/>
          <w:b/>
          <w:sz w:val="24"/>
          <w:szCs w:val="24"/>
          <w:lang w:eastAsia="ru-RU"/>
        </w:rPr>
      </w:pPr>
      <w:r w:rsidRPr="003C48AB">
        <w:rPr>
          <w:rFonts w:ascii="Times New Roman" w:hAnsi="Times New Roman"/>
          <w:b/>
          <w:sz w:val="24"/>
          <w:szCs w:val="24"/>
          <w:lang w:eastAsia="ru-RU"/>
        </w:rPr>
        <w:t>о показателях</w:t>
      </w:r>
      <w:r>
        <w:rPr>
          <w:rFonts w:ascii="Times New Roman" w:hAnsi="Times New Roman"/>
          <w:b/>
          <w:sz w:val="24"/>
          <w:szCs w:val="24"/>
          <w:lang w:eastAsia="ru-RU"/>
        </w:rPr>
        <w:t xml:space="preserve">, </w:t>
      </w:r>
      <w:r w:rsidRPr="003C48AB">
        <w:rPr>
          <w:rFonts w:ascii="Times New Roman" w:hAnsi="Times New Roman"/>
          <w:b/>
          <w:sz w:val="24"/>
          <w:szCs w:val="24"/>
          <w:lang w:eastAsia="ru-RU"/>
        </w:rPr>
        <w:t>индикаторах муниципальной программы Канашского района Чувашской Республики  «Содействие занятости населения на 2014-2020 годы»</w:t>
      </w:r>
    </w:p>
    <w:p w:rsidR="002F7545" w:rsidRPr="003C48AB" w:rsidRDefault="002F7545" w:rsidP="00247B93">
      <w:pPr>
        <w:spacing w:after="0" w:line="240" w:lineRule="auto"/>
        <w:jc w:val="center"/>
        <w:rPr>
          <w:rFonts w:ascii="Times New Roman" w:hAnsi="Times New Roman"/>
          <w:b/>
          <w:sz w:val="24"/>
          <w:szCs w:val="24"/>
          <w:lang w:eastAsia="ru-RU"/>
        </w:rPr>
      </w:pPr>
    </w:p>
    <w:p w:rsidR="002F7545" w:rsidRPr="003C48AB" w:rsidRDefault="002F7545" w:rsidP="00247B93">
      <w:pPr>
        <w:spacing w:after="0" w:line="240" w:lineRule="auto"/>
        <w:jc w:val="center"/>
        <w:rPr>
          <w:rFonts w:ascii="Times New Roman" w:hAnsi="Times New Roman"/>
          <w:b/>
          <w:sz w:val="24"/>
          <w:szCs w:val="24"/>
          <w:lang w:eastAsia="ru-RU"/>
        </w:rPr>
      </w:pPr>
    </w:p>
    <w:tbl>
      <w:tblPr>
        <w:tblW w:w="14886" w:type="dxa"/>
        <w:tblLook w:val="00A0"/>
      </w:tblPr>
      <w:tblGrid>
        <w:gridCol w:w="540"/>
        <w:gridCol w:w="4823"/>
        <w:gridCol w:w="1421"/>
        <w:gridCol w:w="978"/>
        <w:gridCol w:w="989"/>
        <w:gridCol w:w="999"/>
        <w:gridCol w:w="1008"/>
        <w:gridCol w:w="1018"/>
        <w:gridCol w:w="1027"/>
        <w:gridCol w:w="1037"/>
        <w:gridCol w:w="1046"/>
      </w:tblGrid>
      <w:tr w:rsidR="002F7545" w:rsidRPr="003C48AB" w:rsidTr="00F17132">
        <w:tc>
          <w:tcPr>
            <w:tcW w:w="520"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jc w:val="center"/>
              <w:rPr>
                <w:rFonts w:ascii="Times New Roman" w:hAnsi="Times New Roman"/>
                <w:sz w:val="24"/>
                <w:szCs w:val="24"/>
                <w:lang w:val="en-US"/>
              </w:rPr>
            </w:pPr>
            <w:r w:rsidRPr="003C48AB">
              <w:rPr>
                <w:rFonts w:ascii="Times New Roman" w:hAnsi="Times New Roman"/>
                <w:sz w:val="24"/>
                <w:szCs w:val="24"/>
              </w:rPr>
              <w:t>п/п</w:t>
            </w:r>
          </w:p>
        </w:tc>
        <w:tc>
          <w:tcPr>
            <w:tcW w:w="4833"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ind w:left="-57" w:right="-57"/>
              <w:jc w:val="center"/>
              <w:rPr>
                <w:rFonts w:ascii="Times New Roman" w:hAnsi="Times New Roman"/>
                <w:sz w:val="24"/>
                <w:szCs w:val="24"/>
              </w:rPr>
            </w:pPr>
            <w:r w:rsidRPr="003C48AB">
              <w:rPr>
                <w:rFonts w:ascii="Times New Roman" w:hAnsi="Times New Roman"/>
                <w:sz w:val="24"/>
                <w:szCs w:val="24"/>
              </w:rPr>
              <w:t>Показатель (индикатор)</w:t>
            </w:r>
          </w:p>
          <w:p w:rsidR="002F7545" w:rsidRPr="003C48AB" w:rsidRDefault="002F7545" w:rsidP="00F17132">
            <w:pPr>
              <w:spacing w:after="0" w:line="240" w:lineRule="auto"/>
              <w:ind w:left="-57" w:right="-57"/>
              <w:jc w:val="center"/>
              <w:rPr>
                <w:rFonts w:ascii="Times New Roman" w:hAnsi="Times New Roman"/>
                <w:sz w:val="24"/>
                <w:szCs w:val="24"/>
              </w:rPr>
            </w:pPr>
            <w:r w:rsidRPr="003C48AB">
              <w:rPr>
                <w:rFonts w:ascii="Times New Roman" w:hAnsi="Times New Roman"/>
                <w:sz w:val="24"/>
                <w:szCs w:val="24"/>
              </w:rPr>
              <w:t>(наименование)</w:t>
            </w:r>
          </w:p>
          <w:p w:rsidR="002F7545" w:rsidRPr="003C48AB" w:rsidRDefault="002F7545" w:rsidP="00F17132">
            <w:pPr>
              <w:spacing w:after="0" w:line="240" w:lineRule="auto"/>
              <w:jc w:val="center"/>
              <w:rPr>
                <w:rFonts w:ascii="Times New Roman" w:hAnsi="Times New Roman"/>
                <w:sz w:val="24"/>
                <w:szCs w:val="24"/>
                <w:lang w:val="en-US"/>
              </w:rPr>
            </w:pPr>
          </w:p>
        </w:tc>
        <w:tc>
          <w:tcPr>
            <w:tcW w:w="1422"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jc w:val="center"/>
              <w:rPr>
                <w:rFonts w:ascii="Times New Roman" w:hAnsi="Times New Roman"/>
                <w:sz w:val="24"/>
                <w:szCs w:val="24"/>
                <w:lang w:val="en-US"/>
              </w:rPr>
            </w:pPr>
            <w:r w:rsidRPr="003C48AB">
              <w:rPr>
                <w:rFonts w:ascii="Times New Roman" w:hAnsi="Times New Roman"/>
                <w:sz w:val="24"/>
                <w:szCs w:val="24"/>
              </w:rPr>
              <w:t>Единица измерения</w:t>
            </w:r>
          </w:p>
        </w:tc>
        <w:tc>
          <w:tcPr>
            <w:tcW w:w="980"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ind w:left="-57" w:right="-57"/>
              <w:jc w:val="center"/>
              <w:rPr>
                <w:rFonts w:ascii="Times New Roman" w:hAnsi="Times New Roman"/>
                <w:sz w:val="24"/>
                <w:szCs w:val="24"/>
              </w:rPr>
            </w:pPr>
            <w:smartTag w:uri="urn:schemas-microsoft-com:office:smarttags" w:element="metricconverter">
              <w:smartTagPr>
                <w:attr w:name="ProductID" w:val="2013 г"/>
              </w:smartTagPr>
              <w:r w:rsidRPr="003C48AB">
                <w:rPr>
                  <w:rFonts w:ascii="Times New Roman" w:hAnsi="Times New Roman"/>
                  <w:sz w:val="24"/>
                  <w:szCs w:val="24"/>
                </w:rPr>
                <w:t>2013 г</w:t>
              </w:r>
            </w:smartTag>
            <w:r w:rsidRPr="003C48AB">
              <w:rPr>
                <w:rFonts w:ascii="Times New Roman" w:hAnsi="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ind w:left="-57" w:right="-57"/>
              <w:jc w:val="center"/>
              <w:rPr>
                <w:rFonts w:ascii="Times New Roman" w:hAnsi="Times New Roman"/>
                <w:sz w:val="24"/>
                <w:szCs w:val="24"/>
              </w:rPr>
            </w:pPr>
            <w:smartTag w:uri="urn:schemas-microsoft-com:office:smarttags" w:element="metricconverter">
              <w:smartTagPr>
                <w:attr w:name="ProductID" w:val="2014 г"/>
              </w:smartTagPr>
              <w:r w:rsidRPr="003C48AB">
                <w:rPr>
                  <w:rFonts w:ascii="Times New Roman" w:hAnsi="Times New Roman"/>
                  <w:sz w:val="24"/>
                  <w:szCs w:val="24"/>
                </w:rPr>
                <w:t>2014 г</w:t>
              </w:r>
            </w:smartTag>
            <w:r w:rsidRPr="003C48AB">
              <w:rPr>
                <w:rFonts w:ascii="Times New Roman" w:hAnsi="Times New Roman"/>
                <w:sz w:val="24"/>
                <w:szCs w:val="24"/>
              </w:rPr>
              <w:t>.</w:t>
            </w:r>
          </w:p>
        </w:tc>
        <w:tc>
          <w:tcPr>
            <w:tcW w:w="1000"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ind w:left="-57" w:right="-57"/>
              <w:jc w:val="center"/>
              <w:rPr>
                <w:rFonts w:ascii="Times New Roman" w:hAnsi="Times New Roman"/>
                <w:sz w:val="24"/>
                <w:szCs w:val="24"/>
              </w:rPr>
            </w:pPr>
            <w:smartTag w:uri="urn:schemas-microsoft-com:office:smarttags" w:element="metricconverter">
              <w:smartTagPr>
                <w:attr w:name="ProductID" w:val="2015 г"/>
              </w:smartTagPr>
              <w:r w:rsidRPr="003C48AB">
                <w:rPr>
                  <w:rFonts w:ascii="Times New Roman" w:hAnsi="Times New Roman"/>
                  <w:sz w:val="24"/>
                  <w:szCs w:val="24"/>
                </w:rPr>
                <w:t>2015 г</w:t>
              </w:r>
            </w:smartTag>
            <w:r w:rsidRPr="003C48AB">
              <w:rPr>
                <w:rFonts w:ascii="Times New Roman" w:hAnsi="Times New Roman"/>
                <w:sz w:val="24"/>
                <w:szCs w:val="24"/>
              </w:rPr>
              <w:t>.</w:t>
            </w:r>
          </w:p>
        </w:tc>
        <w:tc>
          <w:tcPr>
            <w:tcW w:w="1009"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ind w:left="-57" w:right="-57"/>
              <w:jc w:val="center"/>
              <w:rPr>
                <w:rFonts w:ascii="Times New Roman" w:hAnsi="Times New Roman"/>
                <w:sz w:val="24"/>
                <w:szCs w:val="24"/>
              </w:rPr>
            </w:pPr>
            <w:smartTag w:uri="urn:schemas-microsoft-com:office:smarttags" w:element="metricconverter">
              <w:smartTagPr>
                <w:attr w:name="ProductID" w:val="2016 г"/>
              </w:smartTagPr>
              <w:r w:rsidRPr="003C48AB">
                <w:rPr>
                  <w:rFonts w:ascii="Times New Roman" w:hAnsi="Times New Roman"/>
                  <w:sz w:val="24"/>
                  <w:szCs w:val="24"/>
                </w:rPr>
                <w:t>2016 г</w:t>
              </w:r>
            </w:smartTag>
            <w:r w:rsidRPr="003C48AB">
              <w:rPr>
                <w:rFonts w:ascii="Times New Roman" w:hAnsi="Times New Roman"/>
                <w:sz w:val="24"/>
                <w:szCs w:val="24"/>
              </w:rPr>
              <w:t>.</w:t>
            </w:r>
          </w:p>
        </w:tc>
        <w:tc>
          <w:tcPr>
            <w:tcW w:w="1019"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ind w:left="-57" w:right="-57"/>
              <w:jc w:val="center"/>
              <w:rPr>
                <w:rFonts w:ascii="Times New Roman" w:hAnsi="Times New Roman"/>
                <w:sz w:val="24"/>
                <w:szCs w:val="24"/>
              </w:rPr>
            </w:pPr>
            <w:smartTag w:uri="urn:schemas-microsoft-com:office:smarttags" w:element="metricconverter">
              <w:smartTagPr>
                <w:attr w:name="ProductID" w:val="2017 г"/>
              </w:smartTagPr>
              <w:r w:rsidRPr="003C48AB">
                <w:rPr>
                  <w:rFonts w:ascii="Times New Roman" w:hAnsi="Times New Roman"/>
                  <w:sz w:val="24"/>
                  <w:szCs w:val="24"/>
                </w:rPr>
                <w:t>2017 г</w:t>
              </w:r>
            </w:smartTag>
            <w:r w:rsidRPr="003C48AB">
              <w:rPr>
                <w:rFonts w:ascii="Times New Roman" w:hAnsi="Times New Roman"/>
                <w:sz w:val="24"/>
                <w:szCs w:val="24"/>
              </w:rPr>
              <w:t>.</w:t>
            </w:r>
          </w:p>
        </w:tc>
        <w:tc>
          <w:tcPr>
            <w:tcW w:w="1028"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ind w:left="-57" w:right="-57"/>
              <w:jc w:val="center"/>
              <w:rPr>
                <w:rFonts w:ascii="Times New Roman" w:hAnsi="Times New Roman"/>
                <w:sz w:val="24"/>
                <w:szCs w:val="24"/>
              </w:rPr>
            </w:pPr>
            <w:smartTag w:uri="urn:schemas-microsoft-com:office:smarttags" w:element="metricconverter">
              <w:smartTagPr>
                <w:attr w:name="ProductID" w:val="2018 г"/>
              </w:smartTagPr>
              <w:r w:rsidRPr="003C48AB">
                <w:rPr>
                  <w:rFonts w:ascii="Times New Roman" w:hAnsi="Times New Roman"/>
                  <w:sz w:val="24"/>
                  <w:szCs w:val="24"/>
                </w:rPr>
                <w:t>2018 г</w:t>
              </w:r>
            </w:smartTag>
            <w:r w:rsidRPr="003C48AB">
              <w:rPr>
                <w:rFonts w:ascii="Times New Roman" w:hAnsi="Times New Roman"/>
                <w:sz w:val="24"/>
                <w:szCs w:val="24"/>
              </w:rPr>
              <w:t>.</w:t>
            </w:r>
          </w:p>
        </w:tc>
        <w:tc>
          <w:tcPr>
            <w:tcW w:w="1038"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ind w:left="-57" w:right="-57"/>
              <w:jc w:val="center"/>
              <w:rPr>
                <w:rFonts w:ascii="Times New Roman" w:hAnsi="Times New Roman"/>
                <w:sz w:val="24"/>
                <w:szCs w:val="24"/>
              </w:rPr>
            </w:pPr>
            <w:smartTag w:uri="urn:schemas-microsoft-com:office:smarttags" w:element="metricconverter">
              <w:smartTagPr>
                <w:attr w:name="ProductID" w:val="2019 г"/>
              </w:smartTagPr>
              <w:r w:rsidRPr="003C48AB">
                <w:rPr>
                  <w:rFonts w:ascii="Times New Roman" w:hAnsi="Times New Roman"/>
                  <w:sz w:val="24"/>
                  <w:szCs w:val="24"/>
                </w:rPr>
                <w:t>2019 г</w:t>
              </w:r>
            </w:smartTag>
            <w:r w:rsidRPr="003C48AB">
              <w:rPr>
                <w:rFonts w:ascii="Times New Roman" w:hAnsi="Times New Roman"/>
                <w:sz w:val="24"/>
                <w:szCs w:val="24"/>
              </w:rPr>
              <w:t>.</w:t>
            </w:r>
          </w:p>
        </w:tc>
        <w:tc>
          <w:tcPr>
            <w:tcW w:w="1047"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ind w:left="-57" w:right="-57"/>
              <w:jc w:val="center"/>
              <w:rPr>
                <w:rFonts w:ascii="Times New Roman" w:hAnsi="Times New Roman"/>
                <w:sz w:val="24"/>
                <w:szCs w:val="24"/>
              </w:rPr>
            </w:pPr>
            <w:smartTag w:uri="urn:schemas-microsoft-com:office:smarttags" w:element="metricconverter">
              <w:smartTagPr>
                <w:attr w:name="ProductID" w:val="2020 г"/>
              </w:smartTagPr>
              <w:r w:rsidRPr="003C48AB">
                <w:rPr>
                  <w:rFonts w:ascii="Times New Roman" w:hAnsi="Times New Roman"/>
                  <w:sz w:val="24"/>
                  <w:szCs w:val="24"/>
                </w:rPr>
                <w:t>2020 г</w:t>
              </w:r>
            </w:smartTag>
            <w:r w:rsidRPr="003C48AB">
              <w:rPr>
                <w:rFonts w:ascii="Times New Roman" w:hAnsi="Times New Roman"/>
                <w:sz w:val="24"/>
                <w:szCs w:val="24"/>
              </w:rPr>
              <w:t>.</w:t>
            </w:r>
          </w:p>
        </w:tc>
      </w:tr>
      <w:tr w:rsidR="002F7545" w:rsidRPr="003C48AB" w:rsidTr="00F17132">
        <w:tc>
          <w:tcPr>
            <w:tcW w:w="520"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1</w:t>
            </w:r>
          </w:p>
        </w:tc>
        <w:tc>
          <w:tcPr>
            <w:tcW w:w="4833"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2</w:t>
            </w:r>
          </w:p>
        </w:tc>
        <w:tc>
          <w:tcPr>
            <w:tcW w:w="1422"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3</w:t>
            </w:r>
          </w:p>
        </w:tc>
        <w:tc>
          <w:tcPr>
            <w:tcW w:w="980"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4</w:t>
            </w:r>
          </w:p>
        </w:tc>
        <w:tc>
          <w:tcPr>
            <w:tcW w:w="990"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5</w:t>
            </w:r>
          </w:p>
        </w:tc>
        <w:tc>
          <w:tcPr>
            <w:tcW w:w="1000"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6</w:t>
            </w:r>
          </w:p>
        </w:tc>
        <w:tc>
          <w:tcPr>
            <w:tcW w:w="1009"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7</w:t>
            </w:r>
          </w:p>
        </w:tc>
        <w:tc>
          <w:tcPr>
            <w:tcW w:w="1019"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8</w:t>
            </w:r>
          </w:p>
        </w:tc>
        <w:tc>
          <w:tcPr>
            <w:tcW w:w="1028"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9</w:t>
            </w:r>
          </w:p>
        </w:tc>
        <w:tc>
          <w:tcPr>
            <w:tcW w:w="1038"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10</w:t>
            </w:r>
          </w:p>
        </w:tc>
        <w:tc>
          <w:tcPr>
            <w:tcW w:w="1047" w:type="dxa"/>
            <w:tcBorders>
              <w:top w:val="single" w:sz="4" w:space="0" w:color="auto"/>
              <w:left w:val="single" w:sz="4" w:space="0" w:color="auto"/>
              <w:bottom w:val="single" w:sz="4" w:space="0" w:color="auto"/>
              <w:right w:val="single" w:sz="4" w:space="0" w:color="auto"/>
            </w:tcBorders>
          </w:tcPr>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11</w:t>
            </w:r>
          </w:p>
        </w:tc>
      </w:tr>
      <w:tr w:rsidR="002F7545" w:rsidRPr="003C48AB" w:rsidTr="00F17132">
        <w:tc>
          <w:tcPr>
            <w:tcW w:w="520" w:type="dxa"/>
            <w:tcBorders>
              <w:top w:val="single" w:sz="4" w:space="0" w:color="auto"/>
            </w:tcBorders>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1.</w:t>
            </w:r>
          </w:p>
        </w:tc>
        <w:tc>
          <w:tcPr>
            <w:tcW w:w="4833" w:type="dxa"/>
            <w:tcBorders>
              <w:top w:val="single" w:sz="4" w:space="0" w:color="auto"/>
            </w:tcBorders>
          </w:tcPr>
          <w:p w:rsidR="002F7545" w:rsidRPr="003C48AB" w:rsidRDefault="002F7545" w:rsidP="00F17132">
            <w:pPr>
              <w:spacing w:after="0" w:line="240" w:lineRule="auto"/>
              <w:jc w:val="both"/>
              <w:rPr>
                <w:rFonts w:ascii="Times New Roman" w:hAnsi="Times New Roman"/>
                <w:sz w:val="24"/>
                <w:szCs w:val="24"/>
              </w:rPr>
            </w:pPr>
          </w:p>
          <w:p w:rsidR="002F7545" w:rsidRPr="003C48AB" w:rsidRDefault="002F7545" w:rsidP="00F17132">
            <w:pPr>
              <w:spacing w:after="0" w:line="240" w:lineRule="auto"/>
              <w:jc w:val="both"/>
              <w:rPr>
                <w:rFonts w:ascii="Times New Roman" w:hAnsi="Times New Roman"/>
                <w:sz w:val="24"/>
                <w:szCs w:val="24"/>
              </w:rPr>
            </w:pPr>
            <w:r w:rsidRPr="003C48AB">
              <w:rPr>
                <w:rFonts w:ascii="Times New Roman" w:hAnsi="Times New Roman"/>
                <w:sz w:val="24"/>
                <w:szCs w:val="24"/>
              </w:rPr>
              <w:t>Уровень регистрируемой безработицы по отношению к трудоспособному населению</w:t>
            </w:r>
          </w:p>
          <w:p w:rsidR="002F7545" w:rsidRPr="003C48AB" w:rsidRDefault="002F7545" w:rsidP="00F17132">
            <w:pPr>
              <w:spacing w:after="0" w:line="240" w:lineRule="auto"/>
              <w:jc w:val="center"/>
              <w:rPr>
                <w:rFonts w:ascii="Times New Roman" w:hAnsi="Times New Roman"/>
                <w:sz w:val="24"/>
                <w:szCs w:val="24"/>
              </w:rPr>
            </w:pPr>
          </w:p>
        </w:tc>
        <w:tc>
          <w:tcPr>
            <w:tcW w:w="1422" w:type="dxa"/>
            <w:tcBorders>
              <w:top w:val="single" w:sz="4" w:space="0" w:color="auto"/>
            </w:tcBorders>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w:t>
            </w:r>
          </w:p>
        </w:tc>
        <w:tc>
          <w:tcPr>
            <w:tcW w:w="980" w:type="dxa"/>
            <w:tcBorders>
              <w:top w:val="single" w:sz="4" w:space="0" w:color="auto"/>
            </w:tcBorders>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0,5</w:t>
            </w:r>
          </w:p>
        </w:tc>
        <w:tc>
          <w:tcPr>
            <w:tcW w:w="990" w:type="dxa"/>
            <w:tcBorders>
              <w:top w:val="single" w:sz="4" w:space="0" w:color="auto"/>
            </w:tcBorders>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0,49</w:t>
            </w:r>
          </w:p>
        </w:tc>
        <w:tc>
          <w:tcPr>
            <w:tcW w:w="1000" w:type="dxa"/>
            <w:tcBorders>
              <w:top w:val="single" w:sz="4" w:space="0" w:color="auto"/>
            </w:tcBorders>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0,48</w:t>
            </w:r>
          </w:p>
        </w:tc>
        <w:tc>
          <w:tcPr>
            <w:tcW w:w="1009" w:type="dxa"/>
            <w:tcBorders>
              <w:top w:val="single" w:sz="4" w:space="0" w:color="auto"/>
            </w:tcBorders>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0,46</w:t>
            </w:r>
          </w:p>
        </w:tc>
        <w:tc>
          <w:tcPr>
            <w:tcW w:w="1019" w:type="dxa"/>
            <w:tcBorders>
              <w:top w:val="single" w:sz="4" w:space="0" w:color="auto"/>
            </w:tcBorders>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0,45</w:t>
            </w:r>
          </w:p>
        </w:tc>
        <w:tc>
          <w:tcPr>
            <w:tcW w:w="1028" w:type="dxa"/>
            <w:tcBorders>
              <w:top w:val="single" w:sz="4" w:space="0" w:color="auto"/>
            </w:tcBorders>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0,43</w:t>
            </w:r>
          </w:p>
        </w:tc>
        <w:tc>
          <w:tcPr>
            <w:tcW w:w="1038" w:type="dxa"/>
            <w:tcBorders>
              <w:top w:val="single" w:sz="4" w:space="0" w:color="auto"/>
            </w:tcBorders>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0,42</w:t>
            </w:r>
          </w:p>
        </w:tc>
        <w:tc>
          <w:tcPr>
            <w:tcW w:w="1047" w:type="dxa"/>
            <w:tcBorders>
              <w:top w:val="single" w:sz="4" w:space="0" w:color="auto"/>
            </w:tcBorders>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0,4</w:t>
            </w:r>
          </w:p>
        </w:tc>
      </w:tr>
      <w:tr w:rsidR="002F7545" w:rsidRPr="003C48AB" w:rsidTr="00F17132">
        <w:tc>
          <w:tcPr>
            <w:tcW w:w="520"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2.</w:t>
            </w:r>
          </w:p>
        </w:tc>
        <w:tc>
          <w:tcPr>
            <w:tcW w:w="4833"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коэффициент напряженности на рынке труда</w:t>
            </w:r>
          </w:p>
          <w:p w:rsidR="002F7545" w:rsidRPr="003C48AB" w:rsidRDefault="002F7545" w:rsidP="00F17132">
            <w:pPr>
              <w:spacing w:after="0" w:line="240" w:lineRule="auto"/>
              <w:jc w:val="center"/>
              <w:rPr>
                <w:rFonts w:ascii="Times New Roman" w:hAnsi="Times New Roman"/>
                <w:sz w:val="24"/>
                <w:szCs w:val="24"/>
              </w:rPr>
            </w:pPr>
          </w:p>
        </w:tc>
        <w:tc>
          <w:tcPr>
            <w:tcW w:w="1422"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w:t>
            </w:r>
          </w:p>
        </w:tc>
        <w:tc>
          <w:tcPr>
            <w:tcW w:w="980"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0,5</w:t>
            </w:r>
          </w:p>
        </w:tc>
        <w:tc>
          <w:tcPr>
            <w:tcW w:w="990"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0,45</w:t>
            </w:r>
          </w:p>
        </w:tc>
        <w:tc>
          <w:tcPr>
            <w:tcW w:w="1000"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0,4</w:t>
            </w:r>
          </w:p>
        </w:tc>
        <w:tc>
          <w:tcPr>
            <w:tcW w:w="1009"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0,36</w:t>
            </w:r>
          </w:p>
        </w:tc>
        <w:tc>
          <w:tcPr>
            <w:tcW w:w="1019"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0,35</w:t>
            </w:r>
          </w:p>
        </w:tc>
        <w:tc>
          <w:tcPr>
            <w:tcW w:w="1028"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0,33</w:t>
            </w:r>
          </w:p>
        </w:tc>
        <w:tc>
          <w:tcPr>
            <w:tcW w:w="1038"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0,32</w:t>
            </w:r>
          </w:p>
        </w:tc>
        <w:tc>
          <w:tcPr>
            <w:tcW w:w="1047"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0,3</w:t>
            </w:r>
          </w:p>
        </w:tc>
      </w:tr>
      <w:tr w:rsidR="002F7545" w:rsidRPr="003C48AB" w:rsidTr="00F17132">
        <w:tc>
          <w:tcPr>
            <w:tcW w:w="520"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3.</w:t>
            </w:r>
          </w:p>
        </w:tc>
        <w:tc>
          <w:tcPr>
            <w:tcW w:w="4833"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Уровень удовлетворенности полнотой и качеством государственных услуг в области содействия занятости населения</w:t>
            </w:r>
          </w:p>
          <w:p w:rsidR="002F7545" w:rsidRPr="003C48AB" w:rsidRDefault="002F7545" w:rsidP="00F17132">
            <w:pPr>
              <w:spacing w:after="0" w:line="240" w:lineRule="auto"/>
              <w:jc w:val="center"/>
              <w:rPr>
                <w:rFonts w:ascii="Times New Roman" w:hAnsi="Times New Roman"/>
                <w:sz w:val="24"/>
                <w:szCs w:val="24"/>
              </w:rPr>
            </w:pPr>
          </w:p>
        </w:tc>
        <w:tc>
          <w:tcPr>
            <w:tcW w:w="1422"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w:t>
            </w:r>
          </w:p>
        </w:tc>
        <w:tc>
          <w:tcPr>
            <w:tcW w:w="980"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97,0</w:t>
            </w:r>
          </w:p>
        </w:tc>
        <w:tc>
          <w:tcPr>
            <w:tcW w:w="990"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97,7</w:t>
            </w:r>
          </w:p>
        </w:tc>
        <w:tc>
          <w:tcPr>
            <w:tcW w:w="1000"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8,0</w:t>
            </w:r>
          </w:p>
        </w:tc>
        <w:tc>
          <w:tcPr>
            <w:tcW w:w="1009"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98,5</w:t>
            </w:r>
          </w:p>
        </w:tc>
        <w:tc>
          <w:tcPr>
            <w:tcW w:w="1019"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98,7</w:t>
            </w:r>
          </w:p>
        </w:tc>
        <w:tc>
          <w:tcPr>
            <w:tcW w:w="1028"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98,8</w:t>
            </w:r>
          </w:p>
        </w:tc>
        <w:tc>
          <w:tcPr>
            <w:tcW w:w="1038"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98,9</w:t>
            </w:r>
          </w:p>
        </w:tc>
        <w:tc>
          <w:tcPr>
            <w:tcW w:w="1047" w:type="dxa"/>
          </w:tcPr>
          <w:p w:rsidR="002F7545" w:rsidRPr="003C48AB" w:rsidRDefault="002F7545" w:rsidP="00F17132">
            <w:pPr>
              <w:spacing w:after="0" w:line="240" w:lineRule="auto"/>
              <w:jc w:val="center"/>
              <w:rPr>
                <w:rFonts w:ascii="Times New Roman" w:hAnsi="Times New Roman"/>
                <w:sz w:val="24"/>
                <w:szCs w:val="24"/>
              </w:rPr>
            </w:pPr>
          </w:p>
          <w:p w:rsidR="002F7545" w:rsidRPr="003C48AB" w:rsidRDefault="002F7545" w:rsidP="00F17132">
            <w:pPr>
              <w:spacing w:after="0" w:line="240" w:lineRule="auto"/>
              <w:jc w:val="center"/>
              <w:rPr>
                <w:rFonts w:ascii="Times New Roman" w:hAnsi="Times New Roman"/>
                <w:sz w:val="24"/>
                <w:szCs w:val="24"/>
              </w:rPr>
            </w:pPr>
            <w:r w:rsidRPr="003C48AB">
              <w:rPr>
                <w:rFonts w:ascii="Times New Roman" w:hAnsi="Times New Roman"/>
                <w:sz w:val="24"/>
                <w:szCs w:val="24"/>
              </w:rPr>
              <w:t>99,0</w:t>
            </w:r>
          </w:p>
        </w:tc>
      </w:tr>
    </w:tbl>
    <w:p w:rsidR="002F7545" w:rsidRPr="003C48AB" w:rsidRDefault="002F7545" w:rsidP="00247B93">
      <w:pPr>
        <w:jc w:val="center"/>
        <w:rPr>
          <w:rFonts w:ascii="Times New Roman" w:hAnsi="Times New Roman"/>
          <w:sz w:val="24"/>
          <w:szCs w:val="24"/>
          <w:lang w:eastAsia="ru-RU"/>
        </w:rPr>
      </w:pPr>
    </w:p>
    <w:p w:rsidR="002F7545" w:rsidRPr="00247B93" w:rsidRDefault="002F7545" w:rsidP="00247B93">
      <w:pPr>
        <w:rPr>
          <w:rFonts w:ascii="Times New Roman" w:hAnsi="Times New Roman"/>
          <w:sz w:val="24"/>
          <w:szCs w:val="26"/>
          <w:lang w:eastAsia="ru-RU"/>
        </w:rPr>
      </w:pPr>
    </w:p>
    <w:p w:rsidR="002F7545" w:rsidRPr="00247B93" w:rsidRDefault="002F7545" w:rsidP="00247B93">
      <w:pPr>
        <w:rPr>
          <w:rFonts w:ascii="Times New Roman" w:hAnsi="Times New Roman"/>
          <w:sz w:val="24"/>
          <w:szCs w:val="26"/>
          <w:lang w:eastAsia="ru-RU"/>
        </w:rPr>
        <w:sectPr w:rsidR="002F7545" w:rsidRPr="00247B93" w:rsidSect="001347D6">
          <w:pgSz w:w="16838" w:h="11906" w:orient="landscape"/>
          <w:pgMar w:top="1418" w:right="1134" w:bottom="851" w:left="1134" w:header="992" w:footer="709" w:gutter="0"/>
          <w:paperSrc w:first="7" w:other="7"/>
          <w:cols w:space="708"/>
          <w:docGrid w:linePitch="360"/>
        </w:sectPr>
      </w:pPr>
    </w:p>
    <w:p w:rsidR="002F7545" w:rsidRPr="00247B93" w:rsidRDefault="002F7545" w:rsidP="00D42908">
      <w:pPr>
        <w:spacing w:after="0" w:line="240" w:lineRule="auto"/>
        <w:ind w:left="9360"/>
        <w:jc w:val="both"/>
        <w:rPr>
          <w:rFonts w:ascii="Times New Roman" w:hAnsi="Times New Roman"/>
          <w:sz w:val="26"/>
          <w:szCs w:val="26"/>
          <w:lang w:eastAsia="ru-RU"/>
        </w:rPr>
      </w:pPr>
      <w:r>
        <w:rPr>
          <w:rFonts w:ascii="Times New Roman" w:hAnsi="Times New Roman"/>
          <w:sz w:val="26"/>
          <w:szCs w:val="26"/>
          <w:lang w:eastAsia="ru-RU"/>
        </w:rPr>
        <w:t>Приложение № 2</w:t>
      </w:r>
    </w:p>
    <w:p w:rsidR="002F7545" w:rsidRPr="00247B93" w:rsidRDefault="002F7545" w:rsidP="00D42908">
      <w:pPr>
        <w:widowControl w:val="0"/>
        <w:autoSpaceDE w:val="0"/>
        <w:autoSpaceDN w:val="0"/>
        <w:adjustRightInd w:val="0"/>
        <w:spacing w:after="0" w:line="240" w:lineRule="auto"/>
        <w:ind w:left="9356"/>
        <w:jc w:val="both"/>
        <w:rPr>
          <w:rFonts w:ascii="Times New Roman" w:hAnsi="Times New Roman"/>
          <w:sz w:val="26"/>
          <w:szCs w:val="26"/>
          <w:lang w:eastAsia="ru-RU"/>
        </w:rPr>
      </w:pPr>
      <w:r w:rsidRPr="00247B93">
        <w:rPr>
          <w:rFonts w:ascii="Times New Roman" w:hAnsi="Times New Roman"/>
          <w:sz w:val="26"/>
          <w:szCs w:val="26"/>
          <w:lang w:eastAsia="ru-RU"/>
        </w:rPr>
        <w:t xml:space="preserve">к </w:t>
      </w:r>
      <w:r w:rsidRPr="00753307">
        <w:rPr>
          <w:rFonts w:ascii="Times New Roman" w:hAnsi="Times New Roman"/>
          <w:sz w:val="26"/>
          <w:szCs w:val="26"/>
          <w:lang w:eastAsia="ru-RU"/>
        </w:rPr>
        <w:t>муниципальной программ</w:t>
      </w:r>
      <w:r>
        <w:rPr>
          <w:rFonts w:ascii="Times New Roman" w:hAnsi="Times New Roman"/>
          <w:sz w:val="26"/>
          <w:szCs w:val="26"/>
          <w:lang w:eastAsia="ru-RU"/>
        </w:rPr>
        <w:t>е</w:t>
      </w:r>
      <w:r w:rsidRPr="00753307">
        <w:rPr>
          <w:rFonts w:ascii="Times New Roman" w:hAnsi="Times New Roman"/>
          <w:sz w:val="26"/>
          <w:szCs w:val="26"/>
          <w:lang w:eastAsia="ru-RU"/>
        </w:rPr>
        <w:t xml:space="preserve"> Канашского района Чувашской Республики  «Содействие занятости населения на 2014-2020 годы</w:t>
      </w:r>
      <w:r>
        <w:rPr>
          <w:rFonts w:ascii="Times New Roman" w:hAnsi="Times New Roman"/>
          <w:sz w:val="26"/>
          <w:szCs w:val="26"/>
          <w:lang w:eastAsia="ru-RU"/>
        </w:rPr>
        <w:t>»</w:t>
      </w:r>
    </w:p>
    <w:p w:rsidR="002F7545" w:rsidRDefault="002F7545" w:rsidP="00D42908">
      <w:pPr>
        <w:widowControl w:val="0"/>
        <w:autoSpaceDE w:val="0"/>
        <w:autoSpaceDN w:val="0"/>
        <w:adjustRightInd w:val="0"/>
        <w:spacing w:after="0" w:line="240" w:lineRule="auto"/>
        <w:ind w:left="9356"/>
        <w:jc w:val="both"/>
        <w:rPr>
          <w:rFonts w:ascii="Times New Roman" w:hAnsi="Times New Roman"/>
          <w:sz w:val="26"/>
          <w:szCs w:val="26"/>
          <w:lang w:eastAsia="ru-RU"/>
        </w:rPr>
      </w:pPr>
    </w:p>
    <w:p w:rsidR="002F7545" w:rsidRPr="001C5259" w:rsidRDefault="002F7545" w:rsidP="00D42908">
      <w:pPr>
        <w:widowControl w:val="0"/>
        <w:autoSpaceDE w:val="0"/>
        <w:autoSpaceDN w:val="0"/>
        <w:adjustRightInd w:val="0"/>
        <w:spacing w:after="0" w:line="240" w:lineRule="auto"/>
        <w:ind w:left="9356"/>
        <w:jc w:val="both"/>
        <w:rPr>
          <w:rFonts w:ascii="Times New Roman" w:hAnsi="Times New Roman"/>
          <w:color w:val="000000"/>
          <w:sz w:val="24"/>
          <w:szCs w:val="24"/>
          <w:lang w:eastAsia="ru-RU"/>
        </w:rPr>
      </w:pPr>
    </w:p>
    <w:p w:rsidR="002F7545" w:rsidRPr="001C5259" w:rsidRDefault="002F7545" w:rsidP="00D42908">
      <w:pPr>
        <w:spacing w:after="0" w:line="240" w:lineRule="auto"/>
        <w:jc w:val="both"/>
        <w:rPr>
          <w:rFonts w:ascii="Times New Roman" w:hAnsi="Times New Roman"/>
          <w:color w:val="000000"/>
          <w:sz w:val="24"/>
          <w:szCs w:val="24"/>
          <w:lang w:eastAsia="ru-RU"/>
        </w:rPr>
      </w:pPr>
    </w:p>
    <w:p w:rsidR="002F7545" w:rsidRPr="001C5259" w:rsidRDefault="002F7545" w:rsidP="00D42908">
      <w:pPr>
        <w:spacing w:after="0" w:line="240" w:lineRule="auto"/>
        <w:jc w:val="center"/>
        <w:rPr>
          <w:rFonts w:ascii="Times New Roman" w:hAnsi="Times New Roman"/>
          <w:b/>
          <w:color w:val="000000"/>
          <w:sz w:val="24"/>
          <w:szCs w:val="24"/>
          <w:lang w:eastAsia="ru-RU"/>
        </w:rPr>
      </w:pPr>
      <w:r w:rsidRPr="001C5259">
        <w:rPr>
          <w:rFonts w:ascii="Times New Roman" w:hAnsi="Times New Roman"/>
          <w:b/>
          <w:color w:val="000000"/>
          <w:sz w:val="24"/>
          <w:szCs w:val="24"/>
          <w:lang w:eastAsia="ru-RU"/>
        </w:rPr>
        <w:t>Обобщенная характеристика</w:t>
      </w:r>
    </w:p>
    <w:p w:rsidR="002F7545" w:rsidRPr="001C5259" w:rsidRDefault="002F7545" w:rsidP="00D42908">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1C5259">
        <w:rPr>
          <w:rFonts w:ascii="Times New Roman" w:hAnsi="Times New Roman"/>
          <w:b/>
          <w:color w:val="000000"/>
          <w:sz w:val="24"/>
          <w:szCs w:val="24"/>
          <w:lang w:eastAsia="ru-RU"/>
        </w:rPr>
        <w:t>основных мероприятий реализуемых в составе муниципальной программы Канашского района Чувашской Республики  «Содействие занятости населения на 2014-2020 годы»</w:t>
      </w:r>
    </w:p>
    <w:p w:rsidR="002F7545" w:rsidRPr="001C5259" w:rsidRDefault="002F7545" w:rsidP="00D42908">
      <w:pPr>
        <w:spacing w:after="0" w:line="240" w:lineRule="auto"/>
        <w:jc w:val="center"/>
        <w:rPr>
          <w:rFonts w:ascii="Times New Roman" w:hAnsi="Times New Roman"/>
          <w:color w:val="000000"/>
          <w:sz w:val="24"/>
          <w:szCs w:val="24"/>
          <w:lang w:eastAsia="ru-RU"/>
        </w:rPr>
      </w:pPr>
    </w:p>
    <w:tbl>
      <w:tblPr>
        <w:tblW w:w="5014" w:type="pct"/>
        <w:tblBorders>
          <w:top w:val="single" w:sz="4" w:space="0" w:color="auto"/>
          <w:insideH w:val="single" w:sz="4" w:space="0" w:color="auto"/>
          <w:insideV w:val="single" w:sz="4" w:space="0" w:color="auto"/>
        </w:tblBorders>
        <w:tblLayout w:type="fixed"/>
        <w:tblCellMar>
          <w:left w:w="70" w:type="dxa"/>
          <w:right w:w="70" w:type="dxa"/>
        </w:tblCellMar>
        <w:tblLook w:val="0000"/>
      </w:tblPr>
      <w:tblGrid>
        <w:gridCol w:w="429"/>
        <w:gridCol w:w="2451"/>
        <w:gridCol w:w="1827"/>
        <w:gridCol w:w="1183"/>
        <w:gridCol w:w="1171"/>
        <w:gridCol w:w="2806"/>
        <w:gridCol w:w="2339"/>
        <w:gridCol w:w="2503"/>
      </w:tblGrid>
      <w:tr w:rsidR="002F7545" w:rsidRPr="001C5259" w:rsidTr="00B2751F">
        <w:trPr>
          <w:trHeight w:val="20"/>
        </w:trPr>
        <w:tc>
          <w:tcPr>
            <w:tcW w:w="146" w:type="pct"/>
            <w:vMerge w:val="restart"/>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 пп</w:t>
            </w:r>
          </w:p>
        </w:tc>
        <w:tc>
          <w:tcPr>
            <w:tcW w:w="833" w:type="pct"/>
            <w:vMerge w:val="restart"/>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Наименование основных мероприятий</w:t>
            </w:r>
          </w:p>
        </w:tc>
        <w:tc>
          <w:tcPr>
            <w:tcW w:w="621" w:type="pct"/>
            <w:vMerge w:val="restart"/>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Ответственный исполнитель</w:t>
            </w:r>
          </w:p>
        </w:tc>
        <w:tc>
          <w:tcPr>
            <w:tcW w:w="800" w:type="pct"/>
            <w:gridSpan w:val="2"/>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Срок</w:t>
            </w:r>
          </w:p>
        </w:tc>
        <w:tc>
          <w:tcPr>
            <w:tcW w:w="954" w:type="pct"/>
            <w:vMerge w:val="restart"/>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 xml:space="preserve">Ожидаемый непосредственный результат </w:t>
            </w:r>
            <w:r w:rsidRPr="001C5259">
              <w:rPr>
                <w:rFonts w:ascii="Times New Roman" w:hAnsi="Times New Roman"/>
                <w:color w:val="000000"/>
                <w:sz w:val="24"/>
                <w:szCs w:val="24"/>
                <w:lang w:eastAsia="ru-RU"/>
              </w:rPr>
              <w:br/>
              <w:t>(краткое описание)</w:t>
            </w:r>
          </w:p>
        </w:tc>
        <w:tc>
          <w:tcPr>
            <w:tcW w:w="795" w:type="pct"/>
            <w:vMerge w:val="restart"/>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Последствия нереализации основного мероприятия</w:t>
            </w:r>
          </w:p>
        </w:tc>
        <w:tc>
          <w:tcPr>
            <w:tcW w:w="851" w:type="pct"/>
            <w:vMerge w:val="restart"/>
            <w:tcMar>
              <w:left w:w="28" w:type="dxa"/>
              <w:right w:w="28" w:type="dxa"/>
            </w:tcMar>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Связь с показателями государственной программы Чувашской Республики (подпрограммы)</w:t>
            </w:r>
          </w:p>
        </w:tc>
      </w:tr>
      <w:tr w:rsidR="002F7545" w:rsidRPr="001C5259" w:rsidTr="00B2751F">
        <w:trPr>
          <w:trHeight w:val="20"/>
        </w:trPr>
        <w:tc>
          <w:tcPr>
            <w:tcW w:w="146" w:type="pct"/>
            <w:vMerge/>
          </w:tcPr>
          <w:p w:rsidR="002F7545" w:rsidRPr="001C5259" w:rsidRDefault="002F7545" w:rsidP="00B2751F">
            <w:pPr>
              <w:spacing w:after="0" w:line="240" w:lineRule="auto"/>
              <w:jc w:val="center"/>
              <w:rPr>
                <w:rFonts w:ascii="Times New Roman" w:hAnsi="Times New Roman"/>
                <w:color w:val="000000"/>
                <w:sz w:val="24"/>
                <w:szCs w:val="24"/>
                <w:lang w:eastAsia="ru-RU"/>
              </w:rPr>
            </w:pPr>
          </w:p>
        </w:tc>
        <w:tc>
          <w:tcPr>
            <w:tcW w:w="833" w:type="pct"/>
            <w:vMerge/>
          </w:tcPr>
          <w:p w:rsidR="002F7545" w:rsidRPr="001C5259" w:rsidRDefault="002F7545" w:rsidP="00B2751F">
            <w:pPr>
              <w:spacing w:after="0" w:line="240" w:lineRule="auto"/>
              <w:rPr>
                <w:rFonts w:ascii="Times New Roman" w:hAnsi="Times New Roman"/>
                <w:color w:val="000000"/>
                <w:sz w:val="24"/>
                <w:szCs w:val="24"/>
                <w:lang w:eastAsia="ru-RU"/>
              </w:rPr>
            </w:pPr>
          </w:p>
        </w:tc>
        <w:tc>
          <w:tcPr>
            <w:tcW w:w="621" w:type="pct"/>
            <w:vMerge/>
          </w:tcPr>
          <w:p w:rsidR="002F7545" w:rsidRPr="001C5259" w:rsidRDefault="002F7545" w:rsidP="00B2751F">
            <w:pPr>
              <w:spacing w:after="0" w:line="240" w:lineRule="auto"/>
              <w:jc w:val="center"/>
              <w:rPr>
                <w:rFonts w:ascii="Times New Roman" w:hAnsi="Times New Roman"/>
                <w:color w:val="000000"/>
                <w:sz w:val="24"/>
                <w:szCs w:val="24"/>
                <w:lang w:eastAsia="ru-RU"/>
              </w:rPr>
            </w:pPr>
          </w:p>
        </w:tc>
        <w:tc>
          <w:tcPr>
            <w:tcW w:w="402" w:type="pct"/>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начала реализации</w:t>
            </w:r>
          </w:p>
        </w:tc>
        <w:tc>
          <w:tcPr>
            <w:tcW w:w="398" w:type="pct"/>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окончания реализации</w:t>
            </w:r>
          </w:p>
        </w:tc>
        <w:tc>
          <w:tcPr>
            <w:tcW w:w="954" w:type="pct"/>
            <w:vMerge/>
          </w:tcPr>
          <w:p w:rsidR="002F7545" w:rsidRPr="001C5259" w:rsidRDefault="002F7545" w:rsidP="00B2751F">
            <w:pPr>
              <w:spacing w:after="0" w:line="240" w:lineRule="auto"/>
              <w:rPr>
                <w:rFonts w:ascii="Times New Roman" w:hAnsi="Times New Roman"/>
                <w:color w:val="000000"/>
                <w:sz w:val="24"/>
                <w:szCs w:val="24"/>
                <w:lang w:eastAsia="ru-RU"/>
              </w:rPr>
            </w:pPr>
          </w:p>
        </w:tc>
        <w:tc>
          <w:tcPr>
            <w:tcW w:w="795" w:type="pct"/>
            <w:vMerge/>
          </w:tcPr>
          <w:p w:rsidR="002F7545" w:rsidRPr="001C5259" w:rsidRDefault="002F7545" w:rsidP="00B2751F">
            <w:pPr>
              <w:spacing w:after="0" w:line="240" w:lineRule="auto"/>
              <w:rPr>
                <w:rFonts w:ascii="Times New Roman" w:hAnsi="Times New Roman"/>
                <w:color w:val="000000"/>
                <w:sz w:val="24"/>
                <w:szCs w:val="24"/>
                <w:lang w:eastAsia="ru-RU"/>
              </w:rPr>
            </w:pPr>
          </w:p>
        </w:tc>
        <w:tc>
          <w:tcPr>
            <w:tcW w:w="851" w:type="pct"/>
            <w:vMerge/>
          </w:tcPr>
          <w:p w:rsidR="002F7545" w:rsidRPr="001C5259" w:rsidRDefault="002F7545" w:rsidP="00B2751F">
            <w:pPr>
              <w:spacing w:after="0" w:line="240" w:lineRule="auto"/>
              <w:rPr>
                <w:rFonts w:ascii="Times New Roman" w:hAnsi="Times New Roman"/>
                <w:color w:val="000000"/>
                <w:sz w:val="24"/>
                <w:szCs w:val="24"/>
                <w:lang w:eastAsia="ru-RU"/>
              </w:rPr>
            </w:pPr>
          </w:p>
        </w:tc>
      </w:tr>
    </w:tbl>
    <w:p w:rsidR="002F7545" w:rsidRPr="001C5259" w:rsidRDefault="002F7545" w:rsidP="00D42908">
      <w:pPr>
        <w:spacing w:after="0" w:line="240" w:lineRule="auto"/>
        <w:rPr>
          <w:rFonts w:ascii="Times New Roman" w:hAnsi="Times New Roman"/>
          <w:color w:val="000000"/>
          <w:sz w:val="24"/>
          <w:szCs w:val="24"/>
          <w:lang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7"/>
        <w:gridCol w:w="2460"/>
        <w:gridCol w:w="1816"/>
        <w:gridCol w:w="1180"/>
        <w:gridCol w:w="1183"/>
        <w:gridCol w:w="2795"/>
        <w:gridCol w:w="2351"/>
        <w:gridCol w:w="2501"/>
      </w:tblGrid>
      <w:tr w:rsidR="002F7545" w:rsidRPr="001C5259" w:rsidTr="00B2751F">
        <w:trPr>
          <w:trHeight w:val="20"/>
          <w:tblHeader/>
        </w:trPr>
        <w:tc>
          <w:tcPr>
            <w:tcW w:w="145" w:type="pct"/>
            <w:tcBorders>
              <w:left w:val="nil"/>
            </w:tcBorders>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1</w:t>
            </w:r>
          </w:p>
        </w:tc>
        <w:tc>
          <w:tcPr>
            <w:tcW w:w="836" w:type="pct"/>
          </w:tcPr>
          <w:p w:rsidR="002F7545" w:rsidRPr="001C5259" w:rsidRDefault="002F7545" w:rsidP="00B2751F">
            <w:pPr>
              <w:widowControl w:val="0"/>
              <w:spacing w:after="0" w:line="240" w:lineRule="auto"/>
              <w:jc w:val="center"/>
              <w:rPr>
                <w:rFonts w:ascii="Times New Roman" w:eastAsia="Batang" w:hAnsi="Times New Roman"/>
                <w:color w:val="000000"/>
                <w:sz w:val="24"/>
                <w:szCs w:val="24"/>
                <w:lang w:eastAsia="ko-KR"/>
              </w:rPr>
            </w:pPr>
            <w:r w:rsidRPr="001C5259">
              <w:rPr>
                <w:rFonts w:ascii="Times New Roman" w:eastAsia="Batang" w:hAnsi="Times New Roman"/>
                <w:color w:val="000000"/>
                <w:sz w:val="24"/>
                <w:szCs w:val="24"/>
                <w:lang w:eastAsia="ko-KR"/>
              </w:rPr>
              <w:t>2</w:t>
            </w:r>
          </w:p>
        </w:tc>
        <w:tc>
          <w:tcPr>
            <w:tcW w:w="617" w:type="pct"/>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3</w:t>
            </w:r>
          </w:p>
        </w:tc>
        <w:tc>
          <w:tcPr>
            <w:tcW w:w="401" w:type="pct"/>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4</w:t>
            </w:r>
          </w:p>
        </w:tc>
        <w:tc>
          <w:tcPr>
            <w:tcW w:w="402" w:type="pct"/>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5</w:t>
            </w:r>
          </w:p>
        </w:tc>
        <w:tc>
          <w:tcPr>
            <w:tcW w:w="950" w:type="pct"/>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6</w:t>
            </w:r>
          </w:p>
        </w:tc>
        <w:tc>
          <w:tcPr>
            <w:tcW w:w="799" w:type="pct"/>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7</w:t>
            </w:r>
          </w:p>
        </w:tc>
        <w:tc>
          <w:tcPr>
            <w:tcW w:w="850" w:type="pct"/>
            <w:tcBorders>
              <w:right w:val="nil"/>
            </w:tcBorders>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8</w:t>
            </w:r>
          </w:p>
        </w:tc>
      </w:tr>
      <w:tr w:rsidR="002F7545" w:rsidRPr="001C5259" w:rsidTr="00B2751F">
        <w:trPr>
          <w:trHeight w:val="20"/>
        </w:trPr>
        <w:tc>
          <w:tcPr>
            <w:tcW w:w="145" w:type="pct"/>
            <w:tcBorders>
              <w:left w:val="nil"/>
              <w:bottom w:val="nil"/>
              <w:right w:val="nil"/>
            </w:tcBorders>
          </w:tcPr>
          <w:p w:rsidR="002F7545" w:rsidRPr="001C5259" w:rsidRDefault="002F7545" w:rsidP="00B2751F">
            <w:pPr>
              <w:widowControl w:val="0"/>
              <w:tabs>
                <w:tab w:val="num" w:pos="660"/>
              </w:tabs>
              <w:autoSpaceDE w:val="0"/>
              <w:autoSpaceDN w:val="0"/>
              <w:adjustRightInd w:val="0"/>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1.</w:t>
            </w:r>
          </w:p>
        </w:tc>
        <w:tc>
          <w:tcPr>
            <w:tcW w:w="836" w:type="pct"/>
            <w:tcBorders>
              <w:left w:val="nil"/>
              <w:bottom w:val="nil"/>
              <w:right w:val="nil"/>
            </w:tcBorders>
          </w:tcPr>
          <w:p w:rsidR="002F7545" w:rsidRPr="001C5259" w:rsidRDefault="002F7545" w:rsidP="00D42908">
            <w:pPr>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Основное мероприятие 1.</w:t>
            </w:r>
          </w:p>
          <w:p w:rsidR="002F7545" w:rsidRPr="001C5259" w:rsidRDefault="002F7545" w:rsidP="00D42908">
            <w:pPr>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Трудоустройство граждан</w:t>
            </w:r>
          </w:p>
        </w:tc>
        <w:tc>
          <w:tcPr>
            <w:tcW w:w="617" w:type="pct"/>
            <w:tcBorders>
              <w:left w:val="nil"/>
              <w:bottom w:val="nil"/>
              <w:right w:val="nil"/>
            </w:tcBorders>
          </w:tcPr>
          <w:p w:rsidR="002F7545" w:rsidRPr="001C5259" w:rsidRDefault="002F7545" w:rsidP="00B2751F">
            <w:pPr>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сельские поселения (по согласованию), предприятия и учреждения  Канашского района (по согласованию)</w:t>
            </w:r>
          </w:p>
        </w:tc>
        <w:tc>
          <w:tcPr>
            <w:tcW w:w="401" w:type="pct"/>
            <w:tcBorders>
              <w:left w:val="nil"/>
              <w:bottom w:val="nil"/>
              <w:right w:val="nil"/>
            </w:tcBorders>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01.01.2014</w:t>
            </w:r>
          </w:p>
        </w:tc>
        <w:tc>
          <w:tcPr>
            <w:tcW w:w="402" w:type="pct"/>
            <w:tcBorders>
              <w:left w:val="nil"/>
              <w:bottom w:val="nil"/>
              <w:right w:val="nil"/>
            </w:tcBorders>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31.12.2020</w:t>
            </w:r>
          </w:p>
        </w:tc>
        <w:tc>
          <w:tcPr>
            <w:tcW w:w="950" w:type="pct"/>
            <w:tcBorders>
              <w:left w:val="nil"/>
              <w:bottom w:val="nil"/>
              <w:right w:val="nil"/>
            </w:tcBorders>
          </w:tcPr>
          <w:p w:rsidR="002F7545" w:rsidRPr="001C5259" w:rsidRDefault="002F7545" w:rsidP="00B2751F">
            <w:pPr>
              <w:spacing w:after="0" w:line="240" w:lineRule="auto"/>
              <w:ind w:firstLine="164"/>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оказание помощи населению Канашского района в трудоустройстве, обеспечение им социальных гарантий, сокращение существующей разницы между предложением рабочей силы и ее спросом.</w:t>
            </w:r>
          </w:p>
          <w:p w:rsidR="002F7545" w:rsidRPr="001C5259" w:rsidRDefault="002F7545" w:rsidP="00B2751F">
            <w:pPr>
              <w:spacing w:after="0" w:line="240" w:lineRule="auto"/>
              <w:jc w:val="both"/>
              <w:rPr>
                <w:rFonts w:ascii="Times New Roman" w:hAnsi="Times New Roman"/>
                <w:color w:val="000000"/>
                <w:sz w:val="24"/>
                <w:szCs w:val="24"/>
                <w:lang w:eastAsia="ru-RU"/>
              </w:rPr>
            </w:pPr>
          </w:p>
        </w:tc>
        <w:tc>
          <w:tcPr>
            <w:tcW w:w="799" w:type="pct"/>
            <w:tcBorders>
              <w:left w:val="nil"/>
              <w:bottom w:val="nil"/>
              <w:right w:val="nil"/>
            </w:tcBorders>
          </w:tcPr>
          <w:p w:rsidR="002F7545" w:rsidRPr="001C5259" w:rsidRDefault="002F7545" w:rsidP="00B2751F">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рост безработицы и социальной напряженности в обществе, снижение возможностей для трудоустройства граждан, ищущих работу, и безработных граждан, рост застойной безработицы, увеличение расходов бюджетных средств на социальные выплаты безработным гражданам</w:t>
            </w:r>
          </w:p>
        </w:tc>
        <w:tc>
          <w:tcPr>
            <w:tcW w:w="850" w:type="pct"/>
            <w:tcBorders>
              <w:left w:val="nil"/>
              <w:bottom w:val="nil"/>
              <w:right w:val="nil"/>
            </w:tcBorders>
          </w:tcPr>
          <w:p w:rsidR="002F7545" w:rsidRPr="001C5259" w:rsidRDefault="002F7545" w:rsidP="00B2751F">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снижение уровня регистрируемой безработицы до 0,4 процентов по отношению к численности трудоспособного населения в 2020 году (в 2013 го</w:t>
            </w:r>
            <w:r w:rsidRPr="001C5259">
              <w:rPr>
                <w:rFonts w:ascii="Times New Roman" w:hAnsi="Times New Roman"/>
                <w:color w:val="000000"/>
                <w:sz w:val="24"/>
                <w:szCs w:val="24"/>
                <w:lang w:eastAsia="ru-RU"/>
              </w:rPr>
              <w:softHyphen/>
              <w:t>ду – 0,5 процентов)</w:t>
            </w:r>
          </w:p>
        </w:tc>
      </w:tr>
      <w:tr w:rsidR="002F7545" w:rsidRPr="001C5259" w:rsidTr="00B2751F">
        <w:trPr>
          <w:trHeight w:val="20"/>
        </w:trPr>
        <w:tc>
          <w:tcPr>
            <w:tcW w:w="145" w:type="pct"/>
            <w:tcBorders>
              <w:top w:val="nil"/>
              <w:left w:val="nil"/>
              <w:bottom w:val="nil"/>
              <w:right w:val="nil"/>
            </w:tcBorders>
          </w:tcPr>
          <w:p w:rsidR="002F7545" w:rsidRPr="001C5259" w:rsidRDefault="002F7545" w:rsidP="00B2751F">
            <w:pPr>
              <w:widowControl w:val="0"/>
              <w:tabs>
                <w:tab w:val="num" w:pos="660"/>
              </w:tabs>
              <w:autoSpaceDE w:val="0"/>
              <w:autoSpaceDN w:val="0"/>
              <w:adjustRightInd w:val="0"/>
              <w:spacing w:after="0" w:line="240" w:lineRule="auto"/>
              <w:jc w:val="center"/>
              <w:rPr>
                <w:rFonts w:ascii="Times New Roman" w:hAnsi="Times New Roman"/>
                <w:color w:val="000000"/>
                <w:lang w:eastAsia="ru-RU"/>
              </w:rPr>
            </w:pPr>
            <w:r w:rsidRPr="001C5259">
              <w:rPr>
                <w:rFonts w:ascii="Times New Roman" w:hAnsi="Times New Roman"/>
                <w:color w:val="000000"/>
                <w:lang w:eastAsia="ru-RU"/>
              </w:rPr>
              <w:t>2.</w:t>
            </w:r>
          </w:p>
        </w:tc>
        <w:tc>
          <w:tcPr>
            <w:tcW w:w="836" w:type="pct"/>
            <w:tcBorders>
              <w:top w:val="nil"/>
              <w:left w:val="nil"/>
              <w:bottom w:val="nil"/>
              <w:right w:val="nil"/>
            </w:tcBorders>
          </w:tcPr>
          <w:p w:rsidR="002F7545" w:rsidRPr="001C5259" w:rsidRDefault="002F7545" w:rsidP="00D42908">
            <w:pPr>
              <w:autoSpaceDE w:val="0"/>
              <w:autoSpaceDN w:val="0"/>
              <w:adjustRightInd w:val="0"/>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Основное мероприятие 2.</w:t>
            </w:r>
          </w:p>
          <w:p w:rsidR="002F7545" w:rsidRPr="001C5259" w:rsidRDefault="002F7545" w:rsidP="00D42908">
            <w:pPr>
              <w:autoSpaceDE w:val="0"/>
              <w:autoSpaceDN w:val="0"/>
              <w:adjustRightInd w:val="0"/>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rPr>
              <w:t xml:space="preserve">Организация  проведение оплачиваемых общественных работ </w:t>
            </w:r>
          </w:p>
          <w:p w:rsidR="002F7545" w:rsidRPr="001C5259" w:rsidRDefault="002F7545" w:rsidP="00D42908">
            <w:pPr>
              <w:autoSpaceDE w:val="0"/>
              <w:autoSpaceDN w:val="0"/>
              <w:adjustRightInd w:val="0"/>
              <w:jc w:val="both"/>
              <w:rPr>
                <w:rFonts w:ascii="Times New Roman" w:hAnsi="Times New Roman"/>
                <w:color w:val="000000"/>
                <w:sz w:val="24"/>
                <w:szCs w:val="24"/>
              </w:rPr>
            </w:pPr>
          </w:p>
        </w:tc>
        <w:tc>
          <w:tcPr>
            <w:tcW w:w="617" w:type="pct"/>
            <w:tcBorders>
              <w:top w:val="nil"/>
              <w:left w:val="nil"/>
              <w:bottom w:val="nil"/>
              <w:right w:val="nil"/>
            </w:tcBorders>
          </w:tcPr>
          <w:p w:rsidR="002F7545" w:rsidRPr="001C5259" w:rsidRDefault="002F7545" w:rsidP="00B2751F">
            <w:pPr>
              <w:autoSpaceDE w:val="0"/>
              <w:autoSpaceDN w:val="0"/>
              <w:adjustRightInd w:val="0"/>
              <w:jc w:val="center"/>
              <w:rPr>
                <w:rFonts w:ascii="Courier New" w:hAnsi="Courier New" w:cs="Courier New"/>
                <w:color w:val="000000"/>
                <w:sz w:val="24"/>
                <w:szCs w:val="24"/>
              </w:rPr>
            </w:pPr>
            <w:r w:rsidRPr="001C5259">
              <w:rPr>
                <w:rFonts w:ascii="Times New Roman" w:hAnsi="Times New Roman"/>
                <w:color w:val="000000"/>
                <w:sz w:val="24"/>
                <w:szCs w:val="24"/>
                <w:lang w:eastAsia="ru-RU"/>
              </w:rPr>
              <w:t>сельские поселения (по согласованию), предприятия и учреждения  Канашского района (по согласованию)</w:t>
            </w:r>
          </w:p>
        </w:tc>
        <w:tc>
          <w:tcPr>
            <w:tcW w:w="401" w:type="pct"/>
            <w:tcBorders>
              <w:top w:val="nil"/>
              <w:left w:val="nil"/>
              <w:bottom w:val="nil"/>
              <w:right w:val="nil"/>
            </w:tcBorders>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01.01.2014</w:t>
            </w:r>
          </w:p>
        </w:tc>
        <w:tc>
          <w:tcPr>
            <w:tcW w:w="402" w:type="pct"/>
            <w:tcBorders>
              <w:top w:val="nil"/>
              <w:left w:val="nil"/>
              <w:bottom w:val="nil"/>
              <w:right w:val="nil"/>
            </w:tcBorders>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lang w:eastAsia="ru-RU"/>
              </w:rPr>
              <w:t>31.12.2020</w:t>
            </w:r>
          </w:p>
        </w:tc>
        <w:tc>
          <w:tcPr>
            <w:tcW w:w="950" w:type="pct"/>
            <w:tcBorders>
              <w:top w:val="nil"/>
              <w:left w:val="nil"/>
              <w:bottom w:val="nil"/>
              <w:right w:val="nil"/>
            </w:tcBorders>
          </w:tcPr>
          <w:p w:rsidR="002F7545" w:rsidRPr="001C5259" w:rsidRDefault="002F7545" w:rsidP="00B2751F">
            <w:pPr>
              <w:spacing w:line="240" w:lineRule="auto"/>
              <w:jc w:val="both"/>
              <w:rPr>
                <w:rFonts w:ascii="Times New Roman" w:hAnsi="Times New Roman"/>
                <w:color w:val="000000"/>
                <w:sz w:val="24"/>
                <w:szCs w:val="24"/>
              </w:rPr>
            </w:pPr>
            <w:r w:rsidRPr="001C5259">
              <w:rPr>
                <w:rFonts w:ascii="Times New Roman" w:hAnsi="Times New Roman"/>
                <w:color w:val="000000"/>
                <w:sz w:val="24"/>
                <w:szCs w:val="24"/>
              </w:rPr>
              <w:t>обеспечение потребностей территорий и организаций в выполнении работ, носящих временный или сезонный характер, сохранение мотивации к труду у лиц, имеющих длительный перерыв в работе или не имеющих опыта работы</w:t>
            </w:r>
          </w:p>
        </w:tc>
        <w:tc>
          <w:tcPr>
            <w:tcW w:w="799" w:type="pct"/>
            <w:tcBorders>
              <w:top w:val="nil"/>
              <w:left w:val="nil"/>
              <w:bottom w:val="nil"/>
              <w:right w:val="nil"/>
            </w:tcBorders>
          </w:tcPr>
          <w:p w:rsidR="002F7545" w:rsidRPr="001C5259" w:rsidRDefault="002F7545" w:rsidP="00B2751F">
            <w:pPr>
              <w:spacing w:line="240" w:lineRule="auto"/>
              <w:jc w:val="both"/>
              <w:rPr>
                <w:rFonts w:ascii="Times New Roman" w:hAnsi="Times New Roman"/>
                <w:color w:val="000000"/>
                <w:sz w:val="24"/>
                <w:szCs w:val="24"/>
              </w:rPr>
            </w:pPr>
            <w:r w:rsidRPr="001C5259">
              <w:rPr>
                <w:rFonts w:ascii="Times New Roman" w:hAnsi="Times New Roman"/>
                <w:color w:val="000000"/>
                <w:sz w:val="24"/>
                <w:szCs w:val="24"/>
              </w:rPr>
              <w:t>снижение возможностей для трудоустройства граждан, ищущих работу, и безработных граждан</w:t>
            </w:r>
          </w:p>
        </w:tc>
        <w:tc>
          <w:tcPr>
            <w:tcW w:w="850" w:type="pct"/>
            <w:tcBorders>
              <w:top w:val="nil"/>
              <w:left w:val="nil"/>
              <w:bottom w:val="nil"/>
              <w:right w:val="nil"/>
            </w:tcBorders>
          </w:tcPr>
          <w:p w:rsidR="002F7545" w:rsidRPr="001C5259" w:rsidRDefault="002F7545" w:rsidP="00B2751F">
            <w:pPr>
              <w:spacing w:line="240" w:lineRule="auto"/>
              <w:jc w:val="both"/>
              <w:rPr>
                <w:rFonts w:ascii="Times New Roman" w:hAnsi="Times New Roman"/>
                <w:color w:val="000000"/>
                <w:sz w:val="24"/>
                <w:szCs w:val="24"/>
              </w:rPr>
            </w:pPr>
            <w:r w:rsidRPr="001C5259">
              <w:rPr>
                <w:rFonts w:ascii="Times New Roman" w:hAnsi="Times New Roman"/>
                <w:color w:val="000000"/>
                <w:sz w:val="24"/>
                <w:szCs w:val="24"/>
                <w:lang w:eastAsia="ru-RU"/>
              </w:rPr>
              <w:t xml:space="preserve">данное мероприятие </w:t>
            </w:r>
            <w:r w:rsidRPr="001C5259">
              <w:rPr>
                <w:rFonts w:ascii="Times New Roman" w:hAnsi="Times New Roman"/>
                <w:color w:val="000000"/>
                <w:sz w:val="24"/>
                <w:szCs w:val="24"/>
              </w:rPr>
              <w:t>оказывает влияние на достижение всех целевых индикаторов и показателей муниципальной программы;</w:t>
            </w:r>
          </w:p>
          <w:p w:rsidR="002F7545" w:rsidRPr="001C5259" w:rsidRDefault="002F7545" w:rsidP="00B2751F">
            <w:pPr>
              <w:spacing w:line="240" w:lineRule="auto"/>
              <w:jc w:val="both"/>
              <w:rPr>
                <w:rFonts w:ascii="Times New Roman" w:hAnsi="Times New Roman"/>
                <w:color w:val="000000"/>
                <w:sz w:val="24"/>
                <w:szCs w:val="24"/>
              </w:rPr>
            </w:pPr>
            <w:r w:rsidRPr="001C5259">
              <w:rPr>
                <w:rFonts w:ascii="Times New Roman" w:hAnsi="Times New Roman"/>
                <w:color w:val="000000"/>
                <w:sz w:val="24"/>
                <w:szCs w:val="24"/>
              </w:rPr>
              <w:t>удельный вес трудоустроенных граждан в общей численности граждан, обратившихся за содействием в поиске работы в центр занятости, - 82,55 процента к 2021 году</w:t>
            </w:r>
          </w:p>
        </w:tc>
      </w:tr>
      <w:tr w:rsidR="002F7545" w:rsidRPr="00F17132" w:rsidTr="00B2751F">
        <w:trPr>
          <w:trHeight w:val="20"/>
        </w:trPr>
        <w:tc>
          <w:tcPr>
            <w:tcW w:w="145" w:type="pct"/>
            <w:tcBorders>
              <w:top w:val="nil"/>
              <w:left w:val="nil"/>
              <w:bottom w:val="nil"/>
              <w:right w:val="nil"/>
            </w:tcBorders>
          </w:tcPr>
          <w:p w:rsidR="002F7545" w:rsidRPr="001C5259" w:rsidRDefault="002F7545" w:rsidP="00B2751F">
            <w:pPr>
              <w:widowControl w:val="0"/>
              <w:tabs>
                <w:tab w:val="num" w:pos="660"/>
              </w:tabs>
              <w:autoSpaceDE w:val="0"/>
              <w:autoSpaceDN w:val="0"/>
              <w:adjustRightInd w:val="0"/>
              <w:spacing w:after="0" w:line="240" w:lineRule="auto"/>
              <w:jc w:val="center"/>
              <w:rPr>
                <w:rFonts w:ascii="Times New Roman" w:hAnsi="Times New Roman"/>
                <w:color w:val="000000"/>
                <w:lang w:eastAsia="ru-RU"/>
              </w:rPr>
            </w:pPr>
            <w:r w:rsidRPr="001C5259">
              <w:rPr>
                <w:rFonts w:ascii="Times New Roman" w:hAnsi="Times New Roman"/>
                <w:color w:val="000000"/>
                <w:lang w:eastAsia="ru-RU"/>
              </w:rPr>
              <w:t>3.</w:t>
            </w:r>
          </w:p>
        </w:tc>
        <w:tc>
          <w:tcPr>
            <w:tcW w:w="836" w:type="pct"/>
            <w:tcBorders>
              <w:top w:val="nil"/>
              <w:left w:val="nil"/>
              <w:bottom w:val="nil"/>
              <w:right w:val="nil"/>
            </w:tcBorders>
          </w:tcPr>
          <w:p w:rsidR="002F7545" w:rsidRPr="001C5259" w:rsidRDefault="002F7545" w:rsidP="00B2751F">
            <w:pPr>
              <w:autoSpaceDE w:val="0"/>
              <w:autoSpaceDN w:val="0"/>
              <w:adjustRightInd w:val="0"/>
              <w:jc w:val="both"/>
              <w:rPr>
                <w:rFonts w:ascii="Times New Roman" w:hAnsi="Times New Roman"/>
                <w:color w:val="000000"/>
                <w:sz w:val="24"/>
                <w:szCs w:val="24"/>
              </w:rPr>
            </w:pPr>
            <w:r w:rsidRPr="001C5259">
              <w:rPr>
                <w:rFonts w:ascii="Times New Roman" w:hAnsi="Times New Roman"/>
                <w:color w:val="000000"/>
                <w:sz w:val="24"/>
                <w:szCs w:val="24"/>
                <w:lang w:eastAsia="ru-RU"/>
              </w:rPr>
              <w:t>Основное мероприятие 3 О</w:t>
            </w:r>
            <w:r w:rsidRPr="001C5259">
              <w:rPr>
                <w:rFonts w:ascii="Times New Roman" w:hAnsi="Times New Roman"/>
                <w:color w:val="000000"/>
                <w:sz w:val="24"/>
                <w:szCs w:val="24"/>
              </w:rPr>
              <w:t xml:space="preserve">рганизация временного трудоустройства несовершеннолетних граждан в возрасте  от 14 до 18 лет в свободное от учебы время  </w:t>
            </w:r>
          </w:p>
          <w:p w:rsidR="002F7545" w:rsidRPr="001C5259" w:rsidRDefault="002F7545" w:rsidP="00B2751F">
            <w:pPr>
              <w:autoSpaceDE w:val="0"/>
              <w:autoSpaceDN w:val="0"/>
              <w:adjustRightInd w:val="0"/>
              <w:jc w:val="both"/>
              <w:rPr>
                <w:rFonts w:ascii="Times New Roman" w:hAnsi="Times New Roman"/>
                <w:color w:val="000000"/>
                <w:sz w:val="24"/>
                <w:szCs w:val="24"/>
              </w:rPr>
            </w:pPr>
          </w:p>
        </w:tc>
        <w:tc>
          <w:tcPr>
            <w:tcW w:w="617" w:type="pct"/>
            <w:tcBorders>
              <w:top w:val="nil"/>
              <w:left w:val="nil"/>
              <w:bottom w:val="nil"/>
              <w:right w:val="nil"/>
            </w:tcBorders>
          </w:tcPr>
          <w:p w:rsidR="002F7545" w:rsidRPr="001C5259" w:rsidRDefault="002F7545" w:rsidP="00B2751F">
            <w:pPr>
              <w:autoSpaceDE w:val="0"/>
              <w:autoSpaceDN w:val="0"/>
              <w:adjustRightInd w:val="0"/>
              <w:rPr>
                <w:rFonts w:ascii="Times New Roman" w:hAnsi="Times New Roman"/>
                <w:color w:val="000000"/>
                <w:sz w:val="24"/>
                <w:szCs w:val="24"/>
              </w:rPr>
            </w:pPr>
            <w:r w:rsidRPr="001C5259">
              <w:rPr>
                <w:rFonts w:ascii="Times New Roman" w:hAnsi="Times New Roman"/>
                <w:color w:val="000000"/>
                <w:sz w:val="24"/>
                <w:szCs w:val="24"/>
              </w:rPr>
              <w:t xml:space="preserve">Управление образования администрации Канашского района, сельские поселения </w:t>
            </w:r>
            <w:r w:rsidRPr="001C5259">
              <w:rPr>
                <w:rFonts w:ascii="Times New Roman" w:hAnsi="Times New Roman"/>
                <w:color w:val="000000"/>
                <w:sz w:val="24"/>
                <w:szCs w:val="24"/>
                <w:lang w:eastAsia="ru-RU"/>
              </w:rPr>
              <w:t>(по согласованию)</w:t>
            </w:r>
          </w:p>
        </w:tc>
        <w:tc>
          <w:tcPr>
            <w:tcW w:w="401" w:type="pct"/>
            <w:tcBorders>
              <w:top w:val="nil"/>
              <w:left w:val="nil"/>
              <w:bottom w:val="nil"/>
              <w:right w:val="nil"/>
            </w:tcBorders>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lang w:eastAsia="ru-RU"/>
              </w:rPr>
              <w:t>01.01.2014</w:t>
            </w:r>
          </w:p>
        </w:tc>
        <w:tc>
          <w:tcPr>
            <w:tcW w:w="402" w:type="pct"/>
            <w:tcBorders>
              <w:top w:val="nil"/>
              <w:left w:val="nil"/>
              <w:bottom w:val="nil"/>
              <w:right w:val="nil"/>
            </w:tcBorders>
          </w:tcPr>
          <w:p w:rsidR="002F7545" w:rsidRPr="00247B93" w:rsidRDefault="002F7545" w:rsidP="00B2751F">
            <w:pPr>
              <w:spacing w:after="0" w:line="240" w:lineRule="auto"/>
              <w:jc w:val="center"/>
              <w:rPr>
                <w:rFonts w:ascii="Times New Roman" w:hAnsi="Times New Roman"/>
                <w:color w:val="000000"/>
                <w:sz w:val="24"/>
                <w:szCs w:val="24"/>
                <w:lang w:eastAsia="ru-RU"/>
              </w:rPr>
            </w:pPr>
            <w:r w:rsidRPr="00247B93">
              <w:rPr>
                <w:rFonts w:ascii="Times New Roman" w:hAnsi="Times New Roman"/>
                <w:color w:val="000000"/>
                <w:lang w:eastAsia="ru-RU"/>
              </w:rPr>
              <w:t>31.12.2020</w:t>
            </w:r>
          </w:p>
        </w:tc>
        <w:tc>
          <w:tcPr>
            <w:tcW w:w="950" w:type="pct"/>
            <w:tcBorders>
              <w:top w:val="nil"/>
              <w:left w:val="nil"/>
              <w:bottom w:val="nil"/>
              <w:right w:val="nil"/>
            </w:tcBorders>
          </w:tcPr>
          <w:p w:rsidR="002F7545" w:rsidRPr="00F17132" w:rsidRDefault="002F7545" w:rsidP="00B2751F">
            <w:pPr>
              <w:spacing w:line="240" w:lineRule="auto"/>
              <w:jc w:val="both"/>
              <w:rPr>
                <w:rFonts w:ascii="Times New Roman" w:hAnsi="Times New Roman"/>
                <w:sz w:val="24"/>
                <w:szCs w:val="24"/>
              </w:rPr>
            </w:pPr>
            <w:r w:rsidRPr="00F17132">
              <w:rPr>
                <w:rFonts w:ascii="Times New Roman" w:hAnsi="Times New Roman"/>
                <w:sz w:val="24"/>
                <w:szCs w:val="24"/>
              </w:rPr>
              <w:t>создание условий для приобщения к труду несовершеннолетних граждан в возрасте от 14 до 18 лет в свободное от учебы время, профилактика детской безнадзорности и преступности среди несовершеннолетних</w:t>
            </w:r>
          </w:p>
        </w:tc>
        <w:tc>
          <w:tcPr>
            <w:tcW w:w="799" w:type="pct"/>
            <w:tcBorders>
              <w:top w:val="nil"/>
              <w:left w:val="nil"/>
              <w:bottom w:val="nil"/>
              <w:right w:val="nil"/>
            </w:tcBorders>
          </w:tcPr>
          <w:p w:rsidR="002F7545" w:rsidRPr="00F17132" w:rsidRDefault="002F7545" w:rsidP="00B2751F">
            <w:pPr>
              <w:spacing w:line="240" w:lineRule="auto"/>
              <w:jc w:val="both"/>
              <w:rPr>
                <w:rFonts w:ascii="Times New Roman" w:hAnsi="Times New Roman"/>
                <w:sz w:val="24"/>
                <w:szCs w:val="24"/>
              </w:rPr>
            </w:pPr>
            <w:r w:rsidRPr="00F17132">
              <w:rPr>
                <w:rFonts w:ascii="Times New Roman" w:hAnsi="Times New Roman"/>
                <w:sz w:val="24"/>
                <w:szCs w:val="24"/>
              </w:rPr>
              <w:t>снижение возможностей для приобщения к труду подростков, что способствует росту подростковой преступности</w:t>
            </w:r>
          </w:p>
        </w:tc>
        <w:tc>
          <w:tcPr>
            <w:tcW w:w="850" w:type="pct"/>
            <w:tcBorders>
              <w:top w:val="nil"/>
              <w:left w:val="nil"/>
              <w:bottom w:val="nil"/>
              <w:right w:val="nil"/>
            </w:tcBorders>
          </w:tcPr>
          <w:p w:rsidR="002F7545" w:rsidRPr="00F17132" w:rsidRDefault="002F7545" w:rsidP="00B2751F">
            <w:pPr>
              <w:spacing w:line="240" w:lineRule="auto"/>
              <w:jc w:val="both"/>
              <w:rPr>
                <w:rFonts w:ascii="Times New Roman" w:hAnsi="Times New Roman"/>
                <w:sz w:val="24"/>
                <w:szCs w:val="24"/>
              </w:rPr>
            </w:pPr>
            <w:r w:rsidRPr="00F17132">
              <w:rPr>
                <w:rFonts w:ascii="Times New Roman" w:hAnsi="Times New Roman"/>
                <w:sz w:val="24"/>
                <w:szCs w:val="24"/>
              </w:rPr>
              <w:t>данное мероприятие оказывает влияние на достижение всех целевых индикаторов и показателей муниципальной программы;</w:t>
            </w:r>
          </w:p>
          <w:p w:rsidR="002F7545" w:rsidRPr="00F17132" w:rsidRDefault="002F7545" w:rsidP="00B2751F">
            <w:pPr>
              <w:spacing w:line="240" w:lineRule="auto"/>
              <w:jc w:val="both"/>
              <w:rPr>
                <w:rFonts w:ascii="Times New Roman" w:hAnsi="Times New Roman"/>
                <w:sz w:val="24"/>
                <w:szCs w:val="24"/>
              </w:rPr>
            </w:pPr>
            <w:r w:rsidRPr="00F17132">
              <w:rPr>
                <w:rFonts w:ascii="Times New Roman" w:hAnsi="Times New Roman"/>
                <w:sz w:val="24"/>
                <w:szCs w:val="24"/>
              </w:rPr>
              <w:t>удельный вес трудоустроенных граждан в общей численности граждан, обратившихся за содействием в поиске работы в органы службы занятости, - 82,55 процента к 2021 году</w:t>
            </w:r>
          </w:p>
        </w:tc>
      </w:tr>
      <w:tr w:rsidR="002F7545" w:rsidRPr="00F17132" w:rsidTr="00B2751F">
        <w:trPr>
          <w:trHeight w:val="20"/>
        </w:trPr>
        <w:tc>
          <w:tcPr>
            <w:tcW w:w="145" w:type="pct"/>
            <w:tcBorders>
              <w:top w:val="nil"/>
              <w:left w:val="nil"/>
              <w:bottom w:val="nil"/>
              <w:right w:val="nil"/>
            </w:tcBorders>
          </w:tcPr>
          <w:p w:rsidR="002F7545" w:rsidRPr="00247B93" w:rsidRDefault="002F7545" w:rsidP="00B2751F">
            <w:pPr>
              <w:widowControl w:val="0"/>
              <w:tabs>
                <w:tab w:val="num" w:pos="660"/>
              </w:tabs>
              <w:autoSpaceDE w:val="0"/>
              <w:autoSpaceDN w:val="0"/>
              <w:adjustRightInd w:val="0"/>
              <w:spacing w:after="0" w:line="240" w:lineRule="auto"/>
              <w:jc w:val="center"/>
              <w:rPr>
                <w:rFonts w:ascii="Times New Roman" w:hAnsi="Times New Roman"/>
                <w:color w:val="000000"/>
                <w:lang w:eastAsia="ru-RU"/>
              </w:rPr>
            </w:pPr>
            <w:r w:rsidRPr="00247B93">
              <w:rPr>
                <w:rFonts w:ascii="Times New Roman" w:hAnsi="Times New Roman"/>
                <w:color w:val="000000"/>
                <w:lang w:eastAsia="ru-RU"/>
              </w:rPr>
              <w:t>4.</w:t>
            </w:r>
          </w:p>
        </w:tc>
        <w:tc>
          <w:tcPr>
            <w:tcW w:w="836" w:type="pct"/>
            <w:tcBorders>
              <w:top w:val="nil"/>
              <w:left w:val="nil"/>
              <w:bottom w:val="nil"/>
              <w:right w:val="nil"/>
            </w:tcBorders>
          </w:tcPr>
          <w:p w:rsidR="002F7545" w:rsidRPr="001C5259" w:rsidRDefault="002F7545" w:rsidP="00B2751F">
            <w:pPr>
              <w:autoSpaceDE w:val="0"/>
              <w:autoSpaceDN w:val="0"/>
              <w:adjustRightInd w:val="0"/>
              <w:spacing w:after="0" w:line="240" w:lineRule="auto"/>
              <w:jc w:val="both"/>
              <w:rPr>
                <w:rFonts w:ascii="Times New Roman" w:hAnsi="Times New Roman"/>
                <w:color w:val="000000"/>
                <w:sz w:val="24"/>
                <w:szCs w:val="24"/>
              </w:rPr>
            </w:pPr>
            <w:r w:rsidRPr="001C5259">
              <w:rPr>
                <w:rFonts w:ascii="Times New Roman" w:hAnsi="Times New Roman"/>
                <w:color w:val="000000"/>
                <w:sz w:val="24"/>
                <w:szCs w:val="24"/>
                <w:lang w:eastAsia="ru-RU"/>
              </w:rPr>
              <w:t xml:space="preserve">Основное мероприятие 4. </w:t>
            </w:r>
            <w:r w:rsidRPr="001C5259">
              <w:rPr>
                <w:rFonts w:ascii="Times New Roman" w:hAnsi="Times New Roman"/>
                <w:color w:val="000000"/>
                <w:sz w:val="24"/>
                <w:szCs w:val="24"/>
              </w:rPr>
              <w:t>Организация временного</w:t>
            </w:r>
          </w:p>
          <w:p w:rsidR="002F7545" w:rsidRPr="001C5259" w:rsidRDefault="002F7545" w:rsidP="00B2751F">
            <w:pPr>
              <w:autoSpaceDE w:val="0"/>
              <w:autoSpaceDN w:val="0"/>
              <w:adjustRightInd w:val="0"/>
              <w:spacing w:after="0" w:line="240" w:lineRule="auto"/>
              <w:rPr>
                <w:rFonts w:ascii="Times New Roman" w:hAnsi="Times New Roman"/>
                <w:color w:val="000000"/>
                <w:sz w:val="24"/>
                <w:szCs w:val="24"/>
              </w:rPr>
            </w:pPr>
            <w:r w:rsidRPr="001C5259">
              <w:rPr>
                <w:rFonts w:ascii="Times New Roman" w:hAnsi="Times New Roman"/>
                <w:color w:val="000000"/>
                <w:sz w:val="24"/>
                <w:szCs w:val="24"/>
              </w:rPr>
              <w:t xml:space="preserve">трудоустройства </w:t>
            </w:r>
          </w:p>
          <w:p w:rsidR="002F7545" w:rsidRPr="001C5259" w:rsidRDefault="002F7545" w:rsidP="00B2751F">
            <w:pPr>
              <w:autoSpaceDE w:val="0"/>
              <w:autoSpaceDN w:val="0"/>
              <w:adjustRightInd w:val="0"/>
              <w:spacing w:after="0" w:line="240" w:lineRule="auto"/>
              <w:rPr>
                <w:rFonts w:ascii="Times New Roman" w:hAnsi="Times New Roman"/>
                <w:color w:val="000000"/>
                <w:sz w:val="24"/>
                <w:szCs w:val="24"/>
              </w:rPr>
            </w:pPr>
            <w:r w:rsidRPr="001C5259">
              <w:rPr>
                <w:rFonts w:ascii="Times New Roman" w:hAnsi="Times New Roman"/>
                <w:color w:val="000000"/>
                <w:sz w:val="24"/>
                <w:szCs w:val="24"/>
              </w:rPr>
              <w:t>безработных   граждан,</w:t>
            </w:r>
          </w:p>
          <w:p w:rsidR="002F7545" w:rsidRPr="001C5259" w:rsidRDefault="002F7545" w:rsidP="00B2751F">
            <w:pPr>
              <w:autoSpaceDE w:val="0"/>
              <w:autoSpaceDN w:val="0"/>
              <w:adjustRightInd w:val="0"/>
              <w:spacing w:after="0" w:line="240" w:lineRule="auto"/>
              <w:rPr>
                <w:rFonts w:ascii="Times New Roman" w:hAnsi="Times New Roman"/>
                <w:color w:val="000000"/>
                <w:sz w:val="24"/>
                <w:szCs w:val="24"/>
              </w:rPr>
            </w:pPr>
            <w:r w:rsidRPr="001C5259">
              <w:rPr>
                <w:rFonts w:ascii="Times New Roman" w:hAnsi="Times New Roman"/>
                <w:color w:val="000000"/>
                <w:sz w:val="24"/>
                <w:szCs w:val="24"/>
              </w:rPr>
              <w:t>испытывающих трудности</w:t>
            </w:r>
          </w:p>
          <w:p w:rsidR="002F7545" w:rsidRPr="001C5259" w:rsidRDefault="002F7545" w:rsidP="00D42908">
            <w:pPr>
              <w:rPr>
                <w:rFonts w:ascii="Times New Roman" w:hAnsi="Times New Roman"/>
                <w:color w:val="000000"/>
                <w:sz w:val="24"/>
                <w:szCs w:val="24"/>
                <w:lang w:eastAsia="ru-RU"/>
              </w:rPr>
            </w:pPr>
            <w:r w:rsidRPr="001C5259">
              <w:rPr>
                <w:rFonts w:ascii="Times New Roman" w:hAnsi="Times New Roman"/>
                <w:color w:val="000000"/>
                <w:sz w:val="24"/>
                <w:szCs w:val="24"/>
              </w:rPr>
              <w:t>в поиске работы</w:t>
            </w:r>
            <w:r w:rsidRPr="001C5259">
              <w:rPr>
                <w:rFonts w:ascii="Courier New" w:hAnsi="Courier New" w:cs="Courier New"/>
                <w:color w:val="000000"/>
                <w:sz w:val="20"/>
                <w:szCs w:val="20"/>
              </w:rPr>
              <w:t xml:space="preserve"> </w:t>
            </w:r>
          </w:p>
        </w:tc>
        <w:tc>
          <w:tcPr>
            <w:tcW w:w="617" w:type="pct"/>
            <w:tcBorders>
              <w:top w:val="nil"/>
              <w:left w:val="nil"/>
              <w:bottom w:val="nil"/>
              <w:right w:val="nil"/>
            </w:tcBorders>
          </w:tcPr>
          <w:p w:rsidR="002F7545" w:rsidRPr="001C5259" w:rsidRDefault="002F7545" w:rsidP="00D42908">
            <w:pPr>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сельские поселения (по согласованию), предприятия и учреждения  Канашского района (по согласованию)</w:t>
            </w:r>
          </w:p>
        </w:tc>
        <w:tc>
          <w:tcPr>
            <w:tcW w:w="401" w:type="pct"/>
            <w:tcBorders>
              <w:top w:val="nil"/>
              <w:left w:val="nil"/>
              <w:bottom w:val="nil"/>
              <w:right w:val="nil"/>
            </w:tcBorders>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lang w:eastAsia="ru-RU"/>
              </w:rPr>
              <w:t>01.01.2014</w:t>
            </w:r>
          </w:p>
        </w:tc>
        <w:tc>
          <w:tcPr>
            <w:tcW w:w="402" w:type="pct"/>
            <w:tcBorders>
              <w:top w:val="nil"/>
              <w:left w:val="nil"/>
              <w:bottom w:val="nil"/>
              <w:right w:val="nil"/>
            </w:tcBorders>
          </w:tcPr>
          <w:p w:rsidR="002F7545" w:rsidRPr="001C5259" w:rsidRDefault="002F7545" w:rsidP="00B2751F">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lang w:eastAsia="ru-RU"/>
              </w:rPr>
              <w:t>31.12.2020</w:t>
            </w:r>
          </w:p>
        </w:tc>
        <w:tc>
          <w:tcPr>
            <w:tcW w:w="950" w:type="pct"/>
            <w:tcBorders>
              <w:top w:val="nil"/>
              <w:left w:val="nil"/>
              <w:bottom w:val="nil"/>
              <w:right w:val="nil"/>
            </w:tcBorders>
          </w:tcPr>
          <w:p w:rsidR="002F7545" w:rsidRPr="00F17132" w:rsidRDefault="002F7545" w:rsidP="00B2751F">
            <w:pPr>
              <w:spacing w:line="240" w:lineRule="auto"/>
              <w:jc w:val="both"/>
              <w:rPr>
                <w:rFonts w:ascii="Times New Roman" w:hAnsi="Times New Roman"/>
                <w:sz w:val="24"/>
                <w:szCs w:val="24"/>
              </w:rPr>
            </w:pPr>
            <w:r w:rsidRPr="00F17132">
              <w:rPr>
                <w:rFonts w:ascii="Times New Roman" w:hAnsi="Times New Roman"/>
                <w:sz w:val="24"/>
                <w:szCs w:val="24"/>
              </w:rPr>
              <w:t>повышение конкурентоспособности на рынке труда граждан, испытывающих трудности в поиске работы</w:t>
            </w:r>
          </w:p>
        </w:tc>
        <w:tc>
          <w:tcPr>
            <w:tcW w:w="799" w:type="pct"/>
            <w:tcBorders>
              <w:top w:val="nil"/>
              <w:left w:val="nil"/>
              <w:bottom w:val="nil"/>
              <w:right w:val="nil"/>
            </w:tcBorders>
          </w:tcPr>
          <w:p w:rsidR="002F7545" w:rsidRPr="00F17132" w:rsidRDefault="002F7545" w:rsidP="00B2751F">
            <w:pPr>
              <w:spacing w:line="240" w:lineRule="auto"/>
              <w:jc w:val="both"/>
              <w:rPr>
                <w:rFonts w:ascii="Times New Roman" w:hAnsi="Times New Roman"/>
                <w:sz w:val="24"/>
                <w:szCs w:val="24"/>
              </w:rPr>
            </w:pPr>
            <w:r w:rsidRPr="00F17132">
              <w:rPr>
                <w:rFonts w:ascii="Times New Roman" w:hAnsi="Times New Roman"/>
                <w:sz w:val="24"/>
                <w:szCs w:val="24"/>
              </w:rPr>
              <w:t>снижение возможностей для трудоустройства безработных граждан, испытывающих трудности в поиске работы</w:t>
            </w:r>
          </w:p>
        </w:tc>
        <w:tc>
          <w:tcPr>
            <w:tcW w:w="850" w:type="pct"/>
            <w:tcBorders>
              <w:top w:val="nil"/>
              <w:left w:val="nil"/>
              <w:bottom w:val="nil"/>
              <w:right w:val="nil"/>
            </w:tcBorders>
          </w:tcPr>
          <w:p w:rsidR="002F7545" w:rsidRPr="00F17132" w:rsidRDefault="002F7545" w:rsidP="00B2751F">
            <w:pPr>
              <w:spacing w:line="240" w:lineRule="auto"/>
              <w:jc w:val="both"/>
              <w:rPr>
                <w:rFonts w:ascii="Times New Roman" w:hAnsi="Times New Roman"/>
                <w:sz w:val="24"/>
                <w:szCs w:val="24"/>
              </w:rPr>
            </w:pPr>
            <w:r w:rsidRPr="00F17132">
              <w:rPr>
                <w:rFonts w:ascii="Times New Roman" w:hAnsi="Times New Roman"/>
                <w:sz w:val="24"/>
                <w:szCs w:val="24"/>
              </w:rPr>
              <w:t>данное мероприятие оказывает влияние на достижение всех целевых индикаторов и показателей муниципальной программы;</w:t>
            </w:r>
          </w:p>
          <w:p w:rsidR="002F7545" w:rsidRPr="00F17132" w:rsidRDefault="002F7545" w:rsidP="00B2751F">
            <w:pPr>
              <w:spacing w:line="240" w:lineRule="auto"/>
              <w:jc w:val="both"/>
              <w:rPr>
                <w:rFonts w:ascii="Times New Roman" w:hAnsi="Times New Roman"/>
                <w:sz w:val="24"/>
                <w:szCs w:val="24"/>
              </w:rPr>
            </w:pPr>
            <w:r w:rsidRPr="00F17132">
              <w:rPr>
                <w:rFonts w:ascii="Times New Roman" w:hAnsi="Times New Roman"/>
                <w:sz w:val="24"/>
                <w:szCs w:val="24"/>
              </w:rPr>
              <w:t>удельный вес безработных граждан, ищущих работу 12 и более месяцев, в общей численности безработных граждан, зарегистрированных в центре занятости, - 2,30 процента к 2021 году</w:t>
            </w:r>
          </w:p>
        </w:tc>
      </w:tr>
    </w:tbl>
    <w:p w:rsidR="002F7545" w:rsidRPr="00247B93" w:rsidRDefault="002F7545" w:rsidP="00D42908">
      <w:pPr>
        <w:tabs>
          <w:tab w:val="left" w:pos="855"/>
        </w:tabs>
        <w:spacing w:after="0" w:line="240" w:lineRule="auto"/>
        <w:rPr>
          <w:rFonts w:ascii="Times New Roman" w:hAnsi="Times New Roman"/>
          <w:sz w:val="26"/>
          <w:szCs w:val="26"/>
          <w:lang w:eastAsia="ru-RU"/>
        </w:rPr>
      </w:pPr>
      <w:r>
        <w:rPr>
          <w:rFonts w:ascii="Times New Roman" w:hAnsi="Times New Roman"/>
          <w:sz w:val="26"/>
          <w:szCs w:val="26"/>
          <w:lang w:eastAsia="ru-RU"/>
        </w:rPr>
        <w:tab/>
      </w:r>
    </w:p>
    <w:p w:rsidR="002F7545" w:rsidRPr="00247B93" w:rsidRDefault="002F7545" w:rsidP="00D42908">
      <w:pPr>
        <w:tabs>
          <w:tab w:val="left" w:pos="855"/>
        </w:tabs>
        <w:spacing w:after="0" w:line="240" w:lineRule="auto"/>
        <w:rPr>
          <w:rFonts w:ascii="Times New Roman" w:hAnsi="Times New Roman"/>
          <w:sz w:val="26"/>
          <w:szCs w:val="26"/>
          <w:lang w:eastAsia="ru-RU"/>
        </w:rPr>
      </w:pPr>
    </w:p>
    <w:p w:rsidR="002F7545" w:rsidRPr="00247B93" w:rsidRDefault="002F7545" w:rsidP="00D42908">
      <w:pPr>
        <w:spacing w:after="0" w:line="240" w:lineRule="auto"/>
        <w:jc w:val="center"/>
        <w:rPr>
          <w:rFonts w:ascii="Times New Roman" w:hAnsi="Times New Roman"/>
          <w:sz w:val="26"/>
          <w:szCs w:val="26"/>
          <w:lang w:eastAsia="ru-RU"/>
        </w:rPr>
      </w:pPr>
    </w:p>
    <w:p w:rsidR="002F7545" w:rsidRDefault="002F7545" w:rsidP="003C48AB">
      <w:pPr>
        <w:spacing w:after="0" w:line="240" w:lineRule="auto"/>
        <w:ind w:left="9180"/>
        <w:jc w:val="both"/>
        <w:rPr>
          <w:rFonts w:ascii="Times New Roman" w:hAnsi="Times New Roman"/>
          <w:sz w:val="24"/>
          <w:szCs w:val="24"/>
          <w:lang w:eastAsia="ru-RU"/>
        </w:rPr>
      </w:pPr>
    </w:p>
    <w:p w:rsidR="002F7545" w:rsidRDefault="002F7545" w:rsidP="003C48AB">
      <w:pPr>
        <w:spacing w:after="0" w:line="240" w:lineRule="auto"/>
        <w:ind w:left="9180"/>
        <w:jc w:val="both"/>
        <w:rPr>
          <w:rFonts w:ascii="Times New Roman" w:hAnsi="Times New Roman"/>
          <w:sz w:val="24"/>
          <w:szCs w:val="24"/>
          <w:lang w:eastAsia="ru-RU"/>
        </w:rPr>
      </w:pPr>
    </w:p>
    <w:p w:rsidR="002F7545" w:rsidRPr="003C48AB" w:rsidRDefault="002F7545" w:rsidP="00D42908">
      <w:pPr>
        <w:spacing w:after="0" w:line="240" w:lineRule="auto"/>
        <w:ind w:left="9180"/>
        <w:jc w:val="both"/>
        <w:rPr>
          <w:rFonts w:ascii="Times New Roman" w:hAnsi="Times New Roman"/>
          <w:sz w:val="24"/>
          <w:szCs w:val="24"/>
          <w:lang w:eastAsia="ru-RU"/>
        </w:rPr>
      </w:pPr>
      <w:r w:rsidRPr="003C48AB">
        <w:rPr>
          <w:rFonts w:ascii="Times New Roman" w:hAnsi="Times New Roman"/>
          <w:sz w:val="24"/>
          <w:szCs w:val="24"/>
          <w:lang w:eastAsia="ru-RU"/>
        </w:rPr>
        <w:t>Приложение №</w:t>
      </w:r>
      <w:r>
        <w:rPr>
          <w:rFonts w:ascii="Times New Roman" w:hAnsi="Times New Roman"/>
          <w:sz w:val="24"/>
          <w:szCs w:val="24"/>
          <w:lang w:eastAsia="ru-RU"/>
        </w:rPr>
        <w:t>3</w:t>
      </w:r>
    </w:p>
    <w:p w:rsidR="002F7545" w:rsidRPr="003C48AB" w:rsidRDefault="002F7545" w:rsidP="00D42908">
      <w:pPr>
        <w:widowControl w:val="0"/>
        <w:autoSpaceDE w:val="0"/>
        <w:autoSpaceDN w:val="0"/>
        <w:adjustRightInd w:val="0"/>
        <w:spacing w:after="0" w:line="240" w:lineRule="auto"/>
        <w:ind w:left="9180"/>
        <w:jc w:val="both"/>
        <w:rPr>
          <w:rFonts w:ascii="Times New Roman" w:hAnsi="Times New Roman"/>
          <w:sz w:val="24"/>
          <w:szCs w:val="24"/>
          <w:lang w:eastAsia="ru-RU"/>
        </w:rPr>
      </w:pPr>
      <w:r w:rsidRPr="003C48AB">
        <w:rPr>
          <w:rFonts w:ascii="Times New Roman" w:hAnsi="Times New Roman"/>
          <w:sz w:val="24"/>
          <w:szCs w:val="24"/>
          <w:lang w:eastAsia="ru-RU"/>
        </w:rPr>
        <w:t>к муниципальной программе Канашского района Чувашской Республики  «Содействие занятости населения на 2014-2020 годы»</w:t>
      </w:r>
    </w:p>
    <w:p w:rsidR="002F7545" w:rsidRDefault="002F7545" w:rsidP="00D42908">
      <w:pPr>
        <w:spacing w:after="0" w:line="240" w:lineRule="auto"/>
        <w:ind w:left="9180"/>
        <w:jc w:val="both"/>
        <w:rPr>
          <w:rFonts w:ascii="Times New Roman" w:hAnsi="Times New Roman"/>
          <w:sz w:val="26"/>
          <w:szCs w:val="26"/>
          <w:lang w:eastAsia="ru-RU"/>
        </w:rPr>
      </w:pPr>
    </w:p>
    <w:p w:rsidR="002F7545" w:rsidRDefault="002F7545" w:rsidP="00247B93">
      <w:pPr>
        <w:spacing w:after="0" w:line="240" w:lineRule="auto"/>
        <w:ind w:left="9540"/>
        <w:jc w:val="both"/>
        <w:rPr>
          <w:rFonts w:ascii="Times New Roman" w:hAnsi="Times New Roman"/>
          <w:sz w:val="26"/>
          <w:szCs w:val="26"/>
          <w:lang w:eastAsia="ru-RU"/>
        </w:rPr>
      </w:pPr>
    </w:p>
    <w:p w:rsidR="002F7545" w:rsidRDefault="002F7545" w:rsidP="0058346A">
      <w:pPr>
        <w:spacing w:after="0" w:line="240" w:lineRule="auto"/>
        <w:jc w:val="both"/>
        <w:rPr>
          <w:rFonts w:ascii="Times New Roman" w:hAnsi="Times New Roman"/>
          <w:sz w:val="26"/>
          <w:szCs w:val="26"/>
          <w:lang w:eastAsia="ru-RU"/>
        </w:rPr>
      </w:pPr>
    </w:p>
    <w:p w:rsidR="002F7545" w:rsidRPr="003C48AB" w:rsidRDefault="002F7545" w:rsidP="0058346A">
      <w:pPr>
        <w:widowControl w:val="0"/>
        <w:autoSpaceDE w:val="0"/>
        <w:autoSpaceDN w:val="0"/>
        <w:adjustRightInd w:val="0"/>
        <w:spacing w:after="0" w:line="240" w:lineRule="auto"/>
        <w:jc w:val="center"/>
        <w:rPr>
          <w:rFonts w:ascii="Times New Roman" w:hAnsi="Times New Roman"/>
          <w:b/>
          <w:sz w:val="24"/>
          <w:szCs w:val="24"/>
          <w:lang w:eastAsia="ru-RU"/>
        </w:rPr>
      </w:pPr>
      <w:r w:rsidRPr="003C48AB">
        <w:rPr>
          <w:rFonts w:ascii="Times New Roman" w:hAnsi="Times New Roman"/>
          <w:b/>
          <w:sz w:val="24"/>
          <w:szCs w:val="24"/>
          <w:lang w:eastAsia="ru-RU"/>
        </w:rPr>
        <w:t>План</w:t>
      </w:r>
    </w:p>
    <w:p w:rsidR="002F7545" w:rsidRPr="0058346A" w:rsidRDefault="002F7545" w:rsidP="001C5259">
      <w:pPr>
        <w:ind w:firstLine="720"/>
        <w:jc w:val="center"/>
        <w:rPr>
          <w:rFonts w:ascii="Times New Roman" w:hAnsi="Times New Roman"/>
          <w:b/>
          <w:sz w:val="26"/>
          <w:szCs w:val="26"/>
          <w:lang w:eastAsia="ru-RU"/>
        </w:rPr>
      </w:pPr>
      <w:r w:rsidRPr="003C48AB">
        <w:rPr>
          <w:rFonts w:ascii="Times New Roman" w:hAnsi="Times New Roman"/>
          <w:b/>
          <w:sz w:val="24"/>
          <w:szCs w:val="24"/>
          <w:lang w:eastAsia="ru-RU"/>
        </w:rPr>
        <w:t xml:space="preserve"> реализации муниципальной программы Канашского района Чувашской Республики  «Содействие занятости населения на 2014-2020 годы»</w:t>
      </w:r>
      <w:r w:rsidRPr="003C48AB">
        <w:rPr>
          <w:rFonts w:ascii="Times New Roman" w:hAnsi="Times New Roman"/>
          <w:b/>
          <w:sz w:val="24"/>
          <w:szCs w:val="24"/>
        </w:rPr>
        <w:t xml:space="preserve">   на очередной финансовый год и плановый период</w:t>
      </w:r>
    </w:p>
    <w:p w:rsidR="002F7545" w:rsidRDefault="002F7545" w:rsidP="0058346A">
      <w:pPr>
        <w:spacing w:after="0" w:line="240" w:lineRule="auto"/>
        <w:jc w:val="both"/>
        <w:rPr>
          <w:rFonts w:ascii="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983"/>
        <w:gridCol w:w="2421"/>
        <w:gridCol w:w="1873"/>
        <w:gridCol w:w="1873"/>
        <w:gridCol w:w="3069"/>
      </w:tblGrid>
      <w:tr w:rsidR="002F7545" w:rsidRPr="00F17132" w:rsidTr="00AE2E40">
        <w:tc>
          <w:tcPr>
            <w:tcW w:w="567" w:type="dxa"/>
            <w:vMerge w:val="restart"/>
          </w:tcPr>
          <w:p w:rsidR="002F7545" w:rsidRPr="006E1967" w:rsidRDefault="002F7545" w:rsidP="00F17132">
            <w:pPr>
              <w:spacing w:after="0" w:line="240" w:lineRule="auto"/>
              <w:jc w:val="both"/>
              <w:rPr>
                <w:rFonts w:ascii="Times New Roman" w:hAnsi="Times New Roman"/>
                <w:sz w:val="24"/>
                <w:szCs w:val="24"/>
                <w:lang w:eastAsia="ru-RU"/>
              </w:rPr>
            </w:pPr>
            <w:r w:rsidRPr="006E1967">
              <w:rPr>
                <w:rFonts w:ascii="Times New Roman" w:hAnsi="Times New Roman"/>
                <w:sz w:val="24"/>
                <w:szCs w:val="24"/>
                <w:lang w:eastAsia="ru-RU"/>
              </w:rPr>
              <w:t>№ п/п</w:t>
            </w:r>
          </w:p>
        </w:tc>
        <w:tc>
          <w:tcPr>
            <w:tcW w:w="4983" w:type="dxa"/>
            <w:vMerge w:val="restart"/>
          </w:tcPr>
          <w:p w:rsidR="002F7545" w:rsidRPr="006E1967" w:rsidRDefault="002F7545" w:rsidP="00F17132">
            <w:pPr>
              <w:spacing w:after="0" w:line="240" w:lineRule="auto"/>
              <w:jc w:val="both"/>
              <w:rPr>
                <w:rFonts w:ascii="Times New Roman" w:hAnsi="Times New Roman"/>
                <w:sz w:val="24"/>
                <w:szCs w:val="24"/>
                <w:lang w:eastAsia="ru-RU"/>
              </w:rPr>
            </w:pPr>
            <w:r w:rsidRPr="006E1967">
              <w:rPr>
                <w:rFonts w:ascii="Times New Roman" w:hAnsi="Times New Roman"/>
                <w:sz w:val="24"/>
                <w:szCs w:val="24"/>
                <w:lang w:eastAsia="ru-RU"/>
              </w:rPr>
              <w:t>Наименование муниципальной программы, отдельного мероприятия</w:t>
            </w:r>
          </w:p>
        </w:tc>
        <w:tc>
          <w:tcPr>
            <w:tcW w:w="2421" w:type="dxa"/>
            <w:vMerge w:val="restart"/>
          </w:tcPr>
          <w:p w:rsidR="002F7545" w:rsidRPr="001C5259" w:rsidRDefault="002F7545" w:rsidP="00F17132">
            <w:pPr>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Ответственный исполнитель,</w:t>
            </w:r>
          </w:p>
          <w:p w:rsidR="002F7545" w:rsidRPr="001C5259" w:rsidRDefault="002F7545" w:rsidP="00F17132">
            <w:pPr>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соисполнитель</w:t>
            </w:r>
          </w:p>
        </w:tc>
        <w:tc>
          <w:tcPr>
            <w:tcW w:w="3746" w:type="dxa"/>
            <w:gridSpan w:val="2"/>
          </w:tcPr>
          <w:p w:rsidR="002F7545" w:rsidRPr="006E1967" w:rsidRDefault="002F7545" w:rsidP="00F17132">
            <w:pPr>
              <w:spacing w:after="0" w:line="240" w:lineRule="auto"/>
              <w:jc w:val="center"/>
              <w:rPr>
                <w:rFonts w:ascii="Times New Roman" w:hAnsi="Times New Roman"/>
                <w:sz w:val="24"/>
                <w:szCs w:val="24"/>
                <w:lang w:eastAsia="ru-RU"/>
              </w:rPr>
            </w:pPr>
            <w:r w:rsidRPr="006E1967">
              <w:rPr>
                <w:rFonts w:ascii="Times New Roman" w:hAnsi="Times New Roman"/>
                <w:sz w:val="24"/>
                <w:szCs w:val="24"/>
                <w:lang w:eastAsia="ru-RU"/>
              </w:rPr>
              <w:t>срок</w:t>
            </w:r>
          </w:p>
        </w:tc>
        <w:tc>
          <w:tcPr>
            <w:tcW w:w="3069" w:type="dxa"/>
            <w:vMerge w:val="restart"/>
          </w:tcPr>
          <w:p w:rsidR="002F7545" w:rsidRPr="006E1967" w:rsidRDefault="002F7545" w:rsidP="00F17132">
            <w:pPr>
              <w:spacing w:after="0" w:line="240" w:lineRule="auto"/>
              <w:jc w:val="both"/>
              <w:rPr>
                <w:rFonts w:ascii="Times New Roman" w:hAnsi="Times New Roman"/>
                <w:sz w:val="24"/>
                <w:szCs w:val="24"/>
                <w:lang w:eastAsia="ru-RU"/>
              </w:rPr>
            </w:pPr>
            <w:r w:rsidRPr="006E1967">
              <w:rPr>
                <w:rFonts w:ascii="Times New Roman" w:hAnsi="Times New Roman"/>
                <w:sz w:val="24"/>
                <w:szCs w:val="24"/>
                <w:lang w:eastAsia="ru-RU"/>
              </w:rPr>
              <w:t>Ожидаемый непосредственный результат (краткое описание)</w:t>
            </w:r>
          </w:p>
        </w:tc>
      </w:tr>
      <w:tr w:rsidR="002F7545" w:rsidRPr="00F17132" w:rsidTr="00AE2E40">
        <w:tc>
          <w:tcPr>
            <w:tcW w:w="567" w:type="dxa"/>
            <w:vMerge/>
          </w:tcPr>
          <w:p w:rsidR="002F7545" w:rsidRPr="006E1967" w:rsidRDefault="002F7545" w:rsidP="00F17132">
            <w:pPr>
              <w:spacing w:after="0" w:line="240" w:lineRule="auto"/>
              <w:jc w:val="both"/>
              <w:rPr>
                <w:rFonts w:ascii="Times New Roman" w:hAnsi="Times New Roman"/>
                <w:sz w:val="24"/>
                <w:szCs w:val="24"/>
                <w:lang w:eastAsia="ru-RU"/>
              </w:rPr>
            </w:pPr>
          </w:p>
        </w:tc>
        <w:tc>
          <w:tcPr>
            <w:tcW w:w="4983" w:type="dxa"/>
            <w:vMerge/>
          </w:tcPr>
          <w:p w:rsidR="002F7545" w:rsidRPr="006E1967" w:rsidRDefault="002F7545" w:rsidP="00F17132">
            <w:pPr>
              <w:spacing w:after="0" w:line="240" w:lineRule="auto"/>
              <w:jc w:val="both"/>
              <w:rPr>
                <w:rFonts w:ascii="Times New Roman" w:hAnsi="Times New Roman"/>
                <w:sz w:val="24"/>
                <w:szCs w:val="24"/>
                <w:lang w:eastAsia="ru-RU"/>
              </w:rPr>
            </w:pPr>
          </w:p>
        </w:tc>
        <w:tc>
          <w:tcPr>
            <w:tcW w:w="2421" w:type="dxa"/>
            <w:vMerge/>
          </w:tcPr>
          <w:p w:rsidR="002F7545" w:rsidRPr="001C5259" w:rsidRDefault="002F7545" w:rsidP="00F17132">
            <w:pPr>
              <w:spacing w:after="0" w:line="240" w:lineRule="auto"/>
              <w:jc w:val="both"/>
              <w:rPr>
                <w:rFonts w:ascii="Times New Roman" w:hAnsi="Times New Roman"/>
                <w:color w:val="000000"/>
                <w:sz w:val="24"/>
                <w:szCs w:val="24"/>
                <w:lang w:eastAsia="ru-RU"/>
              </w:rPr>
            </w:pPr>
          </w:p>
        </w:tc>
        <w:tc>
          <w:tcPr>
            <w:tcW w:w="1873" w:type="dxa"/>
          </w:tcPr>
          <w:p w:rsidR="002F7545" w:rsidRPr="006E1967" w:rsidRDefault="002F7545" w:rsidP="00F17132">
            <w:pPr>
              <w:spacing w:after="0" w:line="240" w:lineRule="auto"/>
              <w:jc w:val="both"/>
              <w:rPr>
                <w:rFonts w:ascii="Times New Roman" w:hAnsi="Times New Roman"/>
                <w:sz w:val="24"/>
                <w:szCs w:val="24"/>
                <w:lang w:eastAsia="ru-RU"/>
              </w:rPr>
            </w:pPr>
            <w:r w:rsidRPr="006E1967">
              <w:rPr>
                <w:rFonts w:ascii="Times New Roman" w:hAnsi="Times New Roman"/>
                <w:sz w:val="24"/>
                <w:szCs w:val="24"/>
                <w:lang w:eastAsia="ru-RU"/>
              </w:rPr>
              <w:t>Начало реализации мероприятия, основного мероприятия подпрограммы</w:t>
            </w:r>
          </w:p>
        </w:tc>
        <w:tc>
          <w:tcPr>
            <w:tcW w:w="1873" w:type="dxa"/>
          </w:tcPr>
          <w:p w:rsidR="002F7545" w:rsidRPr="006E1967" w:rsidRDefault="002F7545" w:rsidP="00F17132">
            <w:pPr>
              <w:spacing w:after="0" w:line="240" w:lineRule="auto"/>
              <w:jc w:val="both"/>
              <w:rPr>
                <w:rFonts w:ascii="Times New Roman" w:hAnsi="Times New Roman"/>
                <w:sz w:val="24"/>
                <w:szCs w:val="24"/>
                <w:lang w:eastAsia="ru-RU"/>
              </w:rPr>
            </w:pPr>
            <w:r w:rsidRPr="006E1967">
              <w:rPr>
                <w:rFonts w:ascii="Times New Roman" w:hAnsi="Times New Roman"/>
                <w:sz w:val="24"/>
                <w:szCs w:val="24"/>
                <w:lang w:eastAsia="ru-RU"/>
              </w:rPr>
              <w:t>Окончание</w:t>
            </w:r>
          </w:p>
          <w:p w:rsidR="002F7545" w:rsidRPr="006E1967" w:rsidRDefault="002F7545" w:rsidP="00F17132">
            <w:pPr>
              <w:spacing w:after="0" w:line="240" w:lineRule="auto"/>
              <w:jc w:val="both"/>
              <w:rPr>
                <w:rFonts w:ascii="Times New Roman" w:hAnsi="Times New Roman"/>
                <w:sz w:val="24"/>
                <w:szCs w:val="24"/>
                <w:lang w:eastAsia="ru-RU"/>
              </w:rPr>
            </w:pPr>
            <w:r w:rsidRPr="006E1967">
              <w:rPr>
                <w:rFonts w:ascii="Times New Roman" w:hAnsi="Times New Roman"/>
                <w:sz w:val="24"/>
                <w:szCs w:val="24"/>
                <w:lang w:eastAsia="ru-RU"/>
              </w:rPr>
              <w:t>реализации мероприятия, основного мероприятия подпрограммы</w:t>
            </w:r>
          </w:p>
        </w:tc>
        <w:tc>
          <w:tcPr>
            <w:tcW w:w="3069" w:type="dxa"/>
            <w:vMerge/>
          </w:tcPr>
          <w:p w:rsidR="002F7545" w:rsidRPr="006E1967" w:rsidRDefault="002F7545" w:rsidP="00F17132">
            <w:pPr>
              <w:spacing w:after="0" w:line="240" w:lineRule="auto"/>
              <w:jc w:val="both"/>
              <w:rPr>
                <w:rFonts w:ascii="Times New Roman" w:hAnsi="Times New Roman"/>
                <w:sz w:val="24"/>
                <w:szCs w:val="24"/>
                <w:lang w:eastAsia="ru-RU"/>
              </w:rPr>
            </w:pPr>
          </w:p>
        </w:tc>
      </w:tr>
      <w:tr w:rsidR="002F7545" w:rsidRPr="00F17132" w:rsidTr="00AE2E40">
        <w:tc>
          <w:tcPr>
            <w:tcW w:w="567" w:type="dxa"/>
            <w:tcBorders>
              <w:left w:val="nil"/>
              <w:bottom w:val="nil"/>
              <w:right w:val="nil"/>
            </w:tcBorders>
          </w:tcPr>
          <w:p w:rsidR="002F7545" w:rsidRPr="006E1967" w:rsidRDefault="002F7545" w:rsidP="00F1713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4983" w:type="dxa"/>
            <w:tcBorders>
              <w:left w:val="nil"/>
              <w:bottom w:val="nil"/>
              <w:right w:val="nil"/>
            </w:tcBorders>
          </w:tcPr>
          <w:p w:rsidR="002F7545" w:rsidRPr="006E1967" w:rsidRDefault="002F7545" w:rsidP="00B2751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ru-RU"/>
              </w:rPr>
              <w:t>Т</w:t>
            </w:r>
            <w:r w:rsidRPr="00247B93">
              <w:rPr>
                <w:rFonts w:ascii="Times New Roman" w:hAnsi="Times New Roman"/>
                <w:sz w:val="24"/>
                <w:szCs w:val="24"/>
                <w:lang w:eastAsia="ru-RU"/>
              </w:rPr>
              <w:t>рудоустройство граждан</w:t>
            </w:r>
          </w:p>
        </w:tc>
        <w:tc>
          <w:tcPr>
            <w:tcW w:w="2421" w:type="dxa"/>
            <w:tcBorders>
              <w:left w:val="nil"/>
              <w:bottom w:val="nil"/>
              <w:right w:val="nil"/>
            </w:tcBorders>
          </w:tcPr>
          <w:p w:rsidR="002F7545" w:rsidRPr="001C5259" w:rsidRDefault="002F7545" w:rsidP="00B2751F">
            <w:pPr>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сельские поселения (по согласованию), предприятия и учреждения  Канашского района (по согласованию)</w:t>
            </w:r>
          </w:p>
          <w:p w:rsidR="002F7545" w:rsidRPr="001C5259" w:rsidRDefault="002F7545" w:rsidP="00B2751F">
            <w:pPr>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КУ ЦЗН города Канаша Госслужбы занятости Чувашии (по согласованию)</w:t>
            </w:r>
          </w:p>
        </w:tc>
        <w:tc>
          <w:tcPr>
            <w:tcW w:w="1873" w:type="dxa"/>
            <w:tcBorders>
              <w:left w:val="nil"/>
              <w:bottom w:val="nil"/>
              <w:right w:val="nil"/>
            </w:tcBorders>
          </w:tcPr>
          <w:p w:rsidR="002F7545" w:rsidRPr="006E1967" w:rsidRDefault="002F7545" w:rsidP="00B2751F">
            <w:pPr>
              <w:spacing w:after="0" w:line="240" w:lineRule="auto"/>
              <w:jc w:val="both"/>
              <w:rPr>
                <w:rFonts w:ascii="Times New Roman" w:hAnsi="Times New Roman"/>
                <w:sz w:val="24"/>
                <w:szCs w:val="24"/>
                <w:lang w:eastAsia="ru-RU"/>
              </w:rPr>
            </w:pPr>
            <w:r w:rsidRPr="006E1967">
              <w:rPr>
                <w:rFonts w:ascii="Times New Roman" w:hAnsi="Times New Roman"/>
                <w:sz w:val="24"/>
                <w:szCs w:val="24"/>
                <w:lang w:eastAsia="ru-RU"/>
              </w:rPr>
              <w:t>01.01.2014</w:t>
            </w:r>
          </w:p>
        </w:tc>
        <w:tc>
          <w:tcPr>
            <w:tcW w:w="1873" w:type="dxa"/>
            <w:tcBorders>
              <w:left w:val="nil"/>
              <w:bottom w:val="nil"/>
              <w:right w:val="nil"/>
            </w:tcBorders>
          </w:tcPr>
          <w:p w:rsidR="002F7545" w:rsidRPr="006E1967" w:rsidRDefault="002F7545" w:rsidP="00B2751F">
            <w:pPr>
              <w:spacing w:after="0" w:line="240" w:lineRule="auto"/>
              <w:jc w:val="both"/>
              <w:rPr>
                <w:rFonts w:ascii="Times New Roman" w:hAnsi="Times New Roman"/>
                <w:sz w:val="24"/>
                <w:szCs w:val="24"/>
                <w:lang w:eastAsia="ru-RU"/>
              </w:rPr>
            </w:pPr>
            <w:r w:rsidRPr="006E1967">
              <w:rPr>
                <w:rFonts w:ascii="Times New Roman" w:hAnsi="Times New Roman"/>
                <w:sz w:val="24"/>
                <w:szCs w:val="24"/>
                <w:lang w:eastAsia="ru-RU"/>
              </w:rPr>
              <w:t>31.12.2020</w:t>
            </w:r>
          </w:p>
        </w:tc>
        <w:tc>
          <w:tcPr>
            <w:tcW w:w="3069" w:type="dxa"/>
            <w:tcBorders>
              <w:left w:val="nil"/>
              <w:bottom w:val="nil"/>
              <w:right w:val="nil"/>
            </w:tcBorders>
          </w:tcPr>
          <w:p w:rsidR="002F7545" w:rsidRPr="00247B93" w:rsidRDefault="002F7545" w:rsidP="0058224A">
            <w:pPr>
              <w:spacing w:after="0" w:line="240" w:lineRule="auto"/>
              <w:ind w:firstLine="49"/>
              <w:jc w:val="both"/>
              <w:rPr>
                <w:rFonts w:ascii="Times New Roman" w:hAnsi="Times New Roman"/>
                <w:sz w:val="24"/>
                <w:szCs w:val="24"/>
                <w:lang w:eastAsia="ru-RU"/>
              </w:rPr>
            </w:pPr>
            <w:r w:rsidRPr="00247B93">
              <w:rPr>
                <w:rFonts w:ascii="Times New Roman" w:hAnsi="Times New Roman"/>
                <w:sz w:val="24"/>
                <w:szCs w:val="24"/>
                <w:lang w:eastAsia="ru-RU"/>
              </w:rPr>
              <w:t>оказание помощи населению Канашского района в трудоустройстве, обеспечение им социальных гарантий, сокращение существующей разницы между предложением рабочей силы и ее спросом.</w:t>
            </w:r>
          </w:p>
          <w:p w:rsidR="002F7545" w:rsidRPr="006E1967" w:rsidRDefault="002F7545" w:rsidP="0058224A">
            <w:pPr>
              <w:spacing w:after="0" w:line="240" w:lineRule="auto"/>
              <w:ind w:firstLine="49"/>
              <w:jc w:val="both"/>
              <w:rPr>
                <w:rFonts w:ascii="Times New Roman" w:hAnsi="Times New Roman"/>
                <w:sz w:val="24"/>
                <w:szCs w:val="24"/>
              </w:rPr>
            </w:pPr>
          </w:p>
        </w:tc>
      </w:tr>
      <w:tr w:rsidR="002F7545" w:rsidRPr="00F17132" w:rsidTr="00AE2E40">
        <w:tc>
          <w:tcPr>
            <w:tcW w:w="567" w:type="dxa"/>
            <w:tcBorders>
              <w:top w:val="nil"/>
              <w:left w:val="nil"/>
              <w:bottom w:val="nil"/>
              <w:right w:val="nil"/>
            </w:tcBorders>
          </w:tcPr>
          <w:p w:rsidR="002F7545" w:rsidRDefault="002F7545" w:rsidP="00F1713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4983" w:type="dxa"/>
            <w:tcBorders>
              <w:top w:val="nil"/>
              <w:left w:val="nil"/>
              <w:bottom w:val="nil"/>
              <w:right w:val="nil"/>
            </w:tcBorders>
          </w:tcPr>
          <w:p w:rsidR="002F7545" w:rsidRPr="006E1967" w:rsidRDefault="002F7545" w:rsidP="00B2751F">
            <w:pPr>
              <w:autoSpaceDE w:val="0"/>
              <w:autoSpaceDN w:val="0"/>
              <w:adjustRightInd w:val="0"/>
              <w:spacing w:after="0" w:line="240" w:lineRule="auto"/>
              <w:jc w:val="both"/>
              <w:rPr>
                <w:rFonts w:ascii="Times New Roman" w:hAnsi="Times New Roman"/>
                <w:color w:val="000000"/>
                <w:sz w:val="24"/>
                <w:szCs w:val="24"/>
                <w:lang w:eastAsia="ru-RU"/>
              </w:rPr>
            </w:pPr>
            <w:r w:rsidRPr="006E1967">
              <w:rPr>
                <w:rFonts w:ascii="Times New Roman" w:hAnsi="Times New Roman"/>
                <w:sz w:val="24"/>
                <w:szCs w:val="24"/>
              </w:rPr>
              <w:t>Организация  проведение оп</w:t>
            </w:r>
            <w:r>
              <w:rPr>
                <w:rFonts w:ascii="Times New Roman" w:hAnsi="Times New Roman"/>
                <w:sz w:val="24"/>
                <w:szCs w:val="24"/>
              </w:rPr>
              <w:t xml:space="preserve">лачиваемых  общественных работ </w:t>
            </w:r>
          </w:p>
          <w:p w:rsidR="002F7545" w:rsidRPr="006E1967" w:rsidRDefault="002F7545" w:rsidP="00B2751F">
            <w:pPr>
              <w:autoSpaceDE w:val="0"/>
              <w:autoSpaceDN w:val="0"/>
              <w:adjustRightInd w:val="0"/>
              <w:spacing w:after="0" w:line="240" w:lineRule="auto"/>
              <w:rPr>
                <w:rFonts w:ascii="Times New Roman" w:hAnsi="Times New Roman"/>
                <w:sz w:val="24"/>
                <w:szCs w:val="24"/>
              </w:rPr>
            </w:pPr>
          </w:p>
        </w:tc>
        <w:tc>
          <w:tcPr>
            <w:tcW w:w="2421" w:type="dxa"/>
            <w:tcBorders>
              <w:top w:val="nil"/>
              <w:left w:val="nil"/>
              <w:bottom w:val="nil"/>
              <w:right w:val="nil"/>
            </w:tcBorders>
          </w:tcPr>
          <w:p w:rsidR="002F7545" w:rsidRPr="001C5259" w:rsidRDefault="002F7545" w:rsidP="00B2751F">
            <w:pPr>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Сельские поселения (по согласованию), КУ ЦЗН города Канаша Госслужбы занятости Чувашии (по согласованию)</w:t>
            </w:r>
          </w:p>
        </w:tc>
        <w:tc>
          <w:tcPr>
            <w:tcW w:w="1873" w:type="dxa"/>
            <w:tcBorders>
              <w:top w:val="nil"/>
              <w:left w:val="nil"/>
              <w:bottom w:val="nil"/>
              <w:right w:val="nil"/>
            </w:tcBorders>
          </w:tcPr>
          <w:p w:rsidR="002F7545" w:rsidRPr="006E1967" w:rsidRDefault="002F7545" w:rsidP="00B2751F">
            <w:pPr>
              <w:spacing w:after="0" w:line="240" w:lineRule="auto"/>
              <w:jc w:val="both"/>
              <w:rPr>
                <w:rFonts w:ascii="Times New Roman" w:hAnsi="Times New Roman"/>
                <w:sz w:val="24"/>
                <w:szCs w:val="24"/>
                <w:lang w:eastAsia="ru-RU"/>
              </w:rPr>
            </w:pPr>
            <w:r w:rsidRPr="006E1967">
              <w:rPr>
                <w:rFonts w:ascii="Times New Roman" w:hAnsi="Times New Roman"/>
                <w:sz w:val="24"/>
                <w:szCs w:val="24"/>
                <w:lang w:eastAsia="ru-RU"/>
              </w:rPr>
              <w:t>01.01.2014</w:t>
            </w:r>
          </w:p>
        </w:tc>
        <w:tc>
          <w:tcPr>
            <w:tcW w:w="1873" w:type="dxa"/>
            <w:tcBorders>
              <w:top w:val="nil"/>
              <w:left w:val="nil"/>
              <w:bottom w:val="nil"/>
              <w:right w:val="nil"/>
            </w:tcBorders>
          </w:tcPr>
          <w:p w:rsidR="002F7545" w:rsidRPr="006E1967" w:rsidRDefault="002F7545" w:rsidP="00B2751F">
            <w:pPr>
              <w:spacing w:after="0" w:line="240" w:lineRule="auto"/>
              <w:jc w:val="both"/>
              <w:rPr>
                <w:rFonts w:ascii="Times New Roman" w:hAnsi="Times New Roman"/>
                <w:sz w:val="24"/>
                <w:szCs w:val="24"/>
                <w:lang w:eastAsia="ru-RU"/>
              </w:rPr>
            </w:pPr>
            <w:r w:rsidRPr="006E1967">
              <w:rPr>
                <w:rFonts w:ascii="Times New Roman" w:hAnsi="Times New Roman"/>
                <w:sz w:val="24"/>
                <w:szCs w:val="24"/>
                <w:lang w:eastAsia="ru-RU"/>
              </w:rPr>
              <w:t>31.12.2020</w:t>
            </w:r>
          </w:p>
        </w:tc>
        <w:tc>
          <w:tcPr>
            <w:tcW w:w="3069" w:type="dxa"/>
            <w:tcBorders>
              <w:top w:val="nil"/>
              <w:left w:val="nil"/>
              <w:bottom w:val="nil"/>
              <w:right w:val="nil"/>
            </w:tcBorders>
          </w:tcPr>
          <w:p w:rsidR="002F7545" w:rsidRPr="006E1967" w:rsidRDefault="002F7545" w:rsidP="0058224A">
            <w:pPr>
              <w:spacing w:after="0" w:line="240" w:lineRule="auto"/>
              <w:ind w:firstLine="49"/>
              <w:jc w:val="both"/>
              <w:rPr>
                <w:rFonts w:ascii="Times New Roman" w:hAnsi="Times New Roman"/>
                <w:sz w:val="24"/>
                <w:szCs w:val="24"/>
              </w:rPr>
            </w:pPr>
            <w:r w:rsidRPr="006E1967">
              <w:rPr>
                <w:rFonts w:ascii="Times New Roman" w:hAnsi="Times New Roman"/>
                <w:sz w:val="24"/>
                <w:szCs w:val="24"/>
              </w:rPr>
              <w:t>обеспечение потребностей территорий и организаций в выполнении работ, носящих временный или сезонный характер, сохранение мотивации к труду у лиц, имеющих длительный перерыв в работе или не имеющих опыта работы</w:t>
            </w:r>
          </w:p>
        </w:tc>
      </w:tr>
      <w:tr w:rsidR="002F7545" w:rsidRPr="00F17132" w:rsidTr="00AE2E40">
        <w:tc>
          <w:tcPr>
            <w:tcW w:w="567" w:type="dxa"/>
            <w:tcBorders>
              <w:top w:val="nil"/>
              <w:left w:val="nil"/>
              <w:bottom w:val="nil"/>
              <w:right w:val="nil"/>
            </w:tcBorders>
          </w:tcPr>
          <w:p w:rsidR="002F7545" w:rsidRPr="006E1967" w:rsidRDefault="002F7545" w:rsidP="00F1713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4983" w:type="dxa"/>
            <w:tcBorders>
              <w:top w:val="nil"/>
              <w:left w:val="nil"/>
              <w:bottom w:val="nil"/>
              <w:right w:val="nil"/>
            </w:tcBorders>
          </w:tcPr>
          <w:p w:rsidR="002F7545" w:rsidRPr="006E1967" w:rsidRDefault="002F7545" w:rsidP="00B2751F">
            <w:pPr>
              <w:autoSpaceDE w:val="0"/>
              <w:autoSpaceDN w:val="0"/>
              <w:adjustRightInd w:val="0"/>
              <w:spacing w:after="0" w:line="240" w:lineRule="auto"/>
              <w:jc w:val="both"/>
              <w:rPr>
                <w:rFonts w:ascii="Times New Roman" w:hAnsi="Times New Roman"/>
                <w:sz w:val="24"/>
                <w:szCs w:val="24"/>
              </w:rPr>
            </w:pPr>
            <w:r w:rsidRPr="006E1967">
              <w:rPr>
                <w:rFonts w:ascii="Times New Roman" w:hAnsi="Times New Roman"/>
                <w:sz w:val="24"/>
                <w:szCs w:val="24"/>
              </w:rPr>
              <w:t xml:space="preserve">Организация временного трудоустройства несовершеннолетних    граждан в возрасте  от 14 до 18 лет в свободное от учебы время  </w:t>
            </w:r>
          </w:p>
        </w:tc>
        <w:tc>
          <w:tcPr>
            <w:tcW w:w="2421" w:type="dxa"/>
            <w:tcBorders>
              <w:top w:val="nil"/>
              <w:left w:val="nil"/>
              <w:bottom w:val="nil"/>
              <w:right w:val="nil"/>
            </w:tcBorders>
          </w:tcPr>
          <w:p w:rsidR="002F7545" w:rsidRPr="001C5259" w:rsidRDefault="002F7545" w:rsidP="00B2751F">
            <w:pPr>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Управление образования администрации Канашского района, КУ ЦЗН города Канаша Госслужбы занятости Чувашии (по согласованию)</w:t>
            </w:r>
          </w:p>
        </w:tc>
        <w:tc>
          <w:tcPr>
            <w:tcW w:w="1873" w:type="dxa"/>
            <w:tcBorders>
              <w:top w:val="nil"/>
              <w:left w:val="nil"/>
              <w:bottom w:val="nil"/>
              <w:right w:val="nil"/>
            </w:tcBorders>
          </w:tcPr>
          <w:p w:rsidR="002F7545" w:rsidRPr="006E1967" w:rsidRDefault="002F7545" w:rsidP="00B2751F">
            <w:pPr>
              <w:spacing w:after="0" w:line="240" w:lineRule="auto"/>
              <w:jc w:val="both"/>
              <w:rPr>
                <w:rFonts w:ascii="Times New Roman" w:hAnsi="Times New Roman"/>
                <w:sz w:val="24"/>
                <w:szCs w:val="24"/>
                <w:lang w:eastAsia="ru-RU"/>
              </w:rPr>
            </w:pPr>
            <w:r w:rsidRPr="006E1967">
              <w:rPr>
                <w:rFonts w:ascii="Times New Roman" w:hAnsi="Times New Roman"/>
                <w:sz w:val="24"/>
                <w:szCs w:val="24"/>
                <w:lang w:eastAsia="ru-RU"/>
              </w:rPr>
              <w:t>01.01.2014</w:t>
            </w:r>
          </w:p>
        </w:tc>
        <w:tc>
          <w:tcPr>
            <w:tcW w:w="1873" w:type="dxa"/>
            <w:tcBorders>
              <w:top w:val="nil"/>
              <w:left w:val="nil"/>
              <w:bottom w:val="nil"/>
              <w:right w:val="nil"/>
            </w:tcBorders>
          </w:tcPr>
          <w:p w:rsidR="002F7545" w:rsidRPr="006E1967" w:rsidRDefault="002F7545" w:rsidP="00B2751F">
            <w:pPr>
              <w:spacing w:after="0" w:line="240" w:lineRule="auto"/>
              <w:jc w:val="both"/>
              <w:rPr>
                <w:rFonts w:ascii="Times New Roman" w:hAnsi="Times New Roman"/>
                <w:sz w:val="24"/>
                <w:szCs w:val="24"/>
                <w:lang w:eastAsia="ru-RU"/>
              </w:rPr>
            </w:pPr>
            <w:r w:rsidRPr="006E1967">
              <w:rPr>
                <w:rFonts w:ascii="Times New Roman" w:hAnsi="Times New Roman"/>
                <w:sz w:val="24"/>
                <w:szCs w:val="24"/>
                <w:lang w:eastAsia="ru-RU"/>
              </w:rPr>
              <w:t>31.12.2020</w:t>
            </w:r>
          </w:p>
        </w:tc>
        <w:tc>
          <w:tcPr>
            <w:tcW w:w="3069" w:type="dxa"/>
            <w:tcBorders>
              <w:top w:val="nil"/>
              <w:left w:val="nil"/>
              <w:bottom w:val="nil"/>
              <w:right w:val="nil"/>
            </w:tcBorders>
          </w:tcPr>
          <w:p w:rsidR="002F7545" w:rsidRPr="006E1967" w:rsidRDefault="002F7545" w:rsidP="00B2751F">
            <w:pPr>
              <w:spacing w:after="0" w:line="240" w:lineRule="auto"/>
              <w:jc w:val="both"/>
              <w:rPr>
                <w:rFonts w:ascii="Times New Roman" w:hAnsi="Times New Roman"/>
                <w:sz w:val="24"/>
                <w:szCs w:val="24"/>
                <w:lang w:eastAsia="ru-RU"/>
              </w:rPr>
            </w:pPr>
            <w:r w:rsidRPr="006E1967">
              <w:rPr>
                <w:rFonts w:ascii="Times New Roman" w:hAnsi="Times New Roman"/>
                <w:sz w:val="24"/>
                <w:szCs w:val="24"/>
              </w:rPr>
              <w:t>создание условий для приобщения к труду несовершеннолетних граждан в возрасте от 14 до 18 лет в свободное от учебы время, профилактика детской безнадзорности и преступности среди несовершеннолетних</w:t>
            </w:r>
          </w:p>
        </w:tc>
      </w:tr>
      <w:tr w:rsidR="002F7545" w:rsidRPr="00F17132" w:rsidTr="00AE2E40">
        <w:tc>
          <w:tcPr>
            <w:tcW w:w="567" w:type="dxa"/>
            <w:tcBorders>
              <w:top w:val="nil"/>
              <w:left w:val="nil"/>
              <w:bottom w:val="nil"/>
              <w:right w:val="nil"/>
            </w:tcBorders>
          </w:tcPr>
          <w:p w:rsidR="002F7545" w:rsidRPr="006E1967" w:rsidRDefault="002F7545" w:rsidP="00F1713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4983" w:type="dxa"/>
            <w:tcBorders>
              <w:top w:val="nil"/>
              <w:left w:val="nil"/>
              <w:bottom w:val="nil"/>
              <w:right w:val="nil"/>
            </w:tcBorders>
          </w:tcPr>
          <w:p w:rsidR="002F7545" w:rsidRPr="001C5259" w:rsidRDefault="002F7545" w:rsidP="00083672">
            <w:pPr>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rPr>
              <w:t>Организация временного трудоустройства безработных   граждан, испытывающих трудности в поиске работы</w:t>
            </w:r>
            <w:r w:rsidRPr="001C5259">
              <w:rPr>
                <w:rFonts w:ascii="Courier New" w:hAnsi="Courier New" w:cs="Courier New"/>
                <w:color w:val="000000"/>
                <w:sz w:val="24"/>
                <w:szCs w:val="24"/>
              </w:rPr>
              <w:t xml:space="preserve">  </w:t>
            </w:r>
          </w:p>
        </w:tc>
        <w:tc>
          <w:tcPr>
            <w:tcW w:w="2421" w:type="dxa"/>
            <w:tcBorders>
              <w:top w:val="nil"/>
              <w:left w:val="nil"/>
              <w:bottom w:val="nil"/>
              <w:right w:val="nil"/>
            </w:tcBorders>
          </w:tcPr>
          <w:p w:rsidR="002F7545" w:rsidRPr="001C5259" w:rsidRDefault="002F7545" w:rsidP="00F17132">
            <w:pPr>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сельские поселения (по согласованию), КУ ЦЗН города Канаша Госслужбы занятости Чувашии (по согласованию)</w:t>
            </w:r>
          </w:p>
        </w:tc>
        <w:tc>
          <w:tcPr>
            <w:tcW w:w="1873" w:type="dxa"/>
            <w:tcBorders>
              <w:top w:val="nil"/>
              <w:left w:val="nil"/>
              <w:bottom w:val="nil"/>
              <w:right w:val="nil"/>
            </w:tcBorders>
          </w:tcPr>
          <w:p w:rsidR="002F7545" w:rsidRPr="006E1967" w:rsidRDefault="002F7545" w:rsidP="00F17132">
            <w:pPr>
              <w:spacing w:after="0" w:line="240" w:lineRule="auto"/>
              <w:jc w:val="both"/>
              <w:rPr>
                <w:rFonts w:ascii="Times New Roman" w:hAnsi="Times New Roman"/>
                <w:sz w:val="24"/>
                <w:szCs w:val="24"/>
                <w:lang w:eastAsia="ru-RU"/>
              </w:rPr>
            </w:pPr>
            <w:r w:rsidRPr="006E1967">
              <w:rPr>
                <w:rFonts w:ascii="Times New Roman" w:hAnsi="Times New Roman"/>
                <w:sz w:val="24"/>
                <w:szCs w:val="24"/>
                <w:lang w:eastAsia="ru-RU"/>
              </w:rPr>
              <w:t>01.01.2014</w:t>
            </w:r>
          </w:p>
        </w:tc>
        <w:tc>
          <w:tcPr>
            <w:tcW w:w="1873" w:type="dxa"/>
            <w:tcBorders>
              <w:top w:val="nil"/>
              <w:left w:val="nil"/>
              <w:bottom w:val="nil"/>
              <w:right w:val="nil"/>
            </w:tcBorders>
          </w:tcPr>
          <w:p w:rsidR="002F7545" w:rsidRPr="006E1967" w:rsidRDefault="002F7545" w:rsidP="00F17132">
            <w:pPr>
              <w:spacing w:after="0" w:line="240" w:lineRule="auto"/>
              <w:jc w:val="both"/>
              <w:rPr>
                <w:rFonts w:ascii="Times New Roman" w:hAnsi="Times New Roman"/>
                <w:sz w:val="24"/>
                <w:szCs w:val="24"/>
                <w:lang w:eastAsia="ru-RU"/>
              </w:rPr>
            </w:pPr>
            <w:r w:rsidRPr="006E1967">
              <w:rPr>
                <w:rFonts w:ascii="Times New Roman" w:hAnsi="Times New Roman"/>
                <w:sz w:val="24"/>
                <w:szCs w:val="24"/>
                <w:lang w:eastAsia="ru-RU"/>
              </w:rPr>
              <w:t>31.12.2020</w:t>
            </w:r>
          </w:p>
        </w:tc>
        <w:tc>
          <w:tcPr>
            <w:tcW w:w="3069" w:type="dxa"/>
            <w:tcBorders>
              <w:top w:val="nil"/>
              <w:left w:val="nil"/>
              <w:bottom w:val="nil"/>
              <w:right w:val="nil"/>
            </w:tcBorders>
          </w:tcPr>
          <w:p w:rsidR="002F7545" w:rsidRPr="006E1967" w:rsidRDefault="002F7545" w:rsidP="00F17132">
            <w:pPr>
              <w:spacing w:after="0" w:line="240" w:lineRule="auto"/>
              <w:jc w:val="both"/>
              <w:rPr>
                <w:rFonts w:ascii="Times New Roman" w:hAnsi="Times New Roman"/>
                <w:sz w:val="24"/>
                <w:szCs w:val="24"/>
              </w:rPr>
            </w:pPr>
            <w:r w:rsidRPr="006E1967">
              <w:rPr>
                <w:rFonts w:ascii="Times New Roman" w:hAnsi="Times New Roman"/>
                <w:sz w:val="24"/>
                <w:szCs w:val="24"/>
              </w:rPr>
              <w:t>повышение конкурентоспособности на рынке труда граждан, испытывающих трудности в поиске работы</w:t>
            </w:r>
          </w:p>
        </w:tc>
      </w:tr>
    </w:tbl>
    <w:p w:rsidR="002F7545" w:rsidRDefault="002F7545" w:rsidP="0058346A">
      <w:pPr>
        <w:spacing w:after="0" w:line="240" w:lineRule="auto"/>
        <w:jc w:val="both"/>
        <w:rPr>
          <w:rFonts w:ascii="Times New Roman" w:hAnsi="Times New Roman"/>
          <w:sz w:val="26"/>
          <w:szCs w:val="26"/>
          <w:lang w:eastAsia="ru-RU"/>
        </w:rPr>
      </w:pPr>
    </w:p>
    <w:p w:rsidR="002F7545" w:rsidRDefault="002F7545" w:rsidP="0058346A">
      <w:pPr>
        <w:spacing w:after="0" w:line="240" w:lineRule="auto"/>
        <w:jc w:val="both"/>
        <w:rPr>
          <w:rFonts w:ascii="Times New Roman" w:hAnsi="Times New Roman"/>
          <w:sz w:val="26"/>
          <w:szCs w:val="26"/>
          <w:lang w:eastAsia="ru-RU"/>
        </w:rPr>
      </w:pPr>
    </w:p>
    <w:p w:rsidR="002F7545" w:rsidRDefault="002F7545" w:rsidP="0058346A">
      <w:pPr>
        <w:spacing w:after="0" w:line="240" w:lineRule="auto"/>
        <w:jc w:val="both"/>
        <w:rPr>
          <w:rFonts w:ascii="Times New Roman" w:hAnsi="Times New Roman"/>
          <w:sz w:val="26"/>
          <w:szCs w:val="26"/>
          <w:lang w:eastAsia="ru-RU"/>
        </w:rPr>
      </w:pPr>
    </w:p>
    <w:p w:rsidR="002F7545" w:rsidRDefault="002F7545" w:rsidP="0058346A">
      <w:pPr>
        <w:spacing w:after="0" w:line="240" w:lineRule="auto"/>
        <w:jc w:val="both"/>
        <w:rPr>
          <w:rFonts w:ascii="Times New Roman" w:hAnsi="Times New Roman"/>
          <w:sz w:val="26"/>
          <w:szCs w:val="26"/>
          <w:lang w:eastAsia="ru-RU"/>
        </w:rPr>
      </w:pPr>
    </w:p>
    <w:p w:rsidR="002F7545" w:rsidRDefault="002F7545" w:rsidP="0058346A">
      <w:pPr>
        <w:spacing w:after="0" w:line="240" w:lineRule="auto"/>
        <w:jc w:val="both"/>
        <w:rPr>
          <w:rFonts w:ascii="Times New Roman" w:hAnsi="Times New Roman"/>
          <w:sz w:val="26"/>
          <w:szCs w:val="26"/>
          <w:lang w:eastAsia="ru-RU"/>
        </w:rPr>
      </w:pPr>
    </w:p>
    <w:p w:rsidR="002F7545" w:rsidRDefault="002F7545" w:rsidP="0058346A">
      <w:pPr>
        <w:spacing w:after="0" w:line="240" w:lineRule="auto"/>
        <w:jc w:val="both"/>
        <w:rPr>
          <w:rFonts w:ascii="Times New Roman" w:hAnsi="Times New Roman"/>
          <w:sz w:val="26"/>
          <w:szCs w:val="26"/>
          <w:lang w:eastAsia="ru-RU"/>
        </w:rPr>
      </w:pPr>
    </w:p>
    <w:p w:rsidR="002F7545" w:rsidRDefault="002F7545" w:rsidP="0058346A">
      <w:pPr>
        <w:spacing w:after="0" w:line="240" w:lineRule="auto"/>
        <w:jc w:val="both"/>
        <w:rPr>
          <w:rFonts w:ascii="Times New Roman" w:hAnsi="Times New Roman"/>
          <w:sz w:val="26"/>
          <w:szCs w:val="26"/>
          <w:lang w:eastAsia="ru-RU"/>
        </w:rPr>
      </w:pPr>
    </w:p>
    <w:p w:rsidR="002F7545" w:rsidRDefault="002F7545" w:rsidP="00083672">
      <w:pPr>
        <w:spacing w:after="0" w:line="240" w:lineRule="auto"/>
        <w:ind w:left="9360" w:hanging="4"/>
        <w:jc w:val="both"/>
        <w:rPr>
          <w:rFonts w:ascii="Times New Roman" w:hAnsi="Times New Roman"/>
          <w:color w:val="000000"/>
          <w:sz w:val="24"/>
          <w:szCs w:val="24"/>
          <w:lang w:eastAsia="ru-RU"/>
        </w:rPr>
      </w:pPr>
    </w:p>
    <w:p w:rsidR="002F7545" w:rsidRDefault="002F7545" w:rsidP="00083672">
      <w:pPr>
        <w:spacing w:after="0" w:line="240" w:lineRule="auto"/>
        <w:ind w:left="9360" w:hanging="4"/>
        <w:jc w:val="both"/>
        <w:rPr>
          <w:rFonts w:ascii="Times New Roman" w:hAnsi="Times New Roman"/>
          <w:color w:val="000000"/>
          <w:sz w:val="24"/>
          <w:szCs w:val="24"/>
          <w:lang w:eastAsia="ru-RU"/>
        </w:rPr>
      </w:pPr>
    </w:p>
    <w:p w:rsidR="002F7545" w:rsidRPr="00417115" w:rsidRDefault="002F7545" w:rsidP="00083672">
      <w:pPr>
        <w:spacing w:after="0" w:line="240" w:lineRule="auto"/>
        <w:ind w:left="9360" w:hanging="4"/>
        <w:jc w:val="both"/>
        <w:rPr>
          <w:rFonts w:ascii="Times New Roman" w:hAnsi="Times New Roman"/>
          <w:color w:val="000000"/>
          <w:sz w:val="24"/>
          <w:szCs w:val="24"/>
          <w:lang w:eastAsia="ru-RU"/>
        </w:rPr>
      </w:pPr>
      <w:r w:rsidRPr="00417115">
        <w:rPr>
          <w:rFonts w:ascii="Times New Roman" w:hAnsi="Times New Roman"/>
          <w:color w:val="000000"/>
          <w:sz w:val="24"/>
          <w:szCs w:val="24"/>
          <w:lang w:eastAsia="ru-RU"/>
        </w:rPr>
        <w:t>Приложение № 4</w:t>
      </w:r>
    </w:p>
    <w:p w:rsidR="002F7545" w:rsidRPr="00417115" w:rsidRDefault="002F7545" w:rsidP="00083672">
      <w:pPr>
        <w:widowControl w:val="0"/>
        <w:autoSpaceDE w:val="0"/>
        <w:autoSpaceDN w:val="0"/>
        <w:adjustRightInd w:val="0"/>
        <w:spacing w:after="0" w:line="240" w:lineRule="auto"/>
        <w:ind w:left="9360" w:hanging="4"/>
        <w:jc w:val="both"/>
        <w:rPr>
          <w:rFonts w:ascii="Times New Roman" w:hAnsi="Times New Roman"/>
          <w:sz w:val="24"/>
          <w:szCs w:val="24"/>
          <w:lang w:eastAsia="ru-RU"/>
        </w:rPr>
      </w:pPr>
      <w:r w:rsidRPr="00417115">
        <w:rPr>
          <w:rFonts w:ascii="Times New Roman" w:hAnsi="Times New Roman"/>
          <w:color w:val="000000"/>
          <w:sz w:val="24"/>
          <w:szCs w:val="24"/>
          <w:lang w:eastAsia="ru-RU"/>
        </w:rPr>
        <w:t>к</w:t>
      </w:r>
      <w:r w:rsidRPr="00417115">
        <w:rPr>
          <w:rFonts w:ascii="Times New Roman" w:hAnsi="Times New Roman"/>
          <w:color w:val="FF0000"/>
          <w:sz w:val="24"/>
          <w:szCs w:val="24"/>
          <w:lang w:eastAsia="ru-RU"/>
        </w:rPr>
        <w:t xml:space="preserve"> </w:t>
      </w:r>
      <w:r w:rsidRPr="00417115">
        <w:rPr>
          <w:rFonts w:ascii="Times New Roman" w:hAnsi="Times New Roman"/>
          <w:sz w:val="24"/>
          <w:szCs w:val="24"/>
          <w:lang w:eastAsia="ru-RU"/>
        </w:rPr>
        <w:t>муниципальной программе Канашского района Чувашской Республики  «Содействие занятости населения на 2014-2020 годы»</w:t>
      </w:r>
    </w:p>
    <w:p w:rsidR="002F7545" w:rsidRPr="00417115" w:rsidRDefault="002F7545" w:rsidP="00247B93">
      <w:pPr>
        <w:widowControl w:val="0"/>
        <w:autoSpaceDE w:val="0"/>
        <w:autoSpaceDN w:val="0"/>
        <w:adjustRightInd w:val="0"/>
        <w:spacing w:after="0" w:line="240" w:lineRule="auto"/>
        <w:ind w:left="9356"/>
        <w:jc w:val="both"/>
        <w:rPr>
          <w:rFonts w:ascii="Times New Roman" w:hAnsi="Times New Roman"/>
          <w:color w:val="FF0000"/>
          <w:sz w:val="24"/>
          <w:szCs w:val="24"/>
          <w:lang w:eastAsia="ru-RU"/>
        </w:rPr>
      </w:pPr>
    </w:p>
    <w:p w:rsidR="002F7545" w:rsidRPr="00247B93" w:rsidRDefault="002F7545" w:rsidP="00247B93">
      <w:pPr>
        <w:spacing w:after="0" w:line="240" w:lineRule="auto"/>
        <w:ind w:left="9540"/>
        <w:jc w:val="both"/>
        <w:rPr>
          <w:rFonts w:ascii="Times New Roman" w:hAnsi="Times New Roman"/>
          <w:color w:val="FF0000"/>
          <w:sz w:val="26"/>
          <w:szCs w:val="26"/>
          <w:lang w:eastAsia="ru-RU"/>
        </w:rPr>
      </w:pPr>
    </w:p>
    <w:p w:rsidR="002F7545" w:rsidRPr="00247B93" w:rsidRDefault="002F7545" w:rsidP="00247B93">
      <w:pPr>
        <w:widowControl w:val="0"/>
        <w:autoSpaceDE w:val="0"/>
        <w:autoSpaceDN w:val="0"/>
        <w:adjustRightInd w:val="0"/>
        <w:spacing w:after="0" w:line="240" w:lineRule="auto"/>
        <w:ind w:firstLine="540"/>
        <w:jc w:val="both"/>
        <w:rPr>
          <w:rFonts w:ascii="Times New Roman" w:hAnsi="Times New Roman"/>
          <w:color w:val="FF0000"/>
          <w:lang w:eastAsia="ru-RU"/>
        </w:rPr>
      </w:pPr>
    </w:p>
    <w:p w:rsidR="002F7545" w:rsidRPr="0064071C" w:rsidRDefault="002F7545" w:rsidP="00247B93">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64071C">
        <w:rPr>
          <w:rFonts w:ascii="Times New Roman" w:hAnsi="Times New Roman"/>
          <w:b/>
          <w:color w:val="000000"/>
          <w:sz w:val="24"/>
          <w:szCs w:val="24"/>
          <w:lang w:eastAsia="ru-RU"/>
        </w:rPr>
        <w:t>С В Е Д Е Н И Я</w:t>
      </w:r>
    </w:p>
    <w:p w:rsidR="002F7545" w:rsidRPr="00417115" w:rsidRDefault="002F7545" w:rsidP="00417115">
      <w:pPr>
        <w:widowControl w:val="0"/>
        <w:autoSpaceDE w:val="0"/>
        <w:autoSpaceDN w:val="0"/>
        <w:adjustRightInd w:val="0"/>
        <w:spacing w:after="0" w:line="240" w:lineRule="auto"/>
        <w:jc w:val="center"/>
        <w:rPr>
          <w:rFonts w:ascii="Times New Roman" w:hAnsi="Times New Roman"/>
          <w:b/>
          <w:sz w:val="24"/>
          <w:szCs w:val="24"/>
        </w:rPr>
      </w:pPr>
      <w:r w:rsidRPr="00417115">
        <w:rPr>
          <w:rFonts w:ascii="Times New Roman" w:hAnsi="Times New Roman"/>
          <w:b/>
          <w:sz w:val="24"/>
          <w:szCs w:val="24"/>
        </w:rPr>
        <w:t xml:space="preserve">об основных мерах правового регулирования в сфере реализации муниципальной программы Канашского района Чувашской Республики  «Содействие занятости населения на 2014-2020 годы»  </w:t>
      </w:r>
    </w:p>
    <w:p w:rsidR="002F7545" w:rsidRPr="00BD7F36" w:rsidRDefault="002F7545" w:rsidP="00417115">
      <w:pPr>
        <w:widowControl w:val="0"/>
        <w:autoSpaceDE w:val="0"/>
        <w:autoSpaceDN w:val="0"/>
        <w:adjustRightInd w:val="0"/>
        <w:spacing w:after="0" w:line="240" w:lineRule="auto"/>
        <w:jc w:val="center"/>
        <w:rPr>
          <w:b/>
        </w:rPr>
      </w:pPr>
    </w:p>
    <w:tbl>
      <w:tblPr>
        <w:tblW w:w="5035" w:type="pct"/>
        <w:tblBorders>
          <w:top w:val="single" w:sz="4" w:space="0" w:color="auto"/>
          <w:insideH w:val="single" w:sz="4" w:space="0" w:color="auto"/>
          <w:insideV w:val="single" w:sz="4" w:space="0" w:color="auto"/>
        </w:tblBorders>
        <w:tblLayout w:type="fixed"/>
        <w:tblLook w:val="01E0"/>
      </w:tblPr>
      <w:tblGrid>
        <w:gridCol w:w="467"/>
        <w:gridCol w:w="2901"/>
        <w:gridCol w:w="6945"/>
        <w:gridCol w:w="2394"/>
        <w:gridCol w:w="2183"/>
      </w:tblGrid>
      <w:tr w:rsidR="002F7545" w:rsidRPr="00BD7F36" w:rsidTr="00717F75">
        <w:trPr>
          <w:trHeight w:val="20"/>
        </w:trPr>
        <w:tc>
          <w:tcPr>
            <w:tcW w:w="157" w:type="pct"/>
          </w:tcPr>
          <w:p w:rsidR="002F7545" w:rsidRPr="0064071C" w:rsidRDefault="002F7545" w:rsidP="00717F75">
            <w:pPr>
              <w:ind w:left="-57" w:right="-57"/>
              <w:jc w:val="center"/>
              <w:rPr>
                <w:rFonts w:ascii="Times New Roman" w:hAnsi="Times New Roman"/>
                <w:sz w:val="24"/>
                <w:szCs w:val="24"/>
              </w:rPr>
            </w:pPr>
            <w:r w:rsidRPr="0064071C">
              <w:rPr>
                <w:rFonts w:ascii="Times New Roman" w:hAnsi="Times New Roman"/>
                <w:sz w:val="24"/>
                <w:szCs w:val="24"/>
              </w:rPr>
              <w:t xml:space="preserve">№ </w:t>
            </w:r>
            <w:r w:rsidRPr="0064071C">
              <w:rPr>
                <w:rFonts w:ascii="Times New Roman" w:hAnsi="Times New Roman"/>
                <w:sz w:val="24"/>
                <w:szCs w:val="24"/>
              </w:rPr>
              <w:br/>
              <w:t>пп</w:t>
            </w:r>
          </w:p>
        </w:tc>
        <w:tc>
          <w:tcPr>
            <w:tcW w:w="974" w:type="pct"/>
          </w:tcPr>
          <w:p w:rsidR="002F7545" w:rsidRPr="0064071C" w:rsidRDefault="002F7545" w:rsidP="000E0C70">
            <w:pPr>
              <w:spacing w:after="0" w:line="240" w:lineRule="auto"/>
              <w:jc w:val="center"/>
              <w:rPr>
                <w:rFonts w:ascii="Times New Roman" w:hAnsi="Times New Roman"/>
                <w:sz w:val="24"/>
                <w:szCs w:val="24"/>
              </w:rPr>
            </w:pPr>
            <w:r w:rsidRPr="0064071C">
              <w:rPr>
                <w:rFonts w:ascii="Times New Roman" w:hAnsi="Times New Roman"/>
                <w:sz w:val="24"/>
                <w:szCs w:val="24"/>
              </w:rPr>
              <w:t xml:space="preserve">Вид </w:t>
            </w:r>
            <w:r w:rsidRPr="0064071C">
              <w:rPr>
                <w:rFonts w:ascii="Times New Roman" w:hAnsi="Times New Roman"/>
                <w:sz w:val="24"/>
                <w:szCs w:val="24"/>
              </w:rPr>
              <w:br/>
              <w:t xml:space="preserve">нормативного правового акта </w:t>
            </w:r>
          </w:p>
        </w:tc>
        <w:tc>
          <w:tcPr>
            <w:tcW w:w="2332" w:type="pct"/>
          </w:tcPr>
          <w:p w:rsidR="002F7545" w:rsidRPr="0064071C" w:rsidRDefault="002F7545" w:rsidP="000E0C70">
            <w:pPr>
              <w:spacing w:after="0" w:line="240" w:lineRule="auto"/>
              <w:jc w:val="center"/>
              <w:rPr>
                <w:rFonts w:ascii="Times New Roman" w:hAnsi="Times New Roman"/>
                <w:sz w:val="24"/>
                <w:szCs w:val="24"/>
              </w:rPr>
            </w:pPr>
            <w:r w:rsidRPr="0064071C">
              <w:rPr>
                <w:rFonts w:ascii="Times New Roman" w:hAnsi="Times New Roman"/>
                <w:sz w:val="24"/>
                <w:szCs w:val="24"/>
              </w:rPr>
              <w:t>Основные положения нормативного правового акта</w:t>
            </w:r>
          </w:p>
        </w:tc>
        <w:tc>
          <w:tcPr>
            <w:tcW w:w="804" w:type="pct"/>
          </w:tcPr>
          <w:p w:rsidR="002F7545" w:rsidRPr="0064071C" w:rsidRDefault="002F7545" w:rsidP="000E0C70">
            <w:pPr>
              <w:spacing w:after="0" w:line="240" w:lineRule="auto"/>
              <w:jc w:val="center"/>
              <w:rPr>
                <w:rFonts w:ascii="Times New Roman" w:hAnsi="Times New Roman"/>
                <w:sz w:val="24"/>
                <w:szCs w:val="24"/>
              </w:rPr>
            </w:pPr>
            <w:r w:rsidRPr="0064071C">
              <w:rPr>
                <w:rFonts w:ascii="Times New Roman" w:hAnsi="Times New Roman"/>
                <w:sz w:val="24"/>
                <w:szCs w:val="24"/>
              </w:rPr>
              <w:t xml:space="preserve">Ответственный </w:t>
            </w:r>
          </w:p>
          <w:p w:rsidR="002F7545" w:rsidRPr="0064071C" w:rsidRDefault="002F7545" w:rsidP="000E0C70">
            <w:pPr>
              <w:spacing w:after="0" w:line="240" w:lineRule="auto"/>
              <w:jc w:val="center"/>
              <w:rPr>
                <w:rFonts w:ascii="Times New Roman" w:hAnsi="Times New Roman"/>
                <w:sz w:val="24"/>
                <w:szCs w:val="24"/>
              </w:rPr>
            </w:pPr>
            <w:r w:rsidRPr="0064071C">
              <w:rPr>
                <w:rFonts w:ascii="Times New Roman" w:hAnsi="Times New Roman"/>
                <w:sz w:val="24"/>
                <w:szCs w:val="24"/>
              </w:rPr>
              <w:t xml:space="preserve">исполнитель </w:t>
            </w:r>
            <w:r w:rsidRPr="0064071C">
              <w:rPr>
                <w:rFonts w:ascii="Times New Roman" w:hAnsi="Times New Roman"/>
                <w:sz w:val="24"/>
                <w:szCs w:val="24"/>
              </w:rPr>
              <w:br/>
              <w:t>и соисполнители</w:t>
            </w:r>
          </w:p>
        </w:tc>
        <w:tc>
          <w:tcPr>
            <w:tcW w:w="733" w:type="pct"/>
          </w:tcPr>
          <w:p w:rsidR="002F7545" w:rsidRPr="0064071C" w:rsidRDefault="002F7545" w:rsidP="000E0C70">
            <w:pPr>
              <w:spacing w:after="0" w:line="240" w:lineRule="auto"/>
              <w:jc w:val="center"/>
              <w:rPr>
                <w:rFonts w:ascii="Times New Roman" w:hAnsi="Times New Roman"/>
                <w:sz w:val="24"/>
                <w:szCs w:val="24"/>
              </w:rPr>
            </w:pPr>
            <w:r w:rsidRPr="0064071C">
              <w:rPr>
                <w:rFonts w:ascii="Times New Roman" w:hAnsi="Times New Roman"/>
                <w:sz w:val="24"/>
                <w:szCs w:val="24"/>
              </w:rPr>
              <w:t xml:space="preserve">Ожидаемые </w:t>
            </w:r>
            <w:r w:rsidRPr="0064071C">
              <w:rPr>
                <w:rFonts w:ascii="Times New Roman" w:hAnsi="Times New Roman"/>
                <w:sz w:val="24"/>
                <w:szCs w:val="24"/>
              </w:rPr>
              <w:br/>
              <w:t>сроки принятия</w:t>
            </w:r>
          </w:p>
        </w:tc>
      </w:tr>
      <w:tr w:rsidR="002F7545" w:rsidRPr="00BD7F36" w:rsidTr="00717F75">
        <w:tblPrEx>
          <w:tblBorders>
            <w:top w:val="none" w:sz="0" w:space="0" w:color="auto"/>
            <w:insideH w:val="none" w:sz="0" w:space="0" w:color="auto"/>
            <w:insideV w:val="none" w:sz="0" w:space="0" w:color="auto"/>
          </w:tblBorders>
        </w:tblPrEx>
        <w:trPr>
          <w:trHeight w:val="20"/>
          <w:tblHeader/>
        </w:trPr>
        <w:tc>
          <w:tcPr>
            <w:tcW w:w="157" w:type="pct"/>
            <w:tcBorders>
              <w:top w:val="single" w:sz="4" w:space="0" w:color="auto"/>
              <w:bottom w:val="single" w:sz="4" w:space="0" w:color="auto"/>
              <w:right w:val="single" w:sz="4" w:space="0" w:color="auto"/>
            </w:tcBorders>
          </w:tcPr>
          <w:p w:rsidR="002F7545" w:rsidRPr="0064071C" w:rsidRDefault="002F7545" w:rsidP="00717F75">
            <w:pPr>
              <w:jc w:val="center"/>
              <w:rPr>
                <w:rFonts w:ascii="Times New Roman" w:hAnsi="Times New Roman"/>
                <w:sz w:val="24"/>
                <w:szCs w:val="24"/>
              </w:rPr>
            </w:pPr>
            <w:r w:rsidRPr="0064071C">
              <w:rPr>
                <w:rFonts w:ascii="Times New Roman" w:hAnsi="Times New Roman"/>
                <w:sz w:val="24"/>
                <w:szCs w:val="24"/>
              </w:rPr>
              <w:t>1</w:t>
            </w:r>
          </w:p>
        </w:tc>
        <w:tc>
          <w:tcPr>
            <w:tcW w:w="974" w:type="pct"/>
            <w:tcBorders>
              <w:top w:val="single" w:sz="4" w:space="0" w:color="auto"/>
              <w:left w:val="single" w:sz="4" w:space="0" w:color="auto"/>
              <w:bottom w:val="single" w:sz="4" w:space="0" w:color="auto"/>
              <w:right w:val="single" w:sz="4" w:space="0" w:color="auto"/>
            </w:tcBorders>
          </w:tcPr>
          <w:p w:rsidR="002F7545" w:rsidRPr="0064071C" w:rsidRDefault="002F7545" w:rsidP="000E0C70">
            <w:pPr>
              <w:spacing w:after="0" w:line="240" w:lineRule="auto"/>
              <w:jc w:val="center"/>
              <w:rPr>
                <w:rFonts w:ascii="Times New Roman" w:hAnsi="Times New Roman"/>
                <w:sz w:val="24"/>
                <w:szCs w:val="24"/>
              </w:rPr>
            </w:pPr>
            <w:r w:rsidRPr="0064071C">
              <w:rPr>
                <w:rFonts w:ascii="Times New Roman" w:hAnsi="Times New Roman"/>
                <w:sz w:val="24"/>
                <w:szCs w:val="24"/>
              </w:rPr>
              <w:t>2</w:t>
            </w:r>
          </w:p>
        </w:tc>
        <w:tc>
          <w:tcPr>
            <w:tcW w:w="2332" w:type="pct"/>
            <w:tcBorders>
              <w:top w:val="single" w:sz="4" w:space="0" w:color="auto"/>
              <w:left w:val="single" w:sz="4" w:space="0" w:color="auto"/>
              <w:bottom w:val="single" w:sz="4" w:space="0" w:color="auto"/>
              <w:right w:val="single" w:sz="4" w:space="0" w:color="auto"/>
            </w:tcBorders>
          </w:tcPr>
          <w:p w:rsidR="002F7545" w:rsidRPr="0064071C" w:rsidRDefault="002F7545" w:rsidP="000E0C70">
            <w:pPr>
              <w:spacing w:after="0" w:line="240" w:lineRule="auto"/>
              <w:jc w:val="center"/>
              <w:rPr>
                <w:rFonts w:ascii="Times New Roman" w:hAnsi="Times New Roman"/>
                <w:sz w:val="24"/>
                <w:szCs w:val="24"/>
              </w:rPr>
            </w:pPr>
            <w:r w:rsidRPr="0064071C">
              <w:rPr>
                <w:rFonts w:ascii="Times New Roman" w:hAnsi="Times New Roman"/>
                <w:sz w:val="24"/>
                <w:szCs w:val="24"/>
              </w:rPr>
              <w:t>3</w:t>
            </w:r>
          </w:p>
        </w:tc>
        <w:tc>
          <w:tcPr>
            <w:tcW w:w="804" w:type="pct"/>
            <w:tcBorders>
              <w:top w:val="single" w:sz="4" w:space="0" w:color="auto"/>
              <w:left w:val="single" w:sz="4" w:space="0" w:color="auto"/>
              <w:bottom w:val="single" w:sz="4" w:space="0" w:color="auto"/>
              <w:right w:val="single" w:sz="4" w:space="0" w:color="auto"/>
            </w:tcBorders>
          </w:tcPr>
          <w:p w:rsidR="002F7545" w:rsidRPr="0064071C" w:rsidRDefault="002F7545" w:rsidP="000E0C70">
            <w:pPr>
              <w:spacing w:after="0" w:line="240" w:lineRule="auto"/>
              <w:jc w:val="center"/>
              <w:rPr>
                <w:rFonts w:ascii="Times New Roman" w:hAnsi="Times New Roman"/>
                <w:sz w:val="24"/>
                <w:szCs w:val="24"/>
              </w:rPr>
            </w:pPr>
            <w:r w:rsidRPr="0064071C">
              <w:rPr>
                <w:rFonts w:ascii="Times New Roman" w:hAnsi="Times New Roman"/>
                <w:sz w:val="24"/>
                <w:szCs w:val="24"/>
              </w:rPr>
              <w:t>4</w:t>
            </w:r>
          </w:p>
        </w:tc>
        <w:tc>
          <w:tcPr>
            <w:tcW w:w="733" w:type="pct"/>
            <w:tcBorders>
              <w:top w:val="single" w:sz="4" w:space="0" w:color="auto"/>
              <w:left w:val="single" w:sz="4" w:space="0" w:color="auto"/>
              <w:bottom w:val="single" w:sz="4" w:space="0" w:color="auto"/>
            </w:tcBorders>
          </w:tcPr>
          <w:p w:rsidR="002F7545" w:rsidRPr="0064071C" w:rsidRDefault="002F7545" w:rsidP="000E0C70">
            <w:pPr>
              <w:spacing w:after="0" w:line="240" w:lineRule="auto"/>
              <w:jc w:val="center"/>
              <w:rPr>
                <w:rFonts w:ascii="Times New Roman" w:hAnsi="Times New Roman"/>
                <w:sz w:val="24"/>
                <w:szCs w:val="24"/>
              </w:rPr>
            </w:pPr>
            <w:r w:rsidRPr="0064071C">
              <w:rPr>
                <w:rFonts w:ascii="Times New Roman" w:hAnsi="Times New Roman"/>
                <w:sz w:val="24"/>
                <w:szCs w:val="24"/>
              </w:rPr>
              <w:t>5</w:t>
            </w:r>
          </w:p>
        </w:tc>
      </w:tr>
      <w:tr w:rsidR="002F7545" w:rsidRPr="00BD7F36" w:rsidTr="000E0C70">
        <w:tblPrEx>
          <w:tblBorders>
            <w:top w:val="none" w:sz="0" w:space="0" w:color="auto"/>
            <w:insideH w:val="none" w:sz="0" w:space="0" w:color="auto"/>
            <w:insideV w:val="none" w:sz="0" w:space="0" w:color="auto"/>
          </w:tblBorders>
        </w:tblPrEx>
        <w:trPr>
          <w:trHeight w:val="2589"/>
        </w:trPr>
        <w:tc>
          <w:tcPr>
            <w:tcW w:w="157" w:type="pct"/>
            <w:tcBorders>
              <w:top w:val="single" w:sz="4" w:space="0" w:color="auto"/>
            </w:tcBorders>
          </w:tcPr>
          <w:p w:rsidR="002F7545" w:rsidRPr="0064071C" w:rsidRDefault="002F7545" w:rsidP="00717F75">
            <w:pPr>
              <w:jc w:val="center"/>
              <w:rPr>
                <w:rFonts w:ascii="Times New Roman" w:hAnsi="Times New Roman"/>
                <w:sz w:val="24"/>
                <w:szCs w:val="24"/>
              </w:rPr>
            </w:pPr>
            <w:r w:rsidRPr="0064071C">
              <w:rPr>
                <w:rFonts w:ascii="Times New Roman" w:hAnsi="Times New Roman"/>
                <w:sz w:val="24"/>
                <w:szCs w:val="24"/>
              </w:rPr>
              <w:t>1.</w:t>
            </w:r>
          </w:p>
        </w:tc>
        <w:tc>
          <w:tcPr>
            <w:tcW w:w="974" w:type="pct"/>
            <w:tcBorders>
              <w:top w:val="single" w:sz="4" w:space="0" w:color="auto"/>
            </w:tcBorders>
          </w:tcPr>
          <w:p w:rsidR="002F7545" w:rsidRPr="0064071C" w:rsidRDefault="002F7545" w:rsidP="000E0C70">
            <w:pPr>
              <w:spacing w:after="0" w:line="240" w:lineRule="auto"/>
              <w:jc w:val="both"/>
              <w:rPr>
                <w:rFonts w:ascii="Times New Roman" w:hAnsi="Times New Roman"/>
                <w:sz w:val="24"/>
                <w:szCs w:val="24"/>
              </w:rPr>
            </w:pPr>
            <w:r w:rsidRPr="0064071C">
              <w:rPr>
                <w:rFonts w:ascii="Times New Roman" w:hAnsi="Times New Roman"/>
                <w:sz w:val="24"/>
                <w:szCs w:val="24"/>
              </w:rPr>
              <w:t>Решение Собрания депутатов Канашского района Чувашской Республики о бюджете Канашского района Чувашской Республики на очередной финансовый год и плановый период</w:t>
            </w:r>
          </w:p>
        </w:tc>
        <w:tc>
          <w:tcPr>
            <w:tcW w:w="2332" w:type="pct"/>
            <w:tcBorders>
              <w:top w:val="single" w:sz="4" w:space="0" w:color="auto"/>
            </w:tcBorders>
          </w:tcPr>
          <w:p w:rsidR="002F7545" w:rsidRPr="0064071C" w:rsidRDefault="002F7545" w:rsidP="000E0C70">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64071C">
              <w:rPr>
                <w:rFonts w:ascii="Times New Roman" w:hAnsi="Times New Roman"/>
                <w:sz w:val="24"/>
                <w:szCs w:val="24"/>
              </w:rPr>
              <w:t xml:space="preserve">определение объема ассигнований, выделяемых из бюджета Канашского района Чувашской Республики на финансирование </w:t>
            </w:r>
            <w:r w:rsidRPr="0064071C">
              <w:rPr>
                <w:rFonts w:ascii="Times New Roman" w:hAnsi="Times New Roman"/>
                <w:color w:val="000000"/>
                <w:sz w:val="24"/>
                <w:szCs w:val="24"/>
                <w:lang w:eastAsia="ru-RU"/>
              </w:rPr>
              <w:t xml:space="preserve">муниципальной программы Канашского района Чувашской Республики  «Содействие занятости населения на 2014-2020 годы»  </w:t>
            </w:r>
          </w:p>
          <w:p w:rsidR="002F7545" w:rsidRPr="0064071C" w:rsidRDefault="002F7545" w:rsidP="000E0C70">
            <w:pPr>
              <w:autoSpaceDE w:val="0"/>
              <w:autoSpaceDN w:val="0"/>
              <w:adjustRightInd w:val="0"/>
              <w:spacing w:after="0" w:line="240" w:lineRule="auto"/>
              <w:jc w:val="both"/>
              <w:rPr>
                <w:rFonts w:ascii="Times New Roman" w:hAnsi="Times New Roman"/>
                <w:sz w:val="24"/>
                <w:szCs w:val="24"/>
              </w:rPr>
            </w:pPr>
          </w:p>
        </w:tc>
        <w:tc>
          <w:tcPr>
            <w:tcW w:w="804" w:type="pct"/>
            <w:tcBorders>
              <w:top w:val="single" w:sz="4" w:space="0" w:color="auto"/>
            </w:tcBorders>
          </w:tcPr>
          <w:p w:rsidR="002F7545" w:rsidRPr="0064071C" w:rsidRDefault="002F7545" w:rsidP="000E0C70">
            <w:pPr>
              <w:spacing w:after="0" w:line="240" w:lineRule="auto"/>
              <w:jc w:val="both"/>
              <w:rPr>
                <w:rFonts w:ascii="Times New Roman" w:hAnsi="Times New Roman"/>
                <w:sz w:val="24"/>
                <w:szCs w:val="24"/>
              </w:rPr>
            </w:pPr>
            <w:r w:rsidRPr="0064071C">
              <w:rPr>
                <w:rFonts w:ascii="Times New Roman" w:hAnsi="Times New Roman"/>
                <w:sz w:val="24"/>
                <w:szCs w:val="24"/>
              </w:rPr>
              <w:t>Финансовый отдел администрации Канашского района</w:t>
            </w:r>
          </w:p>
        </w:tc>
        <w:tc>
          <w:tcPr>
            <w:tcW w:w="733" w:type="pct"/>
            <w:tcBorders>
              <w:top w:val="single" w:sz="4" w:space="0" w:color="auto"/>
            </w:tcBorders>
          </w:tcPr>
          <w:p w:rsidR="002F7545" w:rsidRPr="0064071C" w:rsidRDefault="002F7545" w:rsidP="000E0C70">
            <w:pPr>
              <w:spacing w:after="0" w:line="240" w:lineRule="auto"/>
              <w:jc w:val="both"/>
              <w:rPr>
                <w:rFonts w:ascii="Times New Roman" w:hAnsi="Times New Roman"/>
                <w:sz w:val="24"/>
                <w:szCs w:val="24"/>
              </w:rPr>
            </w:pPr>
            <w:r w:rsidRPr="0064071C">
              <w:rPr>
                <w:rFonts w:ascii="Times New Roman" w:hAnsi="Times New Roman"/>
                <w:sz w:val="24"/>
                <w:szCs w:val="24"/>
              </w:rPr>
              <w:t xml:space="preserve">2014–2020 годы, </w:t>
            </w:r>
            <w:r w:rsidRPr="0064071C">
              <w:rPr>
                <w:rFonts w:ascii="Times New Roman" w:hAnsi="Times New Roman"/>
                <w:sz w:val="24"/>
                <w:szCs w:val="24"/>
              </w:rPr>
              <w:br/>
              <w:t>в сроки, установленные законодательством Российской Федерации и законодательством Чувашской Республики в сфере бюджетных отношений</w:t>
            </w:r>
          </w:p>
        </w:tc>
      </w:tr>
      <w:tr w:rsidR="002F7545" w:rsidRPr="00BD7F36" w:rsidTr="000E0C70">
        <w:tblPrEx>
          <w:tblBorders>
            <w:top w:val="none" w:sz="0" w:space="0" w:color="auto"/>
            <w:insideH w:val="none" w:sz="0" w:space="0" w:color="auto"/>
            <w:insideV w:val="none" w:sz="0" w:space="0" w:color="auto"/>
          </w:tblBorders>
        </w:tblPrEx>
        <w:trPr>
          <w:trHeight w:val="2690"/>
        </w:trPr>
        <w:tc>
          <w:tcPr>
            <w:tcW w:w="157" w:type="pct"/>
          </w:tcPr>
          <w:p w:rsidR="002F7545" w:rsidRPr="0064071C" w:rsidRDefault="002F7545" w:rsidP="00717F75">
            <w:pPr>
              <w:jc w:val="center"/>
              <w:rPr>
                <w:rFonts w:ascii="Times New Roman" w:hAnsi="Times New Roman"/>
                <w:sz w:val="24"/>
                <w:szCs w:val="24"/>
              </w:rPr>
            </w:pPr>
          </w:p>
        </w:tc>
        <w:tc>
          <w:tcPr>
            <w:tcW w:w="974" w:type="pct"/>
          </w:tcPr>
          <w:p w:rsidR="002F7545" w:rsidRPr="0064071C" w:rsidRDefault="002F7545" w:rsidP="000E0C70">
            <w:pPr>
              <w:spacing w:after="0" w:line="240" w:lineRule="auto"/>
              <w:jc w:val="both"/>
              <w:rPr>
                <w:rFonts w:ascii="Times New Roman" w:hAnsi="Times New Roman"/>
                <w:sz w:val="24"/>
                <w:szCs w:val="24"/>
              </w:rPr>
            </w:pPr>
            <w:r w:rsidRPr="0064071C">
              <w:rPr>
                <w:rFonts w:ascii="Times New Roman" w:hAnsi="Times New Roman"/>
                <w:sz w:val="24"/>
                <w:szCs w:val="24"/>
              </w:rPr>
              <w:t xml:space="preserve">Постановление администрации Канашского района Чувашской Республики о внесении изменений в </w:t>
            </w:r>
            <w:r w:rsidRPr="0064071C">
              <w:rPr>
                <w:rFonts w:ascii="Times New Roman" w:hAnsi="Times New Roman"/>
                <w:color w:val="000000"/>
                <w:sz w:val="24"/>
                <w:szCs w:val="24"/>
                <w:lang w:eastAsia="ru-RU"/>
              </w:rPr>
              <w:t>муниципальную программу Канашского района Чувашской Республики  «Содействие занятости населения на 2014-2020 годы»</w:t>
            </w:r>
            <w:r w:rsidRPr="0064071C">
              <w:rPr>
                <w:rFonts w:ascii="Times New Roman" w:hAnsi="Times New Roman"/>
                <w:b/>
                <w:color w:val="000000"/>
                <w:sz w:val="24"/>
                <w:szCs w:val="24"/>
                <w:lang w:eastAsia="ru-RU"/>
              </w:rPr>
              <w:t xml:space="preserve"> </w:t>
            </w:r>
          </w:p>
        </w:tc>
        <w:tc>
          <w:tcPr>
            <w:tcW w:w="2332" w:type="pct"/>
          </w:tcPr>
          <w:p w:rsidR="002F7545" w:rsidRPr="0064071C" w:rsidRDefault="002F7545" w:rsidP="000E0C70">
            <w:pPr>
              <w:autoSpaceDE w:val="0"/>
              <w:autoSpaceDN w:val="0"/>
              <w:adjustRightInd w:val="0"/>
              <w:spacing w:after="0" w:line="240" w:lineRule="auto"/>
              <w:jc w:val="both"/>
              <w:rPr>
                <w:rFonts w:ascii="Times New Roman" w:hAnsi="Times New Roman"/>
                <w:sz w:val="24"/>
                <w:szCs w:val="24"/>
              </w:rPr>
            </w:pPr>
            <w:r w:rsidRPr="0064071C">
              <w:rPr>
                <w:rFonts w:ascii="Times New Roman" w:hAnsi="Times New Roman"/>
                <w:sz w:val="24"/>
                <w:szCs w:val="24"/>
              </w:rPr>
              <w:t xml:space="preserve">приведение в соответствие с федеральным, республиканским законодательством </w:t>
            </w:r>
          </w:p>
        </w:tc>
        <w:tc>
          <w:tcPr>
            <w:tcW w:w="804" w:type="pct"/>
          </w:tcPr>
          <w:p w:rsidR="002F7545" w:rsidRPr="0064071C" w:rsidRDefault="002F7545" w:rsidP="000E0C70">
            <w:pPr>
              <w:spacing w:after="0" w:line="240" w:lineRule="auto"/>
              <w:jc w:val="both"/>
              <w:rPr>
                <w:rFonts w:ascii="Times New Roman" w:hAnsi="Times New Roman"/>
                <w:sz w:val="24"/>
                <w:szCs w:val="24"/>
              </w:rPr>
            </w:pPr>
            <w:r>
              <w:rPr>
                <w:rFonts w:ascii="Times New Roman" w:hAnsi="Times New Roman"/>
                <w:sz w:val="24"/>
                <w:szCs w:val="24"/>
              </w:rPr>
              <w:t>Сектор экономики</w:t>
            </w:r>
            <w:r w:rsidRPr="0064071C">
              <w:rPr>
                <w:rFonts w:ascii="Times New Roman" w:hAnsi="Times New Roman"/>
                <w:sz w:val="24"/>
                <w:szCs w:val="24"/>
              </w:rPr>
              <w:t xml:space="preserve"> администрации Канашского района</w:t>
            </w:r>
          </w:p>
        </w:tc>
        <w:tc>
          <w:tcPr>
            <w:tcW w:w="733" w:type="pct"/>
          </w:tcPr>
          <w:p w:rsidR="002F7545" w:rsidRPr="0064071C" w:rsidRDefault="002F7545" w:rsidP="000E0C70">
            <w:pPr>
              <w:spacing w:after="0" w:line="240" w:lineRule="auto"/>
              <w:jc w:val="both"/>
              <w:rPr>
                <w:rFonts w:ascii="Times New Roman" w:hAnsi="Times New Roman"/>
                <w:sz w:val="24"/>
                <w:szCs w:val="24"/>
              </w:rPr>
            </w:pPr>
            <w:r w:rsidRPr="0064071C">
              <w:rPr>
                <w:rFonts w:ascii="Times New Roman" w:hAnsi="Times New Roman"/>
                <w:sz w:val="24"/>
                <w:szCs w:val="24"/>
              </w:rPr>
              <w:t xml:space="preserve">2014–2020 годы, </w:t>
            </w:r>
            <w:r w:rsidRPr="0064071C">
              <w:rPr>
                <w:rFonts w:ascii="Times New Roman" w:hAnsi="Times New Roman"/>
                <w:sz w:val="24"/>
                <w:szCs w:val="24"/>
              </w:rPr>
              <w:br/>
              <w:t>в течение месяца после принятия соответствующих решений на федеральном, республиканском  уровне</w:t>
            </w:r>
          </w:p>
        </w:tc>
      </w:tr>
    </w:tbl>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Default="002F7545" w:rsidP="000E0C70">
      <w:pPr>
        <w:spacing w:after="0" w:line="240" w:lineRule="auto"/>
        <w:ind w:left="9540" w:right="111" w:hanging="180"/>
        <w:jc w:val="both"/>
        <w:rPr>
          <w:rFonts w:ascii="Times New Roman" w:hAnsi="Times New Roman"/>
          <w:sz w:val="18"/>
          <w:szCs w:val="18"/>
          <w:lang w:eastAsia="ru-RU"/>
        </w:rPr>
      </w:pPr>
    </w:p>
    <w:p w:rsidR="002F7545" w:rsidRPr="00247B93" w:rsidRDefault="002F7545" w:rsidP="000E0C70">
      <w:pPr>
        <w:spacing w:after="0" w:line="240" w:lineRule="auto"/>
        <w:ind w:left="9540" w:right="111" w:hanging="180"/>
        <w:jc w:val="both"/>
        <w:rPr>
          <w:rFonts w:ascii="Times New Roman" w:hAnsi="Times New Roman"/>
          <w:sz w:val="18"/>
          <w:szCs w:val="18"/>
          <w:lang w:eastAsia="ru-RU"/>
        </w:rPr>
      </w:pPr>
      <w:r>
        <w:rPr>
          <w:rFonts w:ascii="Times New Roman" w:hAnsi="Times New Roman"/>
          <w:sz w:val="18"/>
          <w:szCs w:val="18"/>
          <w:lang w:eastAsia="ru-RU"/>
        </w:rPr>
        <w:t>Приложение № 5</w:t>
      </w:r>
    </w:p>
    <w:p w:rsidR="002F7545" w:rsidRPr="00247B93" w:rsidRDefault="002F7545" w:rsidP="00247B93">
      <w:pPr>
        <w:widowControl w:val="0"/>
        <w:autoSpaceDE w:val="0"/>
        <w:autoSpaceDN w:val="0"/>
        <w:adjustRightInd w:val="0"/>
        <w:spacing w:after="0" w:line="240" w:lineRule="auto"/>
        <w:ind w:left="9356"/>
        <w:jc w:val="both"/>
        <w:rPr>
          <w:rFonts w:ascii="Times New Roman" w:hAnsi="Times New Roman"/>
          <w:sz w:val="18"/>
          <w:szCs w:val="18"/>
          <w:lang w:eastAsia="ru-RU"/>
        </w:rPr>
      </w:pPr>
      <w:r w:rsidRPr="00247B93">
        <w:rPr>
          <w:rFonts w:ascii="Times New Roman" w:hAnsi="Times New Roman"/>
          <w:sz w:val="18"/>
          <w:szCs w:val="18"/>
          <w:lang w:eastAsia="ru-RU"/>
        </w:rPr>
        <w:t>к муниципальной программе Канашского района Чувашской Республики  «Содействие занятости населения на 2014-2020 годы»</w:t>
      </w:r>
    </w:p>
    <w:p w:rsidR="002F7545" w:rsidRPr="00247B93" w:rsidRDefault="002F7545" w:rsidP="00247B93">
      <w:pPr>
        <w:widowControl w:val="0"/>
        <w:autoSpaceDE w:val="0"/>
        <w:autoSpaceDN w:val="0"/>
        <w:adjustRightInd w:val="0"/>
        <w:spacing w:after="0" w:line="240" w:lineRule="auto"/>
        <w:ind w:left="9356" w:right="111"/>
        <w:jc w:val="both"/>
        <w:rPr>
          <w:rFonts w:ascii="Times New Roman" w:hAnsi="Times New Roman"/>
          <w:sz w:val="18"/>
          <w:szCs w:val="18"/>
          <w:lang w:eastAsia="ru-RU"/>
        </w:rPr>
      </w:pPr>
    </w:p>
    <w:p w:rsidR="002F7545" w:rsidRPr="00247B93" w:rsidRDefault="002F7545" w:rsidP="00247B93">
      <w:pPr>
        <w:spacing w:after="0" w:line="240" w:lineRule="auto"/>
        <w:ind w:left="8789"/>
        <w:jc w:val="both"/>
        <w:rPr>
          <w:rFonts w:ascii="Times New Roman" w:hAnsi="Times New Roman"/>
          <w:sz w:val="26"/>
          <w:szCs w:val="26"/>
          <w:lang w:eastAsia="ru-RU"/>
        </w:rPr>
      </w:pPr>
    </w:p>
    <w:p w:rsidR="002F7545" w:rsidRPr="00247B93" w:rsidRDefault="002F7545" w:rsidP="00247B93">
      <w:pPr>
        <w:spacing w:after="0" w:line="240" w:lineRule="auto"/>
        <w:jc w:val="both"/>
        <w:rPr>
          <w:rFonts w:ascii="Times New Roman" w:hAnsi="Times New Roman"/>
          <w:sz w:val="18"/>
          <w:szCs w:val="18"/>
          <w:lang w:eastAsia="ru-RU"/>
        </w:rPr>
      </w:pPr>
    </w:p>
    <w:p w:rsidR="002F7545" w:rsidRPr="00247B93" w:rsidRDefault="002F7545" w:rsidP="00247B93">
      <w:pPr>
        <w:keepNext/>
        <w:spacing w:after="0" w:line="240" w:lineRule="auto"/>
        <w:jc w:val="center"/>
        <w:outlineLvl w:val="0"/>
        <w:rPr>
          <w:rFonts w:ascii="Times New Roman" w:hAnsi="Times New Roman"/>
          <w:b/>
          <w:caps/>
          <w:sz w:val="18"/>
          <w:szCs w:val="18"/>
          <w:lang w:eastAsia="ru-RU"/>
        </w:rPr>
      </w:pPr>
      <w:r w:rsidRPr="00247B93">
        <w:rPr>
          <w:rFonts w:ascii="Times New Roman" w:hAnsi="Times New Roman"/>
          <w:b/>
          <w:caps/>
          <w:sz w:val="18"/>
          <w:szCs w:val="18"/>
          <w:lang w:eastAsia="ru-RU"/>
        </w:rPr>
        <w:t xml:space="preserve">РЕСУРСНОЕ ОБЕСПЕЧЕНИЕ  </w:t>
      </w:r>
    </w:p>
    <w:p w:rsidR="002F7545" w:rsidRPr="00247B93" w:rsidRDefault="002F7545" w:rsidP="00247B93">
      <w:pPr>
        <w:widowControl w:val="0"/>
        <w:autoSpaceDE w:val="0"/>
        <w:autoSpaceDN w:val="0"/>
        <w:adjustRightInd w:val="0"/>
        <w:spacing w:after="0" w:line="240" w:lineRule="auto"/>
        <w:jc w:val="center"/>
        <w:rPr>
          <w:rFonts w:ascii="Times New Roman" w:hAnsi="Times New Roman"/>
          <w:b/>
          <w:sz w:val="18"/>
          <w:szCs w:val="18"/>
          <w:lang w:eastAsia="ru-RU"/>
        </w:rPr>
      </w:pPr>
      <w:r w:rsidRPr="00247B93">
        <w:rPr>
          <w:rFonts w:ascii="Times New Roman" w:hAnsi="Times New Roman"/>
          <w:b/>
          <w:bCs/>
          <w:sz w:val="18"/>
          <w:szCs w:val="18"/>
          <w:lang w:eastAsia="ru-RU"/>
        </w:rPr>
        <w:t xml:space="preserve">реализации </w:t>
      </w:r>
      <w:r w:rsidRPr="00247B93">
        <w:rPr>
          <w:rFonts w:ascii="Times New Roman" w:hAnsi="Times New Roman"/>
          <w:b/>
          <w:sz w:val="18"/>
          <w:szCs w:val="18"/>
          <w:lang w:eastAsia="ru-RU"/>
        </w:rPr>
        <w:t>муниципальной программы Канашского района Чувашской Республики  «Содействие занятости населения на 2014-2020 годы»</w:t>
      </w:r>
    </w:p>
    <w:p w:rsidR="002F7545" w:rsidRPr="00247B93" w:rsidRDefault="002F7545" w:rsidP="00247B93">
      <w:pPr>
        <w:spacing w:after="0" w:line="240" w:lineRule="auto"/>
        <w:jc w:val="center"/>
        <w:rPr>
          <w:rFonts w:ascii="Times New Roman" w:hAnsi="Times New Roman"/>
          <w:b/>
          <w:sz w:val="18"/>
          <w:szCs w:val="18"/>
          <w:lang w:eastAsia="ru-RU"/>
        </w:rPr>
      </w:pPr>
    </w:p>
    <w:tbl>
      <w:tblPr>
        <w:tblW w:w="46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162"/>
        <w:gridCol w:w="1599"/>
        <w:gridCol w:w="618"/>
        <w:gridCol w:w="689"/>
        <w:gridCol w:w="771"/>
        <w:gridCol w:w="1285"/>
        <w:gridCol w:w="1307"/>
        <w:gridCol w:w="605"/>
        <w:gridCol w:w="605"/>
        <w:gridCol w:w="888"/>
        <w:gridCol w:w="863"/>
        <w:gridCol w:w="801"/>
        <w:gridCol w:w="768"/>
        <w:gridCol w:w="842"/>
        <w:gridCol w:w="814"/>
      </w:tblGrid>
      <w:tr w:rsidR="002F7545" w:rsidRPr="00F17132" w:rsidTr="0058224A">
        <w:trPr>
          <w:cantSplit/>
          <w:trHeight w:val="20"/>
        </w:trPr>
        <w:tc>
          <w:tcPr>
            <w:tcW w:w="427" w:type="pct"/>
            <w:vMerge w:val="restart"/>
          </w:tcPr>
          <w:p w:rsidR="002F7545" w:rsidRPr="00247B93" w:rsidRDefault="002F7545" w:rsidP="00247B93">
            <w:pPr>
              <w:spacing w:after="0" w:line="240" w:lineRule="auto"/>
              <w:jc w:val="center"/>
              <w:rPr>
                <w:rFonts w:ascii="Times New Roman" w:hAnsi="Times New Roman"/>
                <w:sz w:val="18"/>
                <w:szCs w:val="18"/>
                <w:lang w:eastAsia="ru-RU"/>
              </w:rPr>
            </w:pPr>
            <w:r w:rsidRPr="00247B93">
              <w:rPr>
                <w:rFonts w:ascii="Times New Roman" w:hAnsi="Times New Roman"/>
                <w:sz w:val="18"/>
                <w:szCs w:val="18"/>
                <w:lang w:eastAsia="ru-RU"/>
              </w:rPr>
              <w:t>Статус</w:t>
            </w:r>
          </w:p>
        </w:tc>
        <w:tc>
          <w:tcPr>
            <w:tcW w:w="587" w:type="pct"/>
            <w:vMerge w:val="restart"/>
          </w:tcPr>
          <w:p w:rsidR="002F7545" w:rsidRPr="00247B93" w:rsidRDefault="002F7545" w:rsidP="00247B93">
            <w:pPr>
              <w:spacing w:after="0" w:line="240" w:lineRule="auto"/>
              <w:jc w:val="center"/>
              <w:rPr>
                <w:rFonts w:ascii="Times New Roman" w:hAnsi="Times New Roman"/>
                <w:sz w:val="18"/>
                <w:szCs w:val="18"/>
                <w:lang w:eastAsia="ru-RU"/>
              </w:rPr>
            </w:pPr>
            <w:r w:rsidRPr="00247B93">
              <w:rPr>
                <w:rFonts w:ascii="Times New Roman" w:hAnsi="Times New Roman"/>
                <w:sz w:val="18"/>
                <w:szCs w:val="18"/>
                <w:lang w:eastAsia="ru-RU"/>
              </w:rPr>
              <w:t>Наименование подпрограммы государственной программы Чувашской Республики (основного мероприятия, мероприятий)</w:t>
            </w:r>
          </w:p>
        </w:tc>
        <w:tc>
          <w:tcPr>
            <w:tcW w:w="1235" w:type="pct"/>
            <w:gridSpan w:val="4"/>
          </w:tcPr>
          <w:p w:rsidR="002F7545" w:rsidRPr="00247B93" w:rsidRDefault="002F7545" w:rsidP="00247B93">
            <w:pPr>
              <w:spacing w:after="0" w:line="240" w:lineRule="auto"/>
              <w:jc w:val="center"/>
              <w:rPr>
                <w:rFonts w:ascii="Times New Roman" w:hAnsi="Times New Roman"/>
                <w:sz w:val="18"/>
                <w:szCs w:val="18"/>
                <w:lang w:eastAsia="ru-RU"/>
              </w:rPr>
            </w:pPr>
            <w:r w:rsidRPr="00247B93">
              <w:rPr>
                <w:rFonts w:ascii="Times New Roman" w:hAnsi="Times New Roman"/>
                <w:sz w:val="18"/>
                <w:szCs w:val="18"/>
                <w:lang w:eastAsia="ru-RU"/>
              </w:rPr>
              <w:t>Код бюджетной классификации</w:t>
            </w:r>
          </w:p>
        </w:tc>
        <w:tc>
          <w:tcPr>
            <w:tcW w:w="480" w:type="pct"/>
            <w:vMerge w:val="restart"/>
          </w:tcPr>
          <w:p w:rsidR="002F7545" w:rsidRPr="00247B93" w:rsidRDefault="002F7545" w:rsidP="00247B93">
            <w:pPr>
              <w:spacing w:after="0" w:line="240" w:lineRule="auto"/>
              <w:jc w:val="center"/>
              <w:rPr>
                <w:rFonts w:ascii="Times New Roman" w:hAnsi="Times New Roman"/>
                <w:sz w:val="18"/>
                <w:szCs w:val="18"/>
                <w:lang w:eastAsia="ru-RU"/>
              </w:rPr>
            </w:pPr>
            <w:r w:rsidRPr="00247B93">
              <w:rPr>
                <w:rFonts w:ascii="Times New Roman" w:hAnsi="Times New Roman"/>
                <w:sz w:val="18"/>
                <w:szCs w:val="18"/>
                <w:lang w:eastAsia="ru-RU"/>
              </w:rPr>
              <w:t>Источники финансирования</w:t>
            </w:r>
          </w:p>
        </w:tc>
        <w:tc>
          <w:tcPr>
            <w:tcW w:w="2271" w:type="pct"/>
            <w:gridSpan w:val="8"/>
          </w:tcPr>
          <w:p w:rsidR="002F7545" w:rsidRPr="00247B93" w:rsidRDefault="002F7545" w:rsidP="00247B93">
            <w:pPr>
              <w:spacing w:after="0" w:line="240" w:lineRule="auto"/>
              <w:jc w:val="center"/>
              <w:rPr>
                <w:rFonts w:ascii="Times New Roman" w:hAnsi="Times New Roman"/>
                <w:sz w:val="18"/>
                <w:szCs w:val="18"/>
                <w:lang w:eastAsia="ru-RU"/>
              </w:rPr>
            </w:pPr>
            <w:r w:rsidRPr="00247B93">
              <w:rPr>
                <w:rFonts w:ascii="Times New Roman" w:hAnsi="Times New Roman"/>
                <w:sz w:val="18"/>
                <w:szCs w:val="18"/>
                <w:lang w:eastAsia="ru-RU"/>
              </w:rPr>
              <w:t>Расходы по годам, тыс. рублей*</w:t>
            </w:r>
          </w:p>
        </w:tc>
      </w:tr>
      <w:tr w:rsidR="002F7545" w:rsidRPr="00F17132" w:rsidTr="0058224A">
        <w:trPr>
          <w:cantSplit/>
          <w:trHeight w:val="20"/>
        </w:trPr>
        <w:tc>
          <w:tcPr>
            <w:tcW w:w="427" w:type="pct"/>
            <w:vMerge/>
          </w:tcPr>
          <w:p w:rsidR="002F7545" w:rsidRPr="00247B93" w:rsidRDefault="002F7545" w:rsidP="00247B93">
            <w:pPr>
              <w:spacing w:after="0" w:line="240" w:lineRule="auto"/>
              <w:jc w:val="center"/>
              <w:rPr>
                <w:rFonts w:ascii="Times New Roman" w:hAnsi="Times New Roman"/>
                <w:sz w:val="18"/>
                <w:szCs w:val="18"/>
                <w:lang w:eastAsia="ru-RU"/>
              </w:rPr>
            </w:pPr>
          </w:p>
        </w:tc>
        <w:tc>
          <w:tcPr>
            <w:tcW w:w="587" w:type="pct"/>
            <w:vMerge/>
          </w:tcPr>
          <w:p w:rsidR="002F7545" w:rsidRPr="00247B93" w:rsidRDefault="002F7545" w:rsidP="00247B93">
            <w:pPr>
              <w:spacing w:after="0" w:line="240" w:lineRule="auto"/>
              <w:jc w:val="center"/>
              <w:rPr>
                <w:rFonts w:ascii="Times New Roman" w:hAnsi="Times New Roman"/>
                <w:sz w:val="18"/>
                <w:szCs w:val="18"/>
                <w:lang w:eastAsia="ru-RU"/>
              </w:rPr>
            </w:pPr>
          </w:p>
        </w:tc>
        <w:tc>
          <w:tcPr>
            <w:tcW w:w="227" w:type="pct"/>
          </w:tcPr>
          <w:p w:rsidR="002F7545" w:rsidRPr="00247B93" w:rsidRDefault="002F7545" w:rsidP="00247B93">
            <w:pPr>
              <w:spacing w:after="0" w:line="240" w:lineRule="auto"/>
              <w:jc w:val="center"/>
              <w:rPr>
                <w:rFonts w:ascii="Times New Roman" w:hAnsi="Times New Roman"/>
                <w:sz w:val="18"/>
                <w:szCs w:val="18"/>
                <w:lang w:eastAsia="ru-RU"/>
              </w:rPr>
            </w:pPr>
            <w:r w:rsidRPr="00247B93">
              <w:rPr>
                <w:rFonts w:ascii="Times New Roman" w:hAnsi="Times New Roman"/>
                <w:sz w:val="18"/>
                <w:szCs w:val="18"/>
                <w:lang w:eastAsia="ru-RU"/>
              </w:rPr>
              <w:t>главный распорядитель средств бюджета</w:t>
            </w:r>
          </w:p>
        </w:tc>
        <w:tc>
          <w:tcPr>
            <w:tcW w:w="253" w:type="pct"/>
          </w:tcPr>
          <w:p w:rsidR="002F7545" w:rsidRPr="00247B93" w:rsidRDefault="002F7545" w:rsidP="00247B93">
            <w:pPr>
              <w:spacing w:after="0" w:line="240" w:lineRule="auto"/>
              <w:jc w:val="center"/>
              <w:rPr>
                <w:rFonts w:ascii="Times New Roman" w:hAnsi="Times New Roman"/>
                <w:sz w:val="18"/>
                <w:szCs w:val="18"/>
                <w:lang w:eastAsia="ru-RU"/>
              </w:rPr>
            </w:pPr>
            <w:r w:rsidRPr="00247B93">
              <w:rPr>
                <w:rFonts w:ascii="Times New Roman" w:hAnsi="Times New Roman"/>
                <w:sz w:val="18"/>
                <w:szCs w:val="18"/>
                <w:lang w:eastAsia="ru-RU"/>
              </w:rPr>
              <w:t>раздел, подраздел</w:t>
            </w:r>
          </w:p>
        </w:tc>
        <w:tc>
          <w:tcPr>
            <w:tcW w:w="283" w:type="pct"/>
          </w:tcPr>
          <w:p w:rsidR="002F7545" w:rsidRPr="00247B93" w:rsidRDefault="002F7545" w:rsidP="00247B93">
            <w:pPr>
              <w:spacing w:after="0" w:line="240" w:lineRule="auto"/>
              <w:jc w:val="center"/>
              <w:rPr>
                <w:rFonts w:ascii="Times New Roman" w:hAnsi="Times New Roman"/>
                <w:sz w:val="18"/>
                <w:szCs w:val="18"/>
                <w:lang w:eastAsia="ru-RU"/>
              </w:rPr>
            </w:pPr>
            <w:r w:rsidRPr="00247B93">
              <w:rPr>
                <w:rFonts w:ascii="Times New Roman" w:hAnsi="Times New Roman"/>
                <w:sz w:val="18"/>
                <w:szCs w:val="18"/>
                <w:lang w:eastAsia="ru-RU"/>
              </w:rPr>
              <w:t>целевая статья расходов</w:t>
            </w:r>
          </w:p>
        </w:tc>
        <w:tc>
          <w:tcPr>
            <w:tcW w:w="472" w:type="pct"/>
          </w:tcPr>
          <w:p w:rsidR="002F7545" w:rsidRPr="00247B93" w:rsidRDefault="002F7545" w:rsidP="00247B93">
            <w:pPr>
              <w:spacing w:after="0" w:line="240" w:lineRule="auto"/>
              <w:jc w:val="center"/>
              <w:rPr>
                <w:rFonts w:ascii="Times New Roman" w:hAnsi="Times New Roman"/>
                <w:sz w:val="18"/>
                <w:szCs w:val="18"/>
                <w:lang w:eastAsia="ru-RU"/>
              </w:rPr>
            </w:pPr>
            <w:r w:rsidRPr="00247B93">
              <w:rPr>
                <w:rFonts w:ascii="Times New Roman" w:hAnsi="Times New Roman"/>
                <w:sz w:val="18"/>
                <w:szCs w:val="18"/>
                <w:lang w:eastAsia="ru-RU"/>
              </w:rPr>
              <w:t>группа</w:t>
            </w:r>
          </w:p>
          <w:p w:rsidR="002F7545" w:rsidRPr="00247B93" w:rsidRDefault="002F7545" w:rsidP="00247B93">
            <w:pPr>
              <w:spacing w:after="0" w:line="240" w:lineRule="auto"/>
              <w:jc w:val="center"/>
              <w:rPr>
                <w:rFonts w:ascii="Times New Roman" w:hAnsi="Times New Roman"/>
                <w:sz w:val="18"/>
                <w:szCs w:val="18"/>
                <w:lang w:eastAsia="ru-RU"/>
              </w:rPr>
            </w:pPr>
            <w:r w:rsidRPr="00247B93">
              <w:rPr>
                <w:rFonts w:ascii="Times New Roman" w:hAnsi="Times New Roman"/>
                <w:sz w:val="18"/>
                <w:szCs w:val="18"/>
                <w:lang w:eastAsia="ru-RU"/>
              </w:rPr>
              <w:t>(подгруппа) видов расходов</w:t>
            </w:r>
          </w:p>
        </w:tc>
        <w:tc>
          <w:tcPr>
            <w:tcW w:w="480" w:type="pct"/>
            <w:vMerge/>
          </w:tcPr>
          <w:p w:rsidR="002F7545" w:rsidRPr="00247B93" w:rsidRDefault="002F7545" w:rsidP="00247B93">
            <w:pPr>
              <w:spacing w:after="0" w:line="240" w:lineRule="auto"/>
              <w:jc w:val="center"/>
              <w:rPr>
                <w:rFonts w:ascii="Times New Roman" w:hAnsi="Times New Roman"/>
                <w:sz w:val="18"/>
                <w:szCs w:val="18"/>
                <w:lang w:eastAsia="ru-RU"/>
              </w:rPr>
            </w:pPr>
          </w:p>
        </w:tc>
        <w:tc>
          <w:tcPr>
            <w:tcW w:w="222" w:type="pct"/>
          </w:tcPr>
          <w:p w:rsidR="002F7545" w:rsidRPr="00247B93" w:rsidRDefault="002F7545" w:rsidP="00247B93">
            <w:pPr>
              <w:spacing w:after="0" w:line="240" w:lineRule="auto"/>
              <w:jc w:val="center"/>
              <w:rPr>
                <w:rFonts w:ascii="Times New Roman" w:hAnsi="Times New Roman"/>
                <w:sz w:val="18"/>
                <w:szCs w:val="18"/>
                <w:lang w:eastAsia="ru-RU"/>
              </w:rPr>
            </w:pPr>
            <w:r w:rsidRPr="00247B93">
              <w:rPr>
                <w:rFonts w:ascii="Times New Roman" w:hAnsi="Times New Roman"/>
                <w:sz w:val="18"/>
                <w:szCs w:val="18"/>
                <w:lang w:eastAsia="ru-RU"/>
              </w:rPr>
              <w:t>2013</w:t>
            </w:r>
          </w:p>
        </w:tc>
        <w:tc>
          <w:tcPr>
            <w:tcW w:w="222" w:type="pct"/>
          </w:tcPr>
          <w:p w:rsidR="002F7545" w:rsidRPr="00247B93" w:rsidRDefault="002F7545" w:rsidP="00247B93">
            <w:pPr>
              <w:spacing w:after="0" w:line="240" w:lineRule="auto"/>
              <w:jc w:val="center"/>
              <w:rPr>
                <w:rFonts w:ascii="Times New Roman" w:hAnsi="Times New Roman"/>
                <w:sz w:val="18"/>
                <w:szCs w:val="18"/>
                <w:lang w:eastAsia="ru-RU"/>
              </w:rPr>
            </w:pPr>
            <w:r w:rsidRPr="00247B93">
              <w:rPr>
                <w:rFonts w:ascii="Times New Roman" w:hAnsi="Times New Roman"/>
                <w:sz w:val="18"/>
                <w:szCs w:val="18"/>
                <w:lang w:eastAsia="ru-RU"/>
              </w:rPr>
              <w:t>2014</w:t>
            </w:r>
          </w:p>
        </w:tc>
        <w:tc>
          <w:tcPr>
            <w:tcW w:w="326" w:type="pct"/>
          </w:tcPr>
          <w:p w:rsidR="002F7545" w:rsidRPr="00247B93" w:rsidRDefault="002F7545" w:rsidP="00247B93">
            <w:pPr>
              <w:spacing w:after="0" w:line="240" w:lineRule="auto"/>
              <w:jc w:val="center"/>
              <w:rPr>
                <w:rFonts w:ascii="Times New Roman" w:hAnsi="Times New Roman"/>
                <w:sz w:val="18"/>
                <w:szCs w:val="18"/>
                <w:lang w:eastAsia="ru-RU"/>
              </w:rPr>
            </w:pPr>
            <w:r w:rsidRPr="00247B93">
              <w:rPr>
                <w:rFonts w:ascii="Times New Roman" w:hAnsi="Times New Roman"/>
                <w:sz w:val="18"/>
                <w:szCs w:val="18"/>
                <w:lang w:eastAsia="ru-RU"/>
              </w:rPr>
              <w:t>2015</w:t>
            </w:r>
          </w:p>
        </w:tc>
        <w:tc>
          <w:tcPr>
            <w:tcW w:w="317" w:type="pct"/>
          </w:tcPr>
          <w:p w:rsidR="002F7545" w:rsidRPr="00247B93" w:rsidRDefault="002F7545" w:rsidP="00247B93">
            <w:pPr>
              <w:spacing w:after="0" w:line="240" w:lineRule="auto"/>
              <w:jc w:val="center"/>
              <w:rPr>
                <w:rFonts w:ascii="Times New Roman" w:hAnsi="Times New Roman"/>
                <w:sz w:val="18"/>
                <w:szCs w:val="18"/>
                <w:lang w:eastAsia="ru-RU"/>
              </w:rPr>
            </w:pPr>
            <w:r w:rsidRPr="00247B93">
              <w:rPr>
                <w:rFonts w:ascii="Times New Roman" w:hAnsi="Times New Roman"/>
                <w:sz w:val="18"/>
                <w:szCs w:val="18"/>
                <w:lang w:eastAsia="ru-RU"/>
              </w:rPr>
              <w:t>2016</w:t>
            </w:r>
          </w:p>
        </w:tc>
        <w:tc>
          <w:tcPr>
            <w:tcW w:w="294" w:type="pct"/>
          </w:tcPr>
          <w:p w:rsidR="002F7545" w:rsidRPr="00247B93" w:rsidRDefault="002F7545" w:rsidP="00247B93">
            <w:pPr>
              <w:spacing w:after="0" w:line="240" w:lineRule="auto"/>
              <w:jc w:val="center"/>
              <w:rPr>
                <w:rFonts w:ascii="Times New Roman" w:hAnsi="Times New Roman"/>
                <w:sz w:val="18"/>
                <w:szCs w:val="18"/>
                <w:lang w:eastAsia="ru-RU"/>
              </w:rPr>
            </w:pPr>
            <w:r w:rsidRPr="00247B93">
              <w:rPr>
                <w:rFonts w:ascii="Times New Roman" w:hAnsi="Times New Roman"/>
                <w:sz w:val="18"/>
                <w:szCs w:val="18"/>
                <w:lang w:eastAsia="ru-RU"/>
              </w:rPr>
              <w:t>2017</w:t>
            </w:r>
          </w:p>
        </w:tc>
        <w:tc>
          <w:tcPr>
            <w:tcW w:w="282" w:type="pct"/>
          </w:tcPr>
          <w:p w:rsidR="002F7545" w:rsidRPr="00247B93" w:rsidRDefault="002F7545" w:rsidP="00247B93">
            <w:pPr>
              <w:spacing w:after="0" w:line="240" w:lineRule="auto"/>
              <w:jc w:val="center"/>
              <w:rPr>
                <w:rFonts w:ascii="Times New Roman" w:hAnsi="Times New Roman"/>
                <w:sz w:val="18"/>
                <w:szCs w:val="18"/>
                <w:lang w:eastAsia="ru-RU"/>
              </w:rPr>
            </w:pPr>
            <w:r w:rsidRPr="00247B93">
              <w:rPr>
                <w:rFonts w:ascii="Times New Roman" w:hAnsi="Times New Roman"/>
                <w:sz w:val="18"/>
                <w:szCs w:val="18"/>
                <w:lang w:eastAsia="ru-RU"/>
              </w:rPr>
              <w:t>2018</w:t>
            </w:r>
          </w:p>
        </w:tc>
        <w:tc>
          <w:tcPr>
            <w:tcW w:w="309" w:type="pct"/>
          </w:tcPr>
          <w:p w:rsidR="002F7545" w:rsidRPr="00247B93" w:rsidRDefault="002F7545" w:rsidP="00247B93">
            <w:pPr>
              <w:spacing w:after="0" w:line="240" w:lineRule="auto"/>
              <w:jc w:val="center"/>
              <w:rPr>
                <w:rFonts w:ascii="Times New Roman" w:hAnsi="Times New Roman"/>
                <w:sz w:val="18"/>
                <w:szCs w:val="18"/>
                <w:lang w:eastAsia="ru-RU"/>
              </w:rPr>
            </w:pPr>
            <w:r w:rsidRPr="00247B93">
              <w:rPr>
                <w:rFonts w:ascii="Times New Roman" w:hAnsi="Times New Roman"/>
                <w:sz w:val="18"/>
                <w:szCs w:val="18"/>
                <w:lang w:eastAsia="ru-RU"/>
              </w:rPr>
              <w:t>2019</w:t>
            </w:r>
          </w:p>
        </w:tc>
        <w:tc>
          <w:tcPr>
            <w:tcW w:w="299" w:type="pct"/>
          </w:tcPr>
          <w:p w:rsidR="002F7545" w:rsidRPr="00247B93" w:rsidRDefault="002F7545" w:rsidP="00247B93">
            <w:pPr>
              <w:spacing w:after="0" w:line="240" w:lineRule="auto"/>
              <w:jc w:val="center"/>
              <w:rPr>
                <w:rFonts w:ascii="Times New Roman" w:hAnsi="Times New Roman"/>
                <w:sz w:val="18"/>
                <w:szCs w:val="18"/>
                <w:lang w:eastAsia="ru-RU"/>
              </w:rPr>
            </w:pPr>
            <w:r w:rsidRPr="00247B93">
              <w:rPr>
                <w:rFonts w:ascii="Times New Roman" w:hAnsi="Times New Roman"/>
                <w:sz w:val="18"/>
                <w:szCs w:val="18"/>
                <w:lang w:eastAsia="ru-RU"/>
              </w:rPr>
              <w:t>2020</w:t>
            </w:r>
          </w:p>
        </w:tc>
      </w:tr>
      <w:tr w:rsidR="002F7545" w:rsidRPr="00F17132" w:rsidTr="0058224A">
        <w:trPr>
          <w:cantSplit/>
          <w:trHeight w:val="20"/>
        </w:trPr>
        <w:tc>
          <w:tcPr>
            <w:tcW w:w="427" w:type="pct"/>
          </w:tcPr>
          <w:p w:rsidR="002F7545" w:rsidRPr="00247B93" w:rsidRDefault="002F7545" w:rsidP="00247B9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w:t>
            </w:r>
          </w:p>
        </w:tc>
        <w:tc>
          <w:tcPr>
            <w:tcW w:w="587" w:type="pct"/>
          </w:tcPr>
          <w:p w:rsidR="002F7545" w:rsidRPr="00247B93" w:rsidRDefault="002F7545" w:rsidP="00247B9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w:t>
            </w:r>
          </w:p>
        </w:tc>
        <w:tc>
          <w:tcPr>
            <w:tcW w:w="227" w:type="pct"/>
          </w:tcPr>
          <w:p w:rsidR="002F7545" w:rsidRPr="00247B93" w:rsidRDefault="002F7545" w:rsidP="00247B9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w:t>
            </w:r>
          </w:p>
        </w:tc>
        <w:tc>
          <w:tcPr>
            <w:tcW w:w="253" w:type="pct"/>
          </w:tcPr>
          <w:p w:rsidR="002F7545" w:rsidRPr="00247B93" w:rsidRDefault="002F7545" w:rsidP="00247B9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w:t>
            </w:r>
          </w:p>
        </w:tc>
        <w:tc>
          <w:tcPr>
            <w:tcW w:w="283" w:type="pct"/>
          </w:tcPr>
          <w:p w:rsidR="002F7545" w:rsidRPr="00247B93" w:rsidRDefault="002F7545" w:rsidP="00247B9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w:t>
            </w:r>
          </w:p>
        </w:tc>
        <w:tc>
          <w:tcPr>
            <w:tcW w:w="472" w:type="pct"/>
          </w:tcPr>
          <w:p w:rsidR="002F7545" w:rsidRPr="00247B93" w:rsidRDefault="002F7545" w:rsidP="00247B9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w:t>
            </w:r>
          </w:p>
        </w:tc>
        <w:tc>
          <w:tcPr>
            <w:tcW w:w="480" w:type="pct"/>
          </w:tcPr>
          <w:p w:rsidR="002F7545" w:rsidRPr="00247B93" w:rsidRDefault="002F7545" w:rsidP="00247B9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w:t>
            </w:r>
          </w:p>
        </w:tc>
        <w:tc>
          <w:tcPr>
            <w:tcW w:w="222" w:type="pct"/>
          </w:tcPr>
          <w:p w:rsidR="002F7545" w:rsidRPr="00247B93" w:rsidRDefault="002F7545" w:rsidP="00247B9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w:t>
            </w:r>
          </w:p>
        </w:tc>
        <w:tc>
          <w:tcPr>
            <w:tcW w:w="222" w:type="pct"/>
          </w:tcPr>
          <w:p w:rsidR="002F7545" w:rsidRPr="00247B93" w:rsidRDefault="002F7545" w:rsidP="00247B9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w:t>
            </w:r>
          </w:p>
        </w:tc>
        <w:tc>
          <w:tcPr>
            <w:tcW w:w="326" w:type="pct"/>
          </w:tcPr>
          <w:p w:rsidR="002F7545" w:rsidRPr="00247B93" w:rsidRDefault="002F7545" w:rsidP="00247B9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w:t>
            </w:r>
          </w:p>
        </w:tc>
        <w:tc>
          <w:tcPr>
            <w:tcW w:w="317" w:type="pct"/>
          </w:tcPr>
          <w:p w:rsidR="002F7545" w:rsidRPr="00247B93" w:rsidRDefault="002F7545" w:rsidP="00247B9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11</w:t>
            </w:r>
          </w:p>
        </w:tc>
        <w:tc>
          <w:tcPr>
            <w:tcW w:w="294" w:type="pct"/>
          </w:tcPr>
          <w:p w:rsidR="002F7545" w:rsidRPr="00247B93" w:rsidRDefault="002F7545" w:rsidP="00247B9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12</w:t>
            </w:r>
          </w:p>
        </w:tc>
        <w:tc>
          <w:tcPr>
            <w:tcW w:w="282" w:type="pct"/>
          </w:tcPr>
          <w:p w:rsidR="002F7545" w:rsidRPr="00247B93" w:rsidRDefault="002F7545" w:rsidP="00247B9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13</w:t>
            </w:r>
          </w:p>
        </w:tc>
        <w:tc>
          <w:tcPr>
            <w:tcW w:w="309" w:type="pct"/>
          </w:tcPr>
          <w:p w:rsidR="002F7545" w:rsidRPr="00247B93" w:rsidRDefault="002F7545" w:rsidP="00247B9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14</w:t>
            </w:r>
          </w:p>
        </w:tc>
        <w:tc>
          <w:tcPr>
            <w:tcW w:w="299" w:type="pct"/>
          </w:tcPr>
          <w:p w:rsidR="002F7545" w:rsidRPr="00247B93" w:rsidRDefault="002F7545" w:rsidP="00247B9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15</w:t>
            </w:r>
          </w:p>
        </w:tc>
      </w:tr>
      <w:tr w:rsidR="002F7545" w:rsidRPr="00837DA0" w:rsidTr="0058224A">
        <w:trPr>
          <w:cantSplit/>
          <w:trHeight w:val="20"/>
        </w:trPr>
        <w:tc>
          <w:tcPr>
            <w:tcW w:w="427" w:type="pct"/>
          </w:tcPr>
          <w:p w:rsidR="002F7545" w:rsidRPr="00247B93" w:rsidRDefault="002F7545" w:rsidP="00247B9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Программа</w:t>
            </w:r>
          </w:p>
        </w:tc>
        <w:tc>
          <w:tcPr>
            <w:tcW w:w="587" w:type="pct"/>
          </w:tcPr>
          <w:p w:rsidR="002F7545" w:rsidRPr="00247B93" w:rsidRDefault="002F7545" w:rsidP="00247B93">
            <w:pPr>
              <w:spacing w:after="0" w:line="240" w:lineRule="auto"/>
              <w:jc w:val="center"/>
              <w:rPr>
                <w:rFonts w:ascii="Times New Roman" w:hAnsi="Times New Roman"/>
                <w:sz w:val="18"/>
                <w:szCs w:val="18"/>
                <w:lang w:eastAsia="ru-RU"/>
              </w:rPr>
            </w:pPr>
            <w:r w:rsidRPr="00247B93">
              <w:rPr>
                <w:rFonts w:ascii="Times New Roman" w:hAnsi="Times New Roman"/>
                <w:sz w:val="18"/>
                <w:szCs w:val="18"/>
                <w:lang w:eastAsia="ru-RU"/>
              </w:rPr>
              <w:t xml:space="preserve"> «Содействие занятости населения на 2014-2020 годы»</w:t>
            </w:r>
          </w:p>
        </w:tc>
        <w:tc>
          <w:tcPr>
            <w:tcW w:w="227" w:type="pct"/>
          </w:tcPr>
          <w:p w:rsidR="002F7545" w:rsidRPr="00247B93" w:rsidRDefault="002F7545" w:rsidP="00247B93">
            <w:pPr>
              <w:spacing w:after="0" w:line="240" w:lineRule="auto"/>
              <w:jc w:val="center"/>
              <w:rPr>
                <w:rFonts w:ascii="Times New Roman" w:hAnsi="Times New Roman"/>
                <w:sz w:val="18"/>
                <w:szCs w:val="18"/>
                <w:lang w:eastAsia="ru-RU"/>
              </w:rPr>
            </w:pPr>
          </w:p>
        </w:tc>
        <w:tc>
          <w:tcPr>
            <w:tcW w:w="253" w:type="pct"/>
          </w:tcPr>
          <w:p w:rsidR="002F7545" w:rsidRPr="00247B93" w:rsidRDefault="002F7545" w:rsidP="00247B93">
            <w:pPr>
              <w:spacing w:after="0" w:line="240" w:lineRule="auto"/>
              <w:jc w:val="center"/>
              <w:rPr>
                <w:rFonts w:ascii="Times New Roman" w:hAnsi="Times New Roman"/>
                <w:sz w:val="18"/>
                <w:szCs w:val="18"/>
                <w:lang w:eastAsia="ru-RU"/>
              </w:rPr>
            </w:pPr>
          </w:p>
        </w:tc>
        <w:tc>
          <w:tcPr>
            <w:tcW w:w="283" w:type="pct"/>
          </w:tcPr>
          <w:p w:rsidR="002F7545" w:rsidRPr="00247B93" w:rsidRDefault="002F7545" w:rsidP="00247B93">
            <w:pPr>
              <w:spacing w:after="0" w:line="240" w:lineRule="auto"/>
              <w:jc w:val="center"/>
              <w:rPr>
                <w:rFonts w:ascii="Times New Roman" w:hAnsi="Times New Roman"/>
                <w:sz w:val="18"/>
                <w:szCs w:val="18"/>
                <w:lang w:eastAsia="ru-RU"/>
              </w:rPr>
            </w:pPr>
          </w:p>
        </w:tc>
        <w:tc>
          <w:tcPr>
            <w:tcW w:w="472" w:type="pct"/>
          </w:tcPr>
          <w:p w:rsidR="002F7545" w:rsidRPr="00247B93" w:rsidRDefault="002F7545" w:rsidP="00247B93">
            <w:pPr>
              <w:spacing w:after="0" w:line="240" w:lineRule="auto"/>
              <w:jc w:val="center"/>
              <w:rPr>
                <w:rFonts w:ascii="Times New Roman" w:hAnsi="Times New Roman"/>
                <w:sz w:val="18"/>
                <w:szCs w:val="18"/>
                <w:lang w:eastAsia="ru-RU"/>
              </w:rPr>
            </w:pPr>
          </w:p>
        </w:tc>
        <w:tc>
          <w:tcPr>
            <w:tcW w:w="480" w:type="pct"/>
          </w:tcPr>
          <w:p w:rsidR="002F7545" w:rsidRPr="00837DA0" w:rsidRDefault="002F7545" w:rsidP="00247B93">
            <w:pPr>
              <w:spacing w:after="0" w:line="240" w:lineRule="auto"/>
              <w:jc w:val="center"/>
              <w:rPr>
                <w:rFonts w:ascii="Times New Roman" w:hAnsi="Times New Roman"/>
                <w:color w:val="000000"/>
                <w:sz w:val="18"/>
                <w:szCs w:val="18"/>
                <w:lang w:eastAsia="ru-RU"/>
              </w:rPr>
            </w:pPr>
          </w:p>
        </w:tc>
        <w:tc>
          <w:tcPr>
            <w:tcW w:w="222" w:type="pct"/>
          </w:tcPr>
          <w:p w:rsidR="002F7545" w:rsidRPr="00837DA0" w:rsidRDefault="002F7545" w:rsidP="00247B93">
            <w:pPr>
              <w:spacing w:after="0" w:line="240" w:lineRule="auto"/>
              <w:jc w:val="center"/>
              <w:rPr>
                <w:rFonts w:ascii="Times New Roman" w:hAnsi="Times New Roman"/>
                <w:color w:val="000000"/>
                <w:sz w:val="18"/>
                <w:szCs w:val="18"/>
                <w:lang w:eastAsia="ru-RU"/>
              </w:rPr>
            </w:pPr>
          </w:p>
        </w:tc>
        <w:tc>
          <w:tcPr>
            <w:tcW w:w="222" w:type="pct"/>
          </w:tcPr>
          <w:p w:rsidR="002F7545" w:rsidRPr="00837DA0" w:rsidRDefault="002F7545" w:rsidP="00247B93">
            <w:pPr>
              <w:spacing w:after="0" w:line="240" w:lineRule="auto"/>
              <w:jc w:val="center"/>
              <w:rPr>
                <w:rFonts w:ascii="Times New Roman" w:hAnsi="Times New Roman"/>
                <w:color w:val="000000"/>
                <w:sz w:val="18"/>
                <w:szCs w:val="18"/>
                <w:lang w:eastAsia="ru-RU"/>
              </w:rPr>
            </w:pPr>
          </w:p>
        </w:tc>
        <w:tc>
          <w:tcPr>
            <w:tcW w:w="326" w:type="pct"/>
          </w:tcPr>
          <w:p w:rsidR="002F7545" w:rsidRPr="00837DA0" w:rsidRDefault="002F7545" w:rsidP="00247B93">
            <w:pPr>
              <w:spacing w:after="0" w:line="240" w:lineRule="auto"/>
              <w:jc w:val="center"/>
              <w:rPr>
                <w:rFonts w:ascii="Times New Roman" w:hAnsi="Times New Roman"/>
                <w:color w:val="000000"/>
                <w:sz w:val="18"/>
                <w:szCs w:val="18"/>
                <w:lang w:eastAsia="ru-RU"/>
              </w:rPr>
            </w:pPr>
          </w:p>
        </w:tc>
        <w:tc>
          <w:tcPr>
            <w:tcW w:w="317" w:type="pct"/>
          </w:tcPr>
          <w:p w:rsidR="002F7545" w:rsidRPr="00837DA0" w:rsidRDefault="002F7545" w:rsidP="00247B93">
            <w:pPr>
              <w:spacing w:after="0" w:line="240" w:lineRule="auto"/>
              <w:jc w:val="center"/>
              <w:rPr>
                <w:rFonts w:ascii="Times New Roman" w:hAnsi="Times New Roman"/>
                <w:color w:val="000000"/>
                <w:sz w:val="18"/>
                <w:szCs w:val="18"/>
                <w:lang w:eastAsia="ru-RU"/>
              </w:rPr>
            </w:pPr>
          </w:p>
        </w:tc>
        <w:tc>
          <w:tcPr>
            <w:tcW w:w="294" w:type="pct"/>
          </w:tcPr>
          <w:p w:rsidR="002F7545" w:rsidRPr="00837DA0" w:rsidRDefault="002F7545" w:rsidP="00247B93">
            <w:pPr>
              <w:spacing w:after="0" w:line="240" w:lineRule="auto"/>
              <w:jc w:val="center"/>
              <w:rPr>
                <w:rFonts w:ascii="Times New Roman" w:hAnsi="Times New Roman"/>
                <w:color w:val="000000"/>
                <w:sz w:val="18"/>
                <w:szCs w:val="18"/>
                <w:lang w:eastAsia="ru-RU"/>
              </w:rPr>
            </w:pPr>
          </w:p>
        </w:tc>
        <w:tc>
          <w:tcPr>
            <w:tcW w:w="282" w:type="pct"/>
          </w:tcPr>
          <w:p w:rsidR="002F7545" w:rsidRPr="00837DA0" w:rsidRDefault="002F7545" w:rsidP="00247B93">
            <w:pPr>
              <w:spacing w:after="0" w:line="240" w:lineRule="auto"/>
              <w:jc w:val="center"/>
              <w:rPr>
                <w:rFonts w:ascii="Times New Roman" w:hAnsi="Times New Roman"/>
                <w:color w:val="000000"/>
                <w:sz w:val="18"/>
                <w:szCs w:val="18"/>
                <w:lang w:eastAsia="ru-RU"/>
              </w:rPr>
            </w:pPr>
          </w:p>
        </w:tc>
        <w:tc>
          <w:tcPr>
            <w:tcW w:w="309" w:type="pct"/>
          </w:tcPr>
          <w:p w:rsidR="002F7545" w:rsidRPr="00837DA0" w:rsidRDefault="002F7545" w:rsidP="00247B93">
            <w:pPr>
              <w:spacing w:after="0" w:line="240" w:lineRule="auto"/>
              <w:jc w:val="center"/>
              <w:rPr>
                <w:rFonts w:ascii="Times New Roman" w:hAnsi="Times New Roman"/>
                <w:color w:val="000000"/>
                <w:sz w:val="18"/>
                <w:szCs w:val="18"/>
                <w:lang w:eastAsia="ru-RU"/>
              </w:rPr>
            </w:pPr>
          </w:p>
        </w:tc>
        <w:tc>
          <w:tcPr>
            <w:tcW w:w="299" w:type="pct"/>
          </w:tcPr>
          <w:p w:rsidR="002F7545" w:rsidRPr="00837DA0" w:rsidRDefault="002F7545" w:rsidP="00247B93">
            <w:pPr>
              <w:spacing w:after="0" w:line="240" w:lineRule="auto"/>
              <w:jc w:val="center"/>
              <w:rPr>
                <w:rFonts w:ascii="Times New Roman" w:hAnsi="Times New Roman"/>
                <w:color w:val="000000"/>
                <w:sz w:val="18"/>
                <w:szCs w:val="18"/>
                <w:lang w:eastAsia="ru-RU"/>
              </w:rPr>
            </w:pPr>
          </w:p>
        </w:tc>
      </w:tr>
      <w:tr w:rsidR="002F7545" w:rsidRPr="00837DA0" w:rsidTr="0058224A">
        <w:trPr>
          <w:cantSplit/>
          <w:trHeight w:val="20"/>
        </w:trPr>
        <w:tc>
          <w:tcPr>
            <w:tcW w:w="427" w:type="pct"/>
            <w:vMerge w:val="restart"/>
          </w:tcPr>
          <w:p w:rsidR="002F7545" w:rsidRDefault="002F7545" w:rsidP="00247B93">
            <w:pPr>
              <w:spacing w:after="0" w:line="240" w:lineRule="auto"/>
              <w:jc w:val="center"/>
              <w:rPr>
                <w:rFonts w:ascii="Times New Roman" w:hAnsi="Times New Roman"/>
                <w:sz w:val="18"/>
                <w:szCs w:val="18"/>
                <w:lang w:eastAsia="ru-RU"/>
              </w:rPr>
            </w:pPr>
          </w:p>
        </w:tc>
        <w:tc>
          <w:tcPr>
            <w:tcW w:w="587" w:type="pct"/>
            <w:vMerge w:val="restart"/>
          </w:tcPr>
          <w:p w:rsidR="002F7545" w:rsidRPr="0058224A" w:rsidRDefault="002F7545" w:rsidP="00247B93">
            <w:pPr>
              <w:spacing w:after="0" w:line="240" w:lineRule="auto"/>
              <w:jc w:val="center"/>
              <w:rPr>
                <w:rFonts w:ascii="Times New Roman" w:hAnsi="Times New Roman"/>
                <w:sz w:val="18"/>
                <w:szCs w:val="18"/>
                <w:lang w:eastAsia="ru-RU"/>
              </w:rPr>
            </w:pPr>
            <w:r w:rsidRPr="0058224A">
              <w:rPr>
                <w:rFonts w:ascii="Times New Roman" w:hAnsi="Times New Roman"/>
                <w:sz w:val="18"/>
                <w:szCs w:val="18"/>
              </w:rPr>
              <w:t xml:space="preserve">Организация временного трудоустройства несовершеннолетних    граждан в возрасте  от 14 до 18 лет в свободное от учебы время  </w:t>
            </w:r>
          </w:p>
        </w:tc>
        <w:tc>
          <w:tcPr>
            <w:tcW w:w="227" w:type="pct"/>
          </w:tcPr>
          <w:p w:rsidR="002F7545" w:rsidRPr="0058224A" w:rsidRDefault="002F7545" w:rsidP="00247B93">
            <w:pPr>
              <w:spacing w:after="0" w:line="240" w:lineRule="auto"/>
              <w:jc w:val="center"/>
              <w:rPr>
                <w:rFonts w:ascii="Times New Roman" w:hAnsi="Times New Roman"/>
                <w:sz w:val="18"/>
                <w:szCs w:val="18"/>
                <w:lang w:eastAsia="ru-RU"/>
              </w:rPr>
            </w:pPr>
          </w:p>
        </w:tc>
        <w:tc>
          <w:tcPr>
            <w:tcW w:w="253" w:type="pct"/>
          </w:tcPr>
          <w:p w:rsidR="002F7545" w:rsidRDefault="002F7545" w:rsidP="00247B93">
            <w:pPr>
              <w:spacing w:after="0" w:line="240" w:lineRule="auto"/>
              <w:jc w:val="center"/>
              <w:rPr>
                <w:rFonts w:ascii="Times New Roman" w:hAnsi="Times New Roman"/>
                <w:sz w:val="18"/>
                <w:szCs w:val="18"/>
                <w:lang w:eastAsia="ru-RU"/>
              </w:rPr>
            </w:pPr>
          </w:p>
        </w:tc>
        <w:tc>
          <w:tcPr>
            <w:tcW w:w="283" w:type="pct"/>
          </w:tcPr>
          <w:p w:rsidR="002F7545" w:rsidRDefault="002F7545" w:rsidP="00247B93">
            <w:pPr>
              <w:spacing w:after="0" w:line="240" w:lineRule="auto"/>
              <w:jc w:val="center"/>
              <w:rPr>
                <w:rFonts w:ascii="Times New Roman" w:hAnsi="Times New Roman"/>
                <w:sz w:val="18"/>
                <w:szCs w:val="18"/>
                <w:lang w:eastAsia="ru-RU"/>
              </w:rPr>
            </w:pPr>
          </w:p>
        </w:tc>
        <w:tc>
          <w:tcPr>
            <w:tcW w:w="472" w:type="pct"/>
          </w:tcPr>
          <w:p w:rsidR="002F7545" w:rsidRDefault="002F7545" w:rsidP="00247B93">
            <w:pPr>
              <w:spacing w:after="0" w:line="240" w:lineRule="auto"/>
              <w:jc w:val="center"/>
              <w:rPr>
                <w:rFonts w:ascii="Times New Roman" w:hAnsi="Times New Roman"/>
                <w:sz w:val="18"/>
                <w:szCs w:val="18"/>
                <w:lang w:eastAsia="ru-RU"/>
              </w:rPr>
            </w:pPr>
          </w:p>
        </w:tc>
        <w:tc>
          <w:tcPr>
            <w:tcW w:w="480" w:type="pct"/>
          </w:tcPr>
          <w:p w:rsidR="002F7545" w:rsidRPr="00837DA0" w:rsidRDefault="002F7545" w:rsidP="00247B93">
            <w:pPr>
              <w:spacing w:after="0" w:line="240" w:lineRule="auto"/>
              <w:jc w:val="center"/>
              <w:rPr>
                <w:rFonts w:ascii="Times New Roman" w:hAnsi="Times New Roman"/>
                <w:color w:val="000000"/>
                <w:sz w:val="18"/>
                <w:szCs w:val="18"/>
                <w:lang w:eastAsia="ru-RU"/>
              </w:rPr>
            </w:pPr>
            <w:r w:rsidRPr="00837DA0">
              <w:rPr>
                <w:rFonts w:ascii="Times New Roman" w:hAnsi="Times New Roman"/>
                <w:color w:val="000000"/>
                <w:sz w:val="18"/>
                <w:szCs w:val="18"/>
                <w:lang w:eastAsia="ru-RU"/>
              </w:rPr>
              <w:t>всего</w:t>
            </w:r>
          </w:p>
        </w:tc>
        <w:tc>
          <w:tcPr>
            <w:tcW w:w="222" w:type="pct"/>
          </w:tcPr>
          <w:p w:rsidR="002F7545" w:rsidRPr="00837DA0" w:rsidRDefault="002F7545" w:rsidP="00B2751F">
            <w:pPr>
              <w:spacing w:after="0" w:line="240" w:lineRule="auto"/>
              <w:jc w:val="center"/>
              <w:rPr>
                <w:rFonts w:ascii="Times New Roman" w:hAnsi="Times New Roman"/>
                <w:bCs/>
                <w:color w:val="000000"/>
                <w:sz w:val="18"/>
                <w:szCs w:val="18"/>
                <w:lang w:eastAsia="ru-RU"/>
              </w:rPr>
            </w:pPr>
            <w:r w:rsidRPr="00837DA0">
              <w:rPr>
                <w:rFonts w:ascii="Times New Roman" w:hAnsi="Times New Roman"/>
                <w:bCs/>
                <w:color w:val="000000"/>
                <w:sz w:val="18"/>
                <w:szCs w:val="18"/>
                <w:lang w:eastAsia="ru-RU"/>
              </w:rPr>
              <w:t>300,0</w:t>
            </w:r>
          </w:p>
        </w:tc>
        <w:tc>
          <w:tcPr>
            <w:tcW w:w="222" w:type="pct"/>
          </w:tcPr>
          <w:p w:rsidR="002F7545" w:rsidRPr="00837DA0" w:rsidRDefault="002F7545" w:rsidP="00B2751F">
            <w:pPr>
              <w:spacing w:after="0" w:line="240" w:lineRule="auto"/>
              <w:jc w:val="center"/>
              <w:rPr>
                <w:rFonts w:ascii="Times New Roman" w:hAnsi="Times New Roman"/>
                <w:bCs/>
                <w:color w:val="000000"/>
                <w:sz w:val="18"/>
                <w:szCs w:val="18"/>
                <w:lang w:eastAsia="ru-RU"/>
              </w:rPr>
            </w:pPr>
            <w:r w:rsidRPr="00837DA0">
              <w:rPr>
                <w:rFonts w:ascii="Times New Roman" w:hAnsi="Times New Roman"/>
                <w:bCs/>
                <w:color w:val="000000"/>
                <w:sz w:val="18"/>
                <w:szCs w:val="18"/>
                <w:lang w:eastAsia="ru-RU"/>
              </w:rPr>
              <w:t>300,0</w:t>
            </w:r>
          </w:p>
        </w:tc>
        <w:tc>
          <w:tcPr>
            <w:tcW w:w="326" w:type="pct"/>
          </w:tcPr>
          <w:p w:rsidR="002F7545" w:rsidRPr="00837DA0" w:rsidRDefault="002F7545" w:rsidP="00B2751F">
            <w:pPr>
              <w:spacing w:after="0" w:line="240" w:lineRule="auto"/>
              <w:jc w:val="center"/>
              <w:rPr>
                <w:rFonts w:ascii="Times New Roman" w:hAnsi="Times New Roman"/>
                <w:color w:val="000000"/>
                <w:sz w:val="18"/>
                <w:szCs w:val="18"/>
                <w:lang w:eastAsia="ru-RU"/>
              </w:rPr>
            </w:pPr>
            <w:r w:rsidRPr="00837DA0">
              <w:rPr>
                <w:rFonts w:ascii="Times New Roman" w:hAnsi="Times New Roman"/>
                <w:color w:val="000000"/>
                <w:sz w:val="18"/>
                <w:szCs w:val="18"/>
                <w:lang w:eastAsia="ru-RU"/>
              </w:rPr>
              <w:t>300,0</w:t>
            </w:r>
          </w:p>
        </w:tc>
        <w:tc>
          <w:tcPr>
            <w:tcW w:w="317" w:type="pct"/>
          </w:tcPr>
          <w:p w:rsidR="002F7545" w:rsidRPr="00837DA0" w:rsidRDefault="002F7545" w:rsidP="00B2751F">
            <w:pPr>
              <w:spacing w:after="0" w:line="240" w:lineRule="auto"/>
              <w:jc w:val="center"/>
              <w:rPr>
                <w:rFonts w:ascii="Times New Roman" w:hAnsi="Times New Roman"/>
                <w:color w:val="000000"/>
                <w:sz w:val="18"/>
                <w:szCs w:val="18"/>
                <w:lang w:eastAsia="ru-RU"/>
              </w:rPr>
            </w:pPr>
            <w:r w:rsidRPr="00837DA0">
              <w:rPr>
                <w:rFonts w:ascii="Times New Roman" w:hAnsi="Times New Roman"/>
                <w:color w:val="000000"/>
                <w:sz w:val="18"/>
                <w:szCs w:val="18"/>
                <w:lang w:eastAsia="ru-RU"/>
              </w:rPr>
              <w:t>300,0</w:t>
            </w:r>
          </w:p>
        </w:tc>
        <w:tc>
          <w:tcPr>
            <w:tcW w:w="294" w:type="pct"/>
          </w:tcPr>
          <w:p w:rsidR="002F7545" w:rsidRPr="00837DA0" w:rsidRDefault="002F7545" w:rsidP="00B2751F">
            <w:pPr>
              <w:spacing w:after="0" w:line="240" w:lineRule="auto"/>
              <w:jc w:val="center"/>
              <w:rPr>
                <w:rFonts w:ascii="Times New Roman" w:hAnsi="Times New Roman"/>
                <w:color w:val="000000"/>
                <w:sz w:val="18"/>
                <w:szCs w:val="18"/>
                <w:lang w:eastAsia="ru-RU"/>
              </w:rPr>
            </w:pPr>
            <w:r w:rsidRPr="00837DA0">
              <w:rPr>
                <w:rFonts w:ascii="Times New Roman" w:hAnsi="Times New Roman"/>
                <w:color w:val="000000"/>
                <w:sz w:val="18"/>
                <w:szCs w:val="18"/>
                <w:lang w:eastAsia="ru-RU"/>
              </w:rPr>
              <w:t>300,0</w:t>
            </w:r>
          </w:p>
        </w:tc>
        <w:tc>
          <w:tcPr>
            <w:tcW w:w="282" w:type="pct"/>
          </w:tcPr>
          <w:p w:rsidR="002F7545" w:rsidRPr="00837DA0" w:rsidRDefault="002F7545" w:rsidP="00B2751F">
            <w:pPr>
              <w:spacing w:after="0" w:line="240" w:lineRule="auto"/>
              <w:jc w:val="center"/>
              <w:rPr>
                <w:rFonts w:ascii="Times New Roman" w:hAnsi="Times New Roman"/>
                <w:color w:val="000000"/>
                <w:sz w:val="18"/>
                <w:szCs w:val="18"/>
                <w:lang w:eastAsia="ru-RU"/>
              </w:rPr>
            </w:pPr>
            <w:r w:rsidRPr="00837DA0">
              <w:rPr>
                <w:rFonts w:ascii="Times New Roman" w:hAnsi="Times New Roman"/>
                <w:color w:val="000000"/>
                <w:sz w:val="18"/>
                <w:szCs w:val="18"/>
                <w:lang w:eastAsia="ru-RU"/>
              </w:rPr>
              <w:t>300,0</w:t>
            </w:r>
          </w:p>
        </w:tc>
        <w:tc>
          <w:tcPr>
            <w:tcW w:w="309" w:type="pct"/>
          </w:tcPr>
          <w:p w:rsidR="002F7545" w:rsidRPr="00837DA0" w:rsidRDefault="002F7545" w:rsidP="00B2751F">
            <w:pPr>
              <w:spacing w:after="0" w:line="240" w:lineRule="auto"/>
              <w:jc w:val="center"/>
              <w:rPr>
                <w:rFonts w:ascii="Times New Roman" w:hAnsi="Times New Roman"/>
                <w:color w:val="000000"/>
                <w:sz w:val="18"/>
                <w:szCs w:val="18"/>
                <w:lang w:eastAsia="ru-RU"/>
              </w:rPr>
            </w:pPr>
            <w:r w:rsidRPr="00837DA0">
              <w:rPr>
                <w:rFonts w:ascii="Times New Roman" w:hAnsi="Times New Roman"/>
                <w:color w:val="000000"/>
                <w:sz w:val="18"/>
                <w:szCs w:val="18"/>
                <w:lang w:eastAsia="ru-RU"/>
              </w:rPr>
              <w:t>300,0</w:t>
            </w:r>
          </w:p>
        </w:tc>
        <w:tc>
          <w:tcPr>
            <w:tcW w:w="299" w:type="pct"/>
          </w:tcPr>
          <w:p w:rsidR="002F7545" w:rsidRPr="00837DA0" w:rsidRDefault="002F7545" w:rsidP="00B2751F">
            <w:pPr>
              <w:spacing w:after="0" w:line="240" w:lineRule="auto"/>
              <w:jc w:val="center"/>
              <w:rPr>
                <w:rFonts w:ascii="Times New Roman" w:hAnsi="Times New Roman"/>
                <w:color w:val="000000"/>
                <w:sz w:val="18"/>
                <w:szCs w:val="18"/>
                <w:lang w:eastAsia="ru-RU"/>
              </w:rPr>
            </w:pPr>
            <w:r w:rsidRPr="00837DA0">
              <w:rPr>
                <w:rFonts w:ascii="Times New Roman" w:hAnsi="Times New Roman"/>
                <w:color w:val="000000"/>
                <w:sz w:val="18"/>
                <w:szCs w:val="18"/>
                <w:lang w:eastAsia="ru-RU"/>
              </w:rPr>
              <w:t>300,0</w:t>
            </w:r>
          </w:p>
        </w:tc>
      </w:tr>
      <w:tr w:rsidR="002F7545" w:rsidRPr="00837DA0" w:rsidTr="0058224A">
        <w:trPr>
          <w:cantSplit/>
          <w:trHeight w:val="20"/>
        </w:trPr>
        <w:tc>
          <w:tcPr>
            <w:tcW w:w="427" w:type="pct"/>
            <w:vMerge/>
          </w:tcPr>
          <w:p w:rsidR="002F7545" w:rsidRDefault="002F7545" w:rsidP="00247B93">
            <w:pPr>
              <w:spacing w:after="0" w:line="240" w:lineRule="auto"/>
              <w:jc w:val="center"/>
              <w:rPr>
                <w:rFonts w:ascii="Times New Roman" w:hAnsi="Times New Roman"/>
                <w:sz w:val="18"/>
                <w:szCs w:val="18"/>
                <w:lang w:eastAsia="ru-RU"/>
              </w:rPr>
            </w:pPr>
          </w:p>
        </w:tc>
        <w:tc>
          <w:tcPr>
            <w:tcW w:w="587" w:type="pct"/>
            <w:vMerge/>
          </w:tcPr>
          <w:p w:rsidR="002F7545" w:rsidRPr="00247B93" w:rsidRDefault="002F7545" w:rsidP="00247B93">
            <w:pPr>
              <w:spacing w:after="0" w:line="240" w:lineRule="auto"/>
              <w:jc w:val="center"/>
              <w:rPr>
                <w:rFonts w:ascii="Times New Roman" w:hAnsi="Times New Roman"/>
                <w:sz w:val="18"/>
                <w:szCs w:val="18"/>
                <w:lang w:eastAsia="ru-RU"/>
              </w:rPr>
            </w:pPr>
          </w:p>
        </w:tc>
        <w:tc>
          <w:tcPr>
            <w:tcW w:w="227" w:type="pct"/>
          </w:tcPr>
          <w:p w:rsidR="002F7545" w:rsidRPr="00247B93" w:rsidRDefault="002F7545" w:rsidP="00B2751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974</w:t>
            </w:r>
          </w:p>
        </w:tc>
        <w:tc>
          <w:tcPr>
            <w:tcW w:w="253" w:type="pct"/>
          </w:tcPr>
          <w:p w:rsidR="002F7545" w:rsidRPr="00247B93" w:rsidRDefault="002F7545" w:rsidP="00B2751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0707</w:t>
            </w:r>
          </w:p>
        </w:tc>
        <w:tc>
          <w:tcPr>
            <w:tcW w:w="283" w:type="pct"/>
          </w:tcPr>
          <w:p w:rsidR="002F7545" w:rsidRPr="00247B93" w:rsidRDefault="002F7545" w:rsidP="00B2751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Ц</w:t>
            </w:r>
          </w:p>
        </w:tc>
        <w:tc>
          <w:tcPr>
            <w:tcW w:w="472" w:type="pct"/>
          </w:tcPr>
          <w:p w:rsidR="002F7545" w:rsidRPr="00247B93" w:rsidRDefault="002F7545" w:rsidP="0058224A">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611016 600</w:t>
            </w:r>
          </w:p>
        </w:tc>
        <w:tc>
          <w:tcPr>
            <w:tcW w:w="480" w:type="pct"/>
          </w:tcPr>
          <w:p w:rsidR="002F7545" w:rsidRPr="00837DA0" w:rsidRDefault="002F7545" w:rsidP="00247B93">
            <w:pPr>
              <w:spacing w:after="0" w:line="240" w:lineRule="auto"/>
              <w:jc w:val="center"/>
              <w:rPr>
                <w:rFonts w:ascii="Times New Roman" w:hAnsi="Times New Roman"/>
                <w:color w:val="000000"/>
                <w:sz w:val="18"/>
                <w:szCs w:val="18"/>
                <w:lang w:eastAsia="ru-RU"/>
              </w:rPr>
            </w:pPr>
            <w:r w:rsidRPr="00837DA0">
              <w:rPr>
                <w:rFonts w:ascii="Times New Roman" w:hAnsi="Times New Roman"/>
                <w:color w:val="000000"/>
                <w:sz w:val="18"/>
                <w:szCs w:val="18"/>
                <w:lang w:eastAsia="ru-RU"/>
              </w:rPr>
              <w:t>Бюджет Канашского района</w:t>
            </w:r>
          </w:p>
        </w:tc>
        <w:tc>
          <w:tcPr>
            <w:tcW w:w="222" w:type="pct"/>
          </w:tcPr>
          <w:p w:rsidR="002F7545" w:rsidRPr="00837DA0" w:rsidRDefault="002F7545" w:rsidP="00B2751F">
            <w:pPr>
              <w:spacing w:after="0" w:line="240" w:lineRule="auto"/>
              <w:jc w:val="center"/>
              <w:rPr>
                <w:rFonts w:ascii="Times New Roman" w:hAnsi="Times New Roman"/>
                <w:bCs/>
                <w:color w:val="000000"/>
                <w:sz w:val="18"/>
                <w:szCs w:val="18"/>
                <w:lang w:eastAsia="ru-RU"/>
              </w:rPr>
            </w:pPr>
            <w:r w:rsidRPr="00837DA0">
              <w:rPr>
                <w:rFonts w:ascii="Times New Roman" w:hAnsi="Times New Roman"/>
                <w:bCs/>
                <w:color w:val="000000"/>
                <w:sz w:val="18"/>
                <w:szCs w:val="18"/>
                <w:lang w:eastAsia="ru-RU"/>
              </w:rPr>
              <w:t>300,0</w:t>
            </w:r>
          </w:p>
        </w:tc>
        <w:tc>
          <w:tcPr>
            <w:tcW w:w="222" w:type="pct"/>
          </w:tcPr>
          <w:p w:rsidR="002F7545" w:rsidRPr="00837DA0" w:rsidRDefault="002F7545" w:rsidP="00B2751F">
            <w:pPr>
              <w:spacing w:after="0" w:line="240" w:lineRule="auto"/>
              <w:jc w:val="center"/>
              <w:rPr>
                <w:rFonts w:ascii="Times New Roman" w:hAnsi="Times New Roman"/>
                <w:bCs/>
                <w:color w:val="000000"/>
                <w:sz w:val="18"/>
                <w:szCs w:val="18"/>
                <w:lang w:eastAsia="ru-RU"/>
              </w:rPr>
            </w:pPr>
            <w:r w:rsidRPr="00837DA0">
              <w:rPr>
                <w:rFonts w:ascii="Times New Roman" w:hAnsi="Times New Roman"/>
                <w:bCs/>
                <w:color w:val="000000"/>
                <w:sz w:val="18"/>
                <w:szCs w:val="18"/>
                <w:lang w:eastAsia="ru-RU"/>
              </w:rPr>
              <w:t>300,0</w:t>
            </w:r>
          </w:p>
        </w:tc>
        <w:tc>
          <w:tcPr>
            <w:tcW w:w="326" w:type="pct"/>
          </w:tcPr>
          <w:p w:rsidR="002F7545" w:rsidRPr="00837DA0" w:rsidRDefault="002F7545" w:rsidP="00B2751F">
            <w:pPr>
              <w:spacing w:after="0" w:line="240" w:lineRule="auto"/>
              <w:jc w:val="center"/>
              <w:rPr>
                <w:rFonts w:ascii="Times New Roman" w:hAnsi="Times New Roman"/>
                <w:color w:val="000000"/>
                <w:sz w:val="18"/>
                <w:szCs w:val="18"/>
                <w:lang w:eastAsia="ru-RU"/>
              </w:rPr>
            </w:pPr>
            <w:r w:rsidRPr="00837DA0">
              <w:rPr>
                <w:rFonts w:ascii="Times New Roman" w:hAnsi="Times New Roman"/>
                <w:color w:val="000000"/>
                <w:sz w:val="18"/>
                <w:szCs w:val="18"/>
                <w:lang w:eastAsia="ru-RU"/>
              </w:rPr>
              <w:t>300,0</w:t>
            </w:r>
          </w:p>
        </w:tc>
        <w:tc>
          <w:tcPr>
            <w:tcW w:w="317" w:type="pct"/>
          </w:tcPr>
          <w:p w:rsidR="002F7545" w:rsidRPr="00837DA0" w:rsidRDefault="002F7545" w:rsidP="00B2751F">
            <w:pPr>
              <w:spacing w:after="0" w:line="240" w:lineRule="auto"/>
              <w:jc w:val="center"/>
              <w:rPr>
                <w:rFonts w:ascii="Times New Roman" w:hAnsi="Times New Roman"/>
                <w:color w:val="000000"/>
                <w:sz w:val="18"/>
                <w:szCs w:val="18"/>
                <w:lang w:eastAsia="ru-RU"/>
              </w:rPr>
            </w:pPr>
            <w:r w:rsidRPr="00837DA0">
              <w:rPr>
                <w:rFonts w:ascii="Times New Roman" w:hAnsi="Times New Roman"/>
                <w:color w:val="000000"/>
                <w:sz w:val="18"/>
                <w:szCs w:val="18"/>
                <w:lang w:eastAsia="ru-RU"/>
              </w:rPr>
              <w:t>300,0</w:t>
            </w:r>
          </w:p>
        </w:tc>
        <w:tc>
          <w:tcPr>
            <w:tcW w:w="294" w:type="pct"/>
          </w:tcPr>
          <w:p w:rsidR="002F7545" w:rsidRPr="00837DA0" w:rsidRDefault="002F7545" w:rsidP="00B2751F">
            <w:pPr>
              <w:spacing w:after="0" w:line="240" w:lineRule="auto"/>
              <w:jc w:val="center"/>
              <w:rPr>
                <w:rFonts w:ascii="Times New Roman" w:hAnsi="Times New Roman"/>
                <w:color w:val="000000"/>
                <w:sz w:val="18"/>
                <w:szCs w:val="18"/>
                <w:lang w:eastAsia="ru-RU"/>
              </w:rPr>
            </w:pPr>
            <w:r w:rsidRPr="00837DA0">
              <w:rPr>
                <w:rFonts w:ascii="Times New Roman" w:hAnsi="Times New Roman"/>
                <w:color w:val="000000"/>
                <w:sz w:val="18"/>
                <w:szCs w:val="18"/>
                <w:lang w:eastAsia="ru-RU"/>
              </w:rPr>
              <w:t>300,0</w:t>
            </w:r>
          </w:p>
        </w:tc>
        <w:tc>
          <w:tcPr>
            <w:tcW w:w="282" w:type="pct"/>
          </w:tcPr>
          <w:p w:rsidR="002F7545" w:rsidRPr="00837DA0" w:rsidRDefault="002F7545" w:rsidP="00B2751F">
            <w:pPr>
              <w:spacing w:after="0" w:line="240" w:lineRule="auto"/>
              <w:jc w:val="center"/>
              <w:rPr>
                <w:rFonts w:ascii="Times New Roman" w:hAnsi="Times New Roman"/>
                <w:color w:val="000000"/>
                <w:sz w:val="18"/>
                <w:szCs w:val="18"/>
                <w:lang w:eastAsia="ru-RU"/>
              </w:rPr>
            </w:pPr>
            <w:r w:rsidRPr="00837DA0">
              <w:rPr>
                <w:rFonts w:ascii="Times New Roman" w:hAnsi="Times New Roman"/>
                <w:color w:val="000000"/>
                <w:sz w:val="18"/>
                <w:szCs w:val="18"/>
                <w:lang w:eastAsia="ru-RU"/>
              </w:rPr>
              <w:t>300,0</w:t>
            </w:r>
          </w:p>
        </w:tc>
        <w:tc>
          <w:tcPr>
            <w:tcW w:w="309" w:type="pct"/>
          </w:tcPr>
          <w:p w:rsidR="002F7545" w:rsidRPr="00837DA0" w:rsidRDefault="002F7545" w:rsidP="00B2751F">
            <w:pPr>
              <w:spacing w:after="0" w:line="240" w:lineRule="auto"/>
              <w:jc w:val="center"/>
              <w:rPr>
                <w:rFonts w:ascii="Times New Roman" w:hAnsi="Times New Roman"/>
                <w:color w:val="000000"/>
                <w:sz w:val="18"/>
                <w:szCs w:val="18"/>
                <w:lang w:eastAsia="ru-RU"/>
              </w:rPr>
            </w:pPr>
            <w:r w:rsidRPr="00837DA0">
              <w:rPr>
                <w:rFonts w:ascii="Times New Roman" w:hAnsi="Times New Roman"/>
                <w:color w:val="000000"/>
                <w:sz w:val="18"/>
                <w:szCs w:val="18"/>
                <w:lang w:eastAsia="ru-RU"/>
              </w:rPr>
              <w:t>300,0</w:t>
            </w:r>
          </w:p>
        </w:tc>
        <w:tc>
          <w:tcPr>
            <w:tcW w:w="299" w:type="pct"/>
          </w:tcPr>
          <w:p w:rsidR="002F7545" w:rsidRPr="00837DA0" w:rsidRDefault="002F7545" w:rsidP="00B2751F">
            <w:pPr>
              <w:spacing w:after="0" w:line="240" w:lineRule="auto"/>
              <w:jc w:val="center"/>
              <w:rPr>
                <w:rFonts w:ascii="Times New Roman" w:hAnsi="Times New Roman"/>
                <w:color w:val="000000"/>
                <w:sz w:val="18"/>
                <w:szCs w:val="18"/>
                <w:lang w:eastAsia="ru-RU"/>
              </w:rPr>
            </w:pPr>
            <w:r w:rsidRPr="00837DA0">
              <w:rPr>
                <w:rFonts w:ascii="Times New Roman" w:hAnsi="Times New Roman"/>
                <w:color w:val="000000"/>
                <w:sz w:val="18"/>
                <w:szCs w:val="18"/>
                <w:lang w:eastAsia="ru-RU"/>
              </w:rPr>
              <w:t>300,0</w:t>
            </w:r>
          </w:p>
        </w:tc>
      </w:tr>
    </w:tbl>
    <w:p w:rsidR="002F7545" w:rsidRDefault="002F7545" w:rsidP="00247B93">
      <w:pPr>
        <w:spacing w:after="0" w:line="240" w:lineRule="auto"/>
        <w:rPr>
          <w:rFonts w:ascii="Times New Roman" w:hAnsi="Times New Roman"/>
          <w:sz w:val="18"/>
          <w:szCs w:val="18"/>
          <w:lang w:eastAsia="ru-RU"/>
        </w:rPr>
      </w:pPr>
    </w:p>
    <w:p w:rsidR="002F7545" w:rsidRDefault="002F7545" w:rsidP="00247B93">
      <w:pPr>
        <w:spacing w:after="0" w:line="240" w:lineRule="auto"/>
        <w:rPr>
          <w:rFonts w:ascii="Times New Roman" w:hAnsi="Times New Roman"/>
          <w:sz w:val="18"/>
          <w:szCs w:val="18"/>
          <w:lang w:eastAsia="ru-RU"/>
        </w:rPr>
      </w:pPr>
    </w:p>
    <w:p w:rsidR="002F7545" w:rsidRDefault="002F7545" w:rsidP="00247B93">
      <w:pPr>
        <w:spacing w:after="0" w:line="240" w:lineRule="auto"/>
        <w:rPr>
          <w:rFonts w:ascii="Times New Roman" w:hAnsi="Times New Roman"/>
          <w:sz w:val="18"/>
          <w:szCs w:val="18"/>
          <w:lang w:eastAsia="ru-RU"/>
        </w:rPr>
      </w:pPr>
    </w:p>
    <w:p w:rsidR="002F7545" w:rsidRPr="00247B93" w:rsidRDefault="002F7545" w:rsidP="00247B93">
      <w:pPr>
        <w:spacing w:after="0" w:line="240" w:lineRule="auto"/>
        <w:rPr>
          <w:rFonts w:ascii="Times New Roman" w:hAnsi="Times New Roman"/>
          <w:sz w:val="18"/>
          <w:szCs w:val="18"/>
          <w:lang w:eastAsia="ru-RU"/>
        </w:rPr>
      </w:pPr>
    </w:p>
    <w:p w:rsidR="002F7545" w:rsidRPr="00247B93" w:rsidRDefault="002F7545" w:rsidP="00247B93">
      <w:pPr>
        <w:spacing w:after="0" w:line="240" w:lineRule="auto"/>
        <w:rPr>
          <w:rFonts w:ascii="Times New Roman" w:hAnsi="Times New Roman"/>
          <w:sz w:val="18"/>
          <w:szCs w:val="18"/>
          <w:lang w:eastAsia="ru-RU"/>
        </w:rPr>
      </w:pPr>
    </w:p>
    <w:p w:rsidR="002F7545" w:rsidRDefault="002F7545"/>
    <w:p w:rsidR="002F7545" w:rsidRDefault="002F7545"/>
    <w:p w:rsidR="002F7545" w:rsidRDefault="002F7545">
      <w:pPr>
        <w:sectPr w:rsidR="002F7545" w:rsidSect="00247B93">
          <w:headerReference w:type="even" r:id="rId9"/>
          <w:headerReference w:type="default" r:id="rId10"/>
          <w:footerReference w:type="even" r:id="rId11"/>
          <w:footerReference w:type="default" r:id="rId12"/>
          <w:pgSz w:w="16838" w:h="11906" w:orient="landscape"/>
          <w:pgMar w:top="1701" w:right="1134" w:bottom="851" w:left="1134" w:header="709" w:footer="709" w:gutter="0"/>
          <w:cols w:space="708"/>
          <w:docGrid w:linePitch="360"/>
        </w:sectPr>
      </w:pPr>
    </w:p>
    <w:p w:rsidR="002F7545" w:rsidRPr="0094335D" w:rsidRDefault="002F7545">
      <w:pPr>
        <w:rPr>
          <w:rFonts w:ascii="Times New Roman" w:hAnsi="Times New Roman"/>
          <w:sz w:val="24"/>
          <w:szCs w:val="24"/>
        </w:rPr>
      </w:pPr>
    </w:p>
    <w:p w:rsidR="002F7545" w:rsidRPr="0094335D" w:rsidRDefault="002F7545" w:rsidP="000D41E9">
      <w:pPr>
        <w:spacing w:after="0" w:line="240" w:lineRule="auto"/>
        <w:ind w:left="5040" w:firstLine="624"/>
        <w:jc w:val="both"/>
        <w:rPr>
          <w:rFonts w:ascii="Times New Roman" w:hAnsi="Times New Roman"/>
          <w:sz w:val="24"/>
          <w:szCs w:val="24"/>
          <w:lang w:eastAsia="ru-RU"/>
        </w:rPr>
      </w:pPr>
      <w:r w:rsidRPr="0094335D">
        <w:rPr>
          <w:rFonts w:ascii="Times New Roman" w:hAnsi="Times New Roman"/>
          <w:sz w:val="24"/>
          <w:szCs w:val="24"/>
          <w:lang w:eastAsia="ru-RU"/>
        </w:rPr>
        <w:t>Приложение № 6</w:t>
      </w:r>
    </w:p>
    <w:p w:rsidR="002F7545" w:rsidRPr="0094335D" w:rsidRDefault="002F7545" w:rsidP="000D41E9">
      <w:pPr>
        <w:spacing w:after="0" w:line="240" w:lineRule="auto"/>
        <w:ind w:left="5040" w:firstLine="624"/>
        <w:jc w:val="both"/>
        <w:rPr>
          <w:rFonts w:ascii="Times New Roman" w:hAnsi="Times New Roman"/>
          <w:sz w:val="24"/>
          <w:szCs w:val="24"/>
          <w:lang w:eastAsia="ru-RU"/>
        </w:rPr>
      </w:pPr>
      <w:r w:rsidRPr="0094335D">
        <w:rPr>
          <w:rFonts w:ascii="Times New Roman" w:hAnsi="Times New Roman"/>
          <w:sz w:val="24"/>
          <w:szCs w:val="24"/>
          <w:lang w:eastAsia="ru-RU"/>
        </w:rPr>
        <w:t>к муниципальной  программе</w:t>
      </w:r>
    </w:p>
    <w:p w:rsidR="002F7545" w:rsidRPr="0094335D" w:rsidRDefault="002F7545" w:rsidP="000D41E9">
      <w:pPr>
        <w:spacing w:after="0" w:line="240" w:lineRule="auto"/>
        <w:ind w:left="5664"/>
        <w:jc w:val="both"/>
        <w:rPr>
          <w:rFonts w:ascii="Times New Roman" w:hAnsi="Times New Roman"/>
          <w:sz w:val="24"/>
          <w:szCs w:val="24"/>
          <w:lang w:eastAsia="ru-RU"/>
        </w:rPr>
      </w:pPr>
      <w:r w:rsidRPr="0094335D">
        <w:rPr>
          <w:rFonts w:ascii="Times New Roman" w:hAnsi="Times New Roman"/>
          <w:sz w:val="24"/>
          <w:szCs w:val="24"/>
          <w:lang w:eastAsia="ru-RU"/>
        </w:rPr>
        <w:t>Канашского района Чувашской Республики «Содействие занятости населения на 2014–2020 годы»</w:t>
      </w:r>
    </w:p>
    <w:p w:rsidR="002F7545" w:rsidRPr="0094335D" w:rsidRDefault="002F7545" w:rsidP="000D41E9">
      <w:pPr>
        <w:spacing w:after="0" w:line="240" w:lineRule="auto"/>
        <w:jc w:val="center"/>
        <w:rPr>
          <w:rFonts w:ascii="Times New Roman" w:hAnsi="Times New Roman"/>
          <w:b/>
          <w:sz w:val="24"/>
          <w:szCs w:val="24"/>
          <w:lang w:eastAsia="ru-RU"/>
        </w:rPr>
      </w:pPr>
    </w:p>
    <w:p w:rsidR="002F7545" w:rsidRPr="001C5259" w:rsidRDefault="002F7545" w:rsidP="000D41E9">
      <w:pPr>
        <w:widowControl w:val="0"/>
        <w:autoSpaceDE w:val="0"/>
        <w:autoSpaceDN w:val="0"/>
        <w:adjustRightInd w:val="0"/>
        <w:spacing w:after="0" w:line="240" w:lineRule="auto"/>
        <w:jc w:val="center"/>
        <w:rPr>
          <w:rFonts w:ascii="Times New Roman" w:hAnsi="Times New Roman"/>
          <w:b/>
          <w:bCs/>
          <w:color w:val="000000"/>
          <w:sz w:val="24"/>
          <w:szCs w:val="24"/>
        </w:rPr>
      </w:pPr>
      <w:r w:rsidRPr="001C5259">
        <w:rPr>
          <w:rFonts w:ascii="Times New Roman" w:hAnsi="Times New Roman"/>
          <w:b/>
          <w:bCs/>
          <w:color w:val="000000"/>
          <w:sz w:val="24"/>
          <w:szCs w:val="24"/>
        </w:rPr>
        <w:t xml:space="preserve">П О Д П Р О Г Р А М МА </w:t>
      </w:r>
    </w:p>
    <w:p w:rsidR="002F7545" w:rsidRPr="001C5259" w:rsidRDefault="002F7545" w:rsidP="000D41E9">
      <w:pPr>
        <w:pStyle w:val="ConsPlusTitle"/>
        <w:jc w:val="center"/>
        <w:rPr>
          <w:color w:val="000000"/>
          <w:sz w:val="24"/>
          <w:szCs w:val="24"/>
        </w:rPr>
      </w:pPr>
      <w:r w:rsidRPr="001C5259">
        <w:rPr>
          <w:color w:val="000000"/>
          <w:sz w:val="24"/>
          <w:szCs w:val="24"/>
        </w:rPr>
        <w:t>«Обеспечение защиты населения от безработицы и содействие в трудоустройстве в  Канашском районе на 2014–2020 годы»</w:t>
      </w:r>
      <w:r w:rsidRPr="001C5259">
        <w:rPr>
          <w:b w:val="0"/>
          <w:bCs w:val="0"/>
          <w:color w:val="000000"/>
          <w:sz w:val="24"/>
          <w:szCs w:val="24"/>
        </w:rPr>
        <w:t xml:space="preserve"> </w:t>
      </w:r>
      <w:r w:rsidRPr="001C5259">
        <w:rPr>
          <w:color w:val="000000"/>
          <w:sz w:val="24"/>
          <w:szCs w:val="24"/>
        </w:rPr>
        <w:t>муниципальной программы Канашского района Чувашской Республики «Содействие занятости населения на 2014–2020 годы»</w:t>
      </w:r>
    </w:p>
    <w:p w:rsidR="002F7545" w:rsidRPr="001C5259" w:rsidRDefault="002F7545" w:rsidP="000D41E9">
      <w:pPr>
        <w:widowControl w:val="0"/>
        <w:autoSpaceDE w:val="0"/>
        <w:autoSpaceDN w:val="0"/>
        <w:adjustRightInd w:val="0"/>
        <w:spacing w:after="0" w:line="240" w:lineRule="auto"/>
        <w:jc w:val="center"/>
        <w:rPr>
          <w:rFonts w:ascii="Times New Roman" w:hAnsi="Times New Roman"/>
          <w:b/>
          <w:color w:val="000000"/>
          <w:sz w:val="24"/>
          <w:szCs w:val="24"/>
          <w:lang w:eastAsia="ru-RU"/>
        </w:rPr>
      </w:pPr>
    </w:p>
    <w:p w:rsidR="002F7545" w:rsidRPr="001C5259" w:rsidRDefault="002F7545" w:rsidP="000D41E9">
      <w:pPr>
        <w:widowControl w:val="0"/>
        <w:autoSpaceDE w:val="0"/>
        <w:autoSpaceDN w:val="0"/>
        <w:adjustRightInd w:val="0"/>
        <w:spacing w:after="0" w:line="240" w:lineRule="auto"/>
        <w:jc w:val="center"/>
        <w:rPr>
          <w:rFonts w:ascii="Times New Roman" w:hAnsi="Times New Roman"/>
          <w:b/>
          <w:bCs/>
          <w:color w:val="000000"/>
          <w:sz w:val="24"/>
          <w:szCs w:val="24"/>
        </w:rPr>
      </w:pPr>
    </w:p>
    <w:p w:rsidR="002F7545" w:rsidRPr="001C5259" w:rsidRDefault="002F7545" w:rsidP="000D41E9">
      <w:pPr>
        <w:widowControl w:val="0"/>
        <w:autoSpaceDE w:val="0"/>
        <w:autoSpaceDN w:val="0"/>
        <w:adjustRightInd w:val="0"/>
        <w:spacing w:after="0" w:line="240" w:lineRule="auto"/>
        <w:jc w:val="center"/>
        <w:rPr>
          <w:rFonts w:ascii="Times New Roman" w:hAnsi="Times New Roman"/>
          <w:color w:val="000000"/>
          <w:sz w:val="24"/>
          <w:szCs w:val="24"/>
        </w:rPr>
      </w:pPr>
      <w:r w:rsidRPr="001C5259">
        <w:rPr>
          <w:rFonts w:ascii="Times New Roman" w:hAnsi="Times New Roman"/>
          <w:color w:val="000000"/>
          <w:sz w:val="24"/>
          <w:szCs w:val="24"/>
        </w:rPr>
        <w:t>ПАСПОРТ</w:t>
      </w:r>
      <w:r w:rsidRPr="001C5259">
        <w:rPr>
          <w:rFonts w:ascii="Times New Roman" w:hAnsi="Times New Roman"/>
          <w:b/>
          <w:bCs/>
          <w:color w:val="000000"/>
          <w:sz w:val="24"/>
          <w:szCs w:val="24"/>
          <w:lang w:eastAsia="ru-RU"/>
        </w:rPr>
        <w:t xml:space="preserve"> </w:t>
      </w:r>
      <w:r w:rsidRPr="001C5259">
        <w:rPr>
          <w:rFonts w:ascii="Times New Roman" w:hAnsi="Times New Roman"/>
          <w:bCs/>
          <w:color w:val="000000"/>
          <w:sz w:val="24"/>
          <w:szCs w:val="24"/>
          <w:lang w:eastAsia="ru-RU"/>
        </w:rPr>
        <w:t>ПОДПРОГРАММЫ</w:t>
      </w:r>
    </w:p>
    <w:p w:rsidR="002F7545" w:rsidRPr="001C5259" w:rsidRDefault="002F7545" w:rsidP="000D41E9">
      <w:pPr>
        <w:spacing w:after="0" w:line="240" w:lineRule="auto"/>
        <w:jc w:val="center"/>
        <w:rPr>
          <w:rFonts w:ascii="Times New Roman" w:hAnsi="Times New Roman"/>
          <w:color w:val="000000"/>
          <w:sz w:val="24"/>
          <w:szCs w:val="24"/>
          <w:lang w:eastAsia="ru-RU"/>
        </w:rPr>
      </w:pPr>
    </w:p>
    <w:p w:rsidR="002F7545" w:rsidRPr="001C5259" w:rsidRDefault="002F7545" w:rsidP="000D41E9">
      <w:pPr>
        <w:widowControl w:val="0"/>
        <w:autoSpaceDE w:val="0"/>
        <w:autoSpaceDN w:val="0"/>
        <w:adjustRightInd w:val="0"/>
        <w:spacing w:after="0" w:line="240" w:lineRule="auto"/>
        <w:rPr>
          <w:rFonts w:ascii="Times New Roman" w:hAnsi="Times New Roman"/>
          <w:color w:val="000000"/>
          <w:sz w:val="24"/>
          <w:szCs w:val="24"/>
          <w:lang w:eastAsia="ru-RU"/>
        </w:rPr>
      </w:pPr>
    </w:p>
    <w:tbl>
      <w:tblPr>
        <w:tblW w:w="9348" w:type="dxa"/>
        <w:tblLook w:val="01E0"/>
      </w:tblPr>
      <w:tblGrid>
        <w:gridCol w:w="3227"/>
        <w:gridCol w:w="361"/>
        <w:gridCol w:w="5760"/>
      </w:tblGrid>
      <w:tr w:rsidR="002F7545" w:rsidRPr="001C5259" w:rsidTr="00A06903">
        <w:tc>
          <w:tcPr>
            <w:tcW w:w="3227" w:type="dxa"/>
          </w:tcPr>
          <w:p w:rsidR="002F7545" w:rsidRPr="001C5259" w:rsidRDefault="002F7545" w:rsidP="00A06903">
            <w:pPr>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 xml:space="preserve">Ответственный исполнитель подпрограммы </w:t>
            </w:r>
          </w:p>
          <w:p w:rsidR="002F7545" w:rsidRPr="001C5259" w:rsidRDefault="002F7545" w:rsidP="00A06903">
            <w:pPr>
              <w:spacing w:after="0" w:line="240" w:lineRule="auto"/>
              <w:jc w:val="both"/>
              <w:rPr>
                <w:rFonts w:ascii="Times New Roman" w:hAnsi="Times New Roman"/>
                <w:color w:val="000000"/>
                <w:sz w:val="24"/>
                <w:szCs w:val="24"/>
                <w:lang w:eastAsia="ru-RU"/>
              </w:rPr>
            </w:pPr>
          </w:p>
        </w:tc>
        <w:tc>
          <w:tcPr>
            <w:tcW w:w="361" w:type="dxa"/>
          </w:tcPr>
          <w:p w:rsidR="002F7545" w:rsidRPr="001C5259" w:rsidRDefault="002F7545" w:rsidP="00A06903">
            <w:pPr>
              <w:spacing w:after="0" w:line="240" w:lineRule="auto"/>
              <w:jc w:val="center"/>
              <w:rPr>
                <w:rFonts w:ascii="Times New Roman" w:hAnsi="Times New Roman"/>
                <w:color w:val="000000"/>
                <w:sz w:val="24"/>
                <w:szCs w:val="24"/>
                <w:lang w:eastAsia="ru-RU"/>
              </w:rPr>
            </w:pPr>
            <w:r w:rsidRPr="001C5259">
              <w:rPr>
                <w:rFonts w:ascii="Times New Roman" w:hAnsi="Times New Roman"/>
                <w:color w:val="000000"/>
                <w:sz w:val="24"/>
                <w:szCs w:val="24"/>
                <w:lang w:eastAsia="ru-RU"/>
              </w:rPr>
              <w:t>–</w:t>
            </w:r>
          </w:p>
        </w:tc>
        <w:tc>
          <w:tcPr>
            <w:tcW w:w="5760" w:type="dxa"/>
          </w:tcPr>
          <w:p w:rsidR="002F7545" w:rsidRPr="001C5259" w:rsidRDefault="002F7545" w:rsidP="00A06903">
            <w:pPr>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Управление образования администрации  Канашского района</w:t>
            </w:r>
          </w:p>
        </w:tc>
      </w:tr>
      <w:tr w:rsidR="002F7545" w:rsidRPr="001C5259" w:rsidTr="00A06903">
        <w:tc>
          <w:tcPr>
            <w:tcW w:w="3227" w:type="dxa"/>
          </w:tcPr>
          <w:p w:rsidR="002F7545" w:rsidRPr="001C5259" w:rsidRDefault="002F7545" w:rsidP="00A06903">
            <w:pPr>
              <w:widowControl w:val="0"/>
              <w:autoSpaceDE w:val="0"/>
              <w:autoSpaceDN w:val="0"/>
              <w:adjustRightInd w:val="0"/>
              <w:spacing w:after="0" w:line="240" w:lineRule="auto"/>
              <w:ind w:right="175"/>
              <w:jc w:val="both"/>
              <w:rPr>
                <w:rFonts w:ascii="Times New Roman" w:hAnsi="Times New Roman"/>
                <w:b/>
                <w:color w:val="000000"/>
                <w:sz w:val="24"/>
                <w:szCs w:val="24"/>
                <w:lang w:eastAsia="ru-RU"/>
              </w:rPr>
            </w:pPr>
            <w:r w:rsidRPr="001C5259">
              <w:rPr>
                <w:rFonts w:ascii="Times New Roman" w:hAnsi="Times New Roman"/>
                <w:color w:val="000000"/>
                <w:spacing w:val="-2"/>
                <w:sz w:val="24"/>
                <w:szCs w:val="24"/>
                <w:lang w:eastAsia="ru-RU"/>
              </w:rPr>
              <w:t>Соисполнители подпрограммы</w:t>
            </w:r>
          </w:p>
        </w:tc>
        <w:tc>
          <w:tcPr>
            <w:tcW w:w="361" w:type="dxa"/>
          </w:tcPr>
          <w:p w:rsidR="002F7545" w:rsidRPr="001C5259" w:rsidRDefault="002F7545" w:rsidP="00A06903">
            <w:pPr>
              <w:widowControl w:val="0"/>
              <w:autoSpaceDE w:val="0"/>
              <w:autoSpaceDN w:val="0"/>
              <w:adjustRightInd w:val="0"/>
              <w:spacing w:after="0" w:line="240" w:lineRule="auto"/>
              <w:jc w:val="both"/>
              <w:rPr>
                <w:rFonts w:ascii="Times New Roman" w:hAnsi="Times New Roman"/>
                <w:b/>
                <w:color w:val="000000"/>
                <w:sz w:val="24"/>
                <w:szCs w:val="24"/>
                <w:lang w:eastAsia="ru-RU"/>
              </w:rPr>
            </w:pPr>
            <w:r w:rsidRPr="001C5259">
              <w:rPr>
                <w:rFonts w:ascii="Times New Roman" w:hAnsi="Times New Roman"/>
                <w:b/>
                <w:color w:val="000000"/>
                <w:sz w:val="24"/>
                <w:szCs w:val="24"/>
                <w:lang w:eastAsia="ru-RU"/>
              </w:rPr>
              <w:t>-</w:t>
            </w:r>
          </w:p>
          <w:p w:rsidR="002F7545" w:rsidRPr="001C5259" w:rsidRDefault="002F7545" w:rsidP="00A06903">
            <w:pPr>
              <w:widowControl w:val="0"/>
              <w:autoSpaceDE w:val="0"/>
              <w:autoSpaceDN w:val="0"/>
              <w:adjustRightInd w:val="0"/>
              <w:spacing w:after="0" w:line="240" w:lineRule="auto"/>
              <w:jc w:val="both"/>
              <w:rPr>
                <w:rFonts w:ascii="Times New Roman" w:hAnsi="Times New Roman"/>
                <w:b/>
                <w:color w:val="000000"/>
                <w:sz w:val="24"/>
                <w:szCs w:val="24"/>
                <w:lang w:eastAsia="ru-RU"/>
              </w:rPr>
            </w:pPr>
          </w:p>
          <w:p w:rsidR="002F7545" w:rsidRPr="001C5259" w:rsidRDefault="002F7545" w:rsidP="00A06903">
            <w:pPr>
              <w:widowControl w:val="0"/>
              <w:autoSpaceDE w:val="0"/>
              <w:autoSpaceDN w:val="0"/>
              <w:adjustRightInd w:val="0"/>
              <w:spacing w:after="0" w:line="240" w:lineRule="auto"/>
              <w:jc w:val="both"/>
              <w:rPr>
                <w:rFonts w:ascii="Times New Roman" w:hAnsi="Times New Roman"/>
                <w:b/>
                <w:color w:val="000000"/>
                <w:sz w:val="24"/>
                <w:szCs w:val="24"/>
                <w:lang w:eastAsia="ru-RU"/>
              </w:rPr>
            </w:pPr>
          </w:p>
          <w:p w:rsidR="002F7545" w:rsidRPr="001C5259" w:rsidRDefault="002F7545" w:rsidP="00A06903">
            <w:pPr>
              <w:widowControl w:val="0"/>
              <w:autoSpaceDE w:val="0"/>
              <w:autoSpaceDN w:val="0"/>
              <w:adjustRightInd w:val="0"/>
              <w:spacing w:after="0" w:line="240" w:lineRule="auto"/>
              <w:jc w:val="both"/>
              <w:rPr>
                <w:rFonts w:ascii="Times New Roman" w:hAnsi="Times New Roman"/>
                <w:b/>
                <w:color w:val="000000"/>
                <w:sz w:val="24"/>
                <w:szCs w:val="24"/>
                <w:lang w:eastAsia="ru-RU"/>
              </w:rPr>
            </w:pPr>
          </w:p>
          <w:p w:rsidR="002F7545" w:rsidRPr="001C5259" w:rsidRDefault="002F7545" w:rsidP="00A06903">
            <w:pPr>
              <w:widowControl w:val="0"/>
              <w:autoSpaceDE w:val="0"/>
              <w:autoSpaceDN w:val="0"/>
              <w:adjustRightInd w:val="0"/>
              <w:spacing w:after="0" w:line="240" w:lineRule="auto"/>
              <w:jc w:val="both"/>
              <w:rPr>
                <w:rFonts w:ascii="Times New Roman" w:hAnsi="Times New Roman"/>
                <w:b/>
                <w:color w:val="000000"/>
                <w:sz w:val="24"/>
                <w:szCs w:val="24"/>
                <w:lang w:eastAsia="ru-RU"/>
              </w:rPr>
            </w:pPr>
            <w:r w:rsidRPr="001C5259">
              <w:rPr>
                <w:rFonts w:ascii="Times New Roman" w:hAnsi="Times New Roman"/>
                <w:b/>
                <w:color w:val="000000"/>
                <w:sz w:val="24"/>
                <w:szCs w:val="24"/>
                <w:lang w:eastAsia="ru-RU"/>
              </w:rPr>
              <w:t>-</w:t>
            </w:r>
          </w:p>
          <w:p w:rsidR="002F7545" w:rsidRPr="001C5259" w:rsidRDefault="002F7545" w:rsidP="00A06903">
            <w:pPr>
              <w:widowControl w:val="0"/>
              <w:autoSpaceDE w:val="0"/>
              <w:autoSpaceDN w:val="0"/>
              <w:adjustRightInd w:val="0"/>
              <w:spacing w:after="0" w:line="240" w:lineRule="auto"/>
              <w:jc w:val="both"/>
              <w:rPr>
                <w:rFonts w:ascii="Times New Roman" w:hAnsi="Times New Roman"/>
                <w:b/>
                <w:color w:val="000000"/>
                <w:sz w:val="24"/>
                <w:szCs w:val="24"/>
                <w:lang w:eastAsia="ru-RU"/>
              </w:rPr>
            </w:pPr>
            <w:r w:rsidRPr="001C5259">
              <w:rPr>
                <w:rFonts w:ascii="Times New Roman" w:hAnsi="Times New Roman"/>
                <w:b/>
                <w:color w:val="000000"/>
                <w:sz w:val="24"/>
                <w:szCs w:val="24"/>
                <w:lang w:eastAsia="ru-RU"/>
              </w:rPr>
              <w:t>-</w:t>
            </w:r>
          </w:p>
        </w:tc>
        <w:tc>
          <w:tcPr>
            <w:tcW w:w="5760" w:type="dxa"/>
          </w:tcPr>
          <w:p w:rsidR="002F7545" w:rsidRPr="001C5259" w:rsidRDefault="002F7545" w:rsidP="00A06903">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Казенное учреждение Чувашской Республики «Центр занятости населения города Канаша» Государственной службы занятости населения Чувашской Республики (по согласованию);</w:t>
            </w:r>
          </w:p>
          <w:p w:rsidR="002F7545" w:rsidRPr="001C5259" w:rsidRDefault="002F7545" w:rsidP="00E43654">
            <w:pPr>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 xml:space="preserve">сельские поселения Канашского района (по согласованию); </w:t>
            </w:r>
          </w:p>
          <w:p w:rsidR="002F7545" w:rsidRPr="001C5259" w:rsidRDefault="002F7545" w:rsidP="00E43654">
            <w:pPr>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предприятия и учреждения  Канашского района (по согласованию);</w:t>
            </w:r>
          </w:p>
          <w:p w:rsidR="002F7545" w:rsidRPr="001C5259" w:rsidRDefault="002F7545" w:rsidP="00E43654">
            <w:pPr>
              <w:spacing w:after="0" w:line="240" w:lineRule="auto"/>
              <w:jc w:val="both"/>
              <w:rPr>
                <w:rFonts w:ascii="Times New Roman" w:hAnsi="Times New Roman"/>
                <w:color w:val="000000"/>
                <w:sz w:val="24"/>
                <w:szCs w:val="24"/>
                <w:lang w:eastAsia="ru-RU"/>
              </w:rPr>
            </w:pPr>
          </w:p>
        </w:tc>
      </w:tr>
      <w:tr w:rsidR="002F7545" w:rsidRPr="0094335D" w:rsidTr="00A06903">
        <w:tc>
          <w:tcPr>
            <w:tcW w:w="3227" w:type="dxa"/>
          </w:tcPr>
          <w:p w:rsidR="002F7545" w:rsidRPr="0094335D" w:rsidRDefault="002F7545" w:rsidP="00A06903">
            <w:pPr>
              <w:spacing w:after="0" w:line="240" w:lineRule="auto"/>
              <w:jc w:val="both"/>
              <w:rPr>
                <w:rFonts w:ascii="Times New Roman" w:hAnsi="Times New Roman"/>
                <w:sz w:val="24"/>
                <w:szCs w:val="24"/>
                <w:lang w:eastAsia="ru-RU"/>
              </w:rPr>
            </w:pPr>
            <w:r w:rsidRPr="0094335D">
              <w:rPr>
                <w:rFonts w:ascii="Times New Roman" w:hAnsi="Times New Roman"/>
                <w:sz w:val="24"/>
                <w:szCs w:val="24"/>
                <w:lang w:eastAsia="ru-RU"/>
              </w:rPr>
              <w:t>Цель подпрограммы</w:t>
            </w:r>
          </w:p>
        </w:tc>
        <w:tc>
          <w:tcPr>
            <w:tcW w:w="361" w:type="dxa"/>
          </w:tcPr>
          <w:p w:rsidR="002F7545" w:rsidRPr="0094335D" w:rsidRDefault="002F7545" w:rsidP="00A06903">
            <w:pPr>
              <w:spacing w:after="0" w:line="240" w:lineRule="auto"/>
              <w:jc w:val="center"/>
              <w:rPr>
                <w:rFonts w:ascii="Times New Roman" w:hAnsi="Times New Roman"/>
                <w:sz w:val="24"/>
                <w:szCs w:val="24"/>
                <w:lang w:eastAsia="ru-RU"/>
              </w:rPr>
            </w:pPr>
          </w:p>
          <w:p w:rsidR="002F7545" w:rsidRPr="0094335D" w:rsidRDefault="002F7545" w:rsidP="00A06903">
            <w:pPr>
              <w:spacing w:after="0" w:line="240" w:lineRule="auto"/>
              <w:jc w:val="center"/>
              <w:rPr>
                <w:rFonts w:ascii="Times New Roman" w:hAnsi="Times New Roman"/>
                <w:sz w:val="24"/>
                <w:szCs w:val="24"/>
                <w:lang w:eastAsia="ru-RU"/>
              </w:rPr>
            </w:pPr>
            <w:r w:rsidRPr="0094335D">
              <w:rPr>
                <w:rFonts w:ascii="Times New Roman" w:hAnsi="Times New Roman"/>
                <w:sz w:val="24"/>
                <w:szCs w:val="24"/>
                <w:lang w:eastAsia="ru-RU"/>
              </w:rPr>
              <w:t>–</w:t>
            </w:r>
          </w:p>
        </w:tc>
        <w:tc>
          <w:tcPr>
            <w:tcW w:w="5760" w:type="dxa"/>
          </w:tcPr>
          <w:p w:rsidR="002F7545" w:rsidRPr="0094335D" w:rsidRDefault="002F7545" w:rsidP="00A06903">
            <w:pPr>
              <w:spacing w:after="0" w:line="240" w:lineRule="auto"/>
              <w:jc w:val="both"/>
              <w:rPr>
                <w:rFonts w:ascii="Times New Roman" w:hAnsi="Times New Roman"/>
                <w:sz w:val="24"/>
                <w:szCs w:val="24"/>
                <w:lang w:eastAsia="ru-RU"/>
              </w:rPr>
            </w:pPr>
            <w:r w:rsidRPr="0094335D">
              <w:rPr>
                <w:rFonts w:ascii="Times New Roman" w:hAnsi="Times New Roman"/>
                <w:sz w:val="24"/>
                <w:szCs w:val="24"/>
                <w:lang w:eastAsia="ru-RU"/>
              </w:rPr>
              <w:t>обеспечение продуктивной занятости  экономически активного населения</w:t>
            </w:r>
          </w:p>
          <w:p w:rsidR="002F7545" w:rsidRPr="0094335D" w:rsidRDefault="002F7545" w:rsidP="00A06903">
            <w:pPr>
              <w:spacing w:after="0" w:line="240" w:lineRule="auto"/>
              <w:jc w:val="both"/>
              <w:rPr>
                <w:rFonts w:ascii="Times New Roman" w:hAnsi="Times New Roman"/>
                <w:sz w:val="24"/>
                <w:szCs w:val="24"/>
                <w:lang w:eastAsia="ru-RU"/>
              </w:rPr>
            </w:pPr>
          </w:p>
        </w:tc>
      </w:tr>
      <w:tr w:rsidR="002F7545" w:rsidRPr="0094335D" w:rsidTr="00A06903">
        <w:tc>
          <w:tcPr>
            <w:tcW w:w="3227" w:type="dxa"/>
          </w:tcPr>
          <w:p w:rsidR="002F7545" w:rsidRPr="0094335D" w:rsidRDefault="002F7545" w:rsidP="00A06903">
            <w:pPr>
              <w:spacing w:after="0" w:line="240" w:lineRule="auto"/>
              <w:jc w:val="both"/>
              <w:rPr>
                <w:rFonts w:ascii="Times New Roman" w:hAnsi="Times New Roman"/>
                <w:sz w:val="24"/>
                <w:szCs w:val="24"/>
                <w:lang w:eastAsia="ru-RU"/>
              </w:rPr>
            </w:pPr>
            <w:r w:rsidRPr="0094335D">
              <w:rPr>
                <w:rFonts w:ascii="Times New Roman" w:hAnsi="Times New Roman"/>
                <w:sz w:val="24"/>
                <w:szCs w:val="24"/>
                <w:lang w:eastAsia="ru-RU"/>
              </w:rPr>
              <w:t>Задачи подпрограммы</w:t>
            </w:r>
          </w:p>
          <w:p w:rsidR="002F7545" w:rsidRPr="0094335D" w:rsidRDefault="002F7545" w:rsidP="00A06903">
            <w:pPr>
              <w:spacing w:after="0" w:line="240" w:lineRule="auto"/>
              <w:jc w:val="both"/>
              <w:rPr>
                <w:rFonts w:ascii="Times New Roman" w:hAnsi="Times New Roman"/>
                <w:sz w:val="24"/>
                <w:szCs w:val="24"/>
                <w:lang w:eastAsia="ru-RU"/>
              </w:rPr>
            </w:pPr>
          </w:p>
          <w:p w:rsidR="002F7545" w:rsidRPr="0094335D" w:rsidRDefault="002F7545" w:rsidP="00A06903">
            <w:pPr>
              <w:spacing w:after="0" w:line="240" w:lineRule="auto"/>
              <w:jc w:val="both"/>
              <w:rPr>
                <w:rFonts w:ascii="Times New Roman" w:hAnsi="Times New Roman"/>
                <w:sz w:val="24"/>
                <w:szCs w:val="24"/>
                <w:lang w:eastAsia="ru-RU"/>
              </w:rPr>
            </w:pPr>
          </w:p>
          <w:p w:rsidR="002F7545" w:rsidRPr="0094335D" w:rsidRDefault="002F7545" w:rsidP="00A06903">
            <w:pPr>
              <w:spacing w:after="0" w:line="240" w:lineRule="auto"/>
              <w:jc w:val="both"/>
              <w:rPr>
                <w:rFonts w:ascii="Times New Roman" w:hAnsi="Times New Roman"/>
                <w:sz w:val="24"/>
                <w:szCs w:val="24"/>
                <w:lang w:eastAsia="ru-RU"/>
              </w:rPr>
            </w:pPr>
          </w:p>
          <w:p w:rsidR="002F7545" w:rsidRPr="0094335D" w:rsidRDefault="002F7545" w:rsidP="00A06903">
            <w:pPr>
              <w:spacing w:after="0" w:line="240" w:lineRule="auto"/>
              <w:jc w:val="both"/>
              <w:rPr>
                <w:rFonts w:ascii="Times New Roman" w:hAnsi="Times New Roman"/>
                <w:sz w:val="24"/>
                <w:szCs w:val="24"/>
                <w:lang w:eastAsia="ru-RU"/>
              </w:rPr>
            </w:pPr>
          </w:p>
          <w:p w:rsidR="002F7545" w:rsidRPr="0094335D" w:rsidRDefault="002F7545" w:rsidP="00A06903">
            <w:pPr>
              <w:spacing w:after="0" w:line="240" w:lineRule="auto"/>
              <w:jc w:val="both"/>
              <w:rPr>
                <w:rFonts w:ascii="Times New Roman" w:hAnsi="Times New Roman"/>
                <w:sz w:val="24"/>
                <w:szCs w:val="24"/>
                <w:lang w:eastAsia="ru-RU"/>
              </w:rPr>
            </w:pPr>
          </w:p>
          <w:p w:rsidR="002F7545" w:rsidRPr="0094335D" w:rsidRDefault="002F7545" w:rsidP="00A06903">
            <w:pPr>
              <w:spacing w:after="0" w:line="240" w:lineRule="auto"/>
              <w:jc w:val="both"/>
              <w:rPr>
                <w:rFonts w:ascii="Times New Roman" w:hAnsi="Times New Roman"/>
                <w:sz w:val="24"/>
                <w:szCs w:val="24"/>
                <w:lang w:eastAsia="ru-RU"/>
              </w:rPr>
            </w:pPr>
          </w:p>
          <w:p w:rsidR="002F7545" w:rsidRPr="0094335D" w:rsidRDefault="002F7545" w:rsidP="00A06903">
            <w:pPr>
              <w:spacing w:after="0" w:line="240" w:lineRule="auto"/>
              <w:jc w:val="both"/>
              <w:rPr>
                <w:rFonts w:ascii="Times New Roman" w:hAnsi="Times New Roman"/>
                <w:sz w:val="24"/>
                <w:szCs w:val="24"/>
                <w:lang w:eastAsia="ru-RU"/>
              </w:rPr>
            </w:pPr>
          </w:p>
          <w:p w:rsidR="002F7545" w:rsidRPr="0094335D" w:rsidRDefault="002F7545" w:rsidP="00A06903">
            <w:pPr>
              <w:spacing w:after="0" w:line="240" w:lineRule="auto"/>
              <w:jc w:val="both"/>
              <w:rPr>
                <w:rFonts w:ascii="Times New Roman" w:hAnsi="Times New Roman"/>
                <w:sz w:val="24"/>
                <w:szCs w:val="24"/>
                <w:lang w:eastAsia="ru-RU"/>
              </w:rPr>
            </w:pPr>
          </w:p>
          <w:p w:rsidR="002F7545" w:rsidRPr="0094335D" w:rsidRDefault="002F7545" w:rsidP="00A06903">
            <w:pPr>
              <w:spacing w:after="0" w:line="240" w:lineRule="auto"/>
              <w:jc w:val="both"/>
              <w:rPr>
                <w:rFonts w:ascii="Times New Roman" w:hAnsi="Times New Roman"/>
                <w:sz w:val="24"/>
                <w:szCs w:val="24"/>
                <w:lang w:eastAsia="ru-RU"/>
              </w:rPr>
            </w:pPr>
          </w:p>
          <w:p w:rsidR="002F7545" w:rsidRPr="0094335D" w:rsidRDefault="002F7545" w:rsidP="00A06903">
            <w:pPr>
              <w:spacing w:after="0" w:line="240" w:lineRule="auto"/>
              <w:jc w:val="both"/>
              <w:rPr>
                <w:rFonts w:ascii="Times New Roman" w:hAnsi="Times New Roman"/>
                <w:sz w:val="24"/>
                <w:szCs w:val="24"/>
                <w:lang w:eastAsia="ru-RU"/>
              </w:rPr>
            </w:pPr>
          </w:p>
          <w:p w:rsidR="002F7545" w:rsidRPr="0094335D" w:rsidRDefault="002F7545" w:rsidP="00A06903">
            <w:pPr>
              <w:spacing w:after="0" w:line="240" w:lineRule="auto"/>
              <w:jc w:val="both"/>
              <w:rPr>
                <w:rFonts w:ascii="Times New Roman" w:hAnsi="Times New Roman"/>
                <w:sz w:val="24"/>
                <w:szCs w:val="24"/>
                <w:lang w:eastAsia="ru-RU"/>
              </w:rPr>
            </w:pPr>
          </w:p>
        </w:tc>
        <w:tc>
          <w:tcPr>
            <w:tcW w:w="361" w:type="dxa"/>
          </w:tcPr>
          <w:p w:rsidR="002F7545" w:rsidRPr="0094335D" w:rsidRDefault="002F7545" w:rsidP="00A06903">
            <w:pPr>
              <w:spacing w:after="0" w:line="240" w:lineRule="auto"/>
              <w:jc w:val="center"/>
              <w:rPr>
                <w:rFonts w:ascii="Times New Roman" w:hAnsi="Times New Roman"/>
                <w:sz w:val="24"/>
                <w:szCs w:val="24"/>
                <w:lang w:eastAsia="ru-RU"/>
              </w:rPr>
            </w:pPr>
            <w:r w:rsidRPr="0094335D">
              <w:rPr>
                <w:rFonts w:ascii="Times New Roman" w:hAnsi="Times New Roman"/>
                <w:sz w:val="24"/>
                <w:szCs w:val="24"/>
                <w:lang w:eastAsia="ru-RU"/>
              </w:rPr>
              <w:t>–</w:t>
            </w:r>
          </w:p>
        </w:tc>
        <w:tc>
          <w:tcPr>
            <w:tcW w:w="5760" w:type="dxa"/>
          </w:tcPr>
          <w:p w:rsidR="002F7545" w:rsidRPr="001C5259" w:rsidRDefault="002F7545" w:rsidP="00A06903">
            <w:pPr>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 xml:space="preserve">предотвращение роста напряженности на рынке труда; </w:t>
            </w:r>
          </w:p>
          <w:p w:rsidR="002F7545" w:rsidRPr="001C5259" w:rsidRDefault="002F7545" w:rsidP="00A06903">
            <w:pPr>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реализация мероприятий активной политики занятости населения;</w:t>
            </w:r>
          </w:p>
          <w:p w:rsidR="002F7545" w:rsidRPr="001C5259" w:rsidRDefault="002F7545" w:rsidP="00A06903">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создание условий для повышения уровня занятости инвалидов, а также родителей, воспитывающих детей-инвалидов, многодетных родителей, в том числе женщин, совмещающих обязанности по воспитанию детей с трудовой занятостью;</w:t>
            </w:r>
          </w:p>
          <w:p w:rsidR="002F7545" w:rsidRPr="001C5259" w:rsidRDefault="002F7545" w:rsidP="00A06903">
            <w:pPr>
              <w:spacing w:after="0" w:line="240" w:lineRule="auto"/>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развитие системы государственного управления охраной труда</w:t>
            </w:r>
          </w:p>
          <w:p w:rsidR="002F7545" w:rsidRPr="001C5259" w:rsidRDefault="002F7545" w:rsidP="00A06903">
            <w:pPr>
              <w:spacing w:after="0" w:line="240" w:lineRule="auto"/>
              <w:jc w:val="both"/>
              <w:rPr>
                <w:rFonts w:ascii="Times New Roman" w:hAnsi="Times New Roman"/>
                <w:color w:val="000000"/>
                <w:sz w:val="24"/>
                <w:szCs w:val="24"/>
                <w:lang w:eastAsia="ru-RU"/>
              </w:rPr>
            </w:pPr>
          </w:p>
        </w:tc>
      </w:tr>
      <w:tr w:rsidR="002F7545" w:rsidRPr="0094335D" w:rsidTr="00A06903">
        <w:tc>
          <w:tcPr>
            <w:tcW w:w="3227" w:type="dxa"/>
          </w:tcPr>
          <w:p w:rsidR="002F7545" w:rsidRPr="0094335D" w:rsidRDefault="002F7545" w:rsidP="00A06903">
            <w:pPr>
              <w:spacing w:after="0" w:line="240" w:lineRule="auto"/>
              <w:jc w:val="both"/>
              <w:rPr>
                <w:rFonts w:ascii="Times New Roman" w:hAnsi="Times New Roman"/>
                <w:color w:val="FF00FF"/>
                <w:sz w:val="24"/>
                <w:szCs w:val="24"/>
                <w:lang w:eastAsia="ru-RU"/>
              </w:rPr>
            </w:pPr>
            <w:r w:rsidRPr="0094335D">
              <w:rPr>
                <w:rFonts w:ascii="Times New Roman" w:hAnsi="Times New Roman"/>
                <w:sz w:val="24"/>
                <w:szCs w:val="24"/>
              </w:rPr>
              <w:t>Целевые индикаторы (показатели) муниципальной программы</w:t>
            </w:r>
          </w:p>
          <w:p w:rsidR="002F7545" w:rsidRPr="0094335D" w:rsidRDefault="002F7545" w:rsidP="00A06903">
            <w:pPr>
              <w:spacing w:after="0" w:line="240" w:lineRule="auto"/>
              <w:jc w:val="both"/>
              <w:rPr>
                <w:rFonts w:ascii="Times New Roman" w:hAnsi="Times New Roman"/>
                <w:sz w:val="24"/>
                <w:szCs w:val="24"/>
                <w:lang w:eastAsia="ru-RU"/>
              </w:rPr>
            </w:pPr>
          </w:p>
        </w:tc>
        <w:tc>
          <w:tcPr>
            <w:tcW w:w="361" w:type="dxa"/>
          </w:tcPr>
          <w:p w:rsidR="002F7545" w:rsidRPr="0094335D" w:rsidRDefault="002F7545" w:rsidP="00A06903">
            <w:pPr>
              <w:spacing w:after="0" w:line="240" w:lineRule="auto"/>
              <w:jc w:val="center"/>
              <w:rPr>
                <w:rFonts w:ascii="Times New Roman" w:hAnsi="Times New Roman"/>
                <w:sz w:val="24"/>
                <w:szCs w:val="24"/>
                <w:lang w:eastAsia="ru-RU"/>
              </w:rPr>
            </w:pPr>
            <w:r w:rsidRPr="0094335D">
              <w:rPr>
                <w:rFonts w:ascii="Times New Roman" w:hAnsi="Times New Roman"/>
                <w:sz w:val="24"/>
                <w:szCs w:val="24"/>
                <w:lang w:eastAsia="ru-RU"/>
              </w:rPr>
              <w:t>–</w:t>
            </w:r>
          </w:p>
        </w:tc>
        <w:tc>
          <w:tcPr>
            <w:tcW w:w="5760" w:type="dxa"/>
          </w:tcPr>
          <w:p w:rsidR="002F7545" w:rsidRPr="001C5259" w:rsidRDefault="002F7545" w:rsidP="00E43654">
            <w:pPr>
              <w:spacing w:after="0" w:line="240" w:lineRule="auto"/>
              <w:jc w:val="both"/>
              <w:rPr>
                <w:rFonts w:ascii="Times New Roman" w:hAnsi="Times New Roman"/>
                <w:color w:val="000000"/>
                <w:sz w:val="24"/>
                <w:szCs w:val="24"/>
              </w:rPr>
            </w:pPr>
            <w:r w:rsidRPr="001C5259">
              <w:rPr>
                <w:color w:val="000000"/>
                <w:lang w:eastAsia="ru-RU"/>
              </w:rPr>
              <w:t xml:space="preserve"> </w:t>
            </w:r>
            <w:r w:rsidRPr="001C5259">
              <w:rPr>
                <w:rFonts w:ascii="Times New Roman" w:hAnsi="Times New Roman"/>
                <w:color w:val="000000"/>
                <w:sz w:val="24"/>
                <w:szCs w:val="24"/>
              </w:rPr>
              <w:t xml:space="preserve">Организовать </w:t>
            </w:r>
            <w:r w:rsidRPr="001C5259">
              <w:rPr>
                <w:rFonts w:ascii="Times New Roman" w:hAnsi="Times New Roman"/>
                <w:color w:val="000000"/>
                <w:sz w:val="24"/>
                <w:szCs w:val="24"/>
                <w:lang w:eastAsia="ru-RU"/>
              </w:rPr>
              <w:t>проведение оплачиваемых общественных работ с численность участников не менее 127 человек ежегодно;</w:t>
            </w:r>
          </w:p>
          <w:p w:rsidR="002F7545" w:rsidRPr="001C5259" w:rsidRDefault="002F7545" w:rsidP="00E43654">
            <w:pPr>
              <w:spacing w:after="0" w:line="240" w:lineRule="auto"/>
              <w:jc w:val="both"/>
              <w:rPr>
                <w:rFonts w:ascii="Times New Roman" w:hAnsi="Times New Roman"/>
                <w:color w:val="000000"/>
                <w:sz w:val="24"/>
                <w:szCs w:val="24"/>
              </w:rPr>
            </w:pPr>
            <w:r w:rsidRPr="001C5259">
              <w:rPr>
                <w:rFonts w:ascii="Times New Roman" w:hAnsi="Times New Roman"/>
                <w:color w:val="000000"/>
                <w:sz w:val="24"/>
                <w:szCs w:val="24"/>
              </w:rPr>
              <w:t>Организовать временное трудоустройство несовершеннолетних граждан в возрасте от 14 до 18 лет в свободное от учебы время ежегодно не менее 612 человек;</w:t>
            </w:r>
          </w:p>
          <w:p w:rsidR="002F7545" w:rsidRPr="001C5259" w:rsidRDefault="002F7545" w:rsidP="00E43654">
            <w:pPr>
              <w:spacing w:after="0"/>
              <w:jc w:val="both"/>
              <w:rPr>
                <w:rFonts w:ascii="Times New Roman" w:hAnsi="Times New Roman"/>
                <w:color w:val="000000"/>
                <w:sz w:val="24"/>
                <w:szCs w:val="24"/>
              </w:rPr>
            </w:pPr>
            <w:r w:rsidRPr="001C5259">
              <w:rPr>
                <w:rFonts w:ascii="Times New Roman" w:hAnsi="Times New Roman"/>
                <w:color w:val="000000"/>
                <w:sz w:val="24"/>
                <w:szCs w:val="24"/>
              </w:rPr>
              <w:t>Организовать временное трудоустройство безработных граждан, испытывающих трудности в поиске работы не менее 14 человек ежегодно.</w:t>
            </w:r>
          </w:p>
          <w:p w:rsidR="002F7545" w:rsidRPr="001C5259" w:rsidRDefault="002F7545" w:rsidP="00E43654">
            <w:pPr>
              <w:spacing w:after="0" w:line="240" w:lineRule="auto"/>
              <w:ind w:firstLine="709"/>
              <w:jc w:val="both"/>
              <w:rPr>
                <w:rFonts w:ascii="Times New Roman" w:hAnsi="Times New Roman"/>
                <w:color w:val="000000"/>
                <w:sz w:val="24"/>
                <w:szCs w:val="24"/>
                <w:lang w:eastAsia="ru-RU"/>
              </w:rPr>
            </w:pPr>
          </w:p>
          <w:p w:rsidR="002F7545" w:rsidRPr="001C5259" w:rsidRDefault="002F7545" w:rsidP="00E43654">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2F7545" w:rsidRPr="001C5259" w:rsidRDefault="002F7545" w:rsidP="00A06903">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2F7545" w:rsidRPr="001C5259" w:rsidRDefault="002F7545" w:rsidP="00A06903">
            <w:pPr>
              <w:spacing w:after="0" w:line="240" w:lineRule="auto"/>
              <w:jc w:val="both"/>
              <w:rPr>
                <w:rFonts w:ascii="Times New Roman" w:hAnsi="Times New Roman"/>
                <w:color w:val="000000"/>
                <w:sz w:val="24"/>
                <w:szCs w:val="24"/>
                <w:lang w:eastAsia="ru-RU"/>
              </w:rPr>
            </w:pPr>
          </w:p>
        </w:tc>
      </w:tr>
      <w:tr w:rsidR="002F7545" w:rsidRPr="0094335D" w:rsidTr="00A06903">
        <w:tc>
          <w:tcPr>
            <w:tcW w:w="3227" w:type="dxa"/>
          </w:tcPr>
          <w:p w:rsidR="002F7545" w:rsidRPr="0094335D" w:rsidRDefault="002F7545" w:rsidP="00A06903">
            <w:pPr>
              <w:spacing w:after="0" w:line="240" w:lineRule="auto"/>
              <w:jc w:val="both"/>
              <w:rPr>
                <w:rFonts w:ascii="Times New Roman" w:hAnsi="Times New Roman"/>
                <w:color w:val="FF00FF"/>
                <w:sz w:val="24"/>
                <w:szCs w:val="24"/>
                <w:lang w:eastAsia="ru-RU"/>
              </w:rPr>
            </w:pPr>
            <w:r w:rsidRPr="0094335D">
              <w:rPr>
                <w:rFonts w:ascii="Times New Roman" w:hAnsi="Times New Roman"/>
                <w:sz w:val="24"/>
                <w:szCs w:val="24"/>
              </w:rPr>
              <w:t>Этапы и сроки реализации муниципальной программы</w:t>
            </w:r>
            <w:r w:rsidRPr="0094335D">
              <w:rPr>
                <w:rFonts w:ascii="Times New Roman" w:hAnsi="Times New Roman"/>
                <w:color w:val="FF00FF"/>
                <w:sz w:val="24"/>
                <w:szCs w:val="24"/>
                <w:lang w:eastAsia="ru-RU"/>
              </w:rPr>
              <w:t xml:space="preserve"> </w:t>
            </w:r>
          </w:p>
        </w:tc>
        <w:tc>
          <w:tcPr>
            <w:tcW w:w="361" w:type="dxa"/>
          </w:tcPr>
          <w:p w:rsidR="002F7545" w:rsidRPr="0094335D" w:rsidRDefault="002F7545" w:rsidP="00A06903">
            <w:pPr>
              <w:spacing w:after="0" w:line="240" w:lineRule="auto"/>
              <w:jc w:val="center"/>
              <w:rPr>
                <w:rFonts w:ascii="Times New Roman" w:hAnsi="Times New Roman"/>
                <w:sz w:val="24"/>
                <w:szCs w:val="24"/>
                <w:lang w:eastAsia="ru-RU"/>
              </w:rPr>
            </w:pPr>
            <w:r w:rsidRPr="0094335D">
              <w:rPr>
                <w:rFonts w:ascii="Times New Roman" w:hAnsi="Times New Roman"/>
                <w:sz w:val="24"/>
                <w:szCs w:val="24"/>
                <w:lang w:eastAsia="ru-RU"/>
              </w:rPr>
              <w:t>–</w:t>
            </w:r>
          </w:p>
        </w:tc>
        <w:tc>
          <w:tcPr>
            <w:tcW w:w="5760" w:type="dxa"/>
          </w:tcPr>
          <w:p w:rsidR="002F7545" w:rsidRPr="0094335D" w:rsidRDefault="002F7545" w:rsidP="00A06903">
            <w:pPr>
              <w:spacing w:after="0" w:line="240" w:lineRule="auto"/>
              <w:jc w:val="both"/>
              <w:rPr>
                <w:rFonts w:ascii="Times New Roman" w:hAnsi="Times New Roman"/>
                <w:sz w:val="24"/>
                <w:szCs w:val="24"/>
                <w:lang w:eastAsia="ru-RU"/>
              </w:rPr>
            </w:pPr>
            <w:r w:rsidRPr="0094335D">
              <w:rPr>
                <w:rFonts w:ascii="Times New Roman" w:hAnsi="Times New Roman"/>
                <w:sz w:val="24"/>
                <w:szCs w:val="24"/>
                <w:lang w:eastAsia="ru-RU"/>
              </w:rPr>
              <w:t>2014–2020 годы</w:t>
            </w:r>
          </w:p>
          <w:p w:rsidR="002F7545" w:rsidRPr="0094335D" w:rsidRDefault="002F7545" w:rsidP="00A06903">
            <w:pPr>
              <w:spacing w:after="0" w:line="240" w:lineRule="auto"/>
              <w:jc w:val="both"/>
              <w:rPr>
                <w:rFonts w:ascii="Times New Roman" w:hAnsi="Times New Roman"/>
                <w:sz w:val="24"/>
                <w:szCs w:val="24"/>
                <w:lang w:eastAsia="ru-RU"/>
              </w:rPr>
            </w:pPr>
          </w:p>
        </w:tc>
      </w:tr>
      <w:tr w:rsidR="002F7545" w:rsidRPr="0094335D" w:rsidTr="00A06903">
        <w:tc>
          <w:tcPr>
            <w:tcW w:w="3227" w:type="dxa"/>
          </w:tcPr>
          <w:p w:rsidR="002F7545" w:rsidRPr="0094335D" w:rsidRDefault="002F7545" w:rsidP="00A06903">
            <w:pPr>
              <w:spacing w:after="0" w:line="240" w:lineRule="auto"/>
              <w:jc w:val="both"/>
              <w:rPr>
                <w:rFonts w:ascii="Times New Roman" w:hAnsi="Times New Roman"/>
                <w:color w:val="FF00FF"/>
                <w:sz w:val="24"/>
                <w:szCs w:val="24"/>
                <w:highlight w:val="magenta"/>
                <w:lang w:eastAsia="ru-RU"/>
              </w:rPr>
            </w:pPr>
            <w:r w:rsidRPr="0094335D">
              <w:rPr>
                <w:rFonts w:ascii="Times New Roman" w:hAnsi="Times New Roman"/>
                <w:sz w:val="24"/>
                <w:szCs w:val="24"/>
              </w:rPr>
              <w:t>Объем средств бюджета Канашского района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w:t>
            </w:r>
          </w:p>
        </w:tc>
        <w:tc>
          <w:tcPr>
            <w:tcW w:w="361" w:type="dxa"/>
          </w:tcPr>
          <w:p w:rsidR="002F7545" w:rsidRPr="0094335D" w:rsidRDefault="002F7545" w:rsidP="00A06903">
            <w:pPr>
              <w:spacing w:after="0" w:line="240" w:lineRule="auto"/>
              <w:jc w:val="center"/>
              <w:rPr>
                <w:rFonts w:ascii="Times New Roman" w:hAnsi="Times New Roman"/>
                <w:sz w:val="24"/>
                <w:szCs w:val="24"/>
                <w:highlight w:val="magenta"/>
                <w:lang w:eastAsia="ru-RU"/>
              </w:rPr>
            </w:pPr>
            <w:r w:rsidRPr="0094335D">
              <w:rPr>
                <w:rFonts w:ascii="Times New Roman" w:hAnsi="Times New Roman"/>
                <w:sz w:val="24"/>
                <w:szCs w:val="24"/>
                <w:lang w:eastAsia="ru-RU"/>
              </w:rPr>
              <w:t>–</w:t>
            </w:r>
          </w:p>
        </w:tc>
        <w:tc>
          <w:tcPr>
            <w:tcW w:w="5760" w:type="dxa"/>
          </w:tcPr>
          <w:p w:rsidR="002F7545" w:rsidRPr="006313AC" w:rsidRDefault="002F7545" w:rsidP="00A06903">
            <w:pPr>
              <w:spacing w:after="0" w:line="240" w:lineRule="auto"/>
              <w:jc w:val="both"/>
              <w:rPr>
                <w:rFonts w:ascii="Times New Roman" w:hAnsi="Times New Roman"/>
                <w:color w:val="000000"/>
                <w:sz w:val="24"/>
                <w:szCs w:val="24"/>
                <w:highlight w:val="magenta"/>
                <w:lang w:eastAsia="ru-RU"/>
              </w:rPr>
            </w:pPr>
            <w:r w:rsidRPr="006313AC">
              <w:rPr>
                <w:rFonts w:ascii="Times New Roman" w:hAnsi="Times New Roman"/>
                <w:color w:val="000000"/>
                <w:sz w:val="24"/>
                <w:szCs w:val="24"/>
                <w:lang w:eastAsia="ru-RU"/>
              </w:rPr>
              <w:t>общий объем финансирования подпрограммы составляет 2100,0 тыс. рублей, в том числе:</w:t>
            </w:r>
          </w:p>
          <w:p w:rsidR="002F7545" w:rsidRPr="006313AC" w:rsidRDefault="002F7545" w:rsidP="00A06903">
            <w:pPr>
              <w:spacing w:after="0" w:line="240" w:lineRule="auto"/>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 xml:space="preserve">2014 год – 300,0 тыс. рублей; </w:t>
            </w:r>
          </w:p>
          <w:p w:rsidR="002F7545" w:rsidRPr="006313AC" w:rsidRDefault="002F7545" w:rsidP="00A06903">
            <w:pPr>
              <w:spacing w:after="0" w:line="240" w:lineRule="auto"/>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2015 год – 300,0 тыс. рублей;</w:t>
            </w:r>
          </w:p>
          <w:p w:rsidR="002F7545" w:rsidRPr="006313AC" w:rsidRDefault="002F7545" w:rsidP="00A06903">
            <w:pPr>
              <w:spacing w:after="0" w:line="240" w:lineRule="auto"/>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 xml:space="preserve">2016 год – 300,0 тыс. рублей; </w:t>
            </w:r>
          </w:p>
          <w:p w:rsidR="002F7545" w:rsidRPr="006313AC" w:rsidRDefault="002F7545" w:rsidP="00A06903">
            <w:pPr>
              <w:spacing w:after="0" w:line="240" w:lineRule="auto"/>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 xml:space="preserve">2017 год – 300,0 тыс. рублей; </w:t>
            </w:r>
          </w:p>
          <w:p w:rsidR="002F7545" w:rsidRPr="006313AC" w:rsidRDefault="002F7545" w:rsidP="00A06903">
            <w:pPr>
              <w:spacing w:after="0" w:line="240" w:lineRule="auto"/>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 xml:space="preserve">2018 год – 300,0 тыс. рублей; </w:t>
            </w:r>
          </w:p>
          <w:p w:rsidR="002F7545" w:rsidRPr="006313AC" w:rsidRDefault="002F7545" w:rsidP="00A06903">
            <w:pPr>
              <w:spacing w:after="0" w:line="240" w:lineRule="auto"/>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2019 год – 300,0 тыс. рублей;</w:t>
            </w:r>
          </w:p>
          <w:p w:rsidR="002F7545" w:rsidRPr="006313AC" w:rsidRDefault="002F7545" w:rsidP="00A06903">
            <w:pPr>
              <w:spacing w:after="0" w:line="240" w:lineRule="auto"/>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2020 год – 300,0 тыс. рублей;</w:t>
            </w:r>
          </w:p>
          <w:p w:rsidR="002F7545" w:rsidRPr="006313AC" w:rsidRDefault="002F7545" w:rsidP="00A06903">
            <w:pPr>
              <w:spacing w:after="0" w:line="240" w:lineRule="auto"/>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из них средства:</w:t>
            </w:r>
          </w:p>
          <w:p w:rsidR="002F7545" w:rsidRPr="006313AC" w:rsidRDefault="002F7545" w:rsidP="00A06903">
            <w:pPr>
              <w:spacing w:after="0" w:line="240" w:lineRule="auto"/>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бюджета Канашского района – 2100,0 тыс. рублей, в том числе:</w:t>
            </w:r>
          </w:p>
          <w:p w:rsidR="002F7545" w:rsidRPr="006313AC" w:rsidRDefault="002F7545" w:rsidP="00A06903">
            <w:pPr>
              <w:spacing w:after="0" w:line="240" w:lineRule="auto"/>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 xml:space="preserve">2014 год – 300,0 тыс. рублей; </w:t>
            </w:r>
          </w:p>
          <w:p w:rsidR="002F7545" w:rsidRPr="006313AC" w:rsidRDefault="002F7545" w:rsidP="00A06903">
            <w:pPr>
              <w:spacing w:after="0" w:line="240" w:lineRule="auto"/>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2015 год – 300,0 тыс. рублей;</w:t>
            </w:r>
          </w:p>
          <w:p w:rsidR="002F7545" w:rsidRPr="006313AC" w:rsidRDefault="002F7545" w:rsidP="00A06903">
            <w:pPr>
              <w:spacing w:after="0" w:line="240" w:lineRule="auto"/>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 xml:space="preserve">2016 год – 300,0 тыс. рублей; </w:t>
            </w:r>
          </w:p>
          <w:p w:rsidR="002F7545" w:rsidRPr="006313AC" w:rsidRDefault="002F7545" w:rsidP="00A06903">
            <w:pPr>
              <w:spacing w:after="0" w:line="240" w:lineRule="auto"/>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 xml:space="preserve">2017 год – 300,0 тыс. рублей; </w:t>
            </w:r>
          </w:p>
          <w:p w:rsidR="002F7545" w:rsidRPr="006313AC" w:rsidRDefault="002F7545" w:rsidP="00A06903">
            <w:pPr>
              <w:spacing w:after="0" w:line="240" w:lineRule="auto"/>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 xml:space="preserve">2018 год – 300,0 тыс. рублей; </w:t>
            </w:r>
          </w:p>
          <w:p w:rsidR="002F7545" w:rsidRPr="006313AC" w:rsidRDefault="002F7545" w:rsidP="00A06903">
            <w:pPr>
              <w:spacing w:after="0" w:line="240" w:lineRule="auto"/>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2019 год – 300,0 тыс. рублей;</w:t>
            </w:r>
          </w:p>
          <w:p w:rsidR="002F7545" w:rsidRPr="006313AC" w:rsidRDefault="002F7545" w:rsidP="00A06903">
            <w:pPr>
              <w:spacing w:after="0" w:line="240" w:lineRule="auto"/>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2020 год – 300,0 тыс. рублей;</w:t>
            </w:r>
          </w:p>
          <w:p w:rsidR="002F7545" w:rsidRPr="0094335D" w:rsidRDefault="002F7545" w:rsidP="00A06903">
            <w:pPr>
              <w:widowControl w:val="0"/>
              <w:autoSpaceDE w:val="0"/>
              <w:autoSpaceDN w:val="0"/>
              <w:adjustRightInd w:val="0"/>
              <w:spacing w:after="0" w:line="240" w:lineRule="auto"/>
              <w:jc w:val="both"/>
              <w:rPr>
                <w:rFonts w:ascii="Times New Roman" w:hAnsi="Times New Roman"/>
                <w:sz w:val="24"/>
                <w:szCs w:val="24"/>
                <w:lang w:eastAsia="ru-RU"/>
              </w:rPr>
            </w:pPr>
          </w:p>
          <w:p w:rsidR="002F7545" w:rsidRPr="0094335D" w:rsidRDefault="002F7545" w:rsidP="00A06903">
            <w:pPr>
              <w:widowControl w:val="0"/>
              <w:autoSpaceDE w:val="0"/>
              <w:autoSpaceDN w:val="0"/>
              <w:adjustRightInd w:val="0"/>
              <w:spacing w:after="0" w:line="240" w:lineRule="auto"/>
              <w:jc w:val="both"/>
              <w:rPr>
                <w:rFonts w:ascii="Times New Roman" w:hAnsi="Times New Roman"/>
                <w:sz w:val="24"/>
                <w:szCs w:val="24"/>
                <w:lang w:eastAsia="ru-RU"/>
              </w:rPr>
            </w:pPr>
            <w:r w:rsidRPr="0094335D">
              <w:rPr>
                <w:rFonts w:ascii="Times New Roman" w:hAnsi="Times New Roman"/>
                <w:sz w:val="24"/>
                <w:szCs w:val="24"/>
                <w:lang w:eastAsia="ru-RU"/>
              </w:rPr>
              <w:t>Объемы и источники финансирования подпрограммы уточняются при формировании бюджета Канашского района Чувашской Республики на очередной финансовый год и плановый период</w:t>
            </w:r>
          </w:p>
          <w:p w:rsidR="002F7545" w:rsidRPr="0094335D" w:rsidRDefault="002F7545" w:rsidP="00A06903">
            <w:pPr>
              <w:spacing w:after="0" w:line="240" w:lineRule="auto"/>
              <w:jc w:val="both"/>
              <w:rPr>
                <w:rFonts w:ascii="Times New Roman" w:hAnsi="Times New Roman"/>
                <w:sz w:val="24"/>
                <w:szCs w:val="24"/>
                <w:highlight w:val="magenta"/>
                <w:lang w:eastAsia="ru-RU"/>
              </w:rPr>
            </w:pPr>
          </w:p>
        </w:tc>
      </w:tr>
      <w:tr w:rsidR="002F7545" w:rsidRPr="0094335D" w:rsidTr="00A06903">
        <w:tc>
          <w:tcPr>
            <w:tcW w:w="3227" w:type="dxa"/>
          </w:tcPr>
          <w:p w:rsidR="002F7545" w:rsidRPr="0094335D" w:rsidRDefault="002F7545" w:rsidP="00A06903">
            <w:pPr>
              <w:spacing w:after="0" w:line="240" w:lineRule="auto"/>
              <w:jc w:val="both"/>
              <w:rPr>
                <w:rFonts w:ascii="Times New Roman" w:hAnsi="Times New Roman"/>
                <w:sz w:val="24"/>
                <w:szCs w:val="24"/>
                <w:lang w:eastAsia="ru-RU"/>
              </w:rPr>
            </w:pPr>
            <w:r w:rsidRPr="0094335D">
              <w:rPr>
                <w:rFonts w:ascii="Times New Roman" w:hAnsi="Times New Roman"/>
                <w:sz w:val="24"/>
                <w:szCs w:val="24"/>
                <w:lang w:eastAsia="ru-RU"/>
              </w:rPr>
              <w:t>Ожидаемый результат реализации подпрограммы</w:t>
            </w:r>
          </w:p>
        </w:tc>
        <w:tc>
          <w:tcPr>
            <w:tcW w:w="361" w:type="dxa"/>
          </w:tcPr>
          <w:p w:rsidR="002F7545" w:rsidRPr="0094335D" w:rsidRDefault="002F7545" w:rsidP="00A06903">
            <w:pPr>
              <w:spacing w:after="0" w:line="240" w:lineRule="auto"/>
              <w:jc w:val="center"/>
              <w:rPr>
                <w:rFonts w:ascii="Times New Roman" w:hAnsi="Times New Roman"/>
                <w:sz w:val="24"/>
                <w:szCs w:val="24"/>
                <w:lang w:eastAsia="ru-RU"/>
              </w:rPr>
            </w:pPr>
            <w:r w:rsidRPr="0094335D">
              <w:rPr>
                <w:rFonts w:ascii="Times New Roman" w:hAnsi="Times New Roman"/>
                <w:sz w:val="24"/>
                <w:szCs w:val="24"/>
                <w:lang w:eastAsia="ru-RU"/>
              </w:rPr>
              <w:t>–</w:t>
            </w:r>
          </w:p>
        </w:tc>
        <w:tc>
          <w:tcPr>
            <w:tcW w:w="5760" w:type="dxa"/>
          </w:tcPr>
          <w:p w:rsidR="002F7545" w:rsidRPr="0094335D" w:rsidRDefault="002F7545" w:rsidP="00A06903">
            <w:pPr>
              <w:spacing w:after="0" w:line="240" w:lineRule="auto"/>
              <w:jc w:val="both"/>
              <w:rPr>
                <w:rFonts w:ascii="Times New Roman" w:hAnsi="Times New Roman"/>
                <w:sz w:val="24"/>
                <w:szCs w:val="24"/>
                <w:lang w:eastAsia="ru-RU"/>
              </w:rPr>
            </w:pPr>
            <w:r w:rsidRPr="0094335D">
              <w:rPr>
                <w:rFonts w:ascii="Times New Roman" w:hAnsi="Times New Roman"/>
                <w:sz w:val="24"/>
                <w:szCs w:val="24"/>
                <w:lang w:eastAsia="ru-RU"/>
              </w:rPr>
              <w:t>предотвращение роста напряженности на рынке труда за счет снижения общей и регистрируемой безработицы;</w:t>
            </w:r>
          </w:p>
          <w:p w:rsidR="002F7545" w:rsidRPr="0094335D" w:rsidRDefault="002F7545" w:rsidP="00F0248D">
            <w:pPr>
              <w:spacing w:after="0" w:line="240" w:lineRule="auto"/>
              <w:jc w:val="both"/>
              <w:rPr>
                <w:rFonts w:ascii="Times New Roman" w:hAnsi="Times New Roman"/>
                <w:sz w:val="24"/>
                <w:szCs w:val="24"/>
                <w:lang w:eastAsia="ru-RU"/>
              </w:rPr>
            </w:pPr>
          </w:p>
        </w:tc>
      </w:tr>
    </w:tbl>
    <w:p w:rsidR="002F7545" w:rsidRPr="0094335D" w:rsidRDefault="002F7545" w:rsidP="000D41E9">
      <w:pPr>
        <w:rPr>
          <w:rFonts w:ascii="Times New Roman" w:hAnsi="Times New Roman"/>
          <w:sz w:val="24"/>
          <w:szCs w:val="24"/>
        </w:rPr>
      </w:pPr>
    </w:p>
    <w:p w:rsidR="002F7545" w:rsidRPr="0094335D" w:rsidRDefault="002F7545" w:rsidP="000D41E9">
      <w:pPr>
        <w:widowControl w:val="0"/>
        <w:autoSpaceDE w:val="0"/>
        <w:autoSpaceDN w:val="0"/>
        <w:adjustRightInd w:val="0"/>
        <w:spacing w:after="0" w:line="240" w:lineRule="auto"/>
        <w:ind w:firstLine="709"/>
        <w:jc w:val="center"/>
        <w:rPr>
          <w:rFonts w:ascii="Times New Roman" w:hAnsi="Times New Roman"/>
          <w:b/>
          <w:kern w:val="36"/>
          <w:sz w:val="24"/>
          <w:szCs w:val="24"/>
          <w:lang w:eastAsia="ru-RU"/>
        </w:rPr>
      </w:pPr>
    </w:p>
    <w:p w:rsidR="002F7545" w:rsidRPr="0094335D" w:rsidRDefault="002F7545" w:rsidP="000D41E9">
      <w:pPr>
        <w:widowControl w:val="0"/>
        <w:autoSpaceDE w:val="0"/>
        <w:autoSpaceDN w:val="0"/>
        <w:adjustRightInd w:val="0"/>
        <w:spacing w:after="0" w:line="240" w:lineRule="auto"/>
        <w:ind w:firstLine="709"/>
        <w:jc w:val="center"/>
        <w:rPr>
          <w:rFonts w:ascii="Times New Roman" w:hAnsi="Times New Roman"/>
          <w:b/>
          <w:kern w:val="36"/>
          <w:sz w:val="24"/>
          <w:szCs w:val="24"/>
          <w:lang w:eastAsia="ru-RU"/>
        </w:rPr>
      </w:pPr>
    </w:p>
    <w:p w:rsidR="002F7545" w:rsidRDefault="002F7545" w:rsidP="000D41E9">
      <w:pPr>
        <w:widowControl w:val="0"/>
        <w:autoSpaceDE w:val="0"/>
        <w:autoSpaceDN w:val="0"/>
        <w:adjustRightInd w:val="0"/>
        <w:spacing w:after="0" w:line="240" w:lineRule="auto"/>
        <w:ind w:firstLine="709"/>
        <w:jc w:val="center"/>
        <w:rPr>
          <w:rFonts w:ascii="Times New Roman" w:hAnsi="Times New Roman"/>
          <w:b/>
          <w:kern w:val="36"/>
          <w:sz w:val="24"/>
          <w:szCs w:val="24"/>
          <w:lang w:eastAsia="ru-RU"/>
        </w:rPr>
      </w:pPr>
    </w:p>
    <w:p w:rsidR="002F7545" w:rsidRDefault="002F7545" w:rsidP="000D41E9">
      <w:pPr>
        <w:widowControl w:val="0"/>
        <w:autoSpaceDE w:val="0"/>
        <w:autoSpaceDN w:val="0"/>
        <w:adjustRightInd w:val="0"/>
        <w:spacing w:after="0" w:line="240" w:lineRule="auto"/>
        <w:ind w:firstLine="709"/>
        <w:jc w:val="center"/>
        <w:rPr>
          <w:rFonts w:ascii="Times New Roman" w:hAnsi="Times New Roman"/>
          <w:b/>
          <w:kern w:val="36"/>
          <w:sz w:val="24"/>
          <w:szCs w:val="24"/>
          <w:lang w:eastAsia="ru-RU"/>
        </w:rPr>
      </w:pPr>
    </w:p>
    <w:p w:rsidR="002F7545" w:rsidRDefault="002F7545" w:rsidP="000D41E9">
      <w:pPr>
        <w:widowControl w:val="0"/>
        <w:autoSpaceDE w:val="0"/>
        <w:autoSpaceDN w:val="0"/>
        <w:adjustRightInd w:val="0"/>
        <w:spacing w:after="0" w:line="240" w:lineRule="auto"/>
        <w:ind w:firstLine="709"/>
        <w:jc w:val="center"/>
        <w:rPr>
          <w:rFonts w:ascii="Times New Roman" w:hAnsi="Times New Roman"/>
          <w:b/>
          <w:kern w:val="36"/>
          <w:sz w:val="24"/>
          <w:szCs w:val="24"/>
          <w:lang w:eastAsia="ru-RU"/>
        </w:rPr>
      </w:pPr>
    </w:p>
    <w:p w:rsidR="002F7545" w:rsidRDefault="002F7545" w:rsidP="000D41E9">
      <w:pPr>
        <w:widowControl w:val="0"/>
        <w:autoSpaceDE w:val="0"/>
        <w:autoSpaceDN w:val="0"/>
        <w:adjustRightInd w:val="0"/>
        <w:spacing w:after="0" w:line="240" w:lineRule="auto"/>
        <w:ind w:firstLine="709"/>
        <w:jc w:val="center"/>
        <w:rPr>
          <w:rFonts w:ascii="Times New Roman" w:hAnsi="Times New Roman"/>
          <w:b/>
          <w:kern w:val="36"/>
          <w:sz w:val="24"/>
          <w:szCs w:val="24"/>
          <w:lang w:eastAsia="ru-RU"/>
        </w:rPr>
      </w:pPr>
    </w:p>
    <w:p w:rsidR="002F7545" w:rsidRDefault="002F7545" w:rsidP="000D41E9">
      <w:pPr>
        <w:widowControl w:val="0"/>
        <w:autoSpaceDE w:val="0"/>
        <w:autoSpaceDN w:val="0"/>
        <w:adjustRightInd w:val="0"/>
        <w:spacing w:after="0" w:line="240" w:lineRule="auto"/>
        <w:ind w:firstLine="709"/>
        <w:jc w:val="center"/>
        <w:rPr>
          <w:rFonts w:ascii="Times New Roman" w:hAnsi="Times New Roman"/>
          <w:b/>
          <w:kern w:val="36"/>
          <w:sz w:val="24"/>
          <w:szCs w:val="24"/>
          <w:lang w:eastAsia="ru-RU"/>
        </w:rPr>
      </w:pPr>
    </w:p>
    <w:p w:rsidR="002F7545" w:rsidRDefault="002F7545" w:rsidP="000D41E9">
      <w:pPr>
        <w:widowControl w:val="0"/>
        <w:autoSpaceDE w:val="0"/>
        <w:autoSpaceDN w:val="0"/>
        <w:adjustRightInd w:val="0"/>
        <w:spacing w:after="0" w:line="240" w:lineRule="auto"/>
        <w:ind w:firstLine="709"/>
        <w:jc w:val="center"/>
        <w:rPr>
          <w:rFonts w:ascii="Times New Roman" w:hAnsi="Times New Roman"/>
          <w:b/>
          <w:kern w:val="36"/>
          <w:sz w:val="24"/>
          <w:szCs w:val="24"/>
          <w:lang w:eastAsia="ru-RU"/>
        </w:rPr>
      </w:pPr>
    </w:p>
    <w:p w:rsidR="002F7545" w:rsidRDefault="002F7545" w:rsidP="000D41E9">
      <w:pPr>
        <w:widowControl w:val="0"/>
        <w:autoSpaceDE w:val="0"/>
        <w:autoSpaceDN w:val="0"/>
        <w:adjustRightInd w:val="0"/>
        <w:spacing w:after="0" w:line="240" w:lineRule="auto"/>
        <w:ind w:firstLine="709"/>
        <w:jc w:val="center"/>
        <w:rPr>
          <w:rFonts w:ascii="Times New Roman" w:hAnsi="Times New Roman"/>
          <w:b/>
          <w:kern w:val="36"/>
          <w:sz w:val="24"/>
          <w:szCs w:val="24"/>
          <w:lang w:eastAsia="ru-RU"/>
        </w:rPr>
      </w:pPr>
    </w:p>
    <w:p w:rsidR="002F7545" w:rsidRPr="0094335D" w:rsidRDefault="002F7545" w:rsidP="000D41E9">
      <w:pPr>
        <w:widowControl w:val="0"/>
        <w:autoSpaceDE w:val="0"/>
        <w:autoSpaceDN w:val="0"/>
        <w:adjustRightInd w:val="0"/>
        <w:spacing w:after="0" w:line="240" w:lineRule="auto"/>
        <w:ind w:firstLine="709"/>
        <w:jc w:val="center"/>
        <w:rPr>
          <w:rFonts w:ascii="Times New Roman" w:hAnsi="Times New Roman"/>
          <w:b/>
          <w:kern w:val="36"/>
          <w:sz w:val="24"/>
          <w:szCs w:val="24"/>
          <w:lang w:eastAsia="ru-RU"/>
        </w:rPr>
      </w:pPr>
    </w:p>
    <w:p w:rsidR="002F7545" w:rsidRPr="0094335D" w:rsidRDefault="002F7545" w:rsidP="000D41E9">
      <w:pPr>
        <w:widowControl w:val="0"/>
        <w:autoSpaceDE w:val="0"/>
        <w:autoSpaceDN w:val="0"/>
        <w:adjustRightInd w:val="0"/>
        <w:spacing w:after="0" w:line="240" w:lineRule="auto"/>
        <w:ind w:firstLine="709"/>
        <w:jc w:val="center"/>
        <w:rPr>
          <w:rFonts w:ascii="Times New Roman" w:hAnsi="Times New Roman"/>
          <w:b/>
          <w:kern w:val="36"/>
          <w:sz w:val="24"/>
          <w:szCs w:val="24"/>
          <w:lang w:eastAsia="ru-RU"/>
        </w:rPr>
      </w:pPr>
    </w:p>
    <w:p w:rsidR="002F7545" w:rsidRPr="0094335D" w:rsidRDefault="002F7545" w:rsidP="000D41E9">
      <w:pPr>
        <w:widowControl w:val="0"/>
        <w:autoSpaceDE w:val="0"/>
        <w:autoSpaceDN w:val="0"/>
        <w:adjustRightInd w:val="0"/>
        <w:spacing w:after="0" w:line="240" w:lineRule="auto"/>
        <w:ind w:firstLine="709"/>
        <w:jc w:val="center"/>
        <w:rPr>
          <w:rFonts w:ascii="Times New Roman" w:hAnsi="Times New Roman"/>
          <w:b/>
          <w:kern w:val="36"/>
          <w:sz w:val="24"/>
          <w:szCs w:val="24"/>
          <w:lang w:eastAsia="ru-RU"/>
        </w:rPr>
      </w:pPr>
    </w:p>
    <w:p w:rsidR="002F7545" w:rsidRPr="0094335D" w:rsidRDefault="002F7545" w:rsidP="000D41E9">
      <w:pPr>
        <w:widowControl w:val="0"/>
        <w:autoSpaceDE w:val="0"/>
        <w:autoSpaceDN w:val="0"/>
        <w:adjustRightInd w:val="0"/>
        <w:spacing w:after="0" w:line="240" w:lineRule="auto"/>
        <w:ind w:firstLine="709"/>
        <w:jc w:val="center"/>
        <w:rPr>
          <w:rFonts w:ascii="Times New Roman" w:hAnsi="Times New Roman"/>
          <w:b/>
          <w:kern w:val="36"/>
          <w:sz w:val="24"/>
          <w:szCs w:val="24"/>
          <w:lang w:eastAsia="ru-RU"/>
        </w:rPr>
      </w:pPr>
    </w:p>
    <w:p w:rsidR="002F7545" w:rsidRPr="0094335D" w:rsidRDefault="002F7545" w:rsidP="000D41E9">
      <w:pPr>
        <w:widowControl w:val="0"/>
        <w:autoSpaceDE w:val="0"/>
        <w:autoSpaceDN w:val="0"/>
        <w:adjustRightInd w:val="0"/>
        <w:spacing w:after="0" w:line="240" w:lineRule="auto"/>
        <w:ind w:firstLine="709"/>
        <w:jc w:val="center"/>
        <w:rPr>
          <w:rFonts w:ascii="Times New Roman" w:hAnsi="Times New Roman"/>
          <w:b/>
          <w:kern w:val="36"/>
          <w:sz w:val="24"/>
          <w:szCs w:val="24"/>
          <w:lang w:eastAsia="ru-RU"/>
        </w:rPr>
      </w:pPr>
      <w:r w:rsidRPr="0094335D">
        <w:rPr>
          <w:rFonts w:ascii="Times New Roman" w:hAnsi="Times New Roman"/>
          <w:b/>
          <w:kern w:val="36"/>
          <w:sz w:val="24"/>
          <w:szCs w:val="24"/>
          <w:lang w:eastAsia="ru-RU"/>
        </w:rPr>
        <w:t xml:space="preserve">Раздел </w:t>
      </w:r>
      <w:r w:rsidRPr="0094335D">
        <w:rPr>
          <w:rFonts w:ascii="Times New Roman" w:hAnsi="Times New Roman"/>
          <w:b/>
          <w:kern w:val="36"/>
          <w:sz w:val="24"/>
          <w:szCs w:val="24"/>
          <w:lang w:val="en-US" w:eastAsia="ru-RU"/>
        </w:rPr>
        <w:t>I</w:t>
      </w:r>
      <w:r w:rsidRPr="0094335D">
        <w:rPr>
          <w:rFonts w:ascii="Times New Roman" w:hAnsi="Times New Roman"/>
          <w:b/>
          <w:kern w:val="36"/>
          <w:sz w:val="24"/>
          <w:szCs w:val="24"/>
          <w:lang w:eastAsia="ru-RU"/>
        </w:rPr>
        <w:t>. Характеристика проблемы, на решение которой направлена</w:t>
      </w:r>
    </w:p>
    <w:p w:rsidR="002F7545" w:rsidRPr="0094335D" w:rsidRDefault="002F7545" w:rsidP="000D41E9">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4335D">
        <w:rPr>
          <w:rFonts w:ascii="Times New Roman" w:hAnsi="Times New Roman"/>
          <w:b/>
          <w:kern w:val="36"/>
          <w:sz w:val="24"/>
          <w:szCs w:val="24"/>
          <w:lang w:eastAsia="ru-RU"/>
        </w:rPr>
        <w:t xml:space="preserve">подпрограмма </w:t>
      </w:r>
      <w:r w:rsidRPr="0094335D">
        <w:rPr>
          <w:rFonts w:ascii="Times New Roman" w:hAnsi="Times New Roman"/>
          <w:b/>
          <w:sz w:val="24"/>
          <w:szCs w:val="24"/>
          <w:lang w:eastAsia="ru-RU"/>
        </w:rPr>
        <w:t xml:space="preserve">«Обеспечение защиты населения от безработицы и содействие в трудоустройстве в Канашском районе </w:t>
      </w:r>
    </w:p>
    <w:p w:rsidR="002F7545" w:rsidRPr="0094335D" w:rsidRDefault="002F7545" w:rsidP="000D41E9">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4335D">
        <w:rPr>
          <w:rFonts w:ascii="Times New Roman" w:hAnsi="Times New Roman"/>
          <w:b/>
          <w:sz w:val="24"/>
          <w:szCs w:val="24"/>
          <w:lang w:eastAsia="ru-RU"/>
        </w:rPr>
        <w:t>на 2014–2020 годы»</w:t>
      </w:r>
    </w:p>
    <w:p w:rsidR="002F7545" w:rsidRPr="0094335D" w:rsidRDefault="002F7545" w:rsidP="000D41E9">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2F7545" w:rsidRPr="0094335D" w:rsidRDefault="002F7545" w:rsidP="002509C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4335D">
        <w:rPr>
          <w:rFonts w:ascii="Times New Roman" w:hAnsi="Times New Roman"/>
          <w:sz w:val="24"/>
          <w:szCs w:val="24"/>
          <w:lang w:eastAsia="ru-RU"/>
        </w:rPr>
        <w:t>Разработка подпрограммы «Обеспечение защиты населения от безработицы и содействие в трудоустройстве в Канашском районе на 2014–2020 годы» (далее – подпрограмма 1), основывается на долгосрочной муниципальной  программе Канашского района Чувашской Республики  «Содействие занятости населения на 2014-2020 годы».</w:t>
      </w:r>
    </w:p>
    <w:p w:rsidR="002F7545" w:rsidRPr="0094335D" w:rsidRDefault="002F7545" w:rsidP="000D41E9">
      <w:pPr>
        <w:spacing w:after="0" w:line="240" w:lineRule="auto"/>
        <w:ind w:firstLine="709"/>
        <w:jc w:val="both"/>
        <w:rPr>
          <w:rFonts w:ascii="Times New Roman" w:hAnsi="Times New Roman"/>
          <w:sz w:val="24"/>
          <w:szCs w:val="24"/>
          <w:lang w:eastAsia="ru-RU"/>
        </w:rPr>
      </w:pPr>
      <w:r w:rsidRPr="0094335D">
        <w:rPr>
          <w:rFonts w:ascii="Times New Roman" w:hAnsi="Times New Roman"/>
          <w:sz w:val="24"/>
          <w:szCs w:val="24"/>
          <w:lang w:eastAsia="ru-RU"/>
        </w:rPr>
        <w:t xml:space="preserve">Подпрограмма 1, выступит как инструмент реализации государственной политики занятости на уровне Канашского района, а также как комплекс социально-экономических, нормативных, организационных и других мероприятий, увязанных по ресурсам, исполнителям, срокам реализации и направленных на формирование благоприятных условий для обеспечения занятости населения и социальную поддержку безработных граждан. </w:t>
      </w:r>
    </w:p>
    <w:p w:rsidR="002F7545" w:rsidRPr="0094335D" w:rsidRDefault="002F7545" w:rsidP="000D41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4335D">
        <w:rPr>
          <w:rFonts w:ascii="Times New Roman" w:hAnsi="Times New Roman"/>
          <w:sz w:val="24"/>
          <w:szCs w:val="24"/>
          <w:lang w:eastAsia="ru-RU"/>
        </w:rPr>
        <w:t>Ситуация, складывающая в экономике Канашского района в различные периоды, требует повышение активности органа службы занятости по обеспечению более продуктивной занятости населения.</w:t>
      </w:r>
    </w:p>
    <w:p w:rsidR="002F7545" w:rsidRPr="0094335D" w:rsidRDefault="002F7545" w:rsidP="000D41E9">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94335D">
        <w:rPr>
          <w:rFonts w:ascii="Times New Roman" w:hAnsi="Times New Roman"/>
          <w:sz w:val="24"/>
          <w:szCs w:val="24"/>
          <w:lang w:eastAsia="ru-RU"/>
        </w:rPr>
        <w:t>Комплекс программных мероприятий по содействию занятости населения и снижению напряженности на рынке труда в 2010 - 2013 годах дал свои положительные результаты</w:t>
      </w:r>
      <w:r w:rsidRPr="0094335D">
        <w:rPr>
          <w:rFonts w:ascii="Times New Roman" w:hAnsi="Times New Roman"/>
          <w:b/>
          <w:sz w:val="24"/>
          <w:szCs w:val="24"/>
          <w:lang w:eastAsia="ru-RU"/>
        </w:rPr>
        <w:t>.</w:t>
      </w:r>
    </w:p>
    <w:p w:rsidR="002F7545" w:rsidRPr="0094335D" w:rsidRDefault="002F7545" w:rsidP="000D41E9">
      <w:pPr>
        <w:autoSpaceDE w:val="0"/>
        <w:autoSpaceDN w:val="0"/>
        <w:adjustRightInd w:val="0"/>
        <w:spacing w:after="0" w:line="264" w:lineRule="auto"/>
        <w:ind w:firstLine="709"/>
        <w:jc w:val="both"/>
        <w:outlineLvl w:val="1"/>
        <w:rPr>
          <w:rFonts w:ascii="Times New Roman" w:hAnsi="Times New Roman"/>
          <w:sz w:val="24"/>
          <w:szCs w:val="24"/>
          <w:lang w:eastAsia="ru-RU"/>
        </w:rPr>
      </w:pPr>
      <w:r w:rsidRPr="0094335D">
        <w:rPr>
          <w:rFonts w:ascii="Times New Roman" w:hAnsi="Times New Roman"/>
          <w:sz w:val="24"/>
          <w:szCs w:val="24"/>
          <w:lang w:eastAsia="ru-RU"/>
        </w:rPr>
        <w:t>Общая численность зарегистрированных безработных граждан снизилась с 346 человек на начало 2011 года до 105 человек на 1 декабря 2013г. При этом уровень  регистрируемой безработицы снизился с 1,38% до 0,45% от численности трудоспособного населения.</w:t>
      </w:r>
    </w:p>
    <w:p w:rsidR="002F7545" w:rsidRPr="0094335D" w:rsidRDefault="002F7545" w:rsidP="000D41E9">
      <w:pPr>
        <w:spacing w:after="0" w:line="240" w:lineRule="auto"/>
        <w:ind w:firstLine="709"/>
        <w:jc w:val="both"/>
        <w:rPr>
          <w:rFonts w:ascii="Times New Roman" w:hAnsi="Times New Roman"/>
          <w:sz w:val="24"/>
          <w:szCs w:val="24"/>
          <w:lang w:eastAsia="ru-RU"/>
        </w:rPr>
      </w:pPr>
      <w:r w:rsidRPr="0094335D">
        <w:rPr>
          <w:rFonts w:ascii="Times New Roman" w:hAnsi="Times New Roman"/>
          <w:sz w:val="24"/>
          <w:szCs w:val="24"/>
          <w:lang w:eastAsia="ru-RU"/>
        </w:rPr>
        <w:t>Заявленная организациями потребность в работниках с учетом рабочих мест временного характера на 1 декабря 2013 года составляет 170 вакансий, коэффициент напряженности (численность безработных граждан в расчете на одну заявленную вакансию) на 1 декабря составляет 0,61 единиц.</w:t>
      </w:r>
    </w:p>
    <w:p w:rsidR="002F7545" w:rsidRPr="0094335D" w:rsidRDefault="002F7545" w:rsidP="000D41E9">
      <w:pPr>
        <w:autoSpaceDE w:val="0"/>
        <w:autoSpaceDN w:val="0"/>
        <w:adjustRightInd w:val="0"/>
        <w:spacing w:after="0" w:line="264" w:lineRule="auto"/>
        <w:ind w:firstLine="709"/>
        <w:jc w:val="both"/>
        <w:outlineLvl w:val="1"/>
        <w:rPr>
          <w:rFonts w:ascii="Times New Roman" w:hAnsi="Times New Roman"/>
          <w:sz w:val="24"/>
          <w:szCs w:val="24"/>
          <w:lang w:eastAsia="ru-RU"/>
        </w:rPr>
      </w:pPr>
      <w:r w:rsidRPr="0094335D">
        <w:rPr>
          <w:rFonts w:ascii="Times New Roman" w:hAnsi="Times New Roman"/>
          <w:sz w:val="24"/>
          <w:szCs w:val="24"/>
          <w:lang w:eastAsia="ru-RU"/>
        </w:rPr>
        <w:t xml:space="preserve">Государственная политика в области содействия занятости реализовывается в рамках постоянно действующих мероприятий активной политики занятости, а также дополнительных мер, направленных на снижение напряженности на рынке труда Чувашской Республики. </w:t>
      </w:r>
    </w:p>
    <w:p w:rsidR="002F7545" w:rsidRPr="0094335D" w:rsidRDefault="002F7545" w:rsidP="000D41E9">
      <w:pPr>
        <w:autoSpaceDE w:val="0"/>
        <w:autoSpaceDN w:val="0"/>
        <w:adjustRightInd w:val="0"/>
        <w:spacing w:after="0" w:line="264" w:lineRule="auto"/>
        <w:ind w:firstLine="709"/>
        <w:jc w:val="both"/>
        <w:outlineLvl w:val="1"/>
        <w:rPr>
          <w:rFonts w:ascii="Times New Roman" w:hAnsi="Times New Roman"/>
          <w:b/>
          <w:sz w:val="24"/>
          <w:szCs w:val="24"/>
          <w:lang w:eastAsia="ru-RU"/>
        </w:rPr>
      </w:pPr>
      <w:r w:rsidRPr="0094335D">
        <w:rPr>
          <w:rFonts w:ascii="Times New Roman" w:hAnsi="Times New Roman"/>
          <w:sz w:val="24"/>
          <w:szCs w:val="24"/>
          <w:lang w:eastAsia="ru-RU"/>
        </w:rPr>
        <w:t>Участниками мероприятий активной политики занятости – получателями государственных услуг в области содействия занятости населения в течение 11 месяцев 2013 года стали 1725  человек, из которых 1359 человек обратились за содействием в поиске подходящей работы. При содействии центра занятости трудоустроено 1115 человек  или 82% от общей численности, обратившихся за содействием в поиске подходящей работы.</w:t>
      </w:r>
    </w:p>
    <w:p w:rsidR="002F7545" w:rsidRPr="0094335D" w:rsidRDefault="002F7545" w:rsidP="000D41E9">
      <w:pPr>
        <w:autoSpaceDE w:val="0"/>
        <w:autoSpaceDN w:val="0"/>
        <w:adjustRightInd w:val="0"/>
        <w:spacing w:after="0" w:line="264" w:lineRule="auto"/>
        <w:ind w:firstLine="709"/>
        <w:jc w:val="both"/>
        <w:outlineLvl w:val="1"/>
        <w:rPr>
          <w:rFonts w:ascii="Times New Roman" w:hAnsi="Times New Roman"/>
          <w:sz w:val="24"/>
          <w:szCs w:val="24"/>
          <w:lang w:eastAsia="ru-RU"/>
        </w:rPr>
      </w:pPr>
      <w:r w:rsidRPr="0094335D">
        <w:rPr>
          <w:rFonts w:ascii="Times New Roman" w:hAnsi="Times New Roman"/>
          <w:sz w:val="24"/>
          <w:szCs w:val="24"/>
          <w:lang w:eastAsia="ru-RU"/>
        </w:rPr>
        <w:t xml:space="preserve">За 11 месяцев текущего года государственные услуги в области содействия занятости получили: </w:t>
      </w:r>
    </w:p>
    <w:p w:rsidR="002F7545" w:rsidRPr="0094335D" w:rsidRDefault="002F7545" w:rsidP="000D41E9">
      <w:pPr>
        <w:autoSpaceDE w:val="0"/>
        <w:autoSpaceDN w:val="0"/>
        <w:adjustRightInd w:val="0"/>
        <w:spacing w:after="0" w:line="264" w:lineRule="auto"/>
        <w:ind w:firstLine="709"/>
        <w:jc w:val="both"/>
        <w:outlineLvl w:val="1"/>
        <w:rPr>
          <w:rFonts w:ascii="Times New Roman" w:hAnsi="Times New Roman"/>
          <w:sz w:val="24"/>
          <w:szCs w:val="24"/>
          <w:lang w:eastAsia="ru-RU"/>
        </w:rPr>
      </w:pPr>
      <w:r w:rsidRPr="0094335D">
        <w:rPr>
          <w:rFonts w:ascii="Times New Roman" w:hAnsi="Times New Roman"/>
          <w:sz w:val="24"/>
          <w:szCs w:val="24"/>
          <w:lang w:eastAsia="ru-RU"/>
        </w:rPr>
        <w:t>по организации профессиональной ориентации – 860 граждан;</w:t>
      </w:r>
    </w:p>
    <w:p w:rsidR="002F7545" w:rsidRPr="0094335D" w:rsidRDefault="002F7545" w:rsidP="000D41E9">
      <w:pPr>
        <w:autoSpaceDE w:val="0"/>
        <w:autoSpaceDN w:val="0"/>
        <w:adjustRightInd w:val="0"/>
        <w:spacing w:after="0" w:line="264" w:lineRule="auto"/>
        <w:ind w:firstLine="709"/>
        <w:jc w:val="both"/>
        <w:outlineLvl w:val="1"/>
        <w:rPr>
          <w:rFonts w:ascii="Times New Roman" w:hAnsi="Times New Roman"/>
          <w:sz w:val="24"/>
          <w:szCs w:val="24"/>
          <w:lang w:eastAsia="ru-RU"/>
        </w:rPr>
      </w:pPr>
      <w:r w:rsidRPr="0094335D">
        <w:rPr>
          <w:rFonts w:ascii="Times New Roman" w:hAnsi="Times New Roman"/>
          <w:sz w:val="24"/>
          <w:szCs w:val="24"/>
          <w:lang w:eastAsia="ru-RU"/>
        </w:rPr>
        <w:t>по профессиональному обучению – 63 безработных гражданина;</w:t>
      </w:r>
    </w:p>
    <w:p w:rsidR="002F7545" w:rsidRPr="0094335D" w:rsidRDefault="002F7545" w:rsidP="000D41E9">
      <w:pPr>
        <w:autoSpaceDE w:val="0"/>
        <w:autoSpaceDN w:val="0"/>
        <w:adjustRightInd w:val="0"/>
        <w:spacing w:after="0" w:line="264" w:lineRule="auto"/>
        <w:ind w:firstLine="709"/>
        <w:jc w:val="both"/>
        <w:outlineLvl w:val="1"/>
        <w:rPr>
          <w:rFonts w:ascii="Times New Roman" w:hAnsi="Times New Roman"/>
          <w:sz w:val="24"/>
          <w:szCs w:val="24"/>
          <w:lang w:eastAsia="ru-RU"/>
        </w:rPr>
      </w:pPr>
      <w:r w:rsidRPr="0094335D">
        <w:rPr>
          <w:rFonts w:ascii="Times New Roman" w:hAnsi="Times New Roman"/>
          <w:sz w:val="24"/>
          <w:szCs w:val="24"/>
          <w:lang w:eastAsia="ru-RU"/>
        </w:rPr>
        <w:t>по социальной адаптации на рынке труда – 70 безработных граждан;</w:t>
      </w:r>
    </w:p>
    <w:p w:rsidR="002F7545" w:rsidRPr="0094335D" w:rsidRDefault="002F7545" w:rsidP="000D41E9">
      <w:pPr>
        <w:autoSpaceDE w:val="0"/>
        <w:autoSpaceDN w:val="0"/>
        <w:adjustRightInd w:val="0"/>
        <w:spacing w:after="0" w:line="264" w:lineRule="auto"/>
        <w:ind w:firstLine="709"/>
        <w:jc w:val="both"/>
        <w:outlineLvl w:val="1"/>
        <w:rPr>
          <w:rFonts w:ascii="Times New Roman" w:hAnsi="Times New Roman"/>
          <w:sz w:val="24"/>
          <w:szCs w:val="24"/>
          <w:lang w:eastAsia="ru-RU"/>
        </w:rPr>
      </w:pPr>
      <w:r w:rsidRPr="0094335D">
        <w:rPr>
          <w:rFonts w:ascii="Times New Roman" w:hAnsi="Times New Roman"/>
          <w:sz w:val="24"/>
          <w:szCs w:val="24"/>
          <w:lang w:eastAsia="ru-RU"/>
        </w:rPr>
        <w:t>по психологической поддержке – 58 безработных граждан;</w:t>
      </w:r>
    </w:p>
    <w:p w:rsidR="002F7545" w:rsidRPr="0094335D" w:rsidRDefault="002F7545" w:rsidP="000D41E9">
      <w:pPr>
        <w:autoSpaceDE w:val="0"/>
        <w:autoSpaceDN w:val="0"/>
        <w:adjustRightInd w:val="0"/>
        <w:spacing w:after="0" w:line="264" w:lineRule="auto"/>
        <w:ind w:firstLine="709"/>
        <w:jc w:val="both"/>
        <w:outlineLvl w:val="1"/>
        <w:rPr>
          <w:rFonts w:ascii="Times New Roman" w:hAnsi="Times New Roman"/>
          <w:sz w:val="24"/>
          <w:szCs w:val="24"/>
          <w:lang w:eastAsia="ru-RU"/>
        </w:rPr>
      </w:pPr>
      <w:r w:rsidRPr="0094335D">
        <w:rPr>
          <w:rFonts w:ascii="Times New Roman" w:hAnsi="Times New Roman"/>
          <w:sz w:val="24"/>
          <w:szCs w:val="24"/>
          <w:lang w:eastAsia="ru-RU"/>
        </w:rPr>
        <w:t>по содействию самозанятости – 13</w:t>
      </w:r>
      <w:r w:rsidRPr="0094335D">
        <w:rPr>
          <w:rFonts w:ascii="Times New Roman" w:hAnsi="Times New Roman"/>
          <w:color w:val="FF0000"/>
          <w:sz w:val="24"/>
          <w:szCs w:val="24"/>
          <w:lang w:eastAsia="ru-RU"/>
        </w:rPr>
        <w:t xml:space="preserve"> </w:t>
      </w:r>
      <w:r w:rsidRPr="0094335D">
        <w:rPr>
          <w:rFonts w:ascii="Times New Roman" w:hAnsi="Times New Roman"/>
          <w:sz w:val="24"/>
          <w:szCs w:val="24"/>
          <w:lang w:eastAsia="ru-RU"/>
        </w:rPr>
        <w:t>безработных граждан.</w:t>
      </w:r>
    </w:p>
    <w:p w:rsidR="002F7545" w:rsidRPr="0094335D" w:rsidRDefault="002F7545" w:rsidP="000D41E9">
      <w:pPr>
        <w:autoSpaceDE w:val="0"/>
        <w:autoSpaceDN w:val="0"/>
        <w:adjustRightInd w:val="0"/>
        <w:spacing w:after="0" w:line="264" w:lineRule="auto"/>
        <w:ind w:firstLine="709"/>
        <w:jc w:val="both"/>
        <w:outlineLvl w:val="1"/>
        <w:rPr>
          <w:rFonts w:ascii="Times New Roman" w:hAnsi="Times New Roman"/>
          <w:sz w:val="24"/>
          <w:szCs w:val="24"/>
          <w:lang w:eastAsia="ru-RU"/>
        </w:rPr>
      </w:pPr>
      <w:r w:rsidRPr="0094335D">
        <w:rPr>
          <w:rFonts w:ascii="Times New Roman" w:hAnsi="Times New Roman"/>
          <w:sz w:val="24"/>
          <w:szCs w:val="24"/>
          <w:lang w:eastAsia="ru-RU"/>
        </w:rPr>
        <w:t xml:space="preserve">К оплачиваемым общественным работам приступили 126 безработных граждан, на временные работы трудоустроены 18 безработных граждан, испытывающих трудности в поиске работы,  </w:t>
      </w:r>
    </w:p>
    <w:p w:rsidR="002F7545" w:rsidRPr="0094335D" w:rsidRDefault="002F7545" w:rsidP="000D41E9">
      <w:pPr>
        <w:autoSpaceDE w:val="0"/>
        <w:autoSpaceDN w:val="0"/>
        <w:adjustRightInd w:val="0"/>
        <w:spacing w:after="0" w:line="264" w:lineRule="auto"/>
        <w:ind w:firstLine="709"/>
        <w:jc w:val="both"/>
        <w:outlineLvl w:val="1"/>
        <w:rPr>
          <w:rFonts w:ascii="Times New Roman" w:hAnsi="Times New Roman"/>
          <w:sz w:val="24"/>
          <w:szCs w:val="24"/>
          <w:lang w:eastAsia="ru-RU"/>
        </w:rPr>
      </w:pPr>
      <w:r w:rsidRPr="0094335D">
        <w:rPr>
          <w:rFonts w:ascii="Times New Roman" w:hAnsi="Times New Roman"/>
          <w:sz w:val="24"/>
          <w:szCs w:val="24"/>
          <w:lang w:eastAsia="ru-RU"/>
        </w:rPr>
        <w:t>По итогам  11 месяцев 2013 года на временные работы было трудоустроено 640 несовершеннолетних граждан в возрасте от 14 до 18 лет.</w:t>
      </w:r>
    </w:p>
    <w:p w:rsidR="002F7545" w:rsidRPr="0094335D" w:rsidRDefault="002F7545" w:rsidP="000D41E9">
      <w:pPr>
        <w:autoSpaceDE w:val="0"/>
        <w:autoSpaceDN w:val="0"/>
        <w:adjustRightInd w:val="0"/>
        <w:spacing w:after="0" w:line="264" w:lineRule="auto"/>
        <w:ind w:firstLine="709"/>
        <w:jc w:val="both"/>
        <w:outlineLvl w:val="1"/>
        <w:rPr>
          <w:rFonts w:ascii="Times New Roman" w:hAnsi="Times New Roman"/>
          <w:sz w:val="24"/>
          <w:szCs w:val="24"/>
          <w:lang w:eastAsia="ru-RU"/>
        </w:rPr>
      </w:pPr>
      <w:r w:rsidRPr="0094335D">
        <w:rPr>
          <w:rFonts w:ascii="Times New Roman" w:hAnsi="Times New Roman"/>
          <w:sz w:val="24"/>
          <w:szCs w:val="24"/>
          <w:lang w:eastAsia="ru-RU"/>
        </w:rPr>
        <w:t>Следует отметить, что, несмотря на наличие позитивных тенденций на рынке труда, около 13% от общей численности безработных граждан не могут найти работу в течение 6 и более месяцев.</w:t>
      </w:r>
    </w:p>
    <w:p w:rsidR="002F7545" w:rsidRPr="0094335D" w:rsidRDefault="002F7545" w:rsidP="000D41E9">
      <w:pPr>
        <w:autoSpaceDE w:val="0"/>
        <w:autoSpaceDN w:val="0"/>
        <w:adjustRightInd w:val="0"/>
        <w:spacing w:after="0" w:line="264" w:lineRule="auto"/>
        <w:ind w:firstLine="709"/>
        <w:jc w:val="both"/>
        <w:outlineLvl w:val="1"/>
        <w:rPr>
          <w:rFonts w:ascii="Times New Roman" w:hAnsi="Times New Roman"/>
          <w:sz w:val="24"/>
          <w:szCs w:val="24"/>
          <w:lang w:eastAsia="ru-RU"/>
        </w:rPr>
      </w:pPr>
      <w:r w:rsidRPr="0094335D">
        <w:rPr>
          <w:rFonts w:ascii="Times New Roman" w:hAnsi="Times New Roman"/>
          <w:sz w:val="24"/>
          <w:szCs w:val="24"/>
          <w:lang w:eastAsia="ru-RU"/>
        </w:rPr>
        <w:t xml:space="preserve">Одной из причин наличия длительной безработицы является изменение структуры спроса на рынке труда. С одной стороны, растет количество вакансий, требующих более высокого уровня профессиональной подготовки и опыта работы, с другой стороны, отмечается перераспределение (увеличение или уменьшение) количества вакансий в определенных видах экономической деятельности. В настоящее время наибольшая потребность в работниках отмечается  на предприятиях сельского хозяйства, промышленности, оптовой и розничной торговли. </w:t>
      </w:r>
    </w:p>
    <w:p w:rsidR="002F7545" w:rsidRPr="0094335D" w:rsidRDefault="002F7545" w:rsidP="000D41E9">
      <w:pPr>
        <w:autoSpaceDE w:val="0"/>
        <w:autoSpaceDN w:val="0"/>
        <w:adjustRightInd w:val="0"/>
        <w:spacing w:after="0" w:line="264" w:lineRule="auto"/>
        <w:ind w:firstLine="709"/>
        <w:jc w:val="both"/>
        <w:outlineLvl w:val="1"/>
        <w:rPr>
          <w:rFonts w:ascii="Times New Roman" w:hAnsi="Times New Roman"/>
          <w:sz w:val="24"/>
          <w:szCs w:val="24"/>
          <w:lang w:eastAsia="ru-RU"/>
        </w:rPr>
      </w:pPr>
      <w:r w:rsidRPr="0094335D">
        <w:rPr>
          <w:rFonts w:ascii="Times New Roman" w:hAnsi="Times New Roman"/>
          <w:sz w:val="24"/>
          <w:szCs w:val="24"/>
          <w:lang w:eastAsia="ru-RU"/>
        </w:rPr>
        <w:t xml:space="preserve">Одновременно на рынке труда существует проблема трудоустройства граждан, которые в силу различных причин (социальных, физических и иных) являются наименее конкурентоспособными. Это - женщины, имеющие малолетних детей, граждане, имеющие ограничения трудоспособности по состоянию здоровья, граждане предпенсионного и пенсионного возрастов, отдельные категории молодежи (не имеющие профессионального образования или выпускники образовательных учреждений профессионального образования без опыта работы) и другие категории граждан (лица, уволенные с военной службы, освободившиеся из мест лишения свободы). </w:t>
      </w:r>
    </w:p>
    <w:p w:rsidR="002F7545" w:rsidRPr="0094335D" w:rsidRDefault="002F7545" w:rsidP="000D41E9">
      <w:pPr>
        <w:autoSpaceDE w:val="0"/>
        <w:autoSpaceDN w:val="0"/>
        <w:adjustRightInd w:val="0"/>
        <w:spacing w:after="0" w:line="264" w:lineRule="auto"/>
        <w:ind w:firstLine="709"/>
        <w:jc w:val="both"/>
        <w:outlineLvl w:val="1"/>
        <w:rPr>
          <w:rFonts w:ascii="Times New Roman" w:hAnsi="Times New Roman"/>
          <w:sz w:val="24"/>
          <w:szCs w:val="24"/>
          <w:lang w:eastAsia="ru-RU"/>
        </w:rPr>
      </w:pPr>
      <w:r w:rsidRPr="0094335D">
        <w:rPr>
          <w:rFonts w:ascii="Times New Roman" w:hAnsi="Times New Roman"/>
          <w:sz w:val="24"/>
          <w:szCs w:val="24"/>
          <w:lang w:eastAsia="ru-RU"/>
        </w:rPr>
        <w:t xml:space="preserve">Настоящая подпрограмма разработана в целях обеспечения комплексного подхода к решению проблем занятости населения на территории </w:t>
      </w:r>
      <w:bookmarkStart w:id="2" w:name="sub_102"/>
      <w:r w:rsidRPr="0094335D">
        <w:rPr>
          <w:rFonts w:ascii="Times New Roman" w:hAnsi="Times New Roman"/>
          <w:sz w:val="24"/>
          <w:szCs w:val="24"/>
          <w:lang w:eastAsia="ru-RU"/>
        </w:rPr>
        <w:t xml:space="preserve"> Канашского района.</w:t>
      </w:r>
    </w:p>
    <w:p w:rsidR="002F7545" w:rsidRPr="0094335D" w:rsidRDefault="002F7545" w:rsidP="000D41E9">
      <w:pPr>
        <w:tabs>
          <w:tab w:val="left" w:pos="2685"/>
        </w:tabs>
        <w:autoSpaceDE w:val="0"/>
        <w:autoSpaceDN w:val="0"/>
        <w:adjustRightInd w:val="0"/>
        <w:spacing w:after="0" w:line="264" w:lineRule="auto"/>
        <w:ind w:firstLine="709"/>
        <w:jc w:val="both"/>
        <w:outlineLvl w:val="1"/>
        <w:rPr>
          <w:rFonts w:ascii="Times New Roman" w:hAnsi="Times New Roman"/>
          <w:sz w:val="24"/>
          <w:szCs w:val="24"/>
          <w:lang w:eastAsia="ru-RU"/>
        </w:rPr>
      </w:pPr>
      <w:r w:rsidRPr="0094335D">
        <w:rPr>
          <w:rFonts w:ascii="Times New Roman" w:hAnsi="Times New Roman"/>
          <w:sz w:val="24"/>
          <w:szCs w:val="24"/>
          <w:lang w:eastAsia="ru-RU"/>
        </w:rPr>
        <w:tab/>
      </w:r>
    </w:p>
    <w:p w:rsidR="002F7545" w:rsidRPr="001C5259" w:rsidRDefault="002F7545" w:rsidP="000D41E9">
      <w:pPr>
        <w:widowControl w:val="0"/>
        <w:autoSpaceDE w:val="0"/>
        <w:autoSpaceDN w:val="0"/>
        <w:adjustRightInd w:val="0"/>
        <w:spacing w:line="240" w:lineRule="auto"/>
        <w:jc w:val="center"/>
        <w:outlineLvl w:val="2"/>
        <w:rPr>
          <w:rFonts w:ascii="Times New Roman" w:hAnsi="Times New Roman"/>
          <w:b/>
          <w:color w:val="000000"/>
          <w:kern w:val="36"/>
          <w:sz w:val="24"/>
          <w:szCs w:val="24"/>
          <w:lang w:eastAsia="ru-RU"/>
        </w:rPr>
      </w:pPr>
      <w:r w:rsidRPr="001C5259">
        <w:rPr>
          <w:rFonts w:ascii="Times New Roman" w:hAnsi="Times New Roman"/>
          <w:b/>
          <w:color w:val="000000"/>
          <w:kern w:val="36"/>
          <w:sz w:val="24"/>
          <w:szCs w:val="24"/>
          <w:lang w:eastAsia="ru-RU"/>
        </w:rPr>
        <w:t>Раздел II.</w:t>
      </w:r>
      <w:r w:rsidRPr="001C5259">
        <w:rPr>
          <w:rFonts w:ascii="Times New Roman" w:hAnsi="Times New Roman"/>
          <w:b/>
          <w:color w:val="000000"/>
          <w:sz w:val="24"/>
          <w:szCs w:val="24"/>
          <w:lang w:eastAsia="ru-RU"/>
        </w:rPr>
        <w:t xml:space="preserve"> Приоритеты государственной политики в сфере реализации </w:t>
      </w:r>
      <w:r w:rsidRPr="001C5259">
        <w:rPr>
          <w:rFonts w:ascii="Times New Roman" w:hAnsi="Times New Roman"/>
          <w:b/>
          <w:color w:val="000000"/>
          <w:sz w:val="24"/>
          <w:szCs w:val="24"/>
          <w:lang w:eastAsia="ru-RU"/>
        </w:rPr>
        <w:br/>
        <w:t>подпрограммы</w:t>
      </w:r>
      <w:r>
        <w:rPr>
          <w:rFonts w:ascii="Times New Roman" w:hAnsi="Times New Roman"/>
          <w:b/>
          <w:color w:val="000000"/>
          <w:sz w:val="24"/>
          <w:szCs w:val="24"/>
          <w:lang w:eastAsia="ru-RU"/>
        </w:rPr>
        <w:t xml:space="preserve"> 1</w:t>
      </w:r>
      <w:r w:rsidRPr="001C5259">
        <w:rPr>
          <w:rFonts w:ascii="Times New Roman" w:hAnsi="Times New Roman"/>
          <w:b/>
          <w:color w:val="000000"/>
          <w:sz w:val="24"/>
          <w:szCs w:val="24"/>
          <w:lang w:eastAsia="ru-RU"/>
        </w:rPr>
        <w:t xml:space="preserve">, цели, задачи и показатели (индикаторы) достижения целей </w:t>
      </w:r>
      <w:r w:rsidRPr="001C5259">
        <w:rPr>
          <w:rFonts w:ascii="Times New Roman" w:hAnsi="Times New Roman"/>
          <w:b/>
          <w:color w:val="000000"/>
          <w:sz w:val="24"/>
          <w:szCs w:val="24"/>
          <w:lang w:eastAsia="ru-RU"/>
        </w:rPr>
        <w:br/>
        <w:t xml:space="preserve">и решения задач, основные ожидаемые конечные результаты </w:t>
      </w:r>
      <w:r w:rsidRPr="001C5259">
        <w:rPr>
          <w:rFonts w:ascii="Times New Roman" w:hAnsi="Times New Roman"/>
          <w:b/>
          <w:color w:val="000000"/>
          <w:sz w:val="24"/>
          <w:szCs w:val="24"/>
          <w:lang w:eastAsia="ru-RU"/>
        </w:rPr>
        <w:br/>
        <w:t>подпрограммы</w:t>
      </w:r>
      <w:r>
        <w:rPr>
          <w:rFonts w:ascii="Times New Roman" w:hAnsi="Times New Roman"/>
          <w:b/>
          <w:color w:val="000000"/>
          <w:sz w:val="24"/>
          <w:szCs w:val="24"/>
          <w:lang w:eastAsia="ru-RU"/>
        </w:rPr>
        <w:t xml:space="preserve"> 1</w:t>
      </w:r>
      <w:r w:rsidRPr="001C5259">
        <w:rPr>
          <w:rFonts w:ascii="Times New Roman" w:hAnsi="Times New Roman"/>
          <w:b/>
          <w:color w:val="000000"/>
          <w:sz w:val="24"/>
          <w:szCs w:val="24"/>
          <w:lang w:eastAsia="ru-RU"/>
        </w:rPr>
        <w:t>, срок реализации</w:t>
      </w:r>
      <w:bookmarkEnd w:id="2"/>
    </w:p>
    <w:p w:rsidR="002F7545" w:rsidRPr="0094335D" w:rsidRDefault="002F7545" w:rsidP="000D41E9">
      <w:pPr>
        <w:autoSpaceDE w:val="0"/>
        <w:autoSpaceDN w:val="0"/>
        <w:adjustRightInd w:val="0"/>
        <w:spacing w:after="0" w:line="264" w:lineRule="auto"/>
        <w:ind w:firstLine="709"/>
        <w:jc w:val="center"/>
        <w:outlineLvl w:val="1"/>
        <w:rPr>
          <w:rFonts w:ascii="Times New Roman" w:hAnsi="Times New Roman"/>
          <w:b/>
          <w:kern w:val="36"/>
          <w:sz w:val="24"/>
          <w:szCs w:val="24"/>
          <w:lang w:eastAsia="ru-RU"/>
        </w:rPr>
      </w:pPr>
    </w:p>
    <w:p w:rsidR="002F7545" w:rsidRPr="0094335D" w:rsidRDefault="002F7545" w:rsidP="000D41E9">
      <w:pPr>
        <w:spacing w:after="0" w:line="233" w:lineRule="auto"/>
        <w:ind w:firstLine="709"/>
        <w:jc w:val="both"/>
        <w:rPr>
          <w:rFonts w:ascii="Times New Roman" w:hAnsi="Times New Roman"/>
          <w:sz w:val="24"/>
          <w:szCs w:val="24"/>
          <w:lang w:eastAsia="ru-RU"/>
        </w:rPr>
      </w:pPr>
      <w:r w:rsidRPr="0094335D">
        <w:rPr>
          <w:rFonts w:ascii="Times New Roman" w:hAnsi="Times New Roman"/>
          <w:sz w:val="24"/>
          <w:szCs w:val="24"/>
          <w:lang w:eastAsia="ru-RU"/>
        </w:rPr>
        <w:t>Приоритеты в области развития рынка труда в 2012–2020 годах будут направлены на создание условий для обеспечения экономики района высокопрофессиональными кадрами и повышение эффективности их использования, а также реализацию прав граждан на защиту от безработицы, в том числе на:</w:t>
      </w:r>
    </w:p>
    <w:p w:rsidR="002F7545" w:rsidRPr="0094335D" w:rsidRDefault="002F7545" w:rsidP="000D41E9">
      <w:pPr>
        <w:spacing w:after="0" w:line="233" w:lineRule="auto"/>
        <w:ind w:firstLine="709"/>
        <w:jc w:val="both"/>
        <w:rPr>
          <w:rFonts w:ascii="Times New Roman" w:hAnsi="Times New Roman"/>
          <w:sz w:val="24"/>
          <w:szCs w:val="24"/>
          <w:lang w:eastAsia="ru-RU"/>
        </w:rPr>
      </w:pPr>
      <w:r w:rsidRPr="0094335D">
        <w:rPr>
          <w:rFonts w:ascii="Times New Roman" w:hAnsi="Times New Roman"/>
          <w:sz w:val="24"/>
          <w:szCs w:val="24"/>
          <w:lang w:eastAsia="ru-RU"/>
        </w:rPr>
        <w:t>переподготовку кадров с учетом требований рынка труда;</w:t>
      </w:r>
    </w:p>
    <w:p w:rsidR="002F7545" w:rsidRPr="0094335D" w:rsidRDefault="002F7545" w:rsidP="000D41E9">
      <w:pPr>
        <w:spacing w:after="0" w:line="233" w:lineRule="auto"/>
        <w:ind w:firstLine="709"/>
        <w:jc w:val="both"/>
        <w:rPr>
          <w:rFonts w:ascii="Times New Roman" w:hAnsi="Times New Roman"/>
          <w:sz w:val="24"/>
          <w:szCs w:val="24"/>
          <w:lang w:eastAsia="ru-RU"/>
        </w:rPr>
      </w:pPr>
      <w:r w:rsidRPr="0094335D">
        <w:rPr>
          <w:rFonts w:ascii="Times New Roman" w:hAnsi="Times New Roman"/>
          <w:sz w:val="24"/>
          <w:szCs w:val="24"/>
          <w:lang w:eastAsia="ru-RU"/>
        </w:rPr>
        <w:t>повышение уровня производительности труда;</w:t>
      </w:r>
    </w:p>
    <w:p w:rsidR="002F7545" w:rsidRPr="0094335D" w:rsidRDefault="002F7545" w:rsidP="000D41E9">
      <w:pPr>
        <w:spacing w:after="0" w:line="233" w:lineRule="auto"/>
        <w:ind w:firstLine="709"/>
        <w:jc w:val="both"/>
        <w:rPr>
          <w:rFonts w:ascii="Times New Roman" w:hAnsi="Times New Roman"/>
          <w:sz w:val="24"/>
          <w:szCs w:val="24"/>
          <w:lang w:eastAsia="ru-RU"/>
        </w:rPr>
      </w:pPr>
      <w:r w:rsidRPr="0094335D">
        <w:rPr>
          <w:rFonts w:ascii="Times New Roman" w:hAnsi="Times New Roman"/>
          <w:sz w:val="24"/>
          <w:szCs w:val="24"/>
          <w:lang w:eastAsia="ru-RU"/>
        </w:rPr>
        <w:t>создание экономических условий, способствующих свободному перемещению рабочей силы;</w:t>
      </w:r>
    </w:p>
    <w:p w:rsidR="002F7545" w:rsidRPr="0094335D" w:rsidRDefault="002F7545" w:rsidP="000D41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4335D">
        <w:rPr>
          <w:rFonts w:ascii="Times New Roman" w:hAnsi="Times New Roman"/>
          <w:sz w:val="24"/>
          <w:szCs w:val="24"/>
          <w:lang w:eastAsia="ru-RU"/>
        </w:rPr>
        <w:t xml:space="preserve">В целях активного участия в реализации приоритетных направлений в развитии рынка труда в Канашском районе разработана </w:t>
      </w:r>
      <w:r w:rsidRPr="0094335D">
        <w:rPr>
          <w:rFonts w:ascii="Times New Roman" w:hAnsi="Times New Roman"/>
          <w:kern w:val="36"/>
          <w:sz w:val="24"/>
          <w:szCs w:val="24"/>
          <w:lang w:eastAsia="ru-RU"/>
        </w:rPr>
        <w:t xml:space="preserve">муниципальная программа </w:t>
      </w:r>
      <w:r w:rsidRPr="0094335D">
        <w:rPr>
          <w:rFonts w:ascii="Times New Roman" w:hAnsi="Times New Roman"/>
          <w:sz w:val="24"/>
          <w:szCs w:val="24"/>
          <w:lang w:eastAsia="ru-RU"/>
        </w:rPr>
        <w:t xml:space="preserve">Канашского района Чувашской Республики  «Содействие занятости населения» на 2014-2020 годы, частью которой является </w:t>
      </w:r>
      <w:r w:rsidRPr="0094335D">
        <w:rPr>
          <w:rFonts w:ascii="Times New Roman" w:hAnsi="Times New Roman"/>
          <w:kern w:val="36"/>
          <w:sz w:val="24"/>
          <w:szCs w:val="24"/>
          <w:lang w:eastAsia="ru-RU"/>
        </w:rPr>
        <w:t xml:space="preserve">подпрограмма </w:t>
      </w:r>
      <w:r w:rsidRPr="0094335D">
        <w:rPr>
          <w:rFonts w:ascii="Times New Roman" w:hAnsi="Times New Roman"/>
          <w:sz w:val="24"/>
          <w:szCs w:val="24"/>
          <w:lang w:eastAsia="ru-RU"/>
        </w:rPr>
        <w:t>«Обеспечение защиты населения от безработицы и содействие в трудоустройстве в Канашском районе на 2014–2020 годы».</w:t>
      </w:r>
    </w:p>
    <w:p w:rsidR="002F7545" w:rsidRPr="0094335D" w:rsidRDefault="002F7545" w:rsidP="000D41E9">
      <w:pPr>
        <w:spacing w:after="0" w:line="240" w:lineRule="auto"/>
        <w:ind w:firstLine="709"/>
        <w:jc w:val="both"/>
        <w:rPr>
          <w:rFonts w:ascii="Times New Roman" w:hAnsi="Times New Roman"/>
          <w:sz w:val="24"/>
          <w:szCs w:val="24"/>
          <w:lang w:eastAsia="ru-RU"/>
        </w:rPr>
      </w:pPr>
      <w:r w:rsidRPr="0094335D">
        <w:rPr>
          <w:rFonts w:ascii="Times New Roman" w:hAnsi="Times New Roman"/>
          <w:sz w:val="24"/>
          <w:szCs w:val="24"/>
          <w:lang w:eastAsia="ru-RU"/>
        </w:rPr>
        <w:t>Целью подпрограммы</w:t>
      </w:r>
      <w:r>
        <w:rPr>
          <w:rFonts w:ascii="Times New Roman" w:hAnsi="Times New Roman"/>
          <w:sz w:val="24"/>
          <w:szCs w:val="24"/>
          <w:lang w:eastAsia="ru-RU"/>
        </w:rPr>
        <w:t xml:space="preserve"> 1</w:t>
      </w:r>
      <w:r w:rsidRPr="0094335D">
        <w:rPr>
          <w:rFonts w:ascii="Times New Roman" w:hAnsi="Times New Roman"/>
          <w:sz w:val="24"/>
          <w:szCs w:val="24"/>
          <w:lang w:eastAsia="ru-RU"/>
        </w:rPr>
        <w:t xml:space="preserve"> является обеспечение продуктивной занятости  экономически активного населения</w:t>
      </w:r>
    </w:p>
    <w:p w:rsidR="002F7545" w:rsidRPr="0094335D" w:rsidRDefault="002F7545" w:rsidP="000D41E9">
      <w:pPr>
        <w:spacing w:after="0" w:line="233" w:lineRule="auto"/>
        <w:ind w:firstLine="709"/>
        <w:jc w:val="both"/>
        <w:rPr>
          <w:rFonts w:ascii="Times New Roman" w:hAnsi="Times New Roman"/>
          <w:b/>
          <w:sz w:val="24"/>
          <w:szCs w:val="24"/>
          <w:lang w:eastAsia="ru-RU"/>
        </w:rPr>
      </w:pPr>
      <w:r w:rsidRPr="0094335D">
        <w:rPr>
          <w:rFonts w:ascii="Times New Roman" w:hAnsi="Times New Roman"/>
          <w:sz w:val="24"/>
          <w:szCs w:val="24"/>
          <w:lang w:eastAsia="ru-RU"/>
        </w:rPr>
        <w:t>С учетом поставленной цели предполагается решение следующих задач:</w:t>
      </w:r>
    </w:p>
    <w:p w:rsidR="002F7545" w:rsidRPr="0094335D" w:rsidRDefault="002F7545" w:rsidP="000D41E9">
      <w:pPr>
        <w:spacing w:after="0" w:line="233" w:lineRule="auto"/>
        <w:ind w:firstLine="709"/>
        <w:jc w:val="both"/>
        <w:rPr>
          <w:rFonts w:ascii="Times New Roman" w:hAnsi="Times New Roman"/>
          <w:sz w:val="24"/>
          <w:szCs w:val="24"/>
          <w:lang w:eastAsia="ru-RU"/>
        </w:rPr>
      </w:pPr>
      <w:r w:rsidRPr="0094335D">
        <w:rPr>
          <w:rFonts w:ascii="Times New Roman" w:hAnsi="Times New Roman"/>
          <w:sz w:val="24"/>
          <w:szCs w:val="24"/>
          <w:lang w:eastAsia="ru-RU"/>
        </w:rPr>
        <w:t>трудоустройство граждан, ищущих работу;</w:t>
      </w:r>
    </w:p>
    <w:p w:rsidR="002F7545" w:rsidRPr="0094335D" w:rsidRDefault="002F7545" w:rsidP="000D41E9">
      <w:pPr>
        <w:spacing w:after="0" w:line="233" w:lineRule="auto"/>
        <w:ind w:firstLine="709"/>
        <w:jc w:val="both"/>
        <w:rPr>
          <w:rFonts w:ascii="Times New Roman" w:hAnsi="Times New Roman"/>
          <w:sz w:val="24"/>
          <w:szCs w:val="24"/>
          <w:lang w:eastAsia="ru-RU"/>
        </w:rPr>
      </w:pPr>
      <w:r w:rsidRPr="0094335D">
        <w:rPr>
          <w:rFonts w:ascii="Times New Roman" w:hAnsi="Times New Roman"/>
          <w:sz w:val="24"/>
          <w:szCs w:val="24"/>
          <w:lang w:eastAsia="ru-RU"/>
        </w:rPr>
        <w:t>профессиональная подготовка, переподготовка, повышение квалификации и психологическая поддержка безработных граждан, профессиональная ориентация населения;</w:t>
      </w:r>
    </w:p>
    <w:p w:rsidR="002F7545" w:rsidRPr="0094335D" w:rsidRDefault="002F7545" w:rsidP="000D41E9">
      <w:pPr>
        <w:spacing w:after="0" w:line="233" w:lineRule="auto"/>
        <w:ind w:firstLine="709"/>
        <w:jc w:val="both"/>
        <w:rPr>
          <w:rFonts w:ascii="Times New Roman" w:hAnsi="Times New Roman"/>
          <w:sz w:val="24"/>
          <w:szCs w:val="24"/>
          <w:lang w:eastAsia="ru-RU"/>
        </w:rPr>
      </w:pPr>
      <w:r w:rsidRPr="0094335D">
        <w:rPr>
          <w:rFonts w:ascii="Times New Roman" w:hAnsi="Times New Roman"/>
          <w:sz w:val="24"/>
          <w:szCs w:val="24"/>
          <w:lang w:eastAsia="ru-RU"/>
        </w:rPr>
        <w:t>социальная поддержка безработных граждан.</w:t>
      </w:r>
    </w:p>
    <w:p w:rsidR="002F7545" w:rsidRPr="001C5259" w:rsidRDefault="002F7545" w:rsidP="000D41E9">
      <w:pPr>
        <w:keepNext/>
        <w:spacing w:after="0" w:line="240" w:lineRule="auto"/>
        <w:ind w:firstLine="709"/>
        <w:jc w:val="both"/>
        <w:outlineLvl w:val="2"/>
        <w:rPr>
          <w:rFonts w:ascii="Times New Roman" w:hAnsi="Times New Roman"/>
          <w:bCs/>
          <w:color w:val="000000"/>
          <w:sz w:val="24"/>
          <w:szCs w:val="24"/>
          <w:lang w:eastAsia="ru-RU"/>
        </w:rPr>
      </w:pPr>
      <w:r w:rsidRPr="0094335D">
        <w:rPr>
          <w:rFonts w:ascii="Times New Roman" w:hAnsi="Times New Roman"/>
          <w:bCs/>
          <w:sz w:val="24"/>
          <w:szCs w:val="24"/>
          <w:lang w:eastAsia="ru-RU"/>
        </w:rPr>
        <w:t>Реализация подпрограммы</w:t>
      </w:r>
      <w:r>
        <w:rPr>
          <w:rFonts w:ascii="Times New Roman" w:hAnsi="Times New Roman"/>
          <w:bCs/>
          <w:sz w:val="24"/>
          <w:szCs w:val="24"/>
          <w:lang w:eastAsia="ru-RU"/>
        </w:rPr>
        <w:t xml:space="preserve"> 1</w:t>
      </w:r>
      <w:r w:rsidRPr="0094335D">
        <w:rPr>
          <w:rFonts w:ascii="Times New Roman" w:hAnsi="Times New Roman"/>
          <w:bCs/>
          <w:sz w:val="24"/>
          <w:szCs w:val="24"/>
          <w:lang w:eastAsia="ru-RU"/>
        </w:rPr>
        <w:t xml:space="preserve"> предусмотрена в течение 2014 - 2020 годы без разделения на э</w:t>
      </w:r>
      <w:r w:rsidRPr="001C5259">
        <w:rPr>
          <w:rFonts w:ascii="Times New Roman" w:hAnsi="Times New Roman"/>
          <w:bCs/>
          <w:color w:val="000000"/>
          <w:sz w:val="24"/>
          <w:szCs w:val="24"/>
          <w:lang w:eastAsia="ru-RU"/>
        </w:rPr>
        <w:t>тапы.</w:t>
      </w:r>
    </w:p>
    <w:p w:rsidR="002F7545" w:rsidRPr="001C5259" w:rsidRDefault="002F7545" w:rsidP="00F0248D">
      <w:pPr>
        <w:keepNext/>
        <w:spacing w:after="0" w:line="240" w:lineRule="auto"/>
        <w:ind w:firstLine="709"/>
        <w:jc w:val="both"/>
        <w:outlineLvl w:val="2"/>
        <w:rPr>
          <w:rFonts w:ascii="Times New Roman" w:hAnsi="Times New Roman"/>
          <w:bCs/>
          <w:color w:val="000000"/>
          <w:sz w:val="24"/>
          <w:szCs w:val="24"/>
          <w:lang w:eastAsia="ru-RU"/>
        </w:rPr>
      </w:pPr>
      <w:r w:rsidRPr="001C5259">
        <w:rPr>
          <w:rFonts w:ascii="Times New Roman" w:hAnsi="Times New Roman"/>
          <w:bCs/>
          <w:color w:val="000000"/>
          <w:sz w:val="24"/>
          <w:szCs w:val="24"/>
          <w:lang w:eastAsia="ru-RU"/>
        </w:rPr>
        <w:t>Сведения о целевых индикаторах, показателях подпрограммы</w:t>
      </w:r>
      <w:r w:rsidRPr="001C5259">
        <w:rPr>
          <w:rFonts w:ascii="Times New Roman" w:hAnsi="Times New Roman"/>
          <w:color w:val="000000"/>
          <w:sz w:val="24"/>
          <w:szCs w:val="24"/>
        </w:rPr>
        <w:t xml:space="preserve"> 1 и их значениях</w:t>
      </w:r>
      <w:r w:rsidRPr="001C5259">
        <w:rPr>
          <w:rFonts w:ascii="Times New Roman" w:hAnsi="Times New Roman"/>
          <w:bCs/>
          <w:color w:val="000000"/>
          <w:sz w:val="24"/>
          <w:szCs w:val="24"/>
          <w:lang w:eastAsia="ru-RU"/>
        </w:rPr>
        <w:t xml:space="preserve"> приведены в Приложении № 1.</w:t>
      </w:r>
    </w:p>
    <w:p w:rsidR="002F7545" w:rsidRPr="001C5259" w:rsidRDefault="002F7545" w:rsidP="000D41E9">
      <w:pPr>
        <w:keepNext/>
        <w:spacing w:after="0" w:line="240" w:lineRule="auto"/>
        <w:ind w:firstLine="709"/>
        <w:jc w:val="both"/>
        <w:outlineLvl w:val="2"/>
        <w:rPr>
          <w:rFonts w:ascii="Times New Roman" w:hAnsi="Times New Roman"/>
          <w:bCs/>
          <w:color w:val="000000"/>
          <w:sz w:val="24"/>
          <w:szCs w:val="24"/>
          <w:lang w:eastAsia="ru-RU"/>
        </w:rPr>
      </w:pPr>
    </w:p>
    <w:p w:rsidR="002F7545" w:rsidRPr="001C5259" w:rsidRDefault="002F7545" w:rsidP="00F0248D">
      <w:pPr>
        <w:keepNext/>
        <w:spacing w:after="0" w:line="240" w:lineRule="auto"/>
        <w:ind w:firstLine="709"/>
        <w:jc w:val="center"/>
        <w:outlineLvl w:val="2"/>
        <w:rPr>
          <w:rFonts w:ascii="Times New Roman" w:hAnsi="Times New Roman"/>
          <w:b/>
          <w:color w:val="000000"/>
          <w:sz w:val="24"/>
          <w:szCs w:val="24"/>
        </w:rPr>
      </w:pPr>
      <w:bookmarkStart w:id="3" w:name="sub_104"/>
      <w:r w:rsidRPr="001C5259">
        <w:rPr>
          <w:rFonts w:ascii="Times New Roman" w:hAnsi="Times New Roman"/>
          <w:b/>
          <w:bCs/>
          <w:color w:val="000000"/>
          <w:kern w:val="36"/>
          <w:sz w:val="24"/>
          <w:szCs w:val="24"/>
          <w:lang w:eastAsia="ru-RU"/>
        </w:rPr>
        <w:t xml:space="preserve">Раздел </w:t>
      </w:r>
      <w:r w:rsidRPr="001C5259">
        <w:rPr>
          <w:rFonts w:ascii="Times New Roman" w:hAnsi="Times New Roman"/>
          <w:b/>
          <w:bCs/>
          <w:color w:val="000000"/>
          <w:kern w:val="36"/>
          <w:sz w:val="24"/>
          <w:szCs w:val="24"/>
          <w:lang w:val="en-US" w:eastAsia="ru-RU"/>
        </w:rPr>
        <w:t>III</w:t>
      </w:r>
      <w:r w:rsidRPr="001C5259">
        <w:rPr>
          <w:rFonts w:ascii="Times New Roman" w:hAnsi="Times New Roman"/>
          <w:b/>
          <w:bCs/>
          <w:color w:val="000000"/>
          <w:kern w:val="36"/>
          <w:sz w:val="24"/>
          <w:szCs w:val="24"/>
          <w:lang w:eastAsia="ru-RU"/>
        </w:rPr>
        <w:t>.</w:t>
      </w:r>
      <w:r w:rsidRPr="001C5259">
        <w:rPr>
          <w:rFonts w:ascii="Times New Roman" w:hAnsi="Times New Roman"/>
          <w:b/>
          <w:color w:val="000000"/>
          <w:sz w:val="24"/>
          <w:szCs w:val="24"/>
        </w:rPr>
        <w:t xml:space="preserve"> Обобщенная характеристика основных мероприятий подпрограммы 1  с планом реализации подпрограммы 1</w:t>
      </w:r>
    </w:p>
    <w:p w:rsidR="002F7545" w:rsidRPr="001C5259" w:rsidRDefault="002F7545" w:rsidP="00F0248D">
      <w:pPr>
        <w:keepNext/>
        <w:spacing w:after="0" w:line="240" w:lineRule="auto"/>
        <w:ind w:firstLine="709"/>
        <w:jc w:val="center"/>
        <w:outlineLvl w:val="2"/>
        <w:rPr>
          <w:rFonts w:ascii="Times New Roman" w:hAnsi="Times New Roman"/>
          <w:b/>
          <w:color w:val="000000"/>
          <w:sz w:val="24"/>
          <w:szCs w:val="24"/>
        </w:rPr>
      </w:pPr>
    </w:p>
    <w:p w:rsidR="002F7545" w:rsidRPr="001C5259" w:rsidRDefault="002F7545" w:rsidP="00F0248D">
      <w:pPr>
        <w:spacing w:after="0" w:line="240" w:lineRule="auto"/>
        <w:ind w:firstLine="709"/>
        <w:jc w:val="both"/>
        <w:rPr>
          <w:rFonts w:ascii="Times New Roman" w:hAnsi="Times New Roman"/>
          <w:bCs/>
          <w:color w:val="000000"/>
          <w:sz w:val="24"/>
          <w:szCs w:val="24"/>
          <w:lang w:eastAsia="ru-RU"/>
        </w:rPr>
      </w:pPr>
      <w:bookmarkStart w:id="4" w:name="sub_1041"/>
      <w:bookmarkEnd w:id="3"/>
      <w:r w:rsidRPr="001C5259">
        <w:rPr>
          <w:rFonts w:ascii="Times New Roman" w:hAnsi="Times New Roman"/>
          <w:bCs/>
          <w:color w:val="000000"/>
          <w:sz w:val="24"/>
          <w:szCs w:val="24"/>
          <w:lang w:eastAsia="ru-RU"/>
        </w:rPr>
        <w:t>Подпрограмма 1 состоит из 3 основных мероприятий.</w:t>
      </w:r>
    </w:p>
    <w:p w:rsidR="002F7545" w:rsidRPr="001C5259" w:rsidRDefault="002F7545" w:rsidP="00F0248D">
      <w:pPr>
        <w:spacing w:after="0" w:line="240" w:lineRule="auto"/>
        <w:ind w:firstLine="709"/>
        <w:jc w:val="both"/>
        <w:rPr>
          <w:rFonts w:ascii="Times New Roman" w:hAnsi="Times New Roman"/>
          <w:color w:val="000000"/>
          <w:sz w:val="24"/>
          <w:szCs w:val="24"/>
          <w:lang w:eastAsia="ru-RU"/>
        </w:rPr>
      </w:pPr>
      <w:r w:rsidRPr="001C5259">
        <w:rPr>
          <w:rFonts w:ascii="Times New Roman" w:hAnsi="Times New Roman"/>
          <w:bCs/>
          <w:color w:val="000000"/>
          <w:sz w:val="24"/>
          <w:szCs w:val="24"/>
          <w:lang w:eastAsia="ru-RU"/>
        </w:rPr>
        <w:t>Основное мероприятие 1.</w:t>
      </w:r>
      <w:r w:rsidRPr="001C5259">
        <w:rPr>
          <w:rFonts w:ascii="Times New Roman" w:hAnsi="Times New Roman"/>
          <w:b/>
          <w:color w:val="000000"/>
          <w:sz w:val="24"/>
          <w:szCs w:val="24"/>
          <w:lang w:eastAsia="ru-RU"/>
        </w:rPr>
        <w:t xml:space="preserve"> </w:t>
      </w:r>
      <w:r w:rsidRPr="001C5259">
        <w:rPr>
          <w:rFonts w:ascii="Times New Roman" w:hAnsi="Times New Roman"/>
          <w:color w:val="000000"/>
          <w:sz w:val="24"/>
          <w:szCs w:val="24"/>
          <w:lang w:eastAsia="ru-RU"/>
        </w:rPr>
        <w:t>Организация проведения оплачиваемых общественных работ</w:t>
      </w:r>
    </w:p>
    <w:p w:rsidR="002F7545" w:rsidRPr="001C5259" w:rsidRDefault="002F7545" w:rsidP="00F0248D">
      <w:pPr>
        <w:spacing w:after="0" w:line="240" w:lineRule="auto"/>
        <w:ind w:firstLine="709"/>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Мероприятие обеспечивает  потребность организаций в выполнении работ, носящих временный или сезонный характер, сохранение мотивации к труду у лиц, имеющих длительный перерыв в работе или не имеющих опыта работы.</w:t>
      </w:r>
    </w:p>
    <w:p w:rsidR="002F7545" w:rsidRPr="001C5259" w:rsidRDefault="002F7545" w:rsidP="00F0248D">
      <w:pPr>
        <w:spacing w:after="0" w:line="240" w:lineRule="auto"/>
        <w:ind w:firstLine="709"/>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Общественные работы предусматривается организовывать в соответствии с договорами, заключаемыми между органами службы занятости населения и организациями. Создаваемые временные рабочие места подлежат замещению гражданами, ищущими работу, и безработными гражданами.</w:t>
      </w:r>
    </w:p>
    <w:p w:rsidR="002F7545" w:rsidRPr="001C5259" w:rsidRDefault="002F7545" w:rsidP="00F0248D">
      <w:pPr>
        <w:spacing w:after="0" w:line="240" w:lineRule="auto"/>
        <w:ind w:firstLine="709"/>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На период трудоустройства указанных граждан на общественные работы с ними заключается срочный трудовой договор. Оплата труда в соответствии с законодательством Российской Федерации производится за счет средств работодателей. Преимущественным правом на участие в общественных работах пользуются безработные граждане, состоящие на учете в органах службы занятости населения свыше 6 месяцев.</w:t>
      </w:r>
    </w:p>
    <w:p w:rsidR="002F7545" w:rsidRPr="001C5259" w:rsidRDefault="002F7545" w:rsidP="00F0248D">
      <w:pPr>
        <w:spacing w:after="0" w:line="240" w:lineRule="auto"/>
        <w:ind w:firstLine="709"/>
        <w:jc w:val="both"/>
        <w:rPr>
          <w:rFonts w:ascii="Times New Roman" w:hAnsi="Times New Roman"/>
          <w:color w:val="000000"/>
          <w:sz w:val="24"/>
          <w:szCs w:val="24"/>
          <w:lang w:eastAsia="ru-RU"/>
        </w:rPr>
      </w:pPr>
      <w:r w:rsidRPr="001C5259">
        <w:rPr>
          <w:rFonts w:ascii="Times New Roman" w:hAnsi="Times New Roman"/>
          <w:bCs/>
          <w:color w:val="000000"/>
          <w:sz w:val="24"/>
          <w:szCs w:val="24"/>
          <w:lang w:eastAsia="ru-RU"/>
        </w:rPr>
        <w:t xml:space="preserve">Основное мероприятие 2. </w:t>
      </w:r>
      <w:r w:rsidRPr="001C5259">
        <w:rPr>
          <w:rFonts w:ascii="Times New Roman" w:hAnsi="Times New Roman"/>
          <w:b/>
          <w:color w:val="000000"/>
          <w:sz w:val="24"/>
          <w:szCs w:val="24"/>
          <w:lang w:eastAsia="ru-RU"/>
        </w:rPr>
        <w:t xml:space="preserve"> </w:t>
      </w:r>
      <w:r w:rsidRPr="001C5259">
        <w:rPr>
          <w:rFonts w:ascii="Times New Roman" w:hAnsi="Times New Roman"/>
          <w:color w:val="000000"/>
          <w:sz w:val="24"/>
          <w:szCs w:val="24"/>
          <w:lang w:eastAsia="ru-RU"/>
        </w:rPr>
        <w:t xml:space="preserve">Организация временного трудоустройства несовершеннолетних граждан в возрасте от 14 до 18 лет в свободное от учебы время. </w:t>
      </w:r>
    </w:p>
    <w:p w:rsidR="002F7545" w:rsidRPr="001C5259" w:rsidRDefault="002F7545" w:rsidP="000D41E9">
      <w:pPr>
        <w:spacing w:after="0" w:line="240" w:lineRule="auto"/>
        <w:ind w:firstLine="709"/>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Мероприятие обеспечивает создание условий для приобщения к труду несовершеннолетних граждан в возрасте от 14 до 18 лет, получения ими начальных профессиональных навыков, а также профилактика детской безнадзорности и преступности среди несовершеннолетних.</w:t>
      </w:r>
    </w:p>
    <w:p w:rsidR="002F7545" w:rsidRPr="001C5259" w:rsidRDefault="002F7545" w:rsidP="000D41E9">
      <w:pPr>
        <w:spacing w:after="0" w:line="240" w:lineRule="auto"/>
        <w:ind w:firstLine="709"/>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На период участия несовершеннолетних граждан в указанном мероприятии с ними заключается срочный трудовой договор, в соответствии с которым оплата труда производится за счет средств работодателей. За счет средств республиканского бюджета Чувашской Республики оказывается материальная поддержка в размере не ниже минимального размера пособия по безработице, установленного постановлением Правительства Российской Федерации.</w:t>
      </w:r>
    </w:p>
    <w:p w:rsidR="002F7545" w:rsidRPr="001C5259" w:rsidRDefault="002F7545" w:rsidP="000D41E9">
      <w:pPr>
        <w:spacing w:after="0" w:line="240" w:lineRule="auto"/>
        <w:ind w:firstLine="709"/>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Преимущественным правом на участие во временных работах пользуются несовершеннолетние граждане из числа сирот, из семей безработных граждан, неполных и многодетных семей, а также состоящие на учете в комиссиях по делам несовершеннолетних.</w:t>
      </w:r>
    </w:p>
    <w:p w:rsidR="002F7545" w:rsidRPr="001C5259" w:rsidRDefault="002F7545" w:rsidP="00F0248D">
      <w:pPr>
        <w:spacing w:after="0" w:line="240" w:lineRule="auto"/>
        <w:ind w:firstLine="709"/>
        <w:jc w:val="both"/>
        <w:rPr>
          <w:rFonts w:ascii="Times New Roman" w:hAnsi="Times New Roman"/>
          <w:color w:val="000000"/>
          <w:sz w:val="24"/>
          <w:szCs w:val="24"/>
          <w:lang w:eastAsia="ru-RU"/>
        </w:rPr>
      </w:pPr>
      <w:r w:rsidRPr="001C5259">
        <w:rPr>
          <w:rFonts w:ascii="Times New Roman" w:hAnsi="Times New Roman"/>
          <w:bCs/>
          <w:color w:val="000000"/>
          <w:sz w:val="24"/>
          <w:szCs w:val="24"/>
          <w:lang w:eastAsia="ru-RU"/>
        </w:rPr>
        <w:t xml:space="preserve">Основное мероприятие 3. </w:t>
      </w:r>
      <w:r w:rsidRPr="001C5259">
        <w:rPr>
          <w:rFonts w:ascii="Times New Roman" w:hAnsi="Times New Roman"/>
          <w:color w:val="000000"/>
          <w:sz w:val="24"/>
          <w:szCs w:val="24"/>
          <w:lang w:eastAsia="ru-RU"/>
        </w:rPr>
        <w:t xml:space="preserve"> Временное трудоустройство безработных граждан, испытывающих трудности в поиске работы.</w:t>
      </w:r>
    </w:p>
    <w:p w:rsidR="002F7545" w:rsidRPr="001C5259" w:rsidRDefault="002F7545" w:rsidP="000D41E9">
      <w:pPr>
        <w:spacing w:after="0" w:line="240" w:lineRule="auto"/>
        <w:ind w:firstLine="709"/>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Мероприятие предусматривает  повышение конкурентоспособности на рынке труда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граждане в возрасте до 18 лет; лица предпенсионного возраста (за два года до наступления возраста, дающего право выхода на трудовую пенсию по старости, в том числе досрочно назначаемую трудовую пенсию по старости);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из числа выпускников учреждений начального и среднего профессионального образования, ищущие работу впервые).</w:t>
      </w:r>
    </w:p>
    <w:p w:rsidR="002F7545" w:rsidRPr="001C5259" w:rsidRDefault="002F7545" w:rsidP="000D41E9">
      <w:pPr>
        <w:spacing w:after="0" w:line="240" w:lineRule="auto"/>
        <w:ind w:firstLine="709"/>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 xml:space="preserve">Временные рабочие места для трудоустройства указанной категории безработных граждан создаются в соответствии с договорами, заключаемыми между органами службы занятости населения и работодателями. На период работы безработных граждан по срочному трудовому договору им производится оплата труда в соответствии с законодательством Российской Федерации за счет средств работодателя. </w:t>
      </w:r>
    </w:p>
    <w:p w:rsidR="002F7545" w:rsidRPr="001C5259" w:rsidRDefault="002F7545" w:rsidP="00F0248D">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1C5259">
        <w:rPr>
          <w:rFonts w:ascii="Times New Roman" w:hAnsi="Times New Roman"/>
          <w:color w:val="000000"/>
          <w:sz w:val="24"/>
          <w:szCs w:val="24"/>
          <w:lang w:eastAsia="ru-RU"/>
        </w:rPr>
        <w:t xml:space="preserve">Перечень основных мероприятий подпрограммы 1 и ожидаемый эффект от их реализации представлены в </w:t>
      </w:r>
      <w:hyperlink w:anchor="Par9252" w:history="1">
        <w:r w:rsidRPr="001C5259">
          <w:rPr>
            <w:rFonts w:ascii="Times New Roman" w:hAnsi="Times New Roman"/>
            <w:color w:val="000000"/>
            <w:sz w:val="24"/>
            <w:szCs w:val="24"/>
            <w:lang w:eastAsia="ru-RU"/>
          </w:rPr>
          <w:t xml:space="preserve">Приложении № </w:t>
        </w:r>
      </w:hyperlink>
      <w:r w:rsidRPr="001C5259">
        <w:rPr>
          <w:rFonts w:ascii="Times New Roman" w:hAnsi="Times New Roman"/>
          <w:color w:val="000000"/>
          <w:sz w:val="24"/>
          <w:szCs w:val="24"/>
          <w:lang w:eastAsia="ru-RU"/>
        </w:rPr>
        <w:t xml:space="preserve">2. </w:t>
      </w:r>
    </w:p>
    <w:p w:rsidR="002F7545" w:rsidRPr="00F0248D" w:rsidRDefault="002F7545" w:rsidP="000D41E9">
      <w:pPr>
        <w:spacing w:after="0" w:line="240" w:lineRule="auto"/>
        <w:ind w:firstLine="709"/>
        <w:jc w:val="both"/>
        <w:rPr>
          <w:rFonts w:ascii="Times New Roman" w:hAnsi="Times New Roman"/>
          <w:color w:val="FF0000"/>
          <w:sz w:val="24"/>
          <w:szCs w:val="24"/>
          <w:lang w:eastAsia="ru-RU"/>
        </w:rPr>
      </w:pPr>
    </w:p>
    <w:p w:rsidR="002F7545" w:rsidRPr="0094335D" w:rsidRDefault="002F7545" w:rsidP="000D41E9">
      <w:pPr>
        <w:spacing w:after="0" w:line="240" w:lineRule="auto"/>
        <w:ind w:firstLine="709"/>
        <w:jc w:val="both"/>
        <w:rPr>
          <w:rFonts w:ascii="Times New Roman" w:hAnsi="Times New Roman"/>
          <w:sz w:val="24"/>
          <w:szCs w:val="24"/>
          <w:lang w:eastAsia="ru-RU"/>
        </w:rPr>
      </w:pPr>
    </w:p>
    <w:bookmarkEnd w:id="4"/>
    <w:p w:rsidR="002F7545" w:rsidRPr="001C5259" w:rsidRDefault="002F7545" w:rsidP="000D41E9">
      <w:pPr>
        <w:widowControl w:val="0"/>
        <w:autoSpaceDE w:val="0"/>
        <w:autoSpaceDN w:val="0"/>
        <w:adjustRightInd w:val="0"/>
        <w:spacing w:after="0" w:line="240" w:lineRule="auto"/>
        <w:jc w:val="center"/>
        <w:outlineLvl w:val="1"/>
        <w:rPr>
          <w:rFonts w:ascii="Times New Roman" w:hAnsi="Times New Roman"/>
          <w:b/>
          <w:color w:val="000000"/>
          <w:sz w:val="24"/>
          <w:szCs w:val="24"/>
          <w:lang w:eastAsia="ru-RU"/>
        </w:rPr>
      </w:pPr>
      <w:r w:rsidRPr="001C5259">
        <w:rPr>
          <w:rFonts w:ascii="Times New Roman" w:hAnsi="Times New Roman"/>
          <w:b/>
          <w:color w:val="000000"/>
          <w:sz w:val="24"/>
          <w:szCs w:val="24"/>
          <w:lang w:eastAsia="ru-RU"/>
        </w:rPr>
        <w:t xml:space="preserve">Раздел </w:t>
      </w:r>
      <w:r w:rsidRPr="001C5259">
        <w:rPr>
          <w:rFonts w:ascii="Times New Roman" w:hAnsi="Times New Roman"/>
          <w:b/>
          <w:color w:val="000000"/>
          <w:sz w:val="24"/>
          <w:szCs w:val="24"/>
          <w:lang w:val="en-US" w:eastAsia="ru-RU"/>
        </w:rPr>
        <w:t>IV</w:t>
      </w:r>
      <w:r w:rsidRPr="001C5259">
        <w:rPr>
          <w:rFonts w:ascii="Times New Roman" w:hAnsi="Times New Roman"/>
          <w:b/>
          <w:color w:val="000000"/>
          <w:sz w:val="24"/>
          <w:szCs w:val="24"/>
          <w:lang w:eastAsia="ru-RU"/>
        </w:rPr>
        <w:t>. Обобщенная характеристика мер правового регулирования подпрограммы 1</w:t>
      </w:r>
    </w:p>
    <w:p w:rsidR="002F7545" w:rsidRPr="001C5259" w:rsidRDefault="002F7545" w:rsidP="000D41E9">
      <w:pPr>
        <w:widowControl w:val="0"/>
        <w:autoSpaceDE w:val="0"/>
        <w:autoSpaceDN w:val="0"/>
        <w:adjustRightInd w:val="0"/>
        <w:spacing w:after="0" w:line="240" w:lineRule="auto"/>
        <w:jc w:val="center"/>
        <w:outlineLvl w:val="1"/>
        <w:rPr>
          <w:rFonts w:ascii="Times New Roman" w:hAnsi="Times New Roman"/>
          <w:b/>
          <w:color w:val="000000"/>
          <w:sz w:val="24"/>
          <w:szCs w:val="24"/>
          <w:lang w:eastAsia="ru-RU"/>
        </w:rPr>
      </w:pPr>
    </w:p>
    <w:p w:rsidR="002F7545" w:rsidRPr="001C5259" w:rsidRDefault="002F7545" w:rsidP="000D41E9">
      <w:pPr>
        <w:spacing w:after="0" w:line="240" w:lineRule="auto"/>
        <w:ind w:firstLine="709"/>
        <w:jc w:val="both"/>
        <w:rPr>
          <w:rFonts w:ascii="Times New Roman" w:hAnsi="Times New Roman"/>
          <w:color w:val="000000"/>
          <w:sz w:val="24"/>
          <w:szCs w:val="24"/>
        </w:rPr>
      </w:pPr>
      <w:r w:rsidRPr="001C5259">
        <w:rPr>
          <w:rFonts w:ascii="Times New Roman" w:hAnsi="Times New Roman"/>
          <w:color w:val="000000"/>
          <w:sz w:val="24"/>
          <w:szCs w:val="24"/>
        </w:rPr>
        <w:t>Основные меры правового регулирования, направленные на достижение цели и конечных результатов подпрограммы 1, с обоснованием основных положений и сроков принятия необходимых нормативных правовых актов приведены в Приложении №3.</w:t>
      </w:r>
    </w:p>
    <w:p w:rsidR="002F7545" w:rsidRPr="0094335D" w:rsidRDefault="002F7545" w:rsidP="000D41E9">
      <w:pPr>
        <w:spacing w:after="0" w:line="240" w:lineRule="auto"/>
        <w:ind w:firstLine="709"/>
        <w:rPr>
          <w:rFonts w:ascii="Times New Roman" w:hAnsi="Times New Roman"/>
          <w:sz w:val="24"/>
          <w:szCs w:val="24"/>
          <w:lang w:eastAsia="ru-RU"/>
        </w:rPr>
      </w:pPr>
    </w:p>
    <w:p w:rsidR="002F7545" w:rsidRPr="0094335D" w:rsidRDefault="002F7545" w:rsidP="000D41E9">
      <w:pPr>
        <w:spacing w:after="0" w:line="240" w:lineRule="auto"/>
        <w:ind w:firstLine="709"/>
        <w:rPr>
          <w:rFonts w:ascii="Times New Roman" w:hAnsi="Times New Roman"/>
          <w:sz w:val="24"/>
          <w:szCs w:val="24"/>
          <w:lang w:eastAsia="ru-RU"/>
        </w:rPr>
      </w:pPr>
    </w:p>
    <w:p w:rsidR="002F7545" w:rsidRPr="001C5259" w:rsidRDefault="002F7545" w:rsidP="00916F5D">
      <w:pPr>
        <w:keepNext/>
        <w:spacing w:after="0" w:line="240" w:lineRule="auto"/>
        <w:ind w:firstLine="709"/>
        <w:jc w:val="center"/>
        <w:outlineLvl w:val="2"/>
        <w:rPr>
          <w:rFonts w:ascii="Times New Roman" w:hAnsi="Times New Roman"/>
          <w:b/>
          <w:bCs/>
          <w:color w:val="000000"/>
          <w:kern w:val="36"/>
          <w:sz w:val="24"/>
          <w:szCs w:val="24"/>
          <w:lang w:eastAsia="ru-RU"/>
        </w:rPr>
      </w:pPr>
      <w:r w:rsidRPr="001C5259">
        <w:rPr>
          <w:rFonts w:ascii="Times New Roman" w:hAnsi="Times New Roman"/>
          <w:b/>
          <w:bCs/>
          <w:color w:val="000000"/>
          <w:kern w:val="36"/>
          <w:sz w:val="24"/>
          <w:szCs w:val="24"/>
          <w:lang w:eastAsia="ru-RU"/>
        </w:rPr>
        <w:t>Раздел V. Ресурсное обеспечение подпрограммы</w:t>
      </w:r>
      <w:r w:rsidRPr="001C5259">
        <w:rPr>
          <w:rFonts w:ascii="Times New Roman" w:hAnsi="Times New Roman"/>
          <w:b/>
          <w:color w:val="000000"/>
          <w:sz w:val="24"/>
          <w:szCs w:val="24"/>
        </w:rPr>
        <w:t xml:space="preserve"> 1 за счет всех источников финансирования</w:t>
      </w:r>
    </w:p>
    <w:p w:rsidR="002F7545" w:rsidRPr="001C5259" w:rsidRDefault="002F7545" w:rsidP="00916F5D">
      <w:pPr>
        <w:keepNext/>
        <w:spacing w:after="0" w:line="240" w:lineRule="auto"/>
        <w:ind w:firstLine="709"/>
        <w:jc w:val="both"/>
        <w:outlineLvl w:val="2"/>
        <w:rPr>
          <w:rFonts w:ascii="Times New Roman" w:hAnsi="Times New Roman"/>
          <w:bCs/>
          <w:color w:val="000000"/>
          <w:sz w:val="26"/>
          <w:szCs w:val="26"/>
          <w:lang w:eastAsia="ru-RU"/>
        </w:rPr>
      </w:pPr>
    </w:p>
    <w:p w:rsidR="002F7545" w:rsidRPr="001C5259" w:rsidRDefault="002F7545" w:rsidP="00916F5D">
      <w:pPr>
        <w:spacing w:after="0" w:line="240" w:lineRule="auto"/>
        <w:ind w:firstLine="567"/>
        <w:jc w:val="both"/>
        <w:rPr>
          <w:rFonts w:ascii="Times New Roman" w:hAnsi="Times New Roman"/>
          <w:color w:val="000000"/>
          <w:sz w:val="24"/>
          <w:szCs w:val="24"/>
        </w:rPr>
      </w:pPr>
      <w:r w:rsidRPr="001C5259">
        <w:rPr>
          <w:rFonts w:ascii="Times New Roman" w:hAnsi="Times New Roman"/>
          <w:color w:val="000000"/>
          <w:sz w:val="24"/>
          <w:szCs w:val="24"/>
        </w:rPr>
        <w:t>Расходы подпрограммы 1 формируются за счет средств бюджета Канашского района Чувашской Республики (далее – бюджет Канашского района).</w:t>
      </w:r>
    </w:p>
    <w:p w:rsidR="002F7545" w:rsidRPr="006313AC" w:rsidRDefault="002F7545" w:rsidP="00916F5D">
      <w:pPr>
        <w:keepNext/>
        <w:spacing w:after="0" w:line="240" w:lineRule="auto"/>
        <w:ind w:firstLine="567"/>
        <w:jc w:val="both"/>
        <w:outlineLvl w:val="2"/>
        <w:rPr>
          <w:rFonts w:ascii="Times New Roman" w:hAnsi="Times New Roman"/>
          <w:color w:val="000000"/>
          <w:sz w:val="24"/>
          <w:szCs w:val="24"/>
        </w:rPr>
      </w:pPr>
      <w:r w:rsidRPr="006313AC">
        <w:rPr>
          <w:rFonts w:ascii="Times New Roman" w:hAnsi="Times New Roman"/>
          <w:color w:val="000000"/>
          <w:sz w:val="24"/>
          <w:szCs w:val="24"/>
        </w:rPr>
        <w:t xml:space="preserve">Общий объем финансирования подпрограммы 1 в 2014-2020 годах составит </w:t>
      </w:r>
      <w:r w:rsidRPr="006313AC">
        <w:rPr>
          <w:rFonts w:ascii="Times New Roman" w:hAnsi="Times New Roman"/>
          <w:color w:val="000000"/>
          <w:sz w:val="24"/>
          <w:szCs w:val="24"/>
          <w:lang w:eastAsia="ru-RU"/>
        </w:rPr>
        <w:t xml:space="preserve">2100,0 </w:t>
      </w:r>
      <w:r w:rsidRPr="006313AC">
        <w:rPr>
          <w:rFonts w:ascii="Times New Roman" w:hAnsi="Times New Roman"/>
          <w:bCs/>
          <w:color w:val="000000"/>
          <w:sz w:val="24"/>
          <w:szCs w:val="24"/>
          <w:lang w:eastAsia="ru-RU"/>
        </w:rPr>
        <w:t xml:space="preserve"> тыс. рублей</w:t>
      </w:r>
      <w:r w:rsidRPr="006313AC">
        <w:rPr>
          <w:rFonts w:ascii="Times New Roman" w:hAnsi="Times New Roman"/>
          <w:color w:val="000000"/>
          <w:sz w:val="24"/>
          <w:szCs w:val="24"/>
        </w:rPr>
        <w:t>, в том числе за счет средств бюджет Канашского района:</w:t>
      </w:r>
    </w:p>
    <w:p w:rsidR="002F7545" w:rsidRPr="006313AC" w:rsidRDefault="002F7545" w:rsidP="00916F5D">
      <w:pPr>
        <w:spacing w:after="0" w:line="240" w:lineRule="auto"/>
        <w:ind w:firstLine="567"/>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 xml:space="preserve">2014 год – 300,0 тыс. рублей; </w:t>
      </w:r>
    </w:p>
    <w:p w:rsidR="002F7545" w:rsidRPr="006313AC" w:rsidRDefault="002F7545" w:rsidP="00916F5D">
      <w:pPr>
        <w:spacing w:after="0" w:line="240" w:lineRule="auto"/>
        <w:ind w:firstLine="567"/>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2015 год – 300,0 тыс. рублей;</w:t>
      </w:r>
    </w:p>
    <w:p w:rsidR="002F7545" w:rsidRPr="006313AC" w:rsidRDefault="002F7545" w:rsidP="00916F5D">
      <w:pPr>
        <w:spacing w:after="0" w:line="240" w:lineRule="auto"/>
        <w:ind w:firstLine="567"/>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 xml:space="preserve">2016 год – 300,0 тыс. рублей; </w:t>
      </w:r>
    </w:p>
    <w:p w:rsidR="002F7545" w:rsidRPr="006313AC" w:rsidRDefault="002F7545" w:rsidP="00916F5D">
      <w:pPr>
        <w:spacing w:after="0" w:line="240" w:lineRule="auto"/>
        <w:ind w:firstLine="567"/>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 xml:space="preserve">2017 год – 300,0 тыс. рублей; </w:t>
      </w:r>
    </w:p>
    <w:p w:rsidR="002F7545" w:rsidRPr="006313AC" w:rsidRDefault="002F7545" w:rsidP="00916F5D">
      <w:pPr>
        <w:spacing w:after="0" w:line="240" w:lineRule="auto"/>
        <w:ind w:firstLine="567"/>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 xml:space="preserve">2018 год – 300,0 тыс. рублей; </w:t>
      </w:r>
    </w:p>
    <w:p w:rsidR="002F7545" w:rsidRPr="006313AC" w:rsidRDefault="002F7545" w:rsidP="00916F5D">
      <w:pPr>
        <w:spacing w:after="0" w:line="240" w:lineRule="auto"/>
        <w:ind w:firstLine="567"/>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2019 год – 300,0 тыс. рублей;</w:t>
      </w:r>
    </w:p>
    <w:p w:rsidR="002F7545" w:rsidRPr="006313AC" w:rsidRDefault="002F7545" w:rsidP="00916F5D">
      <w:pPr>
        <w:spacing w:after="0" w:line="240" w:lineRule="auto"/>
        <w:ind w:firstLine="567"/>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2020 год – 300,0 тыс. рублей.</w:t>
      </w:r>
    </w:p>
    <w:p w:rsidR="002F7545" w:rsidRPr="001C5259" w:rsidRDefault="002F7545" w:rsidP="00916F5D">
      <w:pPr>
        <w:spacing w:after="0" w:line="240" w:lineRule="auto"/>
        <w:ind w:firstLine="567"/>
        <w:jc w:val="both"/>
        <w:rPr>
          <w:rFonts w:ascii="Times New Roman" w:hAnsi="Times New Roman"/>
          <w:color w:val="000000"/>
          <w:sz w:val="24"/>
          <w:szCs w:val="24"/>
        </w:rPr>
      </w:pPr>
      <w:r w:rsidRPr="001C5259">
        <w:rPr>
          <w:rFonts w:ascii="Times New Roman" w:hAnsi="Times New Roman"/>
          <w:color w:val="000000"/>
          <w:sz w:val="24"/>
          <w:szCs w:val="24"/>
        </w:rPr>
        <w:t>Объемы финансирования подпрограммы 1 подлежат ежегодному уточнению исходя из реальных возможностей бюджета Канашского района.</w:t>
      </w:r>
    </w:p>
    <w:p w:rsidR="002F7545" w:rsidRPr="001C5259" w:rsidRDefault="002F7545" w:rsidP="00916F5D">
      <w:pPr>
        <w:spacing w:after="0" w:line="240" w:lineRule="auto"/>
        <w:ind w:firstLine="567"/>
        <w:jc w:val="both"/>
        <w:rPr>
          <w:rFonts w:ascii="Times New Roman" w:hAnsi="Times New Roman"/>
          <w:color w:val="000000"/>
          <w:sz w:val="24"/>
          <w:szCs w:val="24"/>
        </w:rPr>
      </w:pPr>
      <w:r w:rsidRPr="001C5259">
        <w:rPr>
          <w:rFonts w:ascii="Times New Roman" w:hAnsi="Times New Roman"/>
          <w:color w:val="000000"/>
          <w:sz w:val="24"/>
          <w:szCs w:val="24"/>
        </w:rPr>
        <w:t xml:space="preserve">Ресурсное обеспечение и прогнозная (справочная) оценка расходов за счет всех источников финансирования реализации подпрограммы1 приведены в </w:t>
      </w:r>
      <w:hyperlink w:anchor="sub_5000" w:history="1">
        <w:r w:rsidRPr="001C5259">
          <w:rPr>
            <w:rStyle w:val="a1"/>
            <w:rFonts w:ascii="Times New Roman" w:hAnsi="Times New Roman"/>
            <w:b w:val="0"/>
            <w:color w:val="000000"/>
            <w:sz w:val="24"/>
            <w:szCs w:val="24"/>
          </w:rPr>
          <w:t xml:space="preserve">Приложении № </w:t>
        </w:r>
      </w:hyperlink>
      <w:r w:rsidRPr="001C5259">
        <w:rPr>
          <w:rStyle w:val="a1"/>
          <w:rFonts w:ascii="Times New Roman" w:hAnsi="Times New Roman"/>
          <w:b w:val="0"/>
          <w:color w:val="000000"/>
          <w:sz w:val="24"/>
          <w:szCs w:val="24"/>
        </w:rPr>
        <w:t>4</w:t>
      </w:r>
      <w:r w:rsidRPr="001C5259">
        <w:rPr>
          <w:rFonts w:ascii="Times New Roman" w:hAnsi="Times New Roman"/>
          <w:color w:val="000000"/>
          <w:sz w:val="24"/>
          <w:szCs w:val="24"/>
        </w:rPr>
        <w:t>.</w:t>
      </w:r>
    </w:p>
    <w:p w:rsidR="002F7545" w:rsidRPr="001C5259" w:rsidRDefault="002F7545" w:rsidP="000D41E9">
      <w:pPr>
        <w:spacing w:after="0" w:line="240" w:lineRule="auto"/>
        <w:ind w:firstLine="709"/>
        <w:rPr>
          <w:rFonts w:ascii="Times New Roman" w:hAnsi="Times New Roman"/>
          <w:color w:val="000000"/>
          <w:sz w:val="24"/>
          <w:szCs w:val="24"/>
          <w:lang w:eastAsia="ru-RU"/>
        </w:rPr>
      </w:pPr>
    </w:p>
    <w:p w:rsidR="002F7545" w:rsidRPr="0094335D" w:rsidRDefault="002F7545" w:rsidP="000D41E9">
      <w:pPr>
        <w:spacing w:after="0" w:line="240" w:lineRule="auto"/>
        <w:ind w:firstLine="709"/>
        <w:rPr>
          <w:rFonts w:ascii="Times New Roman" w:hAnsi="Times New Roman"/>
          <w:sz w:val="24"/>
          <w:szCs w:val="24"/>
          <w:lang w:eastAsia="ru-RU"/>
        </w:rPr>
      </w:pPr>
    </w:p>
    <w:p w:rsidR="002F7545" w:rsidRPr="0094335D" w:rsidRDefault="002F7545" w:rsidP="000D41E9">
      <w:pPr>
        <w:spacing w:after="0" w:line="240" w:lineRule="auto"/>
        <w:ind w:firstLine="709"/>
        <w:rPr>
          <w:rFonts w:ascii="Times New Roman" w:hAnsi="Times New Roman"/>
          <w:sz w:val="24"/>
          <w:szCs w:val="24"/>
          <w:lang w:eastAsia="ru-RU"/>
        </w:rPr>
      </w:pPr>
    </w:p>
    <w:p w:rsidR="002F7545" w:rsidRPr="0094335D" w:rsidRDefault="002F7545" w:rsidP="000D41E9">
      <w:pPr>
        <w:spacing w:after="0" w:line="240" w:lineRule="auto"/>
        <w:ind w:firstLine="709"/>
        <w:rPr>
          <w:rFonts w:ascii="Times New Roman" w:hAnsi="Times New Roman"/>
          <w:sz w:val="24"/>
          <w:szCs w:val="24"/>
          <w:lang w:eastAsia="ru-RU"/>
        </w:rPr>
      </w:pPr>
    </w:p>
    <w:p w:rsidR="002F7545" w:rsidRPr="0094335D" w:rsidRDefault="002F7545" w:rsidP="000D41E9">
      <w:pPr>
        <w:spacing w:after="0" w:line="240" w:lineRule="auto"/>
        <w:ind w:firstLine="709"/>
        <w:rPr>
          <w:rFonts w:ascii="Times New Roman" w:hAnsi="Times New Roman"/>
          <w:sz w:val="24"/>
          <w:szCs w:val="24"/>
          <w:lang w:eastAsia="ru-RU"/>
        </w:rPr>
      </w:pPr>
    </w:p>
    <w:p w:rsidR="002F7545" w:rsidRPr="0094335D" w:rsidRDefault="002F7545" w:rsidP="000D41E9">
      <w:pPr>
        <w:spacing w:after="0" w:line="240" w:lineRule="auto"/>
        <w:ind w:firstLine="709"/>
        <w:rPr>
          <w:rFonts w:ascii="Times New Roman" w:hAnsi="Times New Roman"/>
          <w:sz w:val="24"/>
          <w:szCs w:val="24"/>
          <w:lang w:eastAsia="ru-RU"/>
        </w:rPr>
      </w:pPr>
    </w:p>
    <w:p w:rsidR="002F7545" w:rsidRPr="0094335D" w:rsidRDefault="002F7545" w:rsidP="007530F3">
      <w:pPr>
        <w:spacing w:after="0" w:line="240" w:lineRule="auto"/>
        <w:rPr>
          <w:rFonts w:ascii="Times New Roman" w:hAnsi="Times New Roman"/>
          <w:sz w:val="24"/>
          <w:szCs w:val="24"/>
          <w:lang w:eastAsia="ru-RU"/>
        </w:rPr>
        <w:sectPr w:rsidR="002F7545" w:rsidRPr="0094335D">
          <w:pgSz w:w="11906" w:h="16838"/>
          <w:pgMar w:top="1134" w:right="850" w:bottom="1134" w:left="1701" w:header="708" w:footer="708" w:gutter="0"/>
          <w:cols w:space="708"/>
          <w:docGrid w:linePitch="360"/>
        </w:sectPr>
      </w:pPr>
    </w:p>
    <w:p w:rsidR="002F7545" w:rsidRPr="0094335D" w:rsidRDefault="002F7545" w:rsidP="000D41E9">
      <w:pPr>
        <w:spacing w:after="0" w:line="240" w:lineRule="auto"/>
        <w:ind w:left="9356"/>
        <w:jc w:val="both"/>
        <w:rPr>
          <w:rFonts w:ascii="Times New Roman" w:hAnsi="Times New Roman"/>
          <w:sz w:val="24"/>
          <w:szCs w:val="24"/>
          <w:lang w:eastAsia="ru-RU"/>
        </w:rPr>
      </w:pPr>
      <w:r w:rsidRPr="0094335D">
        <w:rPr>
          <w:rFonts w:ascii="Times New Roman" w:hAnsi="Times New Roman"/>
          <w:sz w:val="24"/>
          <w:szCs w:val="24"/>
          <w:lang w:eastAsia="ru-RU"/>
        </w:rPr>
        <w:t>Приложение № 1</w:t>
      </w:r>
    </w:p>
    <w:p w:rsidR="002F7545" w:rsidRPr="0094335D" w:rsidRDefault="002F7545" w:rsidP="000D41E9">
      <w:pPr>
        <w:widowControl w:val="0"/>
        <w:autoSpaceDE w:val="0"/>
        <w:autoSpaceDN w:val="0"/>
        <w:adjustRightInd w:val="0"/>
        <w:spacing w:after="0" w:line="240" w:lineRule="auto"/>
        <w:ind w:left="9356"/>
        <w:jc w:val="both"/>
        <w:rPr>
          <w:rFonts w:ascii="Times New Roman" w:hAnsi="Times New Roman"/>
          <w:sz w:val="24"/>
          <w:szCs w:val="24"/>
          <w:lang w:eastAsia="ru-RU"/>
        </w:rPr>
      </w:pPr>
      <w:r w:rsidRPr="0094335D">
        <w:rPr>
          <w:rFonts w:ascii="Times New Roman" w:hAnsi="Times New Roman"/>
          <w:sz w:val="24"/>
          <w:szCs w:val="24"/>
          <w:lang w:eastAsia="ru-RU"/>
        </w:rPr>
        <w:t>к подпрограмме «Обеспечение защиты населения от безработицы и содействие в трудоустройстве в  Канашском районе на 2014–2020 годы»</w:t>
      </w:r>
    </w:p>
    <w:p w:rsidR="002F7545" w:rsidRPr="0094335D" w:rsidRDefault="002F7545" w:rsidP="000D41E9">
      <w:pPr>
        <w:spacing w:after="0" w:line="240" w:lineRule="auto"/>
        <w:ind w:left="9356"/>
        <w:jc w:val="both"/>
        <w:rPr>
          <w:rFonts w:ascii="Times New Roman" w:hAnsi="Times New Roman"/>
          <w:sz w:val="24"/>
          <w:szCs w:val="24"/>
          <w:lang w:eastAsia="ru-RU"/>
        </w:rPr>
      </w:pPr>
    </w:p>
    <w:p w:rsidR="002F7545" w:rsidRPr="0094335D" w:rsidRDefault="002F7545" w:rsidP="000D41E9">
      <w:pPr>
        <w:spacing w:after="0" w:line="240" w:lineRule="auto"/>
        <w:jc w:val="both"/>
        <w:rPr>
          <w:rFonts w:ascii="Times New Roman" w:hAnsi="Times New Roman"/>
          <w:sz w:val="24"/>
          <w:szCs w:val="24"/>
          <w:lang w:eastAsia="ru-RU"/>
        </w:rPr>
      </w:pPr>
    </w:p>
    <w:p w:rsidR="002F7545" w:rsidRPr="0094335D" w:rsidRDefault="002F7545" w:rsidP="000D41E9">
      <w:pPr>
        <w:spacing w:after="0" w:line="240" w:lineRule="auto"/>
        <w:jc w:val="center"/>
        <w:rPr>
          <w:rFonts w:ascii="Times New Roman" w:hAnsi="Times New Roman"/>
          <w:b/>
          <w:sz w:val="24"/>
          <w:szCs w:val="24"/>
          <w:lang w:eastAsia="ru-RU"/>
        </w:rPr>
      </w:pPr>
      <w:r w:rsidRPr="0094335D">
        <w:rPr>
          <w:rFonts w:ascii="Times New Roman" w:hAnsi="Times New Roman"/>
          <w:b/>
          <w:sz w:val="24"/>
          <w:szCs w:val="24"/>
          <w:lang w:eastAsia="ru-RU"/>
        </w:rPr>
        <w:t>С В Е Д Е Н И Я</w:t>
      </w:r>
    </w:p>
    <w:p w:rsidR="002F7545" w:rsidRPr="0094335D" w:rsidRDefault="002F7545" w:rsidP="000D41E9">
      <w:pPr>
        <w:widowControl w:val="0"/>
        <w:autoSpaceDE w:val="0"/>
        <w:autoSpaceDN w:val="0"/>
        <w:adjustRightInd w:val="0"/>
        <w:spacing w:after="0" w:line="240" w:lineRule="auto"/>
        <w:jc w:val="center"/>
        <w:rPr>
          <w:rFonts w:ascii="Times New Roman" w:hAnsi="Times New Roman"/>
          <w:b/>
          <w:sz w:val="24"/>
          <w:szCs w:val="24"/>
          <w:lang w:eastAsia="ru-RU"/>
        </w:rPr>
      </w:pPr>
      <w:r w:rsidRPr="0094335D">
        <w:rPr>
          <w:rFonts w:ascii="Times New Roman" w:hAnsi="Times New Roman"/>
          <w:b/>
          <w:sz w:val="24"/>
          <w:szCs w:val="24"/>
          <w:lang w:eastAsia="ru-RU"/>
        </w:rPr>
        <w:t xml:space="preserve">о показателях (индикаторах)  подпрограммы  </w:t>
      </w:r>
      <w:r w:rsidRPr="0094335D">
        <w:rPr>
          <w:rFonts w:ascii="Times New Roman" w:hAnsi="Times New Roman"/>
          <w:b/>
          <w:sz w:val="24"/>
          <w:szCs w:val="24"/>
          <w:lang w:eastAsia="ru-RU"/>
        </w:rPr>
        <w:br/>
        <w:t xml:space="preserve">«Обеспечение защиты населения от безработицы и содействие в трудоустройстве в  Канашском районе </w:t>
      </w:r>
    </w:p>
    <w:p w:rsidR="002F7545" w:rsidRPr="0094335D" w:rsidRDefault="002F7545" w:rsidP="000D41E9">
      <w:pPr>
        <w:widowControl w:val="0"/>
        <w:autoSpaceDE w:val="0"/>
        <w:autoSpaceDN w:val="0"/>
        <w:adjustRightInd w:val="0"/>
        <w:spacing w:after="0" w:line="240" w:lineRule="auto"/>
        <w:jc w:val="center"/>
        <w:rPr>
          <w:rFonts w:ascii="Times New Roman" w:hAnsi="Times New Roman"/>
          <w:b/>
          <w:sz w:val="24"/>
          <w:szCs w:val="24"/>
          <w:lang w:eastAsia="ru-RU"/>
        </w:rPr>
      </w:pPr>
      <w:r w:rsidRPr="0094335D">
        <w:rPr>
          <w:rFonts w:ascii="Times New Roman" w:hAnsi="Times New Roman"/>
          <w:b/>
          <w:sz w:val="24"/>
          <w:szCs w:val="24"/>
          <w:lang w:eastAsia="ru-RU"/>
        </w:rPr>
        <w:t>на 2014–2020 годы»</w:t>
      </w:r>
    </w:p>
    <w:p w:rsidR="002F7545" w:rsidRPr="0094335D" w:rsidRDefault="002F7545" w:rsidP="000D41E9">
      <w:pPr>
        <w:spacing w:after="0" w:line="240" w:lineRule="auto"/>
        <w:jc w:val="center"/>
        <w:rPr>
          <w:rFonts w:ascii="Times New Roman" w:hAnsi="Times New Roman"/>
          <w:b/>
          <w:sz w:val="24"/>
          <w:szCs w:val="24"/>
          <w:lang w:eastAsia="ru-RU"/>
        </w:rPr>
      </w:pPr>
    </w:p>
    <w:p w:rsidR="002F7545" w:rsidRPr="0094335D" w:rsidRDefault="002F7545" w:rsidP="000D41E9">
      <w:pPr>
        <w:spacing w:after="0" w:line="240" w:lineRule="auto"/>
        <w:jc w:val="center"/>
        <w:rPr>
          <w:rFonts w:ascii="Times New Roman" w:hAnsi="Times New Roman"/>
          <w:b/>
          <w:sz w:val="24"/>
          <w:szCs w:val="24"/>
          <w:lang w:eastAsia="ru-RU"/>
        </w:rPr>
      </w:pPr>
    </w:p>
    <w:tbl>
      <w:tblPr>
        <w:tblW w:w="14886" w:type="dxa"/>
        <w:tblLook w:val="00A0"/>
      </w:tblPr>
      <w:tblGrid>
        <w:gridCol w:w="540"/>
        <w:gridCol w:w="4824"/>
        <w:gridCol w:w="1421"/>
        <w:gridCol w:w="979"/>
        <w:gridCol w:w="989"/>
        <w:gridCol w:w="999"/>
        <w:gridCol w:w="1008"/>
        <w:gridCol w:w="1018"/>
        <w:gridCol w:w="1027"/>
        <w:gridCol w:w="1036"/>
        <w:gridCol w:w="1045"/>
      </w:tblGrid>
      <w:tr w:rsidR="002F7545" w:rsidRPr="0094335D" w:rsidTr="00F17132">
        <w:tc>
          <w:tcPr>
            <w:tcW w:w="520"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jc w:val="center"/>
              <w:rPr>
                <w:rFonts w:ascii="Times New Roman" w:hAnsi="Times New Roman"/>
                <w:sz w:val="24"/>
                <w:szCs w:val="24"/>
                <w:lang w:val="en-US"/>
              </w:rPr>
            </w:pPr>
            <w:r w:rsidRPr="0094335D">
              <w:rPr>
                <w:rFonts w:ascii="Times New Roman" w:hAnsi="Times New Roman"/>
                <w:sz w:val="24"/>
                <w:szCs w:val="24"/>
              </w:rPr>
              <w:t>п/п</w:t>
            </w:r>
          </w:p>
        </w:tc>
        <w:tc>
          <w:tcPr>
            <w:tcW w:w="4833"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ind w:left="-57" w:right="-57"/>
              <w:jc w:val="center"/>
              <w:rPr>
                <w:rFonts w:ascii="Times New Roman" w:hAnsi="Times New Roman"/>
                <w:sz w:val="24"/>
                <w:szCs w:val="24"/>
              </w:rPr>
            </w:pPr>
            <w:r w:rsidRPr="0094335D">
              <w:rPr>
                <w:rFonts w:ascii="Times New Roman" w:hAnsi="Times New Roman"/>
                <w:sz w:val="24"/>
                <w:szCs w:val="24"/>
              </w:rPr>
              <w:t>Показатель (индикатор)</w:t>
            </w:r>
          </w:p>
          <w:p w:rsidR="002F7545" w:rsidRPr="0094335D" w:rsidRDefault="002F7545" w:rsidP="00F17132">
            <w:pPr>
              <w:spacing w:after="0" w:line="240" w:lineRule="auto"/>
              <w:ind w:left="-57" w:right="-57"/>
              <w:jc w:val="center"/>
              <w:rPr>
                <w:rFonts w:ascii="Times New Roman" w:hAnsi="Times New Roman"/>
                <w:sz w:val="24"/>
                <w:szCs w:val="24"/>
              </w:rPr>
            </w:pPr>
            <w:r w:rsidRPr="0094335D">
              <w:rPr>
                <w:rFonts w:ascii="Times New Roman" w:hAnsi="Times New Roman"/>
                <w:sz w:val="24"/>
                <w:szCs w:val="24"/>
              </w:rPr>
              <w:t>(наименование)</w:t>
            </w:r>
          </w:p>
          <w:p w:rsidR="002F7545" w:rsidRPr="0094335D" w:rsidRDefault="002F7545" w:rsidP="00F17132">
            <w:pPr>
              <w:spacing w:after="0" w:line="240" w:lineRule="auto"/>
              <w:jc w:val="center"/>
              <w:rPr>
                <w:rFonts w:ascii="Times New Roman" w:hAnsi="Times New Roman"/>
                <w:sz w:val="24"/>
                <w:szCs w:val="24"/>
                <w:lang w:val="en-US"/>
              </w:rPr>
            </w:pPr>
          </w:p>
        </w:tc>
        <w:tc>
          <w:tcPr>
            <w:tcW w:w="1422"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jc w:val="center"/>
              <w:rPr>
                <w:rFonts w:ascii="Times New Roman" w:hAnsi="Times New Roman"/>
                <w:sz w:val="24"/>
                <w:szCs w:val="24"/>
                <w:lang w:val="en-US"/>
              </w:rPr>
            </w:pPr>
            <w:r w:rsidRPr="0094335D">
              <w:rPr>
                <w:rFonts w:ascii="Times New Roman" w:hAnsi="Times New Roman"/>
                <w:sz w:val="24"/>
                <w:szCs w:val="24"/>
              </w:rPr>
              <w:t>Единица измерения</w:t>
            </w:r>
          </w:p>
        </w:tc>
        <w:tc>
          <w:tcPr>
            <w:tcW w:w="980"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ind w:left="-57" w:right="-57"/>
              <w:jc w:val="center"/>
              <w:rPr>
                <w:rFonts w:ascii="Times New Roman" w:hAnsi="Times New Roman"/>
                <w:sz w:val="24"/>
                <w:szCs w:val="24"/>
              </w:rPr>
            </w:pPr>
            <w:smartTag w:uri="urn:schemas-microsoft-com:office:smarttags" w:element="metricconverter">
              <w:smartTagPr>
                <w:attr w:name="ProductID" w:val="2013 г"/>
              </w:smartTagPr>
              <w:r w:rsidRPr="0094335D">
                <w:rPr>
                  <w:rFonts w:ascii="Times New Roman" w:hAnsi="Times New Roman"/>
                  <w:sz w:val="24"/>
                  <w:szCs w:val="24"/>
                </w:rPr>
                <w:t>2013 г</w:t>
              </w:r>
            </w:smartTag>
            <w:r w:rsidRPr="0094335D">
              <w:rPr>
                <w:rFonts w:ascii="Times New Roman" w:hAnsi="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ind w:left="-57" w:right="-57"/>
              <w:jc w:val="center"/>
              <w:rPr>
                <w:rFonts w:ascii="Times New Roman" w:hAnsi="Times New Roman"/>
                <w:sz w:val="24"/>
                <w:szCs w:val="24"/>
              </w:rPr>
            </w:pPr>
            <w:smartTag w:uri="urn:schemas-microsoft-com:office:smarttags" w:element="metricconverter">
              <w:smartTagPr>
                <w:attr w:name="ProductID" w:val="2014 г"/>
              </w:smartTagPr>
              <w:r w:rsidRPr="0094335D">
                <w:rPr>
                  <w:rFonts w:ascii="Times New Roman" w:hAnsi="Times New Roman"/>
                  <w:sz w:val="24"/>
                  <w:szCs w:val="24"/>
                </w:rPr>
                <w:t>2014 г</w:t>
              </w:r>
            </w:smartTag>
            <w:r w:rsidRPr="0094335D">
              <w:rPr>
                <w:rFonts w:ascii="Times New Roman" w:hAnsi="Times New Roman"/>
                <w:sz w:val="24"/>
                <w:szCs w:val="24"/>
              </w:rPr>
              <w:t>.</w:t>
            </w:r>
          </w:p>
        </w:tc>
        <w:tc>
          <w:tcPr>
            <w:tcW w:w="1000"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ind w:left="-57" w:right="-57"/>
              <w:jc w:val="center"/>
              <w:rPr>
                <w:rFonts w:ascii="Times New Roman" w:hAnsi="Times New Roman"/>
                <w:sz w:val="24"/>
                <w:szCs w:val="24"/>
              </w:rPr>
            </w:pPr>
            <w:smartTag w:uri="urn:schemas-microsoft-com:office:smarttags" w:element="metricconverter">
              <w:smartTagPr>
                <w:attr w:name="ProductID" w:val="2015 г"/>
              </w:smartTagPr>
              <w:r w:rsidRPr="0094335D">
                <w:rPr>
                  <w:rFonts w:ascii="Times New Roman" w:hAnsi="Times New Roman"/>
                  <w:sz w:val="24"/>
                  <w:szCs w:val="24"/>
                </w:rPr>
                <w:t>2015 г</w:t>
              </w:r>
            </w:smartTag>
            <w:r w:rsidRPr="0094335D">
              <w:rPr>
                <w:rFonts w:ascii="Times New Roman" w:hAnsi="Times New Roman"/>
                <w:sz w:val="24"/>
                <w:szCs w:val="24"/>
              </w:rPr>
              <w:t>.</w:t>
            </w:r>
          </w:p>
        </w:tc>
        <w:tc>
          <w:tcPr>
            <w:tcW w:w="1009"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ind w:left="-57" w:right="-57"/>
              <w:jc w:val="center"/>
              <w:rPr>
                <w:rFonts w:ascii="Times New Roman" w:hAnsi="Times New Roman"/>
                <w:sz w:val="24"/>
                <w:szCs w:val="24"/>
              </w:rPr>
            </w:pPr>
            <w:smartTag w:uri="urn:schemas-microsoft-com:office:smarttags" w:element="metricconverter">
              <w:smartTagPr>
                <w:attr w:name="ProductID" w:val="2016 г"/>
              </w:smartTagPr>
              <w:r w:rsidRPr="0094335D">
                <w:rPr>
                  <w:rFonts w:ascii="Times New Roman" w:hAnsi="Times New Roman"/>
                  <w:sz w:val="24"/>
                  <w:szCs w:val="24"/>
                </w:rPr>
                <w:t>2016 г</w:t>
              </w:r>
            </w:smartTag>
            <w:r w:rsidRPr="0094335D">
              <w:rPr>
                <w:rFonts w:ascii="Times New Roman" w:hAnsi="Times New Roman"/>
                <w:sz w:val="24"/>
                <w:szCs w:val="24"/>
              </w:rPr>
              <w:t>.</w:t>
            </w:r>
          </w:p>
        </w:tc>
        <w:tc>
          <w:tcPr>
            <w:tcW w:w="1019"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ind w:left="-57" w:right="-57"/>
              <w:jc w:val="center"/>
              <w:rPr>
                <w:rFonts w:ascii="Times New Roman" w:hAnsi="Times New Roman"/>
                <w:sz w:val="24"/>
                <w:szCs w:val="24"/>
              </w:rPr>
            </w:pPr>
            <w:smartTag w:uri="urn:schemas-microsoft-com:office:smarttags" w:element="metricconverter">
              <w:smartTagPr>
                <w:attr w:name="ProductID" w:val="2017 г"/>
              </w:smartTagPr>
              <w:r w:rsidRPr="0094335D">
                <w:rPr>
                  <w:rFonts w:ascii="Times New Roman" w:hAnsi="Times New Roman"/>
                  <w:sz w:val="24"/>
                  <w:szCs w:val="24"/>
                </w:rPr>
                <w:t>2017 г</w:t>
              </w:r>
            </w:smartTag>
            <w:r w:rsidRPr="0094335D">
              <w:rPr>
                <w:rFonts w:ascii="Times New Roman" w:hAnsi="Times New Roman"/>
                <w:sz w:val="24"/>
                <w:szCs w:val="24"/>
              </w:rPr>
              <w:t>.</w:t>
            </w:r>
          </w:p>
        </w:tc>
        <w:tc>
          <w:tcPr>
            <w:tcW w:w="1028"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ind w:left="-57" w:right="-57"/>
              <w:jc w:val="center"/>
              <w:rPr>
                <w:rFonts w:ascii="Times New Roman" w:hAnsi="Times New Roman"/>
                <w:sz w:val="24"/>
                <w:szCs w:val="24"/>
              </w:rPr>
            </w:pPr>
            <w:smartTag w:uri="urn:schemas-microsoft-com:office:smarttags" w:element="metricconverter">
              <w:smartTagPr>
                <w:attr w:name="ProductID" w:val="2018 г"/>
              </w:smartTagPr>
              <w:r w:rsidRPr="0094335D">
                <w:rPr>
                  <w:rFonts w:ascii="Times New Roman" w:hAnsi="Times New Roman"/>
                  <w:sz w:val="24"/>
                  <w:szCs w:val="24"/>
                </w:rPr>
                <w:t>2018 г</w:t>
              </w:r>
            </w:smartTag>
            <w:r w:rsidRPr="0094335D">
              <w:rPr>
                <w:rFonts w:ascii="Times New Roman" w:hAnsi="Times New Roman"/>
                <w:sz w:val="24"/>
                <w:szCs w:val="24"/>
              </w:rPr>
              <w:t>.</w:t>
            </w:r>
          </w:p>
        </w:tc>
        <w:tc>
          <w:tcPr>
            <w:tcW w:w="1038"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ind w:left="-57" w:right="-57"/>
              <w:jc w:val="center"/>
              <w:rPr>
                <w:rFonts w:ascii="Times New Roman" w:hAnsi="Times New Roman"/>
                <w:sz w:val="24"/>
                <w:szCs w:val="24"/>
              </w:rPr>
            </w:pPr>
            <w:smartTag w:uri="urn:schemas-microsoft-com:office:smarttags" w:element="metricconverter">
              <w:smartTagPr>
                <w:attr w:name="ProductID" w:val="2019 г"/>
              </w:smartTagPr>
              <w:r w:rsidRPr="0094335D">
                <w:rPr>
                  <w:rFonts w:ascii="Times New Roman" w:hAnsi="Times New Roman"/>
                  <w:sz w:val="24"/>
                  <w:szCs w:val="24"/>
                </w:rPr>
                <w:t>2019 г</w:t>
              </w:r>
            </w:smartTag>
            <w:r w:rsidRPr="0094335D">
              <w:rPr>
                <w:rFonts w:ascii="Times New Roman" w:hAnsi="Times New Roman"/>
                <w:sz w:val="24"/>
                <w:szCs w:val="24"/>
              </w:rPr>
              <w:t>.</w:t>
            </w:r>
          </w:p>
        </w:tc>
        <w:tc>
          <w:tcPr>
            <w:tcW w:w="1047"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ind w:left="-57" w:right="-57"/>
              <w:jc w:val="center"/>
              <w:rPr>
                <w:rFonts w:ascii="Times New Roman" w:hAnsi="Times New Roman"/>
                <w:sz w:val="24"/>
                <w:szCs w:val="24"/>
              </w:rPr>
            </w:pPr>
            <w:smartTag w:uri="urn:schemas-microsoft-com:office:smarttags" w:element="metricconverter">
              <w:smartTagPr>
                <w:attr w:name="ProductID" w:val="2020 г"/>
              </w:smartTagPr>
              <w:r w:rsidRPr="0094335D">
                <w:rPr>
                  <w:rFonts w:ascii="Times New Roman" w:hAnsi="Times New Roman"/>
                  <w:sz w:val="24"/>
                  <w:szCs w:val="24"/>
                </w:rPr>
                <w:t>2020 г</w:t>
              </w:r>
            </w:smartTag>
            <w:r w:rsidRPr="0094335D">
              <w:rPr>
                <w:rFonts w:ascii="Times New Roman" w:hAnsi="Times New Roman"/>
                <w:sz w:val="24"/>
                <w:szCs w:val="24"/>
              </w:rPr>
              <w:t>.</w:t>
            </w:r>
          </w:p>
        </w:tc>
      </w:tr>
      <w:tr w:rsidR="002F7545" w:rsidRPr="0094335D" w:rsidTr="00F17132">
        <w:tc>
          <w:tcPr>
            <w:tcW w:w="520"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1</w:t>
            </w:r>
          </w:p>
        </w:tc>
        <w:tc>
          <w:tcPr>
            <w:tcW w:w="4833"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2</w:t>
            </w:r>
          </w:p>
        </w:tc>
        <w:tc>
          <w:tcPr>
            <w:tcW w:w="1422"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3</w:t>
            </w:r>
          </w:p>
        </w:tc>
        <w:tc>
          <w:tcPr>
            <w:tcW w:w="980"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4</w:t>
            </w:r>
          </w:p>
        </w:tc>
        <w:tc>
          <w:tcPr>
            <w:tcW w:w="990"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5</w:t>
            </w:r>
          </w:p>
        </w:tc>
        <w:tc>
          <w:tcPr>
            <w:tcW w:w="1000"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6</w:t>
            </w:r>
          </w:p>
        </w:tc>
        <w:tc>
          <w:tcPr>
            <w:tcW w:w="1009"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7</w:t>
            </w:r>
          </w:p>
        </w:tc>
        <w:tc>
          <w:tcPr>
            <w:tcW w:w="1019"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8</w:t>
            </w:r>
          </w:p>
        </w:tc>
        <w:tc>
          <w:tcPr>
            <w:tcW w:w="1028"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9</w:t>
            </w:r>
          </w:p>
        </w:tc>
        <w:tc>
          <w:tcPr>
            <w:tcW w:w="1038"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10</w:t>
            </w:r>
          </w:p>
        </w:tc>
        <w:tc>
          <w:tcPr>
            <w:tcW w:w="1047" w:type="dxa"/>
            <w:tcBorders>
              <w:top w:val="single" w:sz="4" w:space="0" w:color="auto"/>
              <w:left w:val="single" w:sz="4" w:space="0" w:color="auto"/>
              <w:bottom w:val="single" w:sz="4" w:space="0" w:color="auto"/>
              <w:right w:val="single" w:sz="4" w:space="0" w:color="auto"/>
            </w:tcBorders>
          </w:tcPr>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11</w:t>
            </w:r>
          </w:p>
        </w:tc>
      </w:tr>
      <w:tr w:rsidR="002F7545" w:rsidRPr="0094335D" w:rsidTr="00F17132">
        <w:tc>
          <w:tcPr>
            <w:tcW w:w="520" w:type="dxa"/>
            <w:tcBorders>
              <w:top w:val="single" w:sz="4" w:space="0" w:color="auto"/>
            </w:tcBorders>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1.</w:t>
            </w:r>
          </w:p>
        </w:tc>
        <w:tc>
          <w:tcPr>
            <w:tcW w:w="4833" w:type="dxa"/>
            <w:tcBorders>
              <w:top w:val="single" w:sz="4" w:space="0" w:color="auto"/>
            </w:tcBorders>
          </w:tcPr>
          <w:p w:rsidR="002F7545" w:rsidRPr="0094335D" w:rsidRDefault="002F7545" w:rsidP="00F17132">
            <w:pPr>
              <w:spacing w:after="0" w:line="240" w:lineRule="auto"/>
              <w:jc w:val="both"/>
              <w:rPr>
                <w:rFonts w:ascii="Times New Roman" w:hAnsi="Times New Roman"/>
                <w:sz w:val="24"/>
                <w:szCs w:val="24"/>
              </w:rPr>
            </w:pPr>
          </w:p>
          <w:p w:rsidR="002F7545" w:rsidRPr="0094335D" w:rsidRDefault="002F7545" w:rsidP="00F17132">
            <w:pPr>
              <w:spacing w:after="0" w:line="240" w:lineRule="auto"/>
              <w:rPr>
                <w:rFonts w:ascii="Times New Roman" w:hAnsi="Times New Roman"/>
                <w:sz w:val="24"/>
                <w:szCs w:val="24"/>
              </w:rPr>
            </w:pPr>
            <w:r w:rsidRPr="0094335D">
              <w:rPr>
                <w:rFonts w:ascii="Times New Roman" w:hAnsi="Times New Roman"/>
                <w:sz w:val="24"/>
                <w:szCs w:val="24"/>
              </w:rPr>
              <w:t>Численность участников мероприятия по организации временного трудоустройства несовершеннолетних   граждан в возрасте от 14 до 18 л</w:t>
            </w:r>
            <w:r>
              <w:rPr>
                <w:rFonts w:ascii="Times New Roman" w:hAnsi="Times New Roman"/>
                <w:sz w:val="24"/>
                <w:szCs w:val="24"/>
              </w:rPr>
              <w:t xml:space="preserve">ет в свободное от учебы время </w:t>
            </w:r>
          </w:p>
          <w:p w:rsidR="002F7545" w:rsidRPr="0094335D" w:rsidRDefault="002F7545" w:rsidP="00F17132">
            <w:pPr>
              <w:spacing w:after="0" w:line="240" w:lineRule="auto"/>
              <w:jc w:val="both"/>
              <w:rPr>
                <w:rFonts w:ascii="Times New Roman" w:hAnsi="Times New Roman"/>
                <w:sz w:val="24"/>
                <w:szCs w:val="24"/>
              </w:rPr>
            </w:pPr>
          </w:p>
        </w:tc>
        <w:tc>
          <w:tcPr>
            <w:tcW w:w="1422" w:type="dxa"/>
            <w:tcBorders>
              <w:top w:val="single" w:sz="4" w:space="0" w:color="auto"/>
            </w:tcBorders>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чел.</w:t>
            </w:r>
          </w:p>
        </w:tc>
        <w:tc>
          <w:tcPr>
            <w:tcW w:w="980" w:type="dxa"/>
            <w:tcBorders>
              <w:top w:val="single" w:sz="4" w:space="0" w:color="auto"/>
            </w:tcBorders>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641</w:t>
            </w:r>
          </w:p>
        </w:tc>
        <w:tc>
          <w:tcPr>
            <w:tcW w:w="990" w:type="dxa"/>
            <w:tcBorders>
              <w:top w:val="single" w:sz="4" w:space="0" w:color="auto"/>
            </w:tcBorders>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612</w:t>
            </w:r>
          </w:p>
        </w:tc>
        <w:tc>
          <w:tcPr>
            <w:tcW w:w="1000" w:type="dxa"/>
            <w:tcBorders>
              <w:top w:val="single" w:sz="4" w:space="0" w:color="auto"/>
            </w:tcBorders>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612</w:t>
            </w:r>
          </w:p>
        </w:tc>
        <w:tc>
          <w:tcPr>
            <w:tcW w:w="1009" w:type="dxa"/>
            <w:tcBorders>
              <w:top w:val="single" w:sz="4" w:space="0" w:color="auto"/>
            </w:tcBorders>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612</w:t>
            </w:r>
          </w:p>
        </w:tc>
        <w:tc>
          <w:tcPr>
            <w:tcW w:w="1019" w:type="dxa"/>
            <w:tcBorders>
              <w:top w:val="single" w:sz="4" w:space="0" w:color="auto"/>
            </w:tcBorders>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612</w:t>
            </w:r>
          </w:p>
        </w:tc>
        <w:tc>
          <w:tcPr>
            <w:tcW w:w="1028" w:type="dxa"/>
            <w:tcBorders>
              <w:top w:val="single" w:sz="4" w:space="0" w:color="auto"/>
            </w:tcBorders>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612</w:t>
            </w:r>
          </w:p>
        </w:tc>
        <w:tc>
          <w:tcPr>
            <w:tcW w:w="1038" w:type="dxa"/>
            <w:tcBorders>
              <w:top w:val="single" w:sz="4" w:space="0" w:color="auto"/>
            </w:tcBorders>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612</w:t>
            </w:r>
          </w:p>
        </w:tc>
        <w:tc>
          <w:tcPr>
            <w:tcW w:w="1047" w:type="dxa"/>
            <w:tcBorders>
              <w:top w:val="single" w:sz="4" w:space="0" w:color="auto"/>
            </w:tcBorders>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612</w:t>
            </w:r>
          </w:p>
        </w:tc>
      </w:tr>
      <w:tr w:rsidR="002F7545" w:rsidRPr="0094335D" w:rsidTr="00F17132">
        <w:tc>
          <w:tcPr>
            <w:tcW w:w="520"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2.</w:t>
            </w:r>
          </w:p>
        </w:tc>
        <w:tc>
          <w:tcPr>
            <w:tcW w:w="4833"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AE2E40">
            <w:pPr>
              <w:spacing w:after="0" w:line="240" w:lineRule="auto"/>
              <w:rPr>
                <w:rFonts w:ascii="Times New Roman" w:hAnsi="Times New Roman"/>
                <w:sz w:val="24"/>
                <w:szCs w:val="24"/>
              </w:rPr>
            </w:pPr>
            <w:r w:rsidRPr="0094335D">
              <w:rPr>
                <w:rFonts w:ascii="Times New Roman" w:hAnsi="Times New Roman"/>
                <w:sz w:val="24"/>
                <w:szCs w:val="24"/>
              </w:rPr>
              <w:t>Численность участников мероприятия по</w:t>
            </w:r>
            <w:r>
              <w:rPr>
                <w:rFonts w:ascii="Times New Roman" w:hAnsi="Times New Roman"/>
                <w:sz w:val="24"/>
                <w:szCs w:val="24"/>
              </w:rPr>
              <w:t xml:space="preserve"> организации оплачиваемых  </w:t>
            </w:r>
            <w:r w:rsidRPr="0094335D">
              <w:rPr>
                <w:rFonts w:ascii="Times New Roman" w:hAnsi="Times New Roman"/>
                <w:sz w:val="24"/>
                <w:szCs w:val="24"/>
              </w:rPr>
              <w:t>обще</w:t>
            </w:r>
            <w:r>
              <w:rPr>
                <w:rFonts w:ascii="Times New Roman" w:hAnsi="Times New Roman"/>
                <w:sz w:val="24"/>
                <w:szCs w:val="24"/>
              </w:rPr>
              <w:t>ственных работ</w:t>
            </w:r>
            <w:r w:rsidRPr="0094335D">
              <w:rPr>
                <w:rFonts w:ascii="Times New Roman" w:hAnsi="Times New Roman"/>
                <w:sz w:val="24"/>
                <w:szCs w:val="24"/>
              </w:rPr>
              <w:t xml:space="preserve">  </w:t>
            </w:r>
          </w:p>
        </w:tc>
        <w:tc>
          <w:tcPr>
            <w:tcW w:w="1422"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чел.</w:t>
            </w:r>
          </w:p>
        </w:tc>
        <w:tc>
          <w:tcPr>
            <w:tcW w:w="980"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127</w:t>
            </w:r>
          </w:p>
        </w:tc>
        <w:tc>
          <w:tcPr>
            <w:tcW w:w="990"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127</w:t>
            </w:r>
          </w:p>
        </w:tc>
        <w:tc>
          <w:tcPr>
            <w:tcW w:w="1000"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127</w:t>
            </w:r>
          </w:p>
        </w:tc>
        <w:tc>
          <w:tcPr>
            <w:tcW w:w="1009"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127</w:t>
            </w:r>
          </w:p>
        </w:tc>
        <w:tc>
          <w:tcPr>
            <w:tcW w:w="1019"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127</w:t>
            </w:r>
          </w:p>
        </w:tc>
        <w:tc>
          <w:tcPr>
            <w:tcW w:w="1028"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127</w:t>
            </w:r>
          </w:p>
        </w:tc>
        <w:tc>
          <w:tcPr>
            <w:tcW w:w="1038"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127</w:t>
            </w:r>
          </w:p>
        </w:tc>
        <w:tc>
          <w:tcPr>
            <w:tcW w:w="1047"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127</w:t>
            </w:r>
          </w:p>
        </w:tc>
      </w:tr>
      <w:tr w:rsidR="002F7545" w:rsidRPr="0094335D" w:rsidTr="00F17132">
        <w:tc>
          <w:tcPr>
            <w:tcW w:w="520"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3.</w:t>
            </w:r>
          </w:p>
        </w:tc>
        <w:tc>
          <w:tcPr>
            <w:tcW w:w="4833"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rPr>
                <w:rFonts w:ascii="Times New Roman" w:hAnsi="Times New Roman"/>
                <w:sz w:val="24"/>
                <w:szCs w:val="24"/>
              </w:rPr>
            </w:pPr>
            <w:r w:rsidRPr="0094335D">
              <w:rPr>
                <w:rFonts w:ascii="Times New Roman" w:hAnsi="Times New Roman"/>
                <w:sz w:val="24"/>
                <w:szCs w:val="24"/>
              </w:rPr>
              <w:t>Численность участников временного</w:t>
            </w:r>
          </w:p>
          <w:p w:rsidR="002F7545" w:rsidRPr="0094335D" w:rsidRDefault="002F7545" w:rsidP="00F17132">
            <w:pPr>
              <w:spacing w:after="0" w:line="240" w:lineRule="auto"/>
              <w:rPr>
                <w:rFonts w:ascii="Times New Roman" w:hAnsi="Times New Roman"/>
                <w:sz w:val="24"/>
                <w:szCs w:val="24"/>
              </w:rPr>
            </w:pPr>
            <w:r w:rsidRPr="0094335D">
              <w:rPr>
                <w:rFonts w:ascii="Times New Roman" w:hAnsi="Times New Roman"/>
                <w:sz w:val="24"/>
                <w:szCs w:val="24"/>
              </w:rPr>
              <w:t xml:space="preserve">трудоустройства </w:t>
            </w:r>
          </w:p>
          <w:p w:rsidR="002F7545" w:rsidRPr="0094335D" w:rsidRDefault="002F7545" w:rsidP="00F17132">
            <w:pPr>
              <w:spacing w:after="0" w:line="240" w:lineRule="auto"/>
              <w:rPr>
                <w:rFonts w:ascii="Times New Roman" w:hAnsi="Times New Roman"/>
                <w:sz w:val="24"/>
                <w:szCs w:val="24"/>
              </w:rPr>
            </w:pPr>
            <w:r w:rsidRPr="0094335D">
              <w:rPr>
                <w:rFonts w:ascii="Times New Roman" w:hAnsi="Times New Roman"/>
                <w:sz w:val="24"/>
                <w:szCs w:val="24"/>
              </w:rPr>
              <w:t>безработных   граждан,</w:t>
            </w:r>
          </w:p>
          <w:p w:rsidR="002F7545" w:rsidRPr="0094335D" w:rsidRDefault="002F7545" w:rsidP="00AE2E40">
            <w:pPr>
              <w:spacing w:after="0" w:line="240" w:lineRule="auto"/>
              <w:rPr>
                <w:rFonts w:ascii="Times New Roman" w:hAnsi="Times New Roman"/>
                <w:sz w:val="24"/>
                <w:szCs w:val="24"/>
              </w:rPr>
            </w:pPr>
            <w:r w:rsidRPr="0094335D">
              <w:rPr>
                <w:rFonts w:ascii="Times New Roman" w:hAnsi="Times New Roman"/>
                <w:sz w:val="24"/>
                <w:szCs w:val="24"/>
              </w:rPr>
              <w:t xml:space="preserve">испытывающих трудности в поиске работы </w:t>
            </w:r>
          </w:p>
        </w:tc>
        <w:tc>
          <w:tcPr>
            <w:tcW w:w="1422"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чел.</w:t>
            </w:r>
          </w:p>
        </w:tc>
        <w:tc>
          <w:tcPr>
            <w:tcW w:w="980"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14</w:t>
            </w:r>
          </w:p>
        </w:tc>
        <w:tc>
          <w:tcPr>
            <w:tcW w:w="990"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14</w:t>
            </w:r>
          </w:p>
        </w:tc>
        <w:tc>
          <w:tcPr>
            <w:tcW w:w="1000"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14</w:t>
            </w:r>
          </w:p>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p>
        </w:tc>
        <w:tc>
          <w:tcPr>
            <w:tcW w:w="1009"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14</w:t>
            </w:r>
          </w:p>
        </w:tc>
        <w:tc>
          <w:tcPr>
            <w:tcW w:w="1019"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14</w:t>
            </w:r>
          </w:p>
        </w:tc>
        <w:tc>
          <w:tcPr>
            <w:tcW w:w="1028"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14</w:t>
            </w:r>
          </w:p>
        </w:tc>
        <w:tc>
          <w:tcPr>
            <w:tcW w:w="1038"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14</w:t>
            </w:r>
          </w:p>
        </w:tc>
        <w:tc>
          <w:tcPr>
            <w:tcW w:w="1047" w:type="dxa"/>
          </w:tcPr>
          <w:p w:rsidR="002F7545" w:rsidRPr="0094335D" w:rsidRDefault="002F7545" w:rsidP="00F17132">
            <w:pPr>
              <w:spacing w:after="0" w:line="240" w:lineRule="auto"/>
              <w:jc w:val="center"/>
              <w:rPr>
                <w:rFonts w:ascii="Times New Roman" w:hAnsi="Times New Roman"/>
                <w:sz w:val="24"/>
                <w:szCs w:val="24"/>
              </w:rPr>
            </w:pPr>
          </w:p>
          <w:p w:rsidR="002F7545" w:rsidRPr="0094335D" w:rsidRDefault="002F7545" w:rsidP="00F17132">
            <w:pPr>
              <w:spacing w:after="0" w:line="240" w:lineRule="auto"/>
              <w:jc w:val="center"/>
              <w:rPr>
                <w:rFonts w:ascii="Times New Roman" w:hAnsi="Times New Roman"/>
                <w:sz w:val="24"/>
                <w:szCs w:val="24"/>
              </w:rPr>
            </w:pPr>
            <w:r w:rsidRPr="0094335D">
              <w:rPr>
                <w:rFonts w:ascii="Times New Roman" w:hAnsi="Times New Roman"/>
                <w:sz w:val="24"/>
                <w:szCs w:val="24"/>
              </w:rPr>
              <w:t>14</w:t>
            </w:r>
          </w:p>
        </w:tc>
      </w:tr>
    </w:tbl>
    <w:p w:rsidR="002F7545" w:rsidRDefault="002F7545" w:rsidP="00F0248D">
      <w:pPr>
        <w:spacing w:after="0" w:line="240" w:lineRule="auto"/>
        <w:ind w:left="9540"/>
        <w:jc w:val="both"/>
        <w:rPr>
          <w:rFonts w:ascii="Times New Roman" w:hAnsi="Times New Roman"/>
          <w:sz w:val="24"/>
          <w:szCs w:val="24"/>
          <w:lang w:eastAsia="ru-RU"/>
        </w:rPr>
      </w:pPr>
    </w:p>
    <w:p w:rsidR="002F7545" w:rsidRDefault="002F7545" w:rsidP="00F0248D">
      <w:pPr>
        <w:spacing w:after="0" w:line="240" w:lineRule="auto"/>
        <w:ind w:left="9540"/>
        <w:jc w:val="both"/>
        <w:rPr>
          <w:rFonts w:ascii="Times New Roman" w:hAnsi="Times New Roman"/>
          <w:sz w:val="24"/>
          <w:szCs w:val="24"/>
          <w:lang w:eastAsia="ru-RU"/>
        </w:rPr>
      </w:pPr>
    </w:p>
    <w:p w:rsidR="002F7545" w:rsidRPr="0094335D" w:rsidRDefault="002F7545" w:rsidP="00F0248D">
      <w:pPr>
        <w:spacing w:after="0" w:line="240" w:lineRule="auto"/>
        <w:ind w:left="9540"/>
        <w:jc w:val="both"/>
        <w:rPr>
          <w:rFonts w:ascii="Times New Roman" w:hAnsi="Times New Roman"/>
          <w:sz w:val="24"/>
          <w:szCs w:val="24"/>
          <w:lang w:eastAsia="ru-RU"/>
        </w:rPr>
      </w:pPr>
      <w:r w:rsidRPr="0094335D">
        <w:rPr>
          <w:rFonts w:ascii="Times New Roman" w:hAnsi="Times New Roman"/>
          <w:sz w:val="24"/>
          <w:szCs w:val="24"/>
          <w:lang w:eastAsia="ru-RU"/>
        </w:rPr>
        <w:t xml:space="preserve">Приложение № </w:t>
      </w:r>
      <w:r>
        <w:rPr>
          <w:rFonts w:ascii="Times New Roman" w:hAnsi="Times New Roman"/>
          <w:sz w:val="24"/>
          <w:szCs w:val="24"/>
          <w:lang w:eastAsia="ru-RU"/>
        </w:rPr>
        <w:t>2</w:t>
      </w:r>
    </w:p>
    <w:p w:rsidR="002F7545" w:rsidRPr="0094335D" w:rsidRDefault="002F7545" w:rsidP="00F0248D">
      <w:pPr>
        <w:widowControl w:val="0"/>
        <w:autoSpaceDE w:val="0"/>
        <w:autoSpaceDN w:val="0"/>
        <w:adjustRightInd w:val="0"/>
        <w:spacing w:after="0" w:line="240" w:lineRule="auto"/>
        <w:ind w:left="9540"/>
        <w:jc w:val="both"/>
        <w:rPr>
          <w:rFonts w:ascii="Times New Roman" w:hAnsi="Times New Roman"/>
          <w:sz w:val="24"/>
          <w:szCs w:val="24"/>
          <w:lang w:eastAsia="ru-RU"/>
        </w:rPr>
      </w:pPr>
      <w:r w:rsidRPr="0094335D">
        <w:rPr>
          <w:rFonts w:ascii="Times New Roman" w:hAnsi="Times New Roman"/>
          <w:sz w:val="24"/>
          <w:szCs w:val="24"/>
          <w:lang w:eastAsia="ru-RU"/>
        </w:rPr>
        <w:t>к подпрограмме «Обеспечение защиты населения от безработицы и содействие в трудоустройстве в</w:t>
      </w:r>
      <w:r>
        <w:rPr>
          <w:rFonts w:ascii="Times New Roman" w:hAnsi="Times New Roman"/>
          <w:sz w:val="24"/>
          <w:szCs w:val="24"/>
          <w:lang w:eastAsia="ru-RU"/>
        </w:rPr>
        <w:t xml:space="preserve"> </w:t>
      </w:r>
      <w:r w:rsidRPr="0094335D">
        <w:rPr>
          <w:rFonts w:ascii="Times New Roman" w:hAnsi="Times New Roman"/>
          <w:sz w:val="24"/>
          <w:szCs w:val="24"/>
          <w:lang w:eastAsia="ru-RU"/>
        </w:rPr>
        <w:t>Канашском районе на 2014–2020 годы»</w:t>
      </w:r>
    </w:p>
    <w:p w:rsidR="002F7545" w:rsidRDefault="002F7545" w:rsidP="00F0248D">
      <w:pPr>
        <w:spacing w:after="0" w:line="240" w:lineRule="auto"/>
        <w:ind w:left="9540"/>
        <w:jc w:val="both"/>
        <w:rPr>
          <w:rFonts w:ascii="Times New Roman" w:hAnsi="Times New Roman"/>
          <w:color w:val="FF0000"/>
          <w:sz w:val="24"/>
          <w:szCs w:val="24"/>
          <w:lang w:eastAsia="ru-RU"/>
        </w:rPr>
      </w:pPr>
    </w:p>
    <w:p w:rsidR="002F7545" w:rsidRPr="0094335D" w:rsidRDefault="002F7545" w:rsidP="00F0248D">
      <w:pPr>
        <w:spacing w:after="0" w:line="240" w:lineRule="auto"/>
        <w:ind w:left="9540"/>
        <w:jc w:val="both"/>
        <w:rPr>
          <w:rFonts w:ascii="Times New Roman" w:hAnsi="Times New Roman"/>
          <w:color w:val="FF0000"/>
          <w:sz w:val="24"/>
          <w:szCs w:val="24"/>
          <w:lang w:eastAsia="ru-RU"/>
        </w:rPr>
      </w:pPr>
    </w:p>
    <w:p w:rsidR="002F7545" w:rsidRPr="0094335D" w:rsidRDefault="002F7545" w:rsidP="000D41E9">
      <w:pPr>
        <w:spacing w:after="0" w:line="240" w:lineRule="auto"/>
        <w:jc w:val="both"/>
        <w:rPr>
          <w:rFonts w:ascii="Times New Roman" w:hAnsi="Times New Roman"/>
          <w:sz w:val="24"/>
          <w:szCs w:val="24"/>
          <w:lang w:eastAsia="ru-RU"/>
        </w:rPr>
      </w:pPr>
    </w:p>
    <w:p w:rsidR="002F7545" w:rsidRPr="0094335D" w:rsidRDefault="002F7545" w:rsidP="000D41E9">
      <w:pPr>
        <w:spacing w:after="0" w:line="240" w:lineRule="auto"/>
        <w:jc w:val="center"/>
        <w:rPr>
          <w:rFonts w:ascii="Times New Roman" w:hAnsi="Times New Roman"/>
          <w:b/>
          <w:sz w:val="24"/>
          <w:szCs w:val="24"/>
          <w:lang w:eastAsia="ru-RU"/>
        </w:rPr>
      </w:pPr>
      <w:r w:rsidRPr="0094335D">
        <w:rPr>
          <w:rFonts w:ascii="Times New Roman" w:hAnsi="Times New Roman"/>
          <w:b/>
          <w:sz w:val="24"/>
          <w:szCs w:val="24"/>
          <w:lang w:eastAsia="ru-RU"/>
        </w:rPr>
        <w:t>П Е Р Е Ч Е Н Ь</w:t>
      </w:r>
    </w:p>
    <w:p w:rsidR="002F7545" w:rsidRDefault="002F7545" w:rsidP="000D41E9">
      <w:pPr>
        <w:widowControl w:val="0"/>
        <w:autoSpaceDE w:val="0"/>
        <w:autoSpaceDN w:val="0"/>
        <w:adjustRightInd w:val="0"/>
        <w:spacing w:after="0" w:line="240" w:lineRule="auto"/>
        <w:jc w:val="center"/>
        <w:rPr>
          <w:rFonts w:ascii="Times New Roman" w:hAnsi="Times New Roman"/>
          <w:b/>
          <w:sz w:val="24"/>
          <w:szCs w:val="24"/>
          <w:lang w:eastAsia="ru-RU"/>
        </w:rPr>
      </w:pPr>
      <w:r w:rsidRPr="0094335D">
        <w:rPr>
          <w:rFonts w:ascii="Times New Roman" w:hAnsi="Times New Roman"/>
          <w:b/>
          <w:sz w:val="24"/>
          <w:szCs w:val="24"/>
          <w:lang w:eastAsia="ru-RU"/>
        </w:rPr>
        <w:t xml:space="preserve">основных мероприятий подпрограммы  </w:t>
      </w:r>
    </w:p>
    <w:p w:rsidR="002F7545" w:rsidRPr="0094335D" w:rsidRDefault="002F7545" w:rsidP="000D41E9">
      <w:pPr>
        <w:widowControl w:val="0"/>
        <w:autoSpaceDE w:val="0"/>
        <w:autoSpaceDN w:val="0"/>
        <w:adjustRightInd w:val="0"/>
        <w:spacing w:after="0" w:line="240" w:lineRule="auto"/>
        <w:jc w:val="center"/>
        <w:rPr>
          <w:rFonts w:ascii="Times New Roman" w:hAnsi="Times New Roman"/>
          <w:b/>
          <w:sz w:val="24"/>
          <w:szCs w:val="24"/>
          <w:lang w:eastAsia="ru-RU"/>
        </w:rPr>
      </w:pPr>
      <w:r w:rsidRPr="0094335D">
        <w:rPr>
          <w:rFonts w:ascii="Times New Roman" w:hAnsi="Times New Roman"/>
          <w:b/>
          <w:sz w:val="24"/>
          <w:szCs w:val="24"/>
          <w:lang w:eastAsia="ru-RU"/>
        </w:rPr>
        <w:t xml:space="preserve">«Обеспечение защиты населения от безработицы и содействие в трудоустройстве в Канашском районе </w:t>
      </w:r>
    </w:p>
    <w:p w:rsidR="002F7545" w:rsidRPr="0094335D" w:rsidRDefault="002F7545" w:rsidP="000D41E9">
      <w:pPr>
        <w:widowControl w:val="0"/>
        <w:autoSpaceDE w:val="0"/>
        <w:autoSpaceDN w:val="0"/>
        <w:adjustRightInd w:val="0"/>
        <w:spacing w:after="0" w:line="240" w:lineRule="auto"/>
        <w:jc w:val="center"/>
        <w:rPr>
          <w:rFonts w:ascii="Times New Roman" w:hAnsi="Times New Roman"/>
          <w:b/>
          <w:sz w:val="24"/>
          <w:szCs w:val="24"/>
          <w:lang w:eastAsia="ru-RU"/>
        </w:rPr>
      </w:pPr>
      <w:r w:rsidRPr="0094335D">
        <w:rPr>
          <w:rFonts w:ascii="Times New Roman" w:hAnsi="Times New Roman"/>
          <w:b/>
          <w:sz w:val="24"/>
          <w:szCs w:val="24"/>
          <w:lang w:eastAsia="ru-RU"/>
        </w:rPr>
        <w:t>на 2014–2020 годы»</w:t>
      </w:r>
    </w:p>
    <w:p w:rsidR="002F7545" w:rsidRPr="0094335D" w:rsidRDefault="002F7545" w:rsidP="000D41E9">
      <w:pPr>
        <w:spacing w:after="0" w:line="240" w:lineRule="auto"/>
        <w:jc w:val="center"/>
        <w:rPr>
          <w:rFonts w:ascii="Times New Roman" w:hAnsi="Times New Roman"/>
          <w:sz w:val="24"/>
          <w:szCs w:val="24"/>
          <w:lang w:eastAsia="ru-RU"/>
        </w:rPr>
      </w:pPr>
    </w:p>
    <w:tbl>
      <w:tblPr>
        <w:tblW w:w="5014" w:type="pct"/>
        <w:tblBorders>
          <w:top w:val="single" w:sz="4" w:space="0" w:color="auto"/>
          <w:insideH w:val="single" w:sz="4" w:space="0" w:color="auto"/>
          <w:insideV w:val="single" w:sz="4" w:space="0" w:color="auto"/>
        </w:tblBorders>
        <w:tblLayout w:type="fixed"/>
        <w:tblCellMar>
          <w:left w:w="70" w:type="dxa"/>
          <w:right w:w="70" w:type="dxa"/>
        </w:tblCellMar>
        <w:tblLook w:val="0000"/>
      </w:tblPr>
      <w:tblGrid>
        <w:gridCol w:w="429"/>
        <w:gridCol w:w="2451"/>
        <w:gridCol w:w="1827"/>
        <w:gridCol w:w="1183"/>
        <w:gridCol w:w="1171"/>
        <w:gridCol w:w="2806"/>
        <w:gridCol w:w="2339"/>
        <w:gridCol w:w="2503"/>
      </w:tblGrid>
      <w:tr w:rsidR="002F7545" w:rsidRPr="0094335D" w:rsidTr="00A06903">
        <w:trPr>
          <w:trHeight w:val="20"/>
        </w:trPr>
        <w:tc>
          <w:tcPr>
            <w:tcW w:w="146" w:type="pct"/>
            <w:vMerge w:val="restart"/>
          </w:tcPr>
          <w:p w:rsidR="002F7545" w:rsidRPr="0094335D" w:rsidRDefault="002F7545" w:rsidP="00A06903">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 пп</w:t>
            </w:r>
          </w:p>
        </w:tc>
        <w:tc>
          <w:tcPr>
            <w:tcW w:w="833" w:type="pct"/>
            <w:vMerge w:val="restart"/>
          </w:tcPr>
          <w:p w:rsidR="002F7545" w:rsidRPr="0094335D" w:rsidRDefault="002F7545" w:rsidP="00A06903">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Наименование основных мероприятий</w:t>
            </w:r>
          </w:p>
        </w:tc>
        <w:tc>
          <w:tcPr>
            <w:tcW w:w="621" w:type="pct"/>
            <w:vMerge w:val="restart"/>
          </w:tcPr>
          <w:p w:rsidR="002F7545" w:rsidRPr="0094335D" w:rsidRDefault="002F7545" w:rsidP="00A06903">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Ответственный исполнитель</w:t>
            </w:r>
          </w:p>
        </w:tc>
        <w:tc>
          <w:tcPr>
            <w:tcW w:w="800" w:type="pct"/>
            <w:gridSpan w:val="2"/>
          </w:tcPr>
          <w:p w:rsidR="002F7545" w:rsidRPr="0094335D" w:rsidRDefault="002F7545" w:rsidP="00A06903">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Срок</w:t>
            </w:r>
          </w:p>
        </w:tc>
        <w:tc>
          <w:tcPr>
            <w:tcW w:w="954" w:type="pct"/>
            <w:vMerge w:val="restart"/>
          </w:tcPr>
          <w:p w:rsidR="002F7545" w:rsidRPr="0094335D" w:rsidRDefault="002F7545" w:rsidP="00A06903">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 xml:space="preserve">Ожидаемый непосредственный результат </w:t>
            </w:r>
            <w:r w:rsidRPr="0094335D">
              <w:rPr>
                <w:rFonts w:ascii="Times New Roman" w:hAnsi="Times New Roman"/>
                <w:color w:val="000000"/>
                <w:sz w:val="24"/>
                <w:szCs w:val="24"/>
                <w:lang w:eastAsia="ru-RU"/>
              </w:rPr>
              <w:br/>
              <w:t>(краткое описание)</w:t>
            </w:r>
          </w:p>
        </w:tc>
        <w:tc>
          <w:tcPr>
            <w:tcW w:w="795" w:type="pct"/>
            <w:vMerge w:val="restart"/>
          </w:tcPr>
          <w:p w:rsidR="002F7545" w:rsidRPr="0094335D" w:rsidRDefault="002F7545" w:rsidP="00A06903">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Последствия нереализации основного мероприятия</w:t>
            </w:r>
          </w:p>
        </w:tc>
        <w:tc>
          <w:tcPr>
            <w:tcW w:w="851" w:type="pct"/>
            <w:vMerge w:val="restart"/>
            <w:tcMar>
              <w:left w:w="28" w:type="dxa"/>
              <w:right w:w="28" w:type="dxa"/>
            </w:tcMar>
          </w:tcPr>
          <w:p w:rsidR="002F7545" w:rsidRPr="0094335D" w:rsidRDefault="002F7545" w:rsidP="00A06903">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Связь с показателями государственной программы Чувашской Республики (подпрограммы)</w:t>
            </w:r>
          </w:p>
        </w:tc>
      </w:tr>
      <w:tr w:rsidR="002F7545" w:rsidRPr="0094335D" w:rsidTr="00A06903">
        <w:trPr>
          <w:trHeight w:val="20"/>
        </w:trPr>
        <w:tc>
          <w:tcPr>
            <w:tcW w:w="146" w:type="pct"/>
            <w:vMerge/>
          </w:tcPr>
          <w:p w:rsidR="002F7545" w:rsidRPr="0094335D" w:rsidRDefault="002F7545" w:rsidP="00A06903">
            <w:pPr>
              <w:spacing w:after="0" w:line="240" w:lineRule="auto"/>
              <w:jc w:val="center"/>
              <w:rPr>
                <w:rFonts w:ascii="Times New Roman" w:hAnsi="Times New Roman"/>
                <w:color w:val="000000"/>
                <w:sz w:val="24"/>
                <w:szCs w:val="24"/>
                <w:lang w:eastAsia="ru-RU"/>
              </w:rPr>
            </w:pPr>
          </w:p>
        </w:tc>
        <w:tc>
          <w:tcPr>
            <w:tcW w:w="833" w:type="pct"/>
            <w:vMerge/>
          </w:tcPr>
          <w:p w:rsidR="002F7545" w:rsidRPr="0094335D" w:rsidRDefault="002F7545" w:rsidP="00A06903">
            <w:pPr>
              <w:spacing w:after="0" w:line="240" w:lineRule="auto"/>
              <w:rPr>
                <w:rFonts w:ascii="Times New Roman" w:hAnsi="Times New Roman"/>
                <w:color w:val="000000"/>
                <w:sz w:val="24"/>
                <w:szCs w:val="24"/>
                <w:lang w:eastAsia="ru-RU"/>
              </w:rPr>
            </w:pPr>
          </w:p>
        </w:tc>
        <w:tc>
          <w:tcPr>
            <w:tcW w:w="621" w:type="pct"/>
            <w:vMerge/>
          </w:tcPr>
          <w:p w:rsidR="002F7545" w:rsidRPr="0094335D" w:rsidRDefault="002F7545" w:rsidP="00A06903">
            <w:pPr>
              <w:spacing w:after="0" w:line="240" w:lineRule="auto"/>
              <w:jc w:val="center"/>
              <w:rPr>
                <w:rFonts w:ascii="Times New Roman" w:hAnsi="Times New Roman"/>
                <w:color w:val="000000"/>
                <w:sz w:val="24"/>
                <w:szCs w:val="24"/>
                <w:lang w:eastAsia="ru-RU"/>
              </w:rPr>
            </w:pPr>
          </w:p>
        </w:tc>
        <w:tc>
          <w:tcPr>
            <w:tcW w:w="402" w:type="pct"/>
          </w:tcPr>
          <w:p w:rsidR="002F7545" w:rsidRPr="0094335D" w:rsidRDefault="002F7545" w:rsidP="00A06903">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начала реализации</w:t>
            </w:r>
          </w:p>
        </w:tc>
        <w:tc>
          <w:tcPr>
            <w:tcW w:w="398" w:type="pct"/>
          </w:tcPr>
          <w:p w:rsidR="002F7545" w:rsidRPr="0094335D" w:rsidRDefault="002F7545" w:rsidP="00A06903">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окончания реализации</w:t>
            </w:r>
          </w:p>
        </w:tc>
        <w:tc>
          <w:tcPr>
            <w:tcW w:w="954" w:type="pct"/>
            <w:vMerge/>
          </w:tcPr>
          <w:p w:rsidR="002F7545" w:rsidRPr="0094335D" w:rsidRDefault="002F7545" w:rsidP="00A06903">
            <w:pPr>
              <w:spacing w:after="0" w:line="240" w:lineRule="auto"/>
              <w:rPr>
                <w:rFonts w:ascii="Times New Roman" w:hAnsi="Times New Roman"/>
                <w:color w:val="000000"/>
                <w:sz w:val="24"/>
                <w:szCs w:val="24"/>
                <w:lang w:eastAsia="ru-RU"/>
              </w:rPr>
            </w:pPr>
          </w:p>
        </w:tc>
        <w:tc>
          <w:tcPr>
            <w:tcW w:w="795" w:type="pct"/>
            <w:vMerge/>
          </w:tcPr>
          <w:p w:rsidR="002F7545" w:rsidRPr="0094335D" w:rsidRDefault="002F7545" w:rsidP="00A06903">
            <w:pPr>
              <w:spacing w:after="0" w:line="240" w:lineRule="auto"/>
              <w:rPr>
                <w:rFonts w:ascii="Times New Roman" w:hAnsi="Times New Roman"/>
                <w:color w:val="000000"/>
                <w:sz w:val="24"/>
                <w:szCs w:val="24"/>
                <w:lang w:eastAsia="ru-RU"/>
              </w:rPr>
            </w:pPr>
          </w:p>
        </w:tc>
        <w:tc>
          <w:tcPr>
            <w:tcW w:w="851" w:type="pct"/>
            <w:vMerge/>
          </w:tcPr>
          <w:p w:rsidR="002F7545" w:rsidRPr="0094335D" w:rsidRDefault="002F7545" w:rsidP="00A06903">
            <w:pPr>
              <w:spacing w:after="0" w:line="240" w:lineRule="auto"/>
              <w:rPr>
                <w:rFonts w:ascii="Times New Roman" w:hAnsi="Times New Roman"/>
                <w:color w:val="000000"/>
                <w:sz w:val="24"/>
                <w:szCs w:val="24"/>
                <w:lang w:eastAsia="ru-RU"/>
              </w:rPr>
            </w:pPr>
          </w:p>
        </w:tc>
      </w:tr>
    </w:tbl>
    <w:p w:rsidR="002F7545" w:rsidRPr="0094335D" w:rsidRDefault="002F7545" w:rsidP="000D41E9">
      <w:pPr>
        <w:spacing w:after="0" w:line="240" w:lineRule="auto"/>
        <w:rPr>
          <w:rFonts w:ascii="Times New Roman" w:hAnsi="Times New Roman"/>
          <w:sz w:val="24"/>
          <w:szCs w:val="24"/>
          <w:lang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7"/>
        <w:gridCol w:w="2460"/>
        <w:gridCol w:w="1816"/>
        <w:gridCol w:w="1180"/>
        <w:gridCol w:w="1183"/>
        <w:gridCol w:w="2795"/>
        <w:gridCol w:w="2351"/>
        <w:gridCol w:w="2501"/>
      </w:tblGrid>
      <w:tr w:rsidR="002F7545" w:rsidRPr="0094335D" w:rsidTr="00916F5D">
        <w:trPr>
          <w:trHeight w:val="20"/>
          <w:tblHeader/>
        </w:trPr>
        <w:tc>
          <w:tcPr>
            <w:tcW w:w="145" w:type="pct"/>
            <w:tcBorders>
              <w:left w:val="nil"/>
              <w:bottom w:val="nil"/>
            </w:tcBorders>
          </w:tcPr>
          <w:p w:rsidR="002F7545" w:rsidRPr="0094335D" w:rsidRDefault="002F7545" w:rsidP="00A06903">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1</w:t>
            </w:r>
          </w:p>
        </w:tc>
        <w:tc>
          <w:tcPr>
            <w:tcW w:w="836" w:type="pct"/>
            <w:tcBorders>
              <w:bottom w:val="nil"/>
            </w:tcBorders>
          </w:tcPr>
          <w:p w:rsidR="002F7545" w:rsidRPr="0094335D" w:rsidRDefault="002F7545" w:rsidP="00A06903">
            <w:pPr>
              <w:widowControl w:val="0"/>
              <w:spacing w:after="0" w:line="240" w:lineRule="auto"/>
              <w:jc w:val="center"/>
              <w:rPr>
                <w:rFonts w:ascii="Times New Roman" w:eastAsia="Batang" w:hAnsi="Times New Roman"/>
                <w:color w:val="000000"/>
                <w:sz w:val="24"/>
                <w:szCs w:val="24"/>
                <w:lang w:eastAsia="ko-KR"/>
              </w:rPr>
            </w:pPr>
            <w:r w:rsidRPr="0094335D">
              <w:rPr>
                <w:rFonts w:ascii="Times New Roman" w:eastAsia="Batang" w:hAnsi="Times New Roman"/>
                <w:color w:val="000000"/>
                <w:sz w:val="24"/>
                <w:szCs w:val="24"/>
                <w:lang w:eastAsia="ko-KR"/>
              </w:rPr>
              <w:t>2</w:t>
            </w:r>
          </w:p>
        </w:tc>
        <w:tc>
          <w:tcPr>
            <w:tcW w:w="617" w:type="pct"/>
            <w:tcBorders>
              <w:bottom w:val="nil"/>
            </w:tcBorders>
          </w:tcPr>
          <w:p w:rsidR="002F7545" w:rsidRPr="0094335D" w:rsidRDefault="002F7545" w:rsidP="00A06903">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3</w:t>
            </w:r>
          </w:p>
        </w:tc>
        <w:tc>
          <w:tcPr>
            <w:tcW w:w="401" w:type="pct"/>
            <w:tcBorders>
              <w:bottom w:val="nil"/>
            </w:tcBorders>
          </w:tcPr>
          <w:p w:rsidR="002F7545" w:rsidRPr="0094335D" w:rsidRDefault="002F7545" w:rsidP="00A06903">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4</w:t>
            </w:r>
          </w:p>
        </w:tc>
        <w:tc>
          <w:tcPr>
            <w:tcW w:w="402" w:type="pct"/>
            <w:tcBorders>
              <w:bottom w:val="nil"/>
            </w:tcBorders>
          </w:tcPr>
          <w:p w:rsidR="002F7545" w:rsidRPr="0094335D" w:rsidRDefault="002F7545" w:rsidP="00A06903">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5</w:t>
            </w:r>
          </w:p>
        </w:tc>
        <w:tc>
          <w:tcPr>
            <w:tcW w:w="950" w:type="pct"/>
            <w:tcBorders>
              <w:bottom w:val="nil"/>
            </w:tcBorders>
          </w:tcPr>
          <w:p w:rsidR="002F7545" w:rsidRPr="0094335D" w:rsidRDefault="002F7545" w:rsidP="00A06903">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6</w:t>
            </w:r>
          </w:p>
        </w:tc>
        <w:tc>
          <w:tcPr>
            <w:tcW w:w="799" w:type="pct"/>
            <w:tcBorders>
              <w:bottom w:val="nil"/>
            </w:tcBorders>
          </w:tcPr>
          <w:p w:rsidR="002F7545" w:rsidRPr="0094335D" w:rsidRDefault="002F7545" w:rsidP="00A06903">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7</w:t>
            </w:r>
          </w:p>
        </w:tc>
        <w:tc>
          <w:tcPr>
            <w:tcW w:w="850" w:type="pct"/>
            <w:tcBorders>
              <w:bottom w:val="nil"/>
              <w:right w:val="nil"/>
            </w:tcBorders>
          </w:tcPr>
          <w:p w:rsidR="002F7545" w:rsidRPr="0094335D" w:rsidRDefault="002F7545" w:rsidP="00A06903">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8</w:t>
            </w:r>
          </w:p>
        </w:tc>
      </w:tr>
      <w:tr w:rsidR="002F7545" w:rsidRPr="0094335D" w:rsidTr="00916F5D">
        <w:trPr>
          <w:trHeight w:val="20"/>
        </w:trPr>
        <w:tc>
          <w:tcPr>
            <w:tcW w:w="145" w:type="pct"/>
            <w:tcBorders>
              <w:top w:val="nil"/>
              <w:left w:val="nil"/>
              <w:bottom w:val="nil"/>
              <w:right w:val="nil"/>
            </w:tcBorders>
          </w:tcPr>
          <w:p w:rsidR="002F7545" w:rsidRPr="0094335D" w:rsidRDefault="002F7545" w:rsidP="00A06903">
            <w:pPr>
              <w:widowControl w:val="0"/>
              <w:tabs>
                <w:tab w:val="num" w:pos="660"/>
              </w:tabs>
              <w:autoSpaceDE w:val="0"/>
              <w:autoSpaceDN w:val="0"/>
              <w:adjustRightInd w:val="0"/>
              <w:spacing w:after="0" w:line="240" w:lineRule="auto"/>
              <w:jc w:val="center"/>
              <w:rPr>
                <w:rFonts w:ascii="Times New Roman" w:hAnsi="Times New Roman"/>
                <w:color w:val="000000"/>
                <w:sz w:val="24"/>
                <w:szCs w:val="24"/>
                <w:lang w:eastAsia="ru-RU"/>
              </w:rPr>
            </w:pPr>
          </w:p>
        </w:tc>
        <w:tc>
          <w:tcPr>
            <w:tcW w:w="836" w:type="pct"/>
            <w:tcBorders>
              <w:top w:val="nil"/>
              <w:left w:val="nil"/>
              <w:bottom w:val="nil"/>
              <w:right w:val="nil"/>
            </w:tcBorders>
          </w:tcPr>
          <w:p w:rsidR="002F7545" w:rsidRPr="0094335D" w:rsidRDefault="002F7545" w:rsidP="00A06903">
            <w:pPr>
              <w:spacing w:after="0" w:line="240" w:lineRule="auto"/>
              <w:jc w:val="both"/>
              <w:rPr>
                <w:rFonts w:ascii="Times New Roman" w:hAnsi="Times New Roman"/>
                <w:color w:val="000000"/>
                <w:sz w:val="24"/>
                <w:szCs w:val="24"/>
                <w:lang w:eastAsia="ru-RU"/>
              </w:rPr>
            </w:pPr>
          </w:p>
        </w:tc>
        <w:tc>
          <w:tcPr>
            <w:tcW w:w="617" w:type="pct"/>
            <w:tcBorders>
              <w:top w:val="nil"/>
              <w:left w:val="nil"/>
              <w:bottom w:val="nil"/>
              <w:right w:val="nil"/>
            </w:tcBorders>
          </w:tcPr>
          <w:p w:rsidR="002F7545" w:rsidRPr="0094335D" w:rsidRDefault="002F7545" w:rsidP="00A06903">
            <w:pPr>
              <w:spacing w:after="0" w:line="240" w:lineRule="auto"/>
              <w:jc w:val="both"/>
              <w:rPr>
                <w:rFonts w:ascii="Times New Roman" w:hAnsi="Times New Roman"/>
                <w:sz w:val="24"/>
                <w:szCs w:val="24"/>
                <w:lang w:eastAsia="ru-RU"/>
              </w:rPr>
            </w:pPr>
          </w:p>
        </w:tc>
        <w:tc>
          <w:tcPr>
            <w:tcW w:w="401" w:type="pct"/>
            <w:tcBorders>
              <w:top w:val="nil"/>
              <w:left w:val="nil"/>
              <w:bottom w:val="nil"/>
              <w:right w:val="nil"/>
            </w:tcBorders>
          </w:tcPr>
          <w:p w:rsidR="002F7545" w:rsidRPr="0094335D" w:rsidRDefault="002F7545" w:rsidP="00A06903">
            <w:pPr>
              <w:spacing w:after="0" w:line="240" w:lineRule="auto"/>
              <w:jc w:val="center"/>
              <w:rPr>
                <w:rFonts w:ascii="Times New Roman" w:hAnsi="Times New Roman"/>
                <w:color w:val="000000"/>
                <w:sz w:val="24"/>
                <w:szCs w:val="24"/>
                <w:lang w:eastAsia="ru-RU"/>
              </w:rPr>
            </w:pPr>
          </w:p>
        </w:tc>
        <w:tc>
          <w:tcPr>
            <w:tcW w:w="402" w:type="pct"/>
            <w:tcBorders>
              <w:top w:val="nil"/>
              <w:left w:val="nil"/>
              <w:bottom w:val="nil"/>
              <w:right w:val="nil"/>
            </w:tcBorders>
          </w:tcPr>
          <w:p w:rsidR="002F7545" w:rsidRPr="0094335D" w:rsidRDefault="002F7545" w:rsidP="00A06903">
            <w:pPr>
              <w:spacing w:after="0" w:line="240" w:lineRule="auto"/>
              <w:jc w:val="center"/>
              <w:rPr>
                <w:rFonts w:ascii="Times New Roman" w:hAnsi="Times New Roman"/>
                <w:color w:val="000000"/>
                <w:sz w:val="24"/>
                <w:szCs w:val="24"/>
                <w:lang w:eastAsia="ru-RU"/>
              </w:rPr>
            </w:pPr>
          </w:p>
        </w:tc>
        <w:tc>
          <w:tcPr>
            <w:tcW w:w="950" w:type="pct"/>
            <w:tcBorders>
              <w:top w:val="nil"/>
              <w:left w:val="nil"/>
              <w:bottom w:val="nil"/>
              <w:right w:val="nil"/>
            </w:tcBorders>
          </w:tcPr>
          <w:p w:rsidR="002F7545" w:rsidRPr="0094335D" w:rsidRDefault="002F7545" w:rsidP="00A06903">
            <w:pPr>
              <w:spacing w:after="0" w:line="240" w:lineRule="auto"/>
              <w:jc w:val="both"/>
              <w:rPr>
                <w:rFonts w:ascii="Times New Roman" w:hAnsi="Times New Roman"/>
                <w:sz w:val="24"/>
                <w:szCs w:val="24"/>
                <w:lang w:eastAsia="ru-RU"/>
              </w:rPr>
            </w:pPr>
          </w:p>
        </w:tc>
        <w:tc>
          <w:tcPr>
            <w:tcW w:w="799" w:type="pct"/>
            <w:tcBorders>
              <w:top w:val="nil"/>
              <w:left w:val="nil"/>
              <w:bottom w:val="nil"/>
              <w:right w:val="nil"/>
            </w:tcBorders>
          </w:tcPr>
          <w:p w:rsidR="002F7545" w:rsidRPr="0094335D" w:rsidRDefault="002F7545" w:rsidP="00A06903">
            <w:pPr>
              <w:widowControl w:val="0"/>
              <w:autoSpaceDE w:val="0"/>
              <w:autoSpaceDN w:val="0"/>
              <w:adjustRightInd w:val="0"/>
              <w:spacing w:after="0" w:line="240" w:lineRule="auto"/>
              <w:jc w:val="both"/>
              <w:rPr>
                <w:rFonts w:ascii="Times New Roman" w:hAnsi="Times New Roman"/>
                <w:sz w:val="24"/>
                <w:szCs w:val="24"/>
                <w:lang w:eastAsia="ru-RU"/>
              </w:rPr>
            </w:pPr>
          </w:p>
        </w:tc>
        <w:tc>
          <w:tcPr>
            <w:tcW w:w="850" w:type="pct"/>
            <w:tcBorders>
              <w:top w:val="nil"/>
              <w:left w:val="nil"/>
              <w:bottom w:val="nil"/>
              <w:right w:val="nil"/>
            </w:tcBorders>
          </w:tcPr>
          <w:p w:rsidR="002F7545" w:rsidRPr="0094335D" w:rsidRDefault="002F7545" w:rsidP="00A06903">
            <w:pPr>
              <w:widowControl w:val="0"/>
              <w:autoSpaceDE w:val="0"/>
              <w:autoSpaceDN w:val="0"/>
              <w:adjustRightInd w:val="0"/>
              <w:spacing w:after="0" w:line="240" w:lineRule="auto"/>
              <w:jc w:val="both"/>
              <w:rPr>
                <w:rFonts w:ascii="Times New Roman" w:hAnsi="Times New Roman"/>
                <w:sz w:val="24"/>
                <w:szCs w:val="24"/>
                <w:lang w:eastAsia="ru-RU"/>
              </w:rPr>
            </w:pPr>
          </w:p>
        </w:tc>
      </w:tr>
      <w:tr w:rsidR="002F7545" w:rsidRPr="0094335D" w:rsidTr="00916F5D">
        <w:trPr>
          <w:trHeight w:val="20"/>
        </w:trPr>
        <w:tc>
          <w:tcPr>
            <w:tcW w:w="145" w:type="pct"/>
            <w:tcBorders>
              <w:top w:val="nil"/>
              <w:left w:val="nil"/>
              <w:bottom w:val="nil"/>
              <w:right w:val="nil"/>
            </w:tcBorders>
          </w:tcPr>
          <w:p w:rsidR="002F7545" w:rsidRPr="0094335D" w:rsidRDefault="002F7545" w:rsidP="00A06903">
            <w:pPr>
              <w:widowControl w:val="0"/>
              <w:tabs>
                <w:tab w:val="num" w:pos="660"/>
              </w:tabs>
              <w:autoSpaceDE w:val="0"/>
              <w:autoSpaceDN w:val="0"/>
              <w:adjustRightInd w:val="0"/>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1.</w:t>
            </w:r>
          </w:p>
        </w:tc>
        <w:tc>
          <w:tcPr>
            <w:tcW w:w="836" w:type="pct"/>
            <w:tcBorders>
              <w:top w:val="nil"/>
              <w:left w:val="nil"/>
              <w:bottom w:val="nil"/>
              <w:right w:val="nil"/>
            </w:tcBorders>
          </w:tcPr>
          <w:p w:rsidR="002F7545" w:rsidRPr="001B0725" w:rsidRDefault="002F7545" w:rsidP="00AE2E40">
            <w:pPr>
              <w:spacing w:after="0" w:line="240" w:lineRule="auto"/>
              <w:jc w:val="both"/>
              <w:rPr>
                <w:rFonts w:ascii="Times New Roman" w:hAnsi="Times New Roman"/>
                <w:color w:val="000000"/>
                <w:sz w:val="24"/>
                <w:szCs w:val="24"/>
                <w:lang w:eastAsia="ru-RU"/>
              </w:rPr>
            </w:pPr>
            <w:r w:rsidRPr="001B0725">
              <w:rPr>
                <w:rFonts w:ascii="Times New Roman" w:hAnsi="Times New Roman"/>
                <w:color w:val="000000"/>
                <w:sz w:val="24"/>
                <w:szCs w:val="24"/>
                <w:lang w:eastAsia="ru-RU"/>
              </w:rPr>
              <w:t>Основное мероприятие 1.</w:t>
            </w:r>
          </w:p>
          <w:p w:rsidR="002F7545" w:rsidRPr="0094335D" w:rsidRDefault="002F7545" w:rsidP="00AE2E40">
            <w:pPr>
              <w:autoSpaceDE w:val="0"/>
              <w:autoSpaceDN w:val="0"/>
              <w:adjustRightInd w:val="0"/>
              <w:spacing w:after="0" w:line="240" w:lineRule="auto"/>
              <w:rPr>
                <w:rFonts w:ascii="Times New Roman" w:hAnsi="Times New Roman"/>
                <w:color w:val="000000"/>
                <w:sz w:val="24"/>
                <w:szCs w:val="24"/>
                <w:lang w:eastAsia="ru-RU"/>
              </w:rPr>
            </w:pPr>
            <w:r w:rsidRPr="001B0725">
              <w:rPr>
                <w:rFonts w:ascii="Times New Roman" w:hAnsi="Times New Roman"/>
                <w:color w:val="000000"/>
                <w:sz w:val="24"/>
                <w:szCs w:val="24"/>
              </w:rPr>
              <w:t>Организация</w:t>
            </w:r>
            <w:r w:rsidRPr="0094335D">
              <w:rPr>
                <w:rFonts w:ascii="Times New Roman" w:hAnsi="Times New Roman"/>
                <w:sz w:val="24"/>
                <w:szCs w:val="24"/>
              </w:rPr>
              <w:t xml:space="preserve">  проведения оплачиваемых  общественных работ </w:t>
            </w:r>
          </w:p>
          <w:p w:rsidR="002F7545" w:rsidRPr="0094335D" w:rsidRDefault="002F7545" w:rsidP="00B2751F">
            <w:pPr>
              <w:autoSpaceDE w:val="0"/>
              <w:autoSpaceDN w:val="0"/>
              <w:adjustRightInd w:val="0"/>
              <w:rPr>
                <w:rFonts w:ascii="Times New Roman" w:hAnsi="Times New Roman"/>
                <w:sz w:val="24"/>
                <w:szCs w:val="24"/>
              </w:rPr>
            </w:pPr>
          </w:p>
        </w:tc>
        <w:tc>
          <w:tcPr>
            <w:tcW w:w="617" w:type="pct"/>
            <w:tcBorders>
              <w:top w:val="nil"/>
              <w:left w:val="nil"/>
              <w:bottom w:val="nil"/>
              <w:right w:val="nil"/>
            </w:tcBorders>
          </w:tcPr>
          <w:p w:rsidR="002F7545" w:rsidRPr="0094335D" w:rsidRDefault="002F7545" w:rsidP="00B2751F">
            <w:pPr>
              <w:autoSpaceDE w:val="0"/>
              <w:autoSpaceDN w:val="0"/>
              <w:adjustRightInd w:val="0"/>
              <w:rPr>
                <w:rFonts w:ascii="Times New Roman" w:hAnsi="Times New Roman"/>
                <w:sz w:val="24"/>
                <w:szCs w:val="24"/>
              </w:rPr>
            </w:pPr>
            <w:r>
              <w:rPr>
                <w:rFonts w:ascii="Times New Roman" w:hAnsi="Times New Roman"/>
                <w:sz w:val="24"/>
                <w:szCs w:val="24"/>
                <w:lang w:eastAsia="ru-RU"/>
              </w:rPr>
              <w:t>С</w:t>
            </w:r>
            <w:r w:rsidRPr="0094335D">
              <w:rPr>
                <w:rFonts w:ascii="Times New Roman" w:hAnsi="Times New Roman"/>
                <w:sz w:val="24"/>
                <w:szCs w:val="24"/>
                <w:lang w:eastAsia="ru-RU"/>
              </w:rPr>
              <w:t>ельски</w:t>
            </w:r>
            <w:r>
              <w:rPr>
                <w:rFonts w:ascii="Times New Roman" w:hAnsi="Times New Roman"/>
                <w:sz w:val="24"/>
                <w:szCs w:val="24"/>
                <w:lang w:eastAsia="ru-RU"/>
              </w:rPr>
              <w:t>е</w:t>
            </w:r>
            <w:r w:rsidRPr="0094335D">
              <w:rPr>
                <w:rFonts w:ascii="Times New Roman" w:hAnsi="Times New Roman"/>
                <w:sz w:val="24"/>
                <w:szCs w:val="24"/>
                <w:lang w:eastAsia="ru-RU"/>
              </w:rPr>
              <w:t xml:space="preserve"> поселени</w:t>
            </w:r>
            <w:r>
              <w:rPr>
                <w:rFonts w:ascii="Times New Roman" w:hAnsi="Times New Roman"/>
                <w:sz w:val="24"/>
                <w:szCs w:val="24"/>
                <w:lang w:eastAsia="ru-RU"/>
              </w:rPr>
              <w:t xml:space="preserve">я </w:t>
            </w:r>
            <w:r w:rsidRPr="001C5259">
              <w:rPr>
                <w:rFonts w:ascii="Times New Roman" w:hAnsi="Times New Roman"/>
                <w:color w:val="000000"/>
                <w:sz w:val="24"/>
                <w:szCs w:val="24"/>
                <w:lang w:eastAsia="ru-RU"/>
              </w:rPr>
              <w:t>(по согласованию)</w:t>
            </w:r>
            <w:r w:rsidRPr="0094335D">
              <w:rPr>
                <w:rFonts w:ascii="Times New Roman" w:hAnsi="Times New Roman"/>
                <w:sz w:val="24"/>
                <w:szCs w:val="24"/>
                <w:lang w:eastAsia="ru-RU"/>
              </w:rPr>
              <w:t>, предприятия и учреждения  Канашского района</w:t>
            </w:r>
            <w:r>
              <w:rPr>
                <w:rFonts w:ascii="Times New Roman" w:hAnsi="Times New Roman"/>
                <w:sz w:val="24"/>
                <w:szCs w:val="24"/>
                <w:lang w:eastAsia="ru-RU"/>
              </w:rPr>
              <w:t xml:space="preserve"> </w:t>
            </w:r>
            <w:r w:rsidRPr="001C5259">
              <w:rPr>
                <w:rFonts w:ascii="Times New Roman" w:hAnsi="Times New Roman"/>
                <w:color w:val="000000"/>
                <w:sz w:val="24"/>
                <w:szCs w:val="24"/>
                <w:lang w:eastAsia="ru-RU"/>
              </w:rPr>
              <w:t>(по согласованию)</w:t>
            </w:r>
          </w:p>
        </w:tc>
        <w:tc>
          <w:tcPr>
            <w:tcW w:w="401" w:type="pct"/>
            <w:tcBorders>
              <w:top w:val="nil"/>
              <w:left w:val="nil"/>
              <w:bottom w:val="nil"/>
              <w:right w:val="nil"/>
            </w:tcBorders>
          </w:tcPr>
          <w:p w:rsidR="002F7545" w:rsidRPr="0094335D" w:rsidRDefault="002F7545" w:rsidP="00B2751F">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01.01.2014</w:t>
            </w:r>
          </w:p>
        </w:tc>
        <w:tc>
          <w:tcPr>
            <w:tcW w:w="402" w:type="pct"/>
            <w:tcBorders>
              <w:top w:val="nil"/>
              <w:left w:val="nil"/>
              <w:bottom w:val="nil"/>
              <w:right w:val="nil"/>
            </w:tcBorders>
          </w:tcPr>
          <w:p w:rsidR="002F7545" w:rsidRPr="0094335D" w:rsidRDefault="002F7545" w:rsidP="00B2751F">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31.12.2020</w:t>
            </w:r>
          </w:p>
        </w:tc>
        <w:tc>
          <w:tcPr>
            <w:tcW w:w="950" w:type="pct"/>
            <w:tcBorders>
              <w:top w:val="nil"/>
              <w:left w:val="nil"/>
              <w:bottom w:val="nil"/>
              <w:right w:val="nil"/>
            </w:tcBorders>
          </w:tcPr>
          <w:p w:rsidR="002F7545" w:rsidRPr="0094335D" w:rsidRDefault="002F7545" w:rsidP="00B2751F">
            <w:pPr>
              <w:spacing w:line="240" w:lineRule="auto"/>
              <w:jc w:val="both"/>
              <w:rPr>
                <w:rFonts w:ascii="Times New Roman" w:hAnsi="Times New Roman"/>
                <w:sz w:val="24"/>
                <w:szCs w:val="24"/>
              </w:rPr>
            </w:pPr>
            <w:r w:rsidRPr="0094335D">
              <w:rPr>
                <w:rFonts w:ascii="Times New Roman" w:hAnsi="Times New Roman"/>
                <w:sz w:val="24"/>
                <w:szCs w:val="24"/>
              </w:rPr>
              <w:t>обеспечение потребностей территорий и организаций в выполнении работ, носящих временный или сезонный характер, сохранение мотивации к труду у лиц, имеющих длительный перерыв в работе или не имеющих опыта работы</w:t>
            </w:r>
          </w:p>
        </w:tc>
        <w:tc>
          <w:tcPr>
            <w:tcW w:w="799" w:type="pct"/>
            <w:tcBorders>
              <w:top w:val="nil"/>
              <w:left w:val="nil"/>
              <w:bottom w:val="nil"/>
              <w:right w:val="nil"/>
            </w:tcBorders>
          </w:tcPr>
          <w:p w:rsidR="002F7545" w:rsidRPr="0094335D" w:rsidRDefault="002F7545" w:rsidP="00B2751F">
            <w:pPr>
              <w:spacing w:line="240" w:lineRule="auto"/>
              <w:jc w:val="both"/>
              <w:rPr>
                <w:rFonts w:ascii="Times New Roman" w:hAnsi="Times New Roman"/>
                <w:sz w:val="24"/>
                <w:szCs w:val="24"/>
              </w:rPr>
            </w:pPr>
            <w:r w:rsidRPr="0094335D">
              <w:rPr>
                <w:rFonts w:ascii="Times New Roman" w:hAnsi="Times New Roman"/>
                <w:sz w:val="24"/>
                <w:szCs w:val="24"/>
              </w:rPr>
              <w:t>снижение возможностей для трудоустройства граждан, ищущих работу, и безработных граждан</w:t>
            </w:r>
          </w:p>
        </w:tc>
        <w:tc>
          <w:tcPr>
            <w:tcW w:w="850" w:type="pct"/>
            <w:tcBorders>
              <w:top w:val="nil"/>
              <w:left w:val="nil"/>
              <w:bottom w:val="nil"/>
              <w:right w:val="nil"/>
            </w:tcBorders>
          </w:tcPr>
          <w:p w:rsidR="002F7545" w:rsidRPr="0094335D" w:rsidRDefault="002F7545" w:rsidP="00B2751F">
            <w:pPr>
              <w:spacing w:line="240" w:lineRule="auto"/>
              <w:jc w:val="both"/>
              <w:rPr>
                <w:rFonts w:ascii="Times New Roman" w:hAnsi="Times New Roman"/>
                <w:sz w:val="24"/>
                <w:szCs w:val="24"/>
              </w:rPr>
            </w:pPr>
            <w:r w:rsidRPr="0094335D">
              <w:rPr>
                <w:rFonts w:ascii="Times New Roman" w:hAnsi="Times New Roman"/>
                <w:sz w:val="24"/>
                <w:szCs w:val="24"/>
                <w:lang w:eastAsia="ru-RU"/>
              </w:rPr>
              <w:t xml:space="preserve">данное мероприятие </w:t>
            </w:r>
            <w:r w:rsidRPr="0094335D">
              <w:rPr>
                <w:rFonts w:ascii="Times New Roman" w:hAnsi="Times New Roman"/>
                <w:sz w:val="24"/>
                <w:szCs w:val="24"/>
              </w:rPr>
              <w:t>оказывает влияние на достижение всех целевых индикаторов и показателей муниципальной программы;</w:t>
            </w:r>
          </w:p>
          <w:p w:rsidR="002F7545" w:rsidRPr="0094335D" w:rsidRDefault="002F7545" w:rsidP="00B2751F">
            <w:pPr>
              <w:spacing w:line="240" w:lineRule="auto"/>
              <w:jc w:val="both"/>
              <w:rPr>
                <w:rFonts w:ascii="Times New Roman" w:hAnsi="Times New Roman"/>
                <w:sz w:val="24"/>
                <w:szCs w:val="24"/>
              </w:rPr>
            </w:pPr>
            <w:r w:rsidRPr="0094335D">
              <w:rPr>
                <w:rFonts w:ascii="Times New Roman" w:hAnsi="Times New Roman"/>
                <w:sz w:val="24"/>
                <w:szCs w:val="24"/>
              </w:rPr>
              <w:t>удельный вес трудоустроенных граждан в общей численности граждан, обратившихся за содействием в поиске работы в центр занятости, - 82,55 процента к 2021 году;</w:t>
            </w:r>
          </w:p>
          <w:p w:rsidR="002F7545" w:rsidRPr="0094335D" w:rsidRDefault="002F7545" w:rsidP="00B2751F">
            <w:pPr>
              <w:spacing w:line="240" w:lineRule="auto"/>
              <w:jc w:val="both"/>
              <w:rPr>
                <w:rFonts w:ascii="Times New Roman" w:hAnsi="Times New Roman"/>
                <w:sz w:val="24"/>
                <w:szCs w:val="24"/>
              </w:rPr>
            </w:pPr>
          </w:p>
        </w:tc>
      </w:tr>
      <w:tr w:rsidR="002F7545" w:rsidRPr="0094335D" w:rsidTr="00916F5D">
        <w:trPr>
          <w:trHeight w:val="20"/>
        </w:trPr>
        <w:tc>
          <w:tcPr>
            <w:tcW w:w="145" w:type="pct"/>
            <w:tcBorders>
              <w:top w:val="nil"/>
              <w:left w:val="nil"/>
              <w:bottom w:val="nil"/>
              <w:right w:val="nil"/>
            </w:tcBorders>
          </w:tcPr>
          <w:p w:rsidR="002F7545" w:rsidRPr="0094335D" w:rsidRDefault="002F7545" w:rsidP="00A06903">
            <w:pPr>
              <w:widowControl w:val="0"/>
              <w:tabs>
                <w:tab w:val="num" w:pos="660"/>
              </w:tabs>
              <w:autoSpaceDE w:val="0"/>
              <w:autoSpaceDN w:val="0"/>
              <w:adjustRightInd w:val="0"/>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2.</w:t>
            </w:r>
          </w:p>
        </w:tc>
        <w:tc>
          <w:tcPr>
            <w:tcW w:w="836" w:type="pct"/>
            <w:tcBorders>
              <w:top w:val="nil"/>
              <w:left w:val="nil"/>
              <w:bottom w:val="nil"/>
              <w:right w:val="nil"/>
            </w:tcBorders>
          </w:tcPr>
          <w:p w:rsidR="002F7545" w:rsidRPr="001B0725" w:rsidRDefault="002F7545" w:rsidP="00AE2E40">
            <w:pPr>
              <w:spacing w:after="0" w:line="240" w:lineRule="auto"/>
              <w:jc w:val="both"/>
              <w:rPr>
                <w:rFonts w:ascii="Times New Roman" w:hAnsi="Times New Roman"/>
                <w:color w:val="000000"/>
                <w:sz w:val="24"/>
                <w:szCs w:val="24"/>
                <w:lang w:eastAsia="ru-RU"/>
              </w:rPr>
            </w:pPr>
            <w:r w:rsidRPr="001B0725">
              <w:rPr>
                <w:rFonts w:ascii="Times New Roman" w:hAnsi="Times New Roman"/>
                <w:color w:val="000000"/>
                <w:sz w:val="24"/>
                <w:szCs w:val="24"/>
                <w:lang w:eastAsia="ru-RU"/>
              </w:rPr>
              <w:t>Основное мероприятие 2.</w:t>
            </w:r>
          </w:p>
          <w:p w:rsidR="002F7545" w:rsidRPr="001B0725" w:rsidRDefault="002F7545" w:rsidP="00AE2E40">
            <w:pPr>
              <w:autoSpaceDE w:val="0"/>
              <w:autoSpaceDN w:val="0"/>
              <w:adjustRightInd w:val="0"/>
              <w:rPr>
                <w:rFonts w:ascii="Times New Roman" w:hAnsi="Times New Roman"/>
                <w:color w:val="000000"/>
                <w:sz w:val="24"/>
                <w:szCs w:val="24"/>
              </w:rPr>
            </w:pPr>
            <w:r w:rsidRPr="001B0725">
              <w:rPr>
                <w:rFonts w:ascii="Times New Roman" w:hAnsi="Times New Roman"/>
                <w:color w:val="000000"/>
                <w:sz w:val="24"/>
                <w:szCs w:val="24"/>
              </w:rPr>
              <w:t xml:space="preserve">Организация временного трудоустройства несовершеннолетних граждан в возрасте  от 14 до 18 лет в свободное от учебы </w:t>
            </w:r>
          </w:p>
        </w:tc>
        <w:tc>
          <w:tcPr>
            <w:tcW w:w="617" w:type="pct"/>
            <w:tcBorders>
              <w:top w:val="nil"/>
              <w:left w:val="nil"/>
              <w:bottom w:val="nil"/>
              <w:right w:val="nil"/>
            </w:tcBorders>
          </w:tcPr>
          <w:p w:rsidR="002F7545" w:rsidRPr="001B0725" w:rsidRDefault="002F7545" w:rsidP="0002751B">
            <w:pPr>
              <w:autoSpaceDE w:val="0"/>
              <w:autoSpaceDN w:val="0"/>
              <w:adjustRightInd w:val="0"/>
              <w:rPr>
                <w:rFonts w:ascii="Times New Roman" w:hAnsi="Times New Roman"/>
                <w:color w:val="000000"/>
                <w:sz w:val="24"/>
                <w:szCs w:val="24"/>
              </w:rPr>
            </w:pPr>
            <w:r w:rsidRPr="001B0725">
              <w:rPr>
                <w:rFonts w:ascii="Times New Roman" w:hAnsi="Times New Roman"/>
                <w:color w:val="000000"/>
                <w:sz w:val="24"/>
                <w:szCs w:val="24"/>
              </w:rPr>
              <w:t xml:space="preserve">Управление образования администрацииКанашского района, сельские поселения </w:t>
            </w:r>
            <w:r w:rsidRPr="001B0725">
              <w:rPr>
                <w:rFonts w:ascii="Times New Roman" w:hAnsi="Times New Roman"/>
                <w:color w:val="000000"/>
                <w:sz w:val="24"/>
                <w:szCs w:val="24"/>
                <w:lang w:eastAsia="ru-RU"/>
              </w:rPr>
              <w:t>(по согласованию)</w:t>
            </w:r>
          </w:p>
        </w:tc>
        <w:tc>
          <w:tcPr>
            <w:tcW w:w="401" w:type="pct"/>
            <w:tcBorders>
              <w:top w:val="nil"/>
              <w:left w:val="nil"/>
              <w:bottom w:val="nil"/>
              <w:right w:val="nil"/>
            </w:tcBorders>
          </w:tcPr>
          <w:p w:rsidR="002F7545" w:rsidRPr="0094335D" w:rsidRDefault="002F7545" w:rsidP="00B2751F">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01.01.2014</w:t>
            </w:r>
          </w:p>
        </w:tc>
        <w:tc>
          <w:tcPr>
            <w:tcW w:w="402" w:type="pct"/>
            <w:tcBorders>
              <w:top w:val="nil"/>
              <w:left w:val="nil"/>
              <w:bottom w:val="nil"/>
              <w:right w:val="nil"/>
            </w:tcBorders>
          </w:tcPr>
          <w:p w:rsidR="002F7545" w:rsidRPr="0094335D" w:rsidRDefault="002F7545" w:rsidP="00B2751F">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31.12.2020</w:t>
            </w:r>
          </w:p>
        </w:tc>
        <w:tc>
          <w:tcPr>
            <w:tcW w:w="950" w:type="pct"/>
            <w:tcBorders>
              <w:top w:val="nil"/>
              <w:left w:val="nil"/>
              <w:bottom w:val="nil"/>
              <w:right w:val="nil"/>
            </w:tcBorders>
          </w:tcPr>
          <w:p w:rsidR="002F7545" w:rsidRPr="0094335D" w:rsidRDefault="002F7545" w:rsidP="00B2751F">
            <w:pPr>
              <w:spacing w:line="240" w:lineRule="auto"/>
              <w:jc w:val="both"/>
              <w:rPr>
                <w:rFonts w:ascii="Times New Roman" w:hAnsi="Times New Roman"/>
                <w:sz w:val="24"/>
                <w:szCs w:val="24"/>
              </w:rPr>
            </w:pPr>
            <w:r w:rsidRPr="0094335D">
              <w:rPr>
                <w:rFonts w:ascii="Times New Roman" w:hAnsi="Times New Roman"/>
                <w:sz w:val="24"/>
                <w:szCs w:val="24"/>
              </w:rPr>
              <w:t>создание условий для приобщения к труду несовершеннолетних граждан в возрасте от 14 до 18 лет в свободное от учебы время, профилактика детской безнадзорности и преступности среди несовершеннолетних</w:t>
            </w:r>
          </w:p>
        </w:tc>
        <w:tc>
          <w:tcPr>
            <w:tcW w:w="799" w:type="pct"/>
            <w:tcBorders>
              <w:top w:val="nil"/>
              <w:left w:val="nil"/>
              <w:bottom w:val="nil"/>
              <w:right w:val="nil"/>
            </w:tcBorders>
          </w:tcPr>
          <w:p w:rsidR="002F7545" w:rsidRPr="0094335D" w:rsidRDefault="002F7545" w:rsidP="00B2751F">
            <w:pPr>
              <w:spacing w:line="240" w:lineRule="auto"/>
              <w:jc w:val="both"/>
              <w:rPr>
                <w:rFonts w:ascii="Times New Roman" w:hAnsi="Times New Roman"/>
                <w:sz w:val="24"/>
                <w:szCs w:val="24"/>
              </w:rPr>
            </w:pPr>
            <w:r w:rsidRPr="0094335D">
              <w:rPr>
                <w:rFonts w:ascii="Times New Roman" w:hAnsi="Times New Roman"/>
                <w:sz w:val="24"/>
                <w:szCs w:val="24"/>
              </w:rPr>
              <w:t>снижение возможностей для приобщения к труду подростков, что способствует росту подростковой преступности</w:t>
            </w:r>
          </w:p>
        </w:tc>
        <w:tc>
          <w:tcPr>
            <w:tcW w:w="850" w:type="pct"/>
            <w:tcBorders>
              <w:top w:val="nil"/>
              <w:left w:val="nil"/>
              <w:bottom w:val="nil"/>
              <w:right w:val="nil"/>
            </w:tcBorders>
          </w:tcPr>
          <w:p w:rsidR="002F7545" w:rsidRPr="0094335D" w:rsidRDefault="002F7545" w:rsidP="00B2751F">
            <w:pPr>
              <w:spacing w:line="240" w:lineRule="auto"/>
              <w:jc w:val="both"/>
              <w:rPr>
                <w:rFonts w:ascii="Times New Roman" w:hAnsi="Times New Roman"/>
                <w:sz w:val="24"/>
                <w:szCs w:val="24"/>
              </w:rPr>
            </w:pPr>
            <w:r w:rsidRPr="0094335D">
              <w:rPr>
                <w:rFonts w:ascii="Times New Roman" w:hAnsi="Times New Roman"/>
                <w:sz w:val="24"/>
                <w:szCs w:val="24"/>
              </w:rPr>
              <w:t>данное мероприятие оказывает влияние на достижение всех целевых индикаторов и показателей муниципальной программы;</w:t>
            </w:r>
          </w:p>
          <w:p w:rsidR="002F7545" w:rsidRPr="0094335D" w:rsidRDefault="002F7545" w:rsidP="00B2751F">
            <w:pPr>
              <w:spacing w:line="240" w:lineRule="auto"/>
              <w:jc w:val="both"/>
              <w:rPr>
                <w:rFonts w:ascii="Times New Roman" w:hAnsi="Times New Roman"/>
                <w:sz w:val="24"/>
                <w:szCs w:val="24"/>
              </w:rPr>
            </w:pPr>
            <w:r w:rsidRPr="0094335D">
              <w:rPr>
                <w:rFonts w:ascii="Times New Roman" w:hAnsi="Times New Roman"/>
                <w:sz w:val="24"/>
                <w:szCs w:val="24"/>
              </w:rPr>
              <w:t>удельный вес трудоустроенных граждан в общей численности граждан, обратившихся за содействием в поиске работы в органы службы занятости, - 82,55 процента к 2021 году</w:t>
            </w:r>
          </w:p>
        </w:tc>
      </w:tr>
      <w:tr w:rsidR="002F7545" w:rsidRPr="0094335D" w:rsidTr="00916F5D">
        <w:trPr>
          <w:trHeight w:val="20"/>
        </w:trPr>
        <w:tc>
          <w:tcPr>
            <w:tcW w:w="145" w:type="pct"/>
            <w:tcBorders>
              <w:top w:val="nil"/>
              <w:left w:val="nil"/>
              <w:bottom w:val="nil"/>
              <w:right w:val="nil"/>
            </w:tcBorders>
          </w:tcPr>
          <w:p w:rsidR="002F7545" w:rsidRPr="0094335D" w:rsidRDefault="002F7545" w:rsidP="00A06903">
            <w:pPr>
              <w:widowControl w:val="0"/>
              <w:tabs>
                <w:tab w:val="num" w:pos="660"/>
              </w:tabs>
              <w:autoSpaceDE w:val="0"/>
              <w:autoSpaceDN w:val="0"/>
              <w:adjustRightInd w:val="0"/>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3.</w:t>
            </w:r>
          </w:p>
        </w:tc>
        <w:tc>
          <w:tcPr>
            <w:tcW w:w="836" w:type="pct"/>
            <w:tcBorders>
              <w:top w:val="nil"/>
              <w:left w:val="nil"/>
              <w:bottom w:val="nil"/>
              <w:right w:val="nil"/>
            </w:tcBorders>
          </w:tcPr>
          <w:p w:rsidR="002F7545" w:rsidRPr="001B0725" w:rsidRDefault="002F7545" w:rsidP="00AE2E40">
            <w:pPr>
              <w:spacing w:after="0" w:line="240" w:lineRule="auto"/>
              <w:jc w:val="both"/>
              <w:rPr>
                <w:rFonts w:ascii="Times New Roman" w:hAnsi="Times New Roman"/>
                <w:color w:val="000000"/>
                <w:sz w:val="24"/>
                <w:szCs w:val="24"/>
                <w:lang w:eastAsia="ru-RU"/>
              </w:rPr>
            </w:pPr>
            <w:r w:rsidRPr="001B0725">
              <w:rPr>
                <w:rFonts w:ascii="Times New Roman" w:hAnsi="Times New Roman"/>
                <w:color w:val="000000"/>
                <w:sz w:val="24"/>
                <w:szCs w:val="24"/>
                <w:lang w:eastAsia="ru-RU"/>
              </w:rPr>
              <w:t>Основное мероприятие 3.</w:t>
            </w:r>
          </w:p>
          <w:p w:rsidR="002F7545" w:rsidRPr="001B0725" w:rsidRDefault="002F7545" w:rsidP="00A06903">
            <w:pPr>
              <w:autoSpaceDE w:val="0"/>
              <w:autoSpaceDN w:val="0"/>
              <w:adjustRightInd w:val="0"/>
              <w:spacing w:after="0" w:line="240" w:lineRule="auto"/>
              <w:rPr>
                <w:rFonts w:ascii="Times New Roman" w:hAnsi="Times New Roman"/>
                <w:color w:val="000000"/>
                <w:sz w:val="24"/>
                <w:szCs w:val="24"/>
              </w:rPr>
            </w:pPr>
            <w:r w:rsidRPr="001B0725">
              <w:rPr>
                <w:rFonts w:ascii="Times New Roman" w:hAnsi="Times New Roman"/>
                <w:color w:val="000000"/>
                <w:sz w:val="24"/>
                <w:szCs w:val="24"/>
              </w:rPr>
              <w:t>Организация временного</w:t>
            </w:r>
          </w:p>
          <w:p w:rsidR="002F7545" w:rsidRPr="001B0725" w:rsidRDefault="002F7545" w:rsidP="00A06903">
            <w:pPr>
              <w:autoSpaceDE w:val="0"/>
              <w:autoSpaceDN w:val="0"/>
              <w:adjustRightInd w:val="0"/>
              <w:spacing w:after="0" w:line="240" w:lineRule="auto"/>
              <w:rPr>
                <w:rFonts w:ascii="Times New Roman" w:hAnsi="Times New Roman"/>
                <w:color w:val="000000"/>
                <w:sz w:val="24"/>
                <w:szCs w:val="24"/>
              </w:rPr>
            </w:pPr>
            <w:r w:rsidRPr="001B0725">
              <w:rPr>
                <w:rFonts w:ascii="Times New Roman" w:hAnsi="Times New Roman"/>
                <w:color w:val="000000"/>
                <w:sz w:val="24"/>
                <w:szCs w:val="24"/>
              </w:rPr>
              <w:t>трудоустройства безработных граждан,</w:t>
            </w:r>
          </w:p>
          <w:p w:rsidR="002F7545" w:rsidRPr="001B0725" w:rsidRDefault="002F7545" w:rsidP="00A06903">
            <w:pPr>
              <w:autoSpaceDE w:val="0"/>
              <w:autoSpaceDN w:val="0"/>
              <w:adjustRightInd w:val="0"/>
              <w:spacing w:after="0" w:line="240" w:lineRule="auto"/>
              <w:rPr>
                <w:rFonts w:ascii="Times New Roman" w:hAnsi="Times New Roman"/>
                <w:color w:val="000000"/>
                <w:sz w:val="24"/>
                <w:szCs w:val="24"/>
              </w:rPr>
            </w:pPr>
            <w:r w:rsidRPr="001B0725">
              <w:rPr>
                <w:rFonts w:ascii="Times New Roman" w:hAnsi="Times New Roman"/>
                <w:color w:val="000000"/>
                <w:sz w:val="24"/>
                <w:szCs w:val="24"/>
              </w:rPr>
              <w:t>испытывающих трудности</w:t>
            </w:r>
          </w:p>
          <w:p w:rsidR="002F7545" w:rsidRPr="001B0725" w:rsidRDefault="002F7545" w:rsidP="00AE2E40">
            <w:pPr>
              <w:rPr>
                <w:rFonts w:ascii="Times New Roman" w:hAnsi="Times New Roman"/>
                <w:color w:val="000000"/>
                <w:sz w:val="24"/>
                <w:szCs w:val="24"/>
                <w:lang w:eastAsia="ru-RU"/>
              </w:rPr>
            </w:pPr>
            <w:r w:rsidRPr="001B0725">
              <w:rPr>
                <w:rFonts w:ascii="Times New Roman" w:hAnsi="Times New Roman"/>
                <w:color w:val="000000"/>
                <w:sz w:val="24"/>
                <w:szCs w:val="24"/>
              </w:rPr>
              <w:t xml:space="preserve">в поиске работы </w:t>
            </w:r>
          </w:p>
        </w:tc>
        <w:tc>
          <w:tcPr>
            <w:tcW w:w="617" w:type="pct"/>
            <w:tcBorders>
              <w:top w:val="nil"/>
              <w:left w:val="nil"/>
              <w:bottom w:val="nil"/>
              <w:right w:val="nil"/>
            </w:tcBorders>
          </w:tcPr>
          <w:p w:rsidR="002F7545" w:rsidRPr="001B0725" w:rsidRDefault="002F7545" w:rsidP="00A06903">
            <w:pPr>
              <w:spacing w:after="0" w:line="240" w:lineRule="auto"/>
              <w:rPr>
                <w:rFonts w:ascii="Times New Roman" w:hAnsi="Times New Roman"/>
                <w:color w:val="000000"/>
                <w:sz w:val="24"/>
                <w:szCs w:val="24"/>
                <w:lang w:eastAsia="ru-RU"/>
              </w:rPr>
            </w:pPr>
            <w:r w:rsidRPr="001B0725">
              <w:rPr>
                <w:rFonts w:ascii="Times New Roman" w:hAnsi="Times New Roman"/>
                <w:color w:val="000000"/>
                <w:sz w:val="24"/>
                <w:szCs w:val="24"/>
                <w:lang w:eastAsia="ru-RU"/>
              </w:rPr>
              <w:t>Сельские поселения (по согласованию), предприятия и учреждения  Канашского района (по согласованию)</w:t>
            </w:r>
          </w:p>
        </w:tc>
        <w:tc>
          <w:tcPr>
            <w:tcW w:w="401" w:type="pct"/>
            <w:tcBorders>
              <w:top w:val="nil"/>
              <w:left w:val="nil"/>
              <w:bottom w:val="nil"/>
              <w:right w:val="nil"/>
            </w:tcBorders>
          </w:tcPr>
          <w:p w:rsidR="002F7545" w:rsidRPr="0094335D" w:rsidRDefault="002F7545" w:rsidP="00A06903">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01.01.2014</w:t>
            </w:r>
          </w:p>
        </w:tc>
        <w:tc>
          <w:tcPr>
            <w:tcW w:w="402" w:type="pct"/>
            <w:tcBorders>
              <w:top w:val="nil"/>
              <w:left w:val="nil"/>
              <w:bottom w:val="nil"/>
              <w:right w:val="nil"/>
            </w:tcBorders>
          </w:tcPr>
          <w:p w:rsidR="002F7545" w:rsidRPr="0094335D" w:rsidRDefault="002F7545" w:rsidP="00A06903">
            <w:pPr>
              <w:spacing w:after="0" w:line="240" w:lineRule="auto"/>
              <w:jc w:val="center"/>
              <w:rPr>
                <w:rFonts w:ascii="Times New Roman" w:hAnsi="Times New Roman"/>
                <w:color w:val="000000"/>
                <w:sz w:val="24"/>
                <w:szCs w:val="24"/>
                <w:lang w:eastAsia="ru-RU"/>
              </w:rPr>
            </w:pPr>
            <w:r w:rsidRPr="0094335D">
              <w:rPr>
                <w:rFonts w:ascii="Times New Roman" w:hAnsi="Times New Roman"/>
                <w:color w:val="000000"/>
                <w:sz w:val="24"/>
                <w:szCs w:val="24"/>
                <w:lang w:eastAsia="ru-RU"/>
              </w:rPr>
              <w:t>31.12.2020</w:t>
            </w:r>
          </w:p>
        </w:tc>
        <w:tc>
          <w:tcPr>
            <w:tcW w:w="950" w:type="pct"/>
            <w:tcBorders>
              <w:top w:val="nil"/>
              <w:left w:val="nil"/>
              <w:bottom w:val="nil"/>
              <w:right w:val="nil"/>
            </w:tcBorders>
          </w:tcPr>
          <w:p w:rsidR="002F7545" w:rsidRPr="0094335D" w:rsidRDefault="002F7545" w:rsidP="00A06903">
            <w:pPr>
              <w:spacing w:line="240" w:lineRule="auto"/>
              <w:jc w:val="both"/>
              <w:rPr>
                <w:rFonts w:ascii="Times New Roman" w:hAnsi="Times New Roman"/>
                <w:sz w:val="24"/>
                <w:szCs w:val="24"/>
              </w:rPr>
            </w:pPr>
            <w:r w:rsidRPr="0094335D">
              <w:rPr>
                <w:rFonts w:ascii="Times New Roman" w:hAnsi="Times New Roman"/>
                <w:sz w:val="24"/>
                <w:szCs w:val="24"/>
              </w:rPr>
              <w:t>повышение конкурентоспособности на рынке труда граждан, испытывающих трудности в поиске работы</w:t>
            </w:r>
          </w:p>
        </w:tc>
        <w:tc>
          <w:tcPr>
            <w:tcW w:w="799" w:type="pct"/>
            <w:tcBorders>
              <w:top w:val="nil"/>
              <w:left w:val="nil"/>
              <w:bottom w:val="nil"/>
              <w:right w:val="nil"/>
            </w:tcBorders>
          </w:tcPr>
          <w:p w:rsidR="002F7545" w:rsidRPr="0094335D" w:rsidRDefault="002F7545" w:rsidP="00A06903">
            <w:pPr>
              <w:spacing w:line="240" w:lineRule="auto"/>
              <w:jc w:val="both"/>
              <w:rPr>
                <w:rFonts w:ascii="Times New Roman" w:hAnsi="Times New Roman"/>
                <w:sz w:val="24"/>
                <w:szCs w:val="24"/>
              </w:rPr>
            </w:pPr>
            <w:r w:rsidRPr="0094335D">
              <w:rPr>
                <w:rFonts w:ascii="Times New Roman" w:hAnsi="Times New Roman"/>
                <w:sz w:val="24"/>
                <w:szCs w:val="24"/>
              </w:rPr>
              <w:t>снижение возможностей для трудоустройства безработных граждан, испытывающих трудности в поиске работы</w:t>
            </w:r>
          </w:p>
        </w:tc>
        <w:tc>
          <w:tcPr>
            <w:tcW w:w="850" w:type="pct"/>
            <w:tcBorders>
              <w:top w:val="nil"/>
              <w:left w:val="nil"/>
              <w:bottom w:val="nil"/>
              <w:right w:val="nil"/>
            </w:tcBorders>
          </w:tcPr>
          <w:p w:rsidR="002F7545" w:rsidRPr="0094335D" w:rsidRDefault="002F7545" w:rsidP="00A06903">
            <w:pPr>
              <w:spacing w:line="240" w:lineRule="auto"/>
              <w:jc w:val="both"/>
              <w:rPr>
                <w:rFonts w:ascii="Times New Roman" w:hAnsi="Times New Roman"/>
                <w:sz w:val="24"/>
                <w:szCs w:val="24"/>
              </w:rPr>
            </w:pPr>
            <w:r w:rsidRPr="0094335D">
              <w:rPr>
                <w:rFonts w:ascii="Times New Roman" w:hAnsi="Times New Roman"/>
                <w:sz w:val="24"/>
                <w:szCs w:val="24"/>
              </w:rPr>
              <w:t>данное мероприятие оказывает влияние на достижение всех целевых индикаторов и показателей муниципальной программы;</w:t>
            </w:r>
          </w:p>
          <w:p w:rsidR="002F7545" w:rsidRPr="0094335D" w:rsidRDefault="002F7545" w:rsidP="00A06903">
            <w:pPr>
              <w:spacing w:line="240" w:lineRule="auto"/>
              <w:jc w:val="both"/>
              <w:rPr>
                <w:rFonts w:ascii="Times New Roman" w:hAnsi="Times New Roman"/>
                <w:sz w:val="24"/>
                <w:szCs w:val="24"/>
              </w:rPr>
            </w:pPr>
            <w:r w:rsidRPr="0094335D">
              <w:rPr>
                <w:rFonts w:ascii="Times New Roman" w:hAnsi="Times New Roman"/>
                <w:sz w:val="24"/>
                <w:szCs w:val="24"/>
              </w:rPr>
              <w:t>удельный вес безработных граждан, ищущих работу 12 и более месяцев, в общей численности безработных граждан, зарегистрированных в центре занятости, - 2,30 процента к 2021 году</w:t>
            </w:r>
          </w:p>
        </w:tc>
      </w:tr>
    </w:tbl>
    <w:p w:rsidR="002F7545" w:rsidRPr="0094335D" w:rsidRDefault="002F7545" w:rsidP="000D41E9">
      <w:pPr>
        <w:spacing w:after="0" w:line="240" w:lineRule="auto"/>
        <w:jc w:val="center"/>
        <w:rPr>
          <w:rFonts w:ascii="Times New Roman" w:hAnsi="Times New Roman"/>
          <w:b/>
          <w:sz w:val="24"/>
          <w:szCs w:val="24"/>
          <w:lang w:eastAsia="ru-RU"/>
        </w:rPr>
      </w:pPr>
    </w:p>
    <w:p w:rsidR="002F7545" w:rsidRPr="0094335D" w:rsidRDefault="002F7545" w:rsidP="000D41E9">
      <w:pPr>
        <w:spacing w:after="0" w:line="240" w:lineRule="auto"/>
        <w:jc w:val="center"/>
        <w:rPr>
          <w:rFonts w:ascii="Times New Roman" w:hAnsi="Times New Roman"/>
          <w:sz w:val="24"/>
          <w:szCs w:val="24"/>
          <w:lang w:eastAsia="ru-RU"/>
        </w:rPr>
        <w:sectPr w:rsidR="002F7545" w:rsidRPr="0094335D" w:rsidSect="002D483D">
          <w:pgSz w:w="16838" w:h="11906" w:orient="landscape"/>
          <w:pgMar w:top="1418" w:right="1134" w:bottom="1134" w:left="1134" w:header="992" w:footer="709" w:gutter="0"/>
          <w:paperSrc w:first="7" w:other="7"/>
          <w:cols w:space="708"/>
          <w:docGrid w:linePitch="360"/>
        </w:sectPr>
      </w:pPr>
    </w:p>
    <w:p w:rsidR="002F7545" w:rsidRPr="007C23DA" w:rsidRDefault="002F7545" w:rsidP="00A66718">
      <w:pPr>
        <w:spacing w:after="0" w:line="240" w:lineRule="auto"/>
        <w:ind w:left="9540"/>
        <w:jc w:val="both"/>
        <w:rPr>
          <w:rFonts w:ascii="Times New Roman" w:hAnsi="Times New Roman"/>
          <w:color w:val="000000"/>
          <w:sz w:val="24"/>
          <w:szCs w:val="24"/>
          <w:lang w:eastAsia="ru-RU"/>
        </w:rPr>
      </w:pPr>
      <w:r w:rsidRPr="007C23DA">
        <w:rPr>
          <w:rFonts w:ascii="Times New Roman" w:hAnsi="Times New Roman"/>
          <w:color w:val="000000"/>
          <w:sz w:val="24"/>
          <w:szCs w:val="24"/>
          <w:lang w:eastAsia="ru-RU"/>
        </w:rPr>
        <w:t>Приложение № 3</w:t>
      </w:r>
    </w:p>
    <w:p w:rsidR="002F7545" w:rsidRPr="007C23DA" w:rsidRDefault="002F7545" w:rsidP="00A66718">
      <w:pPr>
        <w:widowControl w:val="0"/>
        <w:autoSpaceDE w:val="0"/>
        <w:autoSpaceDN w:val="0"/>
        <w:adjustRightInd w:val="0"/>
        <w:spacing w:after="0" w:line="240" w:lineRule="auto"/>
        <w:ind w:left="9540"/>
        <w:jc w:val="both"/>
        <w:rPr>
          <w:rFonts w:ascii="Times New Roman" w:hAnsi="Times New Roman"/>
          <w:color w:val="000000"/>
          <w:sz w:val="24"/>
          <w:szCs w:val="24"/>
          <w:lang w:eastAsia="ru-RU"/>
        </w:rPr>
      </w:pPr>
      <w:r w:rsidRPr="007C23DA">
        <w:rPr>
          <w:rFonts w:ascii="Times New Roman" w:hAnsi="Times New Roman"/>
          <w:color w:val="000000"/>
          <w:sz w:val="24"/>
          <w:szCs w:val="24"/>
          <w:lang w:eastAsia="ru-RU"/>
        </w:rPr>
        <w:t>к подпрограмме  «Обеспечение защиты населения от безработицы и содействие в трудоустройстве в  Канашском районе на 2014–2020 годы»</w:t>
      </w:r>
    </w:p>
    <w:p w:rsidR="002F7545" w:rsidRPr="007C23DA" w:rsidRDefault="002F7545" w:rsidP="00A66718">
      <w:pPr>
        <w:spacing w:after="0" w:line="240" w:lineRule="auto"/>
        <w:ind w:left="9540"/>
        <w:jc w:val="both"/>
        <w:rPr>
          <w:rFonts w:ascii="Times New Roman" w:hAnsi="Times New Roman"/>
          <w:color w:val="000000"/>
          <w:sz w:val="24"/>
          <w:szCs w:val="24"/>
          <w:lang w:eastAsia="ru-RU"/>
        </w:rPr>
      </w:pPr>
    </w:p>
    <w:p w:rsidR="002F7545" w:rsidRPr="007C23DA" w:rsidRDefault="002F7545" w:rsidP="00A66718">
      <w:pPr>
        <w:spacing w:after="0" w:line="240" w:lineRule="auto"/>
        <w:ind w:left="9540"/>
        <w:jc w:val="both"/>
        <w:rPr>
          <w:rFonts w:ascii="Times New Roman" w:hAnsi="Times New Roman"/>
          <w:color w:val="000000"/>
          <w:sz w:val="24"/>
          <w:szCs w:val="24"/>
          <w:lang w:eastAsia="ru-RU"/>
        </w:rPr>
      </w:pPr>
    </w:p>
    <w:p w:rsidR="002F7545" w:rsidRPr="007C23DA" w:rsidRDefault="002F7545" w:rsidP="000D41E9">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p>
    <w:p w:rsidR="002F7545" w:rsidRPr="007C23DA" w:rsidRDefault="002F7545" w:rsidP="00A66718">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7C23DA">
        <w:rPr>
          <w:rFonts w:ascii="Times New Roman" w:hAnsi="Times New Roman"/>
          <w:b/>
          <w:color w:val="000000"/>
          <w:sz w:val="24"/>
          <w:szCs w:val="24"/>
          <w:lang w:eastAsia="ru-RU"/>
        </w:rPr>
        <w:t>С В Е Д Е Н И Я</w:t>
      </w:r>
    </w:p>
    <w:p w:rsidR="002F7545" w:rsidRPr="007C23DA" w:rsidRDefault="002F7545" w:rsidP="00A66718">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7C23DA">
        <w:rPr>
          <w:rFonts w:ascii="Times New Roman" w:hAnsi="Times New Roman"/>
          <w:b/>
          <w:color w:val="000000"/>
          <w:sz w:val="24"/>
          <w:szCs w:val="24"/>
        </w:rPr>
        <w:t xml:space="preserve">об основных мерах правового регулирования в сфере реализации </w:t>
      </w:r>
      <w:r w:rsidRPr="007C23DA">
        <w:rPr>
          <w:rFonts w:ascii="Times New Roman" w:hAnsi="Times New Roman"/>
          <w:b/>
          <w:color w:val="000000"/>
          <w:sz w:val="24"/>
          <w:szCs w:val="24"/>
          <w:lang w:eastAsia="ru-RU"/>
        </w:rPr>
        <w:t xml:space="preserve">подпрограммы </w:t>
      </w:r>
    </w:p>
    <w:p w:rsidR="002F7545" w:rsidRPr="007C23DA" w:rsidRDefault="002F7545" w:rsidP="00A66718">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7C23DA">
        <w:rPr>
          <w:rFonts w:ascii="Times New Roman" w:hAnsi="Times New Roman"/>
          <w:b/>
          <w:color w:val="000000"/>
          <w:sz w:val="24"/>
          <w:szCs w:val="24"/>
          <w:lang w:eastAsia="ru-RU"/>
        </w:rPr>
        <w:t xml:space="preserve">«Обеспечение защиты населения от безработицы и содействие в трудоустройстве в Канашском районе </w:t>
      </w:r>
    </w:p>
    <w:p w:rsidR="002F7545" w:rsidRPr="007C23DA" w:rsidRDefault="002F7545" w:rsidP="00A66718">
      <w:pPr>
        <w:widowControl w:val="0"/>
        <w:autoSpaceDE w:val="0"/>
        <w:autoSpaceDN w:val="0"/>
        <w:adjustRightInd w:val="0"/>
        <w:spacing w:after="0" w:line="240" w:lineRule="auto"/>
        <w:jc w:val="center"/>
        <w:rPr>
          <w:b/>
          <w:color w:val="000000"/>
        </w:rPr>
      </w:pPr>
      <w:r w:rsidRPr="007C23DA">
        <w:rPr>
          <w:rFonts w:ascii="Times New Roman" w:hAnsi="Times New Roman"/>
          <w:b/>
          <w:color w:val="000000"/>
          <w:sz w:val="24"/>
          <w:szCs w:val="24"/>
          <w:lang w:eastAsia="ru-RU"/>
        </w:rPr>
        <w:t>на 2014–2020 годы»</w:t>
      </w:r>
    </w:p>
    <w:tbl>
      <w:tblPr>
        <w:tblW w:w="5035" w:type="pct"/>
        <w:tblBorders>
          <w:top w:val="single" w:sz="4" w:space="0" w:color="auto"/>
          <w:insideH w:val="single" w:sz="4" w:space="0" w:color="auto"/>
          <w:insideV w:val="single" w:sz="4" w:space="0" w:color="auto"/>
        </w:tblBorders>
        <w:tblLayout w:type="fixed"/>
        <w:tblLook w:val="01E0"/>
      </w:tblPr>
      <w:tblGrid>
        <w:gridCol w:w="467"/>
        <w:gridCol w:w="2901"/>
        <w:gridCol w:w="6945"/>
        <w:gridCol w:w="2394"/>
        <w:gridCol w:w="2183"/>
      </w:tblGrid>
      <w:tr w:rsidR="002F7545" w:rsidRPr="007C23DA" w:rsidTr="00B2751F">
        <w:trPr>
          <w:trHeight w:val="20"/>
        </w:trPr>
        <w:tc>
          <w:tcPr>
            <w:tcW w:w="157" w:type="pct"/>
          </w:tcPr>
          <w:p w:rsidR="002F7545" w:rsidRPr="007C23DA" w:rsidRDefault="002F7545" w:rsidP="00B2751F">
            <w:pPr>
              <w:ind w:left="-57" w:right="-57"/>
              <w:jc w:val="center"/>
              <w:rPr>
                <w:rFonts w:ascii="Times New Roman" w:hAnsi="Times New Roman"/>
                <w:color w:val="000000"/>
                <w:sz w:val="24"/>
                <w:szCs w:val="24"/>
              </w:rPr>
            </w:pPr>
            <w:r w:rsidRPr="007C23DA">
              <w:rPr>
                <w:rFonts w:ascii="Times New Roman" w:hAnsi="Times New Roman"/>
                <w:color w:val="000000"/>
                <w:sz w:val="24"/>
                <w:szCs w:val="24"/>
              </w:rPr>
              <w:t xml:space="preserve">№ </w:t>
            </w:r>
            <w:r w:rsidRPr="007C23DA">
              <w:rPr>
                <w:rFonts w:ascii="Times New Roman" w:hAnsi="Times New Roman"/>
                <w:color w:val="000000"/>
                <w:sz w:val="24"/>
                <w:szCs w:val="24"/>
              </w:rPr>
              <w:br/>
              <w:t>пп</w:t>
            </w:r>
          </w:p>
        </w:tc>
        <w:tc>
          <w:tcPr>
            <w:tcW w:w="974" w:type="pct"/>
          </w:tcPr>
          <w:p w:rsidR="002F7545" w:rsidRPr="007C23DA" w:rsidRDefault="002F7545" w:rsidP="00B2751F">
            <w:pPr>
              <w:spacing w:after="0" w:line="240" w:lineRule="auto"/>
              <w:jc w:val="center"/>
              <w:rPr>
                <w:rFonts w:ascii="Times New Roman" w:hAnsi="Times New Roman"/>
                <w:color w:val="000000"/>
                <w:sz w:val="24"/>
                <w:szCs w:val="24"/>
              </w:rPr>
            </w:pPr>
            <w:r w:rsidRPr="007C23DA">
              <w:rPr>
                <w:rFonts w:ascii="Times New Roman" w:hAnsi="Times New Roman"/>
                <w:color w:val="000000"/>
                <w:sz w:val="24"/>
                <w:szCs w:val="24"/>
              </w:rPr>
              <w:t xml:space="preserve">Вид </w:t>
            </w:r>
            <w:r w:rsidRPr="007C23DA">
              <w:rPr>
                <w:rFonts w:ascii="Times New Roman" w:hAnsi="Times New Roman"/>
                <w:color w:val="000000"/>
                <w:sz w:val="24"/>
                <w:szCs w:val="24"/>
              </w:rPr>
              <w:br/>
              <w:t xml:space="preserve">нормативного правового акта </w:t>
            </w:r>
          </w:p>
        </w:tc>
        <w:tc>
          <w:tcPr>
            <w:tcW w:w="2332" w:type="pct"/>
          </w:tcPr>
          <w:p w:rsidR="002F7545" w:rsidRPr="007C23DA" w:rsidRDefault="002F7545" w:rsidP="00B2751F">
            <w:pPr>
              <w:spacing w:after="0" w:line="240" w:lineRule="auto"/>
              <w:jc w:val="center"/>
              <w:rPr>
                <w:rFonts w:ascii="Times New Roman" w:hAnsi="Times New Roman"/>
                <w:color w:val="000000"/>
                <w:sz w:val="24"/>
                <w:szCs w:val="24"/>
              </w:rPr>
            </w:pPr>
            <w:r w:rsidRPr="007C23DA">
              <w:rPr>
                <w:rFonts w:ascii="Times New Roman" w:hAnsi="Times New Roman"/>
                <w:color w:val="000000"/>
                <w:sz w:val="24"/>
                <w:szCs w:val="24"/>
              </w:rPr>
              <w:t>Основные положения нормативного правового акта</w:t>
            </w:r>
          </w:p>
        </w:tc>
        <w:tc>
          <w:tcPr>
            <w:tcW w:w="804" w:type="pct"/>
          </w:tcPr>
          <w:p w:rsidR="002F7545" w:rsidRPr="007C23DA" w:rsidRDefault="002F7545" w:rsidP="00B2751F">
            <w:pPr>
              <w:spacing w:after="0" w:line="240" w:lineRule="auto"/>
              <w:jc w:val="center"/>
              <w:rPr>
                <w:rFonts w:ascii="Times New Roman" w:hAnsi="Times New Roman"/>
                <w:color w:val="000000"/>
                <w:sz w:val="24"/>
                <w:szCs w:val="24"/>
              </w:rPr>
            </w:pPr>
            <w:r w:rsidRPr="007C23DA">
              <w:rPr>
                <w:rFonts w:ascii="Times New Roman" w:hAnsi="Times New Roman"/>
                <w:color w:val="000000"/>
                <w:sz w:val="24"/>
                <w:szCs w:val="24"/>
              </w:rPr>
              <w:t xml:space="preserve">Ответственный </w:t>
            </w:r>
          </w:p>
          <w:p w:rsidR="002F7545" w:rsidRPr="007C23DA" w:rsidRDefault="002F7545" w:rsidP="00B2751F">
            <w:pPr>
              <w:spacing w:after="0" w:line="240" w:lineRule="auto"/>
              <w:jc w:val="center"/>
              <w:rPr>
                <w:rFonts w:ascii="Times New Roman" w:hAnsi="Times New Roman"/>
                <w:color w:val="000000"/>
                <w:sz w:val="24"/>
                <w:szCs w:val="24"/>
              </w:rPr>
            </w:pPr>
            <w:r w:rsidRPr="007C23DA">
              <w:rPr>
                <w:rFonts w:ascii="Times New Roman" w:hAnsi="Times New Roman"/>
                <w:color w:val="000000"/>
                <w:sz w:val="24"/>
                <w:szCs w:val="24"/>
              </w:rPr>
              <w:t xml:space="preserve">исполнитель </w:t>
            </w:r>
            <w:r w:rsidRPr="007C23DA">
              <w:rPr>
                <w:rFonts w:ascii="Times New Roman" w:hAnsi="Times New Roman"/>
                <w:color w:val="000000"/>
                <w:sz w:val="24"/>
                <w:szCs w:val="24"/>
              </w:rPr>
              <w:br/>
              <w:t>и соисполнители</w:t>
            </w:r>
          </w:p>
        </w:tc>
        <w:tc>
          <w:tcPr>
            <w:tcW w:w="733" w:type="pct"/>
          </w:tcPr>
          <w:p w:rsidR="002F7545" w:rsidRPr="007C23DA" w:rsidRDefault="002F7545" w:rsidP="00B2751F">
            <w:pPr>
              <w:spacing w:after="0" w:line="240" w:lineRule="auto"/>
              <w:jc w:val="center"/>
              <w:rPr>
                <w:rFonts w:ascii="Times New Roman" w:hAnsi="Times New Roman"/>
                <w:color w:val="000000"/>
                <w:sz w:val="24"/>
                <w:szCs w:val="24"/>
              </w:rPr>
            </w:pPr>
            <w:r w:rsidRPr="007C23DA">
              <w:rPr>
                <w:rFonts w:ascii="Times New Roman" w:hAnsi="Times New Roman"/>
                <w:color w:val="000000"/>
                <w:sz w:val="24"/>
                <w:szCs w:val="24"/>
              </w:rPr>
              <w:t xml:space="preserve">Ожидаемые </w:t>
            </w:r>
            <w:r w:rsidRPr="007C23DA">
              <w:rPr>
                <w:rFonts w:ascii="Times New Roman" w:hAnsi="Times New Roman"/>
                <w:color w:val="000000"/>
                <w:sz w:val="24"/>
                <w:szCs w:val="24"/>
              </w:rPr>
              <w:br/>
              <w:t>сроки принятия</w:t>
            </w:r>
          </w:p>
        </w:tc>
      </w:tr>
      <w:tr w:rsidR="002F7545" w:rsidRPr="007C23DA" w:rsidTr="00B2751F">
        <w:tblPrEx>
          <w:tblBorders>
            <w:top w:val="none" w:sz="0" w:space="0" w:color="auto"/>
            <w:insideH w:val="none" w:sz="0" w:space="0" w:color="auto"/>
            <w:insideV w:val="none" w:sz="0" w:space="0" w:color="auto"/>
          </w:tblBorders>
        </w:tblPrEx>
        <w:trPr>
          <w:trHeight w:val="20"/>
          <w:tblHeader/>
        </w:trPr>
        <w:tc>
          <w:tcPr>
            <w:tcW w:w="157" w:type="pct"/>
            <w:tcBorders>
              <w:top w:val="single" w:sz="4" w:space="0" w:color="auto"/>
              <w:bottom w:val="single" w:sz="4" w:space="0" w:color="auto"/>
              <w:right w:val="single" w:sz="4" w:space="0" w:color="auto"/>
            </w:tcBorders>
          </w:tcPr>
          <w:p w:rsidR="002F7545" w:rsidRPr="007C23DA" w:rsidRDefault="002F7545" w:rsidP="00B2751F">
            <w:pPr>
              <w:jc w:val="center"/>
              <w:rPr>
                <w:rFonts w:ascii="Times New Roman" w:hAnsi="Times New Roman"/>
                <w:color w:val="000000"/>
                <w:sz w:val="24"/>
                <w:szCs w:val="24"/>
              </w:rPr>
            </w:pPr>
            <w:r w:rsidRPr="007C23DA">
              <w:rPr>
                <w:rFonts w:ascii="Times New Roman" w:hAnsi="Times New Roman"/>
                <w:color w:val="000000"/>
                <w:sz w:val="24"/>
                <w:szCs w:val="24"/>
              </w:rPr>
              <w:t>1</w:t>
            </w:r>
          </w:p>
        </w:tc>
        <w:tc>
          <w:tcPr>
            <w:tcW w:w="974" w:type="pct"/>
            <w:tcBorders>
              <w:top w:val="single" w:sz="4" w:space="0" w:color="auto"/>
              <w:left w:val="single" w:sz="4" w:space="0" w:color="auto"/>
              <w:bottom w:val="single" w:sz="4" w:space="0" w:color="auto"/>
              <w:right w:val="single" w:sz="4" w:space="0" w:color="auto"/>
            </w:tcBorders>
          </w:tcPr>
          <w:p w:rsidR="002F7545" w:rsidRPr="007C23DA" w:rsidRDefault="002F7545" w:rsidP="00B2751F">
            <w:pPr>
              <w:spacing w:after="0" w:line="240" w:lineRule="auto"/>
              <w:jc w:val="center"/>
              <w:rPr>
                <w:rFonts w:ascii="Times New Roman" w:hAnsi="Times New Roman"/>
                <w:color w:val="000000"/>
                <w:sz w:val="24"/>
                <w:szCs w:val="24"/>
              </w:rPr>
            </w:pPr>
            <w:r w:rsidRPr="007C23DA">
              <w:rPr>
                <w:rFonts w:ascii="Times New Roman" w:hAnsi="Times New Roman"/>
                <w:color w:val="000000"/>
                <w:sz w:val="24"/>
                <w:szCs w:val="24"/>
              </w:rPr>
              <w:t>2</w:t>
            </w:r>
          </w:p>
        </w:tc>
        <w:tc>
          <w:tcPr>
            <w:tcW w:w="2332" w:type="pct"/>
            <w:tcBorders>
              <w:top w:val="single" w:sz="4" w:space="0" w:color="auto"/>
              <w:left w:val="single" w:sz="4" w:space="0" w:color="auto"/>
              <w:bottom w:val="single" w:sz="4" w:space="0" w:color="auto"/>
              <w:right w:val="single" w:sz="4" w:space="0" w:color="auto"/>
            </w:tcBorders>
          </w:tcPr>
          <w:p w:rsidR="002F7545" w:rsidRPr="007C23DA" w:rsidRDefault="002F7545" w:rsidP="00B2751F">
            <w:pPr>
              <w:spacing w:after="0" w:line="240" w:lineRule="auto"/>
              <w:jc w:val="center"/>
              <w:rPr>
                <w:rFonts w:ascii="Times New Roman" w:hAnsi="Times New Roman"/>
                <w:color w:val="000000"/>
                <w:sz w:val="24"/>
                <w:szCs w:val="24"/>
              </w:rPr>
            </w:pPr>
            <w:r w:rsidRPr="007C23DA">
              <w:rPr>
                <w:rFonts w:ascii="Times New Roman" w:hAnsi="Times New Roman"/>
                <w:color w:val="000000"/>
                <w:sz w:val="24"/>
                <w:szCs w:val="24"/>
              </w:rPr>
              <w:t>3</w:t>
            </w:r>
          </w:p>
        </w:tc>
        <w:tc>
          <w:tcPr>
            <w:tcW w:w="804" w:type="pct"/>
            <w:tcBorders>
              <w:top w:val="single" w:sz="4" w:space="0" w:color="auto"/>
              <w:left w:val="single" w:sz="4" w:space="0" w:color="auto"/>
              <w:bottom w:val="single" w:sz="4" w:space="0" w:color="auto"/>
              <w:right w:val="single" w:sz="4" w:space="0" w:color="auto"/>
            </w:tcBorders>
          </w:tcPr>
          <w:p w:rsidR="002F7545" w:rsidRPr="007C23DA" w:rsidRDefault="002F7545" w:rsidP="00B2751F">
            <w:pPr>
              <w:spacing w:after="0" w:line="240" w:lineRule="auto"/>
              <w:jc w:val="center"/>
              <w:rPr>
                <w:rFonts w:ascii="Times New Roman" w:hAnsi="Times New Roman"/>
                <w:color w:val="000000"/>
                <w:sz w:val="24"/>
                <w:szCs w:val="24"/>
              </w:rPr>
            </w:pPr>
            <w:r w:rsidRPr="007C23DA">
              <w:rPr>
                <w:rFonts w:ascii="Times New Roman" w:hAnsi="Times New Roman"/>
                <w:color w:val="000000"/>
                <w:sz w:val="24"/>
                <w:szCs w:val="24"/>
              </w:rPr>
              <w:t>4</w:t>
            </w:r>
          </w:p>
        </w:tc>
        <w:tc>
          <w:tcPr>
            <w:tcW w:w="733" w:type="pct"/>
            <w:tcBorders>
              <w:top w:val="single" w:sz="4" w:space="0" w:color="auto"/>
              <w:left w:val="single" w:sz="4" w:space="0" w:color="auto"/>
              <w:bottom w:val="single" w:sz="4" w:space="0" w:color="auto"/>
            </w:tcBorders>
          </w:tcPr>
          <w:p w:rsidR="002F7545" w:rsidRPr="007C23DA" w:rsidRDefault="002F7545" w:rsidP="00B2751F">
            <w:pPr>
              <w:spacing w:after="0" w:line="240" w:lineRule="auto"/>
              <w:jc w:val="center"/>
              <w:rPr>
                <w:rFonts w:ascii="Times New Roman" w:hAnsi="Times New Roman"/>
                <w:color w:val="000000"/>
                <w:sz w:val="24"/>
                <w:szCs w:val="24"/>
              </w:rPr>
            </w:pPr>
            <w:r w:rsidRPr="007C23DA">
              <w:rPr>
                <w:rFonts w:ascii="Times New Roman" w:hAnsi="Times New Roman"/>
                <w:color w:val="000000"/>
                <w:sz w:val="24"/>
                <w:szCs w:val="24"/>
              </w:rPr>
              <w:t>5</w:t>
            </w:r>
          </w:p>
        </w:tc>
      </w:tr>
      <w:tr w:rsidR="002F7545" w:rsidRPr="007C23DA" w:rsidTr="00B2751F">
        <w:tblPrEx>
          <w:tblBorders>
            <w:top w:val="none" w:sz="0" w:space="0" w:color="auto"/>
            <w:insideH w:val="none" w:sz="0" w:space="0" w:color="auto"/>
            <w:insideV w:val="none" w:sz="0" w:space="0" w:color="auto"/>
          </w:tblBorders>
        </w:tblPrEx>
        <w:trPr>
          <w:trHeight w:val="2589"/>
        </w:trPr>
        <w:tc>
          <w:tcPr>
            <w:tcW w:w="157" w:type="pct"/>
            <w:tcBorders>
              <w:top w:val="single" w:sz="4" w:space="0" w:color="auto"/>
            </w:tcBorders>
          </w:tcPr>
          <w:p w:rsidR="002F7545" w:rsidRPr="007C23DA" w:rsidRDefault="002F7545" w:rsidP="00B2751F">
            <w:pPr>
              <w:jc w:val="center"/>
              <w:rPr>
                <w:rFonts w:ascii="Times New Roman" w:hAnsi="Times New Roman"/>
                <w:color w:val="000000"/>
                <w:sz w:val="24"/>
                <w:szCs w:val="24"/>
              </w:rPr>
            </w:pPr>
            <w:r w:rsidRPr="007C23DA">
              <w:rPr>
                <w:rFonts w:ascii="Times New Roman" w:hAnsi="Times New Roman"/>
                <w:color w:val="000000"/>
                <w:sz w:val="24"/>
                <w:szCs w:val="24"/>
              </w:rPr>
              <w:t>1.</w:t>
            </w:r>
          </w:p>
        </w:tc>
        <w:tc>
          <w:tcPr>
            <w:tcW w:w="974" w:type="pct"/>
            <w:tcBorders>
              <w:top w:val="single" w:sz="4" w:space="0" w:color="auto"/>
            </w:tcBorders>
          </w:tcPr>
          <w:p w:rsidR="002F7545" w:rsidRPr="007C23DA" w:rsidRDefault="002F7545" w:rsidP="00B2751F">
            <w:pPr>
              <w:spacing w:after="0" w:line="240" w:lineRule="auto"/>
              <w:jc w:val="both"/>
              <w:rPr>
                <w:rFonts w:ascii="Times New Roman" w:hAnsi="Times New Roman"/>
                <w:color w:val="000000"/>
                <w:sz w:val="24"/>
                <w:szCs w:val="24"/>
              </w:rPr>
            </w:pPr>
            <w:r w:rsidRPr="007C23DA">
              <w:rPr>
                <w:rFonts w:ascii="Times New Roman" w:hAnsi="Times New Roman"/>
                <w:color w:val="000000"/>
                <w:sz w:val="24"/>
                <w:szCs w:val="24"/>
              </w:rPr>
              <w:t>Решение Собрания депутатов Канашского района Чувашской Республики о бюджете Канашского района Чувашской Республики на очередной финансовый год и плановый период</w:t>
            </w:r>
          </w:p>
        </w:tc>
        <w:tc>
          <w:tcPr>
            <w:tcW w:w="2332" w:type="pct"/>
            <w:tcBorders>
              <w:top w:val="single" w:sz="4" w:space="0" w:color="auto"/>
            </w:tcBorders>
          </w:tcPr>
          <w:p w:rsidR="002F7545" w:rsidRPr="007C23DA" w:rsidRDefault="002F7545" w:rsidP="007C23DA">
            <w:pPr>
              <w:widowControl w:val="0"/>
              <w:autoSpaceDE w:val="0"/>
              <w:autoSpaceDN w:val="0"/>
              <w:adjustRightInd w:val="0"/>
              <w:spacing w:after="0" w:line="240" w:lineRule="auto"/>
              <w:jc w:val="both"/>
              <w:rPr>
                <w:color w:val="000000"/>
              </w:rPr>
            </w:pPr>
            <w:r w:rsidRPr="007C23DA">
              <w:rPr>
                <w:rFonts w:ascii="Times New Roman" w:hAnsi="Times New Roman"/>
                <w:color w:val="000000"/>
                <w:sz w:val="24"/>
                <w:szCs w:val="24"/>
              </w:rPr>
              <w:t xml:space="preserve">определение объема ассигнований, выделяемых из бюджета Канашского района Чувашской Республики на финансирование </w:t>
            </w:r>
            <w:r w:rsidRPr="007C23DA">
              <w:rPr>
                <w:rFonts w:ascii="Times New Roman" w:hAnsi="Times New Roman"/>
                <w:color w:val="000000"/>
                <w:sz w:val="24"/>
                <w:szCs w:val="24"/>
                <w:lang w:eastAsia="ru-RU"/>
              </w:rPr>
              <w:t>подпрограммы «Обеспечение защиты населения от безработицы и содействие в трудоустройстве в Канашском районе на 2014–2020 годы»</w:t>
            </w:r>
          </w:p>
          <w:p w:rsidR="002F7545" w:rsidRPr="007C23DA" w:rsidRDefault="002F7545" w:rsidP="00B2751F">
            <w:pPr>
              <w:autoSpaceDE w:val="0"/>
              <w:autoSpaceDN w:val="0"/>
              <w:adjustRightInd w:val="0"/>
              <w:spacing w:after="0" w:line="240" w:lineRule="auto"/>
              <w:jc w:val="both"/>
              <w:rPr>
                <w:rFonts w:ascii="Times New Roman" w:hAnsi="Times New Roman"/>
                <w:color w:val="000000"/>
                <w:sz w:val="24"/>
                <w:szCs w:val="24"/>
              </w:rPr>
            </w:pPr>
          </w:p>
        </w:tc>
        <w:tc>
          <w:tcPr>
            <w:tcW w:w="804" w:type="pct"/>
            <w:tcBorders>
              <w:top w:val="single" w:sz="4" w:space="0" w:color="auto"/>
            </w:tcBorders>
          </w:tcPr>
          <w:p w:rsidR="002F7545" w:rsidRPr="007C23DA" w:rsidRDefault="002F7545" w:rsidP="00B2751F">
            <w:pPr>
              <w:spacing w:after="0" w:line="240" w:lineRule="auto"/>
              <w:jc w:val="both"/>
              <w:rPr>
                <w:rFonts w:ascii="Times New Roman" w:hAnsi="Times New Roman"/>
                <w:color w:val="000000"/>
                <w:sz w:val="24"/>
                <w:szCs w:val="24"/>
              </w:rPr>
            </w:pPr>
            <w:r w:rsidRPr="007C23DA">
              <w:rPr>
                <w:rFonts w:ascii="Times New Roman" w:hAnsi="Times New Roman"/>
                <w:color w:val="000000"/>
                <w:sz w:val="24"/>
                <w:szCs w:val="24"/>
              </w:rPr>
              <w:t>Финансовый отдел администрации Канашского района</w:t>
            </w:r>
          </w:p>
        </w:tc>
        <w:tc>
          <w:tcPr>
            <w:tcW w:w="733" w:type="pct"/>
            <w:tcBorders>
              <w:top w:val="single" w:sz="4" w:space="0" w:color="auto"/>
            </w:tcBorders>
          </w:tcPr>
          <w:p w:rsidR="002F7545" w:rsidRPr="007C23DA" w:rsidRDefault="002F7545" w:rsidP="00B2751F">
            <w:pPr>
              <w:spacing w:after="0" w:line="240" w:lineRule="auto"/>
              <w:jc w:val="both"/>
              <w:rPr>
                <w:rFonts w:ascii="Times New Roman" w:hAnsi="Times New Roman"/>
                <w:color w:val="000000"/>
                <w:sz w:val="24"/>
                <w:szCs w:val="24"/>
              </w:rPr>
            </w:pPr>
            <w:r w:rsidRPr="007C23DA">
              <w:rPr>
                <w:rFonts w:ascii="Times New Roman" w:hAnsi="Times New Roman"/>
                <w:color w:val="000000"/>
                <w:sz w:val="24"/>
                <w:szCs w:val="24"/>
              </w:rPr>
              <w:t xml:space="preserve">2014–2020 годы, </w:t>
            </w:r>
            <w:r w:rsidRPr="007C23DA">
              <w:rPr>
                <w:rFonts w:ascii="Times New Roman" w:hAnsi="Times New Roman"/>
                <w:color w:val="000000"/>
                <w:sz w:val="24"/>
                <w:szCs w:val="24"/>
              </w:rPr>
              <w:br/>
              <w:t>в сроки, установленные законодательством Российской Федерации и законодательством Чувашской Республики в сфере бюджетных отношений</w:t>
            </w:r>
          </w:p>
        </w:tc>
      </w:tr>
      <w:tr w:rsidR="002F7545" w:rsidRPr="007C23DA" w:rsidTr="00B2751F">
        <w:tblPrEx>
          <w:tblBorders>
            <w:top w:val="none" w:sz="0" w:space="0" w:color="auto"/>
            <w:insideH w:val="none" w:sz="0" w:space="0" w:color="auto"/>
            <w:insideV w:val="none" w:sz="0" w:space="0" w:color="auto"/>
          </w:tblBorders>
        </w:tblPrEx>
        <w:trPr>
          <w:trHeight w:val="2690"/>
        </w:trPr>
        <w:tc>
          <w:tcPr>
            <w:tcW w:w="157" w:type="pct"/>
          </w:tcPr>
          <w:p w:rsidR="002F7545" w:rsidRPr="007C23DA" w:rsidRDefault="002F7545" w:rsidP="00B2751F">
            <w:pPr>
              <w:jc w:val="center"/>
              <w:rPr>
                <w:rFonts w:ascii="Times New Roman" w:hAnsi="Times New Roman"/>
                <w:color w:val="000000"/>
                <w:sz w:val="24"/>
                <w:szCs w:val="24"/>
              </w:rPr>
            </w:pPr>
          </w:p>
        </w:tc>
        <w:tc>
          <w:tcPr>
            <w:tcW w:w="974" w:type="pct"/>
          </w:tcPr>
          <w:p w:rsidR="002F7545" w:rsidRPr="007C23DA" w:rsidRDefault="002F7545" w:rsidP="007C23DA">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7C23DA">
              <w:rPr>
                <w:rFonts w:ascii="Times New Roman" w:hAnsi="Times New Roman"/>
                <w:color w:val="000000"/>
                <w:sz w:val="24"/>
                <w:szCs w:val="24"/>
              </w:rPr>
              <w:t xml:space="preserve">Постановление администрации Канашского района Чувашской Республики о внесении изменений в </w:t>
            </w:r>
            <w:r w:rsidRPr="007C23DA">
              <w:rPr>
                <w:rFonts w:ascii="Times New Roman" w:hAnsi="Times New Roman"/>
                <w:color w:val="000000"/>
                <w:sz w:val="24"/>
                <w:szCs w:val="24"/>
                <w:lang w:eastAsia="ru-RU"/>
              </w:rPr>
              <w:t xml:space="preserve">подпрограмму </w:t>
            </w:r>
          </w:p>
          <w:p w:rsidR="002F7545" w:rsidRPr="007C23DA" w:rsidRDefault="002F7545" w:rsidP="007C23DA">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7C23DA">
              <w:rPr>
                <w:rFonts w:ascii="Times New Roman" w:hAnsi="Times New Roman"/>
                <w:color w:val="000000"/>
                <w:sz w:val="24"/>
                <w:szCs w:val="24"/>
                <w:lang w:eastAsia="ru-RU"/>
              </w:rPr>
              <w:t xml:space="preserve">«Обеспечение защиты населения от безработицы и содействие в трудоустройстве в Канашском районе </w:t>
            </w:r>
          </w:p>
          <w:p w:rsidR="002F7545" w:rsidRPr="007C23DA" w:rsidRDefault="002F7545" w:rsidP="00B2751F">
            <w:pPr>
              <w:spacing w:after="0" w:line="240" w:lineRule="auto"/>
              <w:jc w:val="both"/>
              <w:rPr>
                <w:rFonts w:ascii="Times New Roman" w:hAnsi="Times New Roman"/>
                <w:color w:val="000000"/>
                <w:sz w:val="24"/>
                <w:szCs w:val="24"/>
              </w:rPr>
            </w:pPr>
            <w:r w:rsidRPr="007C23DA">
              <w:rPr>
                <w:rFonts w:ascii="Times New Roman" w:hAnsi="Times New Roman"/>
                <w:color w:val="000000"/>
                <w:sz w:val="24"/>
                <w:szCs w:val="24"/>
                <w:lang w:eastAsia="ru-RU"/>
              </w:rPr>
              <w:t>на 2014–2020 годы»</w:t>
            </w:r>
          </w:p>
        </w:tc>
        <w:tc>
          <w:tcPr>
            <w:tcW w:w="2332" w:type="pct"/>
          </w:tcPr>
          <w:p w:rsidR="002F7545" w:rsidRPr="007C23DA" w:rsidRDefault="002F7545" w:rsidP="00B2751F">
            <w:pPr>
              <w:autoSpaceDE w:val="0"/>
              <w:autoSpaceDN w:val="0"/>
              <w:adjustRightInd w:val="0"/>
              <w:spacing w:after="0" w:line="240" w:lineRule="auto"/>
              <w:jc w:val="both"/>
              <w:rPr>
                <w:rFonts w:ascii="Times New Roman" w:hAnsi="Times New Roman"/>
                <w:color w:val="000000"/>
                <w:sz w:val="24"/>
                <w:szCs w:val="24"/>
              </w:rPr>
            </w:pPr>
            <w:r w:rsidRPr="007C23DA">
              <w:rPr>
                <w:rFonts w:ascii="Times New Roman" w:hAnsi="Times New Roman"/>
                <w:color w:val="000000"/>
                <w:sz w:val="24"/>
                <w:szCs w:val="24"/>
              </w:rPr>
              <w:t xml:space="preserve">приведение в соответствие с федеральным, республиканским законодательством </w:t>
            </w:r>
          </w:p>
        </w:tc>
        <w:tc>
          <w:tcPr>
            <w:tcW w:w="804" w:type="pct"/>
          </w:tcPr>
          <w:p w:rsidR="002F7545" w:rsidRPr="007C23DA" w:rsidRDefault="002F7545" w:rsidP="00B2751F">
            <w:pPr>
              <w:spacing w:after="0" w:line="240" w:lineRule="auto"/>
              <w:jc w:val="both"/>
              <w:rPr>
                <w:rFonts w:ascii="Times New Roman" w:hAnsi="Times New Roman"/>
                <w:color w:val="000000"/>
                <w:sz w:val="24"/>
                <w:szCs w:val="24"/>
              </w:rPr>
            </w:pPr>
            <w:r w:rsidRPr="007C23DA">
              <w:rPr>
                <w:rFonts w:ascii="Times New Roman" w:hAnsi="Times New Roman"/>
                <w:color w:val="000000"/>
                <w:sz w:val="24"/>
                <w:szCs w:val="24"/>
              </w:rPr>
              <w:t>Сектор экономики администрации Канашского района</w:t>
            </w:r>
          </w:p>
        </w:tc>
        <w:tc>
          <w:tcPr>
            <w:tcW w:w="733" w:type="pct"/>
          </w:tcPr>
          <w:p w:rsidR="002F7545" w:rsidRPr="007C23DA" w:rsidRDefault="002F7545" w:rsidP="00B2751F">
            <w:pPr>
              <w:spacing w:after="0" w:line="240" w:lineRule="auto"/>
              <w:jc w:val="both"/>
              <w:rPr>
                <w:rFonts w:ascii="Times New Roman" w:hAnsi="Times New Roman"/>
                <w:color w:val="000000"/>
                <w:sz w:val="24"/>
                <w:szCs w:val="24"/>
              </w:rPr>
            </w:pPr>
            <w:r w:rsidRPr="007C23DA">
              <w:rPr>
                <w:rFonts w:ascii="Times New Roman" w:hAnsi="Times New Roman"/>
                <w:color w:val="000000"/>
                <w:sz w:val="24"/>
                <w:szCs w:val="24"/>
              </w:rPr>
              <w:t xml:space="preserve">2014–2020 годы, </w:t>
            </w:r>
            <w:r w:rsidRPr="007C23DA">
              <w:rPr>
                <w:rFonts w:ascii="Times New Roman" w:hAnsi="Times New Roman"/>
                <w:color w:val="000000"/>
                <w:sz w:val="24"/>
                <w:szCs w:val="24"/>
              </w:rPr>
              <w:br/>
              <w:t>в течение месяца после принятия соответствующих решений на федеральном, республиканском  уровне</w:t>
            </w:r>
          </w:p>
        </w:tc>
      </w:tr>
    </w:tbl>
    <w:p w:rsidR="002F7545" w:rsidRPr="007C23DA" w:rsidRDefault="002F7545" w:rsidP="000D41E9">
      <w:pPr>
        <w:widowControl w:val="0"/>
        <w:autoSpaceDE w:val="0"/>
        <w:autoSpaceDN w:val="0"/>
        <w:adjustRightInd w:val="0"/>
        <w:spacing w:after="0" w:line="240" w:lineRule="auto"/>
        <w:jc w:val="center"/>
        <w:rPr>
          <w:rFonts w:ascii="Times New Roman" w:hAnsi="Times New Roman"/>
          <w:color w:val="000000"/>
          <w:sz w:val="24"/>
          <w:szCs w:val="24"/>
          <w:lang w:eastAsia="ru-RU"/>
        </w:rPr>
      </w:pPr>
    </w:p>
    <w:p w:rsidR="002F7545" w:rsidRPr="007C23DA" w:rsidRDefault="002F7545" w:rsidP="000D41E9">
      <w:pPr>
        <w:spacing w:after="0" w:line="240" w:lineRule="auto"/>
        <w:ind w:left="9540" w:right="111"/>
        <w:jc w:val="both"/>
        <w:rPr>
          <w:rFonts w:ascii="Times New Roman" w:hAnsi="Times New Roman"/>
          <w:color w:val="000000"/>
          <w:sz w:val="24"/>
          <w:szCs w:val="24"/>
          <w:lang w:eastAsia="ru-RU"/>
        </w:rPr>
      </w:pPr>
    </w:p>
    <w:p w:rsidR="002F7545" w:rsidRPr="007C23DA" w:rsidRDefault="002F7545" w:rsidP="000D41E9">
      <w:pPr>
        <w:spacing w:after="0" w:line="240" w:lineRule="auto"/>
        <w:ind w:left="9540" w:right="111"/>
        <w:jc w:val="both"/>
        <w:rPr>
          <w:rFonts w:ascii="Times New Roman" w:hAnsi="Times New Roman"/>
          <w:color w:val="000000"/>
          <w:sz w:val="24"/>
          <w:szCs w:val="24"/>
          <w:lang w:eastAsia="ru-RU"/>
        </w:rPr>
      </w:pPr>
    </w:p>
    <w:p w:rsidR="002F7545" w:rsidRPr="007C23DA" w:rsidRDefault="002F7545" w:rsidP="000D41E9">
      <w:pPr>
        <w:spacing w:after="0" w:line="240" w:lineRule="auto"/>
        <w:ind w:left="9540" w:right="111"/>
        <w:jc w:val="both"/>
        <w:rPr>
          <w:rFonts w:ascii="Times New Roman" w:hAnsi="Times New Roman"/>
          <w:color w:val="000000"/>
          <w:sz w:val="24"/>
          <w:szCs w:val="24"/>
          <w:lang w:eastAsia="ru-RU"/>
        </w:rPr>
      </w:pPr>
    </w:p>
    <w:p w:rsidR="002F7545" w:rsidRPr="007C23DA" w:rsidRDefault="002F7545" w:rsidP="000D41E9">
      <w:pPr>
        <w:spacing w:after="0" w:line="240" w:lineRule="auto"/>
        <w:ind w:left="9540" w:right="111"/>
        <w:jc w:val="both"/>
        <w:rPr>
          <w:rFonts w:ascii="Times New Roman" w:hAnsi="Times New Roman"/>
          <w:color w:val="000000"/>
          <w:sz w:val="24"/>
          <w:szCs w:val="24"/>
          <w:lang w:eastAsia="ru-RU"/>
        </w:rPr>
      </w:pPr>
    </w:p>
    <w:p w:rsidR="002F7545" w:rsidRPr="007C23DA" w:rsidRDefault="002F7545" w:rsidP="000D41E9">
      <w:pPr>
        <w:spacing w:after="0" w:line="240" w:lineRule="auto"/>
        <w:ind w:left="9540" w:right="111"/>
        <w:jc w:val="both"/>
        <w:rPr>
          <w:rFonts w:ascii="Times New Roman" w:hAnsi="Times New Roman"/>
          <w:color w:val="000000"/>
          <w:sz w:val="24"/>
          <w:szCs w:val="24"/>
          <w:lang w:eastAsia="ru-RU"/>
        </w:rPr>
      </w:pPr>
    </w:p>
    <w:p w:rsidR="002F7545" w:rsidRPr="007C23DA" w:rsidRDefault="002F7545" w:rsidP="000D41E9">
      <w:pPr>
        <w:spacing w:after="0" w:line="240" w:lineRule="auto"/>
        <w:ind w:left="9540" w:right="111"/>
        <w:jc w:val="both"/>
        <w:rPr>
          <w:rFonts w:ascii="Times New Roman" w:hAnsi="Times New Roman"/>
          <w:color w:val="000000"/>
          <w:sz w:val="24"/>
          <w:szCs w:val="24"/>
          <w:lang w:eastAsia="ru-RU"/>
        </w:rPr>
      </w:pPr>
    </w:p>
    <w:p w:rsidR="002F7545" w:rsidRPr="007C23DA" w:rsidRDefault="002F7545" w:rsidP="000D41E9">
      <w:pPr>
        <w:spacing w:after="0" w:line="240" w:lineRule="auto"/>
        <w:ind w:left="9540" w:right="111"/>
        <w:jc w:val="both"/>
        <w:rPr>
          <w:rFonts w:ascii="Times New Roman" w:hAnsi="Times New Roman"/>
          <w:color w:val="000000"/>
          <w:sz w:val="24"/>
          <w:szCs w:val="24"/>
          <w:lang w:eastAsia="ru-RU"/>
        </w:rPr>
      </w:pPr>
    </w:p>
    <w:p w:rsidR="002F7545" w:rsidRPr="007C23DA" w:rsidRDefault="002F7545" w:rsidP="000D41E9">
      <w:pPr>
        <w:spacing w:after="0" w:line="240" w:lineRule="auto"/>
        <w:ind w:left="9540" w:right="111"/>
        <w:jc w:val="both"/>
        <w:rPr>
          <w:rFonts w:ascii="Times New Roman" w:hAnsi="Times New Roman"/>
          <w:color w:val="000000"/>
          <w:sz w:val="24"/>
          <w:szCs w:val="24"/>
          <w:lang w:eastAsia="ru-RU"/>
        </w:rPr>
      </w:pPr>
    </w:p>
    <w:p w:rsidR="002F7545" w:rsidRPr="00AE2E40" w:rsidRDefault="002F7545" w:rsidP="000D41E9">
      <w:pPr>
        <w:spacing w:after="0" w:line="240" w:lineRule="auto"/>
        <w:ind w:left="9540" w:right="111"/>
        <w:jc w:val="both"/>
        <w:rPr>
          <w:rFonts w:ascii="Times New Roman" w:hAnsi="Times New Roman"/>
          <w:color w:val="FF0000"/>
          <w:sz w:val="24"/>
          <w:szCs w:val="24"/>
          <w:lang w:eastAsia="ru-RU"/>
        </w:rPr>
      </w:pPr>
    </w:p>
    <w:p w:rsidR="002F7545" w:rsidRPr="00AE2E40" w:rsidRDefault="002F7545" w:rsidP="000D41E9">
      <w:pPr>
        <w:spacing w:after="0" w:line="240" w:lineRule="auto"/>
        <w:ind w:left="9540" w:right="111"/>
        <w:jc w:val="both"/>
        <w:rPr>
          <w:rFonts w:ascii="Times New Roman" w:hAnsi="Times New Roman"/>
          <w:color w:val="FF0000"/>
          <w:sz w:val="24"/>
          <w:szCs w:val="24"/>
          <w:lang w:eastAsia="ru-RU"/>
        </w:rPr>
      </w:pPr>
    </w:p>
    <w:p w:rsidR="002F7545" w:rsidRPr="00AE2E40" w:rsidRDefault="002F7545" w:rsidP="000D41E9">
      <w:pPr>
        <w:spacing w:after="0" w:line="240" w:lineRule="auto"/>
        <w:ind w:left="9540" w:right="111"/>
        <w:jc w:val="both"/>
        <w:rPr>
          <w:rFonts w:ascii="Times New Roman" w:hAnsi="Times New Roman"/>
          <w:color w:val="FF0000"/>
          <w:sz w:val="24"/>
          <w:szCs w:val="24"/>
          <w:lang w:eastAsia="ru-RU"/>
        </w:rPr>
      </w:pPr>
    </w:p>
    <w:p w:rsidR="002F7545" w:rsidRPr="00AE2E40" w:rsidRDefault="002F7545" w:rsidP="000D41E9">
      <w:pPr>
        <w:spacing w:after="0" w:line="240" w:lineRule="auto"/>
        <w:ind w:left="9540" w:right="111"/>
        <w:jc w:val="both"/>
        <w:rPr>
          <w:rFonts w:ascii="Times New Roman" w:hAnsi="Times New Roman"/>
          <w:color w:val="FF0000"/>
          <w:sz w:val="24"/>
          <w:szCs w:val="24"/>
          <w:lang w:eastAsia="ru-RU"/>
        </w:rPr>
      </w:pPr>
    </w:p>
    <w:p w:rsidR="002F7545" w:rsidRPr="00AE2E40" w:rsidRDefault="002F7545" w:rsidP="000D41E9">
      <w:pPr>
        <w:spacing w:after="0" w:line="240" w:lineRule="auto"/>
        <w:ind w:left="9540" w:right="111"/>
        <w:jc w:val="both"/>
        <w:rPr>
          <w:rFonts w:ascii="Times New Roman" w:hAnsi="Times New Roman"/>
          <w:color w:val="FF0000"/>
          <w:sz w:val="24"/>
          <w:szCs w:val="24"/>
          <w:lang w:eastAsia="ru-RU"/>
        </w:rPr>
      </w:pPr>
    </w:p>
    <w:p w:rsidR="002F7545" w:rsidRPr="00AE2E40" w:rsidRDefault="002F7545" w:rsidP="000D41E9">
      <w:pPr>
        <w:spacing w:after="0" w:line="240" w:lineRule="auto"/>
        <w:ind w:left="9540" w:right="111"/>
        <w:jc w:val="both"/>
        <w:rPr>
          <w:rFonts w:ascii="Times New Roman" w:hAnsi="Times New Roman"/>
          <w:color w:val="FF0000"/>
          <w:sz w:val="24"/>
          <w:szCs w:val="24"/>
          <w:lang w:eastAsia="ru-RU"/>
        </w:rPr>
      </w:pPr>
    </w:p>
    <w:p w:rsidR="002F7545" w:rsidRPr="00AE2E40" w:rsidRDefault="002F7545" w:rsidP="000D41E9">
      <w:pPr>
        <w:spacing w:after="0" w:line="240" w:lineRule="auto"/>
        <w:ind w:left="9540" w:right="111"/>
        <w:jc w:val="both"/>
        <w:rPr>
          <w:rFonts w:ascii="Times New Roman" w:hAnsi="Times New Roman"/>
          <w:color w:val="FF0000"/>
          <w:sz w:val="24"/>
          <w:szCs w:val="24"/>
          <w:lang w:eastAsia="ru-RU"/>
        </w:rPr>
      </w:pPr>
    </w:p>
    <w:p w:rsidR="002F7545" w:rsidRPr="00AE2E40" w:rsidRDefault="002F7545" w:rsidP="000D41E9">
      <w:pPr>
        <w:spacing w:after="0" w:line="240" w:lineRule="auto"/>
        <w:ind w:left="9540" w:right="111"/>
        <w:jc w:val="both"/>
        <w:rPr>
          <w:rFonts w:ascii="Times New Roman" w:hAnsi="Times New Roman"/>
          <w:color w:val="FF0000"/>
          <w:sz w:val="24"/>
          <w:szCs w:val="24"/>
          <w:lang w:eastAsia="ru-RU"/>
        </w:rPr>
      </w:pPr>
    </w:p>
    <w:p w:rsidR="002F7545" w:rsidRPr="00AE2E40" w:rsidRDefault="002F7545" w:rsidP="000D41E9">
      <w:pPr>
        <w:spacing w:after="0" w:line="240" w:lineRule="auto"/>
        <w:ind w:left="9540" w:right="111"/>
        <w:jc w:val="both"/>
        <w:rPr>
          <w:rFonts w:ascii="Times New Roman" w:hAnsi="Times New Roman"/>
          <w:color w:val="FF0000"/>
          <w:sz w:val="24"/>
          <w:szCs w:val="24"/>
          <w:lang w:eastAsia="ru-RU"/>
        </w:rPr>
      </w:pPr>
    </w:p>
    <w:p w:rsidR="002F7545" w:rsidRPr="00AE2E40" w:rsidRDefault="002F7545" w:rsidP="000D41E9">
      <w:pPr>
        <w:spacing w:after="0" w:line="240" w:lineRule="auto"/>
        <w:ind w:left="9540" w:right="111"/>
        <w:jc w:val="both"/>
        <w:rPr>
          <w:rFonts w:ascii="Times New Roman" w:hAnsi="Times New Roman"/>
          <w:color w:val="FF0000"/>
          <w:sz w:val="24"/>
          <w:szCs w:val="24"/>
          <w:lang w:eastAsia="ru-RU"/>
        </w:rPr>
      </w:pPr>
    </w:p>
    <w:p w:rsidR="002F7545" w:rsidRPr="00AE2E40" w:rsidRDefault="002F7545" w:rsidP="000D41E9">
      <w:pPr>
        <w:spacing w:after="0" w:line="240" w:lineRule="auto"/>
        <w:ind w:left="9540" w:right="111"/>
        <w:jc w:val="both"/>
        <w:rPr>
          <w:rFonts w:ascii="Times New Roman" w:hAnsi="Times New Roman"/>
          <w:color w:val="FF0000"/>
          <w:sz w:val="24"/>
          <w:szCs w:val="24"/>
          <w:lang w:eastAsia="ru-RU"/>
        </w:rPr>
      </w:pPr>
    </w:p>
    <w:p w:rsidR="002F7545" w:rsidRPr="006313AC" w:rsidRDefault="002F7545" w:rsidP="00A66718">
      <w:pPr>
        <w:spacing w:after="0" w:line="240" w:lineRule="auto"/>
        <w:ind w:left="9540" w:right="111"/>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Приложение № 4</w:t>
      </w:r>
    </w:p>
    <w:p w:rsidR="002F7545" w:rsidRPr="006313AC" w:rsidRDefault="002F7545" w:rsidP="00A66718">
      <w:pPr>
        <w:widowControl w:val="0"/>
        <w:autoSpaceDE w:val="0"/>
        <w:autoSpaceDN w:val="0"/>
        <w:adjustRightInd w:val="0"/>
        <w:spacing w:after="0" w:line="240" w:lineRule="auto"/>
        <w:ind w:left="9540" w:right="111"/>
        <w:jc w:val="both"/>
        <w:rPr>
          <w:rFonts w:ascii="Times New Roman" w:hAnsi="Times New Roman"/>
          <w:color w:val="000000"/>
          <w:sz w:val="24"/>
          <w:szCs w:val="24"/>
          <w:lang w:eastAsia="ru-RU"/>
        </w:rPr>
      </w:pPr>
      <w:r w:rsidRPr="006313AC">
        <w:rPr>
          <w:rFonts w:ascii="Times New Roman" w:hAnsi="Times New Roman"/>
          <w:color w:val="000000"/>
          <w:sz w:val="24"/>
          <w:szCs w:val="24"/>
          <w:lang w:eastAsia="ru-RU"/>
        </w:rPr>
        <w:t>к подпрограмме  «Обеспечение защиты населения от безработицы и содействие в трудоустройстве в  Канашском районе на 2014–2020 годы»</w:t>
      </w:r>
    </w:p>
    <w:p w:rsidR="002F7545" w:rsidRPr="006313AC" w:rsidRDefault="002F7545" w:rsidP="000D41E9">
      <w:pPr>
        <w:spacing w:after="0" w:line="240" w:lineRule="auto"/>
        <w:ind w:left="8789"/>
        <w:jc w:val="both"/>
        <w:rPr>
          <w:rFonts w:ascii="Times New Roman" w:hAnsi="Times New Roman"/>
          <w:color w:val="000000"/>
          <w:sz w:val="24"/>
          <w:szCs w:val="24"/>
          <w:lang w:eastAsia="ru-RU"/>
        </w:rPr>
      </w:pPr>
    </w:p>
    <w:p w:rsidR="002F7545" w:rsidRPr="006313AC" w:rsidRDefault="002F7545" w:rsidP="000D41E9">
      <w:pPr>
        <w:spacing w:after="0" w:line="240" w:lineRule="auto"/>
        <w:ind w:left="8789"/>
        <w:jc w:val="both"/>
        <w:rPr>
          <w:rFonts w:ascii="Times New Roman" w:hAnsi="Times New Roman"/>
          <w:color w:val="000000"/>
          <w:sz w:val="24"/>
          <w:szCs w:val="24"/>
          <w:lang w:eastAsia="ru-RU"/>
        </w:rPr>
      </w:pPr>
    </w:p>
    <w:p w:rsidR="002F7545" w:rsidRPr="006313AC" w:rsidRDefault="002F7545" w:rsidP="00A66718">
      <w:pPr>
        <w:keepNext/>
        <w:spacing w:after="0" w:line="240" w:lineRule="auto"/>
        <w:jc w:val="center"/>
        <w:outlineLvl w:val="0"/>
        <w:rPr>
          <w:rFonts w:ascii="Times New Roman" w:hAnsi="Times New Roman"/>
          <w:b/>
          <w:caps/>
          <w:color w:val="000000"/>
          <w:sz w:val="18"/>
          <w:szCs w:val="18"/>
          <w:lang w:eastAsia="ru-RU"/>
        </w:rPr>
      </w:pPr>
      <w:r w:rsidRPr="006313AC">
        <w:rPr>
          <w:rFonts w:ascii="Times New Roman" w:hAnsi="Times New Roman"/>
          <w:b/>
          <w:caps/>
          <w:color w:val="000000"/>
          <w:sz w:val="18"/>
          <w:szCs w:val="18"/>
          <w:lang w:eastAsia="ru-RU"/>
        </w:rPr>
        <w:t xml:space="preserve">РЕСУРСНОЕ ОБЕСПЕЧЕНИЕ  </w:t>
      </w:r>
    </w:p>
    <w:p w:rsidR="002F7545" w:rsidRPr="006313AC" w:rsidRDefault="002F7545" w:rsidP="00A66718">
      <w:pPr>
        <w:keepNext/>
        <w:spacing w:after="0" w:line="240" w:lineRule="auto"/>
        <w:jc w:val="center"/>
        <w:outlineLvl w:val="0"/>
        <w:rPr>
          <w:rFonts w:ascii="Times New Roman" w:hAnsi="Times New Roman"/>
          <w:b/>
          <w:caps/>
          <w:color w:val="000000"/>
          <w:sz w:val="18"/>
          <w:szCs w:val="18"/>
          <w:lang w:eastAsia="ru-RU"/>
        </w:rPr>
      </w:pPr>
    </w:p>
    <w:p w:rsidR="002F7545" w:rsidRPr="006313AC" w:rsidRDefault="002F7545" w:rsidP="00A66718">
      <w:pPr>
        <w:widowControl w:val="0"/>
        <w:autoSpaceDE w:val="0"/>
        <w:autoSpaceDN w:val="0"/>
        <w:adjustRightInd w:val="0"/>
        <w:spacing w:after="0" w:line="240" w:lineRule="auto"/>
        <w:jc w:val="center"/>
        <w:rPr>
          <w:rFonts w:ascii="Times New Roman" w:hAnsi="Times New Roman"/>
          <w:b/>
          <w:color w:val="000000"/>
          <w:sz w:val="18"/>
          <w:szCs w:val="18"/>
          <w:lang w:eastAsia="ru-RU"/>
        </w:rPr>
      </w:pPr>
      <w:r w:rsidRPr="006313AC">
        <w:rPr>
          <w:rFonts w:ascii="Times New Roman" w:hAnsi="Times New Roman"/>
          <w:b/>
          <w:bCs/>
          <w:color w:val="000000"/>
          <w:sz w:val="18"/>
          <w:szCs w:val="18"/>
          <w:lang w:eastAsia="ru-RU"/>
        </w:rPr>
        <w:t>реализации подп</w:t>
      </w:r>
      <w:r w:rsidRPr="006313AC">
        <w:rPr>
          <w:rFonts w:ascii="Times New Roman" w:hAnsi="Times New Roman"/>
          <w:b/>
          <w:color w:val="000000"/>
          <w:sz w:val="18"/>
          <w:szCs w:val="18"/>
          <w:lang w:eastAsia="ru-RU"/>
        </w:rPr>
        <w:t xml:space="preserve">рограммы «Обеспечение защиты населения от безработицы и содействие в трудоустройстве в Канашском районе </w:t>
      </w:r>
    </w:p>
    <w:p w:rsidR="002F7545" w:rsidRPr="006313AC" w:rsidRDefault="002F7545" w:rsidP="00A66718">
      <w:pPr>
        <w:widowControl w:val="0"/>
        <w:autoSpaceDE w:val="0"/>
        <w:autoSpaceDN w:val="0"/>
        <w:adjustRightInd w:val="0"/>
        <w:spacing w:after="0" w:line="240" w:lineRule="auto"/>
        <w:jc w:val="center"/>
        <w:rPr>
          <w:rFonts w:ascii="Times New Roman" w:hAnsi="Times New Roman"/>
          <w:b/>
          <w:color w:val="000000"/>
          <w:sz w:val="18"/>
          <w:szCs w:val="18"/>
          <w:lang w:eastAsia="ru-RU"/>
        </w:rPr>
      </w:pPr>
      <w:r w:rsidRPr="006313AC">
        <w:rPr>
          <w:rFonts w:ascii="Times New Roman" w:hAnsi="Times New Roman"/>
          <w:b/>
          <w:color w:val="000000"/>
          <w:sz w:val="18"/>
          <w:szCs w:val="18"/>
          <w:lang w:eastAsia="ru-RU"/>
        </w:rPr>
        <w:t>на 2014–2020 годы»</w:t>
      </w:r>
    </w:p>
    <w:p w:rsidR="002F7545" w:rsidRPr="006313AC" w:rsidRDefault="002F7545" w:rsidP="00A66718">
      <w:pPr>
        <w:spacing w:after="0" w:line="240" w:lineRule="auto"/>
        <w:jc w:val="center"/>
        <w:rPr>
          <w:rFonts w:ascii="Times New Roman" w:hAnsi="Times New Roman"/>
          <w:b/>
          <w:color w:val="000000"/>
          <w:sz w:val="18"/>
          <w:szCs w:val="18"/>
          <w:lang w:eastAsia="ru-RU"/>
        </w:rPr>
      </w:pPr>
    </w:p>
    <w:tbl>
      <w:tblPr>
        <w:tblW w:w="46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162"/>
        <w:gridCol w:w="1599"/>
        <w:gridCol w:w="618"/>
        <w:gridCol w:w="689"/>
        <w:gridCol w:w="771"/>
        <w:gridCol w:w="1285"/>
        <w:gridCol w:w="1307"/>
        <w:gridCol w:w="605"/>
        <w:gridCol w:w="605"/>
        <w:gridCol w:w="888"/>
        <w:gridCol w:w="863"/>
        <w:gridCol w:w="801"/>
        <w:gridCol w:w="768"/>
        <w:gridCol w:w="842"/>
        <w:gridCol w:w="814"/>
      </w:tblGrid>
      <w:tr w:rsidR="002F7545" w:rsidRPr="006313AC" w:rsidTr="00B2751F">
        <w:trPr>
          <w:cantSplit/>
          <w:trHeight w:val="20"/>
        </w:trPr>
        <w:tc>
          <w:tcPr>
            <w:tcW w:w="427" w:type="pct"/>
            <w:vMerge w:val="restar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Статус</w:t>
            </w:r>
          </w:p>
        </w:tc>
        <w:tc>
          <w:tcPr>
            <w:tcW w:w="587" w:type="pct"/>
            <w:vMerge w:val="restar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Наименование подпрограммы государственной программы Чувашской Республики (основного мероприятия, мероприятий)</w:t>
            </w:r>
          </w:p>
        </w:tc>
        <w:tc>
          <w:tcPr>
            <w:tcW w:w="1235" w:type="pct"/>
            <w:gridSpan w:val="4"/>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Код бюджетной классификации</w:t>
            </w:r>
          </w:p>
        </w:tc>
        <w:tc>
          <w:tcPr>
            <w:tcW w:w="480" w:type="pct"/>
            <w:vMerge w:val="restar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Источники финансирования</w:t>
            </w:r>
          </w:p>
        </w:tc>
        <w:tc>
          <w:tcPr>
            <w:tcW w:w="2271" w:type="pct"/>
            <w:gridSpan w:val="8"/>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Расходы по годам, тыс. рублей*</w:t>
            </w:r>
          </w:p>
        </w:tc>
      </w:tr>
      <w:tr w:rsidR="002F7545" w:rsidRPr="006313AC" w:rsidTr="00B2751F">
        <w:trPr>
          <w:cantSplit/>
          <w:trHeight w:val="20"/>
        </w:trPr>
        <w:tc>
          <w:tcPr>
            <w:tcW w:w="427" w:type="pct"/>
            <w:vMerge/>
          </w:tcPr>
          <w:p w:rsidR="002F7545" w:rsidRPr="006313AC" w:rsidRDefault="002F7545" w:rsidP="00B2751F">
            <w:pPr>
              <w:spacing w:after="0" w:line="240" w:lineRule="auto"/>
              <w:jc w:val="center"/>
              <w:rPr>
                <w:rFonts w:ascii="Times New Roman" w:hAnsi="Times New Roman"/>
                <w:color w:val="000000"/>
                <w:sz w:val="18"/>
                <w:szCs w:val="18"/>
                <w:lang w:eastAsia="ru-RU"/>
              </w:rPr>
            </w:pPr>
          </w:p>
        </w:tc>
        <w:tc>
          <w:tcPr>
            <w:tcW w:w="587" w:type="pct"/>
            <w:vMerge/>
          </w:tcPr>
          <w:p w:rsidR="002F7545" w:rsidRPr="006313AC" w:rsidRDefault="002F7545" w:rsidP="00B2751F">
            <w:pPr>
              <w:spacing w:after="0" w:line="240" w:lineRule="auto"/>
              <w:jc w:val="center"/>
              <w:rPr>
                <w:rFonts w:ascii="Times New Roman" w:hAnsi="Times New Roman"/>
                <w:color w:val="000000"/>
                <w:sz w:val="18"/>
                <w:szCs w:val="18"/>
                <w:lang w:eastAsia="ru-RU"/>
              </w:rPr>
            </w:pPr>
          </w:p>
        </w:tc>
        <w:tc>
          <w:tcPr>
            <w:tcW w:w="227"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главный распорядитель средств бюджета</w:t>
            </w:r>
          </w:p>
        </w:tc>
        <w:tc>
          <w:tcPr>
            <w:tcW w:w="253"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раздел, подраздел</w:t>
            </w:r>
          </w:p>
        </w:tc>
        <w:tc>
          <w:tcPr>
            <w:tcW w:w="283"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целевая статья расходов</w:t>
            </w:r>
          </w:p>
        </w:tc>
        <w:tc>
          <w:tcPr>
            <w:tcW w:w="472"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группа</w:t>
            </w:r>
          </w:p>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(подгруппа) видов расходов</w:t>
            </w:r>
          </w:p>
        </w:tc>
        <w:tc>
          <w:tcPr>
            <w:tcW w:w="480" w:type="pct"/>
            <w:vMerge/>
          </w:tcPr>
          <w:p w:rsidR="002F7545" w:rsidRPr="006313AC" w:rsidRDefault="002F7545" w:rsidP="00B2751F">
            <w:pPr>
              <w:spacing w:after="0" w:line="240" w:lineRule="auto"/>
              <w:jc w:val="center"/>
              <w:rPr>
                <w:rFonts w:ascii="Times New Roman" w:hAnsi="Times New Roman"/>
                <w:color w:val="000000"/>
                <w:sz w:val="18"/>
                <w:szCs w:val="18"/>
                <w:lang w:eastAsia="ru-RU"/>
              </w:rPr>
            </w:pPr>
          </w:p>
        </w:tc>
        <w:tc>
          <w:tcPr>
            <w:tcW w:w="222"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2013</w:t>
            </w:r>
          </w:p>
        </w:tc>
        <w:tc>
          <w:tcPr>
            <w:tcW w:w="222"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2014</w:t>
            </w:r>
          </w:p>
        </w:tc>
        <w:tc>
          <w:tcPr>
            <w:tcW w:w="326"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2015</w:t>
            </w:r>
          </w:p>
        </w:tc>
        <w:tc>
          <w:tcPr>
            <w:tcW w:w="317"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2016</w:t>
            </w:r>
          </w:p>
        </w:tc>
        <w:tc>
          <w:tcPr>
            <w:tcW w:w="294"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2017</w:t>
            </w:r>
          </w:p>
        </w:tc>
        <w:tc>
          <w:tcPr>
            <w:tcW w:w="282"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2018</w:t>
            </w:r>
          </w:p>
        </w:tc>
        <w:tc>
          <w:tcPr>
            <w:tcW w:w="309"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2019</w:t>
            </w:r>
          </w:p>
        </w:tc>
        <w:tc>
          <w:tcPr>
            <w:tcW w:w="299"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2020</w:t>
            </w:r>
          </w:p>
        </w:tc>
      </w:tr>
      <w:tr w:rsidR="002F7545" w:rsidRPr="006313AC" w:rsidTr="00B2751F">
        <w:trPr>
          <w:cantSplit/>
          <w:trHeight w:val="20"/>
        </w:trPr>
        <w:tc>
          <w:tcPr>
            <w:tcW w:w="427"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1</w:t>
            </w:r>
          </w:p>
        </w:tc>
        <w:tc>
          <w:tcPr>
            <w:tcW w:w="587"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2</w:t>
            </w:r>
          </w:p>
        </w:tc>
        <w:tc>
          <w:tcPr>
            <w:tcW w:w="227"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3</w:t>
            </w:r>
          </w:p>
        </w:tc>
        <w:tc>
          <w:tcPr>
            <w:tcW w:w="253"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4</w:t>
            </w:r>
          </w:p>
        </w:tc>
        <w:tc>
          <w:tcPr>
            <w:tcW w:w="283"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5</w:t>
            </w:r>
          </w:p>
        </w:tc>
        <w:tc>
          <w:tcPr>
            <w:tcW w:w="472"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6</w:t>
            </w:r>
          </w:p>
        </w:tc>
        <w:tc>
          <w:tcPr>
            <w:tcW w:w="480"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7</w:t>
            </w:r>
          </w:p>
        </w:tc>
        <w:tc>
          <w:tcPr>
            <w:tcW w:w="222"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8</w:t>
            </w:r>
          </w:p>
        </w:tc>
        <w:tc>
          <w:tcPr>
            <w:tcW w:w="222"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9</w:t>
            </w:r>
          </w:p>
        </w:tc>
        <w:tc>
          <w:tcPr>
            <w:tcW w:w="326"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10</w:t>
            </w:r>
          </w:p>
        </w:tc>
        <w:tc>
          <w:tcPr>
            <w:tcW w:w="317"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11</w:t>
            </w:r>
          </w:p>
        </w:tc>
        <w:tc>
          <w:tcPr>
            <w:tcW w:w="294"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12</w:t>
            </w:r>
          </w:p>
        </w:tc>
        <w:tc>
          <w:tcPr>
            <w:tcW w:w="282"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13</w:t>
            </w:r>
          </w:p>
        </w:tc>
        <w:tc>
          <w:tcPr>
            <w:tcW w:w="309"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14</w:t>
            </w:r>
          </w:p>
        </w:tc>
        <w:tc>
          <w:tcPr>
            <w:tcW w:w="299"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15</w:t>
            </w:r>
          </w:p>
        </w:tc>
      </w:tr>
      <w:tr w:rsidR="002F7545" w:rsidRPr="006313AC" w:rsidTr="00B2751F">
        <w:trPr>
          <w:cantSplit/>
          <w:trHeight w:val="20"/>
        </w:trPr>
        <w:tc>
          <w:tcPr>
            <w:tcW w:w="427"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подпрограмма</w:t>
            </w:r>
          </w:p>
        </w:tc>
        <w:tc>
          <w:tcPr>
            <w:tcW w:w="587" w:type="pct"/>
          </w:tcPr>
          <w:p w:rsidR="002F7545" w:rsidRPr="006313AC" w:rsidRDefault="002F7545" w:rsidP="00A66718">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 xml:space="preserve">«Обеспечение защиты населения от безработицы и содействие в трудоустройстве в  Канашском районе на 2014–2020 годы» </w:t>
            </w:r>
          </w:p>
        </w:tc>
        <w:tc>
          <w:tcPr>
            <w:tcW w:w="227"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974</w:t>
            </w:r>
          </w:p>
        </w:tc>
        <w:tc>
          <w:tcPr>
            <w:tcW w:w="253"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0707</w:t>
            </w:r>
          </w:p>
        </w:tc>
        <w:tc>
          <w:tcPr>
            <w:tcW w:w="283"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Ц</w:t>
            </w:r>
          </w:p>
        </w:tc>
        <w:tc>
          <w:tcPr>
            <w:tcW w:w="472"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611016 600</w:t>
            </w:r>
          </w:p>
        </w:tc>
        <w:tc>
          <w:tcPr>
            <w:tcW w:w="480"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Бюджет Канашского района</w:t>
            </w:r>
          </w:p>
        </w:tc>
        <w:tc>
          <w:tcPr>
            <w:tcW w:w="222" w:type="pct"/>
          </w:tcPr>
          <w:p w:rsidR="002F7545" w:rsidRPr="006313AC" w:rsidRDefault="002F7545" w:rsidP="00B2751F">
            <w:pPr>
              <w:spacing w:after="0" w:line="240" w:lineRule="auto"/>
              <w:jc w:val="center"/>
              <w:rPr>
                <w:rFonts w:ascii="Times New Roman" w:hAnsi="Times New Roman"/>
                <w:bCs/>
                <w:color w:val="000000"/>
                <w:sz w:val="18"/>
                <w:szCs w:val="18"/>
                <w:lang w:eastAsia="ru-RU"/>
              </w:rPr>
            </w:pPr>
            <w:r w:rsidRPr="006313AC">
              <w:rPr>
                <w:rFonts w:ascii="Times New Roman" w:hAnsi="Times New Roman"/>
                <w:bCs/>
                <w:color w:val="000000"/>
                <w:sz w:val="18"/>
                <w:szCs w:val="18"/>
                <w:lang w:eastAsia="ru-RU"/>
              </w:rPr>
              <w:t>300,0</w:t>
            </w:r>
          </w:p>
        </w:tc>
        <w:tc>
          <w:tcPr>
            <w:tcW w:w="222" w:type="pct"/>
          </w:tcPr>
          <w:p w:rsidR="002F7545" w:rsidRPr="006313AC" w:rsidRDefault="002F7545" w:rsidP="00B2751F">
            <w:pPr>
              <w:spacing w:after="0" w:line="240" w:lineRule="auto"/>
              <w:jc w:val="center"/>
              <w:rPr>
                <w:rFonts w:ascii="Times New Roman" w:hAnsi="Times New Roman"/>
                <w:bCs/>
                <w:color w:val="000000"/>
                <w:sz w:val="18"/>
                <w:szCs w:val="18"/>
                <w:lang w:eastAsia="ru-RU"/>
              </w:rPr>
            </w:pPr>
            <w:r w:rsidRPr="006313AC">
              <w:rPr>
                <w:rFonts w:ascii="Times New Roman" w:hAnsi="Times New Roman"/>
                <w:bCs/>
                <w:color w:val="000000"/>
                <w:sz w:val="18"/>
                <w:szCs w:val="18"/>
                <w:lang w:eastAsia="ru-RU"/>
              </w:rPr>
              <w:t>300,0</w:t>
            </w:r>
          </w:p>
        </w:tc>
        <w:tc>
          <w:tcPr>
            <w:tcW w:w="326"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300,0</w:t>
            </w:r>
          </w:p>
        </w:tc>
        <w:tc>
          <w:tcPr>
            <w:tcW w:w="317"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300,0</w:t>
            </w:r>
          </w:p>
        </w:tc>
        <w:tc>
          <w:tcPr>
            <w:tcW w:w="294"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300,0</w:t>
            </w:r>
          </w:p>
        </w:tc>
        <w:tc>
          <w:tcPr>
            <w:tcW w:w="282"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300,0</w:t>
            </w:r>
          </w:p>
        </w:tc>
        <w:tc>
          <w:tcPr>
            <w:tcW w:w="309"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300,0</w:t>
            </w:r>
          </w:p>
        </w:tc>
        <w:tc>
          <w:tcPr>
            <w:tcW w:w="299"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300,0</w:t>
            </w:r>
          </w:p>
        </w:tc>
      </w:tr>
      <w:tr w:rsidR="002F7545" w:rsidRPr="006313AC" w:rsidTr="005C35FA">
        <w:trPr>
          <w:cantSplit/>
          <w:trHeight w:val="1656"/>
        </w:trPr>
        <w:tc>
          <w:tcPr>
            <w:tcW w:w="427" w:type="pct"/>
          </w:tcPr>
          <w:p w:rsidR="002F7545" w:rsidRPr="006313AC" w:rsidRDefault="002F7545" w:rsidP="00B2751F">
            <w:pPr>
              <w:spacing w:after="0" w:line="240" w:lineRule="auto"/>
              <w:jc w:val="center"/>
              <w:rPr>
                <w:rFonts w:ascii="Times New Roman" w:hAnsi="Times New Roman"/>
                <w:color w:val="000000"/>
                <w:sz w:val="18"/>
                <w:szCs w:val="18"/>
                <w:lang w:eastAsia="ru-RU"/>
              </w:rPr>
            </w:pPr>
          </w:p>
        </w:tc>
        <w:tc>
          <w:tcPr>
            <w:tcW w:w="587"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rPr>
              <w:t xml:space="preserve">Организация временного трудоустройства несовершеннолетних    граждан в возрасте  от 14 до 18 лет в свободное от учебы время  </w:t>
            </w:r>
          </w:p>
        </w:tc>
        <w:tc>
          <w:tcPr>
            <w:tcW w:w="227"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974</w:t>
            </w:r>
          </w:p>
        </w:tc>
        <w:tc>
          <w:tcPr>
            <w:tcW w:w="253"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0707</w:t>
            </w:r>
          </w:p>
        </w:tc>
        <w:tc>
          <w:tcPr>
            <w:tcW w:w="283"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Ц</w:t>
            </w:r>
          </w:p>
        </w:tc>
        <w:tc>
          <w:tcPr>
            <w:tcW w:w="472"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611016 600</w:t>
            </w:r>
          </w:p>
        </w:tc>
        <w:tc>
          <w:tcPr>
            <w:tcW w:w="480"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Бюджет Канашского района</w:t>
            </w:r>
          </w:p>
        </w:tc>
        <w:tc>
          <w:tcPr>
            <w:tcW w:w="222" w:type="pct"/>
          </w:tcPr>
          <w:p w:rsidR="002F7545" w:rsidRPr="006313AC" w:rsidRDefault="002F7545" w:rsidP="00B2751F">
            <w:pPr>
              <w:spacing w:after="0" w:line="240" w:lineRule="auto"/>
              <w:jc w:val="center"/>
              <w:rPr>
                <w:rFonts w:ascii="Times New Roman" w:hAnsi="Times New Roman"/>
                <w:bCs/>
                <w:color w:val="000000"/>
                <w:sz w:val="18"/>
                <w:szCs w:val="18"/>
                <w:lang w:eastAsia="ru-RU"/>
              </w:rPr>
            </w:pPr>
            <w:r w:rsidRPr="006313AC">
              <w:rPr>
                <w:rFonts w:ascii="Times New Roman" w:hAnsi="Times New Roman"/>
                <w:bCs/>
                <w:color w:val="000000"/>
                <w:sz w:val="18"/>
                <w:szCs w:val="18"/>
                <w:lang w:eastAsia="ru-RU"/>
              </w:rPr>
              <w:t>300,0</w:t>
            </w:r>
          </w:p>
        </w:tc>
        <w:tc>
          <w:tcPr>
            <w:tcW w:w="222" w:type="pct"/>
          </w:tcPr>
          <w:p w:rsidR="002F7545" w:rsidRPr="006313AC" w:rsidRDefault="002F7545" w:rsidP="00B2751F">
            <w:pPr>
              <w:spacing w:after="0" w:line="240" w:lineRule="auto"/>
              <w:jc w:val="center"/>
              <w:rPr>
                <w:rFonts w:ascii="Times New Roman" w:hAnsi="Times New Roman"/>
                <w:bCs/>
                <w:color w:val="000000"/>
                <w:sz w:val="18"/>
                <w:szCs w:val="18"/>
                <w:lang w:eastAsia="ru-RU"/>
              </w:rPr>
            </w:pPr>
            <w:r w:rsidRPr="006313AC">
              <w:rPr>
                <w:rFonts w:ascii="Times New Roman" w:hAnsi="Times New Roman"/>
                <w:bCs/>
                <w:color w:val="000000"/>
                <w:sz w:val="18"/>
                <w:szCs w:val="18"/>
                <w:lang w:eastAsia="ru-RU"/>
              </w:rPr>
              <w:t>300,0</w:t>
            </w:r>
          </w:p>
        </w:tc>
        <w:tc>
          <w:tcPr>
            <w:tcW w:w="326"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300,0</w:t>
            </w:r>
          </w:p>
        </w:tc>
        <w:tc>
          <w:tcPr>
            <w:tcW w:w="317"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300,0</w:t>
            </w:r>
          </w:p>
        </w:tc>
        <w:tc>
          <w:tcPr>
            <w:tcW w:w="294"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300,0</w:t>
            </w:r>
          </w:p>
        </w:tc>
        <w:tc>
          <w:tcPr>
            <w:tcW w:w="282"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300,0</w:t>
            </w:r>
          </w:p>
        </w:tc>
        <w:tc>
          <w:tcPr>
            <w:tcW w:w="309"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300,0</w:t>
            </w:r>
          </w:p>
        </w:tc>
        <w:tc>
          <w:tcPr>
            <w:tcW w:w="299" w:type="pct"/>
          </w:tcPr>
          <w:p w:rsidR="002F7545" w:rsidRPr="006313AC" w:rsidRDefault="002F7545" w:rsidP="00B2751F">
            <w:pPr>
              <w:spacing w:after="0" w:line="240" w:lineRule="auto"/>
              <w:jc w:val="center"/>
              <w:rPr>
                <w:rFonts w:ascii="Times New Roman" w:hAnsi="Times New Roman"/>
                <w:color w:val="000000"/>
                <w:sz w:val="18"/>
                <w:szCs w:val="18"/>
                <w:lang w:eastAsia="ru-RU"/>
              </w:rPr>
            </w:pPr>
            <w:r w:rsidRPr="006313AC">
              <w:rPr>
                <w:rFonts w:ascii="Times New Roman" w:hAnsi="Times New Roman"/>
                <w:color w:val="000000"/>
                <w:sz w:val="18"/>
                <w:szCs w:val="18"/>
                <w:lang w:eastAsia="ru-RU"/>
              </w:rPr>
              <w:t>300,0</w:t>
            </w:r>
          </w:p>
        </w:tc>
      </w:tr>
    </w:tbl>
    <w:p w:rsidR="002F7545" w:rsidRPr="006313AC" w:rsidRDefault="002F7545" w:rsidP="000D41E9">
      <w:pPr>
        <w:spacing w:after="0" w:line="240" w:lineRule="auto"/>
        <w:jc w:val="both"/>
        <w:rPr>
          <w:rFonts w:ascii="Times New Roman" w:hAnsi="Times New Roman"/>
          <w:color w:val="000000"/>
          <w:sz w:val="24"/>
          <w:szCs w:val="24"/>
          <w:lang w:eastAsia="ru-RU"/>
        </w:rPr>
      </w:pPr>
    </w:p>
    <w:p w:rsidR="002F7545" w:rsidRPr="006313AC" w:rsidRDefault="002F7545">
      <w:pPr>
        <w:rPr>
          <w:color w:val="000000"/>
        </w:rPr>
      </w:pPr>
    </w:p>
    <w:p w:rsidR="002F7545" w:rsidRPr="006313AC" w:rsidRDefault="002F7545">
      <w:pPr>
        <w:rPr>
          <w:color w:val="000000"/>
        </w:rPr>
        <w:sectPr w:rsidR="002F7545" w:rsidRPr="006313AC" w:rsidSect="000D41E9">
          <w:headerReference w:type="even" r:id="rId13"/>
          <w:headerReference w:type="default" r:id="rId14"/>
          <w:footerReference w:type="even" r:id="rId15"/>
          <w:footerReference w:type="default" r:id="rId16"/>
          <w:pgSz w:w="16838" w:h="11906" w:orient="landscape"/>
          <w:pgMar w:top="1701" w:right="1134" w:bottom="851" w:left="1134" w:header="709" w:footer="709" w:gutter="0"/>
          <w:cols w:space="708"/>
          <w:docGrid w:linePitch="360"/>
        </w:sectPr>
      </w:pPr>
    </w:p>
    <w:p w:rsidR="002F7545" w:rsidRPr="006313AC" w:rsidRDefault="002F7545" w:rsidP="0097191A">
      <w:pPr>
        <w:spacing w:after="0" w:line="240" w:lineRule="auto"/>
        <w:ind w:left="5220"/>
        <w:jc w:val="both"/>
        <w:rPr>
          <w:rFonts w:ascii="Times New Roman" w:hAnsi="Times New Roman"/>
          <w:color w:val="000000"/>
          <w:sz w:val="24"/>
          <w:szCs w:val="24"/>
        </w:rPr>
      </w:pPr>
      <w:r w:rsidRPr="006313AC">
        <w:rPr>
          <w:rFonts w:ascii="Times New Roman" w:hAnsi="Times New Roman"/>
          <w:color w:val="000000"/>
          <w:sz w:val="24"/>
          <w:szCs w:val="24"/>
        </w:rPr>
        <w:t>Приложение № 7</w:t>
      </w:r>
    </w:p>
    <w:p w:rsidR="002F7545" w:rsidRPr="006313AC" w:rsidRDefault="002F7545" w:rsidP="0097191A">
      <w:pPr>
        <w:spacing w:after="0" w:line="240" w:lineRule="auto"/>
        <w:ind w:left="5220"/>
        <w:jc w:val="both"/>
        <w:rPr>
          <w:rFonts w:ascii="Times New Roman" w:hAnsi="Times New Roman"/>
          <w:color w:val="000000"/>
          <w:sz w:val="24"/>
          <w:szCs w:val="24"/>
        </w:rPr>
      </w:pPr>
      <w:r w:rsidRPr="006313AC">
        <w:rPr>
          <w:rFonts w:ascii="Times New Roman" w:hAnsi="Times New Roman"/>
          <w:color w:val="000000"/>
          <w:sz w:val="24"/>
          <w:szCs w:val="24"/>
        </w:rPr>
        <w:t>к муниципальной  программе</w:t>
      </w:r>
    </w:p>
    <w:p w:rsidR="002F7545" w:rsidRPr="006313AC" w:rsidRDefault="002F7545" w:rsidP="0097191A">
      <w:pPr>
        <w:spacing w:after="0" w:line="240" w:lineRule="auto"/>
        <w:ind w:left="5220"/>
        <w:jc w:val="both"/>
        <w:rPr>
          <w:rFonts w:ascii="Times New Roman" w:hAnsi="Times New Roman"/>
          <w:color w:val="000000"/>
          <w:sz w:val="24"/>
          <w:szCs w:val="24"/>
        </w:rPr>
      </w:pPr>
      <w:r w:rsidRPr="006313AC">
        <w:rPr>
          <w:rFonts w:ascii="Times New Roman" w:hAnsi="Times New Roman"/>
          <w:color w:val="000000"/>
          <w:sz w:val="24"/>
          <w:szCs w:val="24"/>
        </w:rPr>
        <w:t>Канашского района Чувашской Республики</w:t>
      </w:r>
    </w:p>
    <w:p w:rsidR="002F7545" w:rsidRPr="006313AC" w:rsidRDefault="002F7545" w:rsidP="0097191A">
      <w:pPr>
        <w:spacing w:after="0" w:line="240" w:lineRule="auto"/>
        <w:ind w:left="5220"/>
        <w:jc w:val="both"/>
        <w:rPr>
          <w:rFonts w:ascii="Times New Roman" w:hAnsi="Times New Roman"/>
          <w:color w:val="000000"/>
          <w:sz w:val="24"/>
          <w:szCs w:val="24"/>
        </w:rPr>
      </w:pPr>
      <w:r w:rsidRPr="006313AC">
        <w:rPr>
          <w:rFonts w:ascii="Times New Roman" w:hAnsi="Times New Roman"/>
          <w:color w:val="000000"/>
          <w:sz w:val="24"/>
          <w:szCs w:val="24"/>
        </w:rPr>
        <w:t>«Содействие занятости населения на 2014–2020 годы»</w:t>
      </w:r>
    </w:p>
    <w:p w:rsidR="002F7545" w:rsidRPr="006313AC" w:rsidRDefault="002F7545" w:rsidP="0097191A">
      <w:pPr>
        <w:spacing w:after="0" w:line="240" w:lineRule="auto"/>
        <w:jc w:val="center"/>
        <w:rPr>
          <w:rFonts w:ascii="Times New Roman" w:hAnsi="Times New Roman"/>
          <w:b/>
          <w:color w:val="000000"/>
          <w:sz w:val="24"/>
          <w:szCs w:val="24"/>
        </w:rPr>
      </w:pPr>
    </w:p>
    <w:p w:rsidR="002F7545" w:rsidRPr="006313AC" w:rsidRDefault="002F7545" w:rsidP="0097191A">
      <w:pPr>
        <w:pStyle w:val="ConsPlusTitle"/>
        <w:jc w:val="center"/>
        <w:rPr>
          <w:color w:val="000000"/>
          <w:sz w:val="24"/>
          <w:szCs w:val="24"/>
          <w:lang w:eastAsia="en-US"/>
        </w:rPr>
      </w:pPr>
      <w:r w:rsidRPr="006313AC">
        <w:rPr>
          <w:color w:val="000000"/>
          <w:sz w:val="24"/>
          <w:szCs w:val="24"/>
          <w:lang w:eastAsia="en-US"/>
        </w:rPr>
        <w:t xml:space="preserve">П О Д П Р О Г Р А М МА </w:t>
      </w:r>
    </w:p>
    <w:p w:rsidR="002F7545" w:rsidRPr="006313AC" w:rsidRDefault="002F7545" w:rsidP="0097191A">
      <w:pPr>
        <w:pStyle w:val="ConsPlusTitle"/>
        <w:jc w:val="center"/>
        <w:rPr>
          <w:color w:val="000000"/>
          <w:sz w:val="24"/>
          <w:szCs w:val="24"/>
        </w:rPr>
      </w:pPr>
      <w:r w:rsidRPr="006313AC">
        <w:rPr>
          <w:color w:val="000000"/>
          <w:sz w:val="24"/>
          <w:szCs w:val="24"/>
        </w:rPr>
        <w:t>«</w:t>
      </w:r>
      <w:r w:rsidRPr="006313AC">
        <w:rPr>
          <w:color w:val="000000"/>
          <w:sz w:val="24"/>
          <w:szCs w:val="24"/>
          <w:lang w:eastAsia="en-US"/>
        </w:rPr>
        <w:t xml:space="preserve">Улучшение условий труда, охраны труда и </w:t>
      </w:r>
      <w:r w:rsidRPr="006313AC">
        <w:rPr>
          <w:color w:val="000000"/>
          <w:sz w:val="24"/>
          <w:szCs w:val="24"/>
        </w:rPr>
        <w:t xml:space="preserve">здоровья работающих </w:t>
      </w:r>
      <w:r w:rsidRPr="006313AC">
        <w:rPr>
          <w:color w:val="000000"/>
          <w:sz w:val="24"/>
          <w:szCs w:val="24"/>
        </w:rPr>
        <w:br/>
        <w:t xml:space="preserve"> Канашского  района  Чувашской </w:t>
      </w:r>
      <w:r w:rsidRPr="006313AC">
        <w:rPr>
          <w:color w:val="000000"/>
          <w:sz w:val="24"/>
          <w:szCs w:val="24"/>
        </w:rPr>
        <w:br/>
        <w:t>Республики на 2014-2020 годы» муниципальной программы Канашского района Чувашской Республики «Содействие занятости населения на 2014–2020 годы»</w:t>
      </w:r>
    </w:p>
    <w:p w:rsidR="002F7545" w:rsidRPr="006313AC" w:rsidRDefault="002F7545" w:rsidP="0097191A">
      <w:pPr>
        <w:pStyle w:val="ConsPlusTitle"/>
        <w:jc w:val="center"/>
        <w:rPr>
          <w:bCs w:val="0"/>
          <w:color w:val="000000"/>
          <w:sz w:val="24"/>
          <w:szCs w:val="24"/>
          <w:lang w:eastAsia="en-US"/>
        </w:rPr>
      </w:pPr>
    </w:p>
    <w:p w:rsidR="002F7545" w:rsidRPr="006313AC" w:rsidRDefault="002F7545" w:rsidP="0097191A">
      <w:pPr>
        <w:pStyle w:val="ConsPlusTitle"/>
        <w:jc w:val="center"/>
        <w:rPr>
          <w:b w:val="0"/>
          <w:bCs w:val="0"/>
          <w:color w:val="000000"/>
          <w:sz w:val="24"/>
          <w:szCs w:val="24"/>
          <w:lang w:eastAsia="en-US"/>
        </w:rPr>
      </w:pPr>
      <w:r w:rsidRPr="006313AC">
        <w:rPr>
          <w:b w:val="0"/>
          <w:bCs w:val="0"/>
          <w:color w:val="000000"/>
          <w:sz w:val="24"/>
          <w:szCs w:val="24"/>
          <w:lang w:eastAsia="en-US"/>
        </w:rPr>
        <w:t>ПАСПОРТ</w:t>
      </w:r>
      <w:r w:rsidRPr="006313AC">
        <w:rPr>
          <w:color w:val="000000"/>
          <w:sz w:val="24"/>
          <w:szCs w:val="24"/>
        </w:rPr>
        <w:t xml:space="preserve"> </w:t>
      </w:r>
      <w:r w:rsidRPr="006313AC">
        <w:rPr>
          <w:b w:val="0"/>
          <w:color w:val="000000"/>
          <w:sz w:val="24"/>
          <w:szCs w:val="24"/>
        </w:rPr>
        <w:t>ПОДПРОГРАММЫ</w:t>
      </w:r>
    </w:p>
    <w:p w:rsidR="002F7545" w:rsidRPr="006313AC" w:rsidRDefault="002F7545" w:rsidP="0097191A">
      <w:pPr>
        <w:spacing w:after="0" w:line="240" w:lineRule="auto"/>
        <w:jc w:val="center"/>
        <w:rPr>
          <w:rFonts w:ascii="Times New Roman" w:hAnsi="Times New Roman"/>
          <w:b/>
          <w:color w:val="000000"/>
          <w:sz w:val="24"/>
          <w:szCs w:val="24"/>
        </w:rPr>
      </w:pPr>
    </w:p>
    <w:tbl>
      <w:tblPr>
        <w:tblW w:w="5000" w:type="pct"/>
        <w:tblLayout w:type="fixed"/>
        <w:tblLook w:val="01E0"/>
      </w:tblPr>
      <w:tblGrid>
        <w:gridCol w:w="2895"/>
        <w:gridCol w:w="371"/>
        <w:gridCol w:w="6305"/>
      </w:tblGrid>
      <w:tr w:rsidR="002F7545" w:rsidRPr="006313AC" w:rsidTr="003F00CE">
        <w:tc>
          <w:tcPr>
            <w:tcW w:w="1512" w:type="pct"/>
          </w:tcPr>
          <w:p w:rsidR="002F7545" w:rsidRPr="006313AC" w:rsidRDefault="002F7545" w:rsidP="0097191A">
            <w:pPr>
              <w:spacing w:after="0" w:line="240" w:lineRule="auto"/>
              <w:jc w:val="both"/>
              <w:rPr>
                <w:rFonts w:ascii="Times New Roman" w:hAnsi="Times New Roman"/>
                <w:color w:val="000000"/>
                <w:sz w:val="24"/>
                <w:szCs w:val="24"/>
              </w:rPr>
            </w:pPr>
            <w:r w:rsidRPr="006313AC">
              <w:rPr>
                <w:rFonts w:ascii="Times New Roman" w:hAnsi="Times New Roman"/>
                <w:color w:val="000000"/>
                <w:sz w:val="24"/>
                <w:szCs w:val="24"/>
              </w:rPr>
              <w:t xml:space="preserve">Ответственный исполнитель программы соисполнитель подпрограммы </w:t>
            </w:r>
          </w:p>
        </w:tc>
        <w:tc>
          <w:tcPr>
            <w:tcW w:w="194" w:type="pct"/>
          </w:tcPr>
          <w:p w:rsidR="002F7545" w:rsidRPr="006313AC" w:rsidRDefault="002F7545" w:rsidP="0097191A">
            <w:pPr>
              <w:spacing w:after="0" w:line="240" w:lineRule="auto"/>
              <w:rPr>
                <w:rFonts w:ascii="Times New Roman" w:hAnsi="Times New Roman"/>
                <w:color w:val="000000"/>
                <w:sz w:val="24"/>
                <w:szCs w:val="24"/>
              </w:rPr>
            </w:pPr>
            <w:r w:rsidRPr="006313AC">
              <w:rPr>
                <w:rFonts w:ascii="Times New Roman" w:hAnsi="Times New Roman"/>
                <w:color w:val="000000"/>
                <w:sz w:val="24"/>
                <w:szCs w:val="24"/>
              </w:rPr>
              <w:t>–</w:t>
            </w:r>
          </w:p>
        </w:tc>
        <w:tc>
          <w:tcPr>
            <w:tcW w:w="3294" w:type="pct"/>
          </w:tcPr>
          <w:p w:rsidR="002F7545" w:rsidRPr="006313AC" w:rsidRDefault="002F7545" w:rsidP="0097191A">
            <w:pPr>
              <w:spacing w:after="0" w:line="240" w:lineRule="auto"/>
              <w:jc w:val="both"/>
              <w:rPr>
                <w:rFonts w:ascii="Times New Roman" w:hAnsi="Times New Roman"/>
                <w:color w:val="000000"/>
                <w:sz w:val="24"/>
                <w:szCs w:val="24"/>
              </w:rPr>
            </w:pPr>
            <w:r w:rsidRPr="006313AC">
              <w:rPr>
                <w:rFonts w:ascii="Times New Roman" w:hAnsi="Times New Roman"/>
                <w:color w:val="000000"/>
                <w:sz w:val="24"/>
                <w:szCs w:val="24"/>
              </w:rPr>
              <w:t xml:space="preserve">Отдел по взаимодействию с организациями АПК администрация Канашского района Чувашской Республики,                                                      Предприятия и  организации независимо от правовой формы и формы собственности (по согласованию). </w:t>
            </w:r>
          </w:p>
          <w:p w:rsidR="002F7545" w:rsidRPr="006313AC" w:rsidRDefault="002F7545" w:rsidP="0097191A">
            <w:pPr>
              <w:spacing w:after="0" w:line="240" w:lineRule="auto"/>
              <w:jc w:val="both"/>
              <w:rPr>
                <w:rFonts w:ascii="Times New Roman" w:hAnsi="Times New Roman"/>
                <w:color w:val="000000"/>
                <w:sz w:val="24"/>
                <w:szCs w:val="24"/>
              </w:rPr>
            </w:pPr>
          </w:p>
        </w:tc>
      </w:tr>
      <w:tr w:rsidR="002F7545" w:rsidRPr="006313AC" w:rsidTr="003F00CE">
        <w:tc>
          <w:tcPr>
            <w:tcW w:w="1512" w:type="pct"/>
          </w:tcPr>
          <w:p w:rsidR="002F7545" w:rsidRPr="006313AC" w:rsidRDefault="002F7545" w:rsidP="0097191A">
            <w:pPr>
              <w:spacing w:after="0" w:line="240" w:lineRule="auto"/>
              <w:jc w:val="both"/>
              <w:rPr>
                <w:rFonts w:ascii="Times New Roman" w:hAnsi="Times New Roman"/>
                <w:color w:val="000000"/>
                <w:sz w:val="24"/>
                <w:szCs w:val="24"/>
              </w:rPr>
            </w:pPr>
            <w:r w:rsidRPr="006313AC">
              <w:rPr>
                <w:rFonts w:ascii="Times New Roman" w:hAnsi="Times New Roman"/>
                <w:color w:val="000000"/>
                <w:sz w:val="24"/>
                <w:szCs w:val="24"/>
              </w:rPr>
              <w:t xml:space="preserve">Цели подпрограммы </w:t>
            </w:r>
          </w:p>
        </w:tc>
        <w:tc>
          <w:tcPr>
            <w:tcW w:w="194" w:type="pct"/>
          </w:tcPr>
          <w:p w:rsidR="002F7545" w:rsidRPr="006313AC" w:rsidRDefault="002F7545" w:rsidP="0097191A">
            <w:pPr>
              <w:spacing w:after="0" w:line="240" w:lineRule="auto"/>
              <w:rPr>
                <w:rFonts w:ascii="Times New Roman" w:hAnsi="Times New Roman"/>
                <w:color w:val="000000"/>
                <w:sz w:val="24"/>
                <w:szCs w:val="24"/>
              </w:rPr>
            </w:pPr>
            <w:r w:rsidRPr="006313AC">
              <w:rPr>
                <w:rFonts w:ascii="Times New Roman" w:hAnsi="Times New Roman"/>
                <w:color w:val="000000"/>
                <w:sz w:val="24"/>
                <w:szCs w:val="24"/>
              </w:rPr>
              <w:t>–</w:t>
            </w:r>
          </w:p>
        </w:tc>
        <w:tc>
          <w:tcPr>
            <w:tcW w:w="3294" w:type="pct"/>
          </w:tcPr>
          <w:p w:rsidR="002F7545" w:rsidRPr="006313AC" w:rsidRDefault="002F7545" w:rsidP="0097191A">
            <w:pPr>
              <w:spacing w:after="0" w:line="240" w:lineRule="auto"/>
              <w:jc w:val="both"/>
              <w:rPr>
                <w:rFonts w:ascii="Times New Roman" w:hAnsi="Times New Roman"/>
                <w:color w:val="000000"/>
                <w:sz w:val="24"/>
                <w:szCs w:val="24"/>
              </w:rPr>
            </w:pPr>
            <w:r w:rsidRPr="006313AC">
              <w:rPr>
                <w:rFonts w:ascii="Times New Roman" w:hAnsi="Times New Roman"/>
                <w:color w:val="000000"/>
                <w:sz w:val="24"/>
                <w:szCs w:val="24"/>
              </w:rPr>
              <w:t xml:space="preserve">снижение профессиональной заболеваемости и производственного травматизма; </w:t>
            </w:r>
          </w:p>
          <w:p w:rsidR="002F7545" w:rsidRPr="006313AC" w:rsidRDefault="002F7545" w:rsidP="0097191A">
            <w:pPr>
              <w:spacing w:after="0" w:line="240" w:lineRule="auto"/>
              <w:jc w:val="both"/>
              <w:rPr>
                <w:rFonts w:ascii="Times New Roman" w:hAnsi="Times New Roman"/>
                <w:color w:val="000000"/>
                <w:sz w:val="24"/>
                <w:szCs w:val="24"/>
              </w:rPr>
            </w:pPr>
            <w:r w:rsidRPr="006313AC">
              <w:rPr>
                <w:rFonts w:ascii="Times New Roman" w:hAnsi="Times New Roman"/>
                <w:color w:val="000000"/>
                <w:sz w:val="24"/>
                <w:szCs w:val="24"/>
              </w:rPr>
              <w:t>сохранение жизни и здоровья работников в процессе трудовой деятельности, улучшение условий и охраны труда;</w:t>
            </w:r>
          </w:p>
          <w:p w:rsidR="002F7545" w:rsidRPr="006313AC" w:rsidRDefault="002F7545" w:rsidP="0097191A">
            <w:pPr>
              <w:spacing w:after="0" w:line="240" w:lineRule="auto"/>
              <w:jc w:val="both"/>
              <w:rPr>
                <w:rFonts w:ascii="Times New Roman" w:hAnsi="Times New Roman"/>
                <w:color w:val="000000"/>
                <w:sz w:val="24"/>
                <w:szCs w:val="24"/>
              </w:rPr>
            </w:pPr>
            <w:r w:rsidRPr="006313AC">
              <w:rPr>
                <w:rFonts w:ascii="Times New Roman" w:hAnsi="Times New Roman"/>
                <w:color w:val="000000"/>
                <w:sz w:val="24"/>
                <w:szCs w:val="24"/>
              </w:rPr>
              <w:t>переход к системе управления профессиональными рисками на всех уровнях охраны труда</w:t>
            </w:r>
          </w:p>
          <w:p w:rsidR="002F7545" w:rsidRPr="006313AC" w:rsidRDefault="002F7545" w:rsidP="0097191A">
            <w:pPr>
              <w:spacing w:after="0" w:line="240" w:lineRule="auto"/>
              <w:jc w:val="both"/>
              <w:rPr>
                <w:rFonts w:ascii="Times New Roman" w:hAnsi="Times New Roman"/>
                <w:color w:val="000000"/>
                <w:sz w:val="24"/>
                <w:szCs w:val="24"/>
              </w:rPr>
            </w:pPr>
          </w:p>
        </w:tc>
      </w:tr>
      <w:tr w:rsidR="002F7545" w:rsidRPr="0097191A" w:rsidTr="003F00CE">
        <w:tc>
          <w:tcPr>
            <w:tcW w:w="1512" w:type="pct"/>
          </w:tcPr>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Задачи подпрограммы</w:t>
            </w:r>
          </w:p>
        </w:tc>
        <w:tc>
          <w:tcPr>
            <w:tcW w:w="194" w:type="pct"/>
          </w:tcPr>
          <w:p w:rsidR="002F7545" w:rsidRPr="0097191A" w:rsidRDefault="002F7545" w:rsidP="0097191A">
            <w:pPr>
              <w:spacing w:after="0" w:line="240" w:lineRule="auto"/>
              <w:rPr>
                <w:rFonts w:ascii="Times New Roman" w:hAnsi="Times New Roman"/>
                <w:sz w:val="24"/>
                <w:szCs w:val="24"/>
              </w:rPr>
            </w:pPr>
            <w:r w:rsidRPr="0097191A">
              <w:rPr>
                <w:rFonts w:ascii="Times New Roman" w:hAnsi="Times New Roman"/>
                <w:sz w:val="24"/>
                <w:szCs w:val="24"/>
              </w:rPr>
              <w:t>–</w:t>
            </w:r>
          </w:p>
        </w:tc>
        <w:tc>
          <w:tcPr>
            <w:tcW w:w="3294" w:type="pct"/>
          </w:tcPr>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развитие системы  управления охраной труда;</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снижение рисков несчастных случаев на производстве и профессиональных заболеваний;</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повышение качества рабочих мест и условий труда;</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развитие системы обучения по охране труда;</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сохранение и укрепление физического, психического здоровья работающих, обеспечение их профессиональной активности и долголетия;</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внедрение работодателями современных систем управления охраной труда;</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информационное обеспечение и пропаганда здорового образа жизни и охраны труда работающего населения</w:t>
            </w:r>
          </w:p>
          <w:p w:rsidR="002F7545" w:rsidRPr="0097191A" w:rsidRDefault="002F7545" w:rsidP="0097191A">
            <w:pPr>
              <w:spacing w:after="0" w:line="240" w:lineRule="auto"/>
              <w:jc w:val="both"/>
              <w:rPr>
                <w:rFonts w:ascii="Times New Roman" w:hAnsi="Times New Roman"/>
                <w:sz w:val="24"/>
                <w:szCs w:val="24"/>
              </w:rPr>
            </w:pPr>
          </w:p>
        </w:tc>
      </w:tr>
      <w:tr w:rsidR="002F7545" w:rsidRPr="0097191A" w:rsidTr="003F00CE">
        <w:tc>
          <w:tcPr>
            <w:tcW w:w="1512" w:type="pct"/>
          </w:tcPr>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Целевые индикаторы (показатели) подпрограммы</w:t>
            </w:r>
          </w:p>
          <w:p w:rsidR="002F7545" w:rsidRPr="0097191A" w:rsidRDefault="002F7545" w:rsidP="0097191A">
            <w:pPr>
              <w:spacing w:after="0" w:line="240" w:lineRule="auto"/>
              <w:jc w:val="both"/>
              <w:rPr>
                <w:rFonts w:ascii="Times New Roman" w:hAnsi="Times New Roman"/>
                <w:sz w:val="24"/>
                <w:szCs w:val="24"/>
              </w:rPr>
            </w:pPr>
          </w:p>
        </w:tc>
        <w:tc>
          <w:tcPr>
            <w:tcW w:w="194" w:type="pct"/>
          </w:tcPr>
          <w:p w:rsidR="002F7545" w:rsidRPr="0097191A" w:rsidRDefault="002F7545" w:rsidP="0097191A">
            <w:pPr>
              <w:spacing w:after="0" w:line="240" w:lineRule="auto"/>
              <w:rPr>
                <w:rFonts w:ascii="Times New Roman" w:hAnsi="Times New Roman"/>
                <w:sz w:val="24"/>
                <w:szCs w:val="24"/>
              </w:rPr>
            </w:pPr>
            <w:r w:rsidRPr="0097191A">
              <w:rPr>
                <w:rFonts w:ascii="Times New Roman" w:hAnsi="Times New Roman"/>
                <w:sz w:val="24"/>
                <w:szCs w:val="24"/>
              </w:rPr>
              <w:t>–</w:t>
            </w:r>
          </w:p>
        </w:tc>
        <w:tc>
          <w:tcPr>
            <w:tcW w:w="3294" w:type="pct"/>
          </w:tcPr>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достижение к 2021 году (по отношению к 2012 году) следующих показателей:</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снижение не менее чем на 0,5 человека количества пострадавших на производстве в расчете на 1 тыс. работающих;</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снижение не менее чем на 0,31 человека количества больных с впервые выявленными профессиональными заболеваниями в расчете на 10 тыс. работающих;</w:t>
            </w:r>
          </w:p>
          <w:p w:rsidR="002F7545" w:rsidRPr="0097191A" w:rsidRDefault="002F7545" w:rsidP="0097191A">
            <w:pPr>
              <w:pStyle w:val="BodyText3"/>
              <w:spacing w:after="0" w:line="240" w:lineRule="auto"/>
              <w:rPr>
                <w:rFonts w:ascii="Times New Roman" w:hAnsi="Times New Roman"/>
                <w:sz w:val="24"/>
                <w:szCs w:val="24"/>
              </w:rPr>
            </w:pPr>
            <w:r w:rsidRPr="0097191A">
              <w:rPr>
                <w:rFonts w:ascii="Times New Roman" w:hAnsi="Times New Roman"/>
                <w:sz w:val="24"/>
                <w:szCs w:val="24"/>
              </w:rPr>
              <w:t>увеличение на 34 процента доли обученных по охране труда в расчете на 100 работающих;</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снижение на 0,7 единицы индекса профессионального риска;</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снижение на 0,08 единицы индекса профессиональной заболеваемости;</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снижение на 0,13 единицы индекса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w:t>
            </w:r>
          </w:p>
          <w:p w:rsidR="002F7545" w:rsidRPr="0097191A" w:rsidRDefault="002F7545" w:rsidP="0097191A">
            <w:pPr>
              <w:spacing w:after="0" w:line="240" w:lineRule="auto"/>
              <w:jc w:val="both"/>
              <w:rPr>
                <w:rFonts w:ascii="Times New Roman" w:hAnsi="Times New Roman"/>
                <w:sz w:val="24"/>
                <w:szCs w:val="24"/>
              </w:rPr>
            </w:pPr>
          </w:p>
        </w:tc>
      </w:tr>
      <w:tr w:rsidR="002F7545" w:rsidRPr="0097191A" w:rsidTr="003F00CE">
        <w:tc>
          <w:tcPr>
            <w:tcW w:w="1512" w:type="pct"/>
          </w:tcPr>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Этапы и сроки реализации под программы</w:t>
            </w:r>
          </w:p>
        </w:tc>
        <w:tc>
          <w:tcPr>
            <w:tcW w:w="194" w:type="pct"/>
          </w:tcPr>
          <w:p w:rsidR="002F7545" w:rsidRPr="0097191A" w:rsidRDefault="002F7545" w:rsidP="0097191A">
            <w:pPr>
              <w:spacing w:after="0" w:line="240" w:lineRule="auto"/>
              <w:rPr>
                <w:rFonts w:ascii="Times New Roman" w:hAnsi="Times New Roman"/>
                <w:sz w:val="24"/>
                <w:szCs w:val="24"/>
              </w:rPr>
            </w:pPr>
            <w:r w:rsidRPr="0097191A">
              <w:rPr>
                <w:rFonts w:ascii="Times New Roman" w:hAnsi="Times New Roman"/>
                <w:sz w:val="24"/>
                <w:szCs w:val="24"/>
              </w:rPr>
              <w:t>–</w:t>
            </w:r>
          </w:p>
        </w:tc>
        <w:tc>
          <w:tcPr>
            <w:tcW w:w="3294" w:type="pct"/>
          </w:tcPr>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2014–2020 годы</w:t>
            </w:r>
          </w:p>
          <w:p w:rsidR="002F7545" w:rsidRPr="0097191A" w:rsidRDefault="002F7545" w:rsidP="0097191A">
            <w:pPr>
              <w:pStyle w:val="ConsPlusCell"/>
              <w:jc w:val="both"/>
            </w:pPr>
          </w:p>
          <w:p w:rsidR="002F7545" w:rsidRPr="0097191A" w:rsidRDefault="002F7545" w:rsidP="0097191A">
            <w:pPr>
              <w:spacing w:after="0" w:line="240" w:lineRule="auto"/>
              <w:jc w:val="both"/>
              <w:rPr>
                <w:rFonts w:ascii="Times New Roman" w:hAnsi="Times New Roman"/>
                <w:sz w:val="24"/>
                <w:szCs w:val="24"/>
              </w:rPr>
            </w:pPr>
          </w:p>
        </w:tc>
      </w:tr>
      <w:tr w:rsidR="002F7545" w:rsidRPr="0097191A" w:rsidTr="003F00CE">
        <w:tc>
          <w:tcPr>
            <w:tcW w:w="1512" w:type="pct"/>
          </w:tcPr>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 xml:space="preserve">Объем средств бюджета Канашского района на финансирование муниципальной подпрограммы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 </w:t>
            </w:r>
          </w:p>
          <w:p w:rsidR="002F7545" w:rsidRPr="0097191A" w:rsidRDefault="002F7545" w:rsidP="0097191A">
            <w:pPr>
              <w:spacing w:after="0" w:line="240" w:lineRule="auto"/>
              <w:jc w:val="both"/>
              <w:rPr>
                <w:rFonts w:ascii="Times New Roman" w:hAnsi="Times New Roman"/>
                <w:sz w:val="24"/>
                <w:szCs w:val="24"/>
              </w:rPr>
            </w:pPr>
          </w:p>
        </w:tc>
        <w:tc>
          <w:tcPr>
            <w:tcW w:w="194" w:type="pct"/>
          </w:tcPr>
          <w:p w:rsidR="002F7545" w:rsidRPr="0097191A" w:rsidRDefault="002F7545" w:rsidP="0097191A">
            <w:pPr>
              <w:spacing w:after="0" w:line="240" w:lineRule="auto"/>
              <w:rPr>
                <w:rFonts w:ascii="Times New Roman" w:hAnsi="Times New Roman"/>
                <w:sz w:val="24"/>
                <w:szCs w:val="24"/>
              </w:rPr>
            </w:pPr>
            <w:r w:rsidRPr="0097191A">
              <w:rPr>
                <w:rFonts w:ascii="Times New Roman" w:hAnsi="Times New Roman"/>
                <w:sz w:val="24"/>
                <w:szCs w:val="24"/>
              </w:rPr>
              <w:t>–</w:t>
            </w:r>
          </w:p>
        </w:tc>
        <w:tc>
          <w:tcPr>
            <w:tcW w:w="3294" w:type="pct"/>
          </w:tcPr>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общий объем финансирования подпрограммы за счет  средств бюджета Канашского района составляет 373,1 тыс. рублей.</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2014 год – 53,3 тыс. рублей;</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2015 год –53,3 тыс. рублей;</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2016 год –53,3 тыс. рублей;</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2017 год –53,3 тыс. рублей;</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2018 год –53,3 тыс. рублей;</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2019 год –53,3 тыс. рублей;</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2020 год –53,3 тыс. рублей;.</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Объемы и источники финансирования подпрограммы уточняются при формировании   бюджета Канашского района  на очередной финансовый год и плановый период</w:t>
            </w:r>
          </w:p>
          <w:p w:rsidR="002F7545" w:rsidRPr="0097191A" w:rsidRDefault="002F7545" w:rsidP="0097191A">
            <w:pPr>
              <w:spacing w:after="0" w:line="240" w:lineRule="auto"/>
              <w:jc w:val="both"/>
              <w:rPr>
                <w:rFonts w:ascii="Times New Roman" w:hAnsi="Times New Roman"/>
                <w:sz w:val="24"/>
                <w:szCs w:val="24"/>
              </w:rPr>
            </w:pPr>
          </w:p>
        </w:tc>
      </w:tr>
      <w:tr w:rsidR="002F7545" w:rsidRPr="0097191A" w:rsidTr="003F00CE">
        <w:tc>
          <w:tcPr>
            <w:tcW w:w="1512" w:type="pct"/>
          </w:tcPr>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Ожидаемый результат реализации подпрограммы</w:t>
            </w:r>
          </w:p>
        </w:tc>
        <w:tc>
          <w:tcPr>
            <w:tcW w:w="194" w:type="pct"/>
          </w:tcPr>
          <w:p w:rsidR="002F7545" w:rsidRPr="0097191A" w:rsidRDefault="002F7545" w:rsidP="0097191A">
            <w:pPr>
              <w:spacing w:after="0" w:line="240" w:lineRule="auto"/>
              <w:rPr>
                <w:rFonts w:ascii="Times New Roman" w:hAnsi="Times New Roman"/>
                <w:sz w:val="24"/>
                <w:szCs w:val="24"/>
              </w:rPr>
            </w:pPr>
            <w:r w:rsidRPr="0097191A">
              <w:rPr>
                <w:rFonts w:ascii="Times New Roman" w:hAnsi="Times New Roman"/>
                <w:sz w:val="24"/>
                <w:szCs w:val="24"/>
              </w:rPr>
              <w:t>–</w:t>
            </w:r>
          </w:p>
        </w:tc>
        <w:tc>
          <w:tcPr>
            <w:tcW w:w="3294" w:type="pct"/>
          </w:tcPr>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совершенствование системы управления охраной труда в Канашском районе;</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color w:val="000000"/>
                <w:sz w:val="24"/>
                <w:szCs w:val="24"/>
              </w:rPr>
              <w:t>с</w:t>
            </w:r>
            <w:r w:rsidRPr="0097191A">
              <w:rPr>
                <w:rFonts w:ascii="Times New Roman" w:hAnsi="Times New Roman"/>
                <w:sz w:val="24"/>
                <w:szCs w:val="24"/>
              </w:rPr>
              <w:t xml:space="preserve">окращение численности работников, занятых в неблагоприятных условиях труда; </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обеспечение социальной, медицинской и профессиональной реабилитации лиц, пострадавших от несчастных случаев на производстве и профессиональных заболеваний;</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 xml:space="preserve">снижение уровня профессиональной заболеваемости, производственного травматизма, инвалидизации работающих; </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 xml:space="preserve">повышение уровня социальной защиты работников от профессиональных рисков и их удовлетворенности условиями труда; </w:t>
            </w:r>
          </w:p>
          <w:p w:rsidR="002F7545" w:rsidRPr="0097191A" w:rsidRDefault="002F7545" w:rsidP="0097191A">
            <w:pPr>
              <w:spacing w:after="0" w:line="240" w:lineRule="auto"/>
              <w:jc w:val="both"/>
              <w:rPr>
                <w:rFonts w:ascii="Times New Roman" w:hAnsi="Times New Roman"/>
                <w:sz w:val="24"/>
                <w:szCs w:val="24"/>
              </w:rPr>
            </w:pPr>
            <w:r w:rsidRPr="0097191A">
              <w:rPr>
                <w:rFonts w:ascii="Times New Roman" w:hAnsi="Times New Roman"/>
                <w:sz w:val="24"/>
                <w:szCs w:val="24"/>
              </w:rPr>
              <w:t>повышение трудоспособности населения и производительности труда.</w:t>
            </w:r>
          </w:p>
          <w:p w:rsidR="002F7545" w:rsidRPr="0097191A" w:rsidRDefault="002F7545" w:rsidP="0097191A">
            <w:pPr>
              <w:spacing w:after="0" w:line="240" w:lineRule="auto"/>
              <w:jc w:val="both"/>
              <w:rPr>
                <w:rFonts w:ascii="Times New Roman" w:hAnsi="Times New Roman"/>
                <w:sz w:val="24"/>
                <w:szCs w:val="24"/>
              </w:rPr>
            </w:pPr>
          </w:p>
        </w:tc>
      </w:tr>
    </w:tbl>
    <w:p w:rsidR="002F7545" w:rsidRPr="009B4FAF" w:rsidRDefault="002F7545" w:rsidP="0097191A">
      <w:pPr>
        <w:jc w:val="both"/>
      </w:pPr>
    </w:p>
    <w:p w:rsidR="002F7545" w:rsidRDefault="002F7545" w:rsidP="0097191A">
      <w:pPr>
        <w:rPr>
          <w:szCs w:val="26"/>
        </w:rPr>
      </w:pPr>
    </w:p>
    <w:p w:rsidR="002F7545" w:rsidRDefault="002F7545" w:rsidP="0097191A">
      <w:pPr>
        <w:rPr>
          <w:szCs w:val="26"/>
        </w:rPr>
      </w:pPr>
    </w:p>
    <w:p w:rsidR="002F7545" w:rsidRDefault="002F7545" w:rsidP="0097191A">
      <w:pPr>
        <w:rPr>
          <w:szCs w:val="26"/>
        </w:rPr>
      </w:pPr>
    </w:p>
    <w:p w:rsidR="002F7545" w:rsidRPr="003F00CE" w:rsidRDefault="002F7545" w:rsidP="003F00CE">
      <w:pPr>
        <w:widowControl w:val="0"/>
        <w:tabs>
          <w:tab w:val="left" w:pos="1455"/>
        </w:tabs>
        <w:autoSpaceDE w:val="0"/>
        <w:autoSpaceDN w:val="0"/>
        <w:adjustRightInd w:val="0"/>
        <w:jc w:val="center"/>
        <w:rPr>
          <w:rFonts w:ascii="Times New Roman" w:hAnsi="Times New Roman"/>
          <w:b/>
          <w:color w:val="000000"/>
          <w:sz w:val="24"/>
          <w:szCs w:val="24"/>
        </w:rPr>
      </w:pPr>
      <w:r w:rsidRPr="003F00CE">
        <w:rPr>
          <w:rFonts w:ascii="Times New Roman" w:hAnsi="Times New Roman"/>
          <w:b/>
          <w:color w:val="000000"/>
          <w:sz w:val="24"/>
          <w:szCs w:val="24"/>
        </w:rPr>
        <w:t>Раздел I. Характеристика проблемы, на решение которой</w:t>
      </w:r>
      <w:r>
        <w:rPr>
          <w:rFonts w:ascii="Times New Roman" w:hAnsi="Times New Roman"/>
          <w:b/>
          <w:color w:val="000000"/>
          <w:sz w:val="24"/>
          <w:szCs w:val="24"/>
        </w:rPr>
        <w:t xml:space="preserve"> </w:t>
      </w:r>
      <w:r w:rsidRPr="003F00CE">
        <w:rPr>
          <w:rFonts w:ascii="Times New Roman" w:hAnsi="Times New Roman"/>
          <w:b/>
          <w:color w:val="000000"/>
          <w:sz w:val="24"/>
          <w:szCs w:val="24"/>
        </w:rPr>
        <w:t>направлена подпрограмма «Улучшение условий труда,</w:t>
      </w:r>
      <w:r>
        <w:rPr>
          <w:rFonts w:ascii="Times New Roman" w:hAnsi="Times New Roman"/>
          <w:b/>
          <w:color w:val="000000"/>
          <w:sz w:val="24"/>
          <w:szCs w:val="24"/>
        </w:rPr>
        <w:t xml:space="preserve">  </w:t>
      </w:r>
      <w:r w:rsidRPr="003F00CE">
        <w:rPr>
          <w:rFonts w:ascii="Times New Roman" w:hAnsi="Times New Roman"/>
          <w:b/>
          <w:color w:val="000000"/>
          <w:sz w:val="24"/>
          <w:szCs w:val="24"/>
        </w:rPr>
        <w:t>охраны труда и здоровья работающих в Канашском  районе Чувашской Республике на 2014-2020 годы»</w:t>
      </w:r>
    </w:p>
    <w:p w:rsidR="002F7545" w:rsidRPr="003F00CE" w:rsidRDefault="002F7545" w:rsidP="003F00CE">
      <w:pPr>
        <w:pStyle w:val="BodyTextIndent"/>
        <w:spacing w:after="0" w:line="240" w:lineRule="auto"/>
        <w:ind w:left="0"/>
        <w:rPr>
          <w:rFonts w:ascii="Times New Roman" w:hAnsi="Times New Roman"/>
          <w:sz w:val="24"/>
          <w:szCs w:val="24"/>
        </w:rPr>
      </w:pPr>
    </w:p>
    <w:p w:rsidR="002F7545" w:rsidRPr="003F00CE" w:rsidRDefault="002F7545" w:rsidP="003F00CE">
      <w:pPr>
        <w:widowControl w:val="0"/>
        <w:autoSpaceDE w:val="0"/>
        <w:autoSpaceDN w:val="0"/>
        <w:adjustRightInd w:val="0"/>
        <w:spacing w:after="0" w:line="240" w:lineRule="auto"/>
        <w:ind w:firstLine="708"/>
        <w:jc w:val="both"/>
        <w:rPr>
          <w:rFonts w:ascii="Times New Roman" w:hAnsi="Times New Roman"/>
          <w:b/>
          <w:color w:val="000000"/>
          <w:sz w:val="24"/>
          <w:szCs w:val="24"/>
        </w:rPr>
      </w:pPr>
      <w:r w:rsidRPr="003F00CE">
        <w:rPr>
          <w:rFonts w:ascii="Times New Roman" w:hAnsi="Times New Roman"/>
          <w:sz w:val="24"/>
          <w:szCs w:val="24"/>
        </w:rPr>
        <w:t>Подпрограмма «Улучшение условий труда, охраны труда и здоровья работающих в     Канашском районе Чувашской Республики</w:t>
      </w:r>
      <w:r w:rsidRPr="003F00CE">
        <w:rPr>
          <w:rFonts w:ascii="Times New Roman" w:hAnsi="Times New Roman"/>
          <w:b/>
          <w:sz w:val="24"/>
          <w:szCs w:val="24"/>
        </w:rPr>
        <w:t xml:space="preserve"> </w:t>
      </w:r>
      <w:r w:rsidRPr="003F00CE">
        <w:rPr>
          <w:rFonts w:ascii="Times New Roman" w:hAnsi="Times New Roman"/>
          <w:sz w:val="24"/>
          <w:szCs w:val="24"/>
        </w:rPr>
        <w:t xml:space="preserve"> на 2014-2020 годы» (далее – подпрограмма 2) направлена на улучшение условий и охраны труда в целях снижения профессиональных рисков работников организаций, расположенных на территории Канашского района Чувашской Республики.</w:t>
      </w:r>
    </w:p>
    <w:p w:rsidR="002F7545" w:rsidRPr="003F00CE" w:rsidRDefault="002F7545" w:rsidP="003F00CE">
      <w:pPr>
        <w:autoSpaceDE w:val="0"/>
        <w:autoSpaceDN w:val="0"/>
        <w:adjustRightInd w:val="0"/>
        <w:spacing w:after="0" w:line="240" w:lineRule="auto"/>
        <w:ind w:firstLine="709"/>
        <w:jc w:val="both"/>
        <w:rPr>
          <w:rFonts w:ascii="Times New Roman" w:hAnsi="Times New Roman"/>
          <w:color w:val="000000"/>
          <w:sz w:val="24"/>
          <w:szCs w:val="24"/>
        </w:rPr>
      </w:pPr>
      <w:r w:rsidRPr="003F00CE">
        <w:rPr>
          <w:rFonts w:ascii="Times New Roman" w:hAnsi="Times New Roman"/>
          <w:color w:val="000000"/>
          <w:sz w:val="24"/>
          <w:szCs w:val="24"/>
        </w:rPr>
        <w:t>Охрана труда является важнейшим условием сохранения жизни и здоровья граждан в процессе трудовой деятельности. Система государственного управления охраной труда направлена на реализацию государственной политики в области охраны труда, осуществление правовых, социально-экономических, организационно-технических, санитарно-гигиенических, лечебно-профилакти</w:t>
      </w:r>
      <w:r w:rsidRPr="003F00CE">
        <w:rPr>
          <w:rFonts w:ascii="Times New Roman" w:hAnsi="Times New Roman"/>
          <w:color w:val="000000"/>
          <w:sz w:val="24"/>
          <w:szCs w:val="24"/>
        </w:rPr>
        <w:softHyphen/>
        <w:t>ческих и иных мероприятий по обеспечению безопасности, сохранению здоровья и работоспособности человека в процессе труда.</w:t>
      </w:r>
    </w:p>
    <w:p w:rsidR="002F7545" w:rsidRPr="003F00CE" w:rsidRDefault="002F7545" w:rsidP="003F00CE">
      <w:pPr>
        <w:autoSpaceDE w:val="0"/>
        <w:autoSpaceDN w:val="0"/>
        <w:adjustRightInd w:val="0"/>
        <w:spacing w:after="0" w:line="240" w:lineRule="auto"/>
        <w:ind w:firstLine="709"/>
        <w:jc w:val="both"/>
        <w:rPr>
          <w:rFonts w:ascii="Times New Roman" w:hAnsi="Times New Roman"/>
          <w:color w:val="000000"/>
          <w:sz w:val="24"/>
          <w:szCs w:val="24"/>
        </w:rPr>
      </w:pPr>
      <w:r w:rsidRPr="003F00CE">
        <w:rPr>
          <w:rFonts w:ascii="Times New Roman" w:hAnsi="Times New Roman"/>
          <w:color w:val="000000"/>
          <w:sz w:val="24"/>
          <w:szCs w:val="24"/>
        </w:rPr>
        <w:t xml:space="preserve">Анализ состояния здоровья работающих за последние годы свидетельствует о его существенном улучшении. Однако показатели заболеваемости и инвалидности среди лиц, занятых в производстве, в России значительно выше по сравнению с развитыми странами. </w:t>
      </w:r>
    </w:p>
    <w:p w:rsidR="002F7545" w:rsidRPr="003F00CE" w:rsidRDefault="002F7545" w:rsidP="003F00CE">
      <w:pPr>
        <w:spacing w:after="0" w:line="240" w:lineRule="auto"/>
        <w:ind w:firstLine="709"/>
        <w:jc w:val="both"/>
        <w:rPr>
          <w:rFonts w:ascii="Times New Roman" w:hAnsi="Times New Roman"/>
          <w:color w:val="000000"/>
          <w:sz w:val="24"/>
          <w:szCs w:val="24"/>
        </w:rPr>
      </w:pPr>
      <w:r w:rsidRPr="003F00CE">
        <w:rPr>
          <w:rFonts w:ascii="Times New Roman" w:hAnsi="Times New Roman"/>
          <w:color w:val="000000"/>
          <w:sz w:val="24"/>
          <w:szCs w:val="24"/>
        </w:rPr>
        <w:t>В структуре заболеваемости населения трудоспособного возраста Канашского района Чувашской Республики первое место занимают болезни органов дыхания, второе – болезни мочеполовой системы и третье – травмы, отравления и некоторые другие последствия воздействия внешних причин приведены в таблицах 1-3.</w:t>
      </w:r>
    </w:p>
    <w:p w:rsidR="002F7545" w:rsidRPr="003F00CE" w:rsidRDefault="002F7545" w:rsidP="003F00CE">
      <w:pPr>
        <w:spacing w:after="0" w:line="240" w:lineRule="auto"/>
        <w:jc w:val="center"/>
        <w:outlineLvl w:val="0"/>
        <w:rPr>
          <w:rFonts w:ascii="Times New Roman" w:hAnsi="Times New Roman"/>
          <w:b/>
          <w:sz w:val="24"/>
          <w:szCs w:val="24"/>
        </w:rPr>
      </w:pPr>
    </w:p>
    <w:p w:rsidR="002F7545" w:rsidRPr="003F00CE" w:rsidRDefault="002F7545" w:rsidP="003F00CE">
      <w:pPr>
        <w:tabs>
          <w:tab w:val="left" w:pos="7875"/>
        </w:tabs>
        <w:spacing w:after="0" w:line="240" w:lineRule="auto"/>
        <w:outlineLvl w:val="0"/>
        <w:rPr>
          <w:rFonts w:ascii="Times New Roman" w:hAnsi="Times New Roman"/>
          <w:sz w:val="24"/>
          <w:szCs w:val="24"/>
        </w:rPr>
      </w:pPr>
      <w:r w:rsidRPr="003F00CE">
        <w:rPr>
          <w:rFonts w:ascii="Times New Roman" w:hAnsi="Times New Roman"/>
          <w:b/>
          <w:sz w:val="24"/>
          <w:szCs w:val="24"/>
        </w:rPr>
        <w:tab/>
      </w:r>
      <w:r w:rsidRPr="003F00CE">
        <w:rPr>
          <w:rFonts w:ascii="Times New Roman" w:hAnsi="Times New Roman"/>
          <w:sz w:val="24"/>
          <w:szCs w:val="24"/>
        </w:rPr>
        <w:t>Таблица 1</w:t>
      </w:r>
    </w:p>
    <w:p w:rsidR="002F7545" w:rsidRPr="003F00CE" w:rsidRDefault="002F7545" w:rsidP="003F00CE">
      <w:pPr>
        <w:spacing w:after="0" w:line="240" w:lineRule="auto"/>
        <w:jc w:val="center"/>
        <w:outlineLvl w:val="0"/>
        <w:rPr>
          <w:rFonts w:ascii="Times New Roman" w:hAnsi="Times New Roman"/>
          <w:b/>
          <w:sz w:val="24"/>
          <w:szCs w:val="24"/>
        </w:rPr>
      </w:pPr>
      <w:r w:rsidRPr="003F00CE">
        <w:rPr>
          <w:rFonts w:ascii="Times New Roman" w:hAnsi="Times New Roman"/>
          <w:b/>
          <w:sz w:val="24"/>
          <w:szCs w:val="24"/>
        </w:rPr>
        <w:t>Основные показатели</w:t>
      </w:r>
    </w:p>
    <w:p w:rsidR="002F7545" w:rsidRPr="003F00CE" w:rsidRDefault="002F7545" w:rsidP="003F00CE">
      <w:pPr>
        <w:spacing w:after="0" w:line="240" w:lineRule="auto"/>
        <w:jc w:val="center"/>
        <w:outlineLvl w:val="0"/>
        <w:rPr>
          <w:rFonts w:ascii="Times New Roman" w:hAnsi="Times New Roman"/>
          <w:b/>
          <w:sz w:val="24"/>
          <w:szCs w:val="24"/>
        </w:rPr>
      </w:pPr>
      <w:r w:rsidRPr="003F00CE">
        <w:rPr>
          <w:rFonts w:ascii="Times New Roman" w:hAnsi="Times New Roman"/>
          <w:b/>
          <w:sz w:val="24"/>
          <w:szCs w:val="24"/>
        </w:rPr>
        <w:t>производственного травматизма Канашскго района Чувашской Республики за 2008–2012 годы</w:t>
      </w:r>
    </w:p>
    <w:p w:rsidR="002F7545" w:rsidRPr="003F00CE" w:rsidRDefault="002F7545" w:rsidP="003F00CE">
      <w:pPr>
        <w:spacing w:after="0" w:line="240" w:lineRule="auto"/>
        <w:jc w:val="center"/>
        <w:outlineLvl w:val="0"/>
        <w:rPr>
          <w:rFonts w:ascii="Times New Roman" w:hAnsi="Times New Roman"/>
          <w:bCs/>
          <w:sz w:val="24"/>
          <w:szCs w:val="24"/>
        </w:rPr>
      </w:pPr>
      <w:r w:rsidRPr="003F00CE">
        <w:rPr>
          <w:rFonts w:ascii="Times New Roman" w:hAnsi="Times New Roman"/>
          <w:bCs/>
          <w:sz w:val="24"/>
          <w:szCs w:val="24"/>
        </w:rPr>
        <w:t>(по данным Чувашстата)</w:t>
      </w:r>
    </w:p>
    <w:p w:rsidR="002F7545" w:rsidRPr="003F00CE" w:rsidRDefault="002F7545" w:rsidP="003F00CE">
      <w:pPr>
        <w:spacing w:after="0" w:line="240" w:lineRule="auto"/>
        <w:jc w:val="center"/>
        <w:outlineLvl w:val="0"/>
        <w:rPr>
          <w:rFonts w:ascii="Times New Roman" w:hAnsi="Times New Roman"/>
          <w:bCs/>
          <w:sz w:val="24"/>
          <w:szCs w:val="24"/>
        </w:rPr>
      </w:pPr>
    </w:p>
    <w:tbl>
      <w:tblPr>
        <w:tblW w:w="9250" w:type="dxa"/>
        <w:tblBorders>
          <w:top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900"/>
        <w:gridCol w:w="1260"/>
        <w:gridCol w:w="900"/>
        <w:gridCol w:w="1260"/>
        <w:gridCol w:w="1080"/>
        <w:gridCol w:w="1440"/>
      </w:tblGrid>
      <w:tr w:rsidR="002F7545" w:rsidRPr="003F00CE" w:rsidTr="003F00CE">
        <w:trPr>
          <w:cantSplit/>
        </w:trPr>
        <w:tc>
          <w:tcPr>
            <w:tcW w:w="2410" w:type="dxa"/>
            <w:vMerge w:val="restart"/>
          </w:tcPr>
          <w:p w:rsidR="002F7545" w:rsidRPr="003F00CE" w:rsidRDefault="002F7545" w:rsidP="003F00CE">
            <w:pPr>
              <w:pStyle w:val="13"/>
              <w:keepNext w:val="0"/>
              <w:widowControl/>
              <w:tabs>
                <w:tab w:val="clear" w:pos="4428"/>
              </w:tabs>
              <w:rPr>
                <w:rFonts w:ascii="Times New Roman" w:hAnsi="Times New Roman"/>
              </w:rPr>
            </w:pPr>
            <w:r w:rsidRPr="003F00CE">
              <w:rPr>
                <w:rFonts w:ascii="Times New Roman" w:hAnsi="Times New Roman"/>
              </w:rPr>
              <w:t>годы</w:t>
            </w:r>
          </w:p>
        </w:tc>
        <w:tc>
          <w:tcPr>
            <w:tcW w:w="2160" w:type="dxa"/>
            <w:gridSpan w:val="2"/>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Число пострадавших на производстве, человек</w:t>
            </w:r>
          </w:p>
        </w:tc>
        <w:tc>
          <w:tcPr>
            <w:tcW w:w="2160" w:type="dxa"/>
            <w:gridSpan w:val="2"/>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В том числе со смертельным исходом, человек</w:t>
            </w:r>
          </w:p>
        </w:tc>
        <w:tc>
          <w:tcPr>
            <w:tcW w:w="2520" w:type="dxa"/>
            <w:gridSpan w:val="2"/>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Число человеко-дней нетрудоспособности у пострадавших на производстве</w:t>
            </w:r>
          </w:p>
        </w:tc>
      </w:tr>
      <w:tr w:rsidR="002F7545" w:rsidRPr="003F00CE" w:rsidTr="003F00CE">
        <w:trPr>
          <w:cantSplit/>
        </w:trPr>
        <w:tc>
          <w:tcPr>
            <w:tcW w:w="2410" w:type="dxa"/>
            <w:vMerge/>
          </w:tcPr>
          <w:p w:rsidR="002F7545" w:rsidRPr="003F00CE" w:rsidRDefault="002F7545" w:rsidP="003F00CE">
            <w:pPr>
              <w:spacing w:after="0" w:line="240" w:lineRule="auto"/>
              <w:jc w:val="both"/>
              <w:rPr>
                <w:rFonts w:ascii="Times New Roman" w:hAnsi="Times New Roman"/>
                <w:i/>
                <w:sz w:val="24"/>
                <w:szCs w:val="24"/>
              </w:rPr>
            </w:pPr>
          </w:p>
        </w:tc>
        <w:tc>
          <w:tcPr>
            <w:tcW w:w="900" w:type="dxa"/>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всего</w:t>
            </w:r>
          </w:p>
        </w:tc>
        <w:tc>
          <w:tcPr>
            <w:tcW w:w="1260" w:type="dxa"/>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на 1000 работающих</w:t>
            </w:r>
          </w:p>
        </w:tc>
        <w:tc>
          <w:tcPr>
            <w:tcW w:w="900" w:type="dxa"/>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всего</w:t>
            </w:r>
          </w:p>
        </w:tc>
        <w:tc>
          <w:tcPr>
            <w:tcW w:w="1260" w:type="dxa"/>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на 1000 работающих</w:t>
            </w:r>
          </w:p>
        </w:tc>
        <w:tc>
          <w:tcPr>
            <w:tcW w:w="1080" w:type="dxa"/>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всего</w:t>
            </w:r>
          </w:p>
        </w:tc>
        <w:tc>
          <w:tcPr>
            <w:tcW w:w="1440" w:type="dxa"/>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на 1 пострадавшего, дней</w:t>
            </w:r>
          </w:p>
        </w:tc>
      </w:tr>
    </w:tbl>
    <w:p w:rsidR="002F7545" w:rsidRPr="003F00CE" w:rsidRDefault="002F7545" w:rsidP="003F00CE">
      <w:pPr>
        <w:spacing w:after="0" w:line="240" w:lineRule="auto"/>
        <w:rPr>
          <w:rFonts w:ascii="Times New Roman" w:hAnsi="Times New Roman"/>
          <w:sz w:val="24"/>
          <w:szCs w:val="24"/>
        </w:rPr>
      </w:pPr>
    </w:p>
    <w:tbl>
      <w:tblPr>
        <w:tblW w:w="9250" w:type="dxa"/>
        <w:tblLayout w:type="fixed"/>
        <w:tblCellMar>
          <w:left w:w="70" w:type="dxa"/>
          <w:right w:w="70" w:type="dxa"/>
        </w:tblCellMar>
        <w:tblLook w:val="0000"/>
      </w:tblPr>
      <w:tblGrid>
        <w:gridCol w:w="2410"/>
        <w:gridCol w:w="900"/>
        <w:gridCol w:w="1260"/>
        <w:gridCol w:w="890"/>
        <w:gridCol w:w="1270"/>
        <w:gridCol w:w="1080"/>
        <w:gridCol w:w="1440"/>
      </w:tblGrid>
      <w:tr w:rsidR="002F7545" w:rsidRPr="003F00CE" w:rsidTr="003F00CE">
        <w:trPr>
          <w:tblHeader/>
        </w:trPr>
        <w:tc>
          <w:tcPr>
            <w:tcW w:w="2410" w:type="dxa"/>
            <w:tcBorders>
              <w:top w:val="single" w:sz="4" w:space="0" w:color="auto"/>
              <w:bottom w:val="single" w:sz="4" w:space="0" w:color="auto"/>
              <w:right w:val="single" w:sz="4" w:space="0" w:color="auto"/>
            </w:tcBorders>
          </w:tcPr>
          <w:p w:rsidR="002F7545" w:rsidRPr="003F00CE" w:rsidRDefault="002F7545" w:rsidP="003F00CE">
            <w:pPr>
              <w:pStyle w:val="xl53"/>
              <w:spacing w:before="0" w:after="0"/>
              <w:ind w:hanging="214"/>
              <w:rPr>
                <w:b w:val="0"/>
                <w:szCs w:val="24"/>
              </w:rPr>
            </w:pPr>
            <w:r w:rsidRPr="003F00CE">
              <w:rPr>
                <w:b w:val="0"/>
                <w:szCs w:val="24"/>
              </w:rPr>
              <w:t>1</w:t>
            </w:r>
          </w:p>
        </w:tc>
        <w:tc>
          <w:tcPr>
            <w:tcW w:w="90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3</w:t>
            </w:r>
          </w:p>
        </w:tc>
        <w:tc>
          <w:tcPr>
            <w:tcW w:w="89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4</w:t>
            </w:r>
          </w:p>
        </w:tc>
        <w:tc>
          <w:tcPr>
            <w:tcW w:w="127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6</w:t>
            </w:r>
          </w:p>
        </w:tc>
        <w:tc>
          <w:tcPr>
            <w:tcW w:w="1440" w:type="dxa"/>
            <w:tcBorders>
              <w:top w:val="single" w:sz="4" w:space="0" w:color="auto"/>
              <w:left w:val="single" w:sz="4" w:space="0" w:color="auto"/>
              <w:bottom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7</w:t>
            </w:r>
          </w:p>
        </w:tc>
      </w:tr>
      <w:tr w:rsidR="002F7545" w:rsidRPr="003F00CE" w:rsidTr="003F00CE">
        <w:trPr>
          <w:tblHeader/>
        </w:trPr>
        <w:tc>
          <w:tcPr>
            <w:tcW w:w="2410" w:type="dxa"/>
            <w:tcBorders>
              <w:top w:val="single" w:sz="4" w:space="0" w:color="auto"/>
              <w:bottom w:val="single" w:sz="4" w:space="0" w:color="auto"/>
              <w:right w:val="single" w:sz="4" w:space="0" w:color="auto"/>
            </w:tcBorders>
          </w:tcPr>
          <w:p w:rsidR="002F7545" w:rsidRPr="003F00CE" w:rsidRDefault="002F7545" w:rsidP="003F00CE">
            <w:pPr>
              <w:pStyle w:val="xl53"/>
              <w:spacing w:before="0" w:after="0"/>
              <w:ind w:hanging="214"/>
              <w:rPr>
                <w:b w:val="0"/>
                <w:szCs w:val="24"/>
              </w:rPr>
            </w:pPr>
            <w:r w:rsidRPr="003F00CE">
              <w:rPr>
                <w:b w:val="0"/>
                <w:szCs w:val="24"/>
              </w:rPr>
              <w:t>2008</w:t>
            </w:r>
          </w:p>
        </w:tc>
        <w:tc>
          <w:tcPr>
            <w:tcW w:w="90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1,6</w:t>
            </w:r>
          </w:p>
        </w:tc>
        <w:tc>
          <w:tcPr>
            <w:tcW w:w="89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c>
          <w:tcPr>
            <w:tcW w:w="127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95</w:t>
            </w:r>
          </w:p>
        </w:tc>
        <w:tc>
          <w:tcPr>
            <w:tcW w:w="1440" w:type="dxa"/>
            <w:tcBorders>
              <w:top w:val="single" w:sz="4" w:space="0" w:color="auto"/>
              <w:left w:val="single" w:sz="4" w:space="0" w:color="auto"/>
              <w:bottom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23,8</w:t>
            </w:r>
          </w:p>
        </w:tc>
      </w:tr>
      <w:tr w:rsidR="002F7545" w:rsidRPr="003F00CE" w:rsidTr="003F00CE">
        <w:trPr>
          <w:tblHeader/>
        </w:trPr>
        <w:tc>
          <w:tcPr>
            <w:tcW w:w="2410" w:type="dxa"/>
            <w:tcBorders>
              <w:top w:val="single" w:sz="4" w:space="0" w:color="auto"/>
              <w:bottom w:val="single" w:sz="4" w:space="0" w:color="auto"/>
              <w:right w:val="single" w:sz="4" w:space="0" w:color="auto"/>
            </w:tcBorders>
          </w:tcPr>
          <w:p w:rsidR="002F7545" w:rsidRPr="003F00CE" w:rsidRDefault="002F7545" w:rsidP="003F00CE">
            <w:pPr>
              <w:pStyle w:val="xl53"/>
              <w:spacing w:before="0" w:after="0"/>
              <w:ind w:hanging="214"/>
              <w:rPr>
                <w:b w:val="0"/>
                <w:szCs w:val="24"/>
              </w:rPr>
            </w:pPr>
            <w:r w:rsidRPr="003F00CE">
              <w:rPr>
                <w:b w:val="0"/>
                <w:szCs w:val="24"/>
              </w:rPr>
              <w:t>2009</w:t>
            </w:r>
          </w:p>
        </w:tc>
        <w:tc>
          <w:tcPr>
            <w:tcW w:w="90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c>
          <w:tcPr>
            <w:tcW w:w="89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c>
          <w:tcPr>
            <w:tcW w:w="127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c>
          <w:tcPr>
            <w:tcW w:w="1440" w:type="dxa"/>
            <w:tcBorders>
              <w:top w:val="single" w:sz="4" w:space="0" w:color="auto"/>
              <w:left w:val="single" w:sz="4" w:space="0" w:color="auto"/>
              <w:bottom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r>
      <w:tr w:rsidR="002F7545" w:rsidRPr="003F00CE" w:rsidTr="003F00CE">
        <w:trPr>
          <w:tblHeader/>
        </w:trPr>
        <w:tc>
          <w:tcPr>
            <w:tcW w:w="2410" w:type="dxa"/>
            <w:tcBorders>
              <w:top w:val="single" w:sz="4" w:space="0" w:color="auto"/>
              <w:bottom w:val="single" w:sz="4" w:space="0" w:color="auto"/>
              <w:right w:val="single" w:sz="4" w:space="0" w:color="auto"/>
            </w:tcBorders>
          </w:tcPr>
          <w:p w:rsidR="002F7545" w:rsidRPr="003F00CE" w:rsidRDefault="002F7545" w:rsidP="003F00CE">
            <w:pPr>
              <w:pStyle w:val="xl53"/>
              <w:spacing w:before="0" w:after="0"/>
              <w:ind w:hanging="214"/>
              <w:rPr>
                <w:b w:val="0"/>
                <w:szCs w:val="24"/>
              </w:rPr>
            </w:pPr>
            <w:r w:rsidRPr="003F00CE">
              <w:rPr>
                <w:b w:val="0"/>
                <w:szCs w:val="24"/>
              </w:rPr>
              <w:t>2010</w:t>
            </w:r>
          </w:p>
        </w:tc>
        <w:tc>
          <w:tcPr>
            <w:tcW w:w="90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c>
          <w:tcPr>
            <w:tcW w:w="89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c>
          <w:tcPr>
            <w:tcW w:w="127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c>
          <w:tcPr>
            <w:tcW w:w="1440" w:type="dxa"/>
            <w:tcBorders>
              <w:top w:val="single" w:sz="4" w:space="0" w:color="auto"/>
              <w:left w:val="single" w:sz="4" w:space="0" w:color="auto"/>
              <w:bottom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r>
      <w:tr w:rsidR="002F7545" w:rsidRPr="003F00CE" w:rsidTr="003F00CE">
        <w:trPr>
          <w:tblHeader/>
        </w:trPr>
        <w:tc>
          <w:tcPr>
            <w:tcW w:w="2410" w:type="dxa"/>
            <w:tcBorders>
              <w:top w:val="single" w:sz="4" w:space="0" w:color="auto"/>
              <w:bottom w:val="single" w:sz="4" w:space="0" w:color="auto"/>
              <w:right w:val="single" w:sz="4" w:space="0" w:color="auto"/>
            </w:tcBorders>
          </w:tcPr>
          <w:p w:rsidR="002F7545" w:rsidRPr="003F00CE" w:rsidRDefault="002F7545" w:rsidP="003F00CE">
            <w:pPr>
              <w:pStyle w:val="xl53"/>
              <w:spacing w:before="0" w:after="0"/>
              <w:ind w:hanging="214"/>
              <w:rPr>
                <w:b w:val="0"/>
                <w:szCs w:val="24"/>
              </w:rPr>
            </w:pPr>
            <w:r w:rsidRPr="003F00CE">
              <w:rPr>
                <w:b w:val="0"/>
                <w:szCs w:val="24"/>
              </w:rPr>
              <w:t>2011</w:t>
            </w:r>
          </w:p>
        </w:tc>
        <w:tc>
          <w:tcPr>
            <w:tcW w:w="90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c>
          <w:tcPr>
            <w:tcW w:w="89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c>
          <w:tcPr>
            <w:tcW w:w="127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c>
          <w:tcPr>
            <w:tcW w:w="1440" w:type="dxa"/>
            <w:tcBorders>
              <w:top w:val="single" w:sz="4" w:space="0" w:color="auto"/>
              <w:left w:val="single" w:sz="4" w:space="0" w:color="auto"/>
              <w:bottom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r>
      <w:tr w:rsidR="002F7545" w:rsidRPr="003F00CE" w:rsidTr="003F00CE">
        <w:trPr>
          <w:tblHeader/>
        </w:trPr>
        <w:tc>
          <w:tcPr>
            <w:tcW w:w="2410" w:type="dxa"/>
            <w:tcBorders>
              <w:top w:val="single" w:sz="4" w:space="0" w:color="auto"/>
              <w:bottom w:val="single" w:sz="4" w:space="0" w:color="auto"/>
              <w:right w:val="single" w:sz="4" w:space="0" w:color="auto"/>
            </w:tcBorders>
          </w:tcPr>
          <w:p w:rsidR="002F7545" w:rsidRPr="003F00CE" w:rsidRDefault="002F7545" w:rsidP="003F00CE">
            <w:pPr>
              <w:pStyle w:val="xl53"/>
              <w:spacing w:before="0" w:after="0"/>
              <w:ind w:hanging="214"/>
              <w:rPr>
                <w:b w:val="0"/>
                <w:szCs w:val="24"/>
              </w:rPr>
            </w:pPr>
            <w:r w:rsidRPr="003F00CE">
              <w:rPr>
                <w:b w:val="0"/>
                <w:szCs w:val="24"/>
              </w:rPr>
              <w:t>2012</w:t>
            </w:r>
          </w:p>
        </w:tc>
        <w:tc>
          <w:tcPr>
            <w:tcW w:w="90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1,4</w:t>
            </w:r>
          </w:p>
        </w:tc>
        <w:tc>
          <w:tcPr>
            <w:tcW w:w="89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c>
          <w:tcPr>
            <w:tcW w:w="127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103</w:t>
            </w:r>
          </w:p>
        </w:tc>
        <w:tc>
          <w:tcPr>
            <w:tcW w:w="1440" w:type="dxa"/>
            <w:tcBorders>
              <w:top w:val="single" w:sz="4" w:space="0" w:color="auto"/>
              <w:left w:val="single" w:sz="4" w:space="0" w:color="auto"/>
              <w:bottom w:val="single" w:sz="4" w:space="0" w:color="auto"/>
            </w:tcBorders>
          </w:tcPr>
          <w:p w:rsidR="002F7545" w:rsidRPr="003F00CE" w:rsidRDefault="002F7545" w:rsidP="003F00CE">
            <w:pPr>
              <w:spacing w:after="0" w:line="240" w:lineRule="auto"/>
              <w:jc w:val="center"/>
              <w:rPr>
                <w:rFonts w:ascii="Times New Roman" w:hAnsi="Times New Roman"/>
                <w:sz w:val="24"/>
                <w:szCs w:val="24"/>
              </w:rPr>
            </w:pPr>
            <w:r w:rsidRPr="003F00CE">
              <w:rPr>
                <w:rFonts w:ascii="Times New Roman" w:hAnsi="Times New Roman"/>
                <w:sz w:val="24"/>
                <w:szCs w:val="24"/>
              </w:rPr>
              <w:t>34,3</w:t>
            </w:r>
          </w:p>
        </w:tc>
      </w:tr>
    </w:tbl>
    <w:p w:rsidR="002F7545" w:rsidRPr="003F00CE" w:rsidRDefault="002F7545" w:rsidP="003F00CE">
      <w:pPr>
        <w:tabs>
          <w:tab w:val="left" w:pos="7875"/>
        </w:tabs>
        <w:spacing w:after="0" w:line="240" w:lineRule="auto"/>
        <w:outlineLvl w:val="0"/>
        <w:rPr>
          <w:rFonts w:ascii="Times New Roman" w:hAnsi="Times New Roman"/>
          <w:color w:val="FF6600"/>
          <w:sz w:val="24"/>
          <w:szCs w:val="24"/>
        </w:rPr>
      </w:pPr>
    </w:p>
    <w:p w:rsidR="002F7545" w:rsidRPr="003F00CE" w:rsidRDefault="002F7545" w:rsidP="003F00CE">
      <w:pPr>
        <w:tabs>
          <w:tab w:val="left" w:pos="7875"/>
        </w:tabs>
        <w:spacing w:after="0" w:line="240" w:lineRule="auto"/>
        <w:outlineLvl w:val="0"/>
        <w:rPr>
          <w:rFonts w:ascii="Times New Roman" w:hAnsi="Times New Roman"/>
          <w:color w:val="FF6600"/>
          <w:sz w:val="24"/>
          <w:szCs w:val="24"/>
        </w:rPr>
      </w:pPr>
    </w:p>
    <w:p w:rsidR="002F7545" w:rsidRPr="003F00CE" w:rsidRDefault="002F7545" w:rsidP="003F00CE">
      <w:pPr>
        <w:tabs>
          <w:tab w:val="left" w:pos="7875"/>
        </w:tabs>
        <w:spacing w:after="0" w:line="240" w:lineRule="auto"/>
        <w:outlineLvl w:val="0"/>
        <w:rPr>
          <w:rFonts w:ascii="Times New Roman" w:hAnsi="Times New Roman"/>
          <w:sz w:val="24"/>
          <w:szCs w:val="24"/>
        </w:rPr>
      </w:pPr>
      <w:r w:rsidRPr="003F00CE">
        <w:rPr>
          <w:rFonts w:ascii="Times New Roman" w:hAnsi="Times New Roman"/>
          <w:color w:val="FF6600"/>
          <w:sz w:val="24"/>
          <w:szCs w:val="24"/>
        </w:rPr>
        <w:tab/>
      </w:r>
      <w:r w:rsidRPr="003F00CE">
        <w:rPr>
          <w:rFonts w:ascii="Times New Roman" w:hAnsi="Times New Roman"/>
          <w:sz w:val="24"/>
          <w:szCs w:val="24"/>
        </w:rPr>
        <w:t>Таблица 2</w:t>
      </w:r>
    </w:p>
    <w:p w:rsidR="002F7545" w:rsidRPr="003F00CE" w:rsidRDefault="002F7545" w:rsidP="003F00CE">
      <w:pPr>
        <w:spacing w:after="0" w:line="240" w:lineRule="auto"/>
        <w:jc w:val="center"/>
        <w:rPr>
          <w:rFonts w:ascii="Times New Roman" w:hAnsi="Times New Roman"/>
          <w:b/>
          <w:sz w:val="24"/>
          <w:szCs w:val="24"/>
        </w:rPr>
      </w:pPr>
      <w:r w:rsidRPr="003F00CE">
        <w:rPr>
          <w:rFonts w:ascii="Times New Roman" w:hAnsi="Times New Roman"/>
          <w:b/>
          <w:sz w:val="24"/>
          <w:szCs w:val="24"/>
        </w:rPr>
        <w:t>Информация</w:t>
      </w:r>
    </w:p>
    <w:p w:rsidR="002F7545" w:rsidRPr="003F00CE" w:rsidRDefault="002F7545" w:rsidP="003F00CE">
      <w:pPr>
        <w:widowControl w:val="0"/>
        <w:spacing w:after="0" w:line="240" w:lineRule="auto"/>
        <w:jc w:val="center"/>
        <w:rPr>
          <w:rFonts w:ascii="Times New Roman" w:hAnsi="Times New Roman"/>
          <w:b/>
          <w:sz w:val="24"/>
          <w:szCs w:val="24"/>
        </w:rPr>
      </w:pPr>
      <w:r w:rsidRPr="003F00CE">
        <w:rPr>
          <w:rFonts w:ascii="Times New Roman" w:hAnsi="Times New Roman"/>
          <w:b/>
          <w:sz w:val="24"/>
          <w:szCs w:val="24"/>
        </w:rPr>
        <w:t>о работе в области охраны труда в Канашском районе за 2012 год</w:t>
      </w:r>
    </w:p>
    <w:p w:rsidR="002F7545" w:rsidRPr="003F00CE" w:rsidRDefault="002F7545" w:rsidP="003F00CE">
      <w:pPr>
        <w:widowControl w:val="0"/>
        <w:spacing w:after="0" w:line="240" w:lineRule="auto"/>
        <w:jc w:val="center"/>
        <w:rPr>
          <w:rFonts w:ascii="Times New Roman" w:hAnsi="Times New Roman"/>
          <w:b/>
          <w:sz w:val="24"/>
          <w:szCs w:val="24"/>
        </w:rPr>
      </w:pPr>
    </w:p>
    <w:tbl>
      <w:tblPr>
        <w:tblW w:w="9120" w:type="dxa"/>
        <w:tblInd w:w="108" w:type="dxa"/>
        <w:tblBorders>
          <w:top w:val="single" w:sz="4" w:space="0" w:color="auto"/>
          <w:insideH w:val="single" w:sz="4" w:space="0" w:color="auto"/>
          <w:insideV w:val="single" w:sz="4" w:space="0" w:color="auto"/>
        </w:tblBorders>
        <w:tblLayout w:type="fixed"/>
        <w:tblLook w:val="0000"/>
      </w:tblPr>
      <w:tblGrid>
        <w:gridCol w:w="3184"/>
        <w:gridCol w:w="1098"/>
        <w:gridCol w:w="900"/>
        <w:gridCol w:w="1080"/>
        <w:gridCol w:w="1015"/>
        <w:gridCol w:w="1080"/>
        <w:gridCol w:w="763"/>
      </w:tblGrid>
      <w:tr w:rsidR="002F7545" w:rsidRPr="003F00CE" w:rsidTr="003F00CE">
        <w:trPr>
          <w:cantSplit/>
        </w:trPr>
        <w:tc>
          <w:tcPr>
            <w:tcW w:w="9120" w:type="dxa"/>
            <w:gridSpan w:val="7"/>
          </w:tcPr>
          <w:p w:rsidR="002F7545" w:rsidRPr="003F00CE" w:rsidRDefault="002F7545" w:rsidP="003F00CE">
            <w:pPr>
              <w:widowControl w:val="0"/>
              <w:spacing w:after="0" w:line="240" w:lineRule="auto"/>
              <w:ind w:rightChars="-45" w:right="-24"/>
              <w:jc w:val="center"/>
              <w:rPr>
                <w:rFonts w:ascii="Times New Roman" w:hAnsi="Times New Roman"/>
                <w:sz w:val="24"/>
                <w:szCs w:val="24"/>
              </w:rPr>
            </w:pPr>
            <w:r w:rsidRPr="003F00CE">
              <w:rPr>
                <w:rFonts w:ascii="Times New Roman" w:hAnsi="Times New Roman"/>
                <w:sz w:val="24"/>
                <w:szCs w:val="24"/>
              </w:rPr>
              <w:t>Количество</w:t>
            </w:r>
          </w:p>
        </w:tc>
      </w:tr>
      <w:tr w:rsidR="002F7545" w:rsidRPr="003F00CE" w:rsidTr="003F00CE">
        <w:trPr>
          <w:cantSplit/>
        </w:trPr>
        <w:tc>
          <w:tcPr>
            <w:tcW w:w="3184" w:type="dxa"/>
          </w:tcPr>
          <w:p w:rsidR="002F7545" w:rsidRPr="003F00CE" w:rsidRDefault="002F7545" w:rsidP="00595D69">
            <w:pPr>
              <w:widowControl w:val="0"/>
              <w:spacing w:after="0" w:line="240" w:lineRule="auto"/>
              <w:jc w:val="center"/>
              <w:rPr>
                <w:rFonts w:ascii="Times New Roman" w:hAnsi="Times New Roman"/>
                <w:sz w:val="24"/>
                <w:szCs w:val="24"/>
              </w:rPr>
            </w:pPr>
            <w:r w:rsidRPr="003F00CE">
              <w:rPr>
                <w:rFonts w:ascii="Times New Roman" w:hAnsi="Times New Roman"/>
                <w:sz w:val="24"/>
                <w:szCs w:val="24"/>
              </w:rPr>
              <w:t>заседаний координационных советов по охране труда</w:t>
            </w:r>
          </w:p>
        </w:tc>
        <w:tc>
          <w:tcPr>
            <w:tcW w:w="1098" w:type="dxa"/>
          </w:tcPr>
          <w:p w:rsidR="002F7545" w:rsidRPr="003F00CE" w:rsidRDefault="002F7545" w:rsidP="00595D69">
            <w:pPr>
              <w:widowControl w:val="0"/>
              <w:spacing w:after="0" w:line="240" w:lineRule="auto"/>
              <w:jc w:val="center"/>
              <w:rPr>
                <w:rFonts w:ascii="Times New Roman" w:hAnsi="Times New Roman"/>
                <w:sz w:val="24"/>
                <w:szCs w:val="24"/>
              </w:rPr>
            </w:pPr>
            <w:r w:rsidRPr="003F00CE">
              <w:rPr>
                <w:rFonts w:ascii="Times New Roman" w:hAnsi="Times New Roman"/>
                <w:sz w:val="24"/>
                <w:szCs w:val="24"/>
              </w:rPr>
              <w:t>рассмотренных координационными советами вопросов</w:t>
            </w:r>
          </w:p>
        </w:tc>
        <w:tc>
          <w:tcPr>
            <w:tcW w:w="900" w:type="dxa"/>
          </w:tcPr>
          <w:p w:rsidR="002F7545" w:rsidRPr="003F00CE" w:rsidRDefault="002F7545" w:rsidP="00595D69">
            <w:pPr>
              <w:widowControl w:val="0"/>
              <w:spacing w:after="0" w:line="240" w:lineRule="auto"/>
              <w:jc w:val="center"/>
              <w:rPr>
                <w:rFonts w:ascii="Times New Roman" w:hAnsi="Times New Roman"/>
                <w:sz w:val="24"/>
                <w:szCs w:val="24"/>
              </w:rPr>
            </w:pPr>
            <w:r w:rsidRPr="003F00CE">
              <w:rPr>
                <w:rFonts w:ascii="Times New Roman" w:hAnsi="Times New Roman"/>
                <w:sz w:val="24"/>
                <w:szCs w:val="24"/>
              </w:rPr>
              <w:t>проведенных месячников по охране труда</w:t>
            </w:r>
          </w:p>
        </w:tc>
        <w:tc>
          <w:tcPr>
            <w:tcW w:w="1080" w:type="dxa"/>
          </w:tcPr>
          <w:p w:rsidR="002F7545" w:rsidRPr="003F00CE" w:rsidRDefault="002F7545" w:rsidP="00595D69">
            <w:pPr>
              <w:widowControl w:val="0"/>
              <w:spacing w:after="0" w:line="240" w:lineRule="auto"/>
              <w:jc w:val="center"/>
              <w:rPr>
                <w:rFonts w:ascii="Times New Roman" w:hAnsi="Times New Roman"/>
                <w:sz w:val="24"/>
                <w:szCs w:val="24"/>
              </w:rPr>
            </w:pPr>
            <w:r w:rsidRPr="003F00CE">
              <w:rPr>
                <w:rFonts w:ascii="Times New Roman" w:hAnsi="Times New Roman"/>
                <w:sz w:val="24"/>
                <w:szCs w:val="24"/>
              </w:rPr>
              <w:t>проведенных семинаров и совещаний по охране труда</w:t>
            </w:r>
          </w:p>
        </w:tc>
        <w:tc>
          <w:tcPr>
            <w:tcW w:w="1015" w:type="dxa"/>
          </w:tcPr>
          <w:p w:rsidR="002F7545" w:rsidRPr="003F00CE" w:rsidRDefault="002F7545" w:rsidP="00595D69">
            <w:pPr>
              <w:widowControl w:val="0"/>
              <w:spacing w:after="0" w:line="240" w:lineRule="auto"/>
              <w:jc w:val="center"/>
              <w:rPr>
                <w:rFonts w:ascii="Times New Roman" w:hAnsi="Times New Roman"/>
                <w:sz w:val="24"/>
                <w:szCs w:val="24"/>
              </w:rPr>
            </w:pPr>
            <w:r w:rsidRPr="003F00CE">
              <w:rPr>
                <w:rFonts w:ascii="Times New Roman" w:hAnsi="Times New Roman"/>
                <w:sz w:val="24"/>
                <w:szCs w:val="24"/>
              </w:rPr>
              <w:t xml:space="preserve">посещений организаций с целью оказания практической и методической помощи </w:t>
            </w:r>
          </w:p>
        </w:tc>
        <w:tc>
          <w:tcPr>
            <w:tcW w:w="1080" w:type="dxa"/>
          </w:tcPr>
          <w:p w:rsidR="002F7545" w:rsidRPr="003F00CE" w:rsidRDefault="002F7545" w:rsidP="00595D69">
            <w:pPr>
              <w:widowControl w:val="0"/>
              <w:spacing w:after="0" w:line="240" w:lineRule="auto"/>
              <w:ind w:rightChars="-45" w:right="-24"/>
              <w:jc w:val="center"/>
              <w:rPr>
                <w:rFonts w:ascii="Times New Roman" w:hAnsi="Times New Roman"/>
                <w:sz w:val="24"/>
                <w:szCs w:val="24"/>
              </w:rPr>
            </w:pPr>
            <w:r w:rsidRPr="003F00CE">
              <w:rPr>
                <w:rFonts w:ascii="Times New Roman" w:hAnsi="Times New Roman"/>
                <w:sz w:val="24"/>
                <w:szCs w:val="24"/>
              </w:rPr>
              <w:t xml:space="preserve">публикаций в средствах </w:t>
            </w:r>
            <w:r w:rsidRPr="003F00CE">
              <w:rPr>
                <w:rFonts w:ascii="Times New Roman" w:hAnsi="Times New Roman"/>
                <w:sz w:val="24"/>
                <w:szCs w:val="24"/>
              </w:rPr>
              <w:br/>
              <w:t>массовой информации и информационно-телекоммуникационной сети «Интернет»</w:t>
            </w:r>
          </w:p>
        </w:tc>
        <w:tc>
          <w:tcPr>
            <w:tcW w:w="763" w:type="dxa"/>
          </w:tcPr>
          <w:p w:rsidR="002F7545" w:rsidRPr="003F00CE" w:rsidRDefault="002F7545" w:rsidP="00595D69">
            <w:pPr>
              <w:widowControl w:val="0"/>
              <w:spacing w:after="0" w:line="240" w:lineRule="auto"/>
              <w:ind w:rightChars="-45" w:right="-24"/>
              <w:jc w:val="center"/>
              <w:rPr>
                <w:rFonts w:ascii="Times New Roman" w:hAnsi="Times New Roman"/>
                <w:sz w:val="24"/>
                <w:szCs w:val="24"/>
              </w:rPr>
            </w:pPr>
            <w:r w:rsidRPr="003F00CE">
              <w:rPr>
                <w:rFonts w:ascii="Times New Roman" w:hAnsi="Times New Roman"/>
                <w:sz w:val="24"/>
                <w:szCs w:val="24"/>
              </w:rPr>
              <w:t>советов по охране труда поселений</w:t>
            </w:r>
          </w:p>
        </w:tc>
      </w:tr>
    </w:tbl>
    <w:p w:rsidR="002F7545" w:rsidRPr="003F00CE" w:rsidRDefault="002F7545" w:rsidP="00595D69">
      <w:pPr>
        <w:spacing w:after="0" w:line="240" w:lineRule="auto"/>
        <w:rPr>
          <w:rFonts w:ascii="Times New Roman" w:hAnsi="Times New Roman"/>
          <w:sz w:val="24"/>
          <w:szCs w:val="24"/>
        </w:rPr>
      </w:pPr>
    </w:p>
    <w:tbl>
      <w:tblPr>
        <w:tblW w:w="9120" w:type="dxa"/>
        <w:tblInd w:w="108" w:type="dxa"/>
        <w:tblBorders>
          <w:top w:val="single" w:sz="4" w:space="0" w:color="auto"/>
          <w:insideH w:val="single" w:sz="4" w:space="0" w:color="auto"/>
          <w:insideV w:val="single" w:sz="4" w:space="0" w:color="auto"/>
        </w:tblBorders>
        <w:tblLayout w:type="fixed"/>
        <w:tblLook w:val="0000"/>
      </w:tblPr>
      <w:tblGrid>
        <w:gridCol w:w="3184"/>
        <w:gridCol w:w="1098"/>
        <w:gridCol w:w="18"/>
        <w:gridCol w:w="882"/>
        <w:gridCol w:w="18"/>
        <w:gridCol w:w="1062"/>
        <w:gridCol w:w="18"/>
        <w:gridCol w:w="997"/>
        <w:gridCol w:w="1080"/>
        <w:gridCol w:w="763"/>
      </w:tblGrid>
      <w:tr w:rsidR="002F7545" w:rsidRPr="003F00CE" w:rsidTr="003F00CE">
        <w:trPr>
          <w:cantSplit/>
          <w:tblHeader/>
        </w:trPr>
        <w:tc>
          <w:tcPr>
            <w:tcW w:w="3184" w:type="dxa"/>
          </w:tcPr>
          <w:p w:rsidR="002F7545" w:rsidRPr="003F00CE" w:rsidRDefault="002F7545" w:rsidP="00595D69">
            <w:pPr>
              <w:widowControl w:val="0"/>
              <w:spacing w:after="0" w:line="240" w:lineRule="auto"/>
              <w:jc w:val="center"/>
              <w:rPr>
                <w:rFonts w:ascii="Times New Roman" w:hAnsi="Times New Roman"/>
                <w:sz w:val="24"/>
                <w:szCs w:val="24"/>
              </w:rPr>
            </w:pPr>
            <w:r w:rsidRPr="003F00CE">
              <w:rPr>
                <w:rFonts w:ascii="Times New Roman" w:hAnsi="Times New Roman"/>
                <w:sz w:val="24"/>
                <w:szCs w:val="24"/>
              </w:rPr>
              <w:t>1</w:t>
            </w:r>
          </w:p>
        </w:tc>
        <w:tc>
          <w:tcPr>
            <w:tcW w:w="1098" w:type="dxa"/>
          </w:tcPr>
          <w:p w:rsidR="002F7545" w:rsidRPr="003F00CE" w:rsidRDefault="002F7545" w:rsidP="00595D69">
            <w:pPr>
              <w:widowControl w:val="0"/>
              <w:spacing w:after="0" w:line="240" w:lineRule="auto"/>
              <w:jc w:val="center"/>
              <w:rPr>
                <w:rFonts w:ascii="Times New Roman" w:hAnsi="Times New Roman"/>
                <w:sz w:val="24"/>
                <w:szCs w:val="24"/>
              </w:rPr>
            </w:pPr>
            <w:r w:rsidRPr="003F00CE">
              <w:rPr>
                <w:rFonts w:ascii="Times New Roman" w:hAnsi="Times New Roman"/>
                <w:sz w:val="24"/>
                <w:szCs w:val="24"/>
              </w:rPr>
              <w:t>2</w:t>
            </w:r>
          </w:p>
        </w:tc>
        <w:tc>
          <w:tcPr>
            <w:tcW w:w="900" w:type="dxa"/>
            <w:gridSpan w:val="2"/>
          </w:tcPr>
          <w:p w:rsidR="002F7545" w:rsidRPr="003F00CE" w:rsidRDefault="002F7545" w:rsidP="00595D69">
            <w:pPr>
              <w:widowControl w:val="0"/>
              <w:spacing w:after="0" w:line="240" w:lineRule="auto"/>
              <w:jc w:val="center"/>
              <w:rPr>
                <w:rFonts w:ascii="Times New Roman" w:hAnsi="Times New Roman"/>
                <w:sz w:val="24"/>
                <w:szCs w:val="24"/>
              </w:rPr>
            </w:pPr>
            <w:r w:rsidRPr="003F00CE">
              <w:rPr>
                <w:rFonts w:ascii="Times New Roman" w:hAnsi="Times New Roman"/>
                <w:sz w:val="24"/>
                <w:szCs w:val="24"/>
              </w:rPr>
              <w:t>3</w:t>
            </w:r>
          </w:p>
        </w:tc>
        <w:tc>
          <w:tcPr>
            <w:tcW w:w="1080" w:type="dxa"/>
            <w:gridSpan w:val="2"/>
          </w:tcPr>
          <w:p w:rsidR="002F7545" w:rsidRPr="003F00CE" w:rsidRDefault="002F7545" w:rsidP="00595D69">
            <w:pPr>
              <w:widowControl w:val="0"/>
              <w:spacing w:after="0" w:line="240" w:lineRule="auto"/>
              <w:jc w:val="center"/>
              <w:rPr>
                <w:rFonts w:ascii="Times New Roman" w:hAnsi="Times New Roman"/>
                <w:sz w:val="24"/>
                <w:szCs w:val="24"/>
              </w:rPr>
            </w:pPr>
            <w:r w:rsidRPr="003F00CE">
              <w:rPr>
                <w:rFonts w:ascii="Times New Roman" w:hAnsi="Times New Roman"/>
                <w:sz w:val="24"/>
                <w:szCs w:val="24"/>
              </w:rPr>
              <w:t>4</w:t>
            </w:r>
          </w:p>
        </w:tc>
        <w:tc>
          <w:tcPr>
            <w:tcW w:w="1015" w:type="dxa"/>
            <w:gridSpan w:val="2"/>
          </w:tcPr>
          <w:p w:rsidR="002F7545" w:rsidRPr="003F00CE" w:rsidRDefault="002F7545" w:rsidP="00595D69">
            <w:pPr>
              <w:widowControl w:val="0"/>
              <w:spacing w:after="0" w:line="240" w:lineRule="auto"/>
              <w:jc w:val="center"/>
              <w:rPr>
                <w:rFonts w:ascii="Times New Roman" w:hAnsi="Times New Roman"/>
                <w:sz w:val="24"/>
                <w:szCs w:val="24"/>
              </w:rPr>
            </w:pPr>
            <w:r w:rsidRPr="003F00CE">
              <w:rPr>
                <w:rFonts w:ascii="Times New Roman" w:hAnsi="Times New Roman"/>
                <w:sz w:val="24"/>
                <w:szCs w:val="24"/>
              </w:rPr>
              <w:t>5</w:t>
            </w:r>
          </w:p>
        </w:tc>
        <w:tc>
          <w:tcPr>
            <w:tcW w:w="1080" w:type="dxa"/>
          </w:tcPr>
          <w:p w:rsidR="002F7545" w:rsidRPr="003F00CE" w:rsidRDefault="002F7545" w:rsidP="00595D69">
            <w:pPr>
              <w:widowControl w:val="0"/>
              <w:spacing w:after="0" w:line="240" w:lineRule="auto"/>
              <w:ind w:rightChars="-45" w:right="-24"/>
              <w:jc w:val="center"/>
              <w:rPr>
                <w:rFonts w:ascii="Times New Roman" w:hAnsi="Times New Roman"/>
                <w:sz w:val="24"/>
                <w:szCs w:val="24"/>
              </w:rPr>
            </w:pPr>
            <w:r w:rsidRPr="003F00CE">
              <w:rPr>
                <w:rFonts w:ascii="Times New Roman" w:hAnsi="Times New Roman"/>
                <w:sz w:val="24"/>
                <w:szCs w:val="24"/>
              </w:rPr>
              <w:t>6</w:t>
            </w:r>
          </w:p>
        </w:tc>
        <w:tc>
          <w:tcPr>
            <w:tcW w:w="763" w:type="dxa"/>
          </w:tcPr>
          <w:p w:rsidR="002F7545" w:rsidRPr="003F00CE" w:rsidRDefault="002F7545" w:rsidP="00595D69">
            <w:pPr>
              <w:widowControl w:val="0"/>
              <w:spacing w:after="0" w:line="240" w:lineRule="auto"/>
              <w:ind w:rightChars="-45" w:right="-24"/>
              <w:jc w:val="center"/>
              <w:rPr>
                <w:rFonts w:ascii="Times New Roman" w:hAnsi="Times New Roman"/>
                <w:sz w:val="24"/>
                <w:szCs w:val="24"/>
              </w:rPr>
            </w:pPr>
            <w:r w:rsidRPr="003F00CE">
              <w:rPr>
                <w:rFonts w:ascii="Times New Roman" w:hAnsi="Times New Roman"/>
                <w:sz w:val="24"/>
                <w:szCs w:val="24"/>
              </w:rPr>
              <w:t>7</w:t>
            </w:r>
          </w:p>
        </w:tc>
      </w:tr>
      <w:tr w:rsidR="002F7545" w:rsidRPr="003F00CE" w:rsidTr="003F00CE">
        <w:tblPrEx>
          <w:tblBorders>
            <w:left w:val="single" w:sz="4" w:space="0" w:color="auto"/>
            <w:bottom w:val="single" w:sz="4" w:space="0" w:color="auto"/>
            <w:right w:val="single" w:sz="4" w:space="0" w:color="auto"/>
          </w:tblBorders>
        </w:tblPrEx>
        <w:trPr>
          <w:trHeight w:val="142"/>
        </w:trPr>
        <w:tc>
          <w:tcPr>
            <w:tcW w:w="3184" w:type="dxa"/>
            <w:tcBorders>
              <w:top w:val="nil"/>
              <w:left w:val="nil"/>
              <w:bottom w:val="nil"/>
              <w:right w:val="nil"/>
            </w:tcBorders>
            <w:vAlign w:val="bottom"/>
          </w:tcPr>
          <w:p w:rsidR="002F7545" w:rsidRPr="003F00CE" w:rsidRDefault="002F7545" w:rsidP="00595D69">
            <w:pPr>
              <w:spacing w:after="0" w:line="240" w:lineRule="auto"/>
              <w:jc w:val="center"/>
              <w:rPr>
                <w:rFonts w:ascii="Times New Roman" w:hAnsi="Times New Roman"/>
                <w:sz w:val="24"/>
                <w:szCs w:val="24"/>
              </w:rPr>
            </w:pPr>
            <w:r w:rsidRPr="003F00CE">
              <w:rPr>
                <w:rFonts w:ascii="Times New Roman" w:hAnsi="Times New Roman"/>
                <w:sz w:val="24"/>
                <w:szCs w:val="24"/>
              </w:rPr>
              <w:t>2</w:t>
            </w:r>
          </w:p>
        </w:tc>
        <w:tc>
          <w:tcPr>
            <w:tcW w:w="1116" w:type="dxa"/>
            <w:gridSpan w:val="2"/>
            <w:tcBorders>
              <w:top w:val="nil"/>
              <w:left w:val="nil"/>
              <w:bottom w:val="nil"/>
              <w:right w:val="nil"/>
            </w:tcBorders>
            <w:vAlign w:val="bottom"/>
          </w:tcPr>
          <w:p w:rsidR="002F7545" w:rsidRPr="003F00CE" w:rsidRDefault="002F7545" w:rsidP="00595D69">
            <w:pPr>
              <w:spacing w:after="0" w:line="240" w:lineRule="auto"/>
              <w:jc w:val="center"/>
              <w:rPr>
                <w:rFonts w:ascii="Times New Roman" w:hAnsi="Times New Roman"/>
                <w:sz w:val="24"/>
                <w:szCs w:val="24"/>
              </w:rPr>
            </w:pPr>
            <w:r w:rsidRPr="003F00CE">
              <w:rPr>
                <w:rFonts w:ascii="Times New Roman" w:hAnsi="Times New Roman"/>
                <w:sz w:val="24"/>
                <w:szCs w:val="24"/>
              </w:rPr>
              <w:t>5</w:t>
            </w:r>
          </w:p>
        </w:tc>
        <w:tc>
          <w:tcPr>
            <w:tcW w:w="900" w:type="dxa"/>
            <w:gridSpan w:val="2"/>
            <w:tcBorders>
              <w:top w:val="nil"/>
              <w:left w:val="nil"/>
              <w:bottom w:val="nil"/>
              <w:right w:val="nil"/>
            </w:tcBorders>
            <w:vAlign w:val="bottom"/>
          </w:tcPr>
          <w:p w:rsidR="002F7545" w:rsidRPr="003F00CE" w:rsidRDefault="002F7545" w:rsidP="00595D69">
            <w:pPr>
              <w:spacing w:after="0" w:line="240" w:lineRule="auto"/>
              <w:jc w:val="center"/>
              <w:rPr>
                <w:rFonts w:ascii="Times New Roman" w:hAnsi="Times New Roman"/>
                <w:sz w:val="24"/>
                <w:szCs w:val="24"/>
              </w:rPr>
            </w:pPr>
            <w:r w:rsidRPr="003F00CE">
              <w:rPr>
                <w:rFonts w:ascii="Times New Roman" w:hAnsi="Times New Roman"/>
                <w:sz w:val="24"/>
                <w:szCs w:val="24"/>
              </w:rPr>
              <w:t>1</w:t>
            </w:r>
          </w:p>
        </w:tc>
        <w:tc>
          <w:tcPr>
            <w:tcW w:w="1080" w:type="dxa"/>
            <w:gridSpan w:val="2"/>
            <w:tcBorders>
              <w:top w:val="nil"/>
              <w:left w:val="nil"/>
              <w:bottom w:val="nil"/>
              <w:right w:val="nil"/>
            </w:tcBorders>
            <w:vAlign w:val="bottom"/>
          </w:tcPr>
          <w:p w:rsidR="002F7545" w:rsidRPr="003F00CE" w:rsidRDefault="002F7545" w:rsidP="00595D69">
            <w:pPr>
              <w:spacing w:after="0" w:line="240" w:lineRule="auto"/>
              <w:jc w:val="center"/>
              <w:rPr>
                <w:rFonts w:ascii="Times New Roman" w:hAnsi="Times New Roman"/>
                <w:sz w:val="24"/>
                <w:szCs w:val="24"/>
              </w:rPr>
            </w:pPr>
            <w:r w:rsidRPr="003F00CE">
              <w:rPr>
                <w:rFonts w:ascii="Times New Roman" w:hAnsi="Times New Roman"/>
                <w:sz w:val="24"/>
                <w:szCs w:val="24"/>
              </w:rPr>
              <w:t>1</w:t>
            </w:r>
          </w:p>
        </w:tc>
        <w:tc>
          <w:tcPr>
            <w:tcW w:w="997" w:type="dxa"/>
            <w:tcBorders>
              <w:top w:val="nil"/>
              <w:left w:val="nil"/>
              <w:bottom w:val="nil"/>
              <w:right w:val="nil"/>
            </w:tcBorders>
            <w:vAlign w:val="bottom"/>
          </w:tcPr>
          <w:p w:rsidR="002F7545" w:rsidRPr="003F00CE" w:rsidRDefault="002F7545" w:rsidP="00595D69">
            <w:pPr>
              <w:spacing w:after="0" w:line="240" w:lineRule="auto"/>
              <w:jc w:val="center"/>
              <w:rPr>
                <w:rFonts w:ascii="Times New Roman" w:hAnsi="Times New Roman"/>
                <w:sz w:val="24"/>
                <w:szCs w:val="24"/>
              </w:rPr>
            </w:pPr>
            <w:r w:rsidRPr="003F00CE">
              <w:rPr>
                <w:rFonts w:ascii="Times New Roman" w:hAnsi="Times New Roman"/>
                <w:sz w:val="24"/>
                <w:szCs w:val="24"/>
              </w:rPr>
              <w:t>23</w:t>
            </w:r>
          </w:p>
        </w:tc>
        <w:tc>
          <w:tcPr>
            <w:tcW w:w="1080" w:type="dxa"/>
            <w:tcBorders>
              <w:top w:val="nil"/>
              <w:left w:val="nil"/>
              <w:bottom w:val="nil"/>
              <w:right w:val="nil"/>
            </w:tcBorders>
          </w:tcPr>
          <w:p w:rsidR="002F7545" w:rsidRPr="003F00CE" w:rsidRDefault="002F7545" w:rsidP="00595D69">
            <w:pPr>
              <w:spacing w:after="0" w:line="240" w:lineRule="auto"/>
              <w:jc w:val="center"/>
              <w:rPr>
                <w:rFonts w:ascii="Times New Roman" w:hAnsi="Times New Roman"/>
                <w:sz w:val="24"/>
                <w:szCs w:val="24"/>
              </w:rPr>
            </w:pPr>
            <w:r w:rsidRPr="003F00CE">
              <w:rPr>
                <w:rFonts w:ascii="Times New Roman" w:hAnsi="Times New Roman"/>
                <w:sz w:val="24"/>
                <w:szCs w:val="24"/>
              </w:rPr>
              <w:t>3</w:t>
            </w:r>
          </w:p>
        </w:tc>
        <w:tc>
          <w:tcPr>
            <w:tcW w:w="763" w:type="dxa"/>
            <w:tcBorders>
              <w:top w:val="nil"/>
              <w:left w:val="nil"/>
              <w:bottom w:val="nil"/>
              <w:right w:val="nil"/>
            </w:tcBorders>
            <w:vAlign w:val="bottom"/>
          </w:tcPr>
          <w:p w:rsidR="002F7545" w:rsidRPr="003F00CE" w:rsidRDefault="002F7545" w:rsidP="00595D69">
            <w:pPr>
              <w:spacing w:after="0" w:line="240" w:lineRule="auto"/>
              <w:jc w:val="center"/>
              <w:rPr>
                <w:rFonts w:ascii="Times New Roman" w:hAnsi="Times New Roman"/>
                <w:sz w:val="24"/>
                <w:szCs w:val="24"/>
              </w:rPr>
            </w:pPr>
            <w:r w:rsidRPr="003F00CE">
              <w:rPr>
                <w:rFonts w:ascii="Times New Roman" w:hAnsi="Times New Roman"/>
                <w:sz w:val="24"/>
                <w:szCs w:val="24"/>
              </w:rPr>
              <w:t>24</w:t>
            </w:r>
          </w:p>
        </w:tc>
      </w:tr>
    </w:tbl>
    <w:p w:rsidR="002F7545" w:rsidRPr="003F00CE" w:rsidRDefault="002F7545" w:rsidP="00595D69">
      <w:pPr>
        <w:spacing w:after="0" w:line="240" w:lineRule="auto"/>
        <w:ind w:firstLine="709"/>
        <w:jc w:val="both"/>
        <w:rPr>
          <w:rFonts w:ascii="Times New Roman" w:hAnsi="Times New Roman"/>
          <w:color w:val="FF6600"/>
          <w:sz w:val="24"/>
          <w:szCs w:val="24"/>
        </w:rPr>
      </w:pPr>
    </w:p>
    <w:p w:rsidR="002F7545" w:rsidRPr="003F00CE" w:rsidRDefault="002F7545" w:rsidP="00595D69">
      <w:pPr>
        <w:autoSpaceDE w:val="0"/>
        <w:autoSpaceDN w:val="0"/>
        <w:adjustRightInd w:val="0"/>
        <w:spacing w:after="0" w:line="240" w:lineRule="auto"/>
        <w:ind w:firstLine="709"/>
        <w:jc w:val="both"/>
        <w:rPr>
          <w:rFonts w:ascii="Times New Roman" w:hAnsi="Times New Roman"/>
          <w:sz w:val="24"/>
          <w:szCs w:val="24"/>
        </w:rPr>
      </w:pPr>
      <w:r w:rsidRPr="003F00CE">
        <w:rPr>
          <w:rFonts w:ascii="Times New Roman" w:hAnsi="Times New Roman"/>
          <w:sz w:val="24"/>
          <w:szCs w:val="24"/>
        </w:rPr>
        <w:t xml:space="preserve">В то же время в Канашском районе сохраняется положительная тенденция снижения травматизма на производстве. </w:t>
      </w:r>
    </w:p>
    <w:p w:rsidR="002F7545" w:rsidRPr="003F00CE" w:rsidRDefault="002F7545" w:rsidP="00595D69">
      <w:pPr>
        <w:tabs>
          <w:tab w:val="left" w:pos="585"/>
        </w:tabs>
        <w:spacing w:after="0" w:line="240" w:lineRule="auto"/>
        <w:jc w:val="both"/>
        <w:rPr>
          <w:rFonts w:ascii="Times New Roman" w:hAnsi="Times New Roman"/>
          <w:sz w:val="24"/>
          <w:szCs w:val="24"/>
        </w:rPr>
      </w:pPr>
      <w:r w:rsidRPr="003F00CE">
        <w:rPr>
          <w:rFonts w:ascii="Times New Roman" w:hAnsi="Times New Roman"/>
          <w:sz w:val="24"/>
          <w:szCs w:val="24"/>
        </w:rPr>
        <w:tab/>
        <w:t>Количество пострадавших на производстве в результате  несчастных  случаев произошедших в Канашском  районе  Чувашской Республики в 2011году, составило 1. Коэффициент производственного травматизма в 2011 году на 1000 работающих  составил -0.8,  в 2012 году несчастных случаев не было.</w:t>
      </w:r>
    </w:p>
    <w:p w:rsidR="002F7545" w:rsidRPr="003F00CE" w:rsidRDefault="002F7545" w:rsidP="00595D69">
      <w:pPr>
        <w:pStyle w:val="BodyTextIndent3"/>
        <w:ind w:firstLine="690"/>
        <w:jc w:val="right"/>
        <w:outlineLvl w:val="0"/>
        <w:rPr>
          <w:sz w:val="24"/>
          <w:szCs w:val="24"/>
        </w:rPr>
      </w:pPr>
    </w:p>
    <w:p w:rsidR="002F7545" w:rsidRPr="003F00CE" w:rsidRDefault="002F7545" w:rsidP="00595D69">
      <w:pPr>
        <w:pStyle w:val="BodyTextIndent3"/>
        <w:ind w:firstLine="690"/>
        <w:jc w:val="right"/>
        <w:outlineLvl w:val="0"/>
        <w:rPr>
          <w:sz w:val="24"/>
          <w:szCs w:val="24"/>
        </w:rPr>
      </w:pPr>
      <w:r w:rsidRPr="003F00CE">
        <w:rPr>
          <w:sz w:val="24"/>
          <w:szCs w:val="24"/>
        </w:rPr>
        <w:t>Таблица 3</w:t>
      </w:r>
    </w:p>
    <w:p w:rsidR="002F7545" w:rsidRPr="003F00CE" w:rsidRDefault="002F7545" w:rsidP="00595D69">
      <w:pPr>
        <w:pStyle w:val="ConsPlusNormal"/>
        <w:widowControl/>
        <w:jc w:val="center"/>
        <w:rPr>
          <w:rFonts w:ascii="Times New Roman" w:hAnsi="Times New Roman" w:cs="Times New Roman"/>
          <w:sz w:val="24"/>
          <w:szCs w:val="24"/>
        </w:rPr>
      </w:pPr>
    </w:p>
    <w:p w:rsidR="002F7545" w:rsidRPr="00595D69" w:rsidRDefault="002F7545" w:rsidP="00595D69">
      <w:pPr>
        <w:pStyle w:val="ConsPlusNormal"/>
        <w:widowControl/>
        <w:jc w:val="center"/>
        <w:outlineLvl w:val="0"/>
        <w:rPr>
          <w:rFonts w:ascii="Times New Roman" w:hAnsi="Times New Roman" w:cs="Times New Roman"/>
          <w:b/>
          <w:sz w:val="24"/>
          <w:szCs w:val="24"/>
        </w:rPr>
      </w:pPr>
      <w:r w:rsidRPr="00595D69">
        <w:rPr>
          <w:rFonts w:ascii="Times New Roman" w:hAnsi="Times New Roman" w:cs="Times New Roman"/>
          <w:b/>
          <w:sz w:val="24"/>
          <w:szCs w:val="24"/>
        </w:rPr>
        <w:t xml:space="preserve">Сведения об условиях труда работающих в Канашском районе  </w:t>
      </w:r>
    </w:p>
    <w:p w:rsidR="002F7545" w:rsidRPr="00595D69" w:rsidRDefault="002F7545" w:rsidP="00595D69">
      <w:pPr>
        <w:pStyle w:val="ConsPlusNormal"/>
        <w:widowControl/>
        <w:jc w:val="center"/>
        <w:rPr>
          <w:rFonts w:ascii="Times New Roman" w:hAnsi="Times New Roman" w:cs="Times New Roman"/>
          <w:b/>
          <w:sz w:val="24"/>
          <w:szCs w:val="24"/>
        </w:rPr>
      </w:pPr>
      <w:r w:rsidRPr="00595D69">
        <w:rPr>
          <w:rFonts w:ascii="Times New Roman" w:hAnsi="Times New Roman" w:cs="Times New Roman"/>
          <w:b/>
          <w:sz w:val="24"/>
          <w:szCs w:val="24"/>
        </w:rPr>
        <w:t xml:space="preserve"> Чувашской Республики в 2011 и 2012 годах</w:t>
      </w:r>
    </w:p>
    <w:p w:rsidR="002F7545" w:rsidRPr="00595D69" w:rsidRDefault="002F7545" w:rsidP="00595D69">
      <w:pPr>
        <w:pStyle w:val="ConsPlusNormal"/>
        <w:widowControl/>
        <w:jc w:val="center"/>
        <w:rPr>
          <w:rFonts w:ascii="Times New Roman" w:hAnsi="Times New Roman" w:cs="Times New Roman"/>
          <w:b/>
          <w:sz w:val="24"/>
          <w:szCs w:val="24"/>
        </w:rPr>
      </w:pPr>
    </w:p>
    <w:tbl>
      <w:tblPr>
        <w:tblW w:w="9176" w:type="dxa"/>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tblPr>
      <w:tblGrid>
        <w:gridCol w:w="3151"/>
        <w:gridCol w:w="850"/>
        <w:gridCol w:w="851"/>
        <w:gridCol w:w="850"/>
        <w:gridCol w:w="851"/>
        <w:gridCol w:w="859"/>
        <w:gridCol w:w="866"/>
        <w:gridCol w:w="898"/>
      </w:tblGrid>
      <w:tr w:rsidR="002F7545" w:rsidRPr="00595D69" w:rsidTr="003F00CE">
        <w:trPr>
          <w:cantSplit/>
        </w:trPr>
        <w:tc>
          <w:tcPr>
            <w:tcW w:w="9176" w:type="dxa"/>
            <w:gridSpan w:val="8"/>
          </w:tcPr>
          <w:p w:rsidR="002F7545" w:rsidRPr="00595D69" w:rsidRDefault="002F7545" w:rsidP="00595D69">
            <w:pPr>
              <w:pStyle w:val="ConsPlusNormal"/>
              <w:widowControl/>
              <w:jc w:val="center"/>
              <w:rPr>
                <w:rFonts w:ascii="Times New Roman" w:hAnsi="Times New Roman" w:cs="Times New Roman"/>
                <w:sz w:val="24"/>
                <w:szCs w:val="24"/>
              </w:rPr>
            </w:pPr>
            <w:r w:rsidRPr="00595D69">
              <w:rPr>
                <w:rFonts w:ascii="Times New Roman" w:hAnsi="Times New Roman" w:cs="Times New Roman"/>
                <w:sz w:val="24"/>
                <w:szCs w:val="24"/>
              </w:rPr>
              <w:t>Работники, занятые</w:t>
            </w:r>
          </w:p>
        </w:tc>
      </w:tr>
      <w:tr w:rsidR="002F7545" w:rsidRPr="00595D69" w:rsidTr="003F00CE">
        <w:trPr>
          <w:cantSplit/>
        </w:trPr>
        <w:tc>
          <w:tcPr>
            <w:tcW w:w="4001" w:type="dxa"/>
            <w:gridSpan w:val="2"/>
          </w:tcPr>
          <w:p w:rsidR="002F7545" w:rsidRPr="00595D69" w:rsidRDefault="002F7545" w:rsidP="00595D69">
            <w:pPr>
              <w:pStyle w:val="ConsPlusNormal"/>
              <w:jc w:val="center"/>
              <w:rPr>
                <w:rFonts w:ascii="Times New Roman" w:hAnsi="Times New Roman" w:cs="Times New Roman"/>
                <w:sz w:val="24"/>
                <w:szCs w:val="24"/>
                <w:vertAlign w:val="superscript"/>
              </w:rPr>
            </w:pPr>
            <w:r w:rsidRPr="00595D69">
              <w:rPr>
                <w:rFonts w:ascii="Times New Roman" w:hAnsi="Times New Roman" w:cs="Times New Roman"/>
                <w:sz w:val="24"/>
                <w:szCs w:val="24"/>
              </w:rPr>
              <w:t>на работах с вредными и опасными условиями труда</w:t>
            </w:r>
          </w:p>
        </w:tc>
        <w:tc>
          <w:tcPr>
            <w:tcW w:w="1701" w:type="dxa"/>
            <w:gridSpan w:val="2"/>
          </w:tcPr>
          <w:p w:rsidR="002F7545" w:rsidRPr="00595D69" w:rsidRDefault="002F7545" w:rsidP="00595D69">
            <w:pPr>
              <w:pStyle w:val="ConsPlusNormal"/>
              <w:jc w:val="center"/>
              <w:rPr>
                <w:rFonts w:ascii="Times New Roman" w:hAnsi="Times New Roman" w:cs="Times New Roman"/>
                <w:sz w:val="24"/>
                <w:szCs w:val="24"/>
              </w:rPr>
            </w:pPr>
            <w:r w:rsidRPr="00595D69">
              <w:rPr>
                <w:rFonts w:ascii="Times New Roman" w:hAnsi="Times New Roman" w:cs="Times New Roman"/>
                <w:sz w:val="24"/>
                <w:szCs w:val="24"/>
              </w:rPr>
              <w:t>на работах с условиями, не отвечающими гигиеническим нормативам условий труда</w:t>
            </w:r>
          </w:p>
        </w:tc>
        <w:tc>
          <w:tcPr>
            <w:tcW w:w="1710" w:type="dxa"/>
            <w:gridSpan w:val="2"/>
          </w:tcPr>
          <w:p w:rsidR="002F7545" w:rsidRPr="00595D69" w:rsidRDefault="002F7545" w:rsidP="00595D69">
            <w:pPr>
              <w:pStyle w:val="ConsPlusNormal"/>
              <w:jc w:val="center"/>
              <w:rPr>
                <w:rFonts w:ascii="Times New Roman" w:hAnsi="Times New Roman" w:cs="Times New Roman"/>
                <w:sz w:val="24"/>
                <w:szCs w:val="24"/>
              </w:rPr>
            </w:pPr>
            <w:r w:rsidRPr="00595D69">
              <w:rPr>
                <w:rFonts w:ascii="Times New Roman" w:hAnsi="Times New Roman" w:cs="Times New Roman"/>
                <w:sz w:val="24"/>
                <w:szCs w:val="24"/>
              </w:rPr>
              <w:t>на тяжелых работах</w:t>
            </w:r>
          </w:p>
        </w:tc>
        <w:tc>
          <w:tcPr>
            <w:tcW w:w="1764" w:type="dxa"/>
            <w:gridSpan w:val="2"/>
          </w:tcPr>
          <w:p w:rsidR="002F7545" w:rsidRPr="00595D69" w:rsidRDefault="002F7545" w:rsidP="00595D69">
            <w:pPr>
              <w:pStyle w:val="ConsPlusNormal"/>
              <w:widowControl/>
              <w:jc w:val="center"/>
              <w:rPr>
                <w:rFonts w:ascii="Times New Roman" w:hAnsi="Times New Roman" w:cs="Times New Roman"/>
                <w:sz w:val="24"/>
                <w:szCs w:val="24"/>
              </w:rPr>
            </w:pPr>
            <w:r w:rsidRPr="00595D69">
              <w:rPr>
                <w:rFonts w:ascii="Times New Roman" w:hAnsi="Times New Roman" w:cs="Times New Roman"/>
                <w:sz w:val="24"/>
                <w:szCs w:val="24"/>
              </w:rPr>
              <w:t>на работах, связанных с напряженностью трудового процесса</w:t>
            </w:r>
          </w:p>
        </w:tc>
      </w:tr>
      <w:tr w:rsidR="002F7545" w:rsidRPr="00595D69" w:rsidTr="003F00CE">
        <w:trPr>
          <w:cantSplit/>
          <w:trHeight w:val="273"/>
        </w:trPr>
        <w:tc>
          <w:tcPr>
            <w:tcW w:w="3151" w:type="dxa"/>
            <w:tcMar>
              <w:left w:w="28" w:type="dxa"/>
              <w:right w:w="28" w:type="dxa"/>
            </w:tcMar>
          </w:tcPr>
          <w:p w:rsidR="002F7545" w:rsidRPr="00595D69" w:rsidRDefault="002F7545" w:rsidP="00595D69">
            <w:pPr>
              <w:pStyle w:val="ConsPlusNormal"/>
              <w:jc w:val="center"/>
              <w:rPr>
                <w:rFonts w:ascii="Times New Roman" w:hAnsi="Times New Roman" w:cs="Times New Roman"/>
                <w:sz w:val="24"/>
                <w:szCs w:val="24"/>
              </w:rPr>
            </w:pPr>
            <w:smartTag w:uri="urn:schemas-microsoft-com:office:smarttags" w:element="metricconverter">
              <w:smartTagPr>
                <w:attr w:name="ProductID" w:val="2011 г"/>
              </w:smartTagPr>
              <w:r w:rsidRPr="00595D69">
                <w:rPr>
                  <w:rFonts w:ascii="Times New Roman" w:hAnsi="Times New Roman" w:cs="Times New Roman"/>
                  <w:sz w:val="24"/>
                  <w:szCs w:val="24"/>
                </w:rPr>
                <w:t>2011 г</w:t>
              </w:r>
            </w:smartTag>
            <w:r w:rsidRPr="00595D69">
              <w:rPr>
                <w:rFonts w:ascii="Times New Roman" w:hAnsi="Times New Roman" w:cs="Times New Roman"/>
                <w:sz w:val="24"/>
                <w:szCs w:val="24"/>
              </w:rPr>
              <w:t xml:space="preserve">. </w:t>
            </w:r>
          </w:p>
        </w:tc>
        <w:tc>
          <w:tcPr>
            <w:tcW w:w="850" w:type="dxa"/>
            <w:tcMar>
              <w:left w:w="28" w:type="dxa"/>
              <w:right w:w="28" w:type="dxa"/>
            </w:tcMar>
          </w:tcPr>
          <w:p w:rsidR="002F7545" w:rsidRPr="00595D69" w:rsidRDefault="002F7545" w:rsidP="00595D69">
            <w:pPr>
              <w:pStyle w:val="ConsPlusNormal"/>
              <w:jc w:val="center"/>
              <w:rPr>
                <w:rFonts w:ascii="Times New Roman" w:hAnsi="Times New Roman" w:cs="Times New Roman"/>
                <w:sz w:val="24"/>
                <w:szCs w:val="24"/>
              </w:rPr>
            </w:pPr>
            <w:smartTag w:uri="urn:schemas-microsoft-com:office:smarttags" w:element="metricconverter">
              <w:smartTagPr>
                <w:attr w:name="ProductID" w:val="2012 г"/>
              </w:smartTagPr>
              <w:r w:rsidRPr="00595D69">
                <w:rPr>
                  <w:rFonts w:ascii="Times New Roman" w:hAnsi="Times New Roman" w:cs="Times New Roman"/>
                  <w:sz w:val="24"/>
                  <w:szCs w:val="24"/>
                </w:rPr>
                <w:t>2012 г</w:t>
              </w:r>
            </w:smartTag>
            <w:r w:rsidRPr="00595D69">
              <w:rPr>
                <w:rFonts w:ascii="Times New Roman" w:hAnsi="Times New Roman" w:cs="Times New Roman"/>
                <w:sz w:val="24"/>
                <w:szCs w:val="24"/>
              </w:rPr>
              <w:t>.</w:t>
            </w:r>
          </w:p>
        </w:tc>
        <w:tc>
          <w:tcPr>
            <w:tcW w:w="851" w:type="dxa"/>
            <w:tcMar>
              <w:left w:w="28" w:type="dxa"/>
              <w:right w:w="28" w:type="dxa"/>
            </w:tcMar>
          </w:tcPr>
          <w:p w:rsidR="002F7545" w:rsidRPr="00595D69" w:rsidRDefault="002F7545" w:rsidP="00595D69">
            <w:pPr>
              <w:pStyle w:val="ConsPlusNormal"/>
              <w:jc w:val="center"/>
              <w:rPr>
                <w:rFonts w:ascii="Times New Roman" w:hAnsi="Times New Roman" w:cs="Times New Roman"/>
                <w:sz w:val="24"/>
                <w:szCs w:val="24"/>
              </w:rPr>
            </w:pPr>
            <w:smartTag w:uri="urn:schemas-microsoft-com:office:smarttags" w:element="metricconverter">
              <w:smartTagPr>
                <w:attr w:name="ProductID" w:val="2011 г"/>
              </w:smartTagPr>
              <w:r w:rsidRPr="00595D69">
                <w:rPr>
                  <w:rFonts w:ascii="Times New Roman" w:hAnsi="Times New Roman" w:cs="Times New Roman"/>
                  <w:sz w:val="24"/>
                  <w:szCs w:val="24"/>
                </w:rPr>
                <w:t>2011 г</w:t>
              </w:r>
            </w:smartTag>
            <w:r w:rsidRPr="00595D69">
              <w:rPr>
                <w:rFonts w:ascii="Times New Roman" w:hAnsi="Times New Roman" w:cs="Times New Roman"/>
                <w:sz w:val="24"/>
                <w:szCs w:val="24"/>
              </w:rPr>
              <w:t>.</w:t>
            </w:r>
          </w:p>
        </w:tc>
        <w:tc>
          <w:tcPr>
            <w:tcW w:w="850" w:type="dxa"/>
          </w:tcPr>
          <w:p w:rsidR="002F7545" w:rsidRPr="00595D69" w:rsidRDefault="002F7545" w:rsidP="00595D69">
            <w:pPr>
              <w:pStyle w:val="ConsPlusNormal"/>
              <w:jc w:val="center"/>
              <w:rPr>
                <w:rFonts w:ascii="Times New Roman" w:hAnsi="Times New Roman" w:cs="Times New Roman"/>
                <w:sz w:val="24"/>
                <w:szCs w:val="24"/>
              </w:rPr>
            </w:pPr>
            <w:smartTag w:uri="urn:schemas-microsoft-com:office:smarttags" w:element="metricconverter">
              <w:smartTagPr>
                <w:attr w:name="ProductID" w:val="2012 г"/>
              </w:smartTagPr>
              <w:r w:rsidRPr="00595D69">
                <w:rPr>
                  <w:rFonts w:ascii="Times New Roman" w:hAnsi="Times New Roman" w:cs="Times New Roman"/>
                  <w:sz w:val="24"/>
                  <w:szCs w:val="24"/>
                </w:rPr>
                <w:t>2012 г</w:t>
              </w:r>
            </w:smartTag>
            <w:r w:rsidRPr="00595D69">
              <w:rPr>
                <w:rFonts w:ascii="Times New Roman" w:hAnsi="Times New Roman" w:cs="Times New Roman"/>
                <w:sz w:val="24"/>
                <w:szCs w:val="24"/>
              </w:rPr>
              <w:t>.</w:t>
            </w:r>
          </w:p>
        </w:tc>
        <w:tc>
          <w:tcPr>
            <w:tcW w:w="851" w:type="dxa"/>
          </w:tcPr>
          <w:p w:rsidR="002F7545" w:rsidRPr="00595D69" w:rsidRDefault="002F7545" w:rsidP="00595D69">
            <w:pPr>
              <w:pStyle w:val="ConsPlusNormal"/>
              <w:jc w:val="center"/>
              <w:rPr>
                <w:rFonts w:ascii="Times New Roman" w:hAnsi="Times New Roman" w:cs="Times New Roman"/>
                <w:sz w:val="24"/>
                <w:szCs w:val="24"/>
              </w:rPr>
            </w:pPr>
            <w:smartTag w:uri="urn:schemas-microsoft-com:office:smarttags" w:element="metricconverter">
              <w:smartTagPr>
                <w:attr w:name="ProductID" w:val="2011 г"/>
              </w:smartTagPr>
              <w:r w:rsidRPr="00595D69">
                <w:rPr>
                  <w:rFonts w:ascii="Times New Roman" w:hAnsi="Times New Roman" w:cs="Times New Roman"/>
                  <w:sz w:val="24"/>
                  <w:szCs w:val="24"/>
                </w:rPr>
                <w:t>2011 г</w:t>
              </w:r>
            </w:smartTag>
            <w:r w:rsidRPr="00595D69">
              <w:rPr>
                <w:rFonts w:ascii="Times New Roman" w:hAnsi="Times New Roman" w:cs="Times New Roman"/>
                <w:sz w:val="24"/>
                <w:szCs w:val="24"/>
              </w:rPr>
              <w:t>.</w:t>
            </w:r>
          </w:p>
        </w:tc>
        <w:tc>
          <w:tcPr>
            <w:tcW w:w="859" w:type="dxa"/>
          </w:tcPr>
          <w:p w:rsidR="002F7545" w:rsidRPr="00595D69" w:rsidRDefault="002F7545" w:rsidP="00595D69">
            <w:pPr>
              <w:pStyle w:val="ConsPlusNormal"/>
              <w:jc w:val="center"/>
              <w:rPr>
                <w:rFonts w:ascii="Times New Roman" w:hAnsi="Times New Roman" w:cs="Times New Roman"/>
                <w:sz w:val="24"/>
                <w:szCs w:val="24"/>
              </w:rPr>
            </w:pPr>
            <w:smartTag w:uri="urn:schemas-microsoft-com:office:smarttags" w:element="metricconverter">
              <w:smartTagPr>
                <w:attr w:name="ProductID" w:val="2012 г"/>
              </w:smartTagPr>
              <w:r w:rsidRPr="00595D69">
                <w:rPr>
                  <w:rFonts w:ascii="Times New Roman" w:hAnsi="Times New Roman" w:cs="Times New Roman"/>
                  <w:sz w:val="24"/>
                  <w:szCs w:val="24"/>
                </w:rPr>
                <w:t>2012 г</w:t>
              </w:r>
            </w:smartTag>
            <w:r w:rsidRPr="00595D69">
              <w:rPr>
                <w:rFonts w:ascii="Times New Roman" w:hAnsi="Times New Roman" w:cs="Times New Roman"/>
                <w:sz w:val="24"/>
                <w:szCs w:val="24"/>
              </w:rPr>
              <w:t>.</w:t>
            </w:r>
          </w:p>
        </w:tc>
        <w:tc>
          <w:tcPr>
            <w:tcW w:w="866" w:type="dxa"/>
            <w:tcMar>
              <w:left w:w="28" w:type="dxa"/>
              <w:right w:w="28" w:type="dxa"/>
            </w:tcMar>
          </w:tcPr>
          <w:p w:rsidR="002F7545" w:rsidRPr="00595D69" w:rsidRDefault="002F7545" w:rsidP="00595D69">
            <w:pPr>
              <w:pStyle w:val="ConsPlusNormal"/>
              <w:jc w:val="center"/>
              <w:rPr>
                <w:rFonts w:ascii="Times New Roman" w:hAnsi="Times New Roman" w:cs="Times New Roman"/>
                <w:sz w:val="24"/>
                <w:szCs w:val="24"/>
              </w:rPr>
            </w:pPr>
            <w:smartTag w:uri="urn:schemas-microsoft-com:office:smarttags" w:element="metricconverter">
              <w:smartTagPr>
                <w:attr w:name="ProductID" w:val="2011 г"/>
              </w:smartTagPr>
              <w:r w:rsidRPr="00595D69">
                <w:rPr>
                  <w:rFonts w:ascii="Times New Roman" w:hAnsi="Times New Roman" w:cs="Times New Roman"/>
                  <w:sz w:val="24"/>
                  <w:szCs w:val="24"/>
                </w:rPr>
                <w:t>2011 г</w:t>
              </w:r>
            </w:smartTag>
            <w:r w:rsidRPr="00595D69">
              <w:rPr>
                <w:rFonts w:ascii="Times New Roman" w:hAnsi="Times New Roman" w:cs="Times New Roman"/>
                <w:sz w:val="24"/>
                <w:szCs w:val="24"/>
              </w:rPr>
              <w:t>.</w:t>
            </w:r>
          </w:p>
        </w:tc>
        <w:tc>
          <w:tcPr>
            <w:tcW w:w="898" w:type="dxa"/>
          </w:tcPr>
          <w:p w:rsidR="002F7545" w:rsidRPr="00595D69" w:rsidRDefault="002F7545" w:rsidP="00595D69">
            <w:pPr>
              <w:pStyle w:val="ConsPlusNormal"/>
              <w:jc w:val="center"/>
              <w:rPr>
                <w:rFonts w:ascii="Times New Roman" w:hAnsi="Times New Roman" w:cs="Times New Roman"/>
                <w:sz w:val="24"/>
                <w:szCs w:val="24"/>
              </w:rPr>
            </w:pPr>
            <w:smartTag w:uri="urn:schemas-microsoft-com:office:smarttags" w:element="metricconverter">
              <w:smartTagPr>
                <w:attr w:name="ProductID" w:val="2012 г"/>
              </w:smartTagPr>
              <w:r w:rsidRPr="00595D69">
                <w:rPr>
                  <w:rFonts w:ascii="Times New Roman" w:hAnsi="Times New Roman" w:cs="Times New Roman"/>
                  <w:sz w:val="24"/>
                  <w:szCs w:val="24"/>
                </w:rPr>
                <w:t>2012 г</w:t>
              </w:r>
            </w:smartTag>
            <w:r w:rsidRPr="00595D69">
              <w:rPr>
                <w:rFonts w:ascii="Times New Roman" w:hAnsi="Times New Roman" w:cs="Times New Roman"/>
                <w:sz w:val="24"/>
                <w:szCs w:val="24"/>
              </w:rPr>
              <w:t>.</w:t>
            </w:r>
          </w:p>
        </w:tc>
      </w:tr>
    </w:tbl>
    <w:p w:rsidR="002F7545" w:rsidRPr="00595D69" w:rsidRDefault="002F7545" w:rsidP="00595D69">
      <w:pPr>
        <w:pStyle w:val="BodyTextIndent3"/>
        <w:ind w:firstLine="690"/>
        <w:rPr>
          <w:sz w:val="24"/>
          <w:szCs w:val="24"/>
        </w:rPr>
      </w:pPr>
      <w:r w:rsidRPr="00595D69">
        <w:rPr>
          <w:sz w:val="24"/>
          <w:szCs w:val="24"/>
        </w:rPr>
        <w:t>ъ</w:t>
      </w:r>
    </w:p>
    <w:tbl>
      <w:tblPr>
        <w:tblW w:w="9198" w:type="dxa"/>
        <w:tblInd w:w="70" w:type="dxa"/>
        <w:tblLayout w:type="fixed"/>
        <w:tblCellMar>
          <w:left w:w="70" w:type="dxa"/>
          <w:right w:w="70" w:type="dxa"/>
        </w:tblCellMar>
        <w:tblLook w:val="0000"/>
      </w:tblPr>
      <w:tblGrid>
        <w:gridCol w:w="3151"/>
        <w:gridCol w:w="850"/>
        <w:gridCol w:w="851"/>
        <w:gridCol w:w="850"/>
        <w:gridCol w:w="851"/>
        <w:gridCol w:w="859"/>
        <w:gridCol w:w="866"/>
        <w:gridCol w:w="920"/>
      </w:tblGrid>
      <w:tr w:rsidR="002F7545" w:rsidRPr="00595D69" w:rsidTr="003F00CE">
        <w:trPr>
          <w:tblHeader/>
        </w:trPr>
        <w:tc>
          <w:tcPr>
            <w:tcW w:w="3151" w:type="dxa"/>
            <w:tcBorders>
              <w:top w:val="single" w:sz="4" w:space="0" w:color="auto"/>
              <w:left w:val="single" w:sz="4" w:space="0" w:color="auto"/>
              <w:bottom w:val="single" w:sz="4" w:space="0" w:color="auto"/>
              <w:right w:val="single" w:sz="4" w:space="0" w:color="auto"/>
            </w:tcBorders>
          </w:tcPr>
          <w:p w:rsidR="002F7545" w:rsidRPr="00595D69" w:rsidRDefault="002F7545" w:rsidP="00595D69">
            <w:pPr>
              <w:pStyle w:val="ConsPlusNormal"/>
              <w:widowControl/>
              <w:tabs>
                <w:tab w:val="decimal" w:pos="0"/>
              </w:tabs>
              <w:jc w:val="center"/>
              <w:rPr>
                <w:rFonts w:ascii="Times New Roman" w:hAnsi="Times New Roman" w:cs="Times New Roman"/>
                <w:sz w:val="24"/>
                <w:szCs w:val="24"/>
              </w:rPr>
            </w:pPr>
            <w:r w:rsidRPr="00595D69">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F7545" w:rsidRPr="00595D69" w:rsidRDefault="002F7545" w:rsidP="00595D69">
            <w:pPr>
              <w:pStyle w:val="ConsPlusNormal"/>
              <w:widowControl/>
              <w:tabs>
                <w:tab w:val="decimal" w:pos="0"/>
              </w:tabs>
              <w:jc w:val="center"/>
              <w:rPr>
                <w:rFonts w:ascii="Times New Roman" w:hAnsi="Times New Roman" w:cs="Times New Roman"/>
                <w:sz w:val="24"/>
                <w:szCs w:val="24"/>
              </w:rPr>
            </w:pPr>
            <w:r w:rsidRPr="00595D6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2F7545" w:rsidRPr="00595D69" w:rsidRDefault="002F7545" w:rsidP="00595D69">
            <w:pPr>
              <w:pStyle w:val="ConsPlusNormal"/>
              <w:widowControl/>
              <w:tabs>
                <w:tab w:val="decimal" w:pos="0"/>
              </w:tabs>
              <w:jc w:val="center"/>
              <w:rPr>
                <w:rFonts w:ascii="Times New Roman" w:hAnsi="Times New Roman" w:cs="Times New Roman"/>
                <w:sz w:val="24"/>
                <w:szCs w:val="24"/>
              </w:rPr>
            </w:pPr>
            <w:r w:rsidRPr="00595D69">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2F7545" w:rsidRPr="00595D69" w:rsidRDefault="002F7545" w:rsidP="00595D69">
            <w:pPr>
              <w:pStyle w:val="ConsPlusNormal"/>
              <w:widowControl/>
              <w:tabs>
                <w:tab w:val="decimal" w:pos="0"/>
              </w:tabs>
              <w:jc w:val="center"/>
              <w:rPr>
                <w:rFonts w:ascii="Times New Roman" w:hAnsi="Times New Roman" w:cs="Times New Roman"/>
                <w:sz w:val="24"/>
                <w:szCs w:val="24"/>
              </w:rPr>
            </w:pPr>
            <w:r w:rsidRPr="00595D69">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2F7545" w:rsidRPr="00595D69" w:rsidRDefault="002F7545" w:rsidP="00595D69">
            <w:pPr>
              <w:pStyle w:val="ConsPlusNormal"/>
              <w:widowControl/>
              <w:tabs>
                <w:tab w:val="decimal" w:pos="0"/>
              </w:tabs>
              <w:jc w:val="center"/>
              <w:rPr>
                <w:rFonts w:ascii="Times New Roman" w:hAnsi="Times New Roman" w:cs="Times New Roman"/>
                <w:sz w:val="24"/>
                <w:szCs w:val="24"/>
              </w:rPr>
            </w:pPr>
            <w:r w:rsidRPr="00595D69">
              <w:rPr>
                <w:rFonts w:ascii="Times New Roman" w:hAnsi="Times New Roman" w:cs="Times New Roman"/>
                <w:sz w:val="24"/>
                <w:szCs w:val="24"/>
              </w:rPr>
              <w:t>5</w:t>
            </w:r>
          </w:p>
        </w:tc>
        <w:tc>
          <w:tcPr>
            <w:tcW w:w="859" w:type="dxa"/>
            <w:tcBorders>
              <w:top w:val="single" w:sz="4" w:space="0" w:color="auto"/>
              <w:left w:val="single" w:sz="4" w:space="0" w:color="auto"/>
              <w:bottom w:val="single" w:sz="4" w:space="0" w:color="auto"/>
              <w:right w:val="single" w:sz="4" w:space="0" w:color="auto"/>
            </w:tcBorders>
          </w:tcPr>
          <w:p w:rsidR="002F7545" w:rsidRPr="00595D69" w:rsidRDefault="002F7545" w:rsidP="00595D69">
            <w:pPr>
              <w:pStyle w:val="ConsPlusNormal"/>
              <w:widowControl/>
              <w:tabs>
                <w:tab w:val="decimal" w:pos="0"/>
              </w:tabs>
              <w:jc w:val="center"/>
              <w:rPr>
                <w:rFonts w:ascii="Times New Roman" w:hAnsi="Times New Roman" w:cs="Times New Roman"/>
                <w:sz w:val="24"/>
                <w:szCs w:val="24"/>
              </w:rPr>
            </w:pPr>
            <w:r w:rsidRPr="00595D69">
              <w:rPr>
                <w:rFonts w:ascii="Times New Roman" w:hAnsi="Times New Roman" w:cs="Times New Roman"/>
                <w:sz w:val="24"/>
                <w:szCs w:val="24"/>
              </w:rPr>
              <w:t>6</w:t>
            </w:r>
          </w:p>
        </w:tc>
        <w:tc>
          <w:tcPr>
            <w:tcW w:w="866" w:type="dxa"/>
            <w:tcBorders>
              <w:top w:val="single" w:sz="4" w:space="0" w:color="auto"/>
              <w:left w:val="single" w:sz="4" w:space="0" w:color="auto"/>
              <w:bottom w:val="single" w:sz="4" w:space="0" w:color="auto"/>
              <w:right w:val="single" w:sz="4" w:space="0" w:color="auto"/>
            </w:tcBorders>
          </w:tcPr>
          <w:p w:rsidR="002F7545" w:rsidRPr="00595D69" w:rsidRDefault="002F7545" w:rsidP="00595D69">
            <w:pPr>
              <w:pStyle w:val="ConsPlusNormal"/>
              <w:widowControl/>
              <w:tabs>
                <w:tab w:val="decimal" w:pos="0"/>
              </w:tabs>
              <w:jc w:val="center"/>
              <w:rPr>
                <w:rFonts w:ascii="Times New Roman" w:hAnsi="Times New Roman" w:cs="Times New Roman"/>
                <w:sz w:val="24"/>
                <w:szCs w:val="24"/>
              </w:rPr>
            </w:pPr>
            <w:r w:rsidRPr="00595D69">
              <w:rPr>
                <w:rFonts w:ascii="Times New Roman" w:hAnsi="Times New Roman" w:cs="Times New Roman"/>
                <w:sz w:val="24"/>
                <w:szCs w:val="24"/>
              </w:rPr>
              <w:t>7</w:t>
            </w:r>
          </w:p>
        </w:tc>
        <w:tc>
          <w:tcPr>
            <w:tcW w:w="920" w:type="dxa"/>
            <w:tcBorders>
              <w:top w:val="single" w:sz="4" w:space="0" w:color="auto"/>
              <w:left w:val="single" w:sz="4" w:space="0" w:color="auto"/>
              <w:bottom w:val="single" w:sz="4" w:space="0" w:color="auto"/>
            </w:tcBorders>
          </w:tcPr>
          <w:p w:rsidR="002F7545" w:rsidRPr="00595D69" w:rsidRDefault="002F7545" w:rsidP="00595D69">
            <w:pPr>
              <w:pStyle w:val="ConsPlusNormal"/>
              <w:widowControl/>
              <w:tabs>
                <w:tab w:val="decimal" w:pos="0"/>
              </w:tabs>
              <w:jc w:val="center"/>
              <w:rPr>
                <w:rFonts w:ascii="Times New Roman" w:hAnsi="Times New Roman" w:cs="Times New Roman"/>
                <w:sz w:val="24"/>
                <w:szCs w:val="24"/>
              </w:rPr>
            </w:pPr>
            <w:r w:rsidRPr="00595D69">
              <w:rPr>
                <w:rFonts w:ascii="Times New Roman" w:hAnsi="Times New Roman" w:cs="Times New Roman"/>
                <w:sz w:val="24"/>
                <w:szCs w:val="24"/>
              </w:rPr>
              <w:t>8</w:t>
            </w:r>
          </w:p>
        </w:tc>
      </w:tr>
      <w:tr w:rsidR="002F7545" w:rsidRPr="00595D69" w:rsidTr="003F00CE">
        <w:tc>
          <w:tcPr>
            <w:tcW w:w="3151" w:type="dxa"/>
          </w:tcPr>
          <w:p w:rsidR="002F7545" w:rsidRPr="00595D69" w:rsidRDefault="002F7545" w:rsidP="00595D69">
            <w:pPr>
              <w:pStyle w:val="ConsPlusNormal"/>
              <w:widowControl/>
              <w:tabs>
                <w:tab w:val="decimal" w:pos="0"/>
              </w:tabs>
              <w:spacing w:beforeLines="30"/>
              <w:jc w:val="center"/>
              <w:rPr>
                <w:rFonts w:ascii="Times New Roman" w:hAnsi="Times New Roman" w:cs="Times New Roman"/>
                <w:sz w:val="24"/>
                <w:szCs w:val="24"/>
              </w:rPr>
            </w:pPr>
            <w:r w:rsidRPr="00595D69">
              <w:rPr>
                <w:rFonts w:ascii="Times New Roman" w:hAnsi="Times New Roman" w:cs="Times New Roman"/>
                <w:sz w:val="24"/>
                <w:szCs w:val="24"/>
              </w:rPr>
              <w:t>55,0</w:t>
            </w:r>
          </w:p>
        </w:tc>
        <w:tc>
          <w:tcPr>
            <w:tcW w:w="850" w:type="dxa"/>
          </w:tcPr>
          <w:p w:rsidR="002F7545" w:rsidRPr="00595D69" w:rsidRDefault="002F7545" w:rsidP="00595D69">
            <w:pPr>
              <w:pStyle w:val="ConsPlusNormal"/>
              <w:widowControl/>
              <w:tabs>
                <w:tab w:val="decimal" w:pos="0"/>
              </w:tabs>
              <w:spacing w:beforeLines="30"/>
              <w:jc w:val="center"/>
              <w:rPr>
                <w:rFonts w:ascii="Times New Roman" w:hAnsi="Times New Roman" w:cs="Times New Roman"/>
                <w:sz w:val="24"/>
                <w:szCs w:val="24"/>
              </w:rPr>
            </w:pPr>
            <w:r w:rsidRPr="00595D69">
              <w:rPr>
                <w:rFonts w:ascii="Times New Roman" w:hAnsi="Times New Roman" w:cs="Times New Roman"/>
                <w:sz w:val="24"/>
                <w:szCs w:val="24"/>
              </w:rPr>
              <w:t>51,4</w:t>
            </w:r>
          </w:p>
        </w:tc>
        <w:tc>
          <w:tcPr>
            <w:tcW w:w="851" w:type="dxa"/>
          </w:tcPr>
          <w:p w:rsidR="002F7545" w:rsidRPr="00595D69" w:rsidRDefault="002F7545" w:rsidP="00595D69">
            <w:pPr>
              <w:spacing w:beforeLines="30" w:after="0" w:line="240" w:lineRule="auto"/>
              <w:jc w:val="center"/>
              <w:rPr>
                <w:rFonts w:ascii="Times New Roman" w:hAnsi="Times New Roman"/>
                <w:sz w:val="24"/>
                <w:szCs w:val="24"/>
              </w:rPr>
            </w:pPr>
            <w:r w:rsidRPr="00595D69">
              <w:rPr>
                <w:rFonts w:ascii="Times New Roman" w:hAnsi="Times New Roman"/>
                <w:sz w:val="24"/>
                <w:szCs w:val="24"/>
              </w:rPr>
              <w:t>28,3</w:t>
            </w:r>
          </w:p>
        </w:tc>
        <w:tc>
          <w:tcPr>
            <w:tcW w:w="850" w:type="dxa"/>
          </w:tcPr>
          <w:p w:rsidR="002F7545" w:rsidRPr="00595D69" w:rsidRDefault="002F7545" w:rsidP="00595D69">
            <w:pPr>
              <w:spacing w:beforeLines="30" w:after="0" w:line="240" w:lineRule="auto"/>
              <w:jc w:val="center"/>
              <w:rPr>
                <w:rFonts w:ascii="Times New Roman" w:hAnsi="Times New Roman"/>
                <w:sz w:val="24"/>
                <w:szCs w:val="24"/>
              </w:rPr>
            </w:pPr>
            <w:r w:rsidRPr="00595D69">
              <w:rPr>
                <w:rFonts w:ascii="Times New Roman" w:hAnsi="Times New Roman"/>
                <w:sz w:val="24"/>
                <w:szCs w:val="24"/>
              </w:rPr>
              <w:t>25,5</w:t>
            </w:r>
          </w:p>
        </w:tc>
        <w:tc>
          <w:tcPr>
            <w:tcW w:w="851" w:type="dxa"/>
          </w:tcPr>
          <w:p w:rsidR="002F7545" w:rsidRPr="00595D69" w:rsidRDefault="002F7545" w:rsidP="00595D69">
            <w:pPr>
              <w:spacing w:beforeLines="30" w:after="0" w:line="240" w:lineRule="auto"/>
              <w:jc w:val="center"/>
              <w:rPr>
                <w:rFonts w:ascii="Times New Roman" w:hAnsi="Times New Roman"/>
                <w:sz w:val="24"/>
                <w:szCs w:val="24"/>
              </w:rPr>
            </w:pPr>
            <w:r w:rsidRPr="00595D69">
              <w:rPr>
                <w:rFonts w:ascii="Times New Roman" w:hAnsi="Times New Roman"/>
                <w:sz w:val="24"/>
                <w:szCs w:val="24"/>
              </w:rPr>
              <w:t>14,5</w:t>
            </w:r>
          </w:p>
        </w:tc>
        <w:tc>
          <w:tcPr>
            <w:tcW w:w="859" w:type="dxa"/>
          </w:tcPr>
          <w:p w:rsidR="002F7545" w:rsidRPr="00595D69" w:rsidRDefault="002F7545" w:rsidP="00595D69">
            <w:pPr>
              <w:spacing w:beforeLines="30" w:after="0" w:line="240" w:lineRule="auto"/>
              <w:jc w:val="center"/>
              <w:rPr>
                <w:rFonts w:ascii="Times New Roman" w:hAnsi="Times New Roman"/>
                <w:sz w:val="24"/>
                <w:szCs w:val="24"/>
              </w:rPr>
            </w:pPr>
            <w:r w:rsidRPr="00595D69">
              <w:rPr>
                <w:rFonts w:ascii="Times New Roman" w:hAnsi="Times New Roman"/>
                <w:sz w:val="24"/>
                <w:szCs w:val="24"/>
              </w:rPr>
              <w:t>16,9</w:t>
            </w:r>
          </w:p>
        </w:tc>
        <w:tc>
          <w:tcPr>
            <w:tcW w:w="866" w:type="dxa"/>
          </w:tcPr>
          <w:p w:rsidR="002F7545" w:rsidRPr="00595D69" w:rsidRDefault="002F7545" w:rsidP="00595D69">
            <w:pPr>
              <w:spacing w:beforeLines="30" w:after="0" w:line="240" w:lineRule="auto"/>
              <w:jc w:val="center"/>
              <w:rPr>
                <w:rFonts w:ascii="Times New Roman" w:hAnsi="Times New Roman"/>
                <w:sz w:val="24"/>
                <w:szCs w:val="24"/>
              </w:rPr>
            </w:pPr>
            <w:r w:rsidRPr="00595D69">
              <w:rPr>
                <w:rFonts w:ascii="Times New Roman" w:hAnsi="Times New Roman"/>
                <w:sz w:val="24"/>
                <w:szCs w:val="24"/>
              </w:rPr>
              <w:t>28,3</w:t>
            </w:r>
          </w:p>
        </w:tc>
        <w:tc>
          <w:tcPr>
            <w:tcW w:w="920" w:type="dxa"/>
          </w:tcPr>
          <w:p w:rsidR="002F7545" w:rsidRPr="00595D69" w:rsidRDefault="002F7545" w:rsidP="00595D69">
            <w:pPr>
              <w:spacing w:beforeLines="30" w:after="0" w:line="240" w:lineRule="auto"/>
              <w:jc w:val="center"/>
              <w:rPr>
                <w:rFonts w:ascii="Times New Roman" w:hAnsi="Times New Roman"/>
                <w:sz w:val="24"/>
                <w:szCs w:val="24"/>
              </w:rPr>
            </w:pPr>
            <w:r w:rsidRPr="00595D69">
              <w:rPr>
                <w:rFonts w:ascii="Times New Roman" w:hAnsi="Times New Roman"/>
                <w:sz w:val="24"/>
                <w:szCs w:val="24"/>
              </w:rPr>
              <w:t>25,5</w:t>
            </w:r>
          </w:p>
        </w:tc>
      </w:tr>
    </w:tbl>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 xml:space="preserve">По данным Управления Федеральной службы по надзору в сфере защиты прав потребителей и благополучия человека по Чувашской Республике, высокий процент изношенности основных производственных фондов, использование морально устаревших технологий и оборудования, низкий уровень модернизации технологических процессов и невысокие темпы модернизации предприятий обусловили в 2012 году неблагоприятное воздействие производственных факторов на организм работающих. </w:t>
      </w:r>
    </w:p>
    <w:p w:rsidR="002F7545" w:rsidRPr="00595D69" w:rsidRDefault="002F7545" w:rsidP="00595D69">
      <w:pPr>
        <w:pStyle w:val="BodyTextIndent"/>
        <w:spacing w:after="0" w:line="240" w:lineRule="auto"/>
        <w:ind w:left="0" w:firstLine="708"/>
        <w:jc w:val="both"/>
        <w:rPr>
          <w:rFonts w:ascii="Times New Roman" w:hAnsi="Times New Roman"/>
          <w:color w:val="000000"/>
          <w:sz w:val="24"/>
          <w:szCs w:val="24"/>
        </w:rPr>
      </w:pPr>
      <w:r w:rsidRPr="00595D69">
        <w:rPr>
          <w:rFonts w:ascii="Times New Roman" w:hAnsi="Times New Roman"/>
          <w:color w:val="000000"/>
          <w:sz w:val="24"/>
          <w:szCs w:val="24"/>
        </w:rPr>
        <w:t>На ряде предприятий комплексные планы улучшения условий охраны труда и санитарно-оздоровитель</w:t>
      </w:r>
      <w:r w:rsidRPr="00595D69">
        <w:rPr>
          <w:rFonts w:ascii="Times New Roman" w:hAnsi="Times New Roman"/>
          <w:color w:val="000000"/>
          <w:sz w:val="24"/>
          <w:szCs w:val="24"/>
        </w:rPr>
        <w:softHyphen/>
        <w:t>ных мероприятий отсутствуют либо выполняются не в полном объеме; ассигнования на выполнение этих мероприятий выделяются в ограниченных объемах; отмечается низкий уровень санитарной культуры, производственной дисциплины, не осуществляется комплекс санитарно-про</w:t>
      </w:r>
      <w:r w:rsidRPr="00595D69">
        <w:rPr>
          <w:rFonts w:ascii="Times New Roman" w:hAnsi="Times New Roman"/>
          <w:color w:val="000000"/>
          <w:sz w:val="24"/>
          <w:szCs w:val="24"/>
        </w:rPr>
        <w:softHyphen/>
        <w:t>филак</w:t>
      </w:r>
      <w:r w:rsidRPr="00595D69">
        <w:rPr>
          <w:rFonts w:ascii="Times New Roman" w:hAnsi="Times New Roman"/>
          <w:color w:val="000000"/>
          <w:sz w:val="24"/>
          <w:szCs w:val="24"/>
        </w:rPr>
        <w:softHyphen/>
        <w:t>тических мероприятий; отсутствует система оценки данных о фактическом воздействии вредных факторов на работающих.</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Неудовлетворительное состояние условий труда также определяется заметным сокращением объемов капитального и профилактического ремонта промышленных зданий, сооружений, машин и оборудования, недостаточным финансированием приобретения новой техники, технологий, ослаблением ответственности работодателей и руководителей производств за состояние условий и охраны труда. Размещение вновь создаваемых производств на арендуемых площадях также не способствует улучшению условий труда, так как работодатель не стремится вкладывать свои средства в арендуемое имущество.</w:t>
      </w:r>
    </w:p>
    <w:p w:rsidR="002F7545" w:rsidRPr="00595D69" w:rsidRDefault="002F7545" w:rsidP="00595D69">
      <w:pPr>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На большинстве предприятий низкими темпами осуществляется внедрение новых технологий, не проводятся механизация и автоматизация производственных процессов, в том числе тяжелых физических работ, особенно в строительстве и сельском хозяйстве.</w:t>
      </w:r>
    </w:p>
    <w:p w:rsidR="002F7545" w:rsidRPr="00595D69" w:rsidRDefault="002F7545" w:rsidP="00595D69">
      <w:pPr>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Особенно много нарушений выявляется на предприятиях малого и среднего бизнеса, где, как правило, нарушаются требования законодательства в части проведения профмедосмотров, обеспечения спецодеждой и средствами индивидуальной защиты; используются несовершенные технологические процессы и оборудование, отсутствуют или неэффективно работают инженерно-технические системы и санитарно-техническое оборудование (системы вентиляции, очистки воздуха, канализации, освещенности). Как правило, на этих предприятиях не соблюдается трудовое законодательство в части продолжительности рабочей недели, рабочий день не нормирован, имеет место резкая интенсификация труда.</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Средний возраст больных с профессиональными заболеваниями составляет 55 лет. Средний стаж работы во вредных условиях труда составляет 28,5 года. В структуре первичных профессиональных заболеваний значительный удельный вес имеют заболевания органов дыхания – 30,8 процента, болезни опорно-двигательного аппарата – 28,8 процента, вибрационная болезнь – 19,2 процента, заболевания органов слуха – 11,5 процента.</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Основными причинами несвоевременного или позднего выявления больных с профессиональными заболеваниями являются незаинтересованность работодателей в выявлении профессиональных заболеваний; скрытие работниками ранних признаков профзаболеваний; отсутствие экономических механизмов стимулирования работодателей к профилактике профессиональной заболеваемости работников.</w:t>
      </w:r>
    </w:p>
    <w:p w:rsidR="002F7545" w:rsidRPr="00595D69" w:rsidRDefault="002F7545" w:rsidP="00595D69">
      <w:pPr>
        <w:pStyle w:val="BodyTextIndent3"/>
        <w:ind w:firstLine="690"/>
        <w:jc w:val="right"/>
        <w:outlineLvl w:val="0"/>
        <w:rPr>
          <w:sz w:val="24"/>
          <w:szCs w:val="24"/>
        </w:rPr>
      </w:pPr>
    </w:p>
    <w:p w:rsidR="002F7545" w:rsidRPr="00595D69" w:rsidRDefault="002F7545" w:rsidP="00595D69">
      <w:pPr>
        <w:pStyle w:val="BodyTextIndent3"/>
        <w:ind w:firstLine="690"/>
        <w:jc w:val="right"/>
        <w:outlineLvl w:val="0"/>
        <w:rPr>
          <w:sz w:val="24"/>
          <w:szCs w:val="24"/>
        </w:rPr>
      </w:pPr>
    </w:p>
    <w:p w:rsidR="002F7545" w:rsidRPr="00595D69" w:rsidRDefault="002F7545" w:rsidP="00595D69">
      <w:pPr>
        <w:pStyle w:val="BodyTextIndent3"/>
        <w:ind w:firstLine="690"/>
        <w:jc w:val="right"/>
        <w:outlineLvl w:val="0"/>
        <w:rPr>
          <w:sz w:val="24"/>
          <w:szCs w:val="24"/>
        </w:rPr>
      </w:pPr>
      <w:r w:rsidRPr="00595D69">
        <w:rPr>
          <w:sz w:val="24"/>
          <w:szCs w:val="24"/>
        </w:rPr>
        <w:t>Таблица 4</w:t>
      </w:r>
    </w:p>
    <w:p w:rsidR="002F7545" w:rsidRPr="00595D69" w:rsidRDefault="002F7545" w:rsidP="00595D69">
      <w:pPr>
        <w:spacing w:after="0" w:line="240" w:lineRule="auto"/>
        <w:ind w:firstLine="851"/>
        <w:jc w:val="center"/>
        <w:rPr>
          <w:rFonts w:ascii="Times New Roman" w:hAnsi="Times New Roman"/>
          <w:b/>
          <w:bCs/>
          <w:sz w:val="24"/>
          <w:szCs w:val="24"/>
        </w:rPr>
      </w:pPr>
      <w:r w:rsidRPr="00595D69">
        <w:rPr>
          <w:rFonts w:ascii="Times New Roman" w:hAnsi="Times New Roman"/>
          <w:b/>
          <w:bCs/>
          <w:sz w:val="24"/>
          <w:szCs w:val="24"/>
        </w:rPr>
        <w:t>Затраты на мероприятия по охране труда</w:t>
      </w:r>
    </w:p>
    <w:p w:rsidR="002F7545" w:rsidRPr="00595D69" w:rsidRDefault="002F7545" w:rsidP="00595D69">
      <w:pPr>
        <w:spacing w:after="0" w:line="240" w:lineRule="auto"/>
        <w:ind w:firstLine="851"/>
        <w:jc w:val="center"/>
        <w:rPr>
          <w:rFonts w:ascii="Times New Roman" w:hAnsi="Times New Roman"/>
          <w:b/>
          <w:bCs/>
          <w:sz w:val="24"/>
          <w:szCs w:val="24"/>
        </w:rPr>
      </w:pPr>
      <w:r w:rsidRPr="00595D69">
        <w:rPr>
          <w:rFonts w:ascii="Times New Roman" w:hAnsi="Times New Roman"/>
          <w:b/>
          <w:bCs/>
          <w:sz w:val="24"/>
          <w:szCs w:val="24"/>
        </w:rPr>
        <w:t>в Канашском районе Чувашской Республики</w:t>
      </w:r>
    </w:p>
    <w:p w:rsidR="002F7545" w:rsidRPr="00595D69" w:rsidRDefault="002F7545" w:rsidP="00595D69">
      <w:pPr>
        <w:spacing w:after="0" w:line="240" w:lineRule="auto"/>
        <w:ind w:firstLine="851"/>
        <w:jc w:val="center"/>
        <w:rPr>
          <w:rFonts w:ascii="Times New Roman" w:hAnsi="Times New Roman"/>
          <w:bCs/>
          <w:sz w:val="24"/>
          <w:szCs w:val="24"/>
        </w:rPr>
      </w:pPr>
      <w:r w:rsidRPr="00595D69">
        <w:rPr>
          <w:rFonts w:ascii="Times New Roman" w:hAnsi="Times New Roman"/>
          <w:bCs/>
          <w:sz w:val="24"/>
          <w:szCs w:val="24"/>
        </w:rPr>
        <w:t xml:space="preserve">(по данным Чувашстата) </w:t>
      </w:r>
    </w:p>
    <w:p w:rsidR="002F7545" w:rsidRPr="00595D69" w:rsidRDefault="002F7545" w:rsidP="00595D69">
      <w:pPr>
        <w:spacing w:after="0" w:line="240" w:lineRule="auto"/>
        <w:ind w:firstLine="851"/>
        <w:jc w:val="center"/>
        <w:rPr>
          <w:rFonts w:ascii="Times New Roman" w:hAnsi="Times New Roman"/>
          <w:sz w:val="24"/>
          <w:szCs w:val="24"/>
        </w:rPr>
      </w:pPr>
    </w:p>
    <w:tbl>
      <w:tblPr>
        <w:tblW w:w="8900" w:type="dxa"/>
        <w:tblInd w:w="108" w:type="dxa"/>
        <w:tblLook w:val="0000"/>
      </w:tblPr>
      <w:tblGrid>
        <w:gridCol w:w="540"/>
        <w:gridCol w:w="2104"/>
        <w:gridCol w:w="1980"/>
        <w:gridCol w:w="2160"/>
        <w:gridCol w:w="2116"/>
      </w:tblGrid>
      <w:tr w:rsidR="002F7545" w:rsidRPr="00595D69" w:rsidTr="003F00CE">
        <w:trPr>
          <w:cantSplit/>
        </w:trPr>
        <w:tc>
          <w:tcPr>
            <w:tcW w:w="540" w:type="dxa"/>
            <w:vMerge w:val="restart"/>
            <w:tcBorders>
              <w:top w:val="single" w:sz="4" w:space="0" w:color="auto"/>
              <w:bottom w:val="single" w:sz="4" w:space="0" w:color="auto"/>
              <w:right w:val="single" w:sz="4" w:space="0" w:color="auto"/>
            </w:tcBorders>
          </w:tcPr>
          <w:p w:rsidR="002F7545" w:rsidRPr="00595D69" w:rsidRDefault="002F7545" w:rsidP="00595D69">
            <w:pPr>
              <w:pStyle w:val="13"/>
              <w:keepNext w:val="0"/>
              <w:widowControl/>
              <w:tabs>
                <w:tab w:val="clear" w:pos="4428"/>
              </w:tabs>
              <w:rPr>
                <w:rFonts w:ascii="Times New Roman" w:hAnsi="Times New Roman"/>
              </w:rPr>
            </w:pPr>
            <w:r w:rsidRPr="00595D69">
              <w:rPr>
                <w:rFonts w:ascii="Times New Roman" w:hAnsi="Times New Roman"/>
              </w:rPr>
              <w:t>№ пп</w:t>
            </w:r>
          </w:p>
        </w:tc>
        <w:tc>
          <w:tcPr>
            <w:tcW w:w="4084" w:type="dxa"/>
            <w:gridSpan w:val="2"/>
            <w:tcBorders>
              <w:top w:val="single" w:sz="4" w:space="0" w:color="auto"/>
              <w:left w:val="single" w:sz="4" w:space="0" w:color="auto"/>
              <w:bottom w:val="single" w:sz="4" w:space="0" w:color="auto"/>
              <w:right w:val="single" w:sz="4" w:space="0" w:color="auto"/>
            </w:tcBorders>
          </w:tcPr>
          <w:p w:rsidR="002F7545" w:rsidRPr="00595D69" w:rsidRDefault="002F7545" w:rsidP="00595D69">
            <w:pPr>
              <w:spacing w:after="0" w:line="240" w:lineRule="auto"/>
              <w:jc w:val="center"/>
              <w:rPr>
                <w:rFonts w:ascii="Times New Roman" w:hAnsi="Times New Roman"/>
                <w:sz w:val="24"/>
                <w:szCs w:val="24"/>
              </w:rPr>
            </w:pPr>
            <w:smartTag w:uri="urn:schemas-microsoft-com:office:smarttags" w:element="metricconverter">
              <w:smartTagPr>
                <w:attr w:name="ProductID" w:val="2011 г"/>
              </w:smartTagPr>
              <w:r w:rsidRPr="00595D69">
                <w:rPr>
                  <w:rFonts w:ascii="Times New Roman" w:hAnsi="Times New Roman"/>
                  <w:sz w:val="24"/>
                  <w:szCs w:val="24"/>
                </w:rPr>
                <w:t>2011 г</w:t>
              </w:r>
            </w:smartTag>
            <w:r w:rsidRPr="00595D69">
              <w:rPr>
                <w:rFonts w:ascii="Times New Roman" w:hAnsi="Times New Roman"/>
                <w:sz w:val="24"/>
                <w:szCs w:val="24"/>
              </w:rPr>
              <w:t>.</w:t>
            </w:r>
          </w:p>
        </w:tc>
        <w:tc>
          <w:tcPr>
            <w:tcW w:w="4276" w:type="dxa"/>
            <w:gridSpan w:val="2"/>
            <w:tcBorders>
              <w:top w:val="single" w:sz="4" w:space="0" w:color="auto"/>
              <w:left w:val="single" w:sz="4" w:space="0" w:color="auto"/>
              <w:bottom w:val="single" w:sz="4" w:space="0" w:color="auto"/>
            </w:tcBorders>
          </w:tcPr>
          <w:p w:rsidR="002F7545" w:rsidRPr="00595D69" w:rsidRDefault="002F7545" w:rsidP="00595D69">
            <w:pPr>
              <w:spacing w:after="0" w:line="240" w:lineRule="auto"/>
              <w:jc w:val="center"/>
              <w:rPr>
                <w:rFonts w:ascii="Times New Roman" w:hAnsi="Times New Roman"/>
                <w:sz w:val="24"/>
                <w:szCs w:val="24"/>
              </w:rPr>
            </w:pPr>
            <w:smartTag w:uri="urn:schemas-microsoft-com:office:smarttags" w:element="metricconverter">
              <w:smartTagPr>
                <w:attr w:name="ProductID" w:val="2012 г"/>
              </w:smartTagPr>
              <w:r w:rsidRPr="00595D69">
                <w:rPr>
                  <w:rFonts w:ascii="Times New Roman" w:hAnsi="Times New Roman"/>
                  <w:sz w:val="24"/>
                  <w:szCs w:val="24"/>
                </w:rPr>
                <w:t>2012 г</w:t>
              </w:r>
            </w:smartTag>
            <w:r w:rsidRPr="00595D69">
              <w:rPr>
                <w:rFonts w:ascii="Times New Roman" w:hAnsi="Times New Roman"/>
                <w:sz w:val="24"/>
                <w:szCs w:val="24"/>
              </w:rPr>
              <w:t>.</w:t>
            </w:r>
          </w:p>
        </w:tc>
      </w:tr>
      <w:tr w:rsidR="002F7545" w:rsidRPr="00595D69" w:rsidTr="003F00CE">
        <w:trPr>
          <w:cantSplit/>
        </w:trPr>
        <w:tc>
          <w:tcPr>
            <w:tcW w:w="540" w:type="dxa"/>
            <w:vMerge/>
            <w:tcBorders>
              <w:top w:val="single" w:sz="4" w:space="0" w:color="auto"/>
              <w:bottom w:val="single" w:sz="4" w:space="0" w:color="auto"/>
              <w:right w:val="single" w:sz="4" w:space="0" w:color="auto"/>
            </w:tcBorders>
          </w:tcPr>
          <w:p w:rsidR="002F7545" w:rsidRPr="00595D69" w:rsidRDefault="002F7545" w:rsidP="00595D69">
            <w:pPr>
              <w:spacing w:after="0" w:line="240" w:lineRule="auto"/>
              <w:jc w:val="center"/>
              <w:rPr>
                <w:rFonts w:ascii="Times New Roman" w:hAnsi="Times New Roman"/>
                <w:sz w:val="24"/>
                <w:szCs w:val="24"/>
              </w:rPr>
            </w:pPr>
          </w:p>
        </w:tc>
        <w:tc>
          <w:tcPr>
            <w:tcW w:w="2104" w:type="dxa"/>
            <w:tcBorders>
              <w:top w:val="single" w:sz="4" w:space="0" w:color="auto"/>
              <w:left w:val="single" w:sz="4" w:space="0" w:color="auto"/>
              <w:bottom w:val="single" w:sz="4" w:space="0" w:color="auto"/>
              <w:right w:val="single" w:sz="4" w:space="0" w:color="auto"/>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всего, тыс. рублей</w:t>
            </w:r>
          </w:p>
        </w:tc>
        <w:tc>
          <w:tcPr>
            <w:tcW w:w="1980" w:type="dxa"/>
            <w:tcBorders>
              <w:top w:val="single" w:sz="4" w:space="0" w:color="auto"/>
              <w:left w:val="single" w:sz="4" w:space="0" w:color="auto"/>
              <w:bottom w:val="single" w:sz="4" w:space="0" w:color="auto"/>
              <w:right w:val="single" w:sz="4" w:space="0" w:color="auto"/>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на одного работающего, рублей</w:t>
            </w:r>
          </w:p>
        </w:tc>
        <w:tc>
          <w:tcPr>
            <w:tcW w:w="2160" w:type="dxa"/>
            <w:tcBorders>
              <w:top w:val="single" w:sz="4" w:space="0" w:color="auto"/>
              <w:left w:val="single" w:sz="4" w:space="0" w:color="auto"/>
              <w:bottom w:val="single" w:sz="4" w:space="0" w:color="auto"/>
              <w:right w:val="single" w:sz="4" w:space="0" w:color="auto"/>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всего, тыс. рублей</w:t>
            </w:r>
          </w:p>
        </w:tc>
        <w:tc>
          <w:tcPr>
            <w:tcW w:w="2116" w:type="dxa"/>
            <w:tcBorders>
              <w:top w:val="single" w:sz="4" w:space="0" w:color="auto"/>
              <w:left w:val="single" w:sz="4" w:space="0" w:color="auto"/>
              <w:bottom w:val="single" w:sz="4" w:space="0" w:color="auto"/>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на одного работающего, рублей</w:t>
            </w:r>
          </w:p>
        </w:tc>
      </w:tr>
      <w:tr w:rsidR="002F7545" w:rsidRPr="00595D69" w:rsidTr="003F00CE">
        <w:tc>
          <w:tcPr>
            <w:tcW w:w="540" w:type="dxa"/>
            <w:vAlign w:val="bottom"/>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1</w:t>
            </w:r>
          </w:p>
        </w:tc>
        <w:tc>
          <w:tcPr>
            <w:tcW w:w="2104" w:type="dxa"/>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2467,8</w:t>
            </w:r>
          </w:p>
        </w:tc>
        <w:tc>
          <w:tcPr>
            <w:tcW w:w="1980" w:type="dxa"/>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1181,3</w:t>
            </w:r>
          </w:p>
        </w:tc>
        <w:tc>
          <w:tcPr>
            <w:tcW w:w="2160" w:type="dxa"/>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5020,5</w:t>
            </w:r>
          </w:p>
        </w:tc>
        <w:tc>
          <w:tcPr>
            <w:tcW w:w="2116" w:type="dxa"/>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2266,6</w:t>
            </w:r>
          </w:p>
        </w:tc>
      </w:tr>
    </w:tbl>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 xml:space="preserve">По данным Территориального органа Федеральной службы государственной статистики по Чувашской Республике, на мероприятия по охране труда в 2012 году израсходовано 5,02 млн. рублей, или 203 процента к уровню </w:t>
      </w:r>
      <w:r w:rsidRPr="00595D69">
        <w:rPr>
          <w:rFonts w:ascii="Times New Roman" w:hAnsi="Times New Roman"/>
          <w:color w:val="000000"/>
          <w:sz w:val="24"/>
          <w:szCs w:val="24"/>
        </w:rPr>
        <w:br/>
        <w:t xml:space="preserve">2011 года. В среднем на охрану труда одного работника было потрачено </w:t>
      </w:r>
      <w:r w:rsidRPr="00595D69">
        <w:rPr>
          <w:rFonts w:ascii="Times New Roman" w:hAnsi="Times New Roman"/>
          <w:color w:val="000000"/>
          <w:sz w:val="24"/>
          <w:szCs w:val="24"/>
        </w:rPr>
        <w:br/>
        <w:t xml:space="preserve">2266,6 рубля (в </w:t>
      </w:r>
      <w:smartTag w:uri="urn:schemas-microsoft-com:office:smarttags" w:element="metricconverter">
        <w:smartTagPr>
          <w:attr w:name="ProductID" w:val="2011 г"/>
        </w:smartTagPr>
        <w:r w:rsidRPr="00595D69">
          <w:rPr>
            <w:rFonts w:ascii="Times New Roman" w:hAnsi="Times New Roman"/>
            <w:color w:val="000000"/>
            <w:sz w:val="24"/>
            <w:szCs w:val="24"/>
          </w:rPr>
          <w:t>2011 г</w:t>
        </w:r>
      </w:smartTag>
      <w:r w:rsidRPr="00595D69">
        <w:rPr>
          <w:rFonts w:ascii="Times New Roman" w:hAnsi="Times New Roman"/>
          <w:color w:val="000000"/>
          <w:sz w:val="24"/>
          <w:szCs w:val="24"/>
        </w:rPr>
        <w:t>. – 1181,3 рубля) приведены в таблице 4 . Одним из механизмов улучшения условий и охраны труда является аттестация рабочих мест по условиям труда, которая позволяет комплексно оценить условия труда на каждом рабочем месте с учетом совокупности всех факторов производственной среды и наметить конкретные мероприятия по их улучшению.</w:t>
      </w:r>
    </w:p>
    <w:p w:rsidR="002F7545" w:rsidRPr="00595D69" w:rsidRDefault="002F7545" w:rsidP="00595D69">
      <w:pPr>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Важнейшим направлением работы по улучшению условий и охраны труда является обучение по охране труда. В 2012 году в обучающих организациях было обучено 140 человек (обучающей организации АУ Чувашской Республики «Республиканский центр охраны труда» Минздравсоцразвития Чувашии, а также недостатком средств у работодателей на мероприятия по охране труда.</w:t>
      </w:r>
    </w:p>
    <w:p w:rsidR="002F7545" w:rsidRPr="00595D69" w:rsidRDefault="002F7545" w:rsidP="00595D69">
      <w:pPr>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Оценка сложившейся ситуации показывает, что решение проблем производственного травматизма, профессиональной заболеваемости, улучшения условий труда, здоровья работающих требует программно-целевого комплексного подхода .</w:t>
      </w:r>
    </w:p>
    <w:p w:rsidR="002F7545" w:rsidRPr="00595D69" w:rsidRDefault="002F7545" w:rsidP="00595D69">
      <w:pPr>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 xml:space="preserve">Вся работа в области улучшения условий и охраны труда в Канашском районе осуществляется в соответствии с Трудовым </w:t>
      </w:r>
      <w:hyperlink r:id="rId17" w:history="1">
        <w:r w:rsidRPr="00595D69">
          <w:rPr>
            <w:rFonts w:ascii="Times New Roman" w:hAnsi="Times New Roman"/>
            <w:color w:val="000000"/>
            <w:sz w:val="24"/>
            <w:szCs w:val="24"/>
          </w:rPr>
          <w:t>кодексом</w:t>
        </w:r>
      </w:hyperlink>
      <w:r w:rsidRPr="00595D69">
        <w:rPr>
          <w:rFonts w:ascii="Times New Roman" w:hAnsi="Times New Roman"/>
          <w:color w:val="000000"/>
          <w:sz w:val="24"/>
          <w:szCs w:val="24"/>
        </w:rPr>
        <w:t xml:space="preserve"> Российской Федерации. Большое внимание необходимо уделить организации мониторинга условий и охраны труда на муниципальном уровне, а также на предприятиях и организациях Канашского района ,путем интеграции его в систему управления охраной труда. Предложенная модель мониторинга позволяет не только учитывать и анализировать результаты проведенной работы, но и прогнозировать развитие ситуации и в дальнейшем предупреждать негативные последствия, а следовательно, перейти к полноценной системе управления профессиональными рисками.</w:t>
      </w:r>
    </w:p>
    <w:p w:rsidR="002F7545" w:rsidRPr="00595D69" w:rsidRDefault="002F7545" w:rsidP="00595D69">
      <w:pPr>
        <w:pStyle w:val="Footer"/>
        <w:tabs>
          <w:tab w:val="clear" w:pos="4677"/>
          <w:tab w:val="clear" w:pos="9355"/>
        </w:tabs>
        <w:ind w:firstLine="709"/>
        <w:jc w:val="both"/>
        <w:rPr>
          <w:rFonts w:ascii="Times New Roman" w:hAnsi="Times New Roman"/>
          <w:color w:val="000000"/>
          <w:sz w:val="24"/>
          <w:szCs w:val="24"/>
        </w:rPr>
      </w:pPr>
      <w:r w:rsidRPr="00595D69">
        <w:rPr>
          <w:rFonts w:ascii="Times New Roman" w:hAnsi="Times New Roman"/>
          <w:color w:val="000000"/>
          <w:sz w:val="24"/>
          <w:szCs w:val="24"/>
        </w:rPr>
        <w:t>Основными задачами управления охраной труда на муниципальном уровне являются:</w:t>
      </w:r>
    </w:p>
    <w:p w:rsidR="002F7545" w:rsidRPr="00595D69" w:rsidRDefault="002F7545" w:rsidP="00595D69">
      <w:pPr>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обеспечение реализации на территории Канашского района Трудового кодекса Российской Федерации и мероприятий по улучшению условий и охраны труда;</w:t>
      </w:r>
    </w:p>
    <w:p w:rsidR="002F7545" w:rsidRPr="00595D69" w:rsidRDefault="002F7545" w:rsidP="00595D69">
      <w:pPr>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совершенствование и координация работы служб охраны труда;</w:t>
      </w:r>
    </w:p>
    <w:p w:rsidR="002F7545" w:rsidRPr="00595D69" w:rsidRDefault="002F7545" w:rsidP="00595D69">
      <w:pPr>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реализация  подпрограмм улучшения условий, охраны труда и здоровья работающих;</w:t>
      </w:r>
    </w:p>
    <w:p w:rsidR="002F7545" w:rsidRPr="00595D69" w:rsidRDefault="002F7545" w:rsidP="00595D69">
      <w:pPr>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 xml:space="preserve">организация обучения по охране труда руководителей и специалистов организаций; </w:t>
      </w:r>
    </w:p>
    <w:p w:rsidR="002F7545" w:rsidRPr="00595D69" w:rsidRDefault="002F7545" w:rsidP="00595D69">
      <w:pPr>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оказание практической и методической помощи в области охраны труда работодателям;</w:t>
      </w:r>
    </w:p>
    <w:p w:rsidR="002F7545" w:rsidRPr="00595D69" w:rsidRDefault="002F7545" w:rsidP="00595D69">
      <w:pPr>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внедрение автоматизированной системы мониторинга условий и охраны труда.</w:t>
      </w:r>
    </w:p>
    <w:p w:rsidR="002F7545" w:rsidRPr="00595D69" w:rsidRDefault="002F7545" w:rsidP="00595D69">
      <w:pPr>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Создание безопасных условий труда, предотвращение травматизма напрямую зависят от организованного информационного обеспечения и пропаганды охраны труда. Цель пропаганды – воспитать у работающих осознанную необходимость выполнения требований безопасного проведения работ, развить положительное отношение к вопросам безопасности. Основной формой пропаганды являются семинары, конференции, смотры-конкурсы и др. Успешным опытом стали районные смотры-конкурсы по охране труда среди организаций, районный конкурс профессионального мастерства «Лучший специалист по охране труда Канашского района», республиканские слеты и форумы трудовой молодежи, организуемые профессиональными союзами совместно с работодателями. руководителей служб охраны труда и специалистов по охране труда всех организаций и предприятий .</w:t>
      </w:r>
    </w:p>
    <w:p w:rsidR="002F7545" w:rsidRPr="00595D69" w:rsidRDefault="002F7545" w:rsidP="00595D69">
      <w:pPr>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 xml:space="preserve">Программы слетов, форумов и съезда гармонично сочетают познавательные, обучающие, интеллектуальные, спортивные и творческие мероприятия. </w:t>
      </w:r>
    </w:p>
    <w:p w:rsidR="002F7545" w:rsidRPr="00595D69" w:rsidRDefault="002F7545" w:rsidP="00595D69">
      <w:pPr>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Важным элементом информационной и воспитательной работы не только в области охраны труда, но и в целом в области безопасности во всех сферах жизнедеятельности стал районный месячник по охране труда, посвященный Всемирному дню охраны труда (28 апреля), в рамках которого ежегодно проходят  районные дни безопасности. Серьезным шагом в этом направлении может стать развитие социальной рекламы по охране труда.</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Таким образом, в Канашском районе Чувашской Республики доказана эффективность финансово-организационной модели охраны труда и здоровья работающих. Необходимо расширить накопленный опыт и продолжить работу по совершенствованию форм и методов профилактики заболеваемости и производственного травматизма работающих.</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Подпрограмма</w:t>
      </w:r>
      <w:r>
        <w:rPr>
          <w:rFonts w:ascii="Times New Roman" w:hAnsi="Times New Roman"/>
          <w:color w:val="000000"/>
          <w:sz w:val="24"/>
          <w:szCs w:val="24"/>
        </w:rPr>
        <w:t xml:space="preserve"> 2</w:t>
      </w:r>
      <w:r w:rsidRPr="00595D69">
        <w:rPr>
          <w:rFonts w:ascii="Times New Roman" w:hAnsi="Times New Roman"/>
          <w:color w:val="000000"/>
          <w:sz w:val="24"/>
          <w:szCs w:val="24"/>
        </w:rPr>
        <w:t xml:space="preserve"> отражает современные подходы к данной проблеме и предполагает комплексное взаимодействие всех социальных институтов в решении вопросов охраны труда и сохранения здоровья работающих. Целенаправленная  политика в области улучшения условий, охраны труда и здоровья работающих позволит совершенствовать механизмы управления профессиональными рисками, профилактики производственного травматизма и профессиональной заболеваемости, сохранить и увеличить трудовой потенциал Канашского района.</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p>
    <w:p w:rsidR="002F7545" w:rsidRPr="00595D69" w:rsidRDefault="002F7545" w:rsidP="00595D69">
      <w:pPr>
        <w:widowControl w:val="0"/>
        <w:autoSpaceDE w:val="0"/>
        <w:autoSpaceDN w:val="0"/>
        <w:adjustRightInd w:val="0"/>
        <w:spacing w:after="0" w:line="240" w:lineRule="auto"/>
        <w:jc w:val="center"/>
        <w:outlineLvl w:val="2"/>
        <w:rPr>
          <w:rFonts w:ascii="Times New Roman" w:hAnsi="Times New Roman"/>
          <w:b/>
          <w:sz w:val="24"/>
          <w:szCs w:val="24"/>
        </w:rPr>
      </w:pPr>
      <w:r w:rsidRPr="00595D69">
        <w:rPr>
          <w:rFonts w:ascii="Times New Roman" w:hAnsi="Times New Roman"/>
          <w:b/>
          <w:sz w:val="24"/>
          <w:szCs w:val="24"/>
        </w:rPr>
        <w:t xml:space="preserve">Раздел II. Приоритеты государственной политики в сфере реализации </w:t>
      </w:r>
      <w:r w:rsidRPr="00595D69">
        <w:rPr>
          <w:rFonts w:ascii="Times New Roman" w:hAnsi="Times New Roman"/>
          <w:b/>
          <w:sz w:val="24"/>
          <w:szCs w:val="24"/>
        </w:rPr>
        <w:br/>
        <w:t xml:space="preserve">подпрограммы 2, цели, задачи и показатели (индикаторы) достижения целей </w:t>
      </w:r>
      <w:r w:rsidRPr="00595D69">
        <w:rPr>
          <w:rFonts w:ascii="Times New Roman" w:hAnsi="Times New Roman"/>
          <w:b/>
          <w:sz w:val="24"/>
          <w:szCs w:val="24"/>
        </w:rPr>
        <w:br/>
        <w:t xml:space="preserve">и решения задач, основные ожидаемые конечные результаты </w:t>
      </w:r>
      <w:r w:rsidRPr="00595D69">
        <w:rPr>
          <w:rFonts w:ascii="Times New Roman" w:hAnsi="Times New Roman"/>
          <w:b/>
          <w:sz w:val="24"/>
          <w:szCs w:val="24"/>
        </w:rPr>
        <w:br/>
        <w:t>подпрограммы 2, срок реализации подпрограммы 2</w:t>
      </w:r>
    </w:p>
    <w:p w:rsidR="002F7545" w:rsidRPr="00595D69" w:rsidRDefault="002F7545" w:rsidP="00595D69">
      <w:pPr>
        <w:widowControl w:val="0"/>
        <w:autoSpaceDE w:val="0"/>
        <w:autoSpaceDN w:val="0"/>
        <w:adjustRightInd w:val="0"/>
        <w:spacing w:after="0" w:line="240" w:lineRule="auto"/>
        <w:jc w:val="center"/>
        <w:outlineLvl w:val="2"/>
        <w:rPr>
          <w:rFonts w:ascii="Times New Roman" w:hAnsi="Times New Roman"/>
          <w:b/>
          <w:sz w:val="24"/>
          <w:szCs w:val="24"/>
        </w:rPr>
      </w:pPr>
    </w:p>
    <w:p w:rsidR="002F7545" w:rsidRPr="00595D69" w:rsidRDefault="002F7545" w:rsidP="00595D69">
      <w:pPr>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Приоритетами государственной политики Канашского района Чувашской Республики в сфере охраны труда являются повышение качества жизни и сохранение здоровья трудоспособного населения Канашского  района Чувашской Республики.</w:t>
      </w:r>
    </w:p>
    <w:p w:rsidR="002F7545" w:rsidRPr="00595D69" w:rsidRDefault="002F7545" w:rsidP="00595D69">
      <w:pPr>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Исходя из приоритетных направлений государственной политики будут приняты меры по улучшению условий и охраны труда работающего населения, профилактике и снижению профессиональных рисков, а также проведены диспансеризация и профилактические осмотры работающих.</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К основным целям подпрограммы 2 относятся:</w:t>
      </w:r>
    </w:p>
    <w:p w:rsidR="002F7545" w:rsidRPr="00595D69" w:rsidRDefault="002F7545" w:rsidP="00595D69">
      <w:pPr>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 xml:space="preserve">снижение профессиональной заболеваемости и производственного травматизма; </w:t>
      </w:r>
    </w:p>
    <w:p w:rsidR="002F7545" w:rsidRPr="00595D69" w:rsidRDefault="002F7545" w:rsidP="00595D69">
      <w:pPr>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сохранение жизни и здоровья работников в процессе трудовой деятельности, улучшение условий и охраны труда;</w:t>
      </w:r>
    </w:p>
    <w:p w:rsidR="002F7545" w:rsidRPr="00595D69" w:rsidRDefault="002F7545" w:rsidP="00595D69">
      <w:pPr>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переход к системе управления профессиональными рисками на всех уровнях охраны труда.</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Достижению поставленных в подпрограмме 2 целей способствует решение следующих приоритетных задач:</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развитие системы государственного управления охраной труда;</w:t>
      </w:r>
    </w:p>
    <w:p w:rsidR="002F7545" w:rsidRPr="00595D69" w:rsidRDefault="002F7545" w:rsidP="00595D6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снижение рисков несчастных случаев на производстве и профессиональных заболеваний;</w:t>
      </w:r>
    </w:p>
    <w:p w:rsidR="002F7545" w:rsidRPr="00595D69" w:rsidRDefault="002F7545" w:rsidP="00595D6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повышение качества рабочих мест и условий труда;</w:t>
      </w:r>
    </w:p>
    <w:p w:rsidR="002F7545" w:rsidRPr="00595D69" w:rsidRDefault="002F7545" w:rsidP="00595D6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развитие системы обучения по охране труда;</w:t>
      </w:r>
    </w:p>
    <w:p w:rsidR="002F7545" w:rsidRPr="00595D69" w:rsidRDefault="002F7545" w:rsidP="00595D6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сохранение и укрепление физического, психического здоровья работающих, обеспечение их профессиональной активности и долголетия;</w:t>
      </w:r>
    </w:p>
    <w:p w:rsidR="002F7545" w:rsidRPr="00595D69" w:rsidRDefault="002F7545" w:rsidP="00595D6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внедрение работодателями современных систем управления охраной труда;</w:t>
      </w:r>
    </w:p>
    <w:p w:rsidR="002F7545" w:rsidRPr="00595D69" w:rsidRDefault="002F7545" w:rsidP="00595D6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информационное обеспечение и пропаганда здорового образа жизни и охраны труда работающего населения.</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 xml:space="preserve">Подпрограмма 2 реализуется в 2014–2020 годах без разделения на этапы, так как большинство мероприятий подпрограммы </w:t>
      </w:r>
      <w:r>
        <w:rPr>
          <w:rFonts w:ascii="Times New Roman" w:hAnsi="Times New Roman"/>
          <w:color w:val="000000"/>
          <w:sz w:val="24"/>
          <w:szCs w:val="24"/>
        </w:rPr>
        <w:t xml:space="preserve">2 </w:t>
      </w:r>
      <w:r w:rsidRPr="00595D69">
        <w:rPr>
          <w:rFonts w:ascii="Times New Roman" w:hAnsi="Times New Roman"/>
          <w:color w:val="000000"/>
          <w:sz w:val="24"/>
          <w:szCs w:val="24"/>
        </w:rPr>
        <w:t>будут проводиться ежегодно с установленной периодичностью.</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 xml:space="preserve">Сведения о целевых индикаторах и показателях эффективности реализации подпрограммы 2 определены исходя из необходимости выполнения основных целей и задач подпрограммы 2  и представлены в </w:t>
      </w:r>
      <w:hyperlink r:id="rId18" w:history="1">
        <w:r w:rsidRPr="00595D69">
          <w:rPr>
            <w:rFonts w:ascii="Times New Roman" w:hAnsi="Times New Roman"/>
            <w:color w:val="000000"/>
            <w:sz w:val="24"/>
            <w:szCs w:val="24"/>
          </w:rPr>
          <w:t>Приложении № 1</w:t>
        </w:r>
      </w:hyperlink>
      <w:r w:rsidRPr="00595D69">
        <w:rPr>
          <w:rFonts w:ascii="Times New Roman" w:hAnsi="Times New Roman"/>
          <w:color w:val="000000"/>
          <w:sz w:val="24"/>
          <w:szCs w:val="24"/>
        </w:rPr>
        <w:t>.</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 xml:space="preserve">В результате реализации подпрограммы </w:t>
      </w:r>
      <w:r>
        <w:rPr>
          <w:rFonts w:ascii="Times New Roman" w:hAnsi="Times New Roman"/>
          <w:color w:val="000000"/>
          <w:sz w:val="24"/>
          <w:szCs w:val="24"/>
        </w:rPr>
        <w:t xml:space="preserve">2 </w:t>
      </w:r>
      <w:r w:rsidRPr="00595D69">
        <w:rPr>
          <w:rFonts w:ascii="Times New Roman" w:hAnsi="Times New Roman"/>
          <w:color w:val="000000"/>
          <w:sz w:val="24"/>
          <w:szCs w:val="24"/>
        </w:rPr>
        <w:t>ожидается достижение следующих результатов:</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совершенствование системы  управления охраной труда в Канашском районе Чувашской Республики;</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 xml:space="preserve">сокращение численности работников, занятых в неблагоприятных условиях труда; </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обеспечение социальной, медицинской и профессиональной реабилитации лиц, пострадавших от несчастных случаев на производстве и профессиональных заболеваний;</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 xml:space="preserve">снижение уровня профессиональной заболеваемости, производственного травматизма. </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 xml:space="preserve">повышение уровня социальной защиты работников от профессиональных рисков и их удовлетворенности условиями труда; </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повышение трудоспособности и производительности труда.</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p>
    <w:p w:rsidR="002F7545" w:rsidRDefault="002F7545" w:rsidP="00595D69">
      <w:pPr>
        <w:widowControl w:val="0"/>
        <w:autoSpaceDE w:val="0"/>
        <w:autoSpaceDN w:val="0"/>
        <w:adjustRightInd w:val="0"/>
        <w:spacing w:after="0" w:line="240" w:lineRule="auto"/>
        <w:jc w:val="center"/>
        <w:outlineLvl w:val="2"/>
        <w:rPr>
          <w:rFonts w:ascii="Times New Roman" w:hAnsi="Times New Roman"/>
          <w:b/>
          <w:sz w:val="24"/>
          <w:szCs w:val="24"/>
        </w:rPr>
      </w:pPr>
      <w:r w:rsidRPr="00595D69">
        <w:rPr>
          <w:rFonts w:ascii="Times New Roman" w:hAnsi="Times New Roman"/>
          <w:b/>
          <w:sz w:val="24"/>
          <w:szCs w:val="24"/>
        </w:rPr>
        <w:t>Раздел I</w:t>
      </w:r>
      <w:r w:rsidRPr="00595D69">
        <w:rPr>
          <w:rFonts w:ascii="Times New Roman" w:hAnsi="Times New Roman"/>
          <w:b/>
          <w:sz w:val="24"/>
          <w:szCs w:val="24"/>
          <w:lang w:val="en-US"/>
        </w:rPr>
        <w:t>II</w:t>
      </w:r>
      <w:r w:rsidRPr="00595D69">
        <w:rPr>
          <w:rFonts w:ascii="Times New Roman" w:hAnsi="Times New Roman"/>
          <w:b/>
          <w:sz w:val="24"/>
          <w:szCs w:val="24"/>
        </w:rPr>
        <w:t xml:space="preserve"> Обобщенная характеристика  основных мероприятий подпрограммы 2</w:t>
      </w:r>
    </w:p>
    <w:p w:rsidR="002F7545" w:rsidRPr="00595D69" w:rsidRDefault="002F7545" w:rsidP="00595D69">
      <w:pPr>
        <w:widowControl w:val="0"/>
        <w:autoSpaceDE w:val="0"/>
        <w:autoSpaceDN w:val="0"/>
        <w:adjustRightInd w:val="0"/>
        <w:spacing w:after="0" w:line="240" w:lineRule="auto"/>
        <w:jc w:val="center"/>
        <w:outlineLvl w:val="2"/>
        <w:rPr>
          <w:rFonts w:ascii="Times New Roman" w:hAnsi="Times New Roman"/>
          <w:b/>
          <w:sz w:val="24"/>
          <w:szCs w:val="24"/>
        </w:rPr>
      </w:pP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Предусмотренные в подпрограмме 2 мероприятия позволят объединить усилия, средства и координировать деятельность  организаций и решить проблемы охраны труда в целом.</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Основные мероприятия подпрограммы 2 направлены на реализацию поставленных целей и задач подпрограммы 2 в целом. Основные мероприятия подпрограммы 2 подразделяются на отдельные мероприятия, реализация которых обеспечит достижение индикаторов эффективности подпрограммы 2.</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Подпрограмма  2 реализуется по 5 основным направлениям:</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1. Совершенствование муниципальных правовых актов Канашского района Чувашской Республики в области условий и охраны труда, здоровья работающих.</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Мероприятия направлены на совершенствование муниципальных правовых актов Канашского района Чувашской Республики в области охраны труда, а также разработку и утверждение Положения об организации и проведении районного конкурса социальных проектов в области охраны труда.</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2. Организационно-техническое обеспечение охраны труда и здоровья работающих.</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Мероприятия включают в себя проведение комплексных проверок организаций на предмет соблюдения трудового законодательства, осуществления производственного контроля за вредными производственными факторами.</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3. Учебное и научное обеспечение охраны труда и здоровья работающих.</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Мероприятия направлены на совершенствование организации и методов обучения по охране труда на базе современных информационных технологий. В рамках реализации данного мероприятия будут осуществляться организация обучения по охране труда руководителей и специалистов организаций.</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4. Профилактика заболеваемости, оздоровление и реабилитация работающих.</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Мероприятия включают в себя проведение физкультурно-спортивных мероприятий (спартакиад, соревнований), лечение пострадавших непосредственно после произошедшего тяжелого несчастного случая на производстве, реабилитацию пострадавших на производстве, проведение периодических медицинских осмотров работников, занятых на работах с вредными и (или) опасными производственными факторами в течение 5 и более лет, финансирование предупредительных мер по сокращению производственного травматизма и профессиональной заболеваемости работающих, стационарное лечение больных  с целью профилактики инвалидности.</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5. Информационное обеспечение охраны труда и здоровья работающих.</w:t>
      </w:r>
    </w:p>
    <w:p w:rsidR="002F7545" w:rsidRPr="00595D69" w:rsidRDefault="002F7545" w:rsidP="00595D6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Мероприятия направлены на информационное сопровождение публичных мероприятий в средствах массовой информации.</w:t>
      </w:r>
    </w:p>
    <w:p w:rsidR="002F7545" w:rsidRPr="00595D69" w:rsidRDefault="002F7545" w:rsidP="00595D6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 xml:space="preserve">Перечень основных мероприятий подпрограммы 2 и ожидаемый эффект от их реализации представлены в </w:t>
      </w:r>
      <w:hyperlink w:anchor="Par9252" w:history="1">
        <w:r w:rsidRPr="00595D69">
          <w:rPr>
            <w:rFonts w:ascii="Times New Roman" w:hAnsi="Times New Roman"/>
            <w:color w:val="000000"/>
            <w:sz w:val="24"/>
            <w:szCs w:val="24"/>
          </w:rPr>
          <w:t xml:space="preserve">Приложении № </w:t>
        </w:r>
      </w:hyperlink>
      <w:r w:rsidRPr="00595D69">
        <w:rPr>
          <w:rFonts w:ascii="Times New Roman" w:hAnsi="Times New Roman"/>
          <w:color w:val="000000"/>
          <w:sz w:val="24"/>
          <w:szCs w:val="24"/>
        </w:rPr>
        <w:t>2.</w:t>
      </w:r>
    </w:p>
    <w:p w:rsidR="002F7545" w:rsidRPr="00D30F29" w:rsidRDefault="002F7545" w:rsidP="0097191A">
      <w:pPr>
        <w:ind w:firstLine="709"/>
        <w:jc w:val="both"/>
        <w:rPr>
          <w:sz w:val="26"/>
          <w:szCs w:val="26"/>
        </w:rPr>
      </w:pPr>
    </w:p>
    <w:p w:rsidR="002F7545" w:rsidRPr="00595D69" w:rsidRDefault="002F7545" w:rsidP="00595D69">
      <w:pPr>
        <w:autoSpaceDE w:val="0"/>
        <w:autoSpaceDN w:val="0"/>
        <w:adjustRightInd w:val="0"/>
        <w:spacing w:after="0" w:line="240" w:lineRule="auto"/>
        <w:jc w:val="center"/>
        <w:outlineLvl w:val="0"/>
        <w:rPr>
          <w:rFonts w:ascii="Times New Roman" w:hAnsi="Times New Roman"/>
          <w:b/>
          <w:sz w:val="24"/>
          <w:szCs w:val="24"/>
        </w:rPr>
      </w:pPr>
      <w:r w:rsidRPr="00595D69">
        <w:rPr>
          <w:rFonts w:ascii="Times New Roman" w:hAnsi="Times New Roman"/>
          <w:b/>
          <w:sz w:val="24"/>
          <w:szCs w:val="24"/>
        </w:rPr>
        <w:t>Раздел IV. Характеристика мер  правового регулирования</w:t>
      </w:r>
    </w:p>
    <w:p w:rsidR="002F7545" w:rsidRPr="00595D69" w:rsidRDefault="002F7545" w:rsidP="00595D69">
      <w:pPr>
        <w:autoSpaceDE w:val="0"/>
        <w:autoSpaceDN w:val="0"/>
        <w:adjustRightInd w:val="0"/>
        <w:spacing w:after="0" w:line="240" w:lineRule="auto"/>
        <w:ind w:firstLine="709"/>
        <w:jc w:val="both"/>
        <w:rPr>
          <w:rFonts w:ascii="Times New Roman" w:hAnsi="Times New Roman"/>
          <w:sz w:val="24"/>
          <w:szCs w:val="24"/>
        </w:rPr>
      </w:pPr>
    </w:p>
    <w:p w:rsidR="002F7545" w:rsidRPr="00595D69" w:rsidRDefault="002F7545" w:rsidP="00595D69">
      <w:pPr>
        <w:autoSpaceDE w:val="0"/>
        <w:autoSpaceDN w:val="0"/>
        <w:adjustRightInd w:val="0"/>
        <w:spacing w:after="0" w:line="240" w:lineRule="auto"/>
        <w:ind w:firstLine="709"/>
        <w:jc w:val="both"/>
        <w:rPr>
          <w:rFonts w:ascii="Times New Roman" w:hAnsi="Times New Roman"/>
          <w:sz w:val="24"/>
          <w:szCs w:val="24"/>
        </w:rPr>
      </w:pPr>
      <w:r w:rsidRPr="00595D69">
        <w:rPr>
          <w:rFonts w:ascii="Times New Roman" w:hAnsi="Times New Roman"/>
          <w:sz w:val="24"/>
          <w:szCs w:val="24"/>
        </w:rPr>
        <w:t xml:space="preserve">В случае изменения законодательства Российской Федерации в сфере охраны труда и в целях эффективной реализации мероприятий подпрограммы </w:t>
      </w:r>
      <w:r>
        <w:rPr>
          <w:rFonts w:ascii="Times New Roman" w:hAnsi="Times New Roman"/>
          <w:sz w:val="24"/>
          <w:szCs w:val="24"/>
        </w:rPr>
        <w:t xml:space="preserve">2 </w:t>
      </w:r>
      <w:r w:rsidRPr="00595D69">
        <w:rPr>
          <w:rFonts w:ascii="Times New Roman" w:hAnsi="Times New Roman"/>
          <w:sz w:val="24"/>
          <w:szCs w:val="24"/>
        </w:rPr>
        <w:t>в течение периода ее действия администрация Канашского района вносит изменения в указанной сфере.</w:t>
      </w:r>
    </w:p>
    <w:p w:rsidR="002F7545" w:rsidRPr="00595D69" w:rsidRDefault="002F7545" w:rsidP="00595D69">
      <w:pPr>
        <w:autoSpaceDE w:val="0"/>
        <w:autoSpaceDN w:val="0"/>
        <w:adjustRightInd w:val="0"/>
        <w:spacing w:after="0" w:line="240" w:lineRule="auto"/>
        <w:ind w:firstLine="709"/>
        <w:jc w:val="both"/>
        <w:rPr>
          <w:rFonts w:ascii="Times New Roman" w:hAnsi="Times New Roman"/>
          <w:sz w:val="24"/>
          <w:szCs w:val="24"/>
        </w:rPr>
      </w:pPr>
      <w:r w:rsidRPr="00595D69">
        <w:rPr>
          <w:rFonts w:ascii="Times New Roman" w:hAnsi="Times New Roman"/>
          <w:sz w:val="24"/>
          <w:szCs w:val="24"/>
        </w:rPr>
        <w:t>Основные меры правового регулирования, направленные на достижение целей и конечных результатов подпрограммы</w:t>
      </w:r>
      <w:r>
        <w:rPr>
          <w:rFonts w:ascii="Times New Roman" w:hAnsi="Times New Roman"/>
          <w:sz w:val="24"/>
          <w:szCs w:val="24"/>
        </w:rPr>
        <w:t xml:space="preserve"> 2</w:t>
      </w:r>
      <w:r w:rsidRPr="00595D69">
        <w:rPr>
          <w:rFonts w:ascii="Times New Roman" w:hAnsi="Times New Roman"/>
          <w:sz w:val="24"/>
          <w:szCs w:val="24"/>
        </w:rPr>
        <w:t>, с обоснованием основных положений и сроков принятия необходимых муниципальных правовых актов Канашского района Чувашской Республики приведены в Приложении №</w:t>
      </w:r>
      <w:r>
        <w:rPr>
          <w:rFonts w:ascii="Times New Roman" w:hAnsi="Times New Roman"/>
          <w:sz w:val="24"/>
          <w:szCs w:val="24"/>
        </w:rPr>
        <w:t xml:space="preserve"> </w:t>
      </w:r>
      <w:hyperlink r:id="rId19" w:history="1">
        <w:r w:rsidRPr="00595D69">
          <w:rPr>
            <w:rFonts w:ascii="Times New Roman" w:hAnsi="Times New Roman"/>
            <w:sz w:val="24"/>
            <w:szCs w:val="24"/>
          </w:rPr>
          <w:t>3</w:t>
        </w:r>
      </w:hyperlink>
      <w:r w:rsidRPr="00595D69">
        <w:rPr>
          <w:rFonts w:ascii="Times New Roman" w:hAnsi="Times New Roman"/>
          <w:sz w:val="24"/>
          <w:szCs w:val="24"/>
        </w:rPr>
        <w:t>.</w:t>
      </w:r>
    </w:p>
    <w:p w:rsidR="002F7545" w:rsidRPr="00595D69" w:rsidRDefault="002F7545" w:rsidP="00595D69">
      <w:pPr>
        <w:spacing w:after="0" w:line="240" w:lineRule="auto"/>
        <w:ind w:firstLine="709"/>
        <w:jc w:val="center"/>
        <w:rPr>
          <w:rFonts w:ascii="Times New Roman" w:hAnsi="Times New Roman"/>
          <w:b/>
          <w:sz w:val="24"/>
          <w:szCs w:val="24"/>
        </w:rPr>
      </w:pPr>
    </w:p>
    <w:p w:rsidR="002F7545" w:rsidRPr="00595D69" w:rsidRDefault="002F7545" w:rsidP="00595D69">
      <w:pPr>
        <w:spacing w:after="0" w:line="240" w:lineRule="auto"/>
        <w:jc w:val="center"/>
        <w:rPr>
          <w:rFonts w:ascii="Times New Roman" w:hAnsi="Times New Roman"/>
          <w:b/>
          <w:sz w:val="24"/>
          <w:szCs w:val="24"/>
        </w:rPr>
      </w:pPr>
      <w:r w:rsidRPr="00595D69">
        <w:rPr>
          <w:rFonts w:ascii="Times New Roman" w:hAnsi="Times New Roman"/>
          <w:b/>
          <w:sz w:val="24"/>
          <w:szCs w:val="24"/>
        </w:rPr>
        <w:t>Раздел V. Ресурсное обеспечение подпрограммы</w:t>
      </w:r>
      <w:r>
        <w:rPr>
          <w:rFonts w:ascii="Times New Roman" w:hAnsi="Times New Roman"/>
          <w:b/>
          <w:sz w:val="24"/>
          <w:szCs w:val="24"/>
        </w:rPr>
        <w:t xml:space="preserve"> 2</w:t>
      </w:r>
    </w:p>
    <w:p w:rsidR="002F7545" w:rsidRPr="00595D69" w:rsidRDefault="002F7545" w:rsidP="00595D69">
      <w:pPr>
        <w:widowControl w:val="0"/>
        <w:autoSpaceDE w:val="0"/>
        <w:autoSpaceDN w:val="0"/>
        <w:adjustRightInd w:val="0"/>
        <w:spacing w:after="0" w:line="240" w:lineRule="auto"/>
        <w:ind w:firstLine="709"/>
        <w:jc w:val="both"/>
        <w:rPr>
          <w:rFonts w:ascii="Times New Roman" w:hAnsi="Times New Roman"/>
          <w:sz w:val="24"/>
          <w:szCs w:val="24"/>
        </w:rPr>
      </w:pPr>
    </w:p>
    <w:p w:rsidR="002F7545" w:rsidRPr="00595D69" w:rsidRDefault="002F7545" w:rsidP="00595D69">
      <w:pPr>
        <w:widowControl w:val="0"/>
        <w:autoSpaceDE w:val="0"/>
        <w:autoSpaceDN w:val="0"/>
        <w:adjustRightInd w:val="0"/>
        <w:spacing w:after="0" w:line="240" w:lineRule="auto"/>
        <w:ind w:firstLine="709"/>
        <w:jc w:val="both"/>
        <w:rPr>
          <w:rFonts w:ascii="Times New Roman" w:hAnsi="Times New Roman"/>
          <w:sz w:val="24"/>
          <w:szCs w:val="24"/>
        </w:rPr>
      </w:pPr>
      <w:r w:rsidRPr="00595D69">
        <w:rPr>
          <w:rFonts w:ascii="Times New Roman" w:hAnsi="Times New Roman"/>
          <w:sz w:val="24"/>
          <w:szCs w:val="24"/>
        </w:rPr>
        <w:t xml:space="preserve">Реализация мероприятий подпрограммы </w:t>
      </w:r>
      <w:r>
        <w:rPr>
          <w:rFonts w:ascii="Times New Roman" w:hAnsi="Times New Roman"/>
          <w:sz w:val="24"/>
          <w:szCs w:val="24"/>
        </w:rPr>
        <w:t xml:space="preserve">2 </w:t>
      </w:r>
      <w:r w:rsidRPr="00595D69">
        <w:rPr>
          <w:rFonts w:ascii="Times New Roman" w:hAnsi="Times New Roman"/>
          <w:sz w:val="24"/>
          <w:szCs w:val="24"/>
        </w:rPr>
        <w:t>в 2014–2020 годах будет обеспечиваться за счет средств бюджета Канашского района Чувашской Республики.</w:t>
      </w:r>
    </w:p>
    <w:p w:rsidR="002F7545" w:rsidRPr="00595D69" w:rsidRDefault="002F7545" w:rsidP="00595D69">
      <w:pPr>
        <w:autoSpaceDE w:val="0"/>
        <w:autoSpaceDN w:val="0"/>
        <w:adjustRightInd w:val="0"/>
        <w:spacing w:after="0" w:line="240" w:lineRule="auto"/>
        <w:ind w:firstLine="709"/>
        <w:jc w:val="both"/>
        <w:rPr>
          <w:rFonts w:ascii="Times New Roman" w:hAnsi="Times New Roman"/>
          <w:sz w:val="24"/>
          <w:szCs w:val="24"/>
        </w:rPr>
      </w:pPr>
      <w:r w:rsidRPr="00595D69">
        <w:rPr>
          <w:rFonts w:ascii="Times New Roman" w:hAnsi="Times New Roman"/>
          <w:sz w:val="24"/>
          <w:szCs w:val="24"/>
        </w:rPr>
        <w:t>Общий объем финансирования подпрограммы составит 373,1 тыс. рублей.</w:t>
      </w:r>
    </w:p>
    <w:p w:rsidR="002F7545" w:rsidRPr="006313AC"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6313AC">
        <w:rPr>
          <w:rFonts w:ascii="Times New Roman" w:hAnsi="Times New Roman"/>
          <w:color w:val="000000"/>
          <w:sz w:val="24"/>
          <w:szCs w:val="24"/>
        </w:rPr>
        <w:t>в 2014 году –53,3тыс. рублей;</w:t>
      </w:r>
    </w:p>
    <w:p w:rsidR="002F7545" w:rsidRPr="006313AC"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6313AC">
        <w:rPr>
          <w:rFonts w:ascii="Times New Roman" w:hAnsi="Times New Roman"/>
          <w:color w:val="000000"/>
          <w:sz w:val="24"/>
          <w:szCs w:val="24"/>
        </w:rPr>
        <w:t>в 2015 году –53,3тыс. рублей;</w:t>
      </w:r>
    </w:p>
    <w:p w:rsidR="002F7545" w:rsidRPr="006313AC"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6313AC">
        <w:rPr>
          <w:rFonts w:ascii="Times New Roman" w:hAnsi="Times New Roman"/>
          <w:color w:val="000000"/>
          <w:sz w:val="24"/>
          <w:szCs w:val="24"/>
        </w:rPr>
        <w:t>в 2016 году –53,3тыс. рублей;</w:t>
      </w:r>
    </w:p>
    <w:p w:rsidR="002F7545" w:rsidRPr="006313AC"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6313AC">
        <w:rPr>
          <w:rFonts w:ascii="Times New Roman" w:hAnsi="Times New Roman"/>
          <w:color w:val="000000"/>
          <w:sz w:val="24"/>
          <w:szCs w:val="24"/>
        </w:rPr>
        <w:t>в 2017 году –53,3тыс. рублей;</w:t>
      </w:r>
    </w:p>
    <w:p w:rsidR="002F7545" w:rsidRPr="006313AC"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6313AC">
        <w:rPr>
          <w:rFonts w:ascii="Times New Roman" w:hAnsi="Times New Roman"/>
          <w:color w:val="000000"/>
          <w:sz w:val="24"/>
          <w:szCs w:val="24"/>
        </w:rPr>
        <w:t>в 2018 году –53,3тыс. рублей;</w:t>
      </w:r>
    </w:p>
    <w:p w:rsidR="002F7545" w:rsidRPr="006313AC"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6313AC">
        <w:rPr>
          <w:rFonts w:ascii="Times New Roman" w:hAnsi="Times New Roman"/>
          <w:color w:val="000000"/>
          <w:sz w:val="24"/>
          <w:szCs w:val="24"/>
        </w:rPr>
        <w:t>в 2019 году –53,3тыс. рублей;</w:t>
      </w:r>
    </w:p>
    <w:p w:rsidR="002F7545" w:rsidRPr="006313AC"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r w:rsidRPr="006313AC">
        <w:rPr>
          <w:rFonts w:ascii="Times New Roman" w:hAnsi="Times New Roman"/>
          <w:color w:val="000000"/>
          <w:sz w:val="24"/>
          <w:szCs w:val="24"/>
        </w:rPr>
        <w:t>в 2020 году –53,3тыс. рублей</w:t>
      </w:r>
      <w:r>
        <w:rPr>
          <w:rFonts w:ascii="Times New Roman" w:hAnsi="Times New Roman"/>
          <w:color w:val="000000"/>
          <w:sz w:val="24"/>
          <w:szCs w:val="24"/>
        </w:rPr>
        <w:t>.</w:t>
      </w:r>
    </w:p>
    <w:p w:rsidR="002F7545" w:rsidRPr="00595D69" w:rsidRDefault="002F7545" w:rsidP="00595D6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Объемы бюджетных ассигнований подлежат ежегодному уточнению при формировании бюджета Канашского района на очередной финансовый год и плановый период.</w:t>
      </w:r>
    </w:p>
    <w:p w:rsidR="002F7545" w:rsidRPr="00595D69" w:rsidRDefault="002F7545" w:rsidP="00595D69">
      <w:pPr>
        <w:spacing w:after="0" w:line="240" w:lineRule="auto"/>
        <w:ind w:firstLine="709"/>
        <w:jc w:val="both"/>
        <w:rPr>
          <w:rFonts w:ascii="Times New Roman" w:hAnsi="Times New Roman"/>
          <w:sz w:val="24"/>
          <w:szCs w:val="24"/>
        </w:rPr>
      </w:pPr>
      <w:r w:rsidRPr="00595D69">
        <w:rPr>
          <w:rFonts w:ascii="Times New Roman" w:hAnsi="Times New Roman"/>
          <w:sz w:val="24"/>
          <w:szCs w:val="24"/>
        </w:rPr>
        <w:t>Ресурсное обеспечение реализации подпрограммы</w:t>
      </w:r>
      <w:r>
        <w:rPr>
          <w:rFonts w:ascii="Times New Roman" w:hAnsi="Times New Roman"/>
          <w:sz w:val="24"/>
          <w:szCs w:val="24"/>
        </w:rPr>
        <w:t xml:space="preserve"> 2</w:t>
      </w:r>
      <w:r w:rsidRPr="00595D69">
        <w:rPr>
          <w:rFonts w:ascii="Times New Roman" w:hAnsi="Times New Roman"/>
          <w:sz w:val="24"/>
          <w:szCs w:val="24"/>
        </w:rPr>
        <w:t xml:space="preserve"> за счет всех источников финансирования приведено в </w:t>
      </w:r>
      <w:hyperlink w:anchor="Par2078" w:history="1">
        <w:r w:rsidRPr="00595D69">
          <w:rPr>
            <w:rFonts w:ascii="Times New Roman" w:hAnsi="Times New Roman"/>
            <w:sz w:val="24"/>
            <w:szCs w:val="24"/>
          </w:rPr>
          <w:t xml:space="preserve">Приложении № </w:t>
        </w:r>
      </w:hyperlink>
      <w:r w:rsidRPr="00595D69">
        <w:rPr>
          <w:rFonts w:ascii="Times New Roman" w:hAnsi="Times New Roman"/>
          <w:sz w:val="24"/>
          <w:szCs w:val="24"/>
        </w:rPr>
        <w:t>4.</w:t>
      </w:r>
    </w:p>
    <w:p w:rsidR="002F7545" w:rsidRPr="00595D69" w:rsidRDefault="002F7545" w:rsidP="00595D69">
      <w:pPr>
        <w:autoSpaceDE w:val="0"/>
        <w:autoSpaceDN w:val="0"/>
        <w:adjustRightInd w:val="0"/>
        <w:spacing w:after="0" w:line="240" w:lineRule="auto"/>
        <w:ind w:firstLine="709"/>
        <w:jc w:val="both"/>
        <w:rPr>
          <w:rFonts w:ascii="Times New Roman" w:hAnsi="Times New Roman"/>
          <w:color w:val="000000"/>
          <w:sz w:val="24"/>
          <w:szCs w:val="24"/>
        </w:rPr>
      </w:pPr>
    </w:p>
    <w:p w:rsidR="002F7545" w:rsidRPr="00595D69" w:rsidRDefault="002F7545" w:rsidP="00595D69">
      <w:pPr>
        <w:widowControl w:val="0"/>
        <w:autoSpaceDE w:val="0"/>
        <w:autoSpaceDN w:val="0"/>
        <w:adjustRightInd w:val="0"/>
        <w:spacing w:after="0" w:line="240" w:lineRule="auto"/>
        <w:jc w:val="center"/>
        <w:outlineLvl w:val="2"/>
        <w:rPr>
          <w:rFonts w:ascii="Times New Roman" w:hAnsi="Times New Roman"/>
          <w:b/>
          <w:sz w:val="24"/>
          <w:szCs w:val="24"/>
        </w:rPr>
      </w:pPr>
      <w:r w:rsidRPr="00595D69">
        <w:rPr>
          <w:rFonts w:ascii="Times New Roman" w:hAnsi="Times New Roman"/>
          <w:b/>
          <w:sz w:val="24"/>
          <w:szCs w:val="24"/>
        </w:rPr>
        <w:t>Раздел VI. Анализ рисков реализации подпрограммы</w:t>
      </w:r>
      <w:r>
        <w:rPr>
          <w:rFonts w:ascii="Times New Roman" w:hAnsi="Times New Roman"/>
          <w:b/>
          <w:sz w:val="24"/>
          <w:szCs w:val="24"/>
        </w:rPr>
        <w:t xml:space="preserve"> 2</w:t>
      </w:r>
    </w:p>
    <w:p w:rsidR="002F7545" w:rsidRPr="00595D69" w:rsidRDefault="002F7545" w:rsidP="00595D69">
      <w:pPr>
        <w:widowControl w:val="0"/>
        <w:autoSpaceDE w:val="0"/>
        <w:autoSpaceDN w:val="0"/>
        <w:adjustRightInd w:val="0"/>
        <w:spacing w:after="0" w:line="240" w:lineRule="auto"/>
        <w:jc w:val="center"/>
        <w:rPr>
          <w:rFonts w:ascii="Times New Roman" w:hAnsi="Times New Roman"/>
          <w:b/>
          <w:sz w:val="24"/>
          <w:szCs w:val="24"/>
        </w:rPr>
      </w:pPr>
      <w:r w:rsidRPr="00595D69">
        <w:rPr>
          <w:rFonts w:ascii="Times New Roman" w:hAnsi="Times New Roman"/>
          <w:b/>
          <w:sz w:val="24"/>
          <w:szCs w:val="24"/>
        </w:rPr>
        <w:t>и описание мер управления рисками реализации подпрограммы</w:t>
      </w:r>
      <w:r>
        <w:rPr>
          <w:rFonts w:ascii="Times New Roman" w:hAnsi="Times New Roman"/>
          <w:b/>
          <w:sz w:val="24"/>
          <w:szCs w:val="24"/>
        </w:rPr>
        <w:t xml:space="preserve"> 2</w:t>
      </w:r>
    </w:p>
    <w:p w:rsidR="002F7545" w:rsidRPr="00595D69" w:rsidRDefault="002F7545" w:rsidP="00595D69">
      <w:pPr>
        <w:autoSpaceDE w:val="0"/>
        <w:autoSpaceDN w:val="0"/>
        <w:adjustRightInd w:val="0"/>
        <w:spacing w:after="0" w:line="240" w:lineRule="auto"/>
        <w:ind w:firstLine="540"/>
        <w:jc w:val="both"/>
        <w:rPr>
          <w:rFonts w:ascii="Times New Roman" w:hAnsi="Times New Roman"/>
          <w:sz w:val="24"/>
          <w:szCs w:val="24"/>
        </w:rPr>
      </w:pPr>
    </w:p>
    <w:p w:rsidR="002F7545" w:rsidRPr="00595D69" w:rsidRDefault="002F7545" w:rsidP="00595D69">
      <w:pPr>
        <w:widowControl w:val="0"/>
        <w:autoSpaceDE w:val="0"/>
        <w:autoSpaceDN w:val="0"/>
        <w:adjustRightInd w:val="0"/>
        <w:spacing w:after="0" w:line="240" w:lineRule="auto"/>
        <w:ind w:firstLine="709"/>
        <w:jc w:val="both"/>
        <w:rPr>
          <w:rFonts w:ascii="Times New Roman" w:hAnsi="Times New Roman"/>
          <w:sz w:val="24"/>
          <w:szCs w:val="24"/>
        </w:rPr>
      </w:pPr>
      <w:r w:rsidRPr="00595D69">
        <w:rPr>
          <w:rFonts w:ascii="Times New Roman" w:hAnsi="Times New Roman"/>
          <w:sz w:val="24"/>
          <w:szCs w:val="24"/>
        </w:rPr>
        <w:t>К рискам реализации подпрограммы</w:t>
      </w:r>
      <w:r>
        <w:rPr>
          <w:rFonts w:ascii="Times New Roman" w:hAnsi="Times New Roman"/>
          <w:sz w:val="24"/>
          <w:szCs w:val="24"/>
        </w:rPr>
        <w:t xml:space="preserve"> 2</w:t>
      </w:r>
      <w:r w:rsidRPr="00595D69">
        <w:rPr>
          <w:rFonts w:ascii="Times New Roman" w:hAnsi="Times New Roman"/>
          <w:sz w:val="24"/>
          <w:szCs w:val="24"/>
        </w:rPr>
        <w:t>, которыми может управлять ответственный исполнитель подпрограммы</w:t>
      </w:r>
      <w:r>
        <w:rPr>
          <w:rFonts w:ascii="Times New Roman" w:hAnsi="Times New Roman"/>
          <w:sz w:val="24"/>
          <w:szCs w:val="24"/>
        </w:rPr>
        <w:t xml:space="preserve"> 2</w:t>
      </w:r>
      <w:r w:rsidRPr="00595D69">
        <w:rPr>
          <w:rFonts w:ascii="Times New Roman" w:hAnsi="Times New Roman"/>
          <w:sz w:val="24"/>
          <w:szCs w:val="24"/>
        </w:rPr>
        <w:t>, уменьшая вероятность их возникновения, следует отнести следующие:</w:t>
      </w:r>
    </w:p>
    <w:p w:rsidR="002F7545" w:rsidRPr="00595D69" w:rsidRDefault="002F7545" w:rsidP="00595D69">
      <w:pPr>
        <w:autoSpaceDE w:val="0"/>
        <w:autoSpaceDN w:val="0"/>
        <w:adjustRightInd w:val="0"/>
        <w:spacing w:after="0" w:line="240" w:lineRule="auto"/>
        <w:ind w:firstLine="709"/>
        <w:jc w:val="both"/>
        <w:rPr>
          <w:rFonts w:ascii="Times New Roman" w:hAnsi="Times New Roman"/>
          <w:sz w:val="24"/>
          <w:szCs w:val="24"/>
        </w:rPr>
      </w:pPr>
      <w:r w:rsidRPr="00595D69">
        <w:rPr>
          <w:rFonts w:ascii="Times New Roman" w:hAnsi="Times New Roman"/>
          <w:sz w:val="24"/>
          <w:szCs w:val="24"/>
        </w:rPr>
        <w:t>1. Организационные риски, которые связаны с возникновением проблем в реализации подпрограммы в результате недостаточной квалификации и (или) недобросовестности ответственного исполнителя (соисполнителей), что может привести к нецелевому и неэффективному использованию бюджетных средств, невыполнению ряда мероприятий подпрограммы. Снижению указанных рисков будут способствовать 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 и координация деятельности персонала ответственного исполнителя и соисполнителей и налаживание административных процедур для снижения организационных рисков.</w:t>
      </w:r>
    </w:p>
    <w:p w:rsidR="002F7545" w:rsidRPr="00595D69" w:rsidRDefault="002F7545" w:rsidP="00595D69">
      <w:pPr>
        <w:autoSpaceDE w:val="0"/>
        <w:autoSpaceDN w:val="0"/>
        <w:adjustRightInd w:val="0"/>
        <w:spacing w:after="0" w:line="240" w:lineRule="auto"/>
        <w:ind w:firstLine="709"/>
        <w:jc w:val="both"/>
        <w:rPr>
          <w:rFonts w:ascii="Times New Roman" w:hAnsi="Times New Roman"/>
          <w:sz w:val="24"/>
          <w:szCs w:val="24"/>
        </w:rPr>
      </w:pPr>
      <w:r w:rsidRPr="00595D69">
        <w:rPr>
          <w:rFonts w:ascii="Times New Roman" w:hAnsi="Times New Roman"/>
          <w:sz w:val="24"/>
          <w:szCs w:val="24"/>
        </w:rPr>
        <w:t>2. Финансовые риски, которые связаны с финансированием подпрограммы в неполном объеме  за счет бюджетных средств. Данные риски могут возникнуть при высокой зависимости ее успешной реализации . Их снижению будет способствовать своевременная корректировка объемов финансирования основных мероприятий подпрограммы путем ежегодного уточнения финансирования подпрограммы.</w:t>
      </w:r>
    </w:p>
    <w:p w:rsidR="002F7545" w:rsidRPr="00595D69" w:rsidRDefault="002F7545" w:rsidP="00595D69">
      <w:pPr>
        <w:widowControl w:val="0"/>
        <w:autoSpaceDE w:val="0"/>
        <w:autoSpaceDN w:val="0"/>
        <w:adjustRightInd w:val="0"/>
        <w:spacing w:after="0" w:line="240" w:lineRule="auto"/>
        <w:ind w:firstLine="709"/>
        <w:jc w:val="both"/>
        <w:rPr>
          <w:rFonts w:ascii="Times New Roman" w:hAnsi="Times New Roman"/>
          <w:sz w:val="24"/>
          <w:szCs w:val="24"/>
        </w:rPr>
      </w:pPr>
      <w:r w:rsidRPr="00595D69">
        <w:rPr>
          <w:rFonts w:ascii="Times New Roman" w:hAnsi="Times New Roman"/>
          <w:sz w:val="24"/>
          <w:szCs w:val="24"/>
        </w:rPr>
        <w:t>3. Непредвиденные риски, связанные с кризисными явлениями в экономике Канашского района Чувашской Республикии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преодолении последствий таких катастроф.</w:t>
      </w:r>
    </w:p>
    <w:p w:rsidR="002F7545" w:rsidRPr="00595D69" w:rsidRDefault="002F7545" w:rsidP="00595D6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595D69">
        <w:rPr>
          <w:rFonts w:ascii="Times New Roman" w:hAnsi="Times New Roman"/>
          <w:color w:val="000000"/>
          <w:sz w:val="24"/>
          <w:szCs w:val="24"/>
        </w:rPr>
        <w:t>Вышеперечисленные риски можно распределить по уровням их влияния на реализацию подпрограммы</w:t>
      </w:r>
      <w:r>
        <w:rPr>
          <w:rFonts w:ascii="Times New Roman" w:hAnsi="Times New Roman"/>
          <w:color w:val="000000"/>
          <w:sz w:val="24"/>
          <w:szCs w:val="24"/>
        </w:rPr>
        <w:t xml:space="preserve"> 2</w:t>
      </w:r>
      <w:r w:rsidRPr="00595D69">
        <w:rPr>
          <w:rFonts w:ascii="Times New Roman" w:hAnsi="Times New Roman"/>
          <w:color w:val="000000"/>
          <w:sz w:val="24"/>
          <w:szCs w:val="24"/>
        </w:rPr>
        <w:t xml:space="preserve"> </w:t>
      </w:r>
    </w:p>
    <w:p w:rsidR="002F7545" w:rsidRPr="00595D69" w:rsidRDefault="002F7545" w:rsidP="00595D69">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2F7545" w:rsidRPr="00595D69" w:rsidRDefault="002F7545" w:rsidP="00595D69">
      <w:pPr>
        <w:keepNext/>
        <w:widowControl w:val="0"/>
        <w:autoSpaceDE w:val="0"/>
        <w:autoSpaceDN w:val="0"/>
        <w:adjustRightInd w:val="0"/>
        <w:spacing w:after="0" w:line="240" w:lineRule="auto"/>
        <w:jc w:val="center"/>
        <w:rPr>
          <w:rFonts w:ascii="Times New Roman" w:hAnsi="Times New Roman"/>
          <w:b/>
          <w:color w:val="000000"/>
          <w:sz w:val="24"/>
          <w:szCs w:val="24"/>
        </w:rPr>
      </w:pPr>
      <w:r w:rsidRPr="00595D69">
        <w:rPr>
          <w:rFonts w:ascii="Times New Roman" w:hAnsi="Times New Roman"/>
          <w:b/>
          <w:color w:val="000000"/>
          <w:sz w:val="24"/>
          <w:szCs w:val="24"/>
        </w:rPr>
        <w:t>Характеристика рисков,</w:t>
      </w:r>
    </w:p>
    <w:p w:rsidR="002F7545" w:rsidRPr="00595D69" w:rsidRDefault="002F7545" w:rsidP="00595D69">
      <w:pPr>
        <w:keepNext/>
        <w:widowControl w:val="0"/>
        <w:autoSpaceDE w:val="0"/>
        <w:autoSpaceDN w:val="0"/>
        <w:adjustRightInd w:val="0"/>
        <w:spacing w:after="0" w:line="240" w:lineRule="auto"/>
        <w:jc w:val="center"/>
        <w:rPr>
          <w:rFonts w:ascii="Times New Roman" w:hAnsi="Times New Roman"/>
          <w:b/>
          <w:color w:val="000000"/>
          <w:sz w:val="24"/>
          <w:szCs w:val="24"/>
        </w:rPr>
      </w:pPr>
      <w:r w:rsidRPr="00595D69">
        <w:rPr>
          <w:rFonts w:ascii="Times New Roman" w:hAnsi="Times New Roman"/>
          <w:b/>
          <w:color w:val="000000"/>
          <w:sz w:val="24"/>
          <w:szCs w:val="24"/>
        </w:rPr>
        <w:t>влияющих на реализацию подпрограммы</w:t>
      </w:r>
      <w:r>
        <w:rPr>
          <w:rFonts w:ascii="Times New Roman" w:hAnsi="Times New Roman"/>
          <w:b/>
          <w:color w:val="000000"/>
          <w:sz w:val="24"/>
          <w:szCs w:val="24"/>
        </w:rPr>
        <w:t xml:space="preserve"> 2</w:t>
      </w:r>
    </w:p>
    <w:p w:rsidR="002F7545" w:rsidRPr="00595D69" w:rsidRDefault="002F7545" w:rsidP="00595D69">
      <w:pPr>
        <w:keepNext/>
        <w:widowControl w:val="0"/>
        <w:autoSpaceDE w:val="0"/>
        <w:autoSpaceDN w:val="0"/>
        <w:adjustRightInd w:val="0"/>
        <w:spacing w:after="0" w:line="240" w:lineRule="auto"/>
        <w:jc w:val="both"/>
        <w:rPr>
          <w:rFonts w:ascii="Times New Roman" w:hAnsi="Times New Roman"/>
          <w:b/>
          <w:color w:val="000000"/>
          <w:sz w:val="24"/>
          <w:szCs w:val="24"/>
        </w:rPr>
      </w:pPr>
    </w:p>
    <w:tbl>
      <w:tblPr>
        <w:tblW w:w="5000" w:type="pct"/>
        <w:tblCellSpacing w:w="5" w:type="nil"/>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000"/>
      </w:tblPr>
      <w:tblGrid>
        <w:gridCol w:w="4143"/>
        <w:gridCol w:w="1341"/>
        <w:gridCol w:w="4021"/>
      </w:tblGrid>
      <w:tr w:rsidR="002F7545" w:rsidRPr="00595D69" w:rsidTr="003F00CE">
        <w:trPr>
          <w:trHeight w:val="20"/>
          <w:tblCellSpacing w:w="5" w:type="nil"/>
        </w:trPr>
        <w:tc>
          <w:tcPr>
            <w:tcW w:w="2179" w:type="pct"/>
          </w:tcPr>
          <w:p w:rsidR="002F7545" w:rsidRPr="00595D69" w:rsidRDefault="002F7545" w:rsidP="00595D69">
            <w:pPr>
              <w:pStyle w:val="ConsPlusCell"/>
              <w:jc w:val="center"/>
            </w:pPr>
            <w:r w:rsidRPr="00595D69">
              <w:t>Наименование риска</w:t>
            </w:r>
          </w:p>
        </w:tc>
        <w:tc>
          <w:tcPr>
            <w:tcW w:w="705" w:type="pct"/>
          </w:tcPr>
          <w:p w:rsidR="002F7545" w:rsidRPr="00595D69" w:rsidRDefault="002F7545" w:rsidP="00595D69">
            <w:pPr>
              <w:pStyle w:val="ConsPlusCell"/>
              <w:jc w:val="center"/>
            </w:pPr>
            <w:r w:rsidRPr="00595D69">
              <w:t xml:space="preserve">Уровень </w:t>
            </w:r>
            <w:r w:rsidRPr="00595D69">
              <w:br/>
              <w:t xml:space="preserve"> влияния</w:t>
            </w:r>
          </w:p>
        </w:tc>
        <w:tc>
          <w:tcPr>
            <w:tcW w:w="2115" w:type="pct"/>
          </w:tcPr>
          <w:p w:rsidR="002F7545" w:rsidRPr="00595D69" w:rsidRDefault="002F7545" w:rsidP="00595D69">
            <w:pPr>
              <w:pStyle w:val="ConsPlusCell"/>
              <w:jc w:val="center"/>
            </w:pPr>
            <w:r w:rsidRPr="00595D69">
              <w:t>Меры по снижению риска</w:t>
            </w:r>
          </w:p>
        </w:tc>
      </w:tr>
      <w:tr w:rsidR="002F7545" w:rsidRPr="00595D69" w:rsidTr="003F00CE">
        <w:trPr>
          <w:trHeight w:val="20"/>
          <w:tblCellSpacing w:w="5" w:type="nil"/>
        </w:trPr>
        <w:tc>
          <w:tcPr>
            <w:tcW w:w="2179" w:type="pct"/>
            <w:tcBorders>
              <w:bottom w:val="nil"/>
              <w:right w:val="nil"/>
            </w:tcBorders>
          </w:tcPr>
          <w:p w:rsidR="002F7545" w:rsidRPr="00595D69" w:rsidRDefault="002F7545" w:rsidP="00595D69">
            <w:pPr>
              <w:pStyle w:val="ConsPlusCell"/>
              <w:jc w:val="both"/>
            </w:pPr>
            <w:r w:rsidRPr="00595D69">
              <w:t>Организационные риски:</w:t>
            </w:r>
          </w:p>
          <w:p w:rsidR="002F7545" w:rsidRPr="00595D69" w:rsidRDefault="002F7545" w:rsidP="00595D69">
            <w:pPr>
              <w:pStyle w:val="ConsPlusCell"/>
              <w:jc w:val="both"/>
            </w:pPr>
            <w:r w:rsidRPr="00595D69">
              <w:t xml:space="preserve">неактуальность прогнозирования и запаздывание разработки, согласования и выполнения мероприятий подпрограммы; </w:t>
            </w:r>
          </w:p>
          <w:p w:rsidR="002F7545" w:rsidRPr="00595D69" w:rsidRDefault="002F7545" w:rsidP="00595D69">
            <w:pPr>
              <w:pStyle w:val="ConsPlusCell"/>
              <w:jc w:val="both"/>
            </w:pPr>
            <w:r w:rsidRPr="00595D69">
              <w:t xml:space="preserve">пассивное сопротивление отдельных организаций проведению мероприятий подпрограммы, включенных в подпрограмму </w:t>
            </w:r>
          </w:p>
        </w:tc>
        <w:tc>
          <w:tcPr>
            <w:tcW w:w="705" w:type="pct"/>
            <w:tcBorders>
              <w:left w:val="nil"/>
              <w:bottom w:val="nil"/>
              <w:right w:val="nil"/>
            </w:tcBorders>
          </w:tcPr>
          <w:p w:rsidR="002F7545" w:rsidRPr="00595D69" w:rsidRDefault="002F7545" w:rsidP="00595D69">
            <w:pPr>
              <w:pStyle w:val="ConsPlusCell"/>
              <w:jc w:val="center"/>
            </w:pPr>
            <w:r w:rsidRPr="00595D69">
              <w:t>умеренный</w:t>
            </w:r>
          </w:p>
        </w:tc>
        <w:tc>
          <w:tcPr>
            <w:tcW w:w="2115" w:type="pct"/>
            <w:tcBorders>
              <w:left w:val="nil"/>
              <w:bottom w:val="nil"/>
            </w:tcBorders>
          </w:tcPr>
          <w:p w:rsidR="002F7545" w:rsidRPr="00595D69" w:rsidRDefault="002F7545" w:rsidP="00595D69">
            <w:pPr>
              <w:pStyle w:val="ConsPlusCell"/>
              <w:jc w:val="both"/>
            </w:pPr>
            <w:r w:rsidRPr="00595D69">
              <w:t>повышение квалификации и ответственности ответственного исполнителя и участников для своевременной и эффективной реализации предусмотренных мероприятий и координация деятельности ответственного исполнителя и участников, налаживание административных процедур для снижения организационных рисков</w:t>
            </w:r>
          </w:p>
          <w:p w:rsidR="002F7545" w:rsidRPr="00595D69" w:rsidRDefault="002F7545" w:rsidP="00595D69">
            <w:pPr>
              <w:pStyle w:val="ConsPlusCell"/>
              <w:jc w:val="both"/>
            </w:pPr>
          </w:p>
        </w:tc>
      </w:tr>
      <w:tr w:rsidR="002F7545" w:rsidRPr="00595D69" w:rsidTr="003F00CE">
        <w:trPr>
          <w:trHeight w:val="20"/>
          <w:tblCellSpacing w:w="5" w:type="nil"/>
        </w:trPr>
        <w:tc>
          <w:tcPr>
            <w:tcW w:w="2179" w:type="pct"/>
            <w:tcBorders>
              <w:top w:val="nil"/>
              <w:bottom w:val="nil"/>
              <w:right w:val="nil"/>
            </w:tcBorders>
          </w:tcPr>
          <w:p w:rsidR="002F7545" w:rsidRPr="00595D69" w:rsidRDefault="002F7545" w:rsidP="00595D69">
            <w:pPr>
              <w:pStyle w:val="ConsPlusCell"/>
              <w:jc w:val="both"/>
            </w:pPr>
            <w:r w:rsidRPr="00595D69">
              <w:t>Финансовые риски:</w:t>
            </w:r>
          </w:p>
          <w:p w:rsidR="002F7545" w:rsidRPr="00595D69" w:rsidRDefault="002F7545" w:rsidP="00595D69">
            <w:pPr>
              <w:pStyle w:val="ConsPlusCell"/>
              <w:jc w:val="both"/>
            </w:pPr>
            <w:r w:rsidRPr="00595D69">
              <w:t xml:space="preserve">дефицит бюджетных средств, необходимых на реализацию мероприятий подпрограммы </w:t>
            </w:r>
          </w:p>
          <w:p w:rsidR="002F7545" w:rsidRPr="00595D69" w:rsidRDefault="002F7545" w:rsidP="00595D69">
            <w:pPr>
              <w:pStyle w:val="ConsPlusCell"/>
              <w:jc w:val="both"/>
            </w:pPr>
          </w:p>
        </w:tc>
        <w:tc>
          <w:tcPr>
            <w:tcW w:w="705" w:type="pct"/>
            <w:tcBorders>
              <w:top w:val="nil"/>
              <w:left w:val="nil"/>
              <w:bottom w:val="nil"/>
              <w:right w:val="nil"/>
            </w:tcBorders>
          </w:tcPr>
          <w:p w:rsidR="002F7545" w:rsidRPr="00595D69" w:rsidRDefault="002F7545" w:rsidP="00595D69">
            <w:pPr>
              <w:pStyle w:val="ConsPlusCell"/>
              <w:jc w:val="center"/>
            </w:pPr>
            <w:r w:rsidRPr="00595D69">
              <w:t>умеренный</w:t>
            </w:r>
          </w:p>
        </w:tc>
        <w:tc>
          <w:tcPr>
            <w:tcW w:w="2115" w:type="pct"/>
            <w:tcBorders>
              <w:top w:val="nil"/>
              <w:left w:val="nil"/>
              <w:bottom w:val="nil"/>
            </w:tcBorders>
          </w:tcPr>
          <w:p w:rsidR="002F7545" w:rsidRPr="00595D69" w:rsidRDefault="002F7545" w:rsidP="00595D69">
            <w:pPr>
              <w:pStyle w:val="ConsPlusCell"/>
              <w:jc w:val="both"/>
            </w:pPr>
            <w:r w:rsidRPr="00595D69">
              <w:t>своевременная корректировка объемов финансирования основных мероприятий подпрограммы путем ежегодного уточнения финансирования подпрограммы</w:t>
            </w:r>
          </w:p>
          <w:p w:rsidR="002F7545" w:rsidRPr="00595D69" w:rsidRDefault="002F7545" w:rsidP="00595D69">
            <w:pPr>
              <w:pStyle w:val="ConsPlusCell"/>
              <w:jc w:val="both"/>
            </w:pPr>
          </w:p>
        </w:tc>
      </w:tr>
      <w:tr w:rsidR="002F7545" w:rsidRPr="00595D69" w:rsidTr="003F00CE">
        <w:trPr>
          <w:trHeight w:val="20"/>
          <w:tblCellSpacing w:w="5" w:type="nil"/>
        </w:trPr>
        <w:tc>
          <w:tcPr>
            <w:tcW w:w="2179" w:type="pct"/>
            <w:tcBorders>
              <w:top w:val="nil"/>
              <w:bottom w:val="nil"/>
              <w:right w:val="nil"/>
            </w:tcBorders>
          </w:tcPr>
          <w:p w:rsidR="002F7545" w:rsidRPr="00595D69" w:rsidRDefault="002F7545" w:rsidP="00595D69">
            <w:pPr>
              <w:pStyle w:val="ConsPlusCell"/>
              <w:jc w:val="both"/>
            </w:pPr>
            <w:r w:rsidRPr="00595D69">
              <w:t>Непредвиденные риски:</w:t>
            </w:r>
          </w:p>
          <w:p w:rsidR="002F7545" w:rsidRPr="00595D69" w:rsidRDefault="002F7545" w:rsidP="00595D69">
            <w:pPr>
              <w:pStyle w:val="ConsPlusCell"/>
              <w:jc w:val="both"/>
            </w:pPr>
            <w:r w:rsidRPr="00595D69">
              <w:t xml:space="preserve">резкое ухудшение состояния экономики вследствие финансово-экономических кризисов; </w:t>
            </w:r>
          </w:p>
          <w:p w:rsidR="002F7545" w:rsidRPr="00595D69" w:rsidRDefault="002F7545" w:rsidP="00595D69">
            <w:pPr>
              <w:pStyle w:val="ConsPlusCell"/>
              <w:jc w:val="both"/>
            </w:pPr>
            <w:r w:rsidRPr="00595D69">
              <w:t xml:space="preserve">природные и техногенные катастрофы и катаклизмы </w:t>
            </w:r>
          </w:p>
        </w:tc>
        <w:tc>
          <w:tcPr>
            <w:tcW w:w="705" w:type="pct"/>
            <w:tcBorders>
              <w:top w:val="nil"/>
              <w:left w:val="nil"/>
              <w:bottom w:val="nil"/>
              <w:right w:val="nil"/>
            </w:tcBorders>
          </w:tcPr>
          <w:p w:rsidR="002F7545" w:rsidRPr="00595D69" w:rsidRDefault="002F7545" w:rsidP="00595D69">
            <w:pPr>
              <w:pStyle w:val="ConsPlusCell"/>
              <w:jc w:val="center"/>
            </w:pPr>
            <w:r w:rsidRPr="00595D69">
              <w:t>высокий</w:t>
            </w:r>
          </w:p>
        </w:tc>
        <w:tc>
          <w:tcPr>
            <w:tcW w:w="2115" w:type="pct"/>
            <w:tcBorders>
              <w:top w:val="nil"/>
              <w:left w:val="nil"/>
              <w:bottom w:val="nil"/>
            </w:tcBorders>
          </w:tcPr>
          <w:p w:rsidR="002F7545" w:rsidRPr="00595D69" w:rsidRDefault="002F7545" w:rsidP="00595D69">
            <w:pPr>
              <w:pStyle w:val="ConsPlusCell"/>
              <w:jc w:val="both"/>
            </w:pPr>
            <w:r w:rsidRPr="00595D69">
              <w:t xml:space="preserve">осуществление прогнозирования развития ситуации в сфере охраны труда с учетом возможного ухудшения экономической ситуации </w:t>
            </w:r>
          </w:p>
        </w:tc>
      </w:tr>
    </w:tbl>
    <w:p w:rsidR="002F7545" w:rsidRPr="00595D69" w:rsidRDefault="002F7545" w:rsidP="00595D69">
      <w:pPr>
        <w:widowControl w:val="0"/>
        <w:autoSpaceDE w:val="0"/>
        <w:autoSpaceDN w:val="0"/>
        <w:adjustRightInd w:val="0"/>
        <w:spacing w:after="0" w:line="240" w:lineRule="auto"/>
        <w:ind w:firstLine="540"/>
        <w:jc w:val="both"/>
        <w:rPr>
          <w:rFonts w:ascii="Times New Roman" w:hAnsi="Times New Roman"/>
          <w:sz w:val="24"/>
          <w:szCs w:val="24"/>
        </w:rPr>
      </w:pPr>
    </w:p>
    <w:p w:rsidR="002F7545" w:rsidRPr="00595D69" w:rsidRDefault="002F7545" w:rsidP="00595D69">
      <w:pPr>
        <w:autoSpaceDE w:val="0"/>
        <w:autoSpaceDN w:val="0"/>
        <w:adjustRightInd w:val="0"/>
        <w:spacing w:after="0" w:line="240" w:lineRule="auto"/>
        <w:ind w:firstLine="540"/>
        <w:jc w:val="both"/>
        <w:rPr>
          <w:rFonts w:ascii="Times New Roman" w:hAnsi="Times New Roman"/>
          <w:sz w:val="24"/>
          <w:szCs w:val="24"/>
        </w:rPr>
      </w:pPr>
      <w:r w:rsidRPr="00595D69">
        <w:rPr>
          <w:rFonts w:ascii="Times New Roman" w:hAnsi="Times New Roman"/>
          <w:sz w:val="24"/>
          <w:szCs w:val="24"/>
        </w:rPr>
        <w:t>В рамках управления предусмотрены прогнозирование, регулирование и координация рисков путем уточнения и внесения необходимых изменений в настоящую подпрограмму.</w:t>
      </w:r>
    </w:p>
    <w:p w:rsidR="002F7545" w:rsidRPr="00595D69" w:rsidRDefault="002F7545" w:rsidP="00595D69">
      <w:pPr>
        <w:autoSpaceDE w:val="0"/>
        <w:autoSpaceDN w:val="0"/>
        <w:adjustRightInd w:val="0"/>
        <w:spacing w:after="0" w:line="240" w:lineRule="auto"/>
        <w:ind w:firstLine="540"/>
        <w:jc w:val="center"/>
        <w:rPr>
          <w:rFonts w:ascii="Times New Roman" w:hAnsi="Times New Roman"/>
          <w:sz w:val="24"/>
          <w:szCs w:val="24"/>
        </w:rPr>
      </w:pPr>
    </w:p>
    <w:p w:rsidR="002F7545" w:rsidRPr="00595D69" w:rsidRDefault="002F7545" w:rsidP="00595D69">
      <w:pPr>
        <w:spacing w:after="0" w:line="240" w:lineRule="auto"/>
        <w:rPr>
          <w:rFonts w:ascii="Times New Roman" w:hAnsi="Times New Roman"/>
          <w:sz w:val="24"/>
          <w:szCs w:val="24"/>
        </w:rPr>
      </w:pPr>
      <w:r w:rsidRPr="00595D69">
        <w:rPr>
          <w:rFonts w:ascii="Times New Roman" w:hAnsi="Times New Roman"/>
          <w:sz w:val="24"/>
          <w:szCs w:val="24"/>
        </w:rPr>
        <w:br w:type="page"/>
      </w:r>
    </w:p>
    <w:p w:rsidR="002F7545" w:rsidRDefault="002F7545" w:rsidP="0097191A">
      <w:pPr>
        <w:autoSpaceDE w:val="0"/>
        <w:autoSpaceDN w:val="0"/>
        <w:adjustRightInd w:val="0"/>
        <w:ind w:firstLine="540"/>
        <w:jc w:val="center"/>
        <w:rPr>
          <w:sz w:val="26"/>
          <w:szCs w:val="26"/>
        </w:rPr>
        <w:sectPr w:rsidR="002F7545" w:rsidSect="003F00CE">
          <w:pgSz w:w="11906" w:h="16838"/>
          <w:pgMar w:top="1134" w:right="850" w:bottom="1134" w:left="1701" w:header="708" w:footer="708" w:gutter="0"/>
          <w:cols w:space="708"/>
          <w:docGrid w:linePitch="360"/>
        </w:sectPr>
      </w:pPr>
    </w:p>
    <w:p w:rsidR="002F7545" w:rsidRPr="00595D69" w:rsidRDefault="002F7545" w:rsidP="00595D69">
      <w:pPr>
        <w:spacing w:after="0" w:line="240" w:lineRule="auto"/>
        <w:ind w:left="9000"/>
        <w:jc w:val="both"/>
        <w:rPr>
          <w:rFonts w:ascii="Times New Roman" w:hAnsi="Times New Roman"/>
          <w:sz w:val="24"/>
          <w:szCs w:val="24"/>
        </w:rPr>
      </w:pPr>
      <w:r w:rsidRPr="00595D69">
        <w:rPr>
          <w:rFonts w:ascii="Times New Roman" w:hAnsi="Times New Roman"/>
          <w:sz w:val="24"/>
          <w:szCs w:val="24"/>
        </w:rPr>
        <w:t>Приложение № 1</w:t>
      </w:r>
    </w:p>
    <w:p w:rsidR="002F7545" w:rsidRPr="00595D69" w:rsidRDefault="002F7545" w:rsidP="00595D69">
      <w:pPr>
        <w:spacing w:after="0" w:line="240" w:lineRule="auto"/>
        <w:ind w:left="9000"/>
        <w:jc w:val="both"/>
        <w:rPr>
          <w:rFonts w:ascii="Times New Roman" w:hAnsi="Times New Roman"/>
          <w:sz w:val="24"/>
          <w:szCs w:val="24"/>
        </w:rPr>
      </w:pPr>
      <w:r w:rsidRPr="00595D69">
        <w:rPr>
          <w:rFonts w:ascii="Times New Roman" w:hAnsi="Times New Roman"/>
          <w:sz w:val="24"/>
          <w:szCs w:val="24"/>
        </w:rPr>
        <w:t xml:space="preserve">к подпрограмме «Улучшение условий труда, </w:t>
      </w:r>
      <w:r w:rsidRPr="00595D69">
        <w:rPr>
          <w:rFonts w:ascii="Times New Roman" w:hAnsi="Times New Roman"/>
          <w:sz w:val="24"/>
          <w:szCs w:val="24"/>
        </w:rPr>
        <w:br/>
        <w:t xml:space="preserve">охраны труда и здоровья работающих </w:t>
      </w:r>
      <w:r w:rsidRPr="00595D69">
        <w:rPr>
          <w:rFonts w:ascii="Times New Roman" w:hAnsi="Times New Roman"/>
          <w:sz w:val="24"/>
          <w:szCs w:val="24"/>
        </w:rPr>
        <w:br/>
        <w:t>в Канашском районе Чувашской Республики на 2014-2020 годы» муниципальной  программы Канашского района Чувашской Республики «Содействие занятости населения на 2014–2020 годы»</w:t>
      </w:r>
    </w:p>
    <w:p w:rsidR="002F7545" w:rsidRPr="00595D69" w:rsidRDefault="002F7545" w:rsidP="00595D69">
      <w:pPr>
        <w:spacing w:after="0" w:line="240" w:lineRule="auto"/>
        <w:jc w:val="both"/>
        <w:rPr>
          <w:rFonts w:ascii="Times New Roman" w:hAnsi="Times New Roman"/>
          <w:sz w:val="24"/>
          <w:szCs w:val="24"/>
        </w:rPr>
      </w:pPr>
    </w:p>
    <w:p w:rsidR="002F7545" w:rsidRPr="00595D69" w:rsidRDefault="002F7545" w:rsidP="00595D69">
      <w:pPr>
        <w:spacing w:after="0" w:line="240" w:lineRule="auto"/>
        <w:jc w:val="both"/>
        <w:rPr>
          <w:rFonts w:ascii="Times New Roman" w:hAnsi="Times New Roman"/>
          <w:sz w:val="24"/>
          <w:szCs w:val="24"/>
        </w:rPr>
      </w:pPr>
    </w:p>
    <w:p w:rsidR="002F7545" w:rsidRPr="00595D69" w:rsidRDefault="002F7545" w:rsidP="00595D69">
      <w:pPr>
        <w:spacing w:after="0" w:line="240" w:lineRule="auto"/>
        <w:jc w:val="center"/>
        <w:rPr>
          <w:rFonts w:ascii="Times New Roman" w:hAnsi="Times New Roman"/>
          <w:b/>
          <w:sz w:val="24"/>
          <w:szCs w:val="24"/>
        </w:rPr>
      </w:pPr>
      <w:r w:rsidRPr="00595D69">
        <w:rPr>
          <w:rFonts w:ascii="Times New Roman" w:hAnsi="Times New Roman"/>
          <w:b/>
          <w:sz w:val="24"/>
          <w:szCs w:val="24"/>
        </w:rPr>
        <w:t>С В Е Д Е Н И Я</w:t>
      </w:r>
    </w:p>
    <w:p w:rsidR="002F7545" w:rsidRPr="00595D69" w:rsidRDefault="002F7545" w:rsidP="00595D69">
      <w:pPr>
        <w:spacing w:after="0" w:line="240" w:lineRule="auto"/>
        <w:jc w:val="center"/>
        <w:rPr>
          <w:rFonts w:ascii="Times New Roman" w:hAnsi="Times New Roman"/>
          <w:b/>
          <w:sz w:val="24"/>
          <w:szCs w:val="24"/>
        </w:rPr>
      </w:pPr>
      <w:r w:rsidRPr="00595D69">
        <w:rPr>
          <w:rFonts w:ascii="Times New Roman" w:hAnsi="Times New Roman"/>
          <w:b/>
          <w:sz w:val="24"/>
          <w:szCs w:val="24"/>
        </w:rPr>
        <w:t xml:space="preserve">О целевых показателях (индикаторах) подпрограммы «Улучшение условий труда, охраны труда и здоровья работающих </w:t>
      </w:r>
      <w:r w:rsidRPr="00595D69">
        <w:rPr>
          <w:rFonts w:ascii="Times New Roman" w:hAnsi="Times New Roman"/>
          <w:b/>
          <w:sz w:val="24"/>
          <w:szCs w:val="24"/>
        </w:rPr>
        <w:br/>
        <w:t>в Канашском районе Чувашской Республики на 2014-2020 годы»  муниципальной программы Канашского района Чувашской Республики «Содействие занятости населения на 2014–2020 годы» и их значениях</w:t>
      </w:r>
    </w:p>
    <w:p w:rsidR="002F7545" w:rsidRPr="00595D69" w:rsidRDefault="002F7545" w:rsidP="00595D69">
      <w:pPr>
        <w:spacing w:after="0" w:line="240" w:lineRule="auto"/>
        <w:jc w:val="center"/>
        <w:rPr>
          <w:rFonts w:ascii="Times New Roman" w:hAnsi="Times New Roman"/>
          <w:b/>
          <w:sz w:val="24"/>
          <w:szCs w:val="24"/>
        </w:rPr>
      </w:pPr>
    </w:p>
    <w:tbl>
      <w:tblPr>
        <w:tblW w:w="5007" w:type="pct"/>
        <w:tblBorders>
          <w:top w:val="single" w:sz="4" w:space="0" w:color="auto"/>
          <w:insideH w:val="single" w:sz="4" w:space="0" w:color="auto"/>
          <w:insideV w:val="single" w:sz="4" w:space="0" w:color="auto"/>
        </w:tblBorders>
        <w:tblLayout w:type="fixed"/>
        <w:tblLook w:val="01E0"/>
      </w:tblPr>
      <w:tblGrid>
        <w:gridCol w:w="499"/>
        <w:gridCol w:w="3375"/>
        <w:gridCol w:w="880"/>
        <w:gridCol w:w="832"/>
        <w:gridCol w:w="749"/>
        <w:gridCol w:w="974"/>
        <w:gridCol w:w="803"/>
        <w:gridCol w:w="954"/>
        <w:gridCol w:w="954"/>
        <w:gridCol w:w="957"/>
        <w:gridCol w:w="954"/>
        <w:gridCol w:w="957"/>
        <w:gridCol w:w="954"/>
        <w:gridCol w:w="965"/>
      </w:tblGrid>
      <w:tr w:rsidR="002F7545" w:rsidRPr="00595D69" w:rsidTr="003F00CE">
        <w:trPr>
          <w:cantSplit/>
        </w:trPr>
        <w:tc>
          <w:tcPr>
            <w:tcW w:w="169" w:type="pct"/>
            <w:vMerge w:val="restart"/>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w:t>
            </w:r>
          </w:p>
          <w:p w:rsidR="002F7545" w:rsidRPr="00595D69" w:rsidRDefault="002F7545" w:rsidP="00595D69">
            <w:pPr>
              <w:spacing w:after="0" w:line="240" w:lineRule="auto"/>
              <w:jc w:val="center"/>
              <w:rPr>
                <w:rFonts w:ascii="Times New Roman" w:hAnsi="Times New Roman"/>
                <w:b/>
                <w:sz w:val="24"/>
                <w:szCs w:val="24"/>
              </w:rPr>
            </w:pPr>
            <w:r w:rsidRPr="00595D69">
              <w:rPr>
                <w:rFonts w:ascii="Times New Roman" w:hAnsi="Times New Roman"/>
                <w:sz w:val="24"/>
                <w:szCs w:val="24"/>
              </w:rPr>
              <w:t>пп</w:t>
            </w:r>
          </w:p>
        </w:tc>
        <w:tc>
          <w:tcPr>
            <w:tcW w:w="1140" w:type="pct"/>
            <w:vMerge w:val="restart"/>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Показатель (индикатор)</w:t>
            </w:r>
          </w:p>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(наименование)</w:t>
            </w:r>
          </w:p>
          <w:p w:rsidR="002F7545" w:rsidRPr="00595D69" w:rsidRDefault="002F7545" w:rsidP="00595D69">
            <w:pPr>
              <w:spacing w:after="0" w:line="240" w:lineRule="auto"/>
              <w:jc w:val="center"/>
              <w:rPr>
                <w:rFonts w:ascii="Times New Roman" w:hAnsi="Times New Roman"/>
                <w:b/>
                <w:sz w:val="24"/>
                <w:szCs w:val="24"/>
              </w:rPr>
            </w:pPr>
          </w:p>
        </w:tc>
        <w:tc>
          <w:tcPr>
            <w:tcW w:w="297" w:type="pct"/>
            <w:vMerge w:val="restart"/>
            <w:tcMar>
              <w:left w:w="57" w:type="dxa"/>
              <w:right w:w="57" w:type="dxa"/>
            </w:tcMar>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Единица измерения</w:t>
            </w:r>
          </w:p>
        </w:tc>
        <w:tc>
          <w:tcPr>
            <w:tcW w:w="3395" w:type="pct"/>
            <w:gridSpan w:val="11"/>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Значения показателей</w:t>
            </w:r>
          </w:p>
        </w:tc>
      </w:tr>
      <w:tr w:rsidR="002F7545" w:rsidRPr="00595D69" w:rsidTr="003F00CE">
        <w:trPr>
          <w:cantSplit/>
        </w:trPr>
        <w:tc>
          <w:tcPr>
            <w:tcW w:w="169" w:type="pct"/>
            <w:vMerge/>
          </w:tcPr>
          <w:p w:rsidR="002F7545" w:rsidRPr="00595D69" w:rsidRDefault="002F7545" w:rsidP="00595D69">
            <w:pPr>
              <w:spacing w:after="0" w:line="240" w:lineRule="auto"/>
              <w:jc w:val="both"/>
              <w:rPr>
                <w:rFonts w:ascii="Times New Roman" w:hAnsi="Times New Roman"/>
                <w:b/>
                <w:sz w:val="24"/>
                <w:szCs w:val="24"/>
              </w:rPr>
            </w:pPr>
          </w:p>
        </w:tc>
        <w:tc>
          <w:tcPr>
            <w:tcW w:w="1140" w:type="pct"/>
            <w:vMerge/>
          </w:tcPr>
          <w:p w:rsidR="002F7545" w:rsidRPr="00595D69" w:rsidRDefault="002F7545" w:rsidP="00595D69">
            <w:pPr>
              <w:spacing w:after="0" w:line="240" w:lineRule="auto"/>
              <w:jc w:val="both"/>
              <w:rPr>
                <w:rFonts w:ascii="Times New Roman" w:hAnsi="Times New Roman"/>
                <w:b/>
                <w:sz w:val="24"/>
                <w:szCs w:val="24"/>
              </w:rPr>
            </w:pPr>
          </w:p>
        </w:tc>
        <w:tc>
          <w:tcPr>
            <w:tcW w:w="297" w:type="pct"/>
            <w:vMerge/>
          </w:tcPr>
          <w:p w:rsidR="002F7545" w:rsidRPr="00595D69" w:rsidRDefault="002F7545" w:rsidP="00595D69">
            <w:pPr>
              <w:spacing w:after="0" w:line="240" w:lineRule="auto"/>
              <w:jc w:val="both"/>
              <w:rPr>
                <w:rFonts w:ascii="Times New Roman" w:hAnsi="Times New Roman"/>
                <w:b/>
                <w:sz w:val="24"/>
                <w:szCs w:val="24"/>
              </w:rPr>
            </w:pPr>
          </w:p>
        </w:tc>
        <w:tc>
          <w:tcPr>
            <w:tcW w:w="281" w:type="pct"/>
          </w:tcPr>
          <w:p w:rsidR="002F7545" w:rsidRPr="00595D69" w:rsidRDefault="002F7545" w:rsidP="00595D69">
            <w:pPr>
              <w:spacing w:after="0" w:line="240" w:lineRule="auto"/>
              <w:jc w:val="center"/>
              <w:rPr>
                <w:rFonts w:ascii="Times New Roman" w:hAnsi="Times New Roman"/>
                <w:sz w:val="24"/>
                <w:szCs w:val="24"/>
              </w:rPr>
            </w:pPr>
            <w:smartTag w:uri="urn:schemas-microsoft-com:office:smarttags" w:element="metricconverter">
              <w:smartTagPr>
                <w:attr w:name="ProductID" w:val="2010 г"/>
              </w:smartTagPr>
              <w:r w:rsidRPr="00595D69">
                <w:rPr>
                  <w:rFonts w:ascii="Times New Roman" w:hAnsi="Times New Roman"/>
                  <w:sz w:val="24"/>
                  <w:szCs w:val="24"/>
                </w:rPr>
                <w:t>2010 г</w:t>
              </w:r>
            </w:smartTag>
            <w:r w:rsidRPr="00595D69">
              <w:rPr>
                <w:rFonts w:ascii="Times New Roman" w:hAnsi="Times New Roman"/>
                <w:sz w:val="24"/>
                <w:szCs w:val="24"/>
              </w:rPr>
              <w:t>.</w:t>
            </w:r>
          </w:p>
        </w:tc>
        <w:tc>
          <w:tcPr>
            <w:tcW w:w="253" w:type="pct"/>
          </w:tcPr>
          <w:p w:rsidR="002F7545" w:rsidRPr="00595D69" w:rsidRDefault="002F7545" w:rsidP="00595D69">
            <w:pPr>
              <w:spacing w:after="0" w:line="240" w:lineRule="auto"/>
              <w:jc w:val="center"/>
              <w:rPr>
                <w:rFonts w:ascii="Times New Roman" w:hAnsi="Times New Roman"/>
                <w:sz w:val="24"/>
                <w:szCs w:val="24"/>
              </w:rPr>
            </w:pPr>
            <w:smartTag w:uri="urn:schemas-microsoft-com:office:smarttags" w:element="metricconverter">
              <w:smartTagPr>
                <w:attr w:name="ProductID" w:val="2011 г"/>
              </w:smartTagPr>
              <w:r w:rsidRPr="00595D69">
                <w:rPr>
                  <w:rFonts w:ascii="Times New Roman" w:hAnsi="Times New Roman"/>
                  <w:sz w:val="24"/>
                  <w:szCs w:val="24"/>
                </w:rPr>
                <w:t>2011 г</w:t>
              </w:r>
            </w:smartTag>
            <w:r w:rsidRPr="00595D69">
              <w:rPr>
                <w:rFonts w:ascii="Times New Roman" w:hAnsi="Times New Roman"/>
                <w:sz w:val="24"/>
                <w:szCs w:val="24"/>
              </w:rPr>
              <w:t>.</w:t>
            </w:r>
          </w:p>
        </w:tc>
        <w:tc>
          <w:tcPr>
            <w:tcW w:w="329" w:type="pct"/>
          </w:tcPr>
          <w:p w:rsidR="002F7545" w:rsidRPr="00595D69" w:rsidRDefault="002F7545" w:rsidP="00595D69">
            <w:pPr>
              <w:spacing w:after="0" w:line="240" w:lineRule="auto"/>
              <w:jc w:val="center"/>
              <w:rPr>
                <w:rFonts w:ascii="Times New Roman" w:hAnsi="Times New Roman"/>
                <w:sz w:val="24"/>
                <w:szCs w:val="24"/>
              </w:rPr>
            </w:pPr>
            <w:smartTag w:uri="urn:schemas-microsoft-com:office:smarttags" w:element="metricconverter">
              <w:smartTagPr>
                <w:attr w:name="ProductID" w:val="2012 г"/>
              </w:smartTagPr>
              <w:r w:rsidRPr="00595D69">
                <w:rPr>
                  <w:rFonts w:ascii="Times New Roman" w:hAnsi="Times New Roman"/>
                  <w:sz w:val="24"/>
                  <w:szCs w:val="24"/>
                </w:rPr>
                <w:t>2012 г</w:t>
              </w:r>
            </w:smartTag>
            <w:r w:rsidRPr="00595D69">
              <w:rPr>
                <w:rFonts w:ascii="Times New Roman" w:hAnsi="Times New Roman"/>
                <w:sz w:val="24"/>
                <w:szCs w:val="24"/>
              </w:rPr>
              <w:t>.</w:t>
            </w:r>
          </w:p>
        </w:tc>
        <w:tc>
          <w:tcPr>
            <w:tcW w:w="271" w:type="pct"/>
          </w:tcPr>
          <w:p w:rsidR="002F7545" w:rsidRPr="00595D69" w:rsidRDefault="002F7545" w:rsidP="00595D69">
            <w:pPr>
              <w:spacing w:after="0" w:line="240" w:lineRule="auto"/>
              <w:jc w:val="center"/>
              <w:rPr>
                <w:rFonts w:ascii="Times New Roman" w:hAnsi="Times New Roman"/>
                <w:sz w:val="24"/>
                <w:szCs w:val="24"/>
              </w:rPr>
            </w:pPr>
            <w:smartTag w:uri="urn:schemas-microsoft-com:office:smarttags" w:element="metricconverter">
              <w:smartTagPr>
                <w:attr w:name="ProductID" w:val="2013 г"/>
              </w:smartTagPr>
              <w:r w:rsidRPr="00595D69">
                <w:rPr>
                  <w:rFonts w:ascii="Times New Roman" w:hAnsi="Times New Roman"/>
                  <w:sz w:val="24"/>
                  <w:szCs w:val="24"/>
                </w:rPr>
                <w:t>2013 г</w:t>
              </w:r>
            </w:smartTag>
            <w:r w:rsidRPr="00595D69">
              <w:rPr>
                <w:rFonts w:ascii="Times New Roman" w:hAnsi="Times New Roman"/>
                <w:sz w:val="24"/>
                <w:szCs w:val="24"/>
              </w:rPr>
              <w:t>.</w:t>
            </w:r>
          </w:p>
        </w:tc>
        <w:tc>
          <w:tcPr>
            <w:tcW w:w="322" w:type="pct"/>
          </w:tcPr>
          <w:p w:rsidR="002F7545" w:rsidRPr="00595D69" w:rsidRDefault="002F7545" w:rsidP="00595D69">
            <w:pPr>
              <w:spacing w:after="0" w:line="240" w:lineRule="auto"/>
              <w:jc w:val="center"/>
              <w:rPr>
                <w:rFonts w:ascii="Times New Roman" w:hAnsi="Times New Roman"/>
                <w:sz w:val="24"/>
                <w:szCs w:val="24"/>
              </w:rPr>
            </w:pPr>
            <w:smartTag w:uri="urn:schemas-microsoft-com:office:smarttags" w:element="metricconverter">
              <w:smartTagPr>
                <w:attr w:name="ProductID" w:val="2014 г"/>
              </w:smartTagPr>
              <w:r w:rsidRPr="00595D69">
                <w:rPr>
                  <w:rFonts w:ascii="Times New Roman" w:hAnsi="Times New Roman"/>
                  <w:sz w:val="24"/>
                  <w:szCs w:val="24"/>
                </w:rPr>
                <w:t>2014 г</w:t>
              </w:r>
            </w:smartTag>
            <w:r w:rsidRPr="00595D69">
              <w:rPr>
                <w:rFonts w:ascii="Times New Roman" w:hAnsi="Times New Roman"/>
                <w:sz w:val="24"/>
                <w:szCs w:val="24"/>
              </w:rPr>
              <w:t>.</w:t>
            </w:r>
          </w:p>
        </w:tc>
        <w:tc>
          <w:tcPr>
            <w:tcW w:w="322" w:type="pct"/>
          </w:tcPr>
          <w:p w:rsidR="002F7545" w:rsidRPr="00595D69" w:rsidRDefault="002F7545" w:rsidP="00595D69">
            <w:pPr>
              <w:spacing w:after="0" w:line="240" w:lineRule="auto"/>
              <w:jc w:val="center"/>
              <w:rPr>
                <w:rFonts w:ascii="Times New Roman" w:hAnsi="Times New Roman"/>
                <w:sz w:val="24"/>
                <w:szCs w:val="24"/>
              </w:rPr>
            </w:pPr>
            <w:smartTag w:uri="urn:schemas-microsoft-com:office:smarttags" w:element="metricconverter">
              <w:smartTagPr>
                <w:attr w:name="ProductID" w:val="2015 г"/>
              </w:smartTagPr>
              <w:r w:rsidRPr="00595D69">
                <w:rPr>
                  <w:rFonts w:ascii="Times New Roman" w:hAnsi="Times New Roman"/>
                  <w:sz w:val="24"/>
                  <w:szCs w:val="24"/>
                </w:rPr>
                <w:t>2015 г</w:t>
              </w:r>
            </w:smartTag>
            <w:r w:rsidRPr="00595D69">
              <w:rPr>
                <w:rFonts w:ascii="Times New Roman" w:hAnsi="Times New Roman"/>
                <w:sz w:val="24"/>
                <w:szCs w:val="24"/>
              </w:rPr>
              <w:t>.</w:t>
            </w:r>
          </w:p>
        </w:tc>
        <w:tc>
          <w:tcPr>
            <w:tcW w:w="323" w:type="pct"/>
          </w:tcPr>
          <w:p w:rsidR="002F7545" w:rsidRPr="00595D69" w:rsidRDefault="002F7545" w:rsidP="00595D69">
            <w:pPr>
              <w:spacing w:after="0" w:line="240" w:lineRule="auto"/>
              <w:jc w:val="center"/>
              <w:rPr>
                <w:rFonts w:ascii="Times New Roman" w:hAnsi="Times New Roman"/>
                <w:sz w:val="24"/>
                <w:szCs w:val="24"/>
              </w:rPr>
            </w:pPr>
            <w:smartTag w:uri="urn:schemas-microsoft-com:office:smarttags" w:element="metricconverter">
              <w:smartTagPr>
                <w:attr w:name="ProductID" w:val="2016 г"/>
              </w:smartTagPr>
              <w:r w:rsidRPr="00595D69">
                <w:rPr>
                  <w:rFonts w:ascii="Times New Roman" w:hAnsi="Times New Roman"/>
                  <w:sz w:val="24"/>
                  <w:szCs w:val="24"/>
                </w:rPr>
                <w:t>2016 г</w:t>
              </w:r>
            </w:smartTag>
            <w:r w:rsidRPr="00595D69">
              <w:rPr>
                <w:rFonts w:ascii="Times New Roman" w:hAnsi="Times New Roman"/>
                <w:sz w:val="24"/>
                <w:szCs w:val="24"/>
              </w:rPr>
              <w:t>.</w:t>
            </w:r>
          </w:p>
        </w:tc>
        <w:tc>
          <w:tcPr>
            <w:tcW w:w="322" w:type="pct"/>
          </w:tcPr>
          <w:p w:rsidR="002F7545" w:rsidRPr="00595D69" w:rsidRDefault="002F7545" w:rsidP="00595D69">
            <w:pPr>
              <w:spacing w:after="0" w:line="240" w:lineRule="auto"/>
              <w:jc w:val="center"/>
              <w:rPr>
                <w:rFonts w:ascii="Times New Roman" w:hAnsi="Times New Roman"/>
                <w:sz w:val="24"/>
                <w:szCs w:val="24"/>
              </w:rPr>
            </w:pPr>
            <w:smartTag w:uri="urn:schemas-microsoft-com:office:smarttags" w:element="metricconverter">
              <w:smartTagPr>
                <w:attr w:name="ProductID" w:val="2017 г"/>
              </w:smartTagPr>
              <w:r w:rsidRPr="00595D69">
                <w:rPr>
                  <w:rFonts w:ascii="Times New Roman" w:hAnsi="Times New Roman"/>
                  <w:sz w:val="24"/>
                  <w:szCs w:val="24"/>
                </w:rPr>
                <w:t>2017 г</w:t>
              </w:r>
            </w:smartTag>
            <w:r w:rsidRPr="00595D69">
              <w:rPr>
                <w:rFonts w:ascii="Times New Roman" w:hAnsi="Times New Roman"/>
                <w:sz w:val="24"/>
                <w:szCs w:val="24"/>
              </w:rPr>
              <w:t>.</w:t>
            </w:r>
          </w:p>
        </w:tc>
        <w:tc>
          <w:tcPr>
            <w:tcW w:w="323" w:type="pct"/>
          </w:tcPr>
          <w:p w:rsidR="002F7545" w:rsidRPr="00595D69" w:rsidRDefault="002F7545" w:rsidP="00595D69">
            <w:pPr>
              <w:spacing w:after="0" w:line="240" w:lineRule="auto"/>
              <w:jc w:val="center"/>
              <w:rPr>
                <w:rFonts w:ascii="Times New Roman" w:hAnsi="Times New Roman"/>
                <w:sz w:val="24"/>
                <w:szCs w:val="24"/>
              </w:rPr>
            </w:pPr>
            <w:smartTag w:uri="urn:schemas-microsoft-com:office:smarttags" w:element="metricconverter">
              <w:smartTagPr>
                <w:attr w:name="ProductID" w:val="2018 г"/>
              </w:smartTagPr>
              <w:r w:rsidRPr="00595D69">
                <w:rPr>
                  <w:rFonts w:ascii="Times New Roman" w:hAnsi="Times New Roman"/>
                  <w:sz w:val="24"/>
                  <w:szCs w:val="24"/>
                </w:rPr>
                <w:t>2018 г</w:t>
              </w:r>
            </w:smartTag>
            <w:r w:rsidRPr="00595D69">
              <w:rPr>
                <w:rFonts w:ascii="Times New Roman" w:hAnsi="Times New Roman"/>
                <w:sz w:val="24"/>
                <w:szCs w:val="24"/>
              </w:rPr>
              <w:t>.</w:t>
            </w:r>
          </w:p>
        </w:tc>
        <w:tc>
          <w:tcPr>
            <w:tcW w:w="322" w:type="pct"/>
          </w:tcPr>
          <w:p w:rsidR="002F7545" w:rsidRPr="00595D69" w:rsidRDefault="002F7545" w:rsidP="00595D69">
            <w:pPr>
              <w:spacing w:after="0" w:line="240" w:lineRule="auto"/>
              <w:jc w:val="center"/>
              <w:rPr>
                <w:rFonts w:ascii="Times New Roman" w:hAnsi="Times New Roman"/>
                <w:sz w:val="24"/>
                <w:szCs w:val="24"/>
              </w:rPr>
            </w:pPr>
            <w:smartTag w:uri="urn:schemas-microsoft-com:office:smarttags" w:element="metricconverter">
              <w:smartTagPr>
                <w:attr w:name="ProductID" w:val="2019 г"/>
              </w:smartTagPr>
              <w:r w:rsidRPr="00595D69">
                <w:rPr>
                  <w:rFonts w:ascii="Times New Roman" w:hAnsi="Times New Roman"/>
                  <w:sz w:val="24"/>
                  <w:szCs w:val="24"/>
                </w:rPr>
                <w:t>2019 г</w:t>
              </w:r>
            </w:smartTag>
            <w:r w:rsidRPr="00595D69">
              <w:rPr>
                <w:rFonts w:ascii="Times New Roman" w:hAnsi="Times New Roman"/>
                <w:sz w:val="24"/>
                <w:szCs w:val="24"/>
              </w:rPr>
              <w:t>.</w:t>
            </w:r>
          </w:p>
        </w:tc>
        <w:tc>
          <w:tcPr>
            <w:tcW w:w="326" w:type="pct"/>
          </w:tcPr>
          <w:p w:rsidR="002F7545" w:rsidRPr="00595D69" w:rsidRDefault="002F7545" w:rsidP="00595D69">
            <w:pPr>
              <w:spacing w:after="0" w:line="240" w:lineRule="auto"/>
              <w:jc w:val="center"/>
              <w:rPr>
                <w:rFonts w:ascii="Times New Roman" w:hAnsi="Times New Roman"/>
                <w:sz w:val="24"/>
                <w:szCs w:val="24"/>
              </w:rPr>
            </w:pPr>
            <w:smartTag w:uri="urn:schemas-microsoft-com:office:smarttags" w:element="metricconverter">
              <w:smartTagPr>
                <w:attr w:name="ProductID" w:val="2020 г"/>
              </w:smartTagPr>
              <w:r w:rsidRPr="00595D69">
                <w:rPr>
                  <w:rFonts w:ascii="Times New Roman" w:hAnsi="Times New Roman"/>
                  <w:sz w:val="24"/>
                  <w:szCs w:val="24"/>
                </w:rPr>
                <w:t>2020 г</w:t>
              </w:r>
            </w:smartTag>
            <w:r w:rsidRPr="00595D69">
              <w:rPr>
                <w:rFonts w:ascii="Times New Roman" w:hAnsi="Times New Roman"/>
                <w:sz w:val="24"/>
                <w:szCs w:val="24"/>
              </w:rPr>
              <w:t>.</w:t>
            </w:r>
          </w:p>
        </w:tc>
      </w:tr>
    </w:tbl>
    <w:p w:rsidR="002F7545" w:rsidRPr="00595D69" w:rsidRDefault="002F7545" w:rsidP="00595D69">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1"/>
        <w:gridCol w:w="3369"/>
        <w:gridCol w:w="882"/>
        <w:gridCol w:w="835"/>
        <w:gridCol w:w="740"/>
        <w:gridCol w:w="959"/>
        <w:gridCol w:w="835"/>
        <w:gridCol w:w="953"/>
        <w:gridCol w:w="952"/>
        <w:gridCol w:w="952"/>
        <w:gridCol w:w="952"/>
        <w:gridCol w:w="952"/>
        <w:gridCol w:w="952"/>
        <w:gridCol w:w="952"/>
      </w:tblGrid>
      <w:tr w:rsidR="002F7545" w:rsidRPr="00595D69" w:rsidTr="003F00CE">
        <w:trPr>
          <w:tblHeader/>
        </w:trPr>
        <w:tc>
          <w:tcPr>
            <w:tcW w:w="169" w:type="pct"/>
            <w:tcBorders>
              <w:lef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1</w:t>
            </w:r>
          </w:p>
        </w:tc>
        <w:tc>
          <w:tcPr>
            <w:tcW w:w="1139" w:type="pct"/>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2</w:t>
            </w:r>
          </w:p>
        </w:tc>
        <w:tc>
          <w:tcPr>
            <w:tcW w:w="298" w:type="pct"/>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3</w:t>
            </w:r>
          </w:p>
        </w:tc>
        <w:tc>
          <w:tcPr>
            <w:tcW w:w="282" w:type="pct"/>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4</w:t>
            </w:r>
          </w:p>
        </w:tc>
        <w:tc>
          <w:tcPr>
            <w:tcW w:w="250" w:type="pct"/>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5</w:t>
            </w:r>
          </w:p>
        </w:tc>
        <w:tc>
          <w:tcPr>
            <w:tcW w:w="324" w:type="pct"/>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6</w:t>
            </w:r>
          </w:p>
        </w:tc>
        <w:tc>
          <w:tcPr>
            <w:tcW w:w="282" w:type="pct"/>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7</w:t>
            </w:r>
          </w:p>
        </w:tc>
        <w:tc>
          <w:tcPr>
            <w:tcW w:w="322" w:type="pct"/>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8</w:t>
            </w:r>
          </w:p>
        </w:tc>
        <w:tc>
          <w:tcPr>
            <w:tcW w:w="322" w:type="pct"/>
            <w:tcBorders>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9</w:t>
            </w:r>
          </w:p>
        </w:tc>
        <w:tc>
          <w:tcPr>
            <w:tcW w:w="322" w:type="pct"/>
            <w:tcBorders>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10</w:t>
            </w:r>
          </w:p>
        </w:tc>
        <w:tc>
          <w:tcPr>
            <w:tcW w:w="322" w:type="pct"/>
            <w:tcBorders>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11</w:t>
            </w:r>
          </w:p>
        </w:tc>
        <w:tc>
          <w:tcPr>
            <w:tcW w:w="322" w:type="pct"/>
            <w:tcBorders>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12</w:t>
            </w:r>
          </w:p>
        </w:tc>
        <w:tc>
          <w:tcPr>
            <w:tcW w:w="322" w:type="pct"/>
            <w:tcBorders>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13</w:t>
            </w:r>
          </w:p>
        </w:tc>
        <w:tc>
          <w:tcPr>
            <w:tcW w:w="322" w:type="pct"/>
            <w:tcBorders>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14</w:t>
            </w:r>
          </w:p>
        </w:tc>
      </w:tr>
      <w:tr w:rsidR="002F7545" w:rsidRPr="00595D69" w:rsidTr="003F00CE">
        <w:tc>
          <w:tcPr>
            <w:tcW w:w="169"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1.</w:t>
            </w:r>
          </w:p>
        </w:tc>
        <w:tc>
          <w:tcPr>
            <w:tcW w:w="1139" w:type="pct"/>
            <w:tcBorders>
              <w:top w:val="nil"/>
              <w:left w:val="nil"/>
              <w:bottom w:val="nil"/>
              <w:right w:val="nil"/>
            </w:tcBorders>
          </w:tcPr>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t>Количество пострадавших на производстве на 1 тыс. работающих</w:t>
            </w:r>
          </w:p>
          <w:p w:rsidR="002F7545" w:rsidRPr="00595D69" w:rsidRDefault="002F7545" w:rsidP="00595D69">
            <w:pPr>
              <w:spacing w:after="0" w:line="240" w:lineRule="auto"/>
              <w:jc w:val="both"/>
              <w:rPr>
                <w:rFonts w:ascii="Times New Roman" w:hAnsi="Times New Roman"/>
                <w:sz w:val="24"/>
                <w:szCs w:val="24"/>
              </w:rPr>
            </w:pPr>
          </w:p>
        </w:tc>
        <w:tc>
          <w:tcPr>
            <w:tcW w:w="298"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человек</w:t>
            </w:r>
          </w:p>
        </w:tc>
        <w:tc>
          <w:tcPr>
            <w:tcW w:w="28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х</w:t>
            </w:r>
          </w:p>
        </w:tc>
        <w:tc>
          <w:tcPr>
            <w:tcW w:w="250"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х</w:t>
            </w:r>
          </w:p>
        </w:tc>
        <w:tc>
          <w:tcPr>
            <w:tcW w:w="324"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1,40</w:t>
            </w:r>
          </w:p>
        </w:tc>
        <w:tc>
          <w:tcPr>
            <w:tcW w:w="28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х</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1,30</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1,25</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1,20</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lang w:val="en-US"/>
              </w:rPr>
              <w:t>1</w:t>
            </w:r>
            <w:r w:rsidRPr="00595D69">
              <w:rPr>
                <w:rFonts w:ascii="Times New Roman" w:hAnsi="Times New Roman"/>
                <w:sz w:val="24"/>
                <w:szCs w:val="24"/>
              </w:rPr>
              <w:t>,15</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1,10</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1,00</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0,90</w:t>
            </w:r>
          </w:p>
        </w:tc>
      </w:tr>
      <w:tr w:rsidR="002F7545" w:rsidRPr="00595D69" w:rsidTr="003F00CE">
        <w:tc>
          <w:tcPr>
            <w:tcW w:w="169"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2.</w:t>
            </w:r>
          </w:p>
        </w:tc>
        <w:tc>
          <w:tcPr>
            <w:tcW w:w="1139" w:type="pct"/>
            <w:tcBorders>
              <w:top w:val="nil"/>
              <w:left w:val="nil"/>
              <w:bottom w:val="nil"/>
              <w:right w:val="nil"/>
            </w:tcBorders>
          </w:tcPr>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t>Количество больных с впервые выявленными профессиональными заболеваниями в расчете на 10 тыс. работающих</w:t>
            </w:r>
          </w:p>
          <w:p w:rsidR="002F7545" w:rsidRPr="00595D69" w:rsidRDefault="002F7545" w:rsidP="00595D69">
            <w:pPr>
              <w:spacing w:after="0" w:line="240" w:lineRule="auto"/>
              <w:jc w:val="both"/>
              <w:rPr>
                <w:rFonts w:ascii="Times New Roman" w:hAnsi="Times New Roman"/>
                <w:sz w:val="24"/>
                <w:szCs w:val="24"/>
              </w:rPr>
            </w:pPr>
          </w:p>
        </w:tc>
        <w:tc>
          <w:tcPr>
            <w:tcW w:w="298"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человек</w:t>
            </w:r>
          </w:p>
        </w:tc>
        <w:tc>
          <w:tcPr>
            <w:tcW w:w="28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х</w:t>
            </w:r>
          </w:p>
        </w:tc>
        <w:tc>
          <w:tcPr>
            <w:tcW w:w="250"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х</w:t>
            </w:r>
          </w:p>
        </w:tc>
        <w:tc>
          <w:tcPr>
            <w:tcW w:w="324"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1,26</w:t>
            </w:r>
          </w:p>
        </w:tc>
        <w:tc>
          <w:tcPr>
            <w:tcW w:w="28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х</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1,01</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1,0</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0,99</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0,98</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0,97</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0,96</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0,95</w:t>
            </w:r>
          </w:p>
        </w:tc>
      </w:tr>
      <w:tr w:rsidR="002F7545" w:rsidRPr="00595D69" w:rsidTr="003F00CE">
        <w:tc>
          <w:tcPr>
            <w:tcW w:w="169"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3.</w:t>
            </w:r>
          </w:p>
        </w:tc>
        <w:tc>
          <w:tcPr>
            <w:tcW w:w="1139" w:type="pct"/>
            <w:tcBorders>
              <w:top w:val="nil"/>
              <w:left w:val="nil"/>
              <w:bottom w:val="nil"/>
              <w:right w:val="nil"/>
            </w:tcBorders>
          </w:tcPr>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t>Доля обученных по охране труда в расчете на 100 работающих</w:t>
            </w:r>
          </w:p>
          <w:p w:rsidR="002F7545" w:rsidRPr="00595D69" w:rsidRDefault="002F7545" w:rsidP="00595D69">
            <w:pPr>
              <w:spacing w:after="0" w:line="240" w:lineRule="auto"/>
              <w:jc w:val="both"/>
              <w:rPr>
                <w:rFonts w:ascii="Times New Roman" w:hAnsi="Times New Roman"/>
                <w:sz w:val="24"/>
                <w:szCs w:val="24"/>
              </w:rPr>
            </w:pPr>
          </w:p>
        </w:tc>
        <w:tc>
          <w:tcPr>
            <w:tcW w:w="298"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w:t>
            </w:r>
          </w:p>
        </w:tc>
        <w:tc>
          <w:tcPr>
            <w:tcW w:w="28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х</w:t>
            </w:r>
          </w:p>
        </w:tc>
        <w:tc>
          <w:tcPr>
            <w:tcW w:w="250"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х</w:t>
            </w:r>
          </w:p>
        </w:tc>
        <w:tc>
          <w:tcPr>
            <w:tcW w:w="324"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2,20</w:t>
            </w:r>
          </w:p>
        </w:tc>
        <w:tc>
          <w:tcPr>
            <w:tcW w:w="28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х</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2,40</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2,50</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2,64</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2,79</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2,80</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2,90</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2,95</w:t>
            </w:r>
          </w:p>
        </w:tc>
      </w:tr>
      <w:tr w:rsidR="002F7545" w:rsidRPr="00595D69" w:rsidTr="003F00CE">
        <w:tc>
          <w:tcPr>
            <w:tcW w:w="169"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4.</w:t>
            </w:r>
          </w:p>
        </w:tc>
        <w:tc>
          <w:tcPr>
            <w:tcW w:w="1139" w:type="pct"/>
            <w:tcBorders>
              <w:top w:val="nil"/>
              <w:left w:val="nil"/>
              <w:bottom w:val="nil"/>
              <w:right w:val="nil"/>
            </w:tcBorders>
          </w:tcPr>
          <w:p w:rsidR="002F7545" w:rsidRPr="00595D69" w:rsidRDefault="002F7545" w:rsidP="00595D69">
            <w:pPr>
              <w:spacing w:after="0" w:line="240" w:lineRule="auto"/>
              <w:jc w:val="both"/>
              <w:rPr>
                <w:rFonts w:ascii="Times New Roman" w:hAnsi="Times New Roman"/>
                <w:sz w:val="24"/>
                <w:szCs w:val="24"/>
                <w:lang w:val="en-US"/>
              </w:rPr>
            </w:pPr>
            <w:r w:rsidRPr="00595D69">
              <w:rPr>
                <w:rFonts w:ascii="Times New Roman" w:hAnsi="Times New Roman"/>
                <w:sz w:val="24"/>
                <w:szCs w:val="24"/>
              </w:rPr>
              <w:t>Индекс профессионального риска</w:t>
            </w:r>
          </w:p>
          <w:p w:rsidR="002F7545" w:rsidRPr="00595D69" w:rsidRDefault="002F7545" w:rsidP="00595D69">
            <w:pPr>
              <w:spacing w:after="0" w:line="240" w:lineRule="auto"/>
              <w:jc w:val="both"/>
              <w:rPr>
                <w:rFonts w:ascii="Times New Roman" w:hAnsi="Times New Roman"/>
                <w:sz w:val="24"/>
                <w:szCs w:val="24"/>
                <w:lang w:val="en-US"/>
              </w:rPr>
            </w:pPr>
          </w:p>
        </w:tc>
        <w:tc>
          <w:tcPr>
            <w:tcW w:w="298"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единиц</w:t>
            </w:r>
          </w:p>
        </w:tc>
        <w:tc>
          <w:tcPr>
            <w:tcW w:w="28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х</w:t>
            </w:r>
          </w:p>
        </w:tc>
        <w:tc>
          <w:tcPr>
            <w:tcW w:w="250"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х</w:t>
            </w:r>
          </w:p>
        </w:tc>
        <w:tc>
          <w:tcPr>
            <w:tcW w:w="324"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5,5х10</w:t>
            </w:r>
            <w:r w:rsidRPr="00595D69">
              <w:rPr>
                <w:rFonts w:ascii="Times New Roman" w:hAnsi="Times New Roman"/>
                <w:sz w:val="24"/>
                <w:szCs w:val="24"/>
                <w:vertAlign w:val="superscript"/>
              </w:rPr>
              <w:t>-3</w:t>
            </w:r>
          </w:p>
        </w:tc>
        <w:tc>
          <w:tcPr>
            <w:tcW w:w="28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х</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5,4х10</w:t>
            </w:r>
            <w:r w:rsidRPr="00595D69">
              <w:rPr>
                <w:rFonts w:ascii="Times New Roman" w:hAnsi="Times New Roman"/>
                <w:sz w:val="24"/>
                <w:szCs w:val="24"/>
                <w:vertAlign w:val="superscript"/>
              </w:rPr>
              <w:t>-3</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5,3х10</w:t>
            </w:r>
            <w:r w:rsidRPr="00595D69">
              <w:rPr>
                <w:rFonts w:ascii="Times New Roman" w:hAnsi="Times New Roman"/>
                <w:sz w:val="24"/>
                <w:szCs w:val="24"/>
                <w:vertAlign w:val="superscript"/>
              </w:rPr>
              <w:t>-3</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5,2х10</w:t>
            </w:r>
            <w:r w:rsidRPr="00595D69">
              <w:rPr>
                <w:rFonts w:ascii="Times New Roman" w:hAnsi="Times New Roman"/>
                <w:sz w:val="24"/>
                <w:szCs w:val="24"/>
                <w:vertAlign w:val="superscript"/>
              </w:rPr>
              <w:t>-3</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5,1х10</w:t>
            </w:r>
            <w:r w:rsidRPr="00595D69">
              <w:rPr>
                <w:rFonts w:ascii="Times New Roman" w:hAnsi="Times New Roman"/>
                <w:sz w:val="24"/>
                <w:szCs w:val="24"/>
                <w:vertAlign w:val="superscript"/>
              </w:rPr>
              <w:t>-3</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5,0х10</w:t>
            </w:r>
            <w:r w:rsidRPr="00595D69">
              <w:rPr>
                <w:rFonts w:ascii="Times New Roman" w:hAnsi="Times New Roman"/>
                <w:sz w:val="24"/>
                <w:szCs w:val="24"/>
                <w:vertAlign w:val="superscript"/>
              </w:rPr>
              <w:t>-3</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4,9х10</w:t>
            </w:r>
            <w:r w:rsidRPr="00595D69">
              <w:rPr>
                <w:rFonts w:ascii="Times New Roman" w:hAnsi="Times New Roman"/>
                <w:sz w:val="24"/>
                <w:szCs w:val="24"/>
                <w:vertAlign w:val="superscript"/>
              </w:rPr>
              <w:t>-3</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4,8х10</w:t>
            </w:r>
            <w:r w:rsidRPr="00595D69">
              <w:rPr>
                <w:rFonts w:ascii="Times New Roman" w:hAnsi="Times New Roman"/>
                <w:sz w:val="24"/>
                <w:szCs w:val="24"/>
                <w:vertAlign w:val="superscript"/>
              </w:rPr>
              <w:t>-3</w:t>
            </w:r>
          </w:p>
        </w:tc>
      </w:tr>
      <w:tr w:rsidR="002F7545" w:rsidRPr="00595D69" w:rsidTr="003F00CE">
        <w:tc>
          <w:tcPr>
            <w:tcW w:w="169"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5.</w:t>
            </w:r>
          </w:p>
        </w:tc>
        <w:tc>
          <w:tcPr>
            <w:tcW w:w="1139" w:type="pct"/>
            <w:tcBorders>
              <w:top w:val="nil"/>
              <w:left w:val="nil"/>
              <w:bottom w:val="nil"/>
              <w:right w:val="nil"/>
            </w:tcBorders>
          </w:tcPr>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t>Индекс профессиональной заболеваемости</w:t>
            </w:r>
          </w:p>
        </w:tc>
        <w:tc>
          <w:tcPr>
            <w:tcW w:w="298"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единиц</w:t>
            </w:r>
          </w:p>
        </w:tc>
        <w:tc>
          <w:tcPr>
            <w:tcW w:w="28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х</w:t>
            </w:r>
          </w:p>
        </w:tc>
        <w:tc>
          <w:tcPr>
            <w:tcW w:w="250"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х</w:t>
            </w:r>
          </w:p>
        </w:tc>
        <w:tc>
          <w:tcPr>
            <w:tcW w:w="324"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0,36</w:t>
            </w:r>
          </w:p>
        </w:tc>
        <w:tc>
          <w:tcPr>
            <w:tcW w:w="28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х</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0,34</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0,33</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0,32</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0,31</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0,30</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0,29</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0,28</w:t>
            </w:r>
          </w:p>
        </w:tc>
      </w:tr>
      <w:tr w:rsidR="002F7545" w:rsidRPr="00595D69" w:rsidTr="003F00CE">
        <w:tc>
          <w:tcPr>
            <w:tcW w:w="169"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6.</w:t>
            </w:r>
          </w:p>
          <w:p w:rsidR="002F7545" w:rsidRPr="00595D69" w:rsidRDefault="002F7545" w:rsidP="00595D69">
            <w:pPr>
              <w:spacing w:after="0" w:line="240" w:lineRule="auto"/>
              <w:jc w:val="center"/>
              <w:rPr>
                <w:rFonts w:ascii="Times New Roman" w:hAnsi="Times New Roman"/>
                <w:sz w:val="24"/>
                <w:szCs w:val="24"/>
              </w:rPr>
            </w:pPr>
          </w:p>
        </w:tc>
        <w:tc>
          <w:tcPr>
            <w:tcW w:w="1139" w:type="pct"/>
            <w:tcBorders>
              <w:top w:val="nil"/>
              <w:left w:val="nil"/>
              <w:bottom w:val="nil"/>
              <w:right w:val="nil"/>
            </w:tcBorders>
          </w:tcPr>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t xml:space="preserve">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 </w:t>
            </w:r>
          </w:p>
        </w:tc>
        <w:tc>
          <w:tcPr>
            <w:tcW w:w="298"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единиц</w:t>
            </w:r>
          </w:p>
        </w:tc>
        <w:tc>
          <w:tcPr>
            <w:tcW w:w="28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х</w:t>
            </w:r>
          </w:p>
        </w:tc>
        <w:tc>
          <w:tcPr>
            <w:tcW w:w="250"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х</w:t>
            </w:r>
          </w:p>
        </w:tc>
        <w:tc>
          <w:tcPr>
            <w:tcW w:w="324"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0,93</w:t>
            </w:r>
          </w:p>
        </w:tc>
        <w:tc>
          <w:tcPr>
            <w:tcW w:w="28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х</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0,89</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0,87</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0,85</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0,83</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0,82</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0,81</w:t>
            </w:r>
          </w:p>
        </w:tc>
        <w:tc>
          <w:tcPr>
            <w:tcW w:w="322"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sz w:val="24"/>
                <w:szCs w:val="24"/>
              </w:rPr>
            </w:pPr>
            <w:r w:rsidRPr="00595D69">
              <w:rPr>
                <w:rFonts w:ascii="Times New Roman" w:hAnsi="Times New Roman"/>
                <w:sz w:val="24"/>
                <w:szCs w:val="24"/>
              </w:rPr>
              <w:t>0,80</w:t>
            </w:r>
          </w:p>
        </w:tc>
      </w:tr>
    </w:tbl>
    <w:p w:rsidR="002F7545" w:rsidRPr="00595D69" w:rsidRDefault="002F7545" w:rsidP="00595D69">
      <w:pPr>
        <w:spacing w:after="0" w:line="240" w:lineRule="auto"/>
        <w:rPr>
          <w:rFonts w:ascii="Times New Roman" w:hAnsi="Times New Roman"/>
          <w:sz w:val="24"/>
          <w:szCs w:val="24"/>
        </w:rPr>
      </w:pPr>
    </w:p>
    <w:p w:rsidR="002F7545" w:rsidRPr="00595D69" w:rsidRDefault="002F7545" w:rsidP="00595D69">
      <w:pPr>
        <w:spacing w:after="0" w:line="240" w:lineRule="auto"/>
        <w:rPr>
          <w:rFonts w:ascii="Times New Roman" w:hAnsi="Times New Roman"/>
          <w:sz w:val="24"/>
          <w:szCs w:val="24"/>
        </w:rPr>
      </w:pPr>
    </w:p>
    <w:p w:rsidR="002F7545" w:rsidRPr="00595D69" w:rsidRDefault="002F7545" w:rsidP="00595D69">
      <w:pPr>
        <w:spacing w:after="0" w:line="240" w:lineRule="auto"/>
        <w:jc w:val="center"/>
        <w:rPr>
          <w:rFonts w:ascii="Times New Roman" w:hAnsi="Times New Roman"/>
          <w:sz w:val="24"/>
          <w:szCs w:val="24"/>
          <w:lang w:val="en-US"/>
        </w:rPr>
        <w:sectPr w:rsidR="002F7545" w:rsidRPr="00595D69" w:rsidSect="001347D6">
          <w:pgSz w:w="16838" w:h="11906" w:orient="landscape"/>
          <w:pgMar w:top="1418" w:right="1134" w:bottom="851" w:left="1134" w:header="992" w:footer="709" w:gutter="0"/>
          <w:paperSrc w:first="7" w:other="7"/>
          <w:cols w:space="708"/>
          <w:docGrid w:linePitch="360"/>
        </w:sectPr>
      </w:pPr>
    </w:p>
    <w:p w:rsidR="002F7545" w:rsidRPr="00595D69" w:rsidRDefault="002F7545" w:rsidP="00DE1C25">
      <w:pPr>
        <w:spacing w:after="0" w:line="240" w:lineRule="auto"/>
        <w:ind w:left="9000"/>
        <w:jc w:val="both"/>
        <w:rPr>
          <w:rFonts w:ascii="Times New Roman" w:hAnsi="Times New Roman"/>
          <w:sz w:val="24"/>
          <w:szCs w:val="24"/>
        </w:rPr>
      </w:pPr>
      <w:r w:rsidRPr="00595D69">
        <w:rPr>
          <w:rFonts w:ascii="Times New Roman" w:hAnsi="Times New Roman"/>
          <w:sz w:val="24"/>
          <w:szCs w:val="24"/>
        </w:rPr>
        <w:t>Приложение № 2</w:t>
      </w:r>
    </w:p>
    <w:p w:rsidR="002F7545" w:rsidRPr="00595D69" w:rsidRDefault="002F7545" w:rsidP="00DE1C25">
      <w:pPr>
        <w:spacing w:after="0" w:line="240" w:lineRule="auto"/>
        <w:ind w:left="9000"/>
        <w:jc w:val="both"/>
        <w:rPr>
          <w:rFonts w:ascii="Times New Roman" w:hAnsi="Times New Roman"/>
          <w:sz w:val="24"/>
          <w:szCs w:val="24"/>
        </w:rPr>
      </w:pPr>
      <w:r w:rsidRPr="00595D69">
        <w:rPr>
          <w:rFonts w:ascii="Times New Roman" w:hAnsi="Times New Roman"/>
          <w:sz w:val="24"/>
          <w:szCs w:val="24"/>
        </w:rPr>
        <w:t xml:space="preserve">к подпрограмме «Улучшение условий труда, </w:t>
      </w:r>
      <w:r w:rsidRPr="00595D69">
        <w:rPr>
          <w:rFonts w:ascii="Times New Roman" w:hAnsi="Times New Roman"/>
          <w:sz w:val="24"/>
          <w:szCs w:val="24"/>
        </w:rPr>
        <w:br/>
        <w:t xml:space="preserve">охраны труда и здоровья работающих </w:t>
      </w:r>
      <w:r w:rsidRPr="00595D69">
        <w:rPr>
          <w:rFonts w:ascii="Times New Roman" w:hAnsi="Times New Roman"/>
          <w:sz w:val="24"/>
          <w:szCs w:val="24"/>
        </w:rPr>
        <w:br/>
        <w:t>в Канашском районе Чувашской Республики на 2014-2020 годы» муниципальной  программы Канашского района Чувашской Республики «Содействие занятости населения на 2012–2020 годы»</w:t>
      </w:r>
    </w:p>
    <w:p w:rsidR="002F7545" w:rsidRPr="00595D69" w:rsidRDefault="002F7545" w:rsidP="00595D69">
      <w:pPr>
        <w:spacing w:after="0" w:line="240" w:lineRule="auto"/>
        <w:jc w:val="both"/>
        <w:rPr>
          <w:rFonts w:ascii="Times New Roman" w:hAnsi="Times New Roman"/>
          <w:sz w:val="24"/>
          <w:szCs w:val="24"/>
        </w:rPr>
      </w:pPr>
    </w:p>
    <w:p w:rsidR="002F7545" w:rsidRPr="00595D69" w:rsidRDefault="002F7545" w:rsidP="00595D69">
      <w:pPr>
        <w:spacing w:after="0" w:line="240" w:lineRule="auto"/>
        <w:jc w:val="center"/>
        <w:rPr>
          <w:rFonts w:ascii="Times New Roman" w:hAnsi="Times New Roman"/>
          <w:b/>
          <w:sz w:val="24"/>
          <w:szCs w:val="24"/>
        </w:rPr>
      </w:pPr>
      <w:r w:rsidRPr="00595D69">
        <w:rPr>
          <w:rFonts w:ascii="Times New Roman" w:hAnsi="Times New Roman"/>
          <w:b/>
          <w:sz w:val="24"/>
          <w:szCs w:val="24"/>
        </w:rPr>
        <w:t>Обобщенная характеристика   подпрограммы Канашского района Чувашской Республики ««Улучшение условий труда, охраны труда и здоровья работающих в Канашском районе</w:t>
      </w:r>
      <w:r w:rsidRPr="00595D69">
        <w:rPr>
          <w:rFonts w:ascii="Times New Roman" w:hAnsi="Times New Roman"/>
          <w:sz w:val="24"/>
          <w:szCs w:val="24"/>
        </w:rPr>
        <w:t xml:space="preserve"> </w:t>
      </w:r>
      <w:r w:rsidRPr="00595D69">
        <w:rPr>
          <w:rFonts w:ascii="Times New Roman" w:hAnsi="Times New Roman"/>
          <w:b/>
          <w:sz w:val="24"/>
          <w:szCs w:val="24"/>
        </w:rPr>
        <w:t>Чувашской Республики 2014–2020 годы»</w:t>
      </w:r>
    </w:p>
    <w:p w:rsidR="002F7545" w:rsidRPr="00595D69" w:rsidRDefault="002F7545" w:rsidP="00595D69">
      <w:pPr>
        <w:spacing w:after="0" w:line="240" w:lineRule="auto"/>
        <w:jc w:val="center"/>
        <w:rPr>
          <w:rFonts w:ascii="Times New Roman" w:hAnsi="Times New Roman"/>
          <w:b/>
          <w:sz w:val="24"/>
          <w:szCs w:val="24"/>
        </w:rPr>
      </w:pPr>
      <w:r w:rsidRPr="00595D69">
        <w:rPr>
          <w:rFonts w:ascii="Times New Roman" w:hAnsi="Times New Roman"/>
          <w:b/>
          <w:sz w:val="24"/>
          <w:szCs w:val="24"/>
        </w:rPr>
        <w:t xml:space="preserve">реализуемых в составе муниципальной программы Канашского района Чувашской Республики «Содействие занятости </w:t>
      </w:r>
    </w:p>
    <w:p w:rsidR="002F7545" w:rsidRPr="00595D69" w:rsidRDefault="002F7545" w:rsidP="00595D69">
      <w:pPr>
        <w:spacing w:after="0" w:line="240" w:lineRule="auto"/>
        <w:jc w:val="center"/>
        <w:rPr>
          <w:rFonts w:ascii="Times New Roman" w:hAnsi="Times New Roman"/>
          <w:sz w:val="24"/>
          <w:szCs w:val="24"/>
        </w:rPr>
      </w:pPr>
    </w:p>
    <w:tbl>
      <w:tblPr>
        <w:tblW w:w="5014" w:type="pct"/>
        <w:tblBorders>
          <w:top w:val="single" w:sz="4" w:space="0" w:color="auto"/>
          <w:insideH w:val="single" w:sz="4" w:space="0" w:color="auto"/>
          <w:insideV w:val="single" w:sz="4" w:space="0" w:color="auto"/>
        </w:tblBorders>
        <w:tblLayout w:type="fixed"/>
        <w:tblCellMar>
          <w:left w:w="70" w:type="dxa"/>
          <w:right w:w="70" w:type="dxa"/>
        </w:tblCellMar>
        <w:tblLook w:val="0000"/>
      </w:tblPr>
      <w:tblGrid>
        <w:gridCol w:w="430"/>
        <w:gridCol w:w="2460"/>
        <w:gridCol w:w="1834"/>
        <w:gridCol w:w="1187"/>
        <w:gridCol w:w="1175"/>
        <w:gridCol w:w="2817"/>
        <w:gridCol w:w="2347"/>
        <w:gridCol w:w="2513"/>
      </w:tblGrid>
      <w:tr w:rsidR="002F7545" w:rsidRPr="00595D69" w:rsidTr="003F00CE">
        <w:trPr>
          <w:trHeight w:val="20"/>
        </w:trPr>
        <w:tc>
          <w:tcPr>
            <w:tcW w:w="146" w:type="pct"/>
            <w:vMerge w:val="restart"/>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 пп</w:t>
            </w:r>
          </w:p>
        </w:tc>
        <w:tc>
          <w:tcPr>
            <w:tcW w:w="833" w:type="pct"/>
            <w:vMerge w:val="restart"/>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Наименование основных мероприятий</w:t>
            </w:r>
          </w:p>
        </w:tc>
        <w:tc>
          <w:tcPr>
            <w:tcW w:w="621" w:type="pct"/>
            <w:vMerge w:val="restart"/>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Ответственный исполнитель</w:t>
            </w:r>
          </w:p>
        </w:tc>
        <w:tc>
          <w:tcPr>
            <w:tcW w:w="800" w:type="pct"/>
            <w:gridSpan w:val="2"/>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Срок</w:t>
            </w:r>
          </w:p>
        </w:tc>
        <w:tc>
          <w:tcPr>
            <w:tcW w:w="954" w:type="pct"/>
            <w:vMerge w:val="restart"/>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 xml:space="preserve">Ожидаемый непосредственный результат </w:t>
            </w:r>
            <w:r w:rsidRPr="00595D69">
              <w:rPr>
                <w:rFonts w:ascii="Times New Roman" w:hAnsi="Times New Roman"/>
                <w:color w:val="000000"/>
                <w:sz w:val="24"/>
                <w:szCs w:val="24"/>
              </w:rPr>
              <w:br/>
              <w:t>(краткое описание)</w:t>
            </w:r>
          </w:p>
        </w:tc>
        <w:tc>
          <w:tcPr>
            <w:tcW w:w="795" w:type="pct"/>
            <w:vMerge w:val="restart"/>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Последствия нереализации основного мероприятия</w:t>
            </w:r>
          </w:p>
        </w:tc>
        <w:tc>
          <w:tcPr>
            <w:tcW w:w="851" w:type="pct"/>
            <w:vMerge w:val="restart"/>
            <w:tcMar>
              <w:left w:w="28" w:type="dxa"/>
              <w:right w:w="28" w:type="dxa"/>
            </w:tcMar>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Связь с показателями государственной программы Чувашской Республики (подпрограммы)</w:t>
            </w:r>
          </w:p>
        </w:tc>
      </w:tr>
      <w:tr w:rsidR="002F7545" w:rsidRPr="00595D69" w:rsidTr="003F00CE">
        <w:trPr>
          <w:trHeight w:val="20"/>
        </w:trPr>
        <w:tc>
          <w:tcPr>
            <w:tcW w:w="146" w:type="pct"/>
            <w:vMerge/>
          </w:tcPr>
          <w:p w:rsidR="002F7545" w:rsidRPr="00595D69" w:rsidRDefault="002F7545" w:rsidP="00595D69">
            <w:pPr>
              <w:spacing w:after="0" w:line="240" w:lineRule="auto"/>
              <w:jc w:val="center"/>
              <w:rPr>
                <w:rFonts w:ascii="Times New Roman" w:hAnsi="Times New Roman"/>
                <w:color w:val="000000"/>
                <w:sz w:val="24"/>
                <w:szCs w:val="24"/>
              </w:rPr>
            </w:pPr>
          </w:p>
        </w:tc>
        <w:tc>
          <w:tcPr>
            <w:tcW w:w="833" w:type="pct"/>
            <w:vMerge/>
          </w:tcPr>
          <w:p w:rsidR="002F7545" w:rsidRPr="00595D69" w:rsidRDefault="002F7545" w:rsidP="00595D69">
            <w:pPr>
              <w:spacing w:after="0" w:line="240" w:lineRule="auto"/>
              <w:rPr>
                <w:rFonts w:ascii="Times New Roman" w:hAnsi="Times New Roman"/>
                <w:color w:val="000000"/>
                <w:sz w:val="24"/>
                <w:szCs w:val="24"/>
              </w:rPr>
            </w:pPr>
          </w:p>
        </w:tc>
        <w:tc>
          <w:tcPr>
            <w:tcW w:w="621" w:type="pct"/>
            <w:vMerge/>
          </w:tcPr>
          <w:p w:rsidR="002F7545" w:rsidRPr="00595D69" w:rsidRDefault="002F7545" w:rsidP="00595D69">
            <w:pPr>
              <w:spacing w:after="0" w:line="240" w:lineRule="auto"/>
              <w:jc w:val="center"/>
              <w:rPr>
                <w:rFonts w:ascii="Times New Roman" w:hAnsi="Times New Roman"/>
                <w:color w:val="000000"/>
                <w:sz w:val="24"/>
                <w:szCs w:val="24"/>
              </w:rPr>
            </w:pPr>
          </w:p>
        </w:tc>
        <w:tc>
          <w:tcPr>
            <w:tcW w:w="402" w:type="pct"/>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начала реализации</w:t>
            </w:r>
          </w:p>
        </w:tc>
        <w:tc>
          <w:tcPr>
            <w:tcW w:w="398" w:type="pct"/>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окончания реализации</w:t>
            </w:r>
          </w:p>
        </w:tc>
        <w:tc>
          <w:tcPr>
            <w:tcW w:w="954" w:type="pct"/>
            <w:vMerge/>
          </w:tcPr>
          <w:p w:rsidR="002F7545" w:rsidRPr="00595D69" w:rsidRDefault="002F7545" w:rsidP="00595D69">
            <w:pPr>
              <w:spacing w:after="0" w:line="240" w:lineRule="auto"/>
              <w:rPr>
                <w:rFonts w:ascii="Times New Roman" w:hAnsi="Times New Roman"/>
                <w:color w:val="000000"/>
                <w:sz w:val="24"/>
                <w:szCs w:val="24"/>
              </w:rPr>
            </w:pPr>
          </w:p>
        </w:tc>
        <w:tc>
          <w:tcPr>
            <w:tcW w:w="795" w:type="pct"/>
            <w:vMerge/>
          </w:tcPr>
          <w:p w:rsidR="002F7545" w:rsidRPr="00595D69" w:rsidRDefault="002F7545" w:rsidP="00595D69">
            <w:pPr>
              <w:spacing w:after="0" w:line="240" w:lineRule="auto"/>
              <w:rPr>
                <w:rFonts w:ascii="Times New Roman" w:hAnsi="Times New Roman"/>
                <w:color w:val="000000"/>
                <w:sz w:val="24"/>
                <w:szCs w:val="24"/>
              </w:rPr>
            </w:pPr>
          </w:p>
        </w:tc>
        <w:tc>
          <w:tcPr>
            <w:tcW w:w="851" w:type="pct"/>
            <w:vMerge/>
          </w:tcPr>
          <w:p w:rsidR="002F7545" w:rsidRPr="00595D69" w:rsidRDefault="002F7545" w:rsidP="00595D69">
            <w:pPr>
              <w:spacing w:after="0" w:line="240" w:lineRule="auto"/>
              <w:rPr>
                <w:rFonts w:ascii="Times New Roman" w:hAnsi="Times New Roman"/>
                <w:color w:val="000000"/>
                <w:sz w:val="24"/>
                <w:szCs w:val="24"/>
              </w:rPr>
            </w:pPr>
          </w:p>
        </w:tc>
      </w:tr>
    </w:tbl>
    <w:p w:rsidR="002F7545" w:rsidRPr="00595D69" w:rsidRDefault="002F7545" w:rsidP="00595D69">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1"/>
        <w:gridCol w:w="2469"/>
        <w:gridCol w:w="1825"/>
        <w:gridCol w:w="1181"/>
        <w:gridCol w:w="1184"/>
        <w:gridCol w:w="2805"/>
        <w:gridCol w:w="2359"/>
        <w:gridCol w:w="2510"/>
      </w:tblGrid>
      <w:tr w:rsidR="002F7545" w:rsidRPr="00595D69" w:rsidTr="003F00CE">
        <w:trPr>
          <w:trHeight w:val="20"/>
          <w:tblHeader/>
        </w:trPr>
        <w:tc>
          <w:tcPr>
            <w:tcW w:w="146" w:type="pct"/>
            <w:tcBorders>
              <w:left w:val="nil"/>
            </w:tcBorders>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1</w:t>
            </w:r>
          </w:p>
        </w:tc>
        <w:tc>
          <w:tcPr>
            <w:tcW w:w="836" w:type="pct"/>
          </w:tcPr>
          <w:p w:rsidR="002F7545" w:rsidRPr="00595D69" w:rsidRDefault="002F7545" w:rsidP="00595D69">
            <w:pPr>
              <w:pStyle w:val="ConsPlusCell"/>
              <w:autoSpaceDE/>
              <w:autoSpaceDN/>
              <w:adjustRightInd/>
              <w:jc w:val="center"/>
              <w:rPr>
                <w:rFonts w:eastAsia="Batang"/>
                <w:color w:val="000000"/>
                <w:lang w:eastAsia="ko-KR"/>
              </w:rPr>
            </w:pPr>
            <w:r w:rsidRPr="00595D69">
              <w:rPr>
                <w:rFonts w:eastAsia="Batang"/>
                <w:color w:val="000000"/>
                <w:lang w:eastAsia="ko-KR"/>
              </w:rPr>
              <w:t>2</w:t>
            </w:r>
          </w:p>
        </w:tc>
        <w:tc>
          <w:tcPr>
            <w:tcW w:w="618" w:type="pct"/>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3</w:t>
            </w:r>
          </w:p>
        </w:tc>
        <w:tc>
          <w:tcPr>
            <w:tcW w:w="400" w:type="pct"/>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4</w:t>
            </w:r>
          </w:p>
        </w:tc>
        <w:tc>
          <w:tcPr>
            <w:tcW w:w="401" w:type="pct"/>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5</w:t>
            </w:r>
          </w:p>
        </w:tc>
        <w:tc>
          <w:tcPr>
            <w:tcW w:w="950" w:type="pct"/>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6</w:t>
            </w:r>
          </w:p>
        </w:tc>
        <w:tc>
          <w:tcPr>
            <w:tcW w:w="799" w:type="pct"/>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7</w:t>
            </w:r>
          </w:p>
        </w:tc>
        <w:tc>
          <w:tcPr>
            <w:tcW w:w="850" w:type="pct"/>
            <w:tcBorders>
              <w:right w:val="nil"/>
            </w:tcBorders>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8</w:t>
            </w:r>
          </w:p>
        </w:tc>
      </w:tr>
      <w:tr w:rsidR="002F7545" w:rsidRPr="00595D69" w:rsidTr="003F00CE">
        <w:trPr>
          <w:trHeight w:val="20"/>
        </w:trPr>
        <w:tc>
          <w:tcPr>
            <w:tcW w:w="146" w:type="pct"/>
            <w:tcBorders>
              <w:left w:val="nil"/>
              <w:bottom w:val="nil"/>
              <w:right w:val="nil"/>
            </w:tcBorders>
          </w:tcPr>
          <w:p w:rsidR="002F7545" w:rsidRPr="00595D69" w:rsidRDefault="002F7545" w:rsidP="00595D69">
            <w:pPr>
              <w:pStyle w:val="ConsPlusNormal"/>
              <w:tabs>
                <w:tab w:val="num" w:pos="660"/>
              </w:tabs>
              <w:jc w:val="center"/>
              <w:rPr>
                <w:rFonts w:ascii="Times New Roman" w:hAnsi="Times New Roman" w:cs="Times New Roman"/>
                <w:color w:val="000000"/>
                <w:sz w:val="24"/>
                <w:szCs w:val="24"/>
              </w:rPr>
            </w:pPr>
            <w:r w:rsidRPr="00595D69">
              <w:rPr>
                <w:rFonts w:ascii="Times New Roman" w:hAnsi="Times New Roman" w:cs="Times New Roman"/>
                <w:color w:val="000000"/>
                <w:sz w:val="24"/>
                <w:szCs w:val="24"/>
              </w:rPr>
              <w:t>1.</w:t>
            </w:r>
          </w:p>
        </w:tc>
        <w:tc>
          <w:tcPr>
            <w:tcW w:w="836" w:type="pct"/>
            <w:tcBorders>
              <w:left w:val="nil"/>
              <w:bottom w:val="nil"/>
              <w:right w:val="nil"/>
            </w:tcBorders>
          </w:tcPr>
          <w:p w:rsidR="002F7545" w:rsidRPr="00595D69" w:rsidRDefault="002F7545" w:rsidP="00595D69">
            <w:pPr>
              <w:spacing w:after="0" w:line="240" w:lineRule="auto"/>
              <w:jc w:val="both"/>
              <w:rPr>
                <w:rFonts w:ascii="Times New Roman" w:hAnsi="Times New Roman"/>
                <w:color w:val="000000"/>
                <w:sz w:val="24"/>
                <w:szCs w:val="24"/>
              </w:rPr>
            </w:pPr>
            <w:r w:rsidRPr="00595D69">
              <w:rPr>
                <w:rFonts w:ascii="Times New Roman" w:hAnsi="Times New Roman"/>
                <w:sz w:val="24"/>
                <w:szCs w:val="24"/>
              </w:rPr>
              <w:t>Основное мероприятие 1 «Совершенствование муниципальных правовых актов Канашского района в области условий и охраны труда, здоровья работающих»</w:t>
            </w:r>
          </w:p>
        </w:tc>
        <w:tc>
          <w:tcPr>
            <w:tcW w:w="618" w:type="pct"/>
            <w:tcBorders>
              <w:left w:val="nil"/>
              <w:bottom w:val="nil"/>
              <w:right w:val="nil"/>
            </w:tcBorders>
          </w:tcPr>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t>Отдел по взаимодействию с организациями АПК администрации Канашского района</w:t>
            </w:r>
          </w:p>
        </w:tc>
        <w:tc>
          <w:tcPr>
            <w:tcW w:w="400" w:type="pct"/>
            <w:tcBorders>
              <w:left w:val="nil"/>
              <w:bottom w:val="nil"/>
              <w:right w:val="nil"/>
            </w:tcBorders>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01.01.2014</w:t>
            </w:r>
          </w:p>
        </w:tc>
        <w:tc>
          <w:tcPr>
            <w:tcW w:w="401" w:type="pct"/>
            <w:tcBorders>
              <w:left w:val="nil"/>
              <w:bottom w:val="nil"/>
              <w:right w:val="nil"/>
            </w:tcBorders>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31.12.2020</w:t>
            </w:r>
          </w:p>
        </w:tc>
        <w:tc>
          <w:tcPr>
            <w:tcW w:w="950" w:type="pct"/>
            <w:tcBorders>
              <w:left w:val="nil"/>
              <w:bottom w:val="nil"/>
              <w:right w:val="nil"/>
            </w:tcBorders>
          </w:tcPr>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t>обеспечение правовой и социальной защищенности работающих в области охраны труда</w:t>
            </w:r>
          </w:p>
          <w:p w:rsidR="002F7545" w:rsidRPr="00595D69" w:rsidRDefault="002F7545" w:rsidP="00595D69">
            <w:pPr>
              <w:spacing w:after="0" w:line="240" w:lineRule="auto"/>
              <w:jc w:val="both"/>
              <w:rPr>
                <w:rFonts w:ascii="Times New Roman" w:hAnsi="Times New Roman"/>
                <w:sz w:val="24"/>
                <w:szCs w:val="24"/>
              </w:rPr>
            </w:pPr>
          </w:p>
        </w:tc>
        <w:tc>
          <w:tcPr>
            <w:tcW w:w="799" w:type="pct"/>
            <w:tcBorders>
              <w:left w:val="nil"/>
              <w:bottom w:val="nil"/>
              <w:right w:val="nil"/>
            </w:tcBorders>
          </w:tcPr>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t>снижение уровня социальной защиты работающих в области охраны труда. Снижение роли охраны труда в системе социального партнерства, системе государственного управления</w:t>
            </w:r>
          </w:p>
          <w:p w:rsidR="002F7545" w:rsidRPr="00595D69" w:rsidRDefault="002F7545" w:rsidP="00595D69">
            <w:pPr>
              <w:spacing w:after="0" w:line="240" w:lineRule="auto"/>
              <w:jc w:val="both"/>
              <w:rPr>
                <w:rFonts w:ascii="Times New Roman" w:hAnsi="Times New Roman"/>
                <w:sz w:val="24"/>
                <w:szCs w:val="24"/>
              </w:rPr>
            </w:pPr>
          </w:p>
        </w:tc>
        <w:tc>
          <w:tcPr>
            <w:tcW w:w="850" w:type="pct"/>
            <w:tcBorders>
              <w:left w:val="nil"/>
              <w:bottom w:val="nil"/>
              <w:right w:val="nil"/>
            </w:tcBorders>
          </w:tcPr>
          <w:p w:rsidR="002F7545" w:rsidRPr="00595D69" w:rsidRDefault="002F7545" w:rsidP="00595D69">
            <w:pPr>
              <w:pStyle w:val="ConsPlusCell"/>
              <w:jc w:val="both"/>
            </w:pPr>
            <w:r w:rsidRPr="00595D69">
              <w:t xml:space="preserve">данное мероприятие оказывает влияние на достижение всех целевых индикаторов и показателей подпрограммы </w:t>
            </w:r>
          </w:p>
          <w:p w:rsidR="002F7545" w:rsidRPr="00595D69" w:rsidRDefault="002F7545" w:rsidP="00595D69">
            <w:pPr>
              <w:spacing w:after="0" w:line="240" w:lineRule="auto"/>
              <w:jc w:val="both"/>
              <w:rPr>
                <w:rFonts w:ascii="Times New Roman" w:hAnsi="Times New Roman"/>
                <w:sz w:val="24"/>
                <w:szCs w:val="24"/>
              </w:rPr>
            </w:pPr>
          </w:p>
        </w:tc>
      </w:tr>
      <w:tr w:rsidR="002F7545" w:rsidRPr="00595D69" w:rsidTr="003F00CE">
        <w:trPr>
          <w:trHeight w:val="20"/>
        </w:trPr>
        <w:tc>
          <w:tcPr>
            <w:tcW w:w="146" w:type="pct"/>
            <w:tcBorders>
              <w:top w:val="nil"/>
              <w:left w:val="nil"/>
              <w:bottom w:val="nil"/>
              <w:right w:val="nil"/>
            </w:tcBorders>
          </w:tcPr>
          <w:p w:rsidR="002F7545" w:rsidRPr="00595D69" w:rsidRDefault="002F7545" w:rsidP="00595D69">
            <w:pPr>
              <w:pStyle w:val="ConsPlusNormal"/>
              <w:tabs>
                <w:tab w:val="num" w:pos="660"/>
              </w:tabs>
              <w:jc w:val="center"/>
              <w:rPr>
                <w:rFonts w:ascii="Times New Roman" w:hAnsi="Times New Roman" w:cs="Times New Roman"/>
                <w:color w:val="000000"/>
                <w:sz w:val="24"/>
                <w:szCs w:val="24"/>
              </w:rPr>
            </w:pPr>
            <w:r w:rsidRPr="00595D69">
              <w:rPr>
                <w:rFonts w:ascii="Times New Roman" w:hAnsi="Times New Roman" w:cs="Times New Roman"/>
                <w:color w:val="000000"/>
                <w:sz w:val="24"/>
                <w:szCs w:val="24"/>
              </w:rPr>
              <w:t>2.</w:t>
            </w:r>
          </w:p>
        </w:tc>
        <w:tc>
          <w:tcPr>
            <w:tcW w:w="836" w:type="pct"/>
            <w:tcBorders>
              <w:top w:val="nil"/>
              <w:left w:val="nil"/>
              <w:bottom w:val="nil"/>
              <w:right w:val="nil"/>
            </w:tcBorders>
          </w:tcPr>
          <w:p w:rsidR="002F7545" w:rsidRPr="00595D69" w:rsidRDefault="002F7545" w:rsidP="00595D69">
            <w:pPr>
              <w:spacing w:after="0" w:line="240" w:lineRule="auto"/>
              <w:jc w:val="both"/>
              <w:rPr>
                <w:rFonts w:ascii="Times New Roman" w:hAnsi="Times New Roman"/>
                <w:color w:val="000000"/>
                <w:sz w:val="24"/>
                <w:szCs w:val="24"/>
              </w:rPr>
            </w:pPr>
            <w:r w:rsidRPr="00595D69">
              <w:rPr>
                <w:rFonts w:ascii="Times New Roman" w:hAnsi="Times New Roman"/>
                <w:sz w:val="24"/>
                <w:szCs w:val="24"/>
              </w:rPr>
              <w:t>Основное мероприятие 2 «Организационно-тех</w:t>
            </w:r>
            <w:r w:rsidRPr="00595D69">
              <w:rPr>
                <w:rFonts w:ascii="Times New Roman" w:hAnsi="Times New Roman"/>
                <w:sz w:val="24"/>
                <w:szCs w:val="24"/>
              </w:rPr>
              <w:softHyphen/>
              <w:t>ническое обеспечение охраны труда и здоровья работающих»</w:t>
            </w:r>
          </w:p>
        </w:tc>
        <w:tc>
          <w:tcPr>
            <w:tcW w:w="618" w:type="pct"/>
            <w:tcBorders>
              <w:top w:val="nil"/>
              <w:left w:val="nil"/>
              <w:bottom w:val="nil"/>
              <w:right w:val="nil"/>
            </w:tcBorders>
          </w:tcPr>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t>Отдел по взаимодействию с организациями АПК администрации Канашского района, организации ра</w:t>
            </w:r>
            <w:r>
              <w:rPr>
                <w:rFonts w:ascii="Times New Roman" w:hAnsi="Times New Roman"/>
                <w:sz w:val="24"/>
                <w:szCs w:val="24"/>
              </w:rPr>
              <w:t>й</w:t>
            </w:r>
            <w:r w:rsidRPr="00595D69">
              <w:rPr>
                <w:rFonts w:ascii="Times New Roman" w:hAnsi="Times New Roman"/>
                <w:sz w:val="24"/>
                <w:szCs w:val="24"/>
              </w:rPr>
              <w:t>она *</w:t>
            </w:r>
          </w:p>
        </w:tc>
        <w:tc>
          <w:tcPr>
            <w:tcW w:w="400"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01.01.2014</w:t>
            </w:r>
          </w:p>
        </w:tc>
        <w:tc>
          <w:tcPr>
            <w:tcW w:w="401"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31.12.2020</w:t>
            </w:r>
          </w:p>
        </w:tc>
        <w:tc>
          <w:tcPr>
            <w:tcW w:w="950" w:type="pct"/>
            <w:tcBorders>
              <w:top w:val="nil"/>
              <w:left w:val="nil"/>
              <w:bottom w:val="nil"/>
              <w:right w:val="nil"/>
            </w:tcBorders>
          </w:tcPr>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t>привлечение интереса к вопросам охраны труда, создание условий для улучшения условий и охраны труда и реализации муниципальных программ, повышение профессионального мастерства специалистов по охране труда, создание стимулов к совершенствованию выполняемой работы, рост престижа профессии и статуса специалиста по охране труда, привлечение внимания общественности к проблемам состояния условий, охраны труда и здоровья работающих, координация деятельности специалистов по охране труда республики, изучение и продвижение передового опыта в области охраны труда</w:t>
            </w:r>
          </w:p>
          <w:p w:rsidR="002F7545" w:rsidRPr="00595D69" w:rsidRDefault="002F7545" w:rsidP="00595D69">
            <w:pPr>
              <w:pStyle w:val="ConsPlusCell"/>
              <w:jc w:val="both"/>
              <w:rPr>
                <w:lang w:eastAsia="en-US"/>
              </w:rPr>
            </w:pPr>
          </w:p>
        </w:tc>
        <w:tc>
          <w:tcPr>
            <w:tcW w:w="799" w:type="pct"/>
            <w:tcBorders>
              <w:top w:val="nil"/>
              <w:left w:val="nil"/>
              <w:bottom w:val="nil"/>
              <w:right w:val="nil"/>
            </w:tcBorders>
          </w:tcPr>
          <w:p w:rsidR="002F7545" w:rsidRPr="00595D69" w:rsidRDefault="002F7545" w:rsidP="00595D69">
            <w:pPr>
              <w:pStyle w:val="ConsPlusCell"/>
              <w:jc w:val="both"/>
              <w:rPr>
                <w:lang w:eastAsia="en-US"/>
              </w:rPr>
            </w:pPr>
            <w:r w:rsidRPr="00595D69">
              <w:rPr>
                <w:lang w:eastAsia="en-US"/>
              </w:rPr>
              <w:t>снижение интереса и значимости охраны труда на предприятиях, снижение уровня социальной защиты работающих в области охраны труда</w:t>
            </w:r>
          </w:p>
        </w:tc>
        <w:tc>
          <w:tcPr>
            <w:tcW w:w="850" w:type="pct"/>
            <w:tcBorders>
              <w:top w:val="nil"/>
              <w:left w:val="nil"/>
              <w:bottom w:val="nil"/>
              <w:right w:val="nil"/>
            </w:tcBorders>
          </w:tcPr>
          <w:p w:rsidR="002F7545" w:rsidRPr="00595D69" w:rsidRDefault="002F7545" w:rsidP="00595D69">
            <w:pPr>
              <w:pStyle w:val="ConsPlusCell"/>
              <w:jc w:val="both"/>
            </w:pPr>
            <w:r w:rsidRPr="00595D69">
              <w:t>удельный вес рабочих мест, соответствующих санитарно-гигиени</w:t>
            </w:r>
            <w:r w:rsidRPr="00595D69">
              <w:softHyphen/>
              <w:t>чес</w:t>
            </w:r>
            <w:r w:rsidRPr="00595D69">
              <w:softHyphen/>
              <w:t>ким нормам и требованиям, – 83,0 процента к 2021 году</w:t>
            </w:r>
          </w:p>
          <w:p w:rsidR="002F7545" w:rsidRPr="00595D69" w:rsidRDefault="002F7545" w:rsidP="00595D69">
            <w:pPr>
              <w:pStyle w:val="ConsPlusCell"/>
              <w:jc w:val="both"/>
            </w:pPr>
          </w:p>
        </w:tc>
      </w:tr>
      <w:tr w:rsidR="002F7545" w:rsidRPr="00595D69" w:rsidTr="003F00CE">
        <w:trPr>
          <w:trHeight w:val="20"/>
        </w:trPr>
        <w:tc>
          <w:tcPr>
            <w:tcW w:w="146" w:type="pct"/>
            <w:tcBorders>
              <w:top w:val="nil"/>
              <w:left w:val="nil"/>
              <w:bottom w:val="nil"/>
              <w:right w:val="nil"/>
            </w:tcBorders>
          </w:tcPr>
          <w:p w:rsidR="002F7545" w:rsidRPr="00595D69" w:rsidRDefault="002F7545" w:rsidP="00595D69">
            <w:pPr>
              <w:pStyle w:val="ConsPlusNormal"/>
              <w:tabs>
                <w:tab w:val="num" w:pos="660"/>
              </w:tabs>
              <w:jc w:val="center"/>
              <w:rPr>
                <w:rFonts w:ascii="Times New Roman" w:hAnsi="Times New Roman" w:cs="Times New Roman"/>
                <w:color w:val="000000"/>
                <w:sz w:val="24"/>
                <w:szCs w:val="24"/>
              </w:rPr>
            </w:pPr>
            <w:r w:rsidRPr="00595D69">
              <w:rPr>
                <w:rFonts w:ascii="Times New Roman" w:hAnsi="Times New Roman" w:cs="Times New Roman"/>
                <w:color w:val="000000"/>
                <w:sz w:val="24"/>
                <w:szCs w:val="24"/>
              </w:rPr>
              <w:t>3.</w:t>
            </w:r>
          </w:p>
        </w:tc>
        <w:tc>
          <w:tcPr>
            <w:tcW w:w="836" w:type="pct"/>
            <w:tcBorders>
              <w:top w:val="nil"/>
              <w:left w:val="nil"/>
              <w:bottom w:val="nil"/>
              <w:right w:val="nil"/>
            </w:tcBorders>
          </w:tcPr>
          <w:p w:rsidR="002F7545" w:rsidRPr="00595D69" w:rsidRDefault="002F7545" w:rsidP="00595D69">
            <w:pPr>
              <w:spacing w:after="0" w:line="240" w:lineRule="auto"/>
              <w:jc w:val="both"/>
              <w:rPr>
                <w:rFonts w:ascii="Times New Roman" w:hAnsi="Times New Roman"/>
                <w:color w:val="000000"/>
                <w:sz w:val="24"/>
                <w:szCs w:val="24"/>
              </w:rPr>
            </w:pPr>
            <w:r w:rsidRPr="00595D69">
              <w:rPr>
                <w:rFonts w:ascii="Times New Roman" w:hAnsi="Times New Roman"/>
                <w:sz w:val="24"/>
                <w:szCs w:val="24"/>
              </w:rPr>
              <w:t>Основное мероприятие 3 «Учебное и научное обеспечение охраны труда и здоровья работающих»</w:t>
            </w:r>
          </w:p>
        </w:tc>
        <w:tc>
          <w:tcPr>
            <w:tcW w:w="618" w:type="pct"/>
            <w:tcBorders>
              <w:top w:val="nil"/>
              <w:left w:val="nil"/>
              <w:bottom w:val="nil"/>
              <w:right w:val="nil"/>
            </w:tcBorders>
          </w:tcPr>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t>Отдел по взаимодействию с организациями АПК</w:t>
            </w:r>
          </w:p>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t>администрации Канашского района</w:t>
            </w:r>
          </w:p>
          <w:p w:rsidR="002F7545" w:rsidRPr="00595D69" w:rsidRDefault="002F7545" w:rsidP="00595D69">
            <w:pPr>
              <w:spacing w:after="0" w:line="240" w:lineRule="auto"/>
              <w:rPr>
                <w:rFonts w:ascii="Times New Roman" w:hAnsi="Times New Roman"/>
                <w:sz w:val="24"/>
                <w:szCs w:val="24"/>
              </w:rPr>
            </w:pPr>
            <w:r w:rsidRPr="00595D69">
              <w:rPr>
                <w:rFonts w:ascii="Times New Roman" w:hAnsi="Times New Roman"/>
                <w:sz w:val="24"/>
                <w:szCs w:val="24"/>
              </w:rPr>
              <w:t>Чувашский ЦНТИ</w:t>
            </w:r>
          </w:p>
        </w:tc>
        <w:tc>
          <w:tcPr>
            <w:tcW w:w="400"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01.01.2014</w:t>
            </w:r>
          </w:p>
        </w:tc>
        <w:tc>
          <w:tcPr>
            <w:tcW w:w="401"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31.12.2020</w:t>
            </w:r>
          </w:p>
        </w:tc>
        <w:tc>
          <w:tcPr>
            <w:tcW w:w="950" w:type="pct"/>
            <w:tcBorders>
              <w:top w:val="nil"/>
              <w:left w:val="nil"/>
              <w:bottom w:val="nil"/>
              <w:right w:val="nil"/>
            </w:tcBorders>
          </w:tcPr>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t xml:space="preserve">обмен положительным опытом в сфере охраны труда, повышение квалификации, умений и навыков специалистов, технических инспекторов, уполномоченных лиц в области охраны труда </w:t>
            </w:r>
          </w:p>
          <w:p w:rsidR="002F7545" w:rsidRPr="00595D69" w:rsidRDefault="002F7545" w:rsidP="00595D69">
            <w:pPr>
              <w:spacing w:after="0" w:line="240" w:lineRule="auto"/>
              <w:jc w:val="both"/>
              <w:rPr>
                <w:rFonts w:ascii="Times New Roman" w:hAnsi="Times New Roman"/>
                <w:sz w:val="24"/>
                <w:szCs w:val="24"/>
              </w:rPr>
            </w:pPr>
          </w:p>
        </w:tc>
        <w:tc>
          <w:tcPr>
            <w:tcW w:w="799" w:type="pct"/>
            <w:tcBorders>
              <w:top w:val="nil"/>
              <w:left w:val="nil"/>
              <w:bottom w:val="nil"/>
              <w:right w:val="nil"/>
            </w:tcBorders>
          </w:tcPr>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t>рост уровня производственного травматизма и профессиональных заболеваний, увеличение количества нарушений в области охраны труда</w:t>
            </w:r>
          </w:p>
          <w:p w:rsidR="002F7545" w:rsidRPr="00595D69" w:rsidRDefault="002F7545" w:rsidP="00595D69">
            <w:pPr>
              <w:spacing w:after="0" w:line="240" w:lineRule="auto"/>
              <w:jc w:val="both"/>
              <w:rPr>
                <w:rFonts w:ascii="Times New Roman" w:hAnsi="Times New Roman"/>
                <w:sz w:val="24"/>
                <w:szCs w:val="24"/>
              </w:rPr>
            </w:pPr>
          </w:p>
        </w:tc>
        <w:tc>
          <w:tcPr>
            <w:tcW w:w="850" w:type="pct"/>
            <w:tcBorders>
              <w:top w:val="nil"/>
              <w:left w:val="nil"/>
              <w:bottom w:val="nil"/>
              <w:right w:val="nil"/>
            </w:tcBorders>
          </w:tcPr>
          <w:p w:rsidR="002F7545" w:rsidRPr="00595D69" w:rsidRDefault="002F7545" w:rsidP="00595D69">
            <w:pPr>
              <w:pStyle w:val="ConsPlusCell"/>
              <w:jc w:val="both"/>
            </w:pPr>
            <w:r w:rsidRPr="00595D69">
              <w:t>количество больных с впервые выявленными профессиональными заболеваниями в расчете на 10 тыс. работающих – 0,95 процента к 2021 году</w:t>
            </w:r>
          </w:p>
          <w:p w:rsidR="002F7545" w:rsidRPr="00595D69" w:rsidRDefault="002F7545" w:rsidP="00595D69">
            <w:pPr>
              <w:pStyle w:val="ConsPlusCell"/>
              <w:jc w:val="both"/>
            </w:pPr>
          </w:p>
        </w:tc>
      </w:tr>
      <w:tr w:rsidR="002F7545" w:rsidRPr="00595D69" w:rsidTr="003F00CE">
        <w:trPr>
          <w:trHeight w:val="20"/>
        </w:trPr>
        <w:tc>
          <w:tcPr>
            <w:tcW w:w="146" w:type="pct"/>
            <w:tcBorders>
              <w:top w:val="nil"/>
              <w:left w:val="nil"/>
              <w:bottom w:val="nil"/>
              <w:right w:val="nil"/>
            </w:tcBorders>
          </w:tcPr>
          <w:p w:rsidR="002F7545" w:rsidRPr="00595D69" w:rsidRDefault="002F7545" w:rsidP="00595D69">
            <w:pPr>
              <w:pStyle w:val="ConsPlusNormal"/>
              <w:tabs>
                <w:tab w:val="num" w:pos="660"/>
              </w:tabs>
              <w:jc w:val="center"/>
              <w:rPr>
                <w:rFonts w:ascii="Times New Roman" w:hAnsi="Times New Roman" w:cs="Times New Roman"/>
                <w:color w:val="000000"/>
                <w:sz w:val="24"/>
                <w:szCs w:val="24"/>
              </w:rPr>
            </w:pPr>
            <w:r w:rsidRPr="00595D69">
              <w:rPr>
                <w:rFonts w:ascii="Times New Roman" w:hAnsi="Times New Roman" w:cs="Times New Roman"/>
                <w:color w:val="000000"/>
                <w:sz w:val="24"/>
                <w:szCs w:val="24"/>
              </w:rPr>
              <w:t>4.</w:t>
            </w:r>
          </w:p>
        </w:tc>
        <w:tc>
          <w:tcPr>
            <w:tcW w:w="836" w:type="pct"/>
            <w:tcBorders>
              <w:top w:val="nil"/>
              <w:left w:val="nil"/>
              <w:bottom w:val="nil"/>
              <w:right w:val="nil"/>
            </w:tcBorders>
          </w:tcPr>
          <w:p w:rsidR="002F7545" w:rsidRPr="00595D69" w:rsidRDefault="002F7545" w:rsidP="00595D69">
            <w:pPr>
              <w:spacing w:after="0" w:line="240" w:lineRule="auto"/>
              <w:jc w:val="both"/>
              <w:rPr>
                <w:rFonts w:ascii="Times New Roman" w:hAnsi="Times New Roman"/>
                <w:color w:val="000000"/>
                <w:sz w:val="24"/>
                <w:szCs w:val="24"/>
              </w:rPr>
            </w:pPr>
            <w:r w:rsidRPr="00595D69">
              <w:rPr>
                <w:rFonts w:ascii="Times New Roman" w:hAnsi="Times New Roman"/>
                <w:sz w:val="24"/>
                <w:szCs w:val="24"/>
              </w:rPr>
              <w:t>Основное мероприятие 4 «Профилактика заболеваемости, оздоровление и реабилитация работающих»</w:t>
            </w:r>
          </w:p>
        </w:tc>
        <w:tc>
          <w:tcPr>
            <w:tcW w:w="618" w:type="pct"/>
            <w:tcBorders>
              <w:top w:val="nil"/>
              <w:left w:val="nil"/>
              <w:bottom w:val="nil"/>
              <w:right w:val="nil"/>
            </w:tcBorders>
          </w:tcPr>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t>Отдел по взаимодействию с организациями АПК</w:t>
            </w:r>
          </w:p>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t xml:space="preserve">администрации Канашского района предприятия и организации </w:t>
            </w:r>
          </w:p>
          <w:p w:rsidR="002F7545" w:rsidRPr="00595D69" w:rsidRDefault="002F7545" w:rsidP="00595D69">
            <w:pPr>
              <w:spacing w:after="0" w:line="240" w:lineRule="auto"/>
              <w:rPr>
                <w:rFonts w:ascii="Times New Roman" w:hAnsi="Times New Roman"/>
                <w:sz w:val="24"/>
                <w:szCs w:val="24"/>
              </w:rPr>
            </w:pPr>
            <w:r w:rsidRPr="00595D69">
              <w:rPr>
                <w:rFonts w:ascii="Times New Roman" w:hAnsi="Times New Roman"/>
                <w:sz w:val="24"/>
                <w:szCs w:val="24"/>
              </w:rPr>
              <w:t>района *</w:t>
            </w:r>
          </w:p>
        </w:tc>
        <w:tc>
          <w:tcPr>
            <w:tcW w:w="400"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01.01.2014</w:t>
            </w:r>
          </w:p>
        </w:tc>
        <w:tc>
          <w:tcPr>
            <w:tcW w:w="401"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31.12.2020</w:t>
            </w:r>
          </w:p>
        </w:tc>
        <w:tc>
          <w:tcPr>
            <w:tcW w:w="950" w:type="pct"/>
            <w:tcBorders>
              <w:top w:val="nil"/>
              <w:left w:val="nil"/>
              <w:bottom w:val="nil"/>
              <w:right w:val="nil"/>
            </w:tcBorders>
          </w:tcPr>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t>формирование и пропаганда здорового образа жизни среди населения республики, снижение уровня профессиональной заболеваемости, производственного травматизма, инвалидизации работников, восстановление работников, получивших травмы на производстве и профессиональные заболевания</w:t>
            </w:r>
          </w:p>
          <w:p w:rsidR="002F7545" w:rsidRPr="00595D69" w:rsidRDefault="002F7545" w:rsidP="00595D69">
            <w:pPr>
              <w:spacing w:after="0" w:line="240" w:lineRule="auto"/>
              <w:jc w:val="both"/>
              <w:rPr>
                <w:rFonts w:ascii="Times New Roman" w:hAnsi="Times New Roman"/>
                <w:sz w:val="24"/>
                <w:szCs w:val="24"/>
              </w:rPr>
            </w:pPr>
          </w:p>
        </w:tc>
        <w:tc>
          <w:tcPr>
            <w:tcW w:w="799" w:type="pct"/>
            <w:tcBorders>
              <w:top w:val="nil"/>
              <w:left w:val="nil"/>
              <w:bottom w:val="nil"/>
              <w:right w:val="nil"/>
            </w:tcBorders>
          </w:tcPr>
          <w:p w:rsidR="002F7545" w:rsidRPr="00595D69" w:rsidRDefault="002F7545" w:rsidP="00595D69">
            <w:pPr>
              <w:pStyle w:val="ConsPlusCell"/>
              <w:jc w:val="both"/>
              <w:rPr>
                <w:lang w:eastAsia="en-US"/>
              </w:rPr>
            </w:pPr>
            <w:r w:rsidRPr="00595D69">
              <w:rPr>
                <w:lang w:eastAsia="en-US"/>
              </w:rPr>
              <w:t>увеличение количества работников с профессиональными заболеваниями, увеличение количества инвалидов в результате производственных травм и профессиональных заболеваний</w:t>
            </w:r>
          </w:p>
          <w:p w:rsidR="002F7545" w:rsidRPr="00595D69" w:rsidRDefault="002F7545" w:rsidP="00595D69">
            <w:pPr>
              <w:pStyle w:val="ConsPlusCell"/>
              <w:jc w:val="both"/>
              <w:rPr>
                <w:lang w:eastAsia="en-US"/>
              </w:rPr>
            </w:pPr>
          </w:p>
        </w:tc>
        <w:tc>
          <w:tcPr>
            <w:tcW w:w="850" w:type="pct"/>
            <w:tcBorders>
              <w:top w:val="nil"/>
              <w:left w:val="nil"/>
              <w:bottom w:val="nil"/>
              <w:right w:val="nil"/>
            </w:tcBorders>
          </w:tcPr>
          <w:p w:rsidR="002F7545" w:rsidRPr="00595D69" w:rsidRDefault="002F7545" w:rsidP="00595D69">
            <w:pPr>
              <w:pStyle w:val="ConsPlusCell"/>
              <w:jc w:val="both"/>
            </w:pPr>
            <w:r w:rsidRPr="00595D69">
              <w:t>количество пострадавших на производстве на 1 тыс. работающих – 0,90 процента к 2021 году;</w:t>
            </w:r>
          </w:p>
          <w:p w:rsidR="002F7545" w:rsidRPr="00595D69" w:rsidRDefault="002F7545" w:rsidP="00595D69">
            <w:pPr>
              <w:pStyle w:val="ConsPlusCell"/>
              <w:jc w:val="both"/>
            </w:pPr>
            <w:r w:rsidRPr="00595D69">
              <w:t>доля обученных по охране труда в расчете на 100 работающих – 2,95 процента к 2021 го</w:t>
            </w:r>
            <w:r w:rsidRPr="00595D69">
              <w:softHyphen/>
              <w:t xml:space="preserve">ду </w:t>
            </w:r>
          </w:p>
        </w:tc>
      </w:tr>
      <w:tr w:rsidR="002F7545" w:rsidRPr="00595D69" w:rsidTr="003F00CE">
        <w:trPr>
          <w:trHeight w:val="20"/>
        </w:trPr>
        <w:tc>
          <w:tcPr>
            <w:tcW w:w="146" w:type="pct"/>
            <w:tcBorders>
              <w:top w:val="nil"/>
              <w:left w:val="nil"/>
              <w:bottom w:val="nil"/>
              <w:right w:val="nil"/>
            </w:tcBorders>
          </w:tcPr>
          <w:p w:rsidR="002F7545" w:rsidRPr="00595D69" w:rsidRDefault="002F7545" w:rsidP="00595D69">
            <w:pPr>
              <w:pStyle w:val="ConsPlusNormal"/>
              <w:tabs>
                <w:tab w:val="num" w:pos="660"/>
              </w:tabs>
              <w:jc w:val="center"/>
              <w:rPr>
                <w:rFonts w:ascii="Times New Roman" w:hAnsi="Times New Roman" w:cs="Times New Roman"/>
                <w:color w:val="000000"/>
                <w:sz w:val="24"/>
                <w:szCs w:val="24"/>
              </w:rPr>
            </w:pPr>
            <w:r w:rsidRPr="00595D69">
              <w:rPr>
                <w:rFonts w:ascii="Times New Roman" w:hAnsi="Times New Roman" w:cs="Times New Roman"/>
                <w:color w:val="000000"/>
                <w:sz w:val="24"/>
                <w:szCs w:val="24"/>
              </w:rPr>
              <w:t>5.</w:t>
            </w:r>
          </w:p>
        </w:tc>
        <w:tc>
          <w:tcPr>
            <w:tcW w:w="836" w:type="pct"/>
            <w:tcBorders>
              <w:top w:val="nil"/>
              <w:left w:val="nil"/>
              <w:bottom w:val="nil"/>
              <w:right w:val="nil"/>
            </w:tcBorders>
          </w:tcPr>
          <w:p w:rsidR="002F7545" w:rsidRPr="00595D69" w:rsidRDefault="002F7545" w:rsidP="00595D69">
            <w:pPr>
              <w:spacing w:after="0" w:line="240" w:lineRule="auto"/>
              <w:jc w:val="both"/>
              <w:rPr>
                <w:rFonts w:ascii="Times New Roman" w:hAnsi="Times New Roman"/>
                <w:color w:val="000000"/>
                <w:sz w:val="24"/>
                <w:szCs w:val="24"/>
              </w:rPr>
            </w:pPr>
            <w:r w:rsidRPr="00595D69">
              <w:rPr>
                <w:rFonts w:ascii="Times New Roman" w:hAnsi="Times New Roman"/>
                <w:sz w:val="24"/>
                <w:szCs w:val="24"/>
              </w:rPr>
              <w:t>Основное мероприятие 5 «Информационное обеспечение охраны труда и здоровья работающих»</w:t>
            </w:r>
          </w:p>
        </w:tc>
        <w:tc>
          <w:tcPr>
            <w:tcW w:w="618" w:type="pct"/>
            <w:tcBorders>
              <w:top w:val="nil"/>
              <w:left w:val="nil"/>
              <w:bottom w:val="nil"/>
              <w:right w:val="nil"/>
            </w:tcBorders>
          </w:tcPr>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t>Отдел по взаимодействию с организациями АПК</w:t>
            </w:r>
          </w:p>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t xml:space="preserve">администрации Канашского района, предприятия и организации </w:t>
            </w:r>
          </w:p>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t>района *</w:t>
            </w:r>
          </w:p>
        </w:tc>
        <w:tc>
          <w:tcPr>
            <w:tcW w:w="400"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01.01.2014</w:t>
            </w:r>
          </w:p>
        </w:tc>
        <w:tc>
          <w:tcPr>
            <w:tcW w:w="401" w:type="pct"/>
            <w:tcBorders>
              <w:top w:val="nil"/>
              <w:left w:val="nil"/>
              <w:bottom w:val="nil"/>
              <w:right w:val="nil"/>
            </w:tcBorders>
          </w:tcPr>
          <w:p w:rsidR="002F7545" w:rsidRPr="00595D69" w:rsidRDefault="002F7545" w:rsidP="00595D69">
            <w:pPr>
              <w:spacing w:after="0" w:line="240" w:lineRule="auto"/>
              <w:jc w:val="center"/>
              <w:rPr>
                <w:rFonts w:ascii="Times New Roman" w:hAnsi="Times New Roman"/>
                <w:color w:val="000000"/>
                <w:sz w:val="24"/>
                <w:szCs w:val="24"/>
              </w:rPr>
            </w:pPr>
            <w:r w:rsidRPr="00595D69">
              <w:rPr>
                <w:rFonts w:ascii="Times New Roman" w:hAnsi="Times New Roman"/>
                <w:color w:val="000000"/>
                <w:sz w:val="24"/>
                <w:szCs w:val="24"/>
              </w:rPr>
              <w:t>31.12.2020</w:t>
            </w:r>
          </w:p>
        </w:tc>
        <w:tc>
          <w:tcPr>
            <w:tcW w:w="950" w:type="pct"/>
            <w:tcBorders>
              <w:top w:val="nil"/>
              <w:left w:val="nil"/>
              <w:bottom w:val="nil"/>
              <w:right w:val="nil"/>
            </w:tcBorders>
          </w:tcPr>
          <w:p w:rsidR="002F7545" w:rsidRPr="00595D69" w:rsidRDefault="002F7545" w:rsidP="00595D69">
            <w:pPr>
              <w:spacing w:after="0" w:line="240" w:lineRule="auto"/>
              <w:jc w:val="both"/>
              <w:rPr>
                <w:rFonts w:ascii="Times New Roman" w:hAnsi="Times New Roman"/>
                <w:sz w:val="24"/>
                <w:szCs w:val="24"/>
              </w:rPr>
            </w:pPr>
            <w:r w:rsidRPr="00595D69">
              <w:rPr>
                <w:rFonts w:ascii="Times New Roman" w:hAnsi="Times New Roman"/>
                <w:sz w:val="24"/>
                <w:szCs w:val="24"/>
              </w:rPr>
              <w:t>пропаганда и продвижение передового опыта в области охраны труда, активизация творческой деятельности журналистов и внештатных корреспондентов республиканских, районных (городских) печатных и электронных средств массовой информации по освещению в печати, на радио и телевидении вопросов охраны труда</w:t>
            </w:r>
          </w:p>
          <w:p w:rsidR="002F7545" w:rsidRPr="00595D69" w:rsidRDefault="002F7545" w:rsidP="00595D69">
            <w:pPr>
              <w:spacing w:after="0" w:line="240" w:lineRule="auto"/>
              <w:jc w:val="both"/>
              <w:rPr>
                <w:rFonts w:ascii="Times New Roman" w:hAnsi="Times New Roman"/>
                <w:sz w:val="24"/>
                <w:szCs w:val="24"/>
              </w:rPr>
            </w:pPr>
          </w:p>
        </w:tc>
        <w:tc>
          <w:tcPr>
            <w:tcW w:w="799" w:type="pct"/>
            <w:tcBorders>
              <w:top w:val="nil"/>
              <w:left w:val="nil"/>
              <w:bottom w:val="nil"/>
              <w:right w:val="nil"/>
            </w:tcBorders>
          </w:tcPr>
          <w:p w:rsidR="002F7545" w:rsidRPr="00595D69" w:rsidRDefault="002F7545" w:rsidP="00595D69">
            <w:pPr>
              <w:pStyle w:val="ConsPlusCell"/>
              <w:jc w:val="both"/>
            </w:pPr>
            <w:r w:rsidRPr="00595D69">
              <w:rPr>
                <w:lang w:eastAsia="en-US"/>
              </w:rPr>
              <w:t>снижение интереса и внимания общественности к вопросам охраны труда, снижение информированности населения о проводимой работе в области охраны труда</w:t>
            </w:r>
          </w:p>
        </w:tc>
        <w:tc>
          <w:tcPr>
            <w:tcW w:w="850" w:type="pct"/>
            <w:tcBorders>
              <w:top w:val="nil"/>
              <w:left w:val="nil"/>
              <w:bottom w:val="nil"/>
              <w:right w:val="nil"/>
            </w:tcBorders>
          </w:tcPr>
          <w:p w:rsidR="002F7545" w:rsidRPr="00595D69" w:rsidRDefault="002F7545" w:rsidP="00595D69">
            <w:pPr>
              <w:pStyle w:val="ConsPlusCell"/>
              <w:jc w:val="both"/>
            </w:pPr>
            <w:r w:rsidRPr="00595D69">
              <w:t xml:space="preserve">количество пострадавших на производстве на 1 тыс. работающих – 0,90 процента к 2021 году; </w:t>
            </w:r>
          </w:p>
          <w:p w:rsidR="002F7545" w:rsidRPr="00595D69" w:rsidRDefault="002F7545" w:rsidP="00595D69">
            <w:pPr>
              <w:pStyle w:val="ConsPlusCell"/>
              <w:jc w:val="both"/>
            </w:pPr>
            <w:r w:rsidRPr="00595D69">
              <w:t>количество больных с впервые выявленными профессиональными заболеваниями в расчете на 10 тыс. работающих – 0,95 процента к 2021 году;</w:t>
            </w:r>
          </w:p>
          <w:p w:rsidR="002F7545" w:rsidRPr="00595D69" w:rsidRDefault="002F7545" w:rsidP="00595D69">
            <w:pPr>
              <w:pStyle w:val="ConsPlusCell"/>
              <w:jc w:val="both"/>
            </w:pPr>
            <w:r w:rsidRPr="00595D69">
              <w:t xml:space="preserve">индекс профессионального риска – </w:t>
            </w:r>
            <w:r w:rsidRPr="00595D69">
              <w:br/>
              <w:t>4,8×10</w:t>
            </w:r>
            <w:r w:rsidRPr="00595D69">
              <w:rPr>
                <w:vertAlign w:val="superscript"/>
              </w:rPr>
              <w:t xml:space="preserve">-3  </w:t>
            </w:r>
            <w:r w:rsidRPr="00595D69">
              <w:t>единицы к 2021 году;</w:t>
            </w:r>
          </w:p>
          <w:p w:rsidR="002F7545" w:rsidRPr="00595D69" w:rsidRDefault="002F7545" w:rsidP="00595D69">
            <w:pPr>
              <w:pStyle w:val="ConsPlusCell"/>
              <w:jc w:val="both"/>
            </w:pPr>
            <w:r w:rsidRPr="00595D69">
              <w:t xml:space="preserve">индекс профессиональной заболеваемости – 0,28 единицы к 2021 году; </w:t>
            </w:r>
          </w:p>
          <w:p w:rsidR="002F7545" w:rsidRPr="00595D69" w:rsidRDefault="002F7545" w:rsidP="00595D69">
            <w:pPr>
              <w:pStyle w:val="ConsPlusCell"/>
              <w:jc w:val="both"/>
            </w:pPr>
            <w:r w:rsidRPr="00595D69">
              <w:t>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 – 0,80 единицы к 2021 году</w:t>
            </w:r>
          </w:p>
        </w:tc>
      </w:tr>
    </w:tbl>
    <w:p w:rsidR="002F7545" w:rsidRPr="00595D69" w:rsidRDefault="002F7545" w:rsidP="00595D69">
      <w:pPr>
        <w:spacing w:after="0" w:line="240" w:lineRule="auto"/>
        <w:rPr>
          <w:rFonts w:ascii="Times New Roman" w:hAnsi="Times New Roman"/>
          <w:b/>
          <w:sz w:val="24"/>
          <w:szCs w:val="24"/>
        </w:rPr>
      </w:pPr>
    </w:p>
    <w:p w:rsidR="002F7545" w:rsidRPr="00595D69" w:rsidRDefault="002F7545" w:rsidP="00595D69">
      <w:pPr>
        <w:spacing w:after="0" w:line="240" w:lineRule="auto"/>
        <w:jc w:val="center"/>
        <w:rPr>
          <w:rFonts w:ascii="Times New Roman" w:hAnsi="Times New Roman"/>
          <w:sz w:val="24"/>
          <w:szCs w:val="24"/>
        </w:rPr>
      </w:pPr>
    </w:p>
    <w:p w:rsidR="002F7545" w:rsidRPr="00595D69" w:rsidRDefault="002F7545" w:rsidP="00595D69">
      <w:pPr>
        <w:spacing w:after="0" w:line="240" w:lineRule="auto"/>
        <w:rPr>
          <w:rFonts w:ascii="Times New Roman" w:hAnsi="Times New Roman"/>
          <w:sz w:val="24"/>
          <w:szCs w:val="24"/>
        </w:rPr>
      </w:pPr>
      <w:r w:rsidRPr="00595D69">
        <w:rPr>
          <w:rFonts w:ascii="Times New Roman" w:hAnsi="Times New Roman"/>
          <w:sz w:val="24"/>
          <w:szCs w:val="24"/>
        </w:rPr>
        <w:t>* Мероприятия провод</w:t>
      </w:r>
      <w:r>
        <w:rPr>
          <w:rFonts w:ascii="Times New Roman" w:hAnsi="Times New Roman"/>
          <w:sz w:val="24"/>
          <w:szCs w:val="24"/>
        </w:rPr>
        <w:t>ятся</w:t>
      </w:r>
      <w:r w:rsidRPr="00595D69">
        <w:rPr>
          <w:rFonts w:ascii="Times New Roman" w:hAnsi="Times New Roman"/>
          <w:sz w:val="24"/>
          <w:szCs w:val="24"/>
        </w:rPr>
        <w:t xml:space="preserve"> по согласованию с исполнителями</w:t>
      </w:r>
    </w:p>
    <w:p w:rsidR="002F7545" w:rsidRPr="00595D69" w:rsidRDefault="002F7545" w:rsidP="00595D69">
      <w:pPr>
        <w:spacing w:after="0" w:line="240" w:lineRule="auto"/>
        <w:rPr>
          <w:rFonts w:ascii="Times New Roman" w:hAnsi="Times New Roman"/>
          <w:sz w:val="24"/>
          <w:szCs w:val="24"/>
        </w:rPr>
      </w:pPr>
    </w:p>
    <w:p w:rsidR="002F7545" w:rsidRPr="00595D69" w:rsidRDefault="002F7545" w:rsidP="00595D69">
      <w:pPr>
        <w:spacing w:after="0" w:line="240" w:lineRule="auto"/>
        <w:rPr>
          <w:rFonts w:ascii="Times New Roman" w:hAnsi="Times New Roman"/>
          <w:sz w:val="24"/>
          <w:szCs w:val="24"/>
        </w:rPr>
      </w:pPr>
    </w:p>
    <w:p w:rsidR="002F7545" w:rsidRPr="00595D69" w:rsidRDefault="002F7545" w:rsidP="00595D69">
      <w:pPr>
        <w:spacing w:after="0" w:line="240" w:lineRule="auto"/>
        <w:rPr>
          <w:rFonts w:ascii="Times New Roman" w:hAnsi="Times New Roman"/>
          <w:sz w:val="24"/>
          <w:szCs w:val="24"/>
        </w:rPr>
      </w:pPr>
    </w:p>
    <w:p w:rsidR="002F7545" w:rsidRPr="00595D69" w:rsidRDefault="002F7545" w:rsidP="00595D69">
      <w:pPr>
        <w:spacing w:after="0" w:line="240" w:lineRule="auto"/>
        <w:rPr>
          <w:rFonts w:ascii="Times New Roman" w:hAnsi="Times New Roman"/>
          <w:sz w:val="24"/>
          <w:szCs w:val="24"/>
        </w:rPr>
      </w:pPr>
    </w:p>
    <w:p w:rsidR="002F7545" w:rsidRPr="00595D69" w:rsidRDefault="002F7545" w:rsidP="00595D69">
      <w:pPr>
        <w:spacing w:after="0" w:line="240" w:lineRule="auto"/>
        <w:rPr>
          <w:rFonts w:ascii="Times New Roman" w:hAnsi="Times New Roman"/>
          <w:sz w:val="24"/>
          <w:szCs w:val="24"/>
        </w:rPr>
      </w:pPr>
    </w:p>
    <w:p w:rsidR="002F7545" w:rsidRDefault="002F7545" w:rsidP="00595D69">
      <w:pPr>
        <w:spacing w:after="0" w:line="240" w:lineRule="auto"/>
        <w:rPr>
          <w:rFonts w:ascii="Times New Roman" w:hAnsi="Times New Roman"/>
          <w:sz w:val="24"/>
          <w:szCs w:val="24"/>
        </w:rPr>
      </w:pPr>
    </w:p>
    <w:p w:rsidR="002F7545" w:rsidRPr="00595D69" w:rsidRDefault="002F7545" w:rsidP="00885242">
      <w:pPr>
        <w:spacing w:after="0" w:line="240" w:lineRule="auto"/>
        <w:ind w:left="9000"/>
        <w:rPr>
          <w:rFonts w:ascii="Times New Roman" w:hAnsi="Times New Roman"/>
          <w:sz w:val="24"/>
          <w:szCs w:val="24"/>
        </w:rPr>
      </w:pPr>
      <w:r w:rsidRPr="00595D69">
        <w:rPr>
          <w:rFonts w:ascii="Times New Roman" w:hAnsi="Times New Roman"/>
          <w:sz w:val="24"/>
          <w:szCs w:val="24"/>
        </w:rPr>
        <w:t>Приложение № 3</w:t>
      </w:r>
    </w:p>
    <w:p w:rsidR="002F7545" w:rsidRPr="00595D69" w:rsidRDefault="002F7545" w:rsidP="00885242">
      <w:pPr>
        <w:spacing w:after="0" w:line="240" w:lineRule="auto"/>
        <w:ind w:left="9000"/>
        <w:rPr>
          <w:rFonts w:ascii="Times New Roman" w:hAnsi="Times New Roman"/>
          <w:sz w:val="24"/>
          <w:szCs w:val="24"/>
        </w:rPr>
      </w:pPr>
      <w:r w:rsidRPr="00595D69">
        <w:rPr>
          <w:rFonts w:ascii="Times New Roman" w:hAnsi="Times New Roman"/>
          <w:sz w:val="24"/>
          <w:szCs w:val="24"/>
        </w:rPr>
        <w:t xml:space="preserve">к подпрограмме «Улучшение условий труда, </w:t>
      </w:r>
      <w:r w:rsidRPr="00595D69">
        <w:rPr>
          <w:rFonts w:ascii="Times New Roman" w:hAnsi="Times New Roman"/>
          <w:sz w:val="24"/>
          <w:szCs w:val="24"/>
        </w:rPr>
        <w:br/>
        <w:t xml:space="preserve">охраны труда и здоровья работающих </w:t>
      </w:r>
      <w:r w:rsidRPr="00595D69">
        <w:rPr>
          <w:rFonts w:ascii="Times New Roman" w:hAnsi="Times New Roman"/>
          <w:sz w:val="24"/>
          <w:szCs w:val="24"/>
        </w:rPr>
        <w:br/>
        <w:t xml:space="preserve">в Канашском районе Чувашской Республики» </w:t>
      </w:r>
    </w:p>
    <w:p w:rsidR="002F7545" w:rsidRPr="00595D69" w:rsidRDefault="002F7545" w:rsidP="00885242">
      <w:pPr>
        <w:spacing w:after="0" w:line="240" w:lineRule="auto"/>
        <w:ind w:left="9000"/>
        <w:rPr>
          <w:rFonts w:ascii="Times New Roman" w:hAnsi="Times New Roman"/>
          <w:sz w:val="24"/>
          <w:szCs w:val="24"/>
        </w:rPr>
      </w:pPr>
      <w:r w:rsidRPr="00595D69">
        <w:rPr>
          <w:rFonts w:ascii="Times New Roman" w:hAnsi="Times New Roman"/>
          <w:sz w:val="24"/>
          <w:szCs w:val="24"/>
        </w:rPr>
        <w:t xml:space="preserve">«Содействие занятости населения </w:t>
      </w:r>
    </w:p>
    <w:p w:rsidR="002F7545" w:rsidRPr="00595D69" w:rsidRDefault="002F7545" w:rsidP="00885242">
      <w:pPr>
        <w:spacing w:after="0" w:line="240" w:lineRule="auto"/>
        <w:ind w:left="9000"/>
        <w:rPr>
          <w:rFonts w:ascii="Times New Roman" w:hAnsi="Times New Roman"/>
          <w:sz w:val="24"/>
          <w:szCs w:val="24"/>
        </w:rPr>
      </w:pPr>
      <w:r w:rsidRPr="00595D69">
        <w:rPr>
          <w:rFonts w:ascii="Times New Roman" w:hAnsi="Times New Roman"/>
          <w:sz w:val="24"/>
          <w:szCs w:val="24"/>
        </w:rPr>
        <w:t>на 2014–2020 годы»</w:t>
      </w:r>
    </w:p>
    <w:p w:rsidR="002F7545" w:rsidRPr="00595D69" w:rsidRDefault="002F7545" w:rsidP="00595D69">
      <w:pPr>
        <w:widowControl w:val="0"/>
        <w:autoSpaceDE w:val="0"/>
        <w:autoSpaceDN w:val="0"/>
        <w:adjustRightInd w:val="0"/>
        <w:spacing w:after="0" w:line="240" w:lineRule="auto"/>
        <w:ind w:firstLine="540"/>
        <w:jc w:val="both"/>
        <w:rPr>
          <w:rFonts w:ascii="Times New Roman" w:hAnsi="Times New Roman"/>
          <w:sz w:val="24"/>
          <w:szCs w:val="24"/>
        </w:rPr>
      </w:pPr>
    </w:p>
    <w:p w:rsidR="002F7545" w:rsidRPr="00595D69" w:rsidRDefault="002F7545" w:rsidP="00595D69">
      <w:pPr>
        <w:widowControl w:val="0"/>
        <w:autoSpaceDE w:val="0"/>
        <w:autoSpaceDN w:val="0"/>
        <w:adjustRightInd w:val="0"/>
        <w:spacing w:after="0" w:line="240" w:lineRule="auto"/>
        <w:jc w:val="center"/>
        <w:rPr>
          <w:rFonts w:ascii="Times New Roman" w:hAnsi="Times New Roman"/>
          <w:b/>
          <w:sz w:val="24"/>
          <w:szCs w:val="24"/>
        </w:rPr>
      </w:pPr>
      <w:r w:rsidRPr="00595D69">
        <w:rPr>
          <w:rFonts w:ascii="Times New Roman" w:hAnsi="Times New Roman"/>
          <w:b/>
          <w:sz w:val="24"/>
          <w:szCs w:val="24"/>
        </w:rPr>
        <w:t>С В Е Д Е Н И Я</w:t>
      </w:r>
    </w:p>
    <w:p w:rsidR="002F7545" w:rsidRPr="00595D69" w:rsidRDefault="002F7545" w:rsidP="00595D69">
      <w:pPr>
        <w:spacing w:after="0" w:line="240" w:lineRule="auto"/>
        <w:jc w:val="center"/>
        <w:rPr>
          <w:rFonts w:ascii="Times New Roman" w:hAnsi="Times New Roman"/>
          <w:b/>
          <w:bCs/>
          <w:sz w:val="24"/>
          <w:szCs w:val="24"/>
        </w:rPr>
      </w:pPr>
      <w:r w:rsidRPr="00595D69">
        <w:rPr>
          <w:rFonts w:ascii="Times New Roman" w:hAnsi="Times New Roman"/>
          <w:b/>
          <w:sz w:val="24"/>
          <w:szCs w:val="24"/>
        </w:rPr>
        <w:t xml:space="preserve">об основных мерах правового регулирования в сфере реализации подпрограммы «Улучшение условий труда, </w:t>
      </w:r>
      <w:r w:rsidRPr="00595D69">
        <w:rPr>
          <w:rFonts w:ascii="Times New Roman" w:hAnsi="Times New Roman"/>
          <w:b/>
          <w:sz w:val="24"/>
          <w:szCs w:val="24"/>
        </w:rPr>
        <w:br/>
        <w:t>охраны труда и здоровья работающих в</w:t>
      </w:r>
      <w:r w:rsidRPr="00595D69">
        <w:rPr>
          <w:rFonts w:ascii="Times New Roman" w:hAnsi="Times New Roman"/>
          <w:sz w:val="24"/>
          <w:szCs w:val="24"/>
        </w:rPr>
        <w:t xml:space="preserve"> </w:t>
      </w:r>
      <w:r w:rsidRPr="00595D69">
        <w:rPr>
          <w:rFonts w:ascii="Times New Roman" w:hAnsi="Times New Roman"/>
          <w:b/>
          <w:sz w:val="24"/>
          <w:szCs w:val="24"/>
        </w:rPr>
        <w:t xml:space="preserve">Канашском районе Чувашской Республики» </w:t>
      </w:r>
      <w:r w:rsidRPr="00595D69">
        <w:rPr>
          <w:rFonts w:ascii="Times New Roman" w:hAnsi="Times New Roman"/>
          <w:b/>
          <w:bCs/>
          <w:sz w:val="24"/>
          <w:szCs w:val="24"/>
        </w:rPr>
        <w:t xml:space="preserve">муниципальной  программы </w:t>
      </w:r>
      <w:r w:rsidRPr="00595D69">
        <w:rPr>
          <w:rFonts w:ascii="Times New Roman" w:hAnsi="Times New Roman"/>
          <w:b/>
          <w:sz w:val="24"/>
          <w:szCs w:val="24"/>
        </w:rPr>
        <w:t>Канашского района Чувашской Республики</w:t>
      </w:r>
      <w:r w:rsidRPr="00595D69">
        <w:rPr>
          <w:rFonts w:ascii="Times New Roman" w:hAnsi="Times New Roman"/>
          <w:b/>
          <w:bCs/>
          <w:sz w:val="24"/>
          <w:szCs w:val="24"/>
        </w:rPr>
        <w:br/>
        <w:t xml:space="preserve">«Содействие занятости населения </w:t>
      </w:r>
      <w:r w:rsidRPr="00595D69">
        <w:rPr>
          <w:rFonts w:ascii="Times New Roman" w:hAnsi="Times New Roman"/>
          <w:b/>
          <w:sz w:val="24"/>
          <w:szCs w:val="24"/>
        </w:rPr>
        <w:t>на 2014–2020 годы»</w:t>
      </w:r>
      <w:r w:rsidRPr="00595D69">
        <w:rPr>
          <w:rFonts w:ascii="Times New Roman" w:hAnsi="Times New Roman"/>
          <w:b/>
          <w:bCs/>
          <w:sz w:val="24"/>
          <w:szCs w:val="24"/>
        </w:rPr>
        <w:t xml:space="preserve"> </w:t>
      </w:r>
    </w:p>
    <w:p w:rsidR="002F7545" w:rsidRPr="00595D69" w:rsidRDefault="002F7545" w:rsidP="00595D69">
      <w:pPr>
        <w:spacing w:after="0" w:line="240" w:lineRule="auto"/>
        <w:jc w:val="center"/>
        <w:rPr>
          <w:rFonts w:ascii="Times New Roman" w:hAnsi="Times New Roman"/>
          <w:b/>
          <w:bCs/>
          <w:sz w:val="24"/>
          <w:szCs w:val="24"/>
        </w:rPr>
      </w:pPr>
    </w:p>
    <w:tbl>
      <w:tblPr>
        <w:tblW w:w="5036" w:type="pct"/>
        <w:tblCellSpacing w:w="5" w:type="nil"/>
        <w:tblInd w:w="-105" w:type="dxa"/>
        <w:tblLayout w:type="fixed"/>
        <w:tblCellMar>
          <w:left w:w="75" w:type="dxa"/>
          <w:right w:w="75" w:type="dxa"/>
        </w:tblCellMar>
        <w:tblLook w:val="0000"/>
      </w:tblPr>
      <w:tblGrid>
        <w:gridCol w:w="4225"/>
        <w:gridCol w:w="6110"/>
        <w:gridCol w:w="2274"/>
        <w:gridCol w:w="2271"/>
      </w:tblGrid>
      <w:tr w:rsidR="002F7545" w:rsidRPr="00595D69" w:rsidTr="003F00CE">
        <w:trPr>
          <w:tblCellSpacing w:w="5" w:type="nil"/>
        </w:trPr>
        <w:tc>
          <w:tcPr>
            <w:tcW w:w="1420" w:type="pct"/>
            <w:tcBorders>
              <w:top w:val="single" w:sz="4" w:space="0" w:color="auto"/>
              <w:bottom w:val="single" w:sz="4" w:space="0" w:color="auto"/>
              <w:right w:val="single" w:sz="4" w:space="0" w:color="auto"/>
            </w:tcBorders>
          </w:tcPr>
          <w:p w:rsidR="002F7545" w:rsidRPr="00595D69" w:rsidRDefault="002F7545" w:rsidP="00595D69">
            <w:pPr>
              <w:autoSpaceDE w:val="0"/>
              <w:autoSpaceDN w:val="0"/>
              <w:adjustRightInd w:val="0"/>
              <w:spacing w:after="0" w:line="240" w:lineRule="auto"/>
              <w:jc w:val="center"/>
              <w:rPr>
                <w:rFonts w:ascii="Times New Roman" w:hAnsi="Times New Roman"/>
                <w:sz w:val="24"/>
                <w:szCs w:val="24"/>
              </w:rPr>
            </w:pPr>
            <w:r w:rsidRPr="00595D69">
              <w:rPr>
                <w:rFonts w:ascii="Times New Roman" w:hAnsi="Times New Roman"/>
                <w:sz w:val="24"/>
                <w:szCs w:val="24"/>
              </w:rPr>
              <w:t>Вид нормативного правового акта</w:t>
            </w:r>
          </w:p>
        </w:tc>
        <w:tc>
          <w:tcPr>
            <w:tcW w:w="2053" w:type="pct"/>
            <w:tcBorders>
              <w:top w:val="single" w:sz="4" w:space="0" w:color="auto"/>
              <w:left w:val="single" w:sz="4" w:space="0" w:color="auto"/>
              <w:bottom w:val="single" w:sz="4" w:space="0" w:color="auto"/>
              <w:right w:val="single" w:sz="4" w:space="0" w:color="auto"/>
            </w:tcBorders>
          </w:tcPr>
          <w:p w:rsidR="002F7545" w:rsidRPr="00595D69" w:rsidRDefault="002F7545" w:rsidP="00595D69">
            <w:pPr>
              <w:autoSpaceDE w:val="0"/>
              <w:autoSpaceDN w:val="0"/>
              <w:adjustRightInd w:val="0"/>
              <w:spacing w:after="0" w:line="240" w:lineRule="auto"/>
              <w:jc w:val="center"/>
              <w:rPr>
                <w:rFonts w:ascii="Times New Roman" w:hAnsi="Times New Roman"/>
                <w:sz w:val="24"/>
                <w:szCs w:val="24"/>
              </w:rPr>
            </w:pPr>
            <w:r w:rsidRPr="00595D69">
              <w:rPr>
                <w:rFonts w:ascii="Times New Roman" w:hAnsi="Times New Roman"/>
                <w:sz w:val="24"/>
                <w:szCs w:val="24"/>
              </w:rPr>
              <w:t>Основные положения</w:t>
            </w:r>
          </w:p>
          <w:p w:rsidR="002F7545" w:rsidRPr="00595D69" w:rsidRDefault="002F7545" w:rsidP="00595D69">
            <w:pPr>
              <w:autoSpaceDE w:val="0"/>
              <w:autoSpaceDN w:val="0"/>
              <w:adjustRightInd w:val="0"/>
              <w:spacing w:after="0" w:line="240" w:lineRule="auto"/>
              <w:jc w:val="center"/>
              <w:rPr>
                <w:rFonts w:ascii="Times New Roman" w:hAnsi="Times New Roman"/>
                <w:sz w:val="24"/>
                <w:szCs w:val="24"/>
              </w:rPr>
            </w:pPr>
            <w:r w:rsidRPr="00595D69">
              <w:rPr>
                <w:rFonts w:ascii="Times New Roman" w:hAnsi="Times New Roman"/>
                <w:sz w:val="24"/>
                <w:szCs w:val="24"/>
              </w:rPr>
              <w:t xml:space="preserve"> нормативного правового акта</w:t>
            </w:r>
          </w:p>
        </w:tc>
        <w:tc>
          <w:tcPr>
            <w:tcW w:w="764" w:type="pct"/>
            <w:tcBorders>
              <w:top w:val="single" w:sz="4" w:space="0" w:color="auto"/>
              <w:left w:val="single" w:sz="4" w:space="0" w:color="auto"/>
              <w:bottom w:val="single" w:sz="4" w:space="0" w:color="auto"/>
              <w:right w:val="single" w:sz="4" w:space="0" w:color="auto"/>
            </w:tcBorders>
          </w:tcPr>
          <w:p w:rsidR="002F7545" w:rsidRPr="00595D69" w:rsidRDefault="002F7545" w:rsidP="00595D69">
            <w:pPr>
              <w:autoSpaceDE w:val="0"/>
              <w:autoSpaceDN w:val="0"/>
              <w:adjustRightInd w:val="0"/>
              <w:spacing w:after="0" w:line="240" w:lineRule="auto"/>
              <w:jc w:val="center"/>
              <w:rPr>
                <w:rFonts w:ascii="Times New Roman" w:hAnsi="Times New Roman"/>
                <w:sz w:val="24"/>
                <w:szCs w:val="24"/>
              </w:rPr>
            </w:pPr>
            <w:r w:rsidRPr="00595D69">
              <w:rPr>
                <w:rFonts w:ascii="Times New Roman" w:hAnsi="Times New Roman"/>
                <w:sz w:val="24"/>
                <w:szCs w:val="24"/>
              </w:rPr>
              <w:t xml:space="preserve">Ответственный </w:t>
            </w:r>
          </w:p>
          <w:p w:rsidR="002F7545" w:rsidRPr="00595D69" w:rsidRDefault="002F7545" w:rsidP="00595D69">
            <w:pPr>
              <w:autoSpaceDE w:val="0"/>
              <w:autoSpaceDN w:val="0"/>
              <w:adjustRightInd w:val="0"/>
              <w:spacing w:after="0" w:line="240" w:lineRule="auto"/>
              <w:jc w:val="center"/>
              <w:rPr>
                <w:rFonts w:ascii="Times New Roman" w:hAnsi="Times New Roman"/>
                <w:sz w:val="24"/>
                <w:szCs w:val="24"/>
              </w:rPr>
            </w:pPr>
            <w:r w:rsidRPr="00595D69">
              <w:rPr>
                <w:rFonts w:ascii="Times New Roman" w:hAnsi="Times New Roman"/>
                <w:sz w:val="24"/>
                <w:szCs w:val="24"/>
              </w:rPr>
              <w:t xml:space="preserve">исполнитель и </w:t>
            </w:r>
          </w:p>
          <w:p w:rsidR="002F7545" w:rsidRPr="00595D69" w:rsidRDefault="002F7545" w:rsidP="00595D69">
            <w:pPr>
              <w:autoSpaceDE w:val="0"/>
              <w:autoSpaceDN w:val="0"/>
              <w:adjustRightInd w:val="0"/>
              <w:spacing w:after="0" w:line="240" w:lineRule="auto"/>
              <w:jc w:val="center"/>
              <w:rPr>
                <w:rFonts w:ascii="Times New Roman" w:hAnsi="Times New Roman"/>
                <w:sz w:val="24"/>
                <w:szCs w:val="24"/>
              </w:rPr>
            </w:pPr>
            <w:r w:rsidRPr="00595D69">
              <w:rPr>
                <w:rFonts w:ascii="Times New Roman" w:hAnsi="Times New Roman"/>
                <w:sz w:val="24"/>
                <w:szCs w:val="24"/>
              </w:rPr>
              <w:t>соисполнители</w:t>
            </w:r>
          </w:p>
        </w:tc>
        <w:tc>
          <w:tcPr>
            <w:tcW w:w="764" w:type="pct"/>
            <w:tcBorders>
              <w:top w:val="single" w:sz="4" w:space="0" w:color="auto"/>
              <w:left w:val="single" w:sz="4" w:space="0" w:color="auto"/>
              <w:bottom w:val="single" w:sz="4" w:space="0" w:color="auto"/>
            </w:tcBorders>
          </w:tcPr>
          <w:p w:rsidR="002F7545" w:rsidRPr="00595D69" w:rsidRDefault="002F7545" w:rsidP="00595D69">
            <w:pPr>
              <w:autoSpaceDE w:val="0"/>
              <w:autoSpaceDN w:val="0"/>
              <w:adjustRightInd w:val="0"/>
              <w:spacing w:after="0" w:line="240" w:lineRule="auto"/>
              <w:jc w:val="center"/>
              <w:rPr>
                <w:rFonts w:ascii="Times New Roman" w:hAnsi="Times New Roman"/>
                <w:sz w:val="24"/>
                <w:szCs w:val="24"/>
              </w:rPr>
            </w:pPr>
            <w:r w:rsidRPr="00595D69">
              <w:rPr>
                <w:rFonts w:ascii="Times New Roman" w:hAnsi="Times New Roman"/>
                <w:sz w:val="24"/>
                <w:szCs w:val="24"/>
              </w:rPr>
              <w:t xml:space="preserve">Ожидаемые сроки  </w:t>
            </w:r>
          </w:p>
          <w:p w:rsidR="002F7545" w:rsidRPr="00595D69" w:rsidRDefault="002F7545" w:rsidP="00595D69">
            <w:pPr>
              <w:autoSpaceDE w:val="0"/>
              <w:autoSpaceDN w:val="0"/>
              <w:adjustRightInd w:val="0"/>
              <w:spacing w:after="0" w:line="240" w:lineRule="auto"/>
              <w:jc w:val="center"/>
              <w:rPr>
                <w:rFonts w:ascii="Times New Roman" w:hAnsi="Times New Roman"/>
                <w:sz w:val="24"/>
                <w:szCs w:val="24"/>
              </w:rPr>
            </w:pPr>
            <w:r w:rsidRPr="00595D69">
              <w:rPr>
                <w:rFonts w:ascii="Times New Roman" w:hAnsi="Times New Roman"/>
                <w:sz w:val="24"/>
                <w:szCs w:val="24"/>
              </w:rPr>
              <w:t>принятия</w:t>
            </w:r>
          </w:p>
        </w:tc>
      </w:tr>
      <w:tr w:rsidR="002F7545" w:rsidRPr="00595D69" w:rsidTr="003F00CE">
        <w:trPr>
          <w:tblCellSpacing w:w="5" w:type="nil"/>
        </w:trPr>
        <w:tc>
          <w:tcPr>
            <w:tcW w:w="1420" w:type="pct"/>
            <w:tcBorders>
              <w:top w:val="single" w:sz="4" w:space="0" w:color="auto"/>
            </w:tcBorders>
          </w:tcPr>
          <w:p w:rsidR="002F7545" w:rsidRPr="00595D69" w:rsidRDefault="002F7545" w:rsidP="00595D69">
            <w:pPr>
              <w:autoSpaceDE w:val="0"/>
              <w:autoSpaceDN w:val="0"/>
              <w:adjustRightInd w:val="0"/>
              <w:spacing w:after="0" w:line="240" w:lineRule="auto"/>
              <w:jc w:val="both"/>
              <w:rPr>
                <w:rFonts w:ascii="Times New Roman" w:hAnsi="Times New Roman"/>
                <w:sz w:val="24"/>
                <w:szCs w:val="24"/>
              </w:rPr>
            </w:pPr>
            <w:r w:rsidRPr="00595D69">
              <w:rPr>
                <w:rFonts w:ascii="Times New Roman" w:hAnsi="Times New Roman"/>
                <w:sz w:val="24"/>
                <w:szCs w:val="24"/>
              </w:rPr>
              <w:t>Решение  депутатов</w:t>
            </w:r>
          </w:p>
          <w:p w:rsidR="002F7545" w:rsidRPr="00595D69" w:rsidRDefault="002F7545" w:rsidP="00595D69">
            <w:pPr>
              <w:spacing w:after="0" w:line="240" w:lineRule="auto"/>
              <w:rPr>
                <w:rFonts w:ascii="Times New Roman" w:hAnsi="Times New Roman"/>
                <w:sz w:val="24"/>
                <w:szCs w:val="24"/>
              </w:rPr>
            </w:pPr>
          </w:p>
          <w:p w:rsidR="002F7545" w:rsidRPr="00595D69" w:rsidRDefault="002F7545" w:rsidP="00595D69">
            <w:pPr>
              <w:spacing w:after="0" w:line="240" w:lineRule="auto"/>
              <w:rPr>
                <w:rFonts w:ascii="Times New Roman" w:hAnsi="Times New Roman"/>
                <w:sz w:val="24"/>
                <w:szCs w:val="24"/>
              </w:rPr>
            </w:pPr>
            <w:r w:rsidRPr="00595D69">
              <w:rPr>
                <w:rFonts w:ascii="Times New Roman" w:hAnsi="Times New Roman"/>
                <w:sz w:val="24"/>
                <w:szCs w:val="24"/>
              </w:rPr>
              <w:t>Канашского района Чувашской Республики</w:t>
            </w:r>
          </w:p>
        </w:tc>
        <w:tc>
          <w:tcPr>
            <w:tcW w:w="2053" w:type="pct"/>
            <w:tcBorders>
              <w:top w:val="single" w:sz="4" w:space="0" w:color="auto"/>
            </w:tcBorders>
          </w:tcPr>
          <w:p w:rsidR="002F7545" w:rsidRPr="00595D69" w:rsidRDefault="002F7545" w:rsidP="00595D69">
            <w:pPr>
              <w:autoSpaceDE w:val="0"/>
              <w:autoSpaceDN w:val="0"/>
              <w:adjustRightInd w:val="0"/>
              <w:spacing w:after="0" w:line="240" w:lineRule="auto"/>
              <w:jc w:val="both"/>
              <w:rPr>
                <w:rFonts w:ascii="Times New Roman" w:hAnsi="Times New Roman"/>
                <w:sz w:val="24"/>
                <w:szCs w:val="24"/>
              </w:rPr>
            </w:pPr>
            <w:r w:rsidRPr="00595D69">
              <w:rPr>
                <w:rFonts w:ascii="Times New Roman" w:hAnsi="Times New Roman"/>
                <w:sz w:val="24"/>
                <w:szCs w:val="24"/>
              </w:rPr>
              <w:t>определение объема ассигнований за счет средств  бюджета Канашского района на финансирование подпрограммы «Улучшение условий труда, охраны труда и здоровья работающих в Канашском районе</w:t>
            </w:r>
            <w:r w:rsidRPr="00595D69">
              <w:rPr>
                <w:rFonts w:ascii="Times New Roman" w:hAnsi="Times New Roman"/>
                <w:b/>
                <w:sz w:val="24"/>
                <w:szCs w:val="24"/>
              </w:rPr>
              <w:t xml:space="preserve"> </w:t>
            </w:r>
            <w:r w:rsidRPr="00595D69">
              <w:rPr>
                <w:rFonts w:ascii="Times New Roman" w:hAnsi="Times New Roman"/>
                <w:sz w:val="24"/>
                <w:szCs w:val="24"/>
              </w:rPr>
              <w:t>Чувашской Республики» муниципальной  программы Канашского района Чувашской</w:t>
            </w:r>
            <w:r w:rsidRPr="00595D69">
              <w:rPr>
                <w:rFonts w:ascii="Times New Roman" w:hAnsi="Times New Roman"/>
                <w:b/>
                <w:sz w:val="24"/>
                <w:szCs w:val="24"/>
              </w:rPr>
              <w:t xml:space="preserve"> </w:t>
            </w:r>
            <w:r w:rsidRPr="00595D69">
              <w:rPr>
                <w:rFonts w:ascii="Times New Roman" w:hAnsi="Times New Roman"/>
                <w:sz w:val="24"/>
                <w:szCs w:val="24"/>
              </w:rPr>
              <w:t>Республики  «</w:t>
            </w:r>
            <w:r w:rsidRPr="00595D69">
              <w:rPr>
                <w:rFonts w:ascii="Times New Roman" w:hAnsi="Times New Roman"/>
                <w:bCs/>
                <w:sz w:val="24"/>
                <w:szCs w:val="24"/>
              </w:rPr>
              <w:t>Содействие занятости населения</w:t>
            </w:r>
            <w:r w:rsidRPr="00595D69">
              <w:rPr>
                <w:rFonts w:ascii="Times New Roman" w:hAnsi="Times New Roman"/>
                <w:sz w:val="24"/>
                <w:szCs w:val="24"/>
              </w:rPr>
              <w:t xml:space="preserve"> на 2014–2020 годы» </w:t>
            </w:r>
          </w:p>
          <w:p w:rsidR="002F7545" w:rsidRPr="00595D69" w:rsidRDefault="002F7545" w:rsidP="00595D69">
            <w:pPr>
              <w:autoSpaceDE w:val="0"/>
              <w:autoSpaceDN w:val="0"/>
              <w:adjustRightInd w:val="0"/>
              <w:spacing w:after="0" w:line="240" w:lineRule="auto"/>
              <w:jc w:val="both"/>
              <w:rPr>
                <w:rFonts w:ascii="Times New Roman" w:hAnsi="Times New Roman"/>
                <w:sz w:val="24"/>
                <w:szCs w:val="24"/>
              </w:rPr>
            </w:pPr>
          </w:p>
        </w:tc>
        <w:tc>
          <w:tcPr>
            <w:tcW w:w="764" w:type="pct"/>
            <w:tcBorders>
              <w:top w:val="single" w:sz="4" w:space="0" w:color="auto"/>
            </w:tcBorders>
          </w:tcPr>
          <w:p w:rsidR="002F7545" w:rsidRPr="00595D69" w:rsidRDefault="002F7545" w:rsidP="00595D69">
            <w:pPr>
              <w:autoSpaceDE w:val="0"/>
              <w:autoSpaceDN w:val="0"/>
              <w:adjustRightInd w:val="0"/>
              <w:spacing w:after="0" w:line="240" w:lineRule="auto"/>
              <w:jc w:val="both"/>
              <w:rPr>
                <w:rFonts w:ascii="Times New Roman" w:hAnsi="Times New Roman"/>
                <w:sz w:val="24"/>
                <w:szCs w:val="24"/>
              </w:rPr>
            </w:pPr>
            <w:r w:rsidRPr="00595D69">
              <w:rPr>
                <w:rFonts w:ascii="Times New Roman" w:hAnsi="Times New Roman"/>
                <w:sz w:val="24"/>
                <w:szCs w:val="24"/>
              </w:rPr>
              <w:t xml:space="preserve"> финансовый отдел  администрации Канашского района</w:t>
            </w:r>
          </w:p>
        </w:tc>
        <w:tc>
          <w:tcPr>
            <w:tcW w:w="764" w:type="pct"/>
            <w:tcBorders>
              <w:top w:val="single" w:sz="4" w:space="0" w:color="auto"/>
            </w:tcBorders>
          </w:tcPr>
          <w:p w:rsidR="002F7545" w:rsidRPr="00595D69" w:rsidRDefault="002F7545" w:rsidP="00595D69">
            <w:pPr>
              <w:autoSpaceDE w:val="0"/>
              <w:autoSpaceDN w:val="0"/>
              <w:adjustRightInd w:val="0"/>
              <w:spacing w:after="0" w:line="240" w:lineRule="auto"/>
              <w:jc w:val="center"/>
              <w:rPr>
                <w:rFonts w:ascii="Times New Roman" w:hAnsi="Times New Roman"/>
                <w:sz w:val="24"/>
                <w:szCs w:val="24"/>
              </w:rPr>
            </w:pPr>
            <w:r w:rsidRPr="00595D69">
              <w:rPr>
                <w:rFonts w:ascii="Times New Roman" w:hAnsi="Times New Roman"/>
                <w:sz w:val="24"/>
                <w:szCs w:val="24"/>
              </w:rPr>
              <w:t>ежегодно</w:t>
            </w:r>
          </w:p>
        </w:tc>
      </w:tr>
      <w:tr w:rsidR="002F7545" w:rsidRPr="00595D69" w:rsidTr="003F00CE">
        <w:trPr>
          <w:trHeight w:val="1497"/>
          <w:tblCellSpacing w:w="5" w:type="nil"/>
        </w:trPr>
        <w:tc>
          <w:tcPr>
            <w:tcW w:w="1420" w:type="pct"/>
          </w:tcPr>
          <w:p w:rsidR="002F7545" w:rsidRPr="00595D69" w:rsidRDefault="002F7545" w:rsidP="00595D69">
            <w:pPr>
              <w:autoSpaceDE w:val="0"/>
              <w:autoSpaceDN w:val="0"/>
              <w:adjustRightInd w:val="0"/>
              <w:spacing w:after="0" w:line="240" w:lineRule="auto"/>
              <w:jc w:val="both"/>
              <w:rPr>
                <w:rFonts w:ascii="Times New Roman" w:hAnsi="Times New Roman"/>
                <w:sz w:val="24"/>
                <w:szCs w:val="24"/>
              </w:rPr>
            </w:pPr>
            <w:r w:rsidRPr="00595D69">
              <w:rPr>
                <w:rFonts w:ascii="Times New Roman" w:hAnsi="Times New Roman"/>
                <w:sz w:val="24"/>
                <w:szCs w:val="24"/>
              </w:rPr>
              <w:t xml:space="preserve">Постановление администрации Канашского района  Чувашской Республики </w:t>
            </w:r>
          </w:p>
        </w:tc>
        <w:tc>
          <w:tcPr>
            <w:tcW w:w="2053" w:type="pct"/>
          </w:tcPr>
          <w:p w:rsidR="002F7545" w:rsidRPr="00595D69" w:rsidRDefault="002F7545" w:rsidP="00595D69">
            <w:pPr>
              <w:autoSpaceDE w:val="0"/>
              <w:autoSpaceDN w:val="0"/>
              <w:adjustRightInd w:val="0"/>
              <w:spacing w:after="0" w:line="240" w:lineRule="auto"/>
              <w:jc w:val="both"/>
              <w:rPr>
                <w:rFonts w:ascii="Times New Roman" w:hAnsi="Times New Roman"/>
                <w:sz w:val="24"/>
                <w:szCs w:val="24"/>
              </w:rPr>
            </w:pPr>
            <w:r w:rsidRPr="00595D69">
              <w:rPr>
                <w:rFonts w:ascii="Times New Roman" w:hAnsi="Times New Roman"/>
                <w:sz w:val="24"/>
                <w:szCs w:val="24"/>
              </w:rPr>
              <w:t>выявление изменений, происходящих в области условий и охраны труда, и факторов, вызвавших их, и прогнозирование развития процессов в области охраны труда</w:t>
            </w:r>
          </w:p>
        </w:tc>
        <w:tc>
          <w:tcPr>
            <w:tcW w:w="764" w:type="pct"/>
          </w:tcPr>
          <w:p w:rsidR="002F7545" w:rsidRPr="00595D69" w:rsidRDefault="002F7545" w:rsidP="00595D69">
            <w:pPr>
              <w:autoSpaceDE w:val="0"/>
              <w:autoSpaceDN w:val="0"/>
              <w:adjustRightInd w:val="0"/>
              <w:spacing w:after="0" w:line="240" w:lineRule="auto"/>
              <w:jc w:val="both"/>
              <w:rPr>
                <w:rFonts w:ascii="Times New Roman" w:hAnsi="Times New Roman"/>
                <w:sz w:val="24"/>
                <w:szCs w:val="24"/>
              </w:rPr>
            </w:pPr>
            <w:r w:rsidRPr="00595D69">
              <w:rPr>
                <w:rFonts w:ascii="Times New Roman" w:hAnsi="Times New Roman"/>
                <w:sz w:val="24"/>
                <w:szCs w:val="24"/>
              </w:rPr>
              <w:t>Отдел по взаимодействию с организациями АПК</w:t>
            </w:r>
          </w:p>
          <w:p w:rsidR="002F7545" w:rsidRPr="00595D69" w:rsidRDefault="002F7545" w:rsidP="00595D69">
            <w:pPr>
              <w:spacing w:after="0" w:line="240" w:lineRule="auto"/>
              <w:rPr>
                <w:rFonts w:ascii="Times New Roman" w:hAnsi="Times New Roman"/>
                <w:sz w:val="24"/>
                <w:szCs w:val="24"/>
              </w:rPr>
            </w:pPr>
            <w:r w:rsidRPr="00595D69">
              <w:rPr>
                <w:rFonts w:ascii="Times New Roman" w:hAnsi="Times New Roman"/>
                <w:sz w:val="24"/>
                <w:szCs w:val="24"/>
              </w:rPr>
              <w:t>администрации Канашского района.</w:t>
            </w:r>
          </w:p>
        </w:tc>
        <w:tc>
          <w:tcPr>
            <w:tcW w:w="764" w:type="pct"/>
          </w:tcPr>
          <w:p w:rsidR="002F7545" w:rsidRPr="00595D69" w:rsidRDefault="002F7545" w:rsidP="00595D69">
            <w:pPr>
              <w:autoSpaceDE w:val="0"/>
              <w:autoSpaceDN w:val="0"/>
              <w:adjustRightInd w:val="0"/>
              <w:spacing w:after="0" w:line="240" w:lineRule="auto"/>
              <w:jc w:val="center"/>
              <w:rPr>
                <w:rFonts w:ascii="Times New Roman" w:hAnsi="Times New Roman"/>
                <w:sz w:val="24"/>
                <w:szCs w:val="24"/>
              </w:rPr>
            </w:pPr>
            <w:r w:rsidRPr="00595D69">
              <w:rPr>
                <w:rFonts w:ascii="Times New Roman" w:hAnsi="Times New Roman"/>
                <w:sz w:val="24"/>
                <w:szCs w:val="24"/>
              </w:rPr>
              <w:t>вносятся изменения по мере необходимости</w:t>
            </w:r>
          </w:p>
        </w:tc>
      </w:tr>
    </w:tbl>
    <w:p w:rsidR="002F7545" w:rsidRPr="00595D69" w:rsidRDefault="002F7545" w:rsidP="00595D69">
      <w:pPr>
        <w:widowControl w:val="0"/>
        <w:autoSpaceDE w:val="0"/>
        <w:autoSpaceDN w:val="0"/>
        <w:adjustRightInd w:val="0"/>
        <w:spacing w:after="0" w:line="240" w:lineRule="auto"/>
        <w:rPr>
          <w:rFonts w:ascii="Times New Roman" w:hAnsi="Times New Roman"/>
          <w:sz w:val="24"/>
          <w:szCs w:val="24"/>
        </w:rPr>
        <w:sectPr w:rsidR="002F7545" w:rsidRPr="00595D69" w:rsidSect="00885242">
          <w:headerReference w:type="even" r:id="rId20"/>
          <w:headerReference w:type="default" r:id="rId21"/>
          <w:footerReference w:type="even" r:id="rId22"/>
          <w:footerReference w:type="default" r:id="rId23"/>
          <w:pgSz w:w="16838" w:h="11906" w:orient="landscape" w:code="9"/>
          <w:pgMar w:top="1418" w:right="1134" w:bottom="1134" w:left="1080" w:header="992" w:footer="709" w:gutter="0"/>
          <w:paperSrc w:first="7" w:other="7"/>
          <w:pgNumType w:start="1"/>
          <w:cols w:space="708"/>
          <w:docGrid w:linePitch="360"/>
        </w:sectPr>
      </w:pPr>
    </w:p>
    <w:p w:rsidR="002F7545" w:rsidRPr="00595D69" w:rsidRDefault="002F7545" w:rsidP="00885242">
      <w:pPr>
        <w:spacing w:after="0" w:line="240" w:lineRule="auto"/>
        <w:ind w:left="9000"/>
        <w:jc w:val="both"/>
        <w:rPr>
          <w:rFonts w:ascii="Times New Roman" w:hAnsi="Times New Roman"/>
          <w:sz w:val="24"/>
          <w:szCs w:val="24"/>
        </w:rPr>
      </w:pPr>
      <w:r w:rsidRPr="00595D69">
        <w:rPr>
          <w:rFonts w:ascii="Times New Roman" w:hAnsi="Times New Roman"/>
          <w:sz w:val="24"/>
          <w:szCs w:val="24"/>
        </w:rPr>
        <w:t>Приложение № 4</w:t>
      </w:r>
    </w:p>
    <w:p w:rsidR="002F7545" w:rsidRPr="00595D69" w:rsidRDefault="002F7545" w:rsidP="00885242">
      <w:pPr>
        <w:spacing w:after="0" w:line="240" w:lineRule="auto"/>
        <w:ind w:left="9000"/>
        <w:jc w:val="both"/>
        <w:rPr>
          <w:rFonts w:ascii="Times New Roman" w:hAnsi="Times New Roman"/>
          <w:sz w:val="24"/>
          <w:szCs w:val="24"/>
        </w:rPr>
      </w:pPr>
      <w:r w:rsidRPr="00595D69">
        <w:rPr>
          <w:rFonts w:ascii="Times New Roman" w:hAnsi="Times New Roman"/>
          <w:sz w:val="24"/>
          <w:szCs w:val="24"/>
        </w:rPr>
        <w:t xml:space="preserve">к подпрограмме «Улучшение условий труда, </w:t>
      </w:r>
      <w:r w:rsidRPr="00595D69">
        <w:rPr>
          <w:rFonts w:ascii="Times New Roman" w:hAnsi="Times New Roman"/>
          <w:sz w:val="24"/>
          <w:szCs w:val="24"/>
        </w:rPr>
        <w:br/>
        <w:t xml:space="preserve">охраны труда и здоровья работающих </w:t>
      </w:r>
      <w:r w:rsidRPr="00595D69">
        <w:rPr>
          <w:rFonts w:ascii="Times New Roman" w:hAnsi="Times New Roman"/>
          <w:sz w:val="24"/>
          <w:szCs w:val="24"/>
        </w:rPr>
        <w:br/>
        <w:t xml:space="preserve">в Канашском районе Чувашской Республики на 2014-2020 годы» муниципальной  программы Канашского района Чувашкой Республики  «Содействие занятости населения </w:t>
      </w:r>
    </w:p>
    <w:p w:rsidR="002F7545" w:rsidRPr="00595D69" w:rsidRDefault="002F7545" w:rsidP="00885242">
      <w:pPr>
        <w:spacing w:after="0" w:line="240" w:lineRule="auto"/>
        <w:ind w:left="9000"/>
        <w:jc w:val="both"/>
        <w:rPr>
          <w:rFonts w:ascii="Times New Roman" w:hAnsi="Times New Roman"/>
          <w:sz w:val="24"/>
          <w:szCs w:val="24"/>
        </w:rPr>
      </w:pPr>
      <w:r w:rsidRPr="00595D69">
        <w:rPr>
          <w:rFonts w:ascii="Times New Roman" w:hAnsi="Times New Roman"/>
          <w:sz w:val="24"/>
          <w:szCs w:val="24"/>
        </w:rPr>
        <w:t>на 2014–2020 годы»</w:t>
      </w:r>
    </w:p>
    <w:p w:rsidR="002F7545" w:rsidRPr="00885242" w:rsidRDefault="002F7545" w:rsidP="00595D69">
      <w:pPr>
        <w:spacing w:after="0" w:line="240" w:lineRule="auto"/>
        <w:jc w:val="both"/>
        <w:rPr>
          <w:rFonts w:ascii="Times New Roman" w:hAnsi="Times New Roman"/>
        </w:rPr>
      </w:pPr>
    </w:p>
    <w:p w:rsidR="002F7545" w:rsidRPr="00885242" w:rsidRDefault="002F7545" w:rsidP="00595D69">
      <w:pPr>
        <w:pStyle w:val="Heading1"/>
        <w:rPr>
          <w:sz w:val="22"/>
          <w:szCs w:val="22"/>
        </w:rPr>
      </w:pPr>
      <w:r w:rsidRPr="00885242">
        <w:rPr>
          <w:sz w:val="22"/>
          <w:szCs w:val="22"/>
        </w:rPr>
        <w:t xml:space="preserve">РЕСУРСНОЕ ОБЕСПЕЧЕНИЕ  </w:t>
      </w:r>
    </w:p>
    <w:p w:rsidR="002F7545" w:rsidRPr="00885242" w:rsidRDefault="002F7545" w:rsidP="00595D69">
      <w:pPr>
        <w:spacing w:after="0" w:line="240" w:lineRule="auto"/>
        <w:jc w:val="center"/>
        <w:rPr>
          <w:rFonts w:ascii="Times New Roman" w:hAnsi="Times New Roman"/>
          <w:b/>
        </w:rPr>
      </w:pPr>
      <w:r w:rsidRPr="00885242">
        <w:rPr>
          <w:rFonts w:ascii="Times New Roman" w:hAnsi="Times New Roman"/>
          <w:b/>
          <w:bCs/>
        </w:rPr>
        <w:t>реализации подпрограммы «</w:t>
      </w:r>
      <w:r w:rsidRPr="00885242">
        <w:rPr>
          <w:rFonts w:ascii="Times New Roman" w:hAnsi="Times New Roman"/>
          <w:b/>
        </w:rPr>
        <w:t xml:space="preserve">Улучшение условий труда, охраны труда и здоровья </w:t>
      </w:r>
    </w:p>
    <w:p w:rsidR="002F7545" w:rsidRPr="00885242" w:rsidRDefault="002F7545" w:rsidP="00595D69">
      <w:pPr>
        <w:spacing w:after="0" w:line="240" w:lineRule="auto"/>
        <w:jc w:val="center"/>
        <w:rPr>
          <w:rFonts w:ascii="Times New Roman" w:hAnsi="Times New Roman"/>
          <w:b/>
          <w:bCs/>
        </w:rPr>
      </w:pPr>
      <w:r w:rsidRPr="00885242">
        <w:rPr>
          <w:rFonts w:ascii="Times New Roman" w:hAnsi="Times New Roman"/>
          <w:b/>
        </w:rPr>
        <w:t xml:space="preserve">работающих в Канашском районе Чувашской Республики» </w:t>
      </w:r>
      <w:r w:rsidRPr="00885242">
        <w:rPr>
          <w:rFonts w:ascii="Times New Roman" w:hAnsi="Times New Roman"/>
          <w:b/>
          <w:bCs/>
        </w:rPr>
        <w:t>муниципальной программы Канавшского района</w:t>
      </w:r>
    </w:p>
    <w:p w:rsidR="002F7545" w:rsidRPr="00885242" w:rsidRDefault="002F7545" w:rsidP="00595D69">
      <w:pPr>
        <w:spacing w:after="0" w:line="240" w:lineRule="auto"/>
        <w:jc w:val="center"/>
        <w:rPr>
          <w:rFonts w:ascii="Times New Roman" w:hAnsi="Times New Roman"/>
          <w:b/>
        </w:rPr>
      </w:pPr>
      <w:r w:rsidRPr="00885242">
        <w:rPr>
          <w:rFonts w:ascii="Times New Roman" w:hAnsi="Times New Roman"/>
          <w:b/>
          <w:bCs/>
        </w:rPr>
        <w:t xml:space="preserve">«Содействие занятости населения» </w:t>
      </w:r>
      <w:r w:rsidRPr="00885242">
        <w:rPr>
          <w:rFonts w:ascii="Times New Roman" w:hAnsi="Times New Roman"/>
          <w:b/>
        </w:rPr>
        <w:t xml:space="preserve">на 2014–2020 годы </w:t>
      </w:r>
      <w:r w:rsidRPr="00885242">
        <w:rPr>
          <w:rFonts w:ascii="Times New Roman" w:hAnsi="Times New Roman"/>
          <w:b/>
          <w:bCs/>
        </w:rPr>
        <w:t xml:space="preserve">за счет всех источников финансирования   </w:t>
      </w:r>
    </w:p>
    <w:p w:rsidR="002F7545" w:rsidRPr="00885242" w:rsidRDefault="002F7545" w:rsidP="00595D69">
      <w:pPr>
        <w:spacing w:after="0" w:line="240" w:lineRule="auto"/>
        <w:jc w:val="center"/>
        <w:rPr>
          <w:rFonts w:ascii="Times New Roman" w:hAnsi="Times New Roman"/>
        </w:rPr>
      </w:pPr>
    </w:p>
    <w:tbl>
      <w:tblPr>
        <w:tblW w:w="5000" w:type="pct"/>
        <w:tblBorders>
          <w:top w:val="single" w:sz="4" w:space="0" w:color="000000"/>
          <w:insideH w:val="single" w:sz="4" w:space="0" w:color="000000"/>
          <w:insideV w:val="single" w:sz="4" w:space="0" w:color="000000"/>
        </w:tblBorders>
        <w:tblLayout w:type="fixed"/>
        <w:tblCellMar>
          <w:left w:w="28" w:type="dxa"/>
          <w:right w:w="28" w:type="dxa"/>
        </w:tblCellMar>
        <w:tblLook w:val="00A0"/>
      </w:tblPr>
      <w:tblGrid>
        <w:gridCol w:w="973"/>
        <w:gridCol w:w="1603"/>
        <w:gridCol w:w="989"/>
        <w:gridCol w:w="620"/>
        <w:gridCol w:w="690"/>
        <w:gridCol w:w="772"/>
        <w:gridCol w:w="641"/>
        <w:gridCol w:w="1305"/>
        <w:gridCol w:w="606"/>
        <w:gridCol w:w="606"/>
        <w:gridCol w:w="886"/>
        <w:gridCol w:w="866"/>
        <w:gridCol w:w="799"/>
        <w:gridCol w:w="769"/>
        <w:gridCol w:w="840"/>
        <w:gridCol w:w="819"/>
        <w:gridCol w:w="842"/>
      </w:tblGrid>
      <w:tr w:rsidR="002F7545" w:rsidRPr="00885242" w:rsidTr="003F00CE">
        <w:trPr>
          <w:cantSplit/>
          <w:trHeight w:val="20"/>
        </w:trPr>
        <w:tc>
          <w:tcPr>
            <w:tcW w:w="333" w:type="pct"/>
            <w:vMerge w:val="restar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Статус</w:t>
            </w:r>
          </w:p>
        </w:tc>
        <w:tc>
          <w:tcPr>
            <w:tcW w:w="548" w:type="pct"/>
            <w:vMerge w:val="restar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Наименование подпрограммы государственной программы Чувашской Республики (основного мероприятия, мероприятий)</w:t>
            </w:r>
          </w:p>
        </w:tc>
        <w:tc>
          <w:tcPr>
            <w:tcW w:w="338" w:type="pct"/>
            <w:vMerge w:val="restart"/>
          </w:tcPr>
          <w:p w:rsidR="002F7545" w:rsidRPr="00885242" w:rsidRDefault="002F7545" w:rsidP="00595D69">
            <w:pPr>
              <w:spacing w:after="0" w:line="240" w:lineRule="auto"/>
              <w:jc w:val="center"/>
              <w:rPr>
                <w:rFonts w:ascii="Times New Roman" w:hAnsi="Times New Roman"/>
              </w:rPr>
            </w:pPr>
          </w:p>
        </w:tc>
        <w:tc>
          <w:tcPr>
            <w:tcW w:w="931" w:type="pct"/>
            <w:gridSpan w:val="4"/>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Код бюджетной классификации</w:t>
            </w:r>
          </w:p>
        </w:tc>
        <w:tc>
          <w:tcPr>
            <w:tcW w:w="446" w:type="pct"/>
            <w:vMerge w:val="restar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Источники финансирования</w:t>
            </w:r>
          </w:p>
        </w:tc>
        <w:tc>
          <w:tcPr>
            <w:tcW w:w="2404" w:type="pct"/>
            <w:gridSpan w:val="9"/>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Расходы по годам, тыс. рублей*</w:t>
            </w:r>
          </w:p>
        </w:tc>
      </w:tr>
      <w:tr w:rsidR="002F7545" w:rsidRPr="00885242" w:rsidTr="003F00CE">
        <w:trPr>
          <w:cantSplit/>
          <w:trHeight w:val="20"/>
        </w:trPr>
        <w:tc>
          <w:tcPr>
            <w:tcW w:w="333" w:type="pct"/>
            <w:vMerge/>
          </w:tcPr>
          <w:p w:rsidR="002F7545" w:rsidRPr="00885242" w:rsidRDefault="002F7545" w:rsidP="00595D69">
            <w:pPr>
              <w:spacing w:after="0" w:line="240" w:lineRule="auto"/>
              <w:jc w:val="center"/>
              <w:rPr>
                <w:rFonts w:ascii="Times New Roman" w:hAnsi="Times New Roman"/>
              </w:rPr>
            </w:pPr>
          </w:p>
        </w:tc>
        <w:tc>
          <w:tcPr>
            <w:tcW w:w="548" w:type="pct"/>
            <w:vMerge/>
          </w:tcPr>
          <w:p w:rsidR="002F7545" w:rsidRPr="00885242" w:rsidRDefault="002F7545" w:rsidP="00595D69">
            <w:pPr>
              <w:spacing w:after="0" w:line="240" w:lineRule="auto"/>
              <w:jc w:val="center"/>
              <w:rPr>
                <w:rFonts w:ascii="Times New Roman" w:hAnsi="Times New Roman"/>
              </w:rPr>
            </w:pPr>
          </w:p>
        </w:tc>
        <w:tc>
          <w:tcPr>
            <w:tcW w:w="338" w:type="pct"/>
            <w:vMerge/>
          </w:tcPr>
          <w:p w:rsidR="002F7545" w:rsidRPr="00885242" w:rsidRDefault="002F7545" w:rsidP="00595D69">
            <w:pPr>
              <w:spacing w:after="0" w:line="240" w:lineRule="auto"/>
              <w:jc w:val="center"/>
              <w:rPr>
                <w:rFonts w:ascii="Times New Roman" w:hAnsi="Times New Roman"/>
              </w:rPr>
            </w:pPr>
          </w:p>
        </w:tc>
        <w:tc>
          <w:tcPr>
            <w:tcW w:w="212" w:type="pc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главный распорядитель средств бюджета</w:t>
            </w:r>
          </w:p>
        </w:tc>
        <w:tc>
          <w:tcPr>
            <w:tcW w:w="236" w:type="pc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раздел, подраздел</w:t>
            </w:r>
          </w:p>
        </w:tc>
        <w:tc>
          <w:tcPr>
            <w:tcW w:w="264" w:type="pc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целевая статья расходов</w:t>
            </w:r>
          </w:p>
        </w:tc>
        <w:tc>
          <w:tcPr>
            <w:tcW w:w="219" w:type="pc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группа</w:t>
            </w:r>
          </w:p>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(подгруппа) видов расходов</w:t>
            </w:r>
          </w:p>
        </w:tc>
        <w:tc>
          <w:tcPr>
            <w:tcW w:w="446" w:type="pct"/>
            <w:vMerge/>
          </w:tcPr>
          <w:p w:rsidR="002F7545" w:rsidRPr="00885242" w:rsidRDefault="002F7545" w:rsidP="00595D69">
            <w:pPr>
              <w:spacing w:after="0" w:line="240" w:lineRule="auto"/>
              <w:jc w:val="center"/>
              <w:rPr>
                <w:rFonts w:ascii="Times New Roman" w:hAnsi="Times New Roman"/>
              </w:rPr>
            </w:pPr>
          </w:p>
        </w:tc>
        <w:tc>
          <w:tcPr>
            <w:tcW w:w="207" w:type="pc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2012</w:t>
            </w:r>
          </w:p>
        </w:tc>
        <w:tc>
          <w:tcPr>
            <w:tcW w:w="207" w:type="pc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2013</w:t>
            </w:r>
          </w:p>
        </w:tc>
        <w:tc>
          <w:tcPr>
            <w:tcW w:w="303" w:type="pc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2014</w:t>
            </w:r>
          </w:p>
        </w:tc>
        <w:tc>
          <w:tcPr>
            <w:tcW w:w="296" w:type="pc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2015</w:t>
            </w:r>
          </w:p>
        </w:tc>
        <w:tc>
          <w:tcPr>
            <w:tcW w:w="273" w:type="pc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2016</w:t>
            </w:r>
          </w:p>
        </w:tc>
        <w:tc>
          <w:tcPr>
            <w:tcW w:w="263" w:type="pc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2017</w:t>
            </w:r>
          </w:p>
        </w:tc>
        <w:tc>
          <w:tcPr>
            <w:tcW w:w="287" w:type="pc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2018</w:t>
            </w:r>
          </w:p>
        </w:tc>
        <w:tc>
          <w:tcPr>
            <w:tcW w:w="280" w:type="pc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2019</w:t>
            </w:r>
          </w:p>
        </w:tc>
        <w:tc>
          <w:tcPr>
            <w:tcW w:w="288" w:type="pc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2020</w:t>
            </w:r>
          </w:p>
        </w:tc>
      </w:tr>
    </w:tbl>
    <w:p w:rsidR="002F7545" w:rsidRPr="00885242" w:rsidRDefault="002F7545" w:rsidP="00595D69">
      <w:pPr>
        <w:spacing w:after="0" w:line="240" w:lineRule="auto"/>
        <w:rPr>
          <w:rFonts w:ascii="Times New Roman" w:hAnsi="Times New Roman"/>
        </w:rPr>
      </w:pPr>
    </w:p>
    <w:tbl>
      <w:tblPr>
        <w:tblW w:w="4990" w:type="pct"/>
        <w:tblInd w:w="29" w:type="dxa"/>
        <w:tblBorders>
          <w:top w:val="single" w:sz="4" w:space="0" w:color="000000"/>
          <w:bottom w:val="single" w:sz="4" w:space="0" w:color="000000"/>
          <w:insideH w:val="single" w:sz="4" w:space="0" w:color="000000"/>
          <w:insideV w:val="single" w:sz="4" w:space="0" w:color="000000"/>
        </w:tblBorders>
        <w:tblLayout w:type="fixed"/>
        <w:tblCellMar>
          <w:left w:w="28" w:type="dxa"/>
          <w:right w:w="28" w:type="dxa"/>
        </w:tblCellMar>
        <w:tblLook w:val="00A0"/>
      </w:tblPr>
      <w:tblGrid>
        <w:gridCol w:w="973"/>
        <w:gridCol w:w="1603"/>
        <w:gridCol w:w="989"/>
        <w:gridCol w:w="620"/>
        <w:gridCol w:w="690"/>
        <w:gridCol w:w="772"/>
        <w:gridCol w:w="641"/>
        <w:gridCol w:w="1305"/>
        <w:gridCol w:w="606"/>
        <w:gridCol w:w="606"/>
        <w:gridCol w:w="886"/>
        <w:gridCol w:w="866"/>
        <w:gridCol w:w="799"/>
        <w:gridCol w:w="769"/>
        <w:gridCol w:w="840"/>
        <w:gridCol w:w="819"/>
        <w:gridCol w:w="842"/>
      </w:tblGrid>
      <w:tr w:rsidR="002F7545" w:rsidRPr="00885242" w:rsidTr="003F00CE">
        <w:trPr>
          <w:cantSplit/>
          <w:trHeight w:val="3061"/>
        </w:trPr>
        <w:tc>
          <w:tcPr>
            <w:tcW w:w="333" w:type="pct"/>
            <w:tcMar>
              <w:left w:w="57" w:type="dxa"/>
              <w:right w:w="57" w:type="dxa"/>
            </w:tcMar>
          </w:tcPr>
          <w:p w:rsidR="002F7545" w:rsidRPr="00885242" w:rsidRDefault="002F7545" w:rsidP="00595D69">
            <w:pPr>
              <w:spacing w:after="0" w:line="240" w:lineRule="auto"/>
              <w:jc w:val="both"/>
              <w:rPr>
                <w:rFonts w:ascii="Times New Roman" w:hAnsi="Times New Roman"/>
                <w:b/>
              </w:rPr>
            </w:pPr>
            <w:r w:rsidRPr="00885242">
              <w:rPr>
                <w:rFonts w:ascii="Times New Roman" w:hAnsi="Times New Roman"/>
                <w:b/>
              </w:rPr>
              <w:t>Подпрограмма</w:t>
            </w:r>
          </w:p>
        </w:tc>
        <w:tc>
          <w:tcPr>
            <w:tcW w:w="548" w:type="pct"/>
          </w:tcPr>
          <w:p w:rsidR="002F7545" w:rsidRPr="00885242" w:rsidRDefault="002F7545" w:rsidP="00595D69">
            <w:pPr>
              <w:spacing w:after="0" w:line="240" w:lineRule="auto"/>
              <w:jc w:val="both"/>
              <w:rPr>
                <w:rFonts w:ascii="Times New Roman" w:hAnsi="Times New Roman"/>
                <w:b/>
              </w:rPr>
            </w:pPr>
            <w:r w:rsidRPr="00885242">
              <w:rPr>
                <w:rFonts w:ascii="Times New Roman" w:hAnsi="Times New Roman"/>
                <w:b/>
                <w:bCs/>
              </w:rPr>
              <w:t>«</w:t>
            </w:r>
            <w:r w:rsidRPr="00885242">
              <w:rPr>
                <w:rFonts w:ascii="Times New Roman" w:hAnsi="Times New Roman"/>
                <w:bCs/>
              </w:rPr>
              <w:t xml:space="preserve">Улучшение условий труда, охраны труда и здоровья работающих в Канашском районе» муниципальной  программы Канашского района «Содействие занятости населения </w:t>
            </w:r>
            <w:r w:rsidRPr="00885242">
              <w:rPr>
                <w:rFonts w:ascii="Times New Roman" w:hAnsi="Times New Roman"/>
              </w:rPr>
              <w:t>на 2014–2020 годы»</w:t>
            </w:r>
          </w:p>
        </w:tc>
        <w:tc>
          <w:tcPr>
            <w:tcW w:w="338" w:type="pct"/>
          </w:tcPr>
          <w:p w:rsidR="002F7545" w:rsidRPr="00885242" w:rsidRDefault="002F7545" w:rsidP="00595D69">
            <w:pPr>
              <w:spacing w:after="0" w:line="240" w:lineRule="auto"/>
              <w:jc w:val="both"/>
              <w:rPr>
                <w:rFonts w:ascii="Times New Roman" w:hAnsi="Times New Roman"/>
                <w:b/>
              </w:rPr>
            </w:pPr>
          </w:p>
        </w:tc>
        <w:tc>
          <w:tcPr>
            <w:tcW w:w="212" w:type="pc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903</w:t>
            </w:r>
          </w:p>
        </w:tc>
        <w:tc>
          <w:tcPr>
            <w:tcW w:w="236" w:type="pc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1006</w:t>
            </w:r>
          </w:p>
        </w:tc>
        <w:tc>
          <w:tcPr>
            <w:tcW w:w="264" w:type="pc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Ц63Б001</w:t>
            </w:r>
          </w:p>
        </w:tc>
        <w:tc>
          <w:tcPr>
            <w:tcW w:w="219" w:type="pc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100</w:t>
            </w:r>
          </w:p>
        </w:tc>
        <w:tc>
          <w:tcPr>
            <w:tcW w:w="446" w:type="pct"/>
          </w:tcPr>
          <w:p w:rsidR="002F7545" w:rsidRPr="00885242" w:rsidRDefault="002F7545" w:rsidP="00595D69">
            <w:pPr>
              <w:spacing w:after="0" w:line="240" w:lineRule="auto"/>
              <w:jc w:val="both"/>
              <w:rPr>
                <w:rFonts w:ascii="Times New Roman" w:hAnsi="Times New Roman"/>
                <w:b/>
              </w:rPr>
            </w:pPr>
            <w:r w:rsidRPr="00885242">
              <w:rPr>
                <w:rFonts w:ascii="Times New Roman" w:hAnsi="Times New Roman"/>
                <w:b/>
              </w:rPr>
              <w:t>Бюджет Канашского района Чувашской Республики Всего 373,1</w:t>
            </w:r>
          </w:p>
        </w:tc>
        <w:tc>
          <w:tcPr>
            <w:tcW w:w="207" w:type="pct"/>
          </w:tcPr>
          <w:p w:rsidR="002F7545" w:rsidRPr="00885242" w:rsidRDefault="002F7545" w:rsidP="00595D69">
            <w:pPr>
              <w:spacing w:after="0" w:line="240" w:lineRule="auto"/>
              <w:jc w:val="center"/>
              <w:rPr>
                <w:rFonts w:ascii="Times New Roman" w:hAnsi="Times New Roman"/>
                <w:b/>
                <w:bCs/>
              </w:rPr>
            </w:pPr>
            <w:r w:rsidRPr="00885242">
              <w:rPr>
                <w:rFonts w:ascii="Times New Roman" w:hAnsi="Times New Roman"/>
                <w:b/>
                <w:bCs/>
              </w:rPr>
              <w:t>х</w:t>
            </w:r>
          </w:p>
        </w:tc>
        <w:tc>
          <w:tcPr>
            <w:tcW w:w="207" w:type="pct"/>
          </w:tcPr>
          <w:p w:rsidR="002F7545" w:rsidRPr="00885242" w:rsidRDefault="002F7545" w:rsidP="00595D69">
            <w:pPr>
              <w:spacing w:after="0" w:line="240" w:lineRule="auto"/>
              <w:jc w:val="center"/>
              <w:rPr>
                <w:rFonts w:ascii="Times New Roman" w:hAnsi="Times New Roman"/>
                <w:b/>
                <w:bCs/>
              </w:rPr>
            </w:pPr>
            <w:r w:rsidRPr="00885242">
              <w:rPr>
                <w:rFonts w:ascii="Times New Roman" w:hAnsi="Times New Roman"/>
                <w:b/>
                <w:bCs/>
              </w:rPr>
              <w:t>х</w:t>
            </w:r>
          </w:p>
        </w:tc>
        <w:tc>
          <w:tcPr>
            <w:tcW w:w="303" w:type="pct"/>
          </w:tcPr>
          <w:p w:rsidR="002F7545" w:rsidRPr="00885242" w:rsidRDefault="002F7545" w:rsidP="00595D69">
            <w:pPr>
              <w:spacing w:after="0" w:line="240" w:lineRule="auto"/>
              <w:jc w:val="center"/>
              <w:rPr>
                <w:rFonts w:ascii="Times New Roman" w:hAnsi="Times New Roman"/>
                <w:b/>
              </w:rPr>
            </w:pPr>
            <w:r w:rsidRPr="00885242">
              <w:rPr>
                <w:rFonts w:ascii="Times New Roman" w:hAnsi="Times New Roman"/>
              </w:rPr>
              <w:t>53,3</w:t>
            </w:r>
          </w:p>
        </w:tc>
        <w:tc>
          <w:tcPr>
            <w:tcW w:w="296" w:type="pct"/>
          </w:tcPr>
          <w:p w:rsidR="002F7545" w:rsidRPr="00885242" w:rsidRDefault="002F7545" w:rsidP="00595D69">
            <w:pPr>
              <w:spacing w:after="0" w:line="240" w:lineRule="auto"/>
              <w:jc w:val="center"/>
              <w:rPr>
                <w:rFonts w:ascii="Times New Roman" w:hAnsi="Times New Roman"/>
                <w:b/>
              </w:rPr>
            </w:pPr>
            <w:r w:rsidRPr="00885242">
              <w:rPr>
                <w:rFonts w:ascii="Times New Roman" w:hAnsi="Times New Roman"/>
              </w:rPr>
              <w:t>53,3</w:t>
            </w:r>
          </w:p>
        </w:tc>
        <w:tc>
          <w:tcPr>
            <w:tcW w:w="273" w:type="pct"/>
          </w:tcPr>
          <w:p w:rsidR="002F7545" w:rsidRPr="00885242" w:rsidRDefault="002F7545" w:rsidP="00595D69">
            <w:pPr>
              <w:spacing w:after="0" w:line="240" w:lineRule="auto"/>
              <w:jc w:val="center"/>
              <w:rPr>
                <w:rFonts w:ascii="Times New Roman" w:hAnsi="Times New Roman"/>
                <w:b/>
              </w:rPr>
            </w:pPr>
            <w:r w:rsidRPr="00885242">
              <w:rPr>
                <w:rFonts w:ascii="Times New Roman" w:hAnsi="Times New Roman"/>
              </w:rPr>
              <w:t>53,3</w:t>
            </w:r>
          </w:p>
        </w:tc>
        <w:tc>
          <w:tcPr>
            <w:tcW w:w="263" w:type="pct"/>
          </w:tcPr>
          <w:p w:rsidR="002F7545" w:rsidRPr="00885242" w:rsidRDefault="002F7545" w:rsidP="00595D69">
            <w:pPr>
              <w:spacing w:after="0" w:line="240" w:lineRule="auto"/>
              <w:jc w:val="center"/>
              <w:rPr>
                <w:rFonts w:ascii="Times New Roman" w:hAnsi="Times New Roman"/>
                <w:b/>
              </w:rPr>
            </w:pPr>
            <w:r w:rsidRPr="00885242">
              <w:rPr>
                <w:rFonts w:ascii="Times New Roman" w:hAnsi="Times New Roman"/>
              </w:rPr>
              <w:t>53,3</w:t>
            </w:r>
          </w:p>
        </w:tc>
        <w:tc>
          <w:tcPr>
            <w:tcW w:w="287" w:type="pct"/>
          </w:tcPr>
          <w:p w:rsidR="002F7545" w:rsidRPr="00885242" w:rsidRDefault="002F7545" w:rsidP="00595D69">
            <w:pPr>
              <w:spacing w:after="0" w:line="240" w:lineRule="auto"/>
              <w:jc w:val="center"/>
              <w:rPr>
                <w:rFonts w:ascii="Times New Roman" w:hAnsi="Times New Roman"/>
                <w:b/>
              </w:rPr>
            </w:pPr>
            <w:r w:rsidRPr="00885242">
              <w:rPr>
                <w:rFonts w:ascii="Times New Roman" w:hAnsi="Times New Roman"/>
              </w:rPr>
              <w:t>53,3</w:t>
            </w:r>
          </w:p>
        </w:tc>
        <w:tc>
          <w:tcPr>
            <w:tcW w:w="280" w:type="pct"/>
          </w:tcPr>
          <w:p w:rsidR="002F7545" w:rsidRPr="00885242" w:rsidRDefault="002F7545" w:rsidP="00595D69">
            <w:pPr>
              <w:spacing w:after="0" w:line="240" w:lineRule="auto"/>
              <w:jc w:val="center"/>
              <w:rPr>
                <w:rFonts w:ascii="Times New Roman" w:hAnsi="Times New Roman"/>
                <w:b/>
              </w:rPr>
            </w:pPr>
            <w:r w:rsidRPr="00885242">
              <w:rPr>
                <w:rFonts w:ascii="Times New Roman" w:hAnsi="Times New Roman"/>
              </w:rPr>
              <w:t>53,3</w:t>
            </w:r>
          </w:p>
        </w:tc>
        <w:tc>
          <w:tcPr>
            <w:tcW w:w="288" w:type="pct"/>
          </w:tcPr>
          <w:p w:rsidR="002F7545" w:rsidRPr="00885242" w:rsidRDefault="002F7545" w:rsidP="00595D69">
            <w:pPr>
              <w:spacing w:after="0" w:line="240" w:lineRule="auto"/>
              <w:jc w:val="center"/>
              <w:rPr>
                <w:rFonts w:ascii="Times New Roman" w:hAnsi="Times New Roman"/>
                <w:b/>
              </w:rPr>
            </w:pPr>
            <w:r w:rsidRPr="00885242">
              <w:rPr>
                <w:rFonts w:ascii="Times New Roman" w:hAnsi="Times New Roman"/>
              </w:rPr>
              <w:t>53,3</w:t>
            </w:r>
          </w:p>
        </w:tc>
      </w:tr>
      <w:tr w:rsidR="002F7545" w:rsidRPr="00885242" w:rsidTr="003F00CE">
        <w:trPr>
          <w:cantSplit/>
          <w:trHeight w:val="20"/>
        </w:trPr>
        <w:tc>
          <w:tcPr>
            <w:tcW w:w="333" w:type="pct"/>
            <w:vMerge w:val="restart"/>
            <w:tcMar>
              <w:left w:w="57" w:type="dxa"/>
              <w:right w:w="57" w:type="dxa"/>
            </w:tcMar>
          </w:tcPr>
          <w:p w:rsidR="002F7545" w:rsidRPr="00885242" w:rsidRDefault="002F7545" w:rsidP="00595D69">
            <w:pPr>
              <w:spacing w:after="0" w:line="240" w:lineRule="auto"/>
              <w:jc w:val="both"/>
              <w:rPr>
                <w:rFonts w:ascii="Times New Roman" w:hAnsi="Times New Roman"/>
                <w:b/>
              </w:rPr>
            </w:pPr>
            <w:r w:rsidRPr="00885242">
              <w:rPr>
                <w:rFonts w:ascii="Times New Roman" w:hAnsi="Times New Roman"/>
                <w:b/>
              </w:rPr>
              <w:t>Основные мероприятия</w:t>
            </w:r>
          </w:p>
          <w:p w:rsidR="002F7545" w:rsidRPr="00885242" w:rsidRDefault="002F7545" w:rsidP="00595D69">
            <w:pPr>
              <w:spacing w:after="0" w:line="240" w:lineRule="auto"/>
              <w:rPr>
                <w:rFonts w:ascii="Times New Roman" w:hAnsi="Times New Roman"/>
              </w:rPr>
            </w:pPr>
            <w:r w:rsidRPr="00885242">
              <w:rPr>
                <w:rFonts w:ascii="Times New Roman" w:hAnsi="Times New Roman"/>
              </w:rPr>
              <w:t>2,2</w:t>
            </w:r>
          </w:p>
        </w:tc>
        <w:tc>
          <w:tcPr>
            <w:tcW w:w="548" w:type="pct"/>
            <w:vMerge w:val="restart"/>
          </w:tcPr>
          <w:p w:rsidR="002F7545" w:rsidRPr="00885242" w:rsidRDefault="002F7545" w:rsidP="00595D69">
            <w:pPr>
              <w:autoSpaceDE w:val="0"/>
              <w:autoSpaceDN w:val="0"/>
              <w:adjustRightInd w:val="0"/>
              <w:spacing w:after="0" w:line="240" w:lineRule="auto"/>
              <w:jc w:val="both"/>
              <w:rPr>
                <w:rFonts w:ascii="Times New Roman" w:hAnsi="Times New Roman"/>
                <w:color w:val="000000"/>
              </w:rPr>
            </w:pPr>
            <w:r w:rsidRPr="00885242">
              <w:rPr>
                <w:rFonts w:ascii="Times New Roman" w:hAnsi="Times New Roman"/>
                <w:color w:val="000000"/>
              </w:rPr>
              <w:t>Организационно-техническое обеспечение охраны труда и здоровья работающих.</w:t>
            </w:r>
          </w:p>
          <w:p w:rsidR="002F7545" w:rsidRPr="00885242" w:rsidRDefault="002F7545" w:rsidP="00595D69">
            <w:pPr>
              <w:autoSpaceDE w:val="0"/>
              <w:autoSpaceDN w:val="0"/>
              <w:adjustRightInd w:val="0"/>
              <w:spacing w:after="0" w:line="240" w:lineRule="auto"/>
              <w:jc w:val="both"/>
              <w:rPr>
                <w:rFonts w:ascii="Times New Roman" w:hAnsi="Times New Roman"/>
                <w:b/>
              </w:rPr>
            </w:pPr>
          </w:p>
        </w:tc>
        <w:tc>
          <w:tcPr>
            <w:tcW w:w="338" w:type="pct"/>
            <w:vMerge w:val="restart"/>
          </w:tcPr>
          <w:p w:rsidR="002F7545" w:rsidRPr="00885242" w:rsidRDefault="002F7545" w:rsidP="00595D69">
            <w:pPr>
              <w:spacing w:after="0" w:line="240" w:lineRule="auto"/>
              <w:jc w:val="both"/>
              <w:rPr>
                <w:rFonts w:ascii="Times New Roman" w:hAnsi="Times New Roman"/>
                <w:b/>
              </w:rPr>
            </w:pPr>
          </w:p>
        </w:tc>
        <w:tc>
          <w:tcPr>
            <w:tcW w:w="212" w:type="pct"/>
          </w:tcPr>
          <w:p w:rsidR="002F7545" w:rsidRPr="00885242" w:rsidRDefault="002F7545" w:rsidP="00595D69">
            <w:pPr>
              <w:spacing w:after="0" w:line="240" w:lineRule="auto"/>
              <w:jc w:val="center"/>
              <w:rPr>
                <w:rFonts w:ascii="Times New Roman" w:hAnsi="Times New Roman"/>
                <w:lang w:val="en-US"/>
              </w:rPr>
            </w:pPr>
            <w:r w:rsidRPr="00885242">
              <w:rPr>
                <w:rFonts w:ascii="Times New Roman" w:hAnsi="Times New Roman"/>
                <w:lang w:val="en-US"/>
              </w:rPr>
              <w:t>903</w:t>
            </w:r>
          </w:p>
        </w:tc>
        <w:tc>
          <w:tcPr>
            <w:tcW w:w="236" w:type="pct"/>
          </w:tcPr>
          <w:p w:rsidR="002F7545" w:rsidRPr="00885242" w:rsidRDefault="002F7545" w:rsidP="00595D69">
            <w:pPr>
              <w:spacing w:after="0" w:line="240" w:lineRule="auto"/>
              <w:jc w:val="center"/>
              <w:rPr>
                <w:rFonts w:ascii="Times New Roman" w:hAnsi="Times New Roman"/>
                <w:lang w:val="en-US"/>
              </w:rPr>
            </w:pPr>
            <w:r w:rsidRPr="00885242">
              <w:rPr>
                <w:rFonts w:ascii="Times New Roman" w:hAnsi="Times New Roman"/>
                <w:lang w:val="en-US"/>
              </w:rPr>
              <w:t>1006</w:t>
            </w:r>
          </w:p>
        </w:tc>
        <w:tc>
          <w:tcPr>
            <w:tcW w:w="264" w:type="pc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Ц63Б001</w:t>
            </w:r>
          </w:p>
        </w:tc>
        <w:tc>
          <w:tcPr>
            <w:tcW w:w="219" w:type="pc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100</w:t>
            </w:r>
          </w:p>
        </w:tc>
        <w:tc>
          <w:tcPr>
            <w:tcW w:w="446" w:type="pct"/>
          </w:tcPr>
          <w:p w:rsidR="002F7545" w:rsidRPr="00885242" w:rsidRDefault="002F7545" w:rsidP="00595D69">
            <w:pPr>
              <w:spacing w:after="0" w:line="240" w:lineRule="auto"/>
              <w:jc w:val="both"/>
              <w:rPr>
                <w:rFonts w:ascii="Times New Roman" w:hAnsi="Times New Roman"/>
                <w:b/>
              </w:rPr>
            </w:pPr>
          </w:p>
        </w:tc>
        <w:tc>
          <w:tcPr>
            <w:tcW w:w="207" w:type="pct"/>
          </w:tcPr>
          <w:p w:rsidR="002F7545" w:rsidRPr="00885242" w:rsidRDefault="002F7545" w:rsidP="00595D69">
            <w:pPr>
              <w:spacing w:after="0" w:line="240" w:lineRule="auto"/>
              <w:jc w:val="center"/>
              <w:rPr>
                <w:rFonts w:ascii="Times New Roman" w:hAnsi="Times New Roman"/>
                <w:b/>
                <w:bCs/>
              </w:rPr>
            </w:pPr>
            <w:r w:rsidRPr="00885242">
              <w:rPr>
                <w:rFonts w:ascii="Times New Roman" w:hAnsi="Times New Roman"/>
                <w:b/>
                <w:bCs/>
              </w:rPr>
              <w:t>*</w:t>
            </w:r>
          </w:p>
        </w:tc>
        <w:tc>
          <w:tcPr>
            <w:tcW w:w="207" w:type="pct"/>
          </w:tcPr>
          <w:p w:rsidR="002F7545" w:rsidRPr="00885242" w:rsidRDefault="002F7545" w:rsidP="00595D69">
            <w:pPr>
              <w:spacing w:after="0" w:line="240" w:lineRule="auto"/>
              <w:jc w:val="center"/>
              <w:rPr>
                <w:rFonts w:ascii="Times New Roman" w:hAnsi="Times New Roman"/>
                <w:b/>
                <w:bCs/>
              </w:rPr>
            </w:pPr>
            <w:r w:rsidRPr="00885242">
              <w:rPr>
                <w:rFonts w:ascii="Times New Roman" w:hAnsi="Times New Roman"/>
                <w:b/>
                <w:bCs/>
              </w:rPr>
              <w:t>*</w:t>
            </w:r>
          </w:p>
        </w:tc>
        <w:tc>
          <w:tcPr>
            <w:tcW w:w="303" w:type="pct"/>
          </w:tcPr>
          <w:p w:rsidR="002F7545" w:rsidRPr="00885242" w:rsidRDefault="002F7545" w:rsidP="00595D69">
            <w:pPr>
              <w:spacing w:after="0" w:line="240" w:lineRule="auto"/>
              <w:jc w:val="center"/>
              <w:rPr>
                <w:rFonts w:ascii="Times New Roman" w:hAnsi="Times New Roman"/>
                <w:b/>
              </w:rPr>
            </w:pPr>
            <w:r w:rsidRPr="00885242">
              <w:rPr>
                <w:rFonts w:ascii="Times New Roman" w:hAnsi="Times New Roman"/>
                <w:b/>
              </w:rPr>
              <w:t>53,3</w:t>
            </w:r>
          </w:p>
        </w:tc>
        <w:tc>
          <w:tcPr>
            <w:tcW w:w="296" w:type="pct"/>
          </w:tcPr>
          <w:p w:rsidR="002F7545" w:rsidRPr="00885242" w:rsidRDefault="002F7545" w:rsidP="00595D69">
            <w:pPr>
              <w:spacing w:after="0" w:line="240" w:lineRule="auto"/>
              <w:jc w:val="center"/>
              <w:rPr>
                <w:rFonts w:ascii="Times New Roman" w:hAnsi="Times New Roman"/>
                <w:b/>
              </w:rPr>
            </w:pPr>
            <w:r w:rsidRPr="00885242">
              <w:rPr>
                <w:rFonts w:ascii="Times New Roman" w:hAnsi="Times New Roman"/>
                <w:b/>
              </w:rPr>
              <w:t>53,3</w:t>
            </w:r>
          </w:p>
        </w:tc>
        <w:tc>
          <w:tcPr>
            <w:tcW w:w="273" w:type="pct"/>
          </w:tcPr>
          <w:p w:rsidR="002F7545" w:rsidRPr="00885242" w:rsidRDefault="002F7545" w:rsidP="00595D69">
            <w:pPr>
              <w:spacing w:after="0" w:line="240" w:lineRule="auto"/>
              <w:jc w:val="center"/>
              <w:rPr>
                <w:rFonts w:ascii="Times New Roman" w:hAnsi="Times New Roman"/>
                <w:b/>
              </w:rPr>
            </w:pPr>
            <w:r w:rsidRPr="00885242">
              <w:rPr>
                <w:rFonts w:ascii="Times New Roman" w:hAnsi="Times New Roman"/>
                <w:b/>
              </w:rPr>
              <w:t>53,3</w:t>
            </w:r>
          </w:p>
        </w:tc>
        <w:tc>
          <w:tcPr>
            <w:tcW w:w="263" w:type="pct"/>
          </w:tcPr>
          <w:p w:rsidR="002F7545" w:rsidRPr="00885242" w:rsidRDefault="002F7545" w:rsidP="00595D69">
            <w:pPr>
              <w:spacing w:after="0" w:line="240" w:lineRule="auto"/>
              <w:jc w:val="center"/>
              <w:rPr>
                <w:rFonts w:ascii="Times New Roman" w:hAnsi="Times New Roman"/>
                <w:b/>
              </w:rPr>
            </w:pPr>
            <w:r w:rsidRPr="00885242">
              <w:rPr>
                <w:rFonts w:ascii="Times New Roman" w:hAnsi="Times New Roman"/>
                <w:b/>
              </w:rPr>
              <w:t>53,3</w:t>
            </w:r>
          </w:p>
        </w:tc>
        <w:tc>
          <w:tcPr>
            <w:tcW w:w="287" w:type="pct"/>
          </w:tcPr>
          <w:p w:rsidR="002F7545" w:rsidRPr="00885242" w:rsidRDefault="002F7545" w:rsidP="00595D69">
            <w:pPr>
              <w:spacing w:after="0" w:line="240" w:lineRule="auto"/>
              <w:jc w:val="center"/>
              <w:rPr>
                <w:rFonts w:ascii="Times New Roman" w:hAnsi="Times New Roman"/>
                <w:b/>
              </w:rPr>
            </w:pPr>
            <w:r w:rsidRPr="00885242">
              <w:rPr>
                <w:rFonts w:ascii="Times New Roman" w:hAnsi="Times New Roman"/>
                <w:b/>
              </w:rPr>
              <w:t>53,3</w:t>
            </w:r>
          </w:p>
        </w:tc>
        <w:tc>
          <w:tcPr>
            <w:tcW w:w="280" w:type="pct"/>
          </w:tcPr>
          <w:p w:rsidR="002F7545" w:rsidRPr="00885242" w:rsidRDefault="002F7545" w:rsidP="00595D69">
            <w:pPr>
              <w:spacing w:after="0" w:line="240" w:lineRule="auto"/>
              <w:jc w:val="center"/>
              <w:rPr>
                <w:rFonts w:ascii="Times New Roman" w:hAnsi="Times New Roman"/>
                <w:b/>
              </w:rPr>
            </w:pPr>
            <w:r w:rsidRPr="00885242">
              <w:rPr>
                <w:rFonts w:ascii="Times New Roman" w:hAnsi="Times New Roman"/>
                <w:b/>
              </w:rPr>
              <w:t>53,3</w:t>
            </w:r>
          </w:p>
        </w:tc>
        <w:tc>
          <w:tcPr>
            <w:tcW w:w="288" w:type="pct"/>
          </w:tcPr>
          <w:p w:rsidR="002F7545" w:rsidRPr="00885242" w:rsidRDefault="002F7545" w:rsidP="00595D69">
            <w:pPr>
              <w:spacing w:after="0" w:line="240" w:lineRule="auto"/>
              <w:jc w:val="center"/>
              <w:rPr>
                <w:rFonts w:ascii="Times New Roman" w:hAnsi="Times New Roman"/>
                <w:b/>
              </w:rPr>
            </w:pPr>
            <w:r w:rsidRPr="00885242">
              <w:rPr>
                <w:rFonts w:ascii="Times New Roman" w:hAnsi="Times New Roman"/>
                <w:b/>
              </w:rPr>
              <w:t>53,3</w:t>
            </w:r>
          </w:p>
        </w:tc>
      </w:tr>
      <w:tr w:rsidR="002F7545" w:rsidRPr="00885242" w:rsidTr="003F00CE">
        <w:trPr>
          <w:cantSplit/>
          <w:trHeight w:val="20"/>
        </w:trPr>
        <w:tc>
          <w:tcPr>
            <w:tcW w:w="333" w:type="pct"/>
            <w:vMerge/>
          </w:tcPr>
          <w:p w:rsidR="002F7545" w:rsidRPr="00885242" w:rsidRDefault="002F7545" w:rsidP="00595D69">
            <w:pPr>
              <w:spacing w:after="0" w:line="240" w:lineRule="auto"/>
              <w:jc w:val="both"/>
              <w:rPr>
                <w:rFonts w:ascii="Times New Roman" w:hAnsi="Times New Roman"/>
              </w:rPr>
            </w:pPr>
          </w:p>
        </w:tc>
        <w:tc>
          <w:tcPr>
            <w:tcW w:w="548" w:type="pct"/>
            <w:vMerge/>
          </w:tcPr>
          <w:p w:rsidR="002F7545" w:rsidRPr="00885242" w:rsidRDefault="002F7545" w:rsidP="00595D69">
            <w:pPr>
              <w:spacing w:after="0" w:line="240" w:lineRule="auto"/>
              <w:jc w:val="both"/>
              <w:rPr>
                <w:rFonts w:ascii="Times New Roman" w:hAnsi="Times New Roman"/>
              </w:rPr>
            </w:pPr>
          </w:p>
        </w:tc>
        <w:tc>
          <w:tcPr>
            <w:tcW w:w="338" w:type="pct"/>
            <w:vMerge/>
          </w:tcPr>
          <w:p w:rsidR="002F7545" w:rsidRPr="00885242" w:rsidRDefault="002F7545" w:rsidP="00595D69">
            <w:pPr>
              <w:spacing w:after="0" w:line="240" w:lineRule="auto"/>
              <w:jc w:val="both"/>
              <w:rPr>
                <w:rFonts w:ascii="Times New Roman" w:hAnsi="Times New Roman"/>
              </w:rPr>
            </w:pPr>
          </w:p>
        </w:tc>
        <w:tc>
          <w:tcPr>
            <w:tcW w:w="212" w:type="pct"/>
          </w:tcPr>
          <w:p w:rsidR="002F7545" w:rsidRPr="00885242" w:rsidRDefault="002F7545" w:rsidP="00595D69">
            <w:pPr>
              <w:spacing w:after="0" w:line="240" w:lineRule="auto"/>
              <w:jc w:val="center"/>
              <w:rPr>
                <w:rFonts w:ascii="Times New Roman" w:hAnsi="Times New Roman"/>
              </w:rPr>
            </w:pPr>
          </w:p>
        </w:tc>
        <w:tc>
          <w:tcPr>
            <w:tcW w:w="236" w:type="pct"/>
          </w:tcPr>
          <w:p w:rsidR="002F7545" w:rsidRPr="00885242" w:rsidRDefault="002F7545" w:rsidP="00595D69">
            <w:pPr>
              <w:spacing w:after="0" w:line="240" w:lineRule="auto"/>
              <w:jc w:val="center"/>
              <w:rPr>
                <w:rFonts w:ascii="Times New Roman" w:hAnsi="Times New Roman"/>
              </w:rPr>
            </w:pPr>
          </w:p>
        </w:tc>
        <w:tc>
          <w:tcPr>
            <w:tcW w:w="264" w:type="pct"/>
          </w:tcPr>
          <w:p w:rsidR="002F7545" w:rsidRPr="00885242" w:rsidRDefault="002F7545" w:rsidP="00595D69">
            <w:pPr>
              <w:spacing w:after="0" w:line="240" w:lineRule="auto"/>
              <w:jc w:val="center"/>
              <w:rPr>
                <w:rFonts w:ascii="Times New Roman" w:hAnsi="Times New Roman"/>
              </w:rPr>
            </w:pPr>
          </w:p>
        </w:tc>
        <w:tc>
          <w:tcPr>
            <w:tcW w:w="219" w:type="pct"/>
          </w:tcPr>
          <w:p w:rsidR="002F7545" w:rsidRPr="00885242" w:rsidRDefault="002F7545" w:rsidP="00595D69">
            <w:pPr>
              <w:spacing w:after="0" w:line="240" w:lineRule="auto"/>
              <w:jc w:val="center"/>
              <w:rPr>
                <w:rFonts w:ascii="Times New Roman" w:hAnsi="Times New Roman"/>
              </w:rPr>
            </w:pPr>
          </w:p>
        </w:tc>
        <w:tc>
          <w:tcPr>
            <w:tcW w:w="446" w:type="pct"/>
          </w:tcPr>
          <w:p w:rsidR="002F7545" w:rsidRPr="00885242" w:rsidRDefault="002F7545" w:rsidP="00595D69">
            <w:pPr>
              <w:spacing w:after="0" w:line="240" w:lineRule="auto"/>
              <w:jc w:val="center"/>
              <w:rPr>
                <w:rFonts w:ascii="Times New Roman" w:hAnsi="Times New Roman"/>
              </w:rPr>
            </w:pPr>
            <w:r w:rsidRPr="00885242">
              <w:rPr>
                <w:rFonts w:ascii="Times New Roman" w:hAnsi="Times New Roman"/>
              </w:rPr>
              <w:t xml:space="preserve">Бюджет Канашского района Чувашской Республики </w:t>
            </w:r>
          </w:p>
        </w:tc>
        <w:tc>
          <w:tcPr>
            <w:tcW w:w="207" w:type="pct"/>
          </w:tcPr>
          <w:p w:rsidR="002F7545" w:rsidRPr="00885242" w:rsidRDefault="002F7545" w:rsidP="00595D69">
            <w:pPr>
              <w:spacing w:after="0" w:line="240" w:lineRule="auto"/>
              <w:jc w:val="center"/>
              <w:rPr>
                <w:rFonts w:ascii="Times New Roman" w:hAnsi="Times New Roman"/>
              </w:rPr>
            </w:pPr>
          </w:p>
        </w:tc>
        <w:tc>
          <w:tcPr>
            <w:tcW w:w="207" w:type="pct"/>
          </w:tcPr>
          <w:p w:rsidR="002F7545" w:rsidRPr="00885242" w:rsidRDefault="002F7545" w:rsidP="00595D69">
            <w:pPr>
              <w:spacing w:after="0" w:line="240" w:lineRule="auto"/>
              <w:jc w:val="center"/>
              <w:rPr>
                <w:rFonts w:ascii="Times New Roman" w:hAnsi="Times New Roman"/>
              </w:rPr>
            </w:pPr>
          </w:p>
        </w:tc>
        <w:tc>
          <w:tcPr>
            <w:tcW w:w="303" w:type="pct"/>
          </w:tcPr>
          <w:p w:rsidR="002F7545" w:rsidRPr="00885242" w:rsidRDefault="002F7545" w:rsidP="00595D69">
            <w:pPr>
              <w:spacing w:after="0" w:line="240" w:lineRule="auto"/>
              <w:jc w:val="center"/>
              <w:rPr>
                <w:rFonts w:ascii="Times New Roman" w:hAnsi="Times New Roman"/>
              </w:rPr>
            </w:pPr>
          </w:p>
        </w:tc>
        <w:tc>
          <w:tcPr>
            <w:tcW w:w="296" w:type="pct"/>
          </w:tcPr>
          <w:p w:rsidR="002F7545" w:rsidRPr="00885242" w:rsidRDefault="002F7545" w:rsidP="00595D69">
            <w:pPr>
              <w:spacing w:after="0" w:line="240" w:lineRule="auto"/>
              <w:jc w:val="center"/>
              <w:rPr>
                <w:rFonts w:ascii="Times New Roman" w:hAnsi="Times New Roman"/>
              </w:rPr>
            </w:pPr>
          </w:p>
        </w:tc>
        <w:tc>
          <w:tcPr>
            <w:tcW w:w="273" w:type="pct"/>
          </w:tcPr>
          <w:p w:rsidR="002F7545" w:rsidRPr="00885242" w:rsidRDefault="002F7545" w:rsidP="00595D69">
            <w:pPr>
              <w:spacing w:after="0" w:line="240" w:lineRule="auto"/>
              <w:jc w:val="center"/>
              <w:rPr>
                <w:rFonts w:ascii="Times New Roman" w:hAnsi="Times New Roman"/>
              </w:rPr>
            </w:pPr>
          </w:p>
        </w:tc>
        <w:tc>
          <w:tcPr>
            <w:tcW w:w="263" w:type="pct"/>
          </w:tcPr>
          <w:p w:rsidR="002F7545" w:rsidRPr="00885242" w:rsidRDefault="002F7545" w:rsidP="00595D69">
            <w:pPr>
              <w:spacing w:after="0" w:line="240" w:lineRule="auto"/>
              <w:jc w:val="center"/>
              <w:rPr>
                <w:rFonts w:ascii="Times New Roman" w:hAnsi="Times New Roman"/>
              </w:rPr>
            </w:pPr>
          </w:p>
        </w:tc>
        <w:tc>
          <w:tcPr>
            <w:tcW w:w="287" w:type="pct"/>
          </w:tcPr>
          <w:p w:rsidR="002F7545" w:rsidRPr="00885242" w:rsidRDefault="002F7545" w:rsidP="00595D69">
            <w:pPr>
              <w:spacing w:after="0" w:line="240" w:lineRule="auto"/>
              <w:jc w:val="center"/>
              <w:rPr>
                <w:rFonts w:ascii="Times New Roman" w:hAnsi="Times New Roman"/>
              </w:rPr>
            </w:pPr>
          </w:p>
        </w:tc>
        <w:tc>
          <w:tcPr>
            <w:tcW w:w="280" w:type="pct"/>
          </w:tcPr>
          <w:p w:rsidR="002F7545" w:rsidRPr="00885242" w:rsidRDefault="002F7545" w:rsidP="00595D69">
            <w:pPr>
              <w:spacing w:after="0" w:line="240" w:lineRule="auto"/>
              <w:jc w:val="center"/>
              <w:rPr>
                <w:rFonts w:ascii="Times New Roman" w:hAnsi="Times New Roman"/>
              </w:rPr>
            </w:pPr>
          </w:p>
        </w:tc>
        <w:tc>
          <w:tcPr>
            <w:tcW w:w="288" w:type="pct"/>
          </w:tcPr>
          <w:p w:rsidR="002F7545" w:rsidRPr="00885242" w:rsidRDefault="002F7545" w:rsidP="00595D69">
            <w:pPr>
              <w:spacing w:after="0" w:line="240" w:lineRule="auto"/>
              <w:jc w:val="center"/>
              <w:rPr>
                <w:rFonts w:ascii="Times New Roman" w:hAnsi="Times New Roman"/>
              </w:rPr>
            </w:pPr>
          </w:p>
        </w:tc>
      </w:tr>
    </w:tbl>
    <w:p w:rsidR="002F7545" w:rsidRPr="00885242" w:rsidRDefault="002F7545" w:rsidP="00595D69">
      <w:pPr>
        <w:spacing w:after="0" w:line="240" w:lineRule="auto"/>
        <w:rPr>
          <w:rFonts w:ascii="Times New Roman" w:hAnsi="Times New Roman"/>
          <w:color w:val="FF0000"/>
        </w:rPr>
      </w:pPr>
    </w:p>
    <w:sectPr w:rsidR="002F7545" w:rsidRPr="00885242" w:rsidSect="001347D6">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545" w:rsidRDefault="002F7545">
      <w:pPr>
        <w:spacing w:after="0" w:line="240" w:lineRule="auto"/>
      </w:pPr>
      <w:r>
        <w:separator/>
      </w:r>
    </w:p>
  </w:endnote>
  <w:endnote w:type="continuationSeparator" w:id="0">
    <w:p w:rsidR="002F7545" w:rsidRDefault="002F7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ET">
    <w:altName w:val="Times New Roman"/>
    <w:panose1 w:val="00000000000000000000"/>
    <w:charset w:val="00"/>
    <w:family w:val="auto"/>
    <w:pitch w:val="variable"/>
    <w:sig w:usb0="00000203" w:usb1="00000000" w:usb2="00000000" w:usb3="00000000" w:csb0="00000005" w:csb1="00000000"/>
  </w:font>
  <w:font w:name="Wide Latin">
    <w:panose1 w:val="00000000000000000000"/>
    <w:charset w:val="00"/>
    <w:family w:val="roman"/>
    <w:notTrueType/>
    <w:pitch w:val="variable"/>
    <w:sig w:usb0="00000003" w:usb1="00000000" w:usb2="00000000" w:usb3="00000000" w:csb0="00000001"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45" w:rsidRDefault="002F75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7545" w:rsidRDefault="002F75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45" w:rsidRDefault="002F7545">
    <w:pPr>
      <w:pStyle w:val="Footer"/>
      <w:framePr w:wrap="around" w:vAnchor="text" w:hAnchor="margin" w:xAlign="center" w:y="1"/>
      <w:rPr>
        <w:rStyle w:val="PageNumber"/>
      </w:rPr>
    </w:pPr>
  </w:p>
  <w:p w:rsidR="002F7545" w:rsidRDefault="002F75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45" w:rsidRDefault="002F75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7545" w:rsidRDefault="002F754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45" w:rsidRDefault="002F7545">
    <w:pPr>
      <w:pStyle w:val="Footer"/>
      <w:framePr w:wrap="around" w:vAnchor="text" w:hAnchor="margin" w:xAlign="center" w:y="1"/>
      <w:rPr>
        <w:rStyle w:val="PageNumber"/>
      </w:rPr>
    </w:pPr>
  </w:p>
  <w:p w:rsidR="002F7545" w:rsidRDefault="002F754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45" w:rsidRDefault="002F75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7545" w:rsidRDefault="002F754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45" w:rsidRDefault="002F7545">
    <w:pPr>
      <w:pStyle w:val="Footer"/>
      <w:framePr w:wrap="around" w:vAnchor="text" w:hAnchor="margin" w:xAlign="center" w:y="1"/>
      <w:rPr>
        <w:rStyle w:val="PageNumber"/>
      </w:rPr>
    </w:pPr>
  </w:p>
  <w:p w:rsidR="002F7545" w:rsidRDefault="002F75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545" w:rsidRDefault="002F7545">
      <w:pPr>
        <w:spacing w:after="0" w:line="240" w:lineRule="auto"/>
      </w:pPr>
      <w:r>
        <w:separator/>
      </w:r>
    </w:p>
  </w:footnote>
  <w:footnote w:type="continuationSeparator" w:id="0">
    <w:p w:rsidR="002F7545" w:rsidRDefault="002F75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45" w:rsidRDefault="002F7545" w:rsidP="002D48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7545" w:rsidRDefault="002F7545" w:rsidP="002D483D">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45" w:rsidRDefault="002F7545" w:rsidP="002D483D">
    <w:pPr>
      <w:pStyle w:val="Header"/>
      <w:ind w:firstLine="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45" w:rsidRDefault="002F7545" w:rsidP="002D48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7545" w:rsidRDefault="002F7545" w:rsidP="002D483D">
    <w:pPr>
      <w:pStyle w:val="Header"/>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45" w:rsidRPr="007C23DA" w:rsidRDefault="002F7545" w:rsidP="007C23D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45" w:rsidRDefault="002F7545" w:rsidP="002D48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7545" w:rsidRDefault="002F7545" w:rsidP="002D483D">
    <w:pPr>
      <w:pStyle w:val="Header"/>
      <w:ind w:firstLine="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45" w:rsidRDefault="002F7545" w:rsidP="002D483D">
    <w:pPr>
      <w:pStyle w:val="Header"/>
      <w:ind w:firstLine="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D01327"/>
    <w:multiLevelType w:val="hybridMultilevel"/>
    <w:tmpl w:val="093EFCF2"/>
    <w:lvl w:ilvl="0" w:tplc="0419000F">
      <w:start w:val="1"/>
      <w:numFmt w:val="decimal"/>
      <w:lvlText w:val="%1."/>
      <w:lvlJc w:val="left"/>
      <w:pPr>
        <w:tabs>
          <w:tab w:val="num" w:pos="468"/>
        </w:tabs>
        <w:ind w:left="468"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1C5D"/>
    <w:rsid w:val="0002751B"/>
    <w:rsid w:val="00083672"/>
    <w:rsid w:val="000D41E9"/>
    <w:rsid w:val="000E0C70"/>
    <w:rsid w:val="000F1365"/>
    <w:rsid w:val="00121BD9"/>
    <w:rsid w:val="00126248"/>
    <w:rsid w:val="001347D6"/>
    <w:rsid w:val="001B0725"/>
    <w:rsid w:val="001C1FE2"/>
    <w:rsid w:val="001C5259"/>
    <w:rsid w:val="001E23A0"/>
    <w:rsid w:val="00216421"/>
    <w:rsid w:val="00243FE6"/>
    <w:rsid w:val="00247B93"/>
    <w:rsid w:val="002509CF"/>
    <w:rsid w:val="002D483D"/>
    <w:rsid w:val="002F7545"/>
    <w:rsid w:val="003236E8"/>
    <w:rsid w:val="00377E28"/>
    <w:rsid w:val="00381C5D"/>
    <w:rsid w:val="00391467"/>
    <w:rsid w:val="003A4DD7"/>
    <w:rsid w:val="003C48AB"/>
    <w:rsid w:val="003D45E3"/>
    <w:rsid w:val="003F00CE"/>
    <w:rsid w:val="003F1398"/>
    <w:rsid w:val="00404248"/>
    <w:rsid w:val="0041555C"/>
    <w:rsid w:val="00417115"/>
    <w:rsid w:val="00455A90"/>
    <w:rsid w:val="00460987"/>
    <w:rsid w:val="0048260C"/>
    <w:rsid w:val="005166B2"/>
    <w:rsid w:val="00544A9E"/>
    <w:rsid w:val="00552ED1"/>
    <w:rsid w:val="00575F3E"/>
    <w:rsid w:val="0058224A"/>
    <w:rsid w:val="0058346A"/>
    <w:rsid w:val="00595D69"/>
    <w:rsid w:val="005B7241"/>
    <w:rsid w:val="005C35FA"/>
    <w:rsid w:val="006313AC"/>
    <w:rsid w:val="0064071C"/>
    <w:rsid w:val="00690985"/>
    <w:rsid w:val="006E1967"/>
    <w:rsid w:val="00717F75"/>
    <w:rsid w:val="007530F3"/>
    <w:rsid w:val="00753307"/>
    <w:rsid w:val="007C23DA"/>
    <w:rsid w:val="008318D2"/>
    <w:rsid w:val="00837DA0"/>
    <w:rsid w:val="00841962"/>
    <w:rsid w:val="00841F66"/>
    <w:rsid w:val="008546E3"/>
    <w:rsid w:val="00877457"/>
    <w:rsid w:val="008816CB"/>
    <w:rsid w:val="00885242"/>
    <w:rsid w:val="008867C1"/>
    <w:rsid w:val="008A2A41"/>
    <w:rsid w:val="008B0B51"/>
    <w:rsid w:val="008C4CF2"/>
    <w:rsid w:val="008E59DB"/>
    <w:rsid w:val="00916F5D"/>
    <w:rsid w:val="0094335D"/>
    <w:rsid w:val="0097191A"/>
    <w:rsid w:val="0098313D"/>
    <w:rsid w:val="0099440B"/>
    <w:rsid w:val="009B4FAF"/>
    <w:rsid w:val="009D6457"/>
    <w:rsid w:val="00A06903"/>
    <w:rsid w:val="00A32112"/>
    <w:rsid w:val="00A34913"/>
    <w:rsid w:val="00A3799C"/>
    <w:rsid w:val="00A5646B"/>
    <w:rsid w:val="00A66718"/>
    <w:rsid w:val="00AE2E40"/>
    <w:rsid w:val="00AF3CBF"/>
    <w:rsid w:val="00B14557"/>
    <w:rsid w:val="00B2751F"/>
    <w:rsid w:val="00B35B5D"/>
    <w:rsid w:val="00B47DBC"/>
    <w:rsid w:val="00B53110"/>
    <w:rsid w:val="00B54276"/>
    <w:rsid w:val="00B66126"/>
    <w:rsid w:val="00B96817"/>
    <w:rsid w:val="00BD7F36"/>
    <w:rsid w:val="00C04B8D"/>
    <w:rsid w:val="00C1747B"/>
    <w:rsid w:val="00CC1742"/>
    <w:rsid w:val="00CC25EB"/>
    <w:rsid w:val="00CE01DE"/>
    <w:rsid w:val="00CF316F"/>
    <w:rsid w:val="00D076FA"/>
    <w:rsid w:val="00D30F29"/>
    <w:rsid w:val="00D42908"/>
    <w:rsid w:val="00D85CB8"/>
    <w:rsid w:val="00D9296C"/>
    <w:rsid w:val="00DA2B4F"/>
    <w:rsid w:val="00DA4A3A"/>
    <w:rsid w:val="00DD245F"/>
    <w:rsid w:val="00DE1C25"/>
    <w:rsid w:val="00E43654"/>
    <w:rsid w:val="00E51FD0"/>
    <w:rsid w:val="00E8591C"/>
    <w:rsid w:val="00EB2A65"/>
    <w:rsid w:val="00EF3201"/>
    <w:rsid w:val="00F0248D"/>
    <w:rsid w:val="00F17132"/>
    <w:rsid w:val="00F32104"/>
    <w:rsid w:val="00F454D9"/>
    <w:rsid w:val="00F957FD"/>
    <w:rsid w:val="00F96412"/>
    <w:rsid w:val="00FB7D47"/>
    <w:rsid w:val="00FD4C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467"/>
    <w:pPr>
      <w:spacing w:after="200" w:line="276" w:lineRule="auto"/>
    </w:pPr>
    <w:rPr>
      <w:lang w:eastAsia="en-US"/>
    </w:rPr>
  </w:style>
  <w:style w:type="paragraph" w:styleId="Heading1">
    <w:name w:val="heading 1"/>
    <w:basedOn w:val="Normal"/>
    <w:next w:val="Normal"/>
    <w:link w:val="Heading1Char"/>
    <w:uiPriority w:val="99"/>
    <w:qFormat/>
    <w:locked/>
    <w:rsid w:val="0097191A"/>
    <w:pPr>
      <w:keepNext/>
      <w:spacing w:after="0" w:line="240" w:lineRule="auto"/>
      <w:jc w:val="center"/>
      <w:outlineLvl w:val="0"/>
    </w:pPr>
    <w:rPr>
      <w:rFonts w:ascii="Times New Roman" w:eastAsia="Times New Roman" w:hAnsi="Times New Roman"/>
      <w:b/>
      <w:caps/>
      <w:sz w:val="26"/>
      <w:szCs w:val="26"/>
      <w:lang w:eastAsia="ru-RU"/>
    </w:rPr>
  </w:style>
  <w:style w:type="paragraph" w:styleId="Heading2">
    <w:name w:val="heading 2"/>
    <w:basedOn w:val="Normal"/>
    <w:next w:val="Normal"/>
    <w:link w:val="Heading2Char"/>
    <w:uiPriority w:val="99"/>
    <w:qFormat/>
    <w:locked/>
    <w:rsid w:val="0097191A"/>
    <w:pPr>
      <w:keepNext/>
      <w:spacing w:before="240" w:after="60" w:line="240" w:lineRule="auto"/>
      <w:outlineLvl w:val="1"/>
    </w:pPr>
    <w:rPr>
      <w:rFonts w:ascii="Arial" w:eastAsia="Times New Roman" w:hAnsi="Arial" w:cs="Arial"/>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191A"/>
    <w:rPr>
      <w:rFonts w:eastAsia="Times New Roman" w:cs="Times New Roman"/>
      <w:b/>
      <w:caps/>
      <w:sz w:val="26"/>
      <w:szCs w:val="26"/>
      <w:lang w:val="ru-RU" w:eastAsia="ru-RU" w:bidi="ar-SA"/>
    </w:rPr>
  </w:style>
  <w:style w:type="character" w:customStyle="1" w:styleId="Heading2Char">
    <w:name w:val="Heading 2 Char"/>
    <w:basedOn w:val="DefaultParagraphFont"/>
    <w:link w:val="Heading2"/>
    <w:uiPriority w:val="99"/>
    <w:locked/>
    <w:rsid w:val="0097191A"/>
    <w:rPr>
      <w:rFonts w:ascii="Arial" w:eastAsia="Times New Roman" w:hAnsi="Arial" w:cs="Arial"/>
      <w:b/>
      <w:bCs/>
      <w:i/>
      <w:iCs/>
      <w:sz w:val="28"/>
      <w:szCs w:val="28"/>
      <w:lang w:val="ru-RU" w:eastAsia="ru-RU" w:bidi="ar-SA"/>
    </w:rPr>
  </w:style>
  <w:style w:type="paragraph" w:customStyle="1" w:styleId="ConsPlusNormal">
    <w:name w:val="ConsPlusNormal"/>
    <w:uiPriority w:val="99"/>
    <w:rsid w:val="00121BD9"/>
    <w:pPr>
      <w:widowControl w:val="0"/>
      <w:autoSpaceDE w:val="0"/>
      <w:autoSpaceDN w:val="0"/>
      <w:adjustRightInd w:val="0"/>
    </w:pPr>
    <w:rPr>
      <w:rFonts w:ascii="Arial" w:eastAsia="Times New Roman" w:hAnsi="Arial" w:cs="Arial"/>
      <w:sz w:val="20"/>
      <w:szCs w:val="20"/>
    </w:rPr>
  </w:style>
  <w:style w:type="character" w:styleId="Hyperlink">
    <w:name w:val="Hyperlink"/>
    <w:basedOn w:val="DefaultParagraphFont"/>
    <w:uiPriority w:val="99"/>
    <w:rsid w:val="00CC1742"/>
    <w:rPr>
      <w:rFonts w:cs="Times New Roman"/>
      <w:color w:val="0000FF"/>
      <w:u w:val="single"/>
    </w:rPr>
  </w:style>
  <w:style w:type="paragraph" w:styleId="Footer">
    <w:name w:val="footer"/>
    <w:basedOn w:val="Normal"/>
    <w:link w:val="FooterChar"/>
    <w:uiPriority w:val="99"/>
    <w:rsid w:val="00247B9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47B93"/>
    <w:rPr>
      <w:rFonts w:cs="Times New Roman"/>
    </w:rPr>
  </w:style>
  <w:style w:type="paragraph" w:styleId="Header">
    <w:name w:val="header"/>
    <w:basedOn w:val="Normal"/>
    <w:link w:val="HeaderChar"/>
    <w:uiPriority w:val="99"/>
    <w:rsid w:val="00247B9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47B93"/>
    <w:rPr>
      <w:rFonts w:cs="Times New Roman"/>
    </w:rPr>
  </w:style>
  <w:style w:type="table" w:styleId="TableGrid">
    <w:name w:val="Table Grid"/>
    <w:basedOn w:val="TableNormal"/>
    <w:uiPriority w:val="99"/>
    <w:rsid w:val="00247B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247B93"/>
    <w:rPr>
      <w:rFonts w:cs="Times New Roman"/>
    </w:rPr>
  </w:style>
  <w:style w:type="paragraph" w:customStyle="1" w:styleId="ConsPlusTitle">
    <w:name w:val="ConsPlusTitle"/>
    <w:uiPriority w:val="99"/>
    <w:rsid w:val="000D41E9"/>
    <w:pPr>
      <w:widowControl w:val="0"/>
      <w:autoSpaceDE w:val="0"/>
      <w:autoSpaceDN w:val="0"/>
      <w:adjustRightInd w:val="0"/>
    </w:pPr>
    <w:rPr>
      <w:rFonts w:ascii="Times New Roman" w:eastAsia="Times New Roman" w:hAnsi="Times New Roman"/>
      <w:b/>
      <w:bCs/>
      <w:sz w:val="26"/>
      <w:szCs w:val="26"/>
    </w:rPr>
  </w:style>
  <w:style w:type="paragraph" w:styleId="BodyTextIndent3">
    <w:name w:val="Body Text Indent 3"/>
    <w:basedOn w:val="Normal"/>
    <w:link w:val="BodyTextIndent3Char"/>
    <w:uiPriority w:val="99"/>
    <w:semiHidden/>
    <w:rsid w:val="008B0B51"/>
    <w:pPr>
      <w:spacing w:after="0" w:line="240" w:lineRule="auto"/>
      <w:ind w:firstLine="709"/>
      <w:jc w:val="both"/>
    </w:pPr>
    <w:rPr>
      <w:rFonts w:ascii="Times New Roman" w:hAnsi="Times New Roman"/>
      <w:sz w:val="26"/>
      <w:szCs w:val="26"/>
    </w:rPr>
  </w:style>
  <w:style w:type="character" w:customStyle="1" w:styleId="BodyTextIndent3Char">
    <w:name w:val="Body Text Indent 3 Char"/>
    <w:basedOn w:val="DefaultParagraphFont"/>
    <w:link w:val="BodyTextIndent3"/>
    <w:uiPriority w:val="99"/>
    <w:semiHidden/>
    <w:locked/>
    <w:rsid w:val="008B0B51"/>
    <w:rPr>
      <w:rFonts w:cs="Times New Roman"/>
      <w:sz w:val="26"/>
      <w:szCs w:val="26"/>
      <w:lang w:val="ru-RU" w:eastAsia="en-US" w:bidi="ar-SA"/>
    </w:rPr>
  </w:style>
  <w:style w:type="paragraph" w:customStyle="1" w:styleId="a">
    <w:name w:val="Таблицы (моноширинный)"/>
    <w:basedOn w:val="Normal"/>
    <w:next w:val="Normal"/>
    <w:uiPriority w:val="99"/>
    <w:rsid w:val="008B0B5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0">
    <w:name w:val="Цветовое выделение"/>
    <w:uiPriority w:val="99"/>
    <w:rsid w:val="008B0B51"/>
    <w:rPr>
      <w:b/>
      <w:color w:val="000080"/>
    </w:rPr>
  </w:style>
  <w:style w:type="character" w:customStyle="1" w:styleId="a1">
    <w:name w:val="Гипертекстовая ссылка"/>
    <w:basedOn w:val="DefaultParagraphFont"/>
    <w:uiPriority w:val="99"/>
    <w:rsid w:val="00377E28"/>
    <w:rPr>
      <w:rFonts w:cs="Times New Roman"/>
      <w:b/>
      <w:bCs/>
      <w:color w:val="008000"/>
    </w:rPr>
  </w:style>
  <w:style w:type="paragraph" w:customStyle="1" w:styleId="CharChar4">
    <w:name w:val="Char Char4 Знак Знак Знак"/>
    <w:basedOn w:val="Normal"/>
    <w:uiPriority w:val="99"/>
    <w:rsid w:val="0064071C"/>
    <w:pPr>
      <w:spacing w:after="160" w:line="240" w:lineRule="exact"/>
    </w:pPr>
    <w:rPr>
      <w:rFonts w:ascii="Verdana" w:hAnsi="Verdana"/>
      <w:sz w:val="20"/>
      <w:szCs w:val="20"/>
      <w:lang w:val="en-US"/>
    </w:rPr>
  </w:style>
  <w:style w:type="paragraph" w:customStyle="1" w:styleId="6">
    <w:name w:val="Основной текст (6)"/>
    <w:basedOn w:val="Normal"/>
    <w:uiPriority w:val="99"/>
    <w:rsid w:val="0064071C"/>
    <w:pPr>
      <w:shd w:val="clear" w:color="auto" w:fill="FFFFFF"/>
      <w:spacing w:after="300" w:line="322" w:lineRule="exact"/>
      <w:ind w:hanging="360"/>
      <w:jc w:val="center"/>
    </w:pPr>
    <w:rPr>
      <w:rFonts w:ascii="Times New Roman" w:hAnsi="Times New Roman"/>
      <w:sz w:val="28"/>
      <w:szCs w:val="28"/>
      <w:shd w:val="clear" w:color="auto" w:fill="FFFFFF"/>
      <w:lang w:eastAsia="ru-RU"/>
    </w:rPr>
  </w:style>
  <w:style w:type="paragraph" w:styleId="BodyText3">
    <w:name w:val="Body Text 3"/>
    <w:basedOn w:val="Normal"/>
    <w:link w:val="BodyText3Char"/>
    <w:uiPriority w:val="99"/>
    <w:rsid w:val="009D6457"/>
    <w:pPr>
      <w:spacing w:after="120"/>
    </w:pPr>
    <w:rPr>
      <w:sz w:val="16"/>
      <w:szCs w:val="16"/>
    </w:rPr>
  </w:style>
  <w:style w:type="character" w:customStyle="1" w:styleId="BodyText3Char">
    <w:name w:val="Body Text 3 Char"/>
    <w:basedOn w:val="DefaultParagraphFont"/>
    <w:link w:val="BodyText3"/>
    <w:uiPriority w:val="99"/>
    <w:locked/>
    <w:rsid w:val="0097191A"/>
    <w:rPr>
      <w:rFonts w:ascii="Calibri" w:hAnsi="Calibri" w:cs="Times New Roman"/>
      <w:sz w:val="16"/>
      <w:szCs w:val="16"/>
      <w:lang w:val="ru-RU" w:eastAsia="en-US" w:bidi="ar-SA"/>
    </w:rPr>
  </w:style>
  <w:style w:type="paragraph" w:styleId="BodyTextIndent">
    <w:name w:val="Body Text Indent"/>
    <w:basedOn w:val="Normal"/>
    <w:link w:val="BodyTextIndentChar"/>
    <w:uiPriority w:val="99"/>
    <w:rsid w:val="0097191A"/>
    <w:pPr>
      <w:spacing w:after="120"/>
      <w:ind w:left="283"/>
    </w:pPr>
  </w:style>
  <w:style w:type="character" w:customStyle="1" w:styleId="BodyTextIndentChar">
    <w:name w:val="Body Text Indent Char"/>
    <w:basedOn w:val="DefaultParagraphFont"/>
    <w:link w:val="BodyTextIndent"/>
    <w:uiPriority w:val="99"/>
    <w:locked/>
    <w:rsid w:val="0097191A"/>
    <w:rPr>
      <w:rFonts w:ascii="Calibri" w:hAnsi="Calibri" w:cs="Times New Roman"/>
      <w:sz w:val="22"/>
      <w:szCs w:val="22"/>
      <w:lang w:val="ru-RU" w:eastAsia="en-US" w:bidi="ar-SA"/>
    </w:rPr>
  </w:style>
  <w:style w:type="paragraph" w:customStyle="1" w:styleId="1">
    <w:name w:val="Знак Знак1 Знак Знак Знак Знак Знак Знак"/>
    <w:basedOn w:val="Normal"/>
    <w:uiPriority w:val="99"/>
    <w:rsid w:val="0097191A"/>
    <w:pPr>
      <w:spacing w:before="100" w:beforeAutospacing="1" w:after="100" w:afterAutospacing="1" w:line="240" w:lineRule="auto"/>
    </w:pPr>
    <w:rPr>
      <w:rFonts w:ascii="Tahoma" w:eastAsia="Times New Roman" w:hAnsi="Tahoma"/>
      <w:sz w:val="20"/>
      <w:szCs w:val="20"/>
      <w:lang w:val="en-US"/>
    </w:rPr>
  </w:style>
  <w:style w:type="paragraph" w:customStyle="1" w:styleId="ConsPlusCell">
    <w:name w:val="ConsPlusCell"/>
    <w:uiPriority w:val="99"/>
    <w:rsid w:val="0097191A"/>
    <w:pPr>
      <w:widowControl w:val="0"/>
      <w:autoSpaceDE w:val="0"/>
      <w:autoSpaceDN w:val="0"/>
      <w:adjustRightInd w:val="0"/>
    </w:pPr>
    <w:rPr>
      <w:rFonts w:ascii="Times New Roman" w:eastAsia="Times New Roman" w:hAnsi="Times New Roman"/>
      <w:sz w:val="24"/>
      <w:szCs w:val="24"/>
    </w:rPr>
  </w:style>
  <w:style w:type="paragraph" w:styleId="BodyText">
    <w:name w:val="Body Text"/>
    <w:basedOn w:val="Normal"/>
    <w:link w:val="BodyTextChar"/>
    <w:uiPriority w:val="99"/>
    <w:rsid w:val="0097191A"/>
    <w:pPr>
      <w:spacing w:after="0" w:line="240" w:lineRule="auto"/>
      <w:jc w:val="both"/>
    </w:pPr>
    <w:rPr>
      <w:rFonts w:ascii="TimesET" w:eastAsia="Times New Roman" w:hAnsi="TimesET"/>
      <w:sz w:val="24"/>
      <w:szCs w:val="24"/>
      <w:lang w:eastAsia="ru-RU"/>
    </w:rPr>
  </w:style>
  <w:style w:type="character" w:customStyle="1" w:styleId="BodyTextChar">
    <w:name w:val="Body Text Char"/>
    <w:basedOn w:val="DefaultParagraphFont"/>
    <w:link w:val="BodyText"/>
    <w:uiPriority w:val="99"/>
    <w:locked/>
    <w:rsid w:val="0097191A"/>
    <w:rPr>
      <w:rFonts w:ascii="TimesET" w:eastAsia="Times New Roman" w:hAnsi="TimesET" w:cs="Times New Roman"/>
      <w:sz w:val="24"/>
      <w:szCs w:val="24"/>
      <w:lang w:val="ru-RU" w:eastAsia="ru-RU" w:bidi="ar-SA"/>
    </w:rPr>
  </w:style>
  <w:style w:type="paragraph" w:styleId="BodyText2">
    <w:name w:val="Body Text 2"/>
    <w:basedOn w:val="Normal"/>
    <w:link w:val="BodyText2Char"/>
    <w:uiPriority w:val="99"/>
    <w:rsid w:val="0097191A"/>
    <w:pPr>
      <w:widowControl w:val="0"/>
      <w:spacing w:after="0" w:line="240" w:lineRule="auto"/>
      <w:ind w:right="4818"/>
      <w:jc w:val="both"/>
    </w:pPr>
    <w:rPr>
      <w:rFonts w:ascii="Times New Roman" w:eastAsia="Times New Roman" w:hAnsi="Times New Roman"/>
      <w:b/>
      <w:bCs/>
      <w:sz w:val="26"/>
      <w:szCs w:val="24"/>
      <w:lang w:eastAsia="ru-RU"/>
    </w:rPr>
  </w:style>
  <w:style w:type="character" w:customStyle="1" w:styleId="BodyText2Char">
    <w:name w:val="Body Text 2 Char"/>
    <w:basedOn w:val="DefaultParagraphFont"/>
    <w:link w:val="BodyText2"/>
    <w:uiPriority w:val="99"/>
    <w:locked/>
    <w:rsid w:val="0097191A"/>
    <w:rPr>
      <w:rFonts w:eastAsia="Times New Roman" w:cs="Times New Roman"/>
      <w:b/>
      <w:bCs/>
      <w:sz w:val="24"/>
      <w:szCs w:val="24"/>
      <w:lang w:val="ru-RU" w:eastAsia="ru-RU" w:bidi="ar-SA"/>
    </w:rPr>
  </w:style>
  <w:style w:type="paragraph" w:styleId="BalloonText">
    <w:name w:val="Balloon Text"/>
    <w:basedOn w:val="Normal"/>
    <w:link w:val="BalloonTextChar"/>
    <w:uiPriority w:val="99"/>
    <w:semiHidden/>
    <w:rsid w:val="0097191A"/>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97191A"/>
    <w:rPr>
      <w:rFonts w:ascii="Tahoma" w:eastAsia="Times New Roman" w:hAnsi="Tahoma" w:cs="Tahoma"/>
      <w:sz w:val="16"/>
      <w:szCs w:val="16"/>
      <w:lang w:val="ru-RU" w:eastAsia="ru-RU" w:bidi="ar-SA"/>
    </w:rPr>
  </w:style>
  <w:style w:type="paragraph" w:customStyle="1" w:styleId="a2">
    <w:name w:val="Знак Знак Знак Знак"/>
    <w:basedOn w:val="Normal"/>
    <w:uiPriority w:val="99"/>
    <w:rsid w:val="0097191A"/>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97191A"/>
    <w:pPr>
      <w:autoSpaceDE w:val="0"/>
      <w:autoSpaceDN w:val="0"/>
      <w:adjustRightInd w:val="0"/>
    </w:pPr>
    <w:rPr>
      <w:rFonts w:ascii="Courier New" w:eastAsia="Times New Roman" w:hAnsi="Courier New" w:cs="Courier New"/>
      <w:sz w:val="20"/>
      <w:szCs w:val="20"/>
    </w:rPr>
  </w:style>
  <w:style w:type="paragraph" w:customStyle="1" w:styleId="a3">
    <w:name w:val="Знак"/>
    <w:basedOn w:val="Normal"/>
    <w:uiPriority w:val="99"/>
    <w:rsid w:val="0097191A"/>
    <w:pPr>
      <w:spacing w:before="100" w:beforeAutospacing="1" w:after="100" w:afterAutospacing="1" w:line="240" w:lineRule="auto"/>
    </w:pPr>
    <w:rPr>
      <w:rFonts w:ascii="Tahoma" w:eastAsia="Times New Roman" w:hAnsi="Tahoma"/>
      <w:sz w:val="20"/>
      <w:szCs w:val="20"/>
      <w:lang w:val="en-US"/>
    </w:rPr>
  </w:style>
  <w:style w:type="paragraph" w:customStyle="1" w:styleId="10">
    <w:name w:val="Знак Знак Знак Знак1"/>
    <w:basedOn w:val="Normal"/>
    <w:uiPriority w:val="99"/>
    <w:rsid w:val="0097191A"/>
    <w:pPr>
      <w:spacing w:before="100" w:beforeAutospacing="1" w:after="100" w:afterAutospacing="1" w:line="240" w:lineRule="auto"/>
    </w:pPr>
    <w:rPr>
      <w:rFonts w:ascii="Tahoma" w:eastAsia="Times New Roman" w:hAnsi="Tahoma" w:cs="Tahoma"/>
      <w:sz w:val="20"/>
      <w:szCs w:val="20"/>
      <w:lang w:val="en-US"/>
    </w:rPr>
  </w:style>
  <w:style w:type="paragraph" w:customStyle="1" w:styleId="a4">
    <w:name w:val="Знак Знак Знак Знак Знак Знак Знак Знак Знак Знак Знак Знак Знак"/>
    <w:basedOn w:val="Normal"/>
    <w:uiPriority w:val="99"/>
    <w:rsid w:val="0097191A"/>
    <w:pPr>
      <w:spacing w:before="100" w:beforeAutospacing="1" w:after="100" w:afterAutospacing="1" w:line="240" w:lineRule="auto"/>
    </w:pPr>
    <w:rPr>
      <w:rFonts w:ascii="Tahoma" w:eastAsia="Times New Roman" w:hAnsi="Tahoma"/>
      <w:sz w:val="20"/>
      <w:szCs w:val="20"/>
      <w:lang w:val="en-US"/>
    </w:rPr>
  </w:style>
  <w:style w:type="paragraph" w:styleId="FootnoteText">
    <w:name w:val="footnote text"/>
    <w:basedOn w:val="Normal"/>
    <w:link w:val="FootnoteTextChar"/>
    <w:uiPriority w:val="99"/>
    <w:semiHidden/>
    <w:rsid w:val="0097191A"/>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97191A"/>
    <w:rPr>
      <w:rFonts w:eastAsia="Times New Roman" w:cs="Times New Roman"/>
      <w:lang w:val="ru-RU" w:eastAsia="ru-RU" w:bidi="ar-SA"/>
    </w:rPr>
  </w:style>
  <w:style w:type="paragraph" w:styleId="BodyTextIndent2">
    <w:name w:val="Body Text Indent 2"/>
    <w:basedOn w:val="Normal"/>
    <w:link w:val="BodyTextIndent2Char"/>
    <w:uiPriority w:val="99"/>
    <w:rsid w:val="0097191A"/>
    <w:pPr>
      <w:spacing w:after="0" w:line="240" w:lineRule="auto"/>
      <w:ind w:firstLine="720"/>
      <w:jc w:val="both"/>
    </w:pPr>
    <w:rPr>
      <w:rFonts w:ascii="Times New Roman" w:eastAsia="Times New Roman" w:hAnsi="Times New Roman"/>
      <w:sz w:val="26"/>
      <w:szCs w:val="26"/>
      <w:lang w:eastAsia="ru-RU"/>
    </w:rPr>
  </w:style>
  <w:style w:type="character" w:customStyle="1" w:styleId="BodyTextIndent2Char">
    <w:name w:val="Body Text Indent 2 Char"/>
    <w:basedOn w:val="DefaultParagraphFont"/>
    <w:link w:val="BodyTextIndent2"/>
    <w:uiPriority w:val="99"/>
    <w:locked/>
    <w:rsid w:val="0097191A"/>
    <w:rPr>
      <w:rFonts w:eastAsia="Times New Roman" w:cs="Times New Roman"/>
      <w:sz w:val="26"/>
      <w:szCs w:val="26"/>
      <w:lang w:val="ru-RU" w:eastAsia="ru-RU" w:bidi="ar-SA"/>
    </w:rPr>
  </w:style>
  <w:style w:type="paragraph" w:customStyle="1" w:styleId="a5">
    <w:name w:val="Знак Знак Знак Знак Знак Знак"/>
    <w:basedOn w:val="Normal"/>
    <w:uiPriority w:val="99"/>
    <w:rsid w:val="0097191A"/>
    <w:pPr>
      <w:spacing w:before="100" w:beforeAutospacing="1" w:after="100" w:afterAutospacing="1" w:line="240" w:lineRule="auto"/>
    </w:pPr>
    <w:rPr>
      <w:rFonts w:ascii="Tahoma" w:eastAsia="Times New Roman" w:hAnsi="Tahoma"/>
      <w:sz w:val="20"/>
      <w:szCs w:val="20"/>
      <w:lang w:val="en-US"/>
    </w:rPr>
  </w:style>
  <w:style w:type="paragraph" w:customStyle="1" w:styleId="11">
    <w:name w:val="Знак Знак1 Знак Знак Знак Знак Знак Знак Знак Знак Знак Знак Знак Знак"/>
    <w:basedOn w:val="Normal"/>
    <w:uiPriority w:val="99"/>
    <w:rsid w:val="0097191A"/>
    <w:pPr>
      <w:spacing w:before="100" w:beforeAutospacing="1" w:after="100" w:afterAutospacing="1" w:line="240" w:lineRule="auto"/>
    </w:pPr>
    <w:rPr>
      <w:rFonts w:ascii="Tahoma" w:eastAsia="Times New Roman" w:hAnsi="Tahoma"/>
      <w:sz w:val="20"/>
      <w:szCs w:val="20"/>
      <w:lang w:val="en-US"/>
    </w:rPr>
  </w:style>
  <w:style w:type="paragraph" w:customStyle="1" w:styleId="12">
    <w:name w:val="Знак Знак1 Знак Знак"/>
    <w:basedOn w:val="Normal"/>
    <w:uiPriority w:val="99"/>
    <w:rsid w:val="0097191A"/>
    <w:pPr>
      <w:spacing w:before="100" w:beforeAutospacing="1" w:after="100" w:afterAutospacing="1" w:line="240" w:lineRule="auto"/>
    </w:pPr>
    <w:rPr>
      <w:rFonts w:ascii="Tahoma" w:eastAsia="Times New Roman" w:hAnsi="Tahoma"/>
      <w:sz w:val="20"/>
      <w:szCs w:val="20"/>
      <w:lang w:val="en-US"/>
    </w:rPr>
  </w:style>
  <w:style w:type="paragraph" w:customStyle="1" w:styleId="110">
    <w:name w:val="Знак Знак1 Знак Знак1"/>
    <w:basedOn w:val="Normal"/>
    <w:uiPriority w:val="99"/>
    <w:rsid w:val="0097191A"/>
    <w:pPr>
      <w:spacing w:before="100" w:beforeAutospacing="1" w:after="100" w:afterAutospacing="1" w:line="240" w:lineRule="auto"/>
    </w:pPr>
    <w:rPr>
      <w:rFonts w:ascii="Tahoma" w:eastAsia="Times New Roman" w:hAnsi="Tahoma"/>
      <w:sz w:val="20"/>
      <w:szCs w:val="20"/>
      <w:lang w:val="en-US"/>
    </w:rPr>
  </w:style>
  <w:style w:type="paragraph" w:styleId="PlainText">
    <w:name w:val="Plain Text"/>
    <w:basedOn w:val="Normal"/>
    <w:link w:val="PlainTextChar"/>
    <w:uiPriority w:val="99"/>
    <w:rsid w:val="0097191A"/>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97191A"/>
    <w:rPr>
      <w:rFonts w:ascii="Courier New" w:eastAsia="Times New Roman" w:hAnsi="Courier New" w:cs="Courier New"/>
      <w:lang w:val="ru-RU" w:eastAsia="ru-RU" w:bidi="ar-SA"/>
    </w:rPr>
  </w:style>
  <w:style w:type="character" w:customStyle="1" w:styleId="3">
    <w:name w:val="Знак Знак3"/>
    <w:uiPriority w:val="99"/>
    <w:rsid w:val="0097191A"/>
    <w:rPr>
      <w:lang w:val="ru-RU" w:eastAsia="ru-RU"/>
    </w:rPr>
  </w:style>
  <w:style w:type="character" w:customStyle="1" w:styleId="a6">
    <w:name w:val="Знак Знак"/>
    <w:uiPriority w:val="99"/>
    <w:locked/>
    <w:rsid w:val="0097191A"/>
    <w:rPr>
      <w:sz w:val="26"/>
      <w:lang w:val="ru-RU" w:eastAsia="ru-RU"/>
    </w:rPr>
  </w:style>
  <w:style w:type="paragraph" w:styleId="ListParagraph">
    <w:name w:val="List Paragraph"/>
    <w:basedOn w:val="Normal"/>
    <w:uiPriority w:val="99"/>
    <w:qFormat/>
    <w:rsid w:val="0097191A"/>
    <w:pPr>
      <w:ind w:left="720"/>
      <w:contextualSpacing/>
    </w:pPr>
  </w:style>
  <w:style w:type="character" w:styleId="FollowedHyperlink">
    <w:name w:val="FollowedHyperlink"/>
    <w:basedOn w:val="DefaultParagraphFont"/>
    <w:uiPriority w:val="99"/>
    <w:rsid w:val="0097191A"/>
    <w:rPr>
      <w:rFonts w:cs="Times New Roman"/>
      <w:color w:val="800080"/>
      <w:u w:val="single"/>
    </w:rPr>
  </w:style>
  <w:style w:type="paragraph" w:styleId="Title">
    <w:name w:val="Title"/>
    <w:basedOn w:val="Normal"/>
    <w:link w:val="TitleChar"/>
    <w:uiPriority w:val="99"/>
    <w:qFormat/>
    <w:locked/>
    <w:rsid w:val="0097191A"/>
    <w:pPr>
      <w:spacing w:after="0" w:line="240" w:lineRule="auto"/>
      <w:ind w:left="9294"/>
      <w:jc w:val="center"/>
    </w:pPr>
    <w:rPr>
      <w:rFonts w:ascii="Times New Roman" w:eastAsia="Times New Roman" w:hAnsi="Times New Roman"/>
      <w:sz w:val="26"/>
      <w:szCs w:val="26"/>
      <w:lang w:eastAsia="ru-RU"/>
    </w:rPr>
  </w:style>
  <w:style w:type="character" w:customStyle="1" w:styleId="TitleChar">
    <w:name w:val="Title Char"/>
    <w:basedOn w:val="DefaultParagraphFont"/>
    <w:link w:val="Title"/>
    <w:uiPriority w:val="99"/>
    <w:locked/>
    <w:rsid w:val="0097191A"/>
    <w:rPr>
      <w:rFonts w:eastAsia="Times New Roman" w:cs="Times New Roman"/>
      <w:sz w:val="26"/>
      <w:szCs w:val="26"/>
      <w:lang w:val="ru-RU" w:eastAsia="ru-RU" w:bidi="ar-SA"/>
    </w:rPr>
  </w:style>
  <w:style w:type="paragraph" w:customStyle="1" w:styleId="111">
    <w:name w:val="Знак Знак1 Знак Знак Знак Знак Знак Знак1"/>
    <w:basedOn w:val="Normal"/>
    <w:uiPriority w:val="99"/>
    <w:rsid w:val="0097191A"/>
    <w:pPr>
      <w:spacing w:before="100" w:beforeAutospacing="1" w:after="100" w:afterAutospacing="1" w:line="240" w:lineRule="auto"/>
    </w:pPr>
    <w:rPr>
      <w:rFonts w:ascii="Tahoma" w:eastAsia="Times New Roman" w:hAnsi="Tahoma"/>
      <w:sz w:val="20"/>
      <w:szCs w:val="20"/>
      <w:lang w:val="en-US"/>
    </w:rPr>
  </w:style>
  <w:style w:type="paragraph" w:customStyle="1" w:styleId="13">
    <w:name w:val="заголовок 1"/>
    <w:basedOn w:val="Normal"/>
    <w:next w:val="Normal"/>
    <w:uiPriority w:val="99"/>
    <w:rsid w:val="0097191A"/>
    <w:pPr>
      <w:keepNext/>
      <w:widowControl w:val="0"/>
      <w:tabs>
        <w:tab w:val="left" w:pos="4428"/>
      </w:tabs>
      <w:spacing w:after="0" w:line="240" w:lineRule="auto"/>
      <w:jc w:val="center"/>
    </w:pPr>
    <w:rPr>
      <w:rFonts w:ascii="Wide Latin" w:hAnsi="Wide Latin"/>
      <w:sz w:val="24"/>
      <w:szCs w:val="24"/>
      <w:lang w:eastAsia="ru-RU"/>
    </w:rPr>
  </w:style>
  <w:style w:type="paragraph" w:customStyle="1" w:styleId="xl53">
    <w:name w:val="xl53"/>
    <w:basedOn w:val="Normal"/>
    <w:uiPriority w:val="99"/>
    <w:rsid w:val="0097191A"/>
    <w:pPr>
      <w:spacing w:before="100" w:after="100" w:line="240" w:lineRule="auto"/>
      <w:jc w:val="center"/>
      <w:textAlignment w:val="top"/>
    </w:pPr>
    <w:rPr>
      <w:rFonts w:ascii="Times New Roman" w:hAnsi="Times New Roman"/>
      <w:b/>
      <w:sz w:val="24"/>
      <w:szCs w:val="20"/>
      <w:lang w:eastAsia="ru-RU"/>
    </w:rPr>
  </w:style>
  <w:style w:type="character" w:customStyle="1" w:styleId="BodyTextIndent3Char1">
    <w:name w:val="Body Text Indent 3 Char1"/>
    <w:uiPriority w:val="99"/>
    <w:rsid w:val="0097191A"/>
    <w:rPr>
      <w:rFonts w:ascii="Times New Roman" w:hAnsi="Times New Roman"/>
      <w:sz w:val="16"/>
      <w:lang w:eastAsia="ru-RU"/>
    </w:rPr>
  </w:style>
  <w:style w:type="paragraph" w:styleId="Index5">
    <w:name w:val="index 5"/>
    <w:basedOn w:val="Normal"/>
    <w:next w:val="Normal"/>
    <w:autoRedefine/>
    <w:uiPriority w:val="99"/>
    <w:semiHidden/>
    <w:rsid w:val="0097191A"/>
    <w:pPr>
      <w:spacing w:after="0" w:line="240" w:lineRule="auto"/>
      <w:ind w:left="1000" w:hanging="200"/>
    </w:pPr>
    <w:rPr>
      <w:rFonts w:ascii="Times New Roman" w:hAnsi="Times New Roman"/>
      <w:sz w:val="20"/>
      <w:szCs w:val="20"/>
      <w:lang w:eastAsia="ru-RU"/>
    </w:rPr>
  </w:style>
  <w:style w:type="paragraph" w:styleId="Date">
    <w:name w:val="Date"/>
    <w:basedOn w:val="Normal"/>
    <w:link w:val="DateChar"/>
    <w:uiPriority w:val="99"/>
    <w:rsid w:val="0097191A"/>
    <w:pPr>
      <w:spacing w:after="0" w:line="240" w:lineRule="auto"/>
    </w:pPr>
    <w:rPr>
      <w:rFonts w:ascii="Times New Roman" w:hAnsi="Times New Roman"/>
      <w:sz w:val="24"/>
      <w:szCs w:val="24"/>
      <w:lang w:eastAsia="ru-RU"/>
    </w:rPr>
  </w:style>
  <w:style w:type="character" w:customStyle="1" w:styleId="DateChar">
    <w:name w:val="Date Char"/>
    <w:basedOn w:val="DefaultParagraphFont"/>
    <w:link w:val="Date"/>
    <w:uiPriority w:val="99"/>
    <w:semiHidden/>
    <w:locked/>
    <w:rsid w:val="0097191A"/>
    <w:rPr>
      <w:rFonts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75AB0F543D170910B662B8CFAEBAD107B31C0829371CD5C82BC7E49ABFB069v7x5H" TargetMode="External"/><Relationship Id="rId13" Type="http://schemas.openxmlformats.org/officeDocument/2006/relationships/header" Target="header3.xml"/><Relationship Id="rId18" Type="http://schemas.openxmlformats.org/officeDocument/2006/relationships/hyperlink" Target="consultantplus://offline/ref=5CE30DCACBBB825D2E4E0C1BB5D70D33A19D549D815D08B72A7BB292C7A4C82576B6571C187EA8B73E6D65s8EAH" TargetMode="Externa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consultantplus://offline/ref=CA2528A7A2B962FD645E0184232015C45C84DE2587E5914F5E4AAF4A976C6C3A9C2D0C94E6986662PCZ8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consultantplus://offline/ref=B0F27951176A7CD05A4CAA5CE7DB09FE671F862C325B668D019D4C36F2CDD5CA5A442A5049D9E9DFBD5D55Q2Z9J"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95</TotalTime>
  <Pages>51</Pages>
  <Words>12992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РЕСПУБЛИКИН</dc:title>
  <dc:subject/>
  <dc:creator>zdir</dc:creator>
  <cp:keywords/>
  <dc:description/>
  <cp:lastModifiedBy>Aleksander Grigorjev</cp:lastModifiedBy>
  <cp:revision>26</cp:revision>
  <cp:lastPrinted>2014-03-05T11:27:00Z</cp:lastPrinted>
  <dcterms:created xsi:type="dcterms:W3CDTF">2014-03-05T07:50:00Z</dcterms:created>
  <dcterms:modified xsi:type="dcterms:W3CDTF">2014-03-05T11:29:00Z</dcterms:modified>
</cp:coreProperties>
</file>