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Layout w:type="fixed"/>
        <w:tblLook w:val="0000"/>
      </w:tblPr>
      <w:tblGrid>
        <w:gridCol w:w="3863"/>
        <w:gridCol w:w="278"/>
        <w:gridCol w:w="1391"/>
        <w:gridCol w:w="139"/>
        <w:gridCol w:w="3757"/>
        <w:gridCol w:w="139"/>
      </w:tblGrid>
      <w:tr w:rsidR="004F0551" w:rsidRPr="003F1371" w:rsidTr="00B93AAB">
        <w:trPr>
          <w:trHeight w:val="215"/>
        </w:trPr>
        <w:tc>
          <w:tcPr>
            <w:tcW w:w="3863" w:type="dxa"/>
          </w:tcPr>
          <w:p w:rsidR="004F0551" w:rsidRPr="003F1371" w:rsidRDefault="004F0551" w:rsidP="002121BB">
            <w:pPr>
              <w:jc w:val="center"/>
            </w:pPr>
          </w:p>
        </w:tc>
        <w:tc>
          <w:tcPr>
            <w:tcW w:w="1808" w:type="dxa"/>
            <w:gridSpan w:val="3"/>
          </w:tcPr>
          <w:p w:rsidR="004F0551" w:rsidRPr="003F1371" w:rsidRDefault="004F0551" w:rsidP="002121BB"/>
        </w:tc>
        <w:tc>
          <w:tcPr>
            <w:tcW w:w="3896" w:type="dxa"/>
            <w:gridSpan w:val="2"/>
          </w:tcPr>
          <w:p w:rsidR="004F0551" w:rsidRPr="003F1371" w:rsidRDefault="004F0551" w:rsidP="002121BB">
            <w:pPr>
              <w:jc w:val="center"/>
            </w:pPr>
          </w:p>
        </w:tc>
      </w:tr>
      <w:tr w:rsidR="004F0551" w:rsidRPr="008E37A3" w:rsidTr="00B93AAB">
        <w:trPr>
          <w:gridAfter w:val="1"/>
          <w:wAfter w:w="139" w:type="dxa"/>
          <w:trHeight w:val="1584"/>
        </w:trPr>
        <w:tc>
          <w:tcPr>
            <w:tcW w:w="4141" w:type="dxa"/>
            <w:gridSpan w:val="2"/>
          </w:tcPr>
          <w:p w:rsidR="008E37A3" w:rsidRPr="008E37A3" w:rsidRDefault="008E37A3" w:rsidP="008E37A3">
            <w:pPr>
              <w:spacing w:line="260" w:lineRule="exact"/>
              <w:ind w:hanging="142"/>
              <w:jc w:val="center"/>
            </w:pPr>
            <w:proofErr w:type="spellStart"/>
            <w:r w:rsidRPr="008E37A3">
              <w:t>Чăваш</w:t>
            </w:r>
            <w:proofErr w:type="spellEnd"/>
            <w:r w:rsidRPr="008E37A3">
              <w:t xml:space="preserve"> </w:t>
            </w:r>
            <w:proofErr w:type="spellStart"/>
            <w:r w:rsidRPr="008E37A3">
              <w:t>Республикин</w:t>
            </w:r>
            <w:proofErr w:type="spellEnd"/>
          </w:p>
          <w:p w:rsidR="008E37A3" w:rsidRPr="008E37A3" w:rsidRDefault="008E37A3" w:rsidP="008E37A3">
            <w:pPr>
              <w:spacing w:line="260" w:lineRule="exact"/>
              <w:ind w:hanging="142"/>
              <w:jc w:val="center"/>
            </w:pPr>
            <w:proofErr w:type="spellStart"/>
            <w:r w:rsidRPr="008E37A3">
              <w:t>Çĕнĕ</w:t>
            </w:r>
            <w:proofErr w:type="spellEnd"/>
            <w:r w:rsidRPr="008E37A3">
              <w:t xml:space="preserve"> </w:t>
            </w:r>
            <w:proofErr w:type="spellStart"/>
            <w:r w:rsidRPr="008E37A3">
              <w:t>Шупашкар</w:t>
            </w:r>
            <w:proofErr w:type="spellEnd"/>
            <w:r w:rsidRPr="008E37A3">
              <w:t xml:space="preserve"> хула</w:t>
            </w:r>
          </w:p>
          <w:p w:rsidR="008E37A3" w:rsidRPr="008E37A3" w:rsidRDefault="008E37A3" w:rsidP="008E37A3">
            <w:pPr>
              <w:jc w:val="center"/>
            </w:pPr>
            <w:proofErr w:type="spellStart"/>
            <w:r w:rsidRPr="008E37A3">
              <w:t>Администрацийĕ</w:t>
            </w:r>
            <w:proofErr w:type="spellEnd"/>
          </w:p>
          <w:p w:rsidR="004F0551" w:rsidRPr="008E37A3" w:rsidRDefault="004F0551" w:rsidP="002121BB">
            <w:pPr>
              <w:jc w:val="center"/>
            </w:pPr>
          </w:p>
          <w:p w:rsidR="004F0551" w:rsidRPr="008E37A3" w:rsidRDefault="004F0551" w:rsidP="002121B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37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ХУШУ</w:t>
            </w:r>
          </w:p>
          <w:p w:rsidR="004F0551" w:rsidRPr="008E37A3" w:rsidRDefault="004F0551" w:rsidP="008E37A3"/>
        </w:tc>
        <w:tc>
          <w:tcPr>
            <w:tcW w:w="1391" w:type="dxa"/>
          </w:tcPr>
          <w:tbl>
            <w:tblPr>
              <w:tblW w:w="1391" w:type="dxa"/>
              <w:tblLayout w:type="fixed"/>
              <w:tblLook w:val="0000"/>
            </w:tblPr>
            <w:tblGrid>
              <w:gridCol w:w="1391"/>
            </w:tblGrid>
            <w:tr w:rsidR="004F0551" w:rsidRPr="008E37A3" w:rsidTr="00B93AAB">
              <w:trPr>
                <w:trHeight w:val="1856"/>
              </w:trPr>
              <w:tc>
                <w:tcPr>
                  <w:tcW w:w="1391" w:type="dxa"/>
                </w:tcPr>
                <w:p w:rsidR="004F0551" w:rsidRPr="008E37A3" w:rsidRDefault="004F0551" w:rsidP="002121BB">
                  <w:r w:rsidRPr="008E37A3">
                    <w:rPr>
                      <w:lang w:val="en-US"/>
                    </w:rPr>
                    <w:object w:dxaOrig="858" w:dyaOrig="10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pt;height:78.9pt" o:ole="">
                        <v:imagedata r:id="rId5" o:title=""/>
                      </v:shape>
                      <o:OLEObject Type="Embed" ProgID="Word.Picture.8" ShapeID="_x0000_i1025" DrawAspect="Content" ObjectID="_1479538876" r:id="rId6"/>
                    </w:object>
                  </w:r>
                </w:p>
              </w:tc>
            </w:tr>
          </w:tbl>
          <w:p w:rsidR="004F0551" w:rsidRPr="008E37A3" w:rsidRDefault="004F0551" w:rsidP="002121BB"/>
        </w:tc>
        <w:tc>
          <w:tcPr>
            <w:tcW w:w="3896" w:type="dxa"/>
            <w:gridSpan w:val="2"/>
          </w:tcPr>
          <w:p w:rsidR="004F0551" w:rsidRPr="008E37A3" w:rsidRDefault="004F0551" w:rsidP="002121BB">
            <w:pPr>
              <w:spacing w:line="260" w:lineRule="exact"/>
              <w:jc w:val="center"/>
            </w:pPr>
            <w:r w:rsidRPr="008E37A3">
              <w:t>Администрация</w:t>
            </w:r>
          </w:p>
          <w:p w:rsidR="004F0551" w:rsidRPr="008E37A3" w:rsidRDefault="004F0551" w:rsidP="002121BB">
            <w:pPr>
              <w:spacing w:line="260" w:lineRule="exact"/>
              <w:jc w:val="center"/>
            </w:pPr>
            <w:r w:rsidRPr="008E37A3">
              <w:t>города Новочебоксарска</w:t>
            </w:r>
          </w:p>
          <w:p w:rsidR="004F0551" w:rsidRPr="008E37A3" w:rsidRDefault="004F0551" w:rsidP="002121BB">
            <w:pPr>
              <w:spacing w:line="260" w:lineRule="exact"/>
              <w:jc w:val="center"/>
            </w:pPr>
            <w:r w:rsidRPr="008E37A3">
              <w:t>Чувашской Республики</w:t>
            </w:r>
          </w:p>
          <w:p w:rsidR="004F0551" w:rsidRPr="008E37A3" w:rsidRDefault="004F0551" w:rsidP="002121BB">
            <w:pPr>
              <w:jc w:val="center"/>
            </w:pPr>
          </w:p>
          <w:p w:rsidR="008E37A3" w:rsidRPr="008E37A3" w:rsidRDefault="004F0551" w:rsidP="008E37A3">
            <w:pPr>
              <w:jc w:val="center"/>
            </w:pPr>
            <w:r w:rsidRPr="008E37A3">
              <w:t>РАСПОРЯЖЕНИЕ</w:t>
            </w:r>
          </w:p>
          <w:p w:rsidR="008E37A3" w:rsidRPr="008E37A3" w:rsidRDefault="008E37A3" w:rsidP="008E37A3">
            <w:pPr>
              <w:jc w:val="center"/>
            </w:pPr>
          </w:p>
          <w:p w:rsidR="008E37A3" w:rsidRPr="008E37A3" w:rsidRDefault="008E37A3" w:rsidP="008E37A3"/>
          <w:p w:rsidR="004F0551" w:rsidRPr="008E37A3" w:rsidRDefault="004F0551" w:rsidP="008E37A3"/>
        </w:tc>
      </w:tr>
    </w:tbl>
    <w:p w:rsidR="004F0551" w:rsidRPr="008E37A3" w:rsidRDefault="008E37A3" w:rsidP="008E37A3">
      <w:pPr>
        <w:tabs>
          <w:tab w:val="left" w:pos="4070"/>
        </w:tabs>
        <w:jc w:val="both"/>
      </w:pPr>
      <w:r w:rsidRPr="008E37A3">
        <w:t xml:space="preserve">                              </w:t>
      </w:r>
      <w:r w:rsidR="00C00DC1">
        <w:t xml:space="preserve">                             </w:t>
      </w:r>
      <w:r w:rsidRPr="008E37A3">
        <w:t xml:space="preserve"> </w:t>
      </w:r>
      <w:r w:rsidR="00E964C7">
        <w:t xml:space="preserve">02.12.2014 </w:t>
      </w:r>
      <w:r w:rsidRPr="008E37A3">
        <w:t>№</w:t>
      </w:r>
      <w:r w:rsidR="00E964C7">
        <w:t xml:space="preserve"> 2227</w:t>
      </w:r>
    </w:p>
    <w:p w:rsidR="00F006D3" w:rsidRDefault="00F006D3" w:rsidP="004F0551">
      <w:pPr>
        <w:jc w:val="both"/>
        <w:rPr>
          <w:b/>
          <w:bCs/>
        </w:rPr>
      </w:pPr>
    </w:p>
    <w:p w:rsidR="008E37A3" w:rsidRPr="008E37A3" w:rsidRDefault="008E37A3" w:rsidP="004F0551">
      <w:pPr>
        <w:jc w:val="both"/>
        <w:rPr>
          <w:b/>
          <w:bCs/>
        </w:rPr>
      </w:pPr>
    </w:p>
    <w:p w:rsidR="00F006D3" w:rsidRPr="008E37A3" w:rsidRDefault="00F006D3" w:rsidP="004F0551">
      <w:pPr>
        <w:jc w:val="both"/>
        <w:rPr>
          <w:b/>
          <w:bCs/>
        </w:rPr>
      </w:pPr>
      <w:r w:rsidRPr="008E37A3">
        <w:rPr>
          <w:b/>
          <w:bCs/>
        </w:rPr>
        <w:t xml:space="preserve">О создании конкурсной комиссии </w:t>
      </w:r>
      <w:r w:rsidR="00A06596">
        <w:rPr>
          <w:b/>
          <w:bCs/>
        </w:rPr>
        <w:t xml:space="preserve">   </w:t>
      </w:r>
      <w:r w:rsidRPr="008E37A3">
        <w:rPr>
          <w:b/>
          <w:bCs/>
        </w:rPr>
        <w:t xml:space="preserve">по </w:t>
      </w:r>
    </w:p>
    <w:p w:rsidR="00F006D3" w:rsidRPr="008E37A3" w:rsidRDefault="00F006D3" w:rsidP="004F0551">
      <w:pPr>
        <w:jc w:val="both"/>
        <w:rPr>
          <w:b/>
          <w:bCs/>
        </w:rPr>
      </w:pPr>
      <w:r w:rsidRPr="008E37A3">
        <w:rPr>
          <w:b/>
          <w:bCs/>
        </w:rPr>
        <w:t xml:space="preserve">отбору управляющей организации </w:t>
      </w:r>
      <w:proofErr w:type="gramStart"/>
      <w:r w:rsidRPr="008E37A3">
        <w:rPr>
          <w:b/>
          <w:bCs/>
        </w:rPr>
        <w:t>для</w:t>
      </w:r>
      <w:proofErr w:type="gramEnd"/>
      <w:r w:rsidRPr="008E37A3">
        <w:rPr>
          <w:b/>
          <w:bCs/>
        </w:rPr>
        <w:t xml:space="preserve"> </w:t>
      </w:r>
    </w:p>
    <w:p w:rsidR="00F006D3" w:rsidRPr="008E37A3" w:rsidRDefault="00F006D3" w:rsidP="004F0551">
      <w:pPr>
        <w:jc w:val="both"/>
      </w:pPr>
      <w:r w:rsidRPr="008E37A3">
        <w:rPr>
          <w:b/>
          <w:bCs/>
        </w:rPr>
        <w:t xml:space="preserve">управления многоквартирным </w:t>
      </w:r>
      <w:r w:rsidR="00A06596">
        <w:rPr>
          <w:b/>
          <w:bCs/>
        </w:rPr>
        <w:t xml:space="preserve"> </w:t>
      </w:r>
      <w:r w:rsidRPr="008E37A3">
        <w:rPr>
          <w:b/>
          <w:bCs/>
        </w:rPr>
        <w:t>домом</w:t>
      </w:r>
    </w:p>
    <w:p w:rsidR="004F0551" w:rsidRPr="008E37A3" w:rsidRDefault="004F0551" w:rsidP="004F0551">
      <w:pPr>
        <w:jc w:val="both"/>
      </w:pPr>
    </w:p>
    <w:p w:rsidR="004F0551" w:rsidRDefault="004F0551" w:rsidP="009003C4">
      <w:pPr>
        <w:autoSpaceDE w:val="0"/>
        <w:autoSpaceDN w:val="0"/>
        <w:adjustRightInd w:val="0"/>
        <w:jc w:val="both"/>
        <w:outlineLvl w:val="0"/>
      </w:pPr>
      <w:r w:rsidRPr="008E37A3">
        <w:tab/>
        <w:t xml:space="preserve">В </w:t>
      </w:r>
      <w:r w:rsidR="009003C4" w:rsidRPr="008E37A3">
        <w:t xml:space="preserve">соответствии с </w:t>
      </w:r>
      <w:hyperlink w:anchor="sub_0" w:history="1">
        <w:r w:rsidR="00E6234F" w:rsidRPr="008E37A3">
          <w:t>постановлением</w:t>
        </w:r>
      </w:hyperlink>
      <w:r w:rsidR="007C6F46">
        <w:t xml:space="preserve"> Правительства Российской Федерации</w:t>
      </w:r>
      <w:r w:rsidR="00E6234F" w:rsidRPr="008E37A3">
        <w:t xml:space="preserve"> от 6 февраля 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E37A3">
        <w:t>,</w:t>
      </w:r>
      <w:r w:rsidR="009003C4" w:rsidRPr="008E37A3">
        <w:t xml:space="preserve"> в целях обеспечения выполнения требований  статьи 161 Жилищного кодекса Российской Федерации</w:t>
      </w:r>
      <w:r w:rsidR="008E37A3">
        <w:t xml:space="preserve"> и, руководствуясь статьей 43 Устава города Новочебоксарска Чувашской Республики:</w:t>
      </w:r>
    </w:p>
    <w:p w:rsidR="001555C9" w:rsidRDefault="00C60559" w:rsidP="001555C9">
      <w:pPr>
        <w:numPr>
          <w:ilvl w:val="0"/>
          <w:numId w:val="7"/>
        </w:numPr>
        <w:jc w:val="both"/>
        <w:rPr>
          <w:bCs/>
        </w:rPr>
      </w:pPr>
      <w:r>
        <w:t xml:space="preserve">Признать </w:t>
      </w:r>
      <w:r w:rsidR="001555C9">
        <w:t xml:space="preserve">  </w:t>
      </w:r>
      <w:r>
        <w:t>утратившим</w:t>
      </w:r>
      <w:r w:rsidR="001555C9">
        <w:t xml:space="preserve">  </w:t>
      </w:r>
      <w:r>
        <w:t xml:space="preserve"> силу </w:t>
      </w:r>
      <w:r w:rsidR="001555C9">
        <w:t xml:space="preserve">  </w:t>
      </w:r>
      <w:r w:rsidR="0095295D">
        <w:t xml:space="preserve">распоряжения </w:t>
      </w:r>
      <w:r w:rsidR="001555C9">
        <w:t xml:space="preserve"> </w:t>
      </w:r>
      <w:r w:rsidR="007C6F46">
        <w:t>от 08.09.2011</w:t>
      </w:r>
      <w:r w:rsidR="0095295D">
        <w:t xml:space="preserve"> </w:t>
      </w:r>
      <w:r w:rsidR="001555C9">
        <w:t xml:space="preserve"> </w:t>
      </w:r>
      <w:r w:rsidR="0095295D">
        <w:t>№ 315 «</w:t>
      </w:r>
      <w:r w:rsidR="001555C9" w:rsidRPr="001555C9">
        <w:rPr>
          <w:bCs/>
        </w:rPr>
        <w:t xml:space="preserve">О создании </w:t>
      </w:r>
    </w:p>
    <w:p w:rsidR="00C00DC1" w:rsidRPr="001555C9" w:rsidRDefault="001555C9" w:rsidP="001555C9">
      <w:pPr>
        <w:jc w:val="both"/>
        <w:rPr>
          <w:bCs/>
        </w:rPr>
      </w:pPr>
      <w:r w:rsidRPr="001555C9">
        <w:rPr>
          <w:bCs/>
        </w:rPr>
        <w:t>конкурсной комиссии по отбору управляющей организации для управления многоквартирным домом</w:t>
      </w:r>
      <w:r>
        <w:rPr>
          <w:bCs/>
        </w:rPr>
        <w:t>».</w:t>
      </w:r>
    </w:p>
    <w:p w:rsidR="00A06596" w:rsidRDefault="004F0551" w:rsidP="00DF2DF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jc w:val="both"/>
      </w:pPr>
      <w:r w:rsidRPr="008E37A3">
        <w:t xml:space="preserve">Создать </w:t>
      </w:r>
      <w:r w:rsidR="00D43432" w:rsidRPr="008E37A3">
        <w:t xml:space="preserve">постоянно действующую </w:t>
      </w:r>
      <w:r w:rsidRPr="008E37A3">
        <w:t xml:space="preserve">комиссию по отбору управляющей организации </w:t>
      </w:r>
    </w:p>
    <w:p w:rsidR="004F0551" w:rsidRPr="008E37A3" w:rsidRDefault="004F0551" w:rsidP="00A06596">
      <w:pPr>
        <w:tabs>
          <w:tab w:val="left" w:pos="0"/>
          <w:tab w:val="left" w:pos="284"/>
          <w:tab w:val="left" w:pos="426"/>
        </w:tabs>
        <w:jc w:val="both"/>
      </w:pPr>
      <w:r w:rsidRPr="008E37A3">
        <w:t>для управления многоквартирным домом на территории города Новочебоксарска</w:t>
      </w:r>
      <w:r w:rsidR="009003C4" w:rsidRPr="008E37A3">
        <w:t xml:space="preserve"> (конкурсную комиссию)</w:t>
      </w:r>
      <w:r w:rsidRPr="008E37A3">
        <w:t xml:space="preserve">  </w:t>
      </w:r>
      <w:r w:rsidR="008E37A3">
        <w:t xml:space="preserve">в </w:t>
      </w:r>
      <w:r w:rsidRPr="008E37A3">
        <w:t>составе:</w:t>
      </w:r>
      <w:r w:rsidRPr="008E37A3">
        <w:tab/>
      </w:r>
      <w:r w:rsidRPr="008E37A3">
        <w:tab/>
      </w:r>
      <w:r w:rsidRPr="008E37A3">
        <w:tab/>
      </w:r>
      <w:r w:rsidRPr="008E37A3">
        <w:tab/>
      </w:r>
    </w:p>
    <w:p w:rsidR="00495D70" w:rsidRPr="008E37A3" w:rsidRDefault="00495D70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 w:rsidRPr="008E37A3">
        <w:t xml:space="preserve">председатель </w:t>
      </w:r>
      <w:r w:rsidR="009003C4" w:rsidRPr="008E37A3">
        <w:t xml:space="preserve">конкурсной комиссии </w:t>
      </w:r>
      <w:r w:rsidRPr="008E37A3">
        <w:t>- первый заместитель главы администрации горо</w:t>
      </w:r>
      <w:r w:rsidR="008E37A3">
        <w:t>да Новочебоксарска</w:t>
      </w:r>
      <w:r w:rsidRPr="008E37A3">
        <w:t>;</w:t>
      </w:r>
    </w:p>
    <w:p w:rsidR="00495D70" w:rsidRDefault="00495D70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 w:rsidRPr="008E37A3">
        <w:t xml:space="preserve">члены </w:t>
      </w:r>
      <w:r w:rsidR="005F6752" w:rsidRPr="008E37A3">
        <w:t>комиссии</w:t>
      </w:r>
      <w:r w:rsidRPr="008E37A3">
        <w:t>:</w:t>
      </w:r>
    </w:p>
    <w:p w:rsidR="00F82D3A" w:rsidRPr="00F82D3A" w:rsidRDefault="00F82D3A" w:rsidP="00F82D3A">
      <w:pPr>
        <w:pStyle w:val="a7"/>
        <w:tabs>
          <w:tab w:val="left" w:pos="993"/>
        </w:tabs>
        <w:spacing w:line="216" w:lineRule="auto"/>
        <w:ind w:left="0" w:right="-1" w:firstLine="709"/>
        <w:jc w:val="both"/>
        <w:rPr>
          <w:bCs/>
          <w:iCs/>
        </w:rPr>
      </w:pPr>
      <w:r>
        <w:rPr>
          <w:bCs/>
          <w:iCs/>
        </w:rPr>
        <w:t xml:space="preserve">депутат </w:t>
      </w:r>
      <w:proofErr w:type="spellStart"/>
      <w:r w:rsidR="007C6F46">
        <w:rPr>
          <w:bCs/>
          <w:iCs/>
        </w:rPr>
        <w:t>Новочебоксарского</w:t>
      </w:r>
      <w:proofErr w:type="spellEnd"/>
      <w:r w:rsidR="007C6F46">
        <w:rPr>
          <w:bCs/>
          <w:iCs/>
        </w:rPr>
        <w:t xml:space="preserve"> </w:t>
      </w:r>
      <w:r w:rsidRPr="008E37A3">
        <w:rPr>
          <w:bCs/>
          <w:iCs/>
        </w:rPr>
        <w:t>городского Собрания депутатов Чувашской Республики</w:t>
      </w:r>
      <w:r>
        <w:rPr>
          <w:bCs/>
          <w:iCs/>
        </w:rPr>
        <w:t>;</w:t>
      </w:r>
    </w:p>
    <w:p w:rsidR="008E37A3" w:rsidRPr="008E37A3" w:rsidRDefault="008E37A3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>
        <w:t xml:space="preserve">начальник </w:t>
      </w:r>
      <w:r>
        <w:tab/>
        <w:t>Управления городского хозяйства администрации города Новочебоксарска;</w:t>
      </w:r>
    </w:p>
    <w:p w:rsidR="00B93AAB" w:rsidRPr="008E37A3" w:rsidRDefault="00B93AAB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 w:rsidRPr="008E37A3">
        <w:t>начальник юридического отдела админ</w:t>
      </w:r>
      <w:r w:rsidR="008E37A3">
        <w:t>истрации города Новочебоксарска;</w:t>
      </w:r>
    </w:p>
    <w:p w:rsidR="00385E99" w:rsidRPr="008E37A3" w:rsidRDefault="00F82D3A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>
        <w:t>начальник</w:t>
      </w:r>
      <w:r w:rsidR="00385E99" w:rsidRPr="008E37A3">
        <w:t xml:space="preserve"> </w:t>
      </w:r>
      <w:r w:rsidR="003A3759">
        <w:t>отдела имуществен</w:t>
      </w:r>
      <w:r>
        <w:t xml:space="preserve">ных отношений </w:t>
      </w:r>
      <w:r w:rsidR="00385E99" w:rsidRPr="008E37A3">
        <w:t>Управления имущественных и земельных отношений администрации го</w:t>
      </w:r>
      <w:r>
        <w:t>рода Новочебоксарска</w:t>
      </w:r>
      <w:r w:rsidR="00385E99" w:rsidRPr="008E37A3">
        <w:t>;</w:t>
      </w:r>
    </w:p>
    <w:p w:rsidR="00385E99" w:rsidRDefault="00385E99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 w:rsidRPr="008E37A3">
        <w:t xml:space="preserve">заведующий сектором </w:t>
      </w:r>
      <w:r w:rsidR="008E37A3">
        <w:t xml:space="preserve">жилищно-коммунального хозяйства и контроля Управления городского хозяйства </w:t>
      </w:r>
      <w:r w:rsidRPr="008E37A3">
        <w:t>администрации город</w:t>
      </w:r>
      <w:r w:rsidR="008E37A3">
        <w:t>а Новочебокс</w:t>
      </w:r>
      <w:r w:rsidR="00F82D3A">
        <w:t>арска;</w:t>
      </w:r>
    </w:p>
    <w:p w:rsidR="00F82D3A" w:rsidRPr="008E37A3" w:rsidRDefault="00F82D3A" w:rsidP="00F82D3A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>
        <w:t>главный специалист-эксперт отдела экономического развития администрации города Новочебоксарска.</w:t>
      </w:r>
    </w:p>
    <w:p w:rsidR="000D2478" w:rsidRPr="008E37A3" w:rsidRDefault="000D2478" w:rsidP="00B93AAB">
      <w:pPr>
        <w:pStyle w:val="a7"/>
        <w:tabs>
          <w:tab w:val="left" w:pos="993"/>
        </w:tabs>
        <w:spacing w:line="216" w:lineRule="auto"/>
        <w:ind w:left="0" w:right="-1" w:firstLine="709"/>
        <w:jc w:val="both"/>
      </w:pPr>
      <w:r w:rsidRPr="008E37A3">
        <w:t>Срок полномочий комиссии 2 года.</w:t>
      </w:r>
    </w:p>
    <w:p w:rsidR="00DF2DFB" w:rsidRDefault="00DF2DFB" w:rsidP="00DF2DFB">
      <w:pPr>
        <w:pStyle w:val="a7"/>
        <w:numPr>
          <w:ilvl w:val="0"/>
          <w:numId w:val="6"/>
        </w:numPr>
        <w:tabs>
          <w:tab w:val="left" w:pos="551"/>
        </w:tabs>
        <w:jc w:val="both"/>
      </w:pPr>
      <w:r>
        <w:t xml:space="preserve">  Настоящее распоряжение</w:t>
      </w:r>
      <w:r w:rsidRPr="00594CA4">
        <w:t xml:space="preserve"> довести до членов комиссии.</w:t>
      </w:r>
    </w:p>
    <w:p w:rsidR="00DF2DFB" w:rsidRPr="00594CA4" w:rsidRDefault="00DF2DFB" w:rsidP="00DF2DFB">
      <w:pPr>
        <w:pStyle w:val="a7"/>
        <w:numPr>
          <w:ilvl w:val="0"/>
          <w:numId w:val="6"/>
        </w:numPr>
        <w:tabs>
          <w:tab w:val="left" w:pos="551"/>
        </w:tabs>
        <w:jc w:val="both"/>
      </w:pPr>
      <w:r>
        <w:t xml:space="preserve">  </w:t>
      </w:r>
      <w:proofErr w:type="gramStart"/>
      <w:r w:rsidRPr="00594CA4">
        <w:t>Контроль за</w:t>
      </w:r>
      <w:proofErr w:type="gramEnd"/>
      <w:r w:rsidRPr="00594CA4">
        <w:t xml:space="preserve"> исполнением настоящего распоряжения оставляю за собой.</w:t>
      </w:r>
    </w:p>
    <w:p w:rsidR="00B93AAB" w:rsidRPr="008E37A3" w:rsidRDefault="00B93AAB" w:rsidP="00B93AAB">
      <w:pPr>
        <w:pStyle w:val="a7"/>
        <w:ind w:left="0" w:firstLine="709"/>
        <w:jc w:val="both"/>
      </w:pPr>
    </w:p>
    <w:p w:rsidR="00B93AAB" w:rsidRPr="008E37A3" w:rsidRDefault="00B93AAB" w:rsidP="00B93AAB">
      <w:pPr>
        <w:pStyle w:val="a7"/>
        <w:ind w:left="0"/>
        <w:jc w:val="both"/>
      </w:pPr>
    </w:p>
    <w:p w:rsidR="00F006D3" w:rsidRPr="008E37A3" w:rsidRDefault="00F006D3" w:rsidP="00B93AAB">
      <w:pPr>
        <w:pStyle w:val="a7"/>
        <w:ind w:left="0"/>
        <w:jc w:val="both"/>
      </w:pPr>
    </w:p>
    <w:p w:rsidR="00B93AAB" w:rsidRPr="008E37A3" w:rsidRDefault="00B93AAB" w:rsidP="00B93AAB">
      <w:pPr>
        <w:jc w:val="both"/>
      </w:pPr>
      <w:r w:rsidRPr="008E37A3">
        <w:t>Глава администрации</w:t>
      </w:r>
    </w:p>
    <w:p w:rsidR="00B93AAB" w:rsidRPr="008E37A3" w:rsidRDefault="00B93AAB" w:rsidP="00B93AAB">
      <w:pPr>
        <w:jc w:val="both"/>
      </w:pPr>
      <w:r w:rsidRPr="008E37A3">
        <w:t>города Новочебоксарска</w:t>
      </w:r>
    </w:p>
    <w:p w:rsidR="00B93AAB" w:rsidRPr="008E37A3" w:rsidRDefault="00B93AAB" w:rsidP="00B93AAB">
      <w:pPr>
        <w:jc w:val="both"/>
      </w:pPr>
      <w:r w:rsidRPr="008E37A3">
        <w:t xml:space="preserve">Чувашской Республики                                                                        </w:t>
      </w:r>
      <w:r w:rsidR="00F82D3A">
        <w:t xml:space="preserve">             </w:t>
      </w:r>
      <w:r w:rsidR="00591FBB">
        <w:t xml:space="preserve">      О. Б. Бирюков</w:t>
      </w:r>
    </w:p>
    <w:p w:rsidR="004F0551" w:rsidRPr="008E37A3" w:rsidRDefault="004F0551" w:rsidP="00B93AAB">
      <w:pPr>
        <w:ind w:firstLine="709"/>
        <w:jc w:val="both"/>
      </w:pPr>
    </w:p>
    <w:p w:rsidR="00F82D3A" w:rsidRDefault="00F82D3A" w:rsidP="004F0551"/>
    <w:p w:rsidR="001555C9" w:rsidRDefault="001555C9" w:rsidP="004F0551"/>
    <w:sectPr w:rsidR="001555C9" w:rsidSect="00C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600"/>
    <w:multiLevelType w:val="hybridMultilevel"/>
    <w:tmpl w:val="FD8A25F2"/>
    <w:lvl w:ilvl="0" w:tplc="28C43A2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C2716"/>
    <w:multiLevelType w:val="hybridMultilevel"/>
    <w:tmpl w:val="5664B488"/>
    <w:lvl w:ilvl="0" w:tplc="28C43A2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654"/>
    <w:multiLevelType w:val="hybridMultilevel"/>
    <w:tmpl w:val="855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6AA"/>
    <w:multiLevelType w:val="hybridMultilevel"/>
    <w:tmpl w:val="B10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D5F"/>
    <w:multiLevelType w:val="hybridMultilevel"/>
    <w:tmpl w:val="34421AB2"/>
    <w:lvl w:ilvl="0" w:tplc="6916D7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41303"/>
    <w:multiLevelType w:val="hybridMultilevel"/>
    <w:tmpl w:val="71648AA4"/>
    <w:lvl w:ilvl="0" w:tplc="0D24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A93AD2"/>
    <w:multiLevelType w:val="hybridMultilevel"/>
    <w:tmpl w:val="C6D67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551"/>
    <w:rsid w:val="00000F71"/>
    <w:rsid w:val="00020387"/>
    <w:rsid w:val="00033384"/>
    <w:rsid w:val="0003703A"/>
    <w:rsid w:val="00052A5C"/>
    <w:rsid w:val="000574AB"/>
    <w:rsid w:val="000601C5"/>
    <w:rsid w:val="000A2AC8"/>
    <w:rsid w:val="000A3C76"/>
    <w:rsid w:val="000A3DAA"/>
    <w:rsid w:val="000A6480"/>
    <w:rsid w:val="000C2C3F"/>
    <w:rsid w:val="000C3C61"/>
    <w:rsid w:val="000D2478"/>
    <w:rsid w:val="00102B8C"/>
    <w:rsid w:val="00126E31"/>
    <w:rsid w:val="00134EA0"/>
    <w:rsid w:val="00140A0D"/>
    <w:rsid w:val="00142F5B"/>
    <w:rsid w:val="001555C9"/>
    <w:rsid w:val="00183C65"/>
    <w:rsid w:val="00196DA3"/>
    <w:rsid w:val="00197387"/>
    <w:rsid w:val="001A707F"/>
    <w:rsid w:val="001D0143"/>
    <w:rsid w:val="001D0B43"/>
    <w:rsid w:val="001E197C"/>
    <w:rsid w:val="002113E6"/>
    <w:rsid w:val="002121BB"/>
    <w:rsid w:val="00212DE5"/>
    <w:rsid w:val="00215C95"/>
    <w:rsid w:val="002613A4"/>
    <w:rsid w:val="00267595"/>
    <w:rsid w:val="002958C9"/>
    <w:rsid w:val="002A736F"/>
    <w:rsid w:val="002B07CB"/>
    <w:rsid w:val="002D1A57"/>
    <w:rsid w:val="002D605A"/>
    <w:rsid w:val="002D7D19"/>
    <w:rsid w:val="002F0DA5"/>
    <w:rsid w:val="00307F73"/>
    <w:rsid w:val="00353F6C"/>
    <w:rsid w:val="00362634"/>
    <w:rsid w:val="00385401"/>
    <w:rsid w:val="00385E99"/>
    <w:rsid w:val="003A3759"/>
    <w:rsid w:val="003A467A"/>
    <w:rsid w:val="003B2744"/>
    <w:rsid w:val="00401D83"/>
    <w:rsid w:val="004053AF"/>
    <w:rsid w:val="00406892"/>
    <w:rsid w:val="00413765"/>
    <w:rsid w:val="0041598C"/>
    <w:rsid w:val="00422F7D"/>
    <w:rsid w:val="004477C0"/>
    <w:rsid w:val="004614D6"/>
    <w:rsid w:val="0046605E"/>
    <w:rsid w:val="00490B09"/>
    <w:rsid w:val="00495D70"/>
    <w:rsid w:val="004E55E0"/>
    <w:rsid w:val="004E5A76"/>
    <w:rsid w:val="004F0551"/>
    <w:rsid w:val="00500A0E"/>
    <w:rsid w:val="005022B3"/>
    <w:rsid w:val="00505B24"/>
    <w:rsid w:val="005254A1"/>
    <w:rsid w:val="00530A01"/>
    <w:rsid w:val="00557281"/>
    <w:rsid w:val="00567C29"/>
    <w:rsid w:val="00585081"/>
    <w:rsid w:val="00591FBB"/>
    <w:rsid w:val="005B213B"/>
    <w:rsid w:val="005B2666"/>
    <w:rsid w:val="005C4208"/>
    <w:rsid w:val="005C5FEA"/>
    <w:rsid w:val="005F6752"/>
    <w:rsid w:val="0060096E"/>
    <w:rsid w:val="00674A87"/>
    <w:rsid w:val="0067780B"/>
    <w:rsid w:val="00677E92"/>
    <w:rsid w:val="006B09D7"/>
    <w:rsid w:val="006C0714"/>
    <w:rsid w:val="006C4C94"/>
    <w:rsid w:val="00700FF3"/>
    <w:rsid w:val="0073616B"/>
    <w:rsid w:val="00743DBF"/>
    <w:rsid w:val="00770C43"/>
    <w:rsid w:val="007713BC"/>
    <w:rsid w:val="00771D59"/>
    <w:rsid w:val="00774773"/>
    <w:rsid w:val="007809F6"/>
    <w:rsid w:val="00781C13"/>
    <w:rsid w:val="00783C48"/>
    <w:rsid w:val="00794B01"/>
    <w:rsid w:val="007950FF"/>
    <w:rsid w:val="007C175A"/>
    <w:rsid w:val="007C5562"/>
    <w:rsid w:val="007C6F46"/>
    <w:rsid w:val="007D7ED1"/>
    <w:rsid w:val="007F5F70"/>
    <w:rsid w:val="00807E16"/>
    <w:rsid w:val="00811EB7"/>
    <w:rsid w:val="00830883"/>
    <w:rsid w:val="00855BD0"/>
    <w:rsid w:val="008639E0"/>
    <w:rsid w:val="00866EB6"/>
    <w:rsid w:val="00884DF5"/>
    <w:rsid w:val="00890CD1"/>
    <w:rsid w:val="008A14A4"/>
    <w:rsid w:val="008A2E38"/>
    <w:rsid w:val="008A77F4"/>
    <w:rsid w:val="008B0911"/>
    <w:rsid w:val="008D1111"/>
    <w:rsid w:val="008E37A3"/>
    <w:rsid w:val="009003C4"/>
    <w:rsid w:val="00920907"/>
    <w:rsid w:val="00925D04"/>
    <w:rsid w:val="00926088"/>
    <w:rsid w:val="0095295D"/>
    <w:rsid w:val="00955E25"/>
    <w:rsid w:val="00964590"/>
    <w:rsid w:val="00976939"/>
    <w:rsid w:val="00981DEC"/>
    <w:rsid w:val="009A73EF"/>
    <w:rsid w:val="009E4293"/>
    <w:rsid w:val="009E79FF"/>
    <w:rsid w:val="00A006B8"/>
    <w:rsid w:val="00A06596"/>
    <w:rsid w:val="00A13484"/>
    <w:rsid w:val="00A17BB0"/>
    <w:rsid w:val="00A4346E"/>
    <w:rsid w:val="00A477C1"/>
    <w:rsid w:val="00A5780C"/>
    <w:rsid w:val="00A74611"/>
    <w:rsid w:val="00A763DA"/>
    <w:rsid w:val="00AC1BE1"/>
    <w:rsid w:val="00AE47C9"/>
    <w:rsid w:val="00AE4808"/>
    <w:rsid w:val="00B17DD4"/>
    <w:rsid w:val="00B57014"/>
    <w:rsid w:val="00B93AAB"/>
    <w:rsid w:val="00B95098"/>
    <w:rsid w:val="00BA4CD5"/>
    <w:rsid w:val="00BD5460"/>
    <w:rsid w:val="00BD6733"/>
    <w:rsid w:val="00BE395E"/>
    <w:rsid w:val="00C00DC1"/>
    <w:rsid w:val="00C00DD3"/>
    <w:rsid w:val="00C0552D"/>
    <w:rsid w:val="00C572C7"/>
    <w:rsid w:val="00C60559"/>
    <w:rsid w:val="00C654FE"/>
    <w:rsid w:val="00C721A8"/>
    <w:rsid w:val="00C810F8"/>
    <w:rsid w:val="00C84757"/>
    <w:rsid w:val="00CC1CB2"/>
    <w:rsid w:val="00CD100A"/>
    <w:rsid w:val="00CD3165"/>
    <w:rsid w:val="00CD79C2"/>
    <w:rsid w:val="00CF75D4"/>
    <w:rsid w:val="00D32368"/>
    <w:rsid w:val="00D3296B"/>
    <w:rsid w:val="00D43432"/>
    <w:rsid w:val="00D537E0"/>
    <w:rsid w:val="00D83F6D"/>
    <w:rsid w:val="00D91A59"/>
    <w:rsid w:val="00DC4C78"/>
    <w:rsid w:val="00DD131C"/>
    <w:rsid w:val="00DD28F0"/>
    <w:rsid w:val="00DD5E24"/>
    <w:rsid w:val="00DE66C2"/>
    <w:rsid w:val="00DF2DFB"/>
    <w:rsid w:val="00DF33F8"/>
    <w:rsid w:val="00E1107D"/>
    <w:rsid w:val="00E271DB"/>
    <w:rsid w:val="00E34137"/>
    <w:rsid w:val="00E36EDB"/>
    <w:rsid w:val="00E47D92"/>
    <w:rsid w:val="00E514D6"/>
    <w:rsid w:val="00E6234F"/>
    <w:rsid w:val="00E964C7"/>
    <w:rsid w:val="00E96606"/>
    <w:rsid w:val="00EF741E"/>
    <w:rsid w:val="00F006D3"/>
    <w:rsid w:val="00F074DE"/>
    <w:rsid w:val="00F16BAD"/>
    <w:rsid w:val="00F21E14"/>
    <w:rsid w:val="00F22B4B"/>
    <w:rsid w:val="00F61A07"/>
    <w:rsid w:val="00F7283C"/>
    <w:rsid w:val="00F82D3A"/>
    <w:rsid w:val="00FA28A5"/>
    <w:rsid w:val="00FA4885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77C0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7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77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477C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C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7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7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7C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477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7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477C0"/>
    <w:rPr>
      <w:rFonts w:ascii="Times New Roman" w:eastAsia="Times New Roman" w:hAnsi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4477C0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4F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Links>
    <vt:vector size="6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</dc:creator>
  <cp:lastModifiedBy>Family</cp:lastModifiedBy>
  <cp:revision>2</cp:revision>
  <cp:lastPrinted>2014-02-25T05:13:00Z</cp:lastPrinted>
  <dcterms:created xsi:type="dcterms:W3CDTF">2014-12-08T07:15:00Z</dcterms:created>
  <dcterms:modified xsi:type="dcterms:W3CDTF">2014-12-08T07:15:00Z</dcterms:modified>
</cp:coreProperties>
</file>