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8" w:type="dxa"/>
        <w:tblLook w:val="0000" w:firstRow="0" w:lastRow="0" w:firstColumn="0" w:lastColumn="0" w:noHBand="0" w:noVBand="0"/>
      </w:tblPr>
      <w:tblGrid>
        <w:gridCol w:w="9604"/>
        <w:gridCol w:w="222"/>
        <w:gridCol w:w="222"/>
      </w:tblGrid>
      <w:tr w:rsidR="00DA0475" w:rsidTr="00A15EF4">
        <w:trPr>
          <w:cantSplit/>
          <w:trHeight w:val="1975"/>
        </w:trPr>
        <w:tc>
          <w:tcPr>
            <w:tcW w:w="8986" w:type="dxa"/>
          </w:tcPr>
          <w:tbl>
            <w:tblPr>
              <w:tblW w:w="9388" w:type="dxa"/>
              <w:tblLook w:val="0000" w:firstRow="0" w:lastRow="0" w:firstColumn="0" w:lastColumn="0" w:noHBand="0" w:noVBand="0"/>
            </w:tblPr>
            <w:tblGrid>
              <w:gridCol w:w="3969"/>
              <w:gridCol w:w="1183"/>
              <w:gridCol w:w="4236"/>
            </w:tblGrid>
            <w:tr w:rsidR="00DA0475" w:rsidTr="00AA3A4B">
              <w:trPr>
                <w:cantSplit/>
                <w:trHeight w:val="1975"/>
              </w:trPr>
              <w:tc>
                <w:tcPr>
                  <w:tcW w:w="3969" w:type="dxa"/>
                </w:tcPr>
                <w:p w:rsidR="00DA0475" w:rsidRPr="00955AE9" w:rsidRDefault="00DA0475" w:rsidP="00AA3A4B">
                  <w:pPr>
                    <w:jc w:val="center"/>
                    <w:rPr>
                      <w:b/>
                      <w:bCs/>
                      <w:noProof/>
                      <w:sz w:val="6"/>
                      <w:szCs w:val="6"/>
                      <w:lang w:val="en-US"/>
                    </w:rPr>
                  </w:pPr>
                  <w:r>
                    <w:br w:type="page"/>
                  </w:r>
                </w:p>
                <w:p w:rsidR="002D14A9" w:rsidRDefault="002D14A9" w:rsidP="00AA3A4B">
                  <w:pPr>
                    <w:jc w:val="center"/>
                    <w:rPr>
                      <w:b/>
                      <w:bCs/>
                      <w:noProof/>
                      <w:color w:val="000000"/>
                      <w:sz w:val="22"/>
                    </w:rPr>
                  </w:pPr>
                </w:p>
                <w:p w:rsidR="00DA0475" w:rsidRDefault="00DA0475" w:rsidP="00AA3A4B">
                  <w:pPr>
                    <w:jc w:val="center"/>
                    <w:rPr>
                      <w:b/>
                      <w:bCs/>
                      <w:noProof/>
                      <w:sz w:val="22"/>
                    </w:rPr>
                  </w:pPr>
                  <w:r>
                    <w:rPr>
                      <w:noProof/>
                      <w:sz w:val="26"/>
                    </w:rPr>
                    <w:drawing>
                      <wp:anchor distT="0" distB="0" distL="114300" distR="114300" simplePos="0" relativeHeight="251659264" behindDoc="0" locked="0" layoutInCell="1" allowOverlap="0" wp14:anchorId="625C6AEA" wp14:editId="0E7E7F6F">
                        <wp:simplePos x="0" y="0"/>
                        <wp:positionH relativeFrom="column">
                          <wp:posOffset>2579370</wp:posOffset>
                        </wp:positionH>
                        <wp:positionV relativeFrom="paragraph">
                          <wp:posOffset>-156210</wp:posOffset>
                        </wp:positionV>
                        <wp:extent cx="772795" cy="798195"/>
                        <wp:effectExtent l="0" t="0" r="8255" b="1905"/>
                        <wp:wrapNone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795" cy="798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b/>
                      <w:bCs/>
                      <w:noProof/>
                      <w:color w:val="000000"/>
                      <w:sz w:val="22"/>
                    </w:rPr>
                    <w:t>ЧĂВАШ РЕСПУБЛИКИН</w:t>
                  </w:r>
                </w:p>
                <w:p w:rsidR="00DA0475" w:rsidRDefault="00DA0475" w:rsidP="00AA3A4B">
                  <w:pPr>
                    <w:jc w:val="center"/>
                    <w:rPr>
                      <w:b/>
                      <w:bCs/>
                      <w:noProof/>
                      <w:sz w:val="22"/>
                    </w:rPr>
                  </w:pPr>
                  <w:r>
                    <w:rPr>
                      <w:b/>
                      <w:bCs/>
                      <w:noProof/>
                      <w:sz w:val="22"/>
                    </w:rPr>
                    <w:t>КАНАШ РАЙОНĚН</w:t>
                  </w:r>
                </w:p>
                <w:p w:rsidR="00DA0475" w:rsidRPr="00286827" w:rsidRDefault="00DA0475" w:rsidP="00AA3A4B">
                  <w:pPr>
                    <w:jc w:val="center"/>
                    <w:rPr>
                      <w:rStyle w:val="a4"/>
                      <w:noProof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2"/>
                    </w:rPr>
                    <w:t>АДМИНИСТРАЦИЙĚ</w:t>
                  </w:r>
                </w:p>
                <w:p w:rsidR="00DA0475" w:rsidRPr="00AC3C97" w:rsidRDefault="00DA0475" w:rsidP="00AA3A4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DA0475" w:rsidRPr="008B217E" w:rsidRDefault="00DA0475" w:rsidP="00AA3A4B">
                  <w:pPr>
                    <w:pStyle w:val="a3"/>
                    <w:tabs>
                      <w:tab w:val="left" w:pos="4285"/>
                    </w:tabs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ХУШУ</w:t>
                  </w:r>
                </w:p>
                <w:p w:rsidR="00DA0475" w:rsidRPr="00AC3C97" w:rsidRDefault="00DA0475" w:rsidP="00AA3A4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DA0475" w:rsidRPr="002B4332" w:rsidRDefault="002B4332" w:rsidP="00AA3A4B">
                  <w:pPr>
                    <w:pStyle w:val="a3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20.04.</w:t>
                  </w:r>
                  <w:r w:rsidR="00AA3A4B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DA0475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20</w:t>
                  </w:r>
                  <w:r w:rsidR="00AA3A4B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15</w:t>
                  </w:r>
                  <w:r w:rsidR="00DA0475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 </w:t>
                  </w:r>
                  <w:r w:rsidR="00DA0475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114</w:t>
                  </w:r>
                </w:p>
                <w:p w:rsidR="00DA0475" w:rsidRPr="00286827" w:rsidRDefault="00DA0475" w:rsidP="00AA3A4B">
                  <w:pPr>
                    <w:jc w:val="center"/>
                    <w:rPr>
                      <w:noProof/>
                      <w:color w:val="000000"/>
                      <w:sz w:val="6"/>
                      <w:szCs w:val="6"/>
                    </w:rPr>
                  </w:pPr>
                </w:p>
                <w:p w:rsidR="00DA0475" w:rsidRDefault="00DA0475" w:rsidP="00AA3A4B">
                  <w:pPr>
                    <w:jc w:val="center"/>
                    <w:rPr>
                      <w:noProof/>
                      <w:color w:val="000000"/>
                      <w:sz w:val="26"/>
                    </w:rPr>
                  </w:pPr>
                  <w:r w:rsidRPr="00AC3C97">
                    <w:rPr>
                      <w:noProof/>
                      <w:color w:val="000000"/>
                      <w:sz w:val="22"/>
                      <w:szCs w:val="22"/>
                    </w:rPr>
                    <w:t>Канаш хули</w:t>
                  </w:r>
                </w:p>
              </w:tc>
              <w:tc>
                <w:tcPr>
                  <w:tcW w:w="1183" w:type="dxa"/>
                </w:tcPr>
                <w:p w:rsidR="00DA0475" w:rsidRDefault="00DA0475" w:rsidP="00AA3A4B">
                  <w:pPr>
                    <w:spacing w:before="120"/>
                    <w:jc w:val="center"/>
                    <w:rPr>
                      <w:sz w:val="26"/>
                    </w:rPr>
                  </w:pPr>
                </w:p>
              </w:tc>
              <w:tc>
                <w:tcPr>
                  <w:tcW w:w="4236" w:type="dxa"/>
                </w:tcPr>
                <w:p w:rsidR="00DA0475" w:rsidRPr="00286827" w:rsidRDefault="00DA0475" w:rsidP="00AA3A4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6"/>
                      <w:szCs w:val="6"/>
                    </w:rPr>
                  </w:pPr>
                </w:p>
                <w:p w:rsidR="002D14A9" w:rsidRDefault="002D14A9" w:rsidP="00AA3A4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</w:p>
                <w:p w:rsidR="00DA0475" w:rsidRDefault="00DA0475" w:rsidP="00AA3A4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АДМИНИСТРАЦИЯ</w:t>
                  </w:r>
                </w:p>
                <w:p w:rsidR="00DA0475" w:rsidRDefault="00DA0475" w:rsidP="00AA3A4B">
                  <w:pPr>
                    <w:pStyle w:val="a3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КАНАШСКОГО РАЙОНА</w:t>
                  </w:r>
                </w:p>
                <w:p w:rsidR="00DA0475" w:rsidRPr="00286827" w:rsidRDefault="00DA0475" w:rsidP="00AA3A4B">
                  <w:pPr>
                    <w:jc w:val="center"/>
                  </w:pPr>
                  <w:r>
                    <w:rPr>
                      <w:b/>
                      <w:bCs/>
                      <w:noProof/>
                      <w:sz w:val="22"/>
                    </w:rPr>
                    <w:t>ЧУВАШСКОЙ РЕСПУБЛИКИ</w:t>
                  </w:r>
                </w:p>
                <w:p w:rsidR="00DA0475" w:rsidRPr="00AC3C97" w:rsidRDefault="00DA0475" w:rsidP="00AA3A4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DA0475" w:rsidRPr="00286827" w:rsidRDefault="00DA0475" w:rsidP="00AA3A4B">
                  <w:pPr>
                    <w:pStyle w:val="a3"/>
                    <w:jc w:val="center"/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РАСПОРЯЖЕ</w:t>
                  </w:r>
                  <w:r w:rsidRPr="00286827">
                    <w:rPr>
                      <w:rStyle w:val="a4"/>
                      <w:rFonts w:ascii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t>НИЕ</w:t>
                  </w:r>
                </w:p>
                <w:p w:rsidR="00DA0475" w:rsidRPr="00286827" w:rsidRDefault="00DA0475" w:rsidP="00AA3A4B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DA0475" w:rsidRPr="002B4332" w:rsidRDefault="002F528C" w:rsidP="009865B7">
                  <w:pPr>
                    <w:pStyle w:val="a3"/>
                    <w:spacing w:line="276" w:lineRule="auto"/>
                    <w:ind w:right="-35"/>
                    <w:jc w:val="center"/>
                    <w:rPr>
                      <w:noProof/>
                      <w:color w:val="000000"/>
                      <w:sz w:val="6"/>
                      <w:szCs w:val="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    </w:t>
                  </w:r>
                  <w:r w:rsidR="002B4332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20.04.</w:t>
                  </w:r>
                  <w:r w:rsidR="005E4B52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DA0475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2</w:t>
                  </w:r>
                  <w:r w:rsidR="00DA0475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0</w:t>
                  </w:r>
                  <w:r w:rsidR="00AA3A4B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15</w:t>
                  </w:r>
                  <w:r w:rsidR="00DA0475" w:rsidRPr="00AC3C97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 №</w:t>
                  </w:r>
                  <w:r w:rsidR="006A4A78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2B4332">
                    <w:rPr>
                      <w:rFonts w:ascii="Times New Roman" w:hAnsi="Times New Roman" w:cs="Times New Roman"/>
                      <w:noProof/>
                      <w:color w:val="000000"/>
                      <w:sz w:val="22"/>
                      <w:szCs w:val="22"/>
                    </w:rPr>
                    <w:t>114</w:t>
                  </w:r>
                </w:p>
                <w:p w:rsidR="00DA0475" w:rsidRDefault="009865B7" w:rsidP="009865B7">
                  <w:pPr>
                    <w:spacing w:line="276" w:lineRule="auto"/>
                    <w:jc w:val="center"/>
                    <w:rPr>
                      <w:noProof/>
                      <w:sz w:val="26"/>
                    </w:rPr>
                  </w:pPr>
                  <w:r>
                    <w:rPr>
                      <w:noProof/>
                      <w:color w:val="000000"/>
                      <w:sz w:val="22"/>
                      <w:szCs w:val="22"/>
                    </w:rPr>
                    <w:t xml:space="preserve">    </w:t>
                  </w:r>
                  <w:r w:rsidR="00DF1171">
                    <w:rPr>
                      <w:noProof/>
                      <w:color w:val="000000"/>
                      <w:sz w:val="22"/>
                      <w:szCs w:val="22"/>
                    </w:rPr>
                    <w:t xml:space="preserve"> </w:t>
                  </w:r>
                  <w:r w:rsidR="00DA0475" w:rsidRPr="00AC3C97">
                    <w:rPr>
                      <w:noProof/>
                      <w:color w:val="000000"/>
                      <w:sz w:val="22"/>
                      <w:szCs w:val="22"/>
                    </w:rPr>
                    <w:t>город Канаш</w:t>
                  </w:r>
                </w:p>
              </w:tc>
            </w:tr>
          </w:tbl>
          <w:p w:rsidR="00DA0475" w:rsidRDefault="00DA0475" w:rsidP="00AA3A4B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236" w:type="dxa"/>
          </w:tcPr>
          <w:p w:rsidR="00DA0475" w:rsidRDefault="00DA0475" w:rsidP="00A03111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236" w:type="dxa"/>
          </w:tcPr>
          <w:p w:rsidR="00DA0475" w:rsidRDefault="00DA0475" w:rsidP="00A03111">
            <w:pPr>
              <w:jc w:val="center"/>
              <w:rPr>
                <w:noProof/>
                <w:sz w:val="26"/>
              </w:rPr>
            </w:pPr>
          </w:p>
        </w:tc>
      </w:tr>
    </w:tbl>
    <w:p w:rsidR="00577DD5" w:rsidRPr="00577DD5" w:rsidRDefault="00577DD5" w:rsidP="00577DD5"/>
    <w:p w:rsidR="006A4A78" w:rsidRPr="002B4332" w:rsidRDefault="006A4A78" w:rsidP="00511264">
      <w:pPr>
        <w:jc w:val="both"/>
      </w:pPr>
    </w:p>
    <w:p w:rsidR="000658DC" w:rsidRPr="00CB22BD" w:rsidRDefault="00CB22BD" w:rsidP="00CB22BD">
      <w:pPr>
        <w:ind w:right="4536"/>
        <w:contextualSpacing/>
        <w:jc w:val="both"/>
        <w:rPr>
          <w:b/>
          <w:bCs/>
          <w:color w:val="000000"/>
        </w:rPr>
      </w:pPr>
      <w:r>
        <w:rPr>
          <w:rFonts w:eastAsia="Calibri"/>
          <w:b/>
          <w:lang w:eastAsia="en-US"/>
        </w:rPr>
        <w:t>О</w:t>
      </w:r>
      <w:r w:rsidR="00577DD5">
        <w:rPr>
          <w:rFonts w:eastAsia="Calibri"/>
          <w:b/>
          <w:lang w:eastAsia="en-US"/>
        </w:rPr>
        <w:t xml:space="preserve"> создании Волонтерского корпуса          70-летия Победы в Великой Отечественной войне 1941-1945 годов</w:t>
      </w:r>
      <w:r w:rsidRPr="00CB22BD">
        <w:rPr>
          <w:rFonts w:eastAsia="Calibri"/>
          <w:b/>
          <w:lang w:eastAsia="en-US"/>
        </w:rPr>
        <w:t xml:space="preserve"> </w:t>
      </w:r>
      <w:r w:rsidR="00577DD5">
        <w:rPr>
          <w:rFonts w:eastAsia="Calibri"/>
          <w:b/>
          <w:lang w:eastAsia="en-US"/>
        </w:rPr>
        <w:t xml:space="preserve">в </w:t>
      </w:r>
      <w:r w:rsidR="00577DD5">
        <w:rPr>
          <w:b/>
        </w:rPr>
        <w:t>Канашском</w:t>
      </w:r>
      <w:r w:rsidR="001008B8">
        <w:rPr>
          <w:b/>
        </w:rPr>
        <w:t xml:space="preserve"> </w:t>
      </w:r>
      <w:r w:rsidR="000658DC">
        <w:rPr>
          <w:b/>
        </w:rPr>
        <w:t>район</w:t>
      </w:r>
      <w:r w:rsidR="00577DD5">
        <w:rPr>
          <w:b/>
        </w:rPr>
        <w:t>е</w:t>
      </w:r>
      <w:r>
        <w:rPr>
          <w:b/>
        </w:rPr>
        <w:t xml:space="preserve"> Чувашской Республики</w:t>
      </w:r>
    </w:p>
    <w:p w:rsidR="00707C34" w:rsidRPr="00577DD5" w:rsidRDefault="00707C34" w:rsidP="000658DC"/>
    <w:p w:rsidR="00577DD5" w:rsidRPr="00577DD5" w:rsidRDefault="00577DD5" w:rsidP="00577DD5">
      <w:pPr>
        <w:spacing w:before="100" w:beforeAutospacing="1" w:after="100" w:afterAutospacing="1"/>
        <w:ind w:firstLine="567"/>
        <w:jc w:val="both"/>
      </w:pPr>
      <w:r w:rsidRPr="00577DD5">
        <w:t>В целях вовлечения максимального количества молодежи в волонтерскую практику, обеспечение эффекта сопричастности молодого поколения с великими ис</w:t>
      </w:r>
      <w:r w:rsidR="00442594">
        <w:t>торическими событиями посредство</w:t>
      </w:r>
      <w:r w:rsidRPr="00577DD5">
        <w:t>м участия волонтеров в организации и формирования волонтерских команд для проведения мероприятий в рамка</w:t>
      </w:r>
      <w:r>
        <w:t>х празднования 70-летия Победы</w:t>
      </w:r>
    </w:p>
    <w:p w:rsidR="00577DD5" w:rsidRPr="00F201F0" w:rsidRDefault="00577DD5" w:rsidP="00F201F0">
      <w:pPr>
        <w:ind w:firstLine="567"/>
        <w:jc w:val="both"/>
      </w:pPr>
      <w:r w:rsidRPr="00F201F0">
        <w:t>1. Создать Волонтерский корпус 70-летия Победы в Великой Отечественной войне 1941-1945 годов</w:t>
      </w:r>
      <w:r w:rsidR="00A57AD9" w:rsidRPr="00A57AD9">
        <w:t xml:space="preserve"> </w:t>
      </w:r>
      <w:r w:rsidR="00A57AD9">
        <w:t>в Канашском районе Чувашской Республики</w:t>
      </w:r>
      <w:r w:rsidRPr="00F201F0">
        <w:t>.</w:t>
      </w:r>
    </w:p>
    <w:p w:rsidR="00577DD5" w:rsidRPr="00F201F0" w:rsidRDefault="00577DD5" w:rsidP="00F201F0">
      <w:pPr>
        <w:ind w:firstLine="567"/>
        <w:jc w:val="both"/>
      </w:pPr>
      <w:r w:rsidRPr="00F201F0">
        <w:t>2. Утвердить:</w:t>
      </w:r>
    </w:p>
    <w:p w:rsidR="00577DD5" w:rsidRPr="00F201F0" w:rsidRDefault="00577DD5" w:rsidP="00F201F0">
      <w:pPr>
        <w:jc w:val="both"/>
      </w:pPr>
      <w:r w:rsidRPr="00F201F0">
        <w:t>- Положение о создании Волонтерского корпуса 70-летия Победы в Великой Отечественной войне 1941-1945 годов в Канашск</w:t>
      </w:r>
      <w:r w:rsidR="00A57AD9">
        <w:t xml:space="preserve">ом районе Чувашской Республики </w:t>
      </w:r>
      <w:r w:rsidRPr="00F201F0">
        <w:t>(Приложение №1)</w:t>
      </w:r>
      <w:r w:rsidR="00A57AD9">
        <w:t>;</w:t>
      </w:r>
    </w:p>
    <w:p w:rsidR="00577DD5" w:rsidRPr="00F201F0" w:rsidRDefault="00577DD5" w:rsidP="00F201F0">
      <w:pPr>
        <w:jc w:val="both"/>
      </w:pPr>
      <w:r w:rsidRPr="00F201F0">
        <w:t>- Состав</w:t>
      </w:r>
      <w:r w:rsidRPr="00F201F0">
        <w:rPr>
          <w:rFonts w:eastAsia="Calibri"/>
          <w:lang w:eastAsia="en-US"/>
        </w:rPr>
        <w:t xml:space="preserve"> организационного комитета</w:t>
      </w:r>
      <w:r w:rsidRPr="00F201F0">
        <w:t xml:space="preserve">  Волонтерского корпуса 70-летия Победы в Великой Отечественной войне 1941-1945 годов</w:t>
      </w:r>
      <w:r w:rsidR="007237A0" w:rsidRPr="00F201F0">
        <w:t xml:space="preserve"> в Канашском районе Чувашской Республики</w:t>
      </w:r>
      <w:r w:rsidR="00A57AD9">
        <w:t xml:space="preserve"> </w:t>
      </w:r>
      <w:r w:rsidRPr="00F201F0">
        <w:t>(Приложение №2)</w:t>
      </w:r>
      <w:r w:rsidR="00A57AD9">
        <w:t>.</w:t>
      </w:r>
    </w:p>
    <w:p w:rsidR="00577DD5" w:rsidRPr="00F201F0" w:rsidRDefault="00577DD5" w:rsidP="00F201F0">
      <w:pPr>
        <w:ind w:firstLine="567"/>
        <w:jc w:val="both"/>
      </w:pPr>
      <w:r w:rsidRPr="00F201F0">
        <w:t>3. Опубликовать настоящее распоряжение в средствах массовой информации.</w:t>
      </w:r>
    </w:p>
    <w:p w:rsidR="00577DD5" w:rsidRPr="00F201F0" w:rsidRDefault="00577DD5" w:rsidP="00F201F0">
      <w:pPr>
        <w:ind w:firstLine="567"/>
        <w:jc w:val="both"/>
        <w:rPr>
          <w:rFonts w:eastAsia="Calibri"/>
          <w:lang w:eastAsia="en-US"/>
        </w:rPr>
      </w:pPr>
      <w:r w:rsidRPr="00F201F0">
        <w:t xml:space="preserve">4. </w:t>
      </w:r>
      <w:proofErr w:type="gramStart"/>
      <w:r w:rsidRPr="00F201F0">
        <w:t>Контроль за</w:t>
      </w:r>
      <w:proofErr w:type="gramEnd"/>
      <w:r w:rsidRPr="00F201F0">
        <w:t xml:space="preserve"> исполнением настоящего распоряжения возложить на заместителя главы администрации – начальника финансового отдела </w:t>
      </w:r>
      <w:proofErr w:type="spellStart"/>
      <w:r w:rsidRPr="00F201F0">
        <w:t>А.Н.Полякова</w:t>
      </w:r>
      <w:proofErr w:type="spellEnd"/>
      <w:r w:rsidRPr="00F201F0">
        <w:t>.</w:t>
      </w:r>
    </w:p>
    <w:p w:rsidR="00577DD5" w:rsidRPr="00F201F0" w:rsidRDefault="00577DD5" w:rsidP="00F201F0">
      <w:pPr>
        <w:jc w:val="both"/>
        <w:rPr>
          <w:rFonts w:eastAsia="Calibri"/>
          <w:lang w:eastAsia="en-US"/>
        </w:rPr>
      </w:pPr>
    </w:p>
    <w:p w:rsidR="00577DD5" w:rsidRPr="00F201F0" w:rsidRDefault="00577DD5" w:rsidP="00F201F0">
      <w:pPr>
        <w:jc w:val="both"/>
        <w:rPr>
          <w:rFonts w:eastAsia="Calibri"/>
          <w:lang w:eastAsia="en-US"/>
        </w:rPr>
      </w:pPr>
    </w:p>
    <w:p w:rsidR="00577DD5" w:rsidRDefault="00577DD5" w:rsidP="00577DD5">
      <w:pPr>
        <w:rPr>
          <w:rFonts w:eastAsia="Calibri"/>
          <w:lang w:eastAsia="en-US"/>
        </w:rPr>
      </w:pPr>
    </w:p>
    <w:p w:rsidR="00577DD5" w:rsidRPr="000E66DD" w:rsidRDefault="00577DD5" w:rsidP="00577DD5">
      <w:pPr>
        <w:rPr>
          <w:rFonts w:eastAsia="Calibri"/>
          <w:lang w:eastAsia="en-US"/>
        </w:rPr>
      </w:pPr>
    </w:p>
    <w:p w:rsidR="00577DD5" w:rsidRPr="000E66DD" w:rsidRDefault="00577DD5" w:rsidP="00577DD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Pr="000E66DD">
        <w:rPr>
          <w:rFonts w:eastAsia="Calibri"/>
          <w:lang w:eastAsia="en-US"/>
        </w:rPr>
        <w:t xml:space="preserve"> администрации района                                                                           </w:t>
      </w:r>
      <w:r>
        <w:rPr>
          <w:rFonts w:eastAsia="Calibri"/>
          <w:lang w:eastAsia="en-US"/>
        </w:rPr>
        <w:t xml:space="preserve">   В.В.Софронов</w:t>
      </w:r>
      <w:r w:rsidRPr="000E66DD">
        <w:rPr>
          <w:rFonts w:eastAsia="Calibri"/>
          <w:lang w:eastAsia="en-US"/>
        </w:rPr>
        <w:t xml:space="preserve"> </w:t>
      </w:r>
    </w:p>
    <w:p w:rsidR="00624B93" w:rsidRPr="00577DD5" w:rsidRDefault="00624B93" w:rsidP="00624B93">
      <w:pPr>
        <w:rPr>
          <w:rFonts w:eastAsia="Calibri"/>
          <w:lang w:eastAsia="en-US"/>
        </w:rPr>
      </w:pPr>
    </w:p>
    <w:p w:rsidR="00577DD5" w:rsidRPr="00577DD5" w:rsidRDefault="00577DD5" w:rsidP="00624B93">
      <w:pPr>
        <w:rPr>
          <w:rFonts w:eastAsia="Calibri"/>
          <w:lang w:eastAsia="en-US"/>
        </w:rPr>
      </w:pPr>
    </w:p>
    <w:p w:rsidR="00577DD5" w:rsidRPr="00577DD5" w:rsidRDefault="00577DD5" w:rsidP="00624B93">
      <w:pPr>
        <w:rPr>
          <w:rFonts w:eastAsia="Calibri"/>
          <w:lang w:eastAsia="en-US"/>
        </w:rPr>
      </w:pPr>
    </w:p>
    <w:p w:rsidR="00577DD5" w:rsidRPr="00577DD5" w:rsidRDefault="00577DD5" w:rsidP="00624B93">
      <w:pPr>
        <w:rPr>
          <w:rFonts w:eastAsia="Calibri"/>
          <w:lang w:eastAsia="en-US"/>
        </w:rPr>
      </w:pPr>
    </w:p>
    <w:p w:rsidR="000E7737" w:rsidRDefault="000E7737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E335B9" w:rsidRDefault="00E335B9"/>
    <w:p w:rsidR="00025F65" w:rsidRDefault="00025F65"/>
    <w:p w:rsidR="00E335B9" w:rsidRDefault="00E335B9"/>
    <w:p w:rsidR="00DD1717" w:rsidRDefault="003276E1" w:rsidP="009A16D7">
      <w:pPr>
        <w:pStyle w:val="1"/>
      </w:pPr>
      <w:r>
        <w:t xml:space="preserve">                                                                                             </w:t>
      </w:r>
    </w:p>
    <w:p w:rsidR="009A16D7" w:rsidRDefault="00DD1717" w:rsidP="009A16D7">
      <w:pPr>
        <w:pStyle w:val="1"/>
        <w:rPr>
          <w:rStyle w:val="a9"/>
          <w:b w:val="0"/>
          <w:bCs w:val="0"/>
          <w:sz w:val="20"/>
        </w:rPr>
      </w:pPr>
      <w:r>
        <w:t xml:space="preserve"> </w:t>
      </w:r>
      <w:r w:rsidR="003276E1">
        <w:t xml:space="preserve">    </w:t>
      </w:r>
      <w:r w:rsidR="009A16D7">
        <w:t xml:space="preserve">         </w:t>
      </w:r>
      <w:r>
        <w:t xml:space="preserve">                                                                                             </w:t>
      </w:r>
      <w:r w:rsidR="003276E1">
        <w:t xml:space="preserve"> </w:t>
      </w:r>
      <w:r w:rsidR="009A16D7">
        <w:rPr>
          <w:rStyle w:val="a9"/>
          <w:b w:val="0"/>
          <w:bCs w:val="0"/>
          <w:sz w:val="20"/>
        </w:rPr>
        <w:t>Приложение №1</w:t>
      </w:r>
    </w:p>
    <w:p w:rsidR="009A16D7" w:rsidRPr="009A16D7" w:rsidRDefault="009A16D7" w:rsidP="009A16D7"/>
    <w:p w:rsidR="009A16D7" w:rsidRDefault="009A16D7" w:rsidP="00CB22BD">
      <w:pPr>
        <w:jc w:val="both"/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 xml:space="preserve">                                                                                                                                  Утверждено</w:t>
      </w:r>
    </w:p>
    <w:p w:rsidR="009A16D7" w:rsidRDefault="009A16D7" w:rsidP="00CB22BD">
      <w:pPr>
        <w:jc w:val="both"/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 xml:space="preserve">                                                                                                                                  распоряжением администрации</w:t>
      </w:r>
    </w:p>
    <w:p w:rsidR="009A16D7" w:rsidRDefault="009A16D7" w:rsidP="00CB22BD">
      <w:pPr>
        <w:jc w:val="both"/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 xml:space="preserve">                                                                                                                                  Канашского района</w:t>
      </w:r>
    </w:p>
    <w:p w:rsidR="009A16D7" w:rsidRDefault="009A16D7" w:rsidP="00CB22BD">
      <w:pPr>
        <w:jc w:val="both"/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 xml:space="preserve">                                                                                                          </w:t>
      </w:r>
      <w:r w:rsidR="009865B7">
        <w:rPr>
          <w:rStyle w:val="a9"/>
          <w:b w:val="0"/>
          <w:bCs w:val="0"/>
          <w:color w:val="000000"/>
          <w:sz w:val="20"/>
        </w:rPr>
        <w:t xml:space="preserve">                        от «20</w:t>
      </w:r>
      <w:r w:rsidR="00E40375">
        <w:rPr>
          <w:rStyle w:val="a9"/>
          <w:b w:val="0"/>
          <w:bCs w:val="0"/>
          <w:color w:val="000000"/>
          <w:sz w:val="20"/>
        </w:rPr>
        <w:t>»</w:t>
      </w:r>
      <w:r w:rsidR="009865B7">
        <w:rPr>
          <w:rStyle w:val="a9"/>
          <w:b w:val="0"/>
          <w:bCs w:val="0"/>
          <w:color w:val="000000"/>
          <w:sz w:val="20"/>
        </w:rPr>
        <w:t xml:space="preserve">  апреля </w:t>
      </w:r>
      <w:r w:rsidR="00E40375">
        <w:rPr>
          <w:rStyle w:val="a9"/>
          <w:b w:val="0"/>
          <w:bCs w:val="0"/>
          <w:color w:val="000000"/>
          <w:sz w:val="20"/>
        </w:rPr>
        <w:t>2015</w:t>
      </w:r>
      <w:r w:rsidR="007A6FE6">
        <w:rPr>
          <w:rStyle w:val="a9"/>
          <w:b w:val="0"/>
          <w:bCs w:val="0"/>
          <w:color w:val="000000"/>
          <w:sz w:val="20"/>
        </w:rPr>
        <w:t xml:space="preserve"> </w:t>
      </w:r>
      <w:r w:rsidR="00234F3A">
        <w:rPr>
          <w:rStyle w:val="a9"/>
          <w:b w:val="0"/>
          <w:bCs w:val="0"/>
          <w:color w:val="000000"/>
          <w:sz w:val="20"/>
        </w:rPr>
        <w:t>г.  №</w:t>
      </w:r>
      <w:r w:rsidR="009865B7">
        <w:rPr>
          <w:rStyle w:val="a9"/>
          <w:b w:val="0"/>
          <w:bCs w:val="0"/>
          <w:color w:val="000000"/>
          <w:sz w:val="20"/>
        </w:rPr>
        <w:t xml:space="preserve">  114</w:t>
      </w:r>
    </w:p>
    <w:p w:rsidR="00E335B9" w:rsidRDefault="00E335B9"/>
    <w:p w:rsidR="00117D3D" w:rsidRDefault="00117D3D"/>
    <w:p w:rsidR="00117D3D" w:rsidRPr="00117D3D" w:rsidRDefault="00117D3D" w:rsidP="00117D3D">
      <w:pPr>
        <w:jc w:val="center"/>
        <w:rPr>
          <w:b/>
        </w:rPr>
      </w:pPr>
      <w:r w:rsidRPr="00117D3D">
        <w:rPr>
          <w:b/>
        </w:rPr>
        <w:t>Положение</w:t>
      </w:r>
    </w:p>
    <w:p w:rsidR="00117D3D" w:rsidRPr="00117D3D" w:rsidRDefault="00117D3D" w:rsidP="00117D3D">
      <w:pPr>
        <w:jc w:val="center"/>
        <w:rPr>
          <w:b/>
        </w:rPr>
      </w:pPr>
      <w:r w:rsidRPr="00117D3D">
        <w:rPr>
          <w:b/>
        </w:rPr>
        <w:t>о создании Волонтерского корпуса 70-летия Победы в Великой Отечественной войне 1941-1945 годов в Канашс</w:t>
      </w:r>
      <w:r w:rsidR="00442594">
        <w:rPr>
          <w:b/>
        </w:rPr>
        <w:t>ком районе Чувашской Республики</w:t>
      </w:r>
    </w:p>
    <w:p w:rsidR="00117D3D" w:rsidRPr="00117D3D" w:rsidRDefault="00117D3D" w:rsidP="00117D3D">
      <w:pPr>
        <w:jc w:val="center"/>
        <w:rPr>
          <w:b/>
        </w:rPr>
      </w:pPr>
    </w:p>
    <w:p w:rsidR="00117D3D" w:rsidRPr="00117D3D" w:rsidRDefault="00117D3D" w:rsidP="00117D3D">
      <w:pPr>
        <w:jc w:val="center"/>
        <w:rPr>
          <w:b/>
        </w:rPr>
      </w:pPr>
      <w:r w:rsidRPr="00117D3D">
        <w:rPr>
          <w:b/>
          <w:lang w:val="en-US"/>
        </w:rPr>
        <w:t>I</w:t>
      </w:r>
      <w:r w:rsidRPr="00117D3D">
        <w:rPr>
          <w:b/>
        </w:rPr>
        <w:t>. Общее положение</w:t>
      </w:r>
    </w:p>
    <w:p w:rsidR="00117D3D" w:rsidRPr="00117D3D" w:rsidRDefault="00117D3D" w:rsidP="007A6FE6">
      <w:pPr>
        <w:ind w:firstLine="567"/>
        <w:jc w:val="both"/>
      </w:pPr>
      <w:r w:rsidRPr="00117D3D">
        <w:t xml:space="preserve">Волонтерский корпус 70-летия Победы в Великой Отечественной войне 1941-1945 годов </w:t>
      </w:r>
      <w:r w:rsidR="007A6FE6">
        <w:t xml:space="preserve">в Канашском районе Чувашской Республики (далее Волонтерский корпус) </w:t>
      </w:r>
      <w:r w:rsidRPr="00117D3D">
        <w:t>создан по поручению Федерального агентства по делам молодежи и формируется на территории К</w:t>
      </w:r>
      <w:r>
        <w:t>анашского</w:t>
      </w:r>
      <w:r w:rsidRPr="00117D3D">
        <w:t xml:space="preserve"> района Чувашской Республики.</w:t>
      </w:r>
    </w:p>
    <w:p w:rsidR="00117D3D" w:rsidRPr="00117D3D" w:rsidRDefault="00117D3D" w:rsidP="00117D3D">
      <w:pPr>
        <w:jc w:val="both"/>
      </w:pPr>
    </w:p>
    <w:p w:rsidR="00117D3D" w:rsidRPr="00117D3D" w:rsidRDefault="00117D3D" w:rsidP="00117D3D">
      <w:pPr>
        <w:jc w:val="center"/>
        <w:rPr>
          <w:b/>
        </w:rPr>
      </w:pPr>
      <w:r w:rsidRPr="00117D3D">
        <w:rPr>
          <w:b/>
          <w:lang w:val="en-US"/>
        </w:rPr>
        <w:t>II</w:t>
      </w:r>
      <w:r w:rsidR="004F2C45">
        <w:rPr>
          <w:b/>
        </w:rPr>
        <w:t>. Цель и задачи</w:t>
      </w:r>
    </w:p>
    <w:p w:rsidR="00117D3D" w:rsidRPr="00117D3D" w:rsidRDefault="00117D3D" w:rsidP="007A6FE6">
      <w:pPr>
        <w:pStyle w:val="ac"/>
        <w:spacing w:before="0" w:beforeAutospacing="0" w:after="0" w:afterAutospacing="0"/>
        <w:ind w:firstLine="567"/>
        <w:jc w:val="both"/>
      </w:pPr>
      <w:r w:rsidRPr="00117D3D">
        <w:t>2.1. Основные цели Волонтерского корпуса:</w:t>
      </w:r>
    </w:p>
    <w:p w:rsidR="00117D3D" w:rsidRPr="00117D3D" w:rsidRDefault="00117D3D" w:rsidP="00117D3D">
      <w:pPr>
        <w:pStyle w:val="ac"/>
        <w:spacing w:before="0" w:beforeAutospacing="0" w:after="0" w:afterAutospacing="0"/>
        <w:ind w:firstLine="709"/>
        <w:jc w:val="both"/>
      </w:pPr>
      <w:r w:rsidRPr="00117D3D">
        <w:t>- вовлечение максимального количества молодежи в волонтерскую практику, обеспечение эффекта сопричастности молодого поколения с великими историческими событиями;</w:t>
      </w:r>
    </w:p>
    <w:p w:rsidR="00117D3D" w:rsidRPr="00117D3D" w:rsidRDefault="00117D3D" w:rsidP="007A6FE6">
      <w:pPr>
        <w:pStyle w:val="ac"/>
        <w:spacing w:before="0" w:beforeAutospacing="0" w:after="0" w:afterAutospacing="0"/>
        <w:ind w:firstLine="567"/>
        <w:jc w:val="both"/>
      </w:pPr>
      <w:r w:rsidRPr="00117D3D">
        <w:t xml:space="preserve">- проведения основных мероприятий, связанных с празднованием 70-летия Победы в Великой Отечественной войне 1941-1945 годов.  </w:t>
      </w:r>
    </w:p>
    <w:p w:rsidR="00117D3D" w:rsidRPr="00117D3D" w:rsidRDefault="00117D3D" w:rsidP="007A6FE6">
      <w:pPr>
        <w:pStyle w:val="ac"/>
        <w:spacing w:before="0" w:beforeAutospacing="0" w:after="0" w:afterAutospacing="0"/>
        <w:ind w:firstLine="567"/>
        <w:jc w:val="both"/>
      </w:pPr>
      <w:r w:rsidRPr="00117D3D">
        <w:t>2.2. Основные задачи Волонтерского корпуса:</w:t>
      </w:r>
    </w:p>
    <w:p w:rsidR="00117D3D" w:rsidRPr="00117D3D" w:rsidRDefault="00117D3D" w:rsidP="00117D3D">
      <w:pPr>
        <w:pStyle w:val="ac"/>
        <w:spacing w:before="0" w:beforeAutospacing="0" w:after="0" w:afterAutospacing="0"/>
        <w:ind w:firstLine="709"/>
        <w:jc w:val="both"/>
      </w:pPr>
      <w:r w:rsidRPr="00117D3D">
        <w:t xml:space="preserve"> - организация и проведение образовательных программ для участников Волонтерского корпуса;</w:t>
      </w:r>
    </w:p>
    <w:p w:rsidR="00117D3D" w:rsidRPr="00117D3D" w:rsidRDefault="00117D3D" w:rsidP="007A6FE6">
      <w:pPr>
        <w:pStyle w:val="ac"/>
        <w:spacing w:before="0" w:beforeAutospacing="0" w:after="0" w:afterAutospacing="0"/>
        <w:ind w:firstLine="567"/>
        <w:jc w:val="both"/>
      </w:pPr>
      <w:r w:rsidRPr="00117D3D">
        <w:t xml:space="preserve"> -  реализация плана работы Волонтерского корпуса на  районном уровн</w:t>
      </w:r>
      <w:r w:rsidR="00442594">
        <w:t>е</w:t>
      </w:r>
      <w:r w:rsidRPr="00117D3D">
        <w:t>;</w:t>
      </w:r>
    </w:p>
    <w:p w:rsidR="00117D3D" w:rsidRPr="00117D3D" w:rsidRDefault="001D39DB" w:rsidP="007A6FE6">
      <w:pPr>
        <w:pStyle w:val="ac"/>
        <w:spacing w:before="0" w:beforeAutospacing="0" w:after="0" w:afterAutospacing="0"/>
        <w:ind w:firstLine="567"/>
        <w:jc w:val="both"/>
      </w:pPr>
      <w:r>
        <w:t xml:space="preserve"> </w:t>
      </w:r>
      <w:r w:rsidR="00117D3D" w:rsidRPr="00117D3D">
        <w:t xml:space="preserve">- </w:t>
      </w:r>
      <w:r>
        <w:t xml:space="preserve"> </w:t>
      </w:r>
      <w:r w:rsidR="00442594">
        <w:t>организация и проведение</w:t>
      </w:r>
      <w:r w:rsidR="00117D3D" w:rsidRPr="00117D3D">
        <w:t xml:space="preserve"> Дней единых действий Волонтерского корпуса;</w:t>
      </w:r>
    </w:p>
    <w:p w:rsidR="00117D3D" w:rsidRPr="00117D3D" w:rsidRDefault="001D39DB" w:rsidP="007A6FE6">
      <w:pPr>
        <w:pStyle w:val="ac"/>
        <w:spacing w:before="0" w:beforeAutospacing="0" w:after="0" w:afterAutospacing="0"/>
        <w:ind w:firstLine="567"/>
        <w:jc w:val="both"/>
      </w:pPr>
      <w:r>
        <w:t xml:space="preserve"> </w:t>
      </w:r>
      <w:r w:rsidR="00442594">
        <w:t xml:space="preserve">- </w:t>
      </w:r>
      <w:r w:rsidR="00117D3D" w:rsidRPr="00117D3D">
        <w:t>отбор лучших волонтеров для привлечения их в основных мероприятиях, связанных с празднованием 70-летия Победы в Великой Отечес</w:t>
      </w:r>
      <w:r w:rsidR="00442594">
        <w:t>твенной войне 1941-1945 годов;</w:t>
      </w:r>
    </w:p>
    <w:p w:rsidR="00117D3D" w:rsidRPr="00117D3D" w:rsidRDefault="00117D3D" w:rsidP="007A6FE6">
      <w:pPr>
        <w:pStyle w:val="ac"/>
        <w:spacing w:before="0" w:beforeAutospacing="0" w:after="0" w:afterAutospacing="0"/>
        <w:ind w:firstLine="567"/>
        <w:jc w:val="both"/>
      </w:pPr>
      <w:r>
        <w:t xml:space="preserve">- </w:t>
      </w:r>
      <w:r w:rsidRPr="00117D3D">
        <w:t>формирование материального наследия (благоустроенные памятные места, аллеи славы и места воинских захоронений ветеранов Великой Отечественной войны 1941-1945 годов и др.) и нематериального наследия (количество российской молодежи, вовлеченной в волонтерское движение, и др.)</w:t>
      </w:r>
    </w:p>
    <w:p w:rsidR="00117D3D" w:rsidRPr="00117D3D" w:rsidRDefault="00117D3D" w:rsidP="00117D3D">
      <w:pPr>
        <w:pStyle w:val="ac"/>
        <w:spacing w:before="0" w:beforeAutospacing="0" w:after="0" w:afterAutospacing="0"/>
        <w:ind w:firstLine="709"/>
        <w:jc w:val="both"/>
      </w:pPr>
    </w:p>
    <w:p w:rsidR="00117D3D" w:rsidRPr="00117D3D" w:rsidRDefault="00117D3D" w:rsidP="00117D3D">
      <w:pPr>
        <w:pStyle w:val="ac"/>
        <w:spacing w:before="0" w:beforeAutospacing="0" w:after="0" w:afterAutospacing="0"/>
        <w:ind w:firstLine="709"/>
        <w:jc w:val="center"/>
        <w:rPr>
          <w:b/>
        </w:rPr>
      </w:pPr>
      <w:r w:rsidRPr="00117D3D">
        <w:rPr>
          <w:b/>
          <w:bCs/>
          <w:lang w:val="en-US"/>
        </w:rPr>
        <w:t>III</w:t>
      </w:r>
      <w:r w:rsidRPr="00117D3D">
        <w:rPr>
          <w:b/>
        </w:rPr>
        <w:t>. Организаторы</w:t>
      </w:r>
    </w:p>
    <w:p w:rsidR="00117D3D" w:rsidRPr="00117D3D" w:rsidRDefault="00117D3D" w:rsidP="00117D3D">
      <w:pPr>
        <w:ind w:firstLine="567"/>
        <w:jc w:val="both"/>
      </w:pPr>
      <w:r>
        <w:rPr>
          <w:color w:val="000000"/>
        </w:rPr>
        <w:t xml:space="preserve">Организатором </w:t>
      </w:r>
      <w:r w:rsidRPr="00117D3D">
        <w:rPr>
          <w:color w:val="000000"/>
        </w:rPr>
        <w:t xml:space="preserve">Волонтерского корпуса </w:t>
      </w:r>
      <w:r w:rsidRPr="00117D3D">
        <w:t>в Канашском районе Чувашской Республики</w:t>
      </w:r>
      <w:r>
        <w:t xml:space="preserve"> </w:t>
      </w:r>
      <w:r w:rsidRPr="00117D3D">
        <w:rPr>
          <w:color w:val="000000"/>
        </w:rPr>
        <w:t xml:space="preserve">является </w:t>
      </w:r>
      <w:r>
        <w:rPr>
          <w:color w:val="000000"/>
        </w:rPr>
        <w:t>управление  образования администрации Канаш</w:t>
      </w:r>
      <w:r w:rsidRPr="00117D3D">
        <w:rPr>
          <w:color w:val="000000"/>
        </w:rPr>
        <w:t>ского района</w:t>
      </w:r>
      <w:r w:rsidRPr="00117D3D">
        <w:t xml:space="preserve">. </w:t>
      </w:r>
    </w:p>
    <w:p w:rsidR="00117D3D" w:rsidRDefault="00117D3D" w:rsidP="00117D3D">
      <w:pPr>
        <w:jc w:val="center"/>
        <w:rPr>
          <w:b/>
          <w:bCs/>
        </w:rPr>
      </w:pPr>
    </w:p>
    <w:p w:rsidR="00117D3D" w:rsidRPr="00117D3D" w:rsidRDefault="00117D3D" w:rsidP="00117D3D">
      <w:pPr>
        <w:jc w:val="center"/>
        <w:rPr>
          <w:b/>
        </w:rPr>
      </w:pPr>
      <w:r w:rsidRPr="00117D3D">
        <w:rPr>
          <w:b/>
          <w:bCs/>
          <w:lang w:val="en-US"/>
        </w:rPr>
        <w:t>IV</w:t>
      </w:r>
      <w:r w:rsidRPr="00117D3D">
        <w:rPr>
          <w:b/>
        </w:rPr>
        <w:t>. Участие в волонтерском корпусе</w:t>
      </w:r>
    </w:p>
    <w:p w:rsidR="00117D3D" w:rsidRPr="00117D3D" w:rsidRDefault="00794432" w:rsidP="00117D3D">
      <w:pPr>
        <w:ind w:firstLine="709"/>
        <w:jc w:val="both"/>
      </w:pPr>
      <w:r>
        <w:t>4.1. Участвовать</w:t>
      </w:r>
      <w:r w:rsidR="00117D3D" w:rsidRPr="00117D3D">
        <w:t xml:space="preserve"> в работе Волонтерского корпуса могут как уже существующие волонтеры, так и молодые люди в возрасте до 35 лет, впервые желающие стать волонтерами. Наличие волонтерской книжки не имеет значения.</w:t>
      </w:r>
    </w:p>
    <w:p w:rsidR="00117D3D" w:rsidRPr="00117D3D" w:rsidRDefault="00794432" w:rsidP="00117D3D">
      <w:pPr>
        <w:ind w:firstLine="709"/>
        <w:jc w:val="both"/>
      </w:pPr>
      <w:r>
        <w:t>4.2</w:t>
      </w:r>
      <w:r w:rsidR="00117D3D" w:rsidRPr="00117D3D">
        <w:t>.  Участие в работе Волонтерского корпуса могут принять граждане Российской Федерации в соответствии с принципами добровольности безвозмездности труда, добросовестного отношения к делу, соблюдения законов Российской Федерации и Чувашской Республики, равенства и самосовершенствования, высокой нравственной культуры.</w:t>
      </w:r>
    </w:p>
    <w:p w:rsidR="00117D3D" w:rsidRPr="00117D3D" w:rsidRDefault="00117D3D" w:rsidP="00117D3D">
      <w:pPr>
        <w:jc w:val="center"/>
        <w:rPr>
          <w:b/>
        </w:rPr>
      </w:pPr>
      <w:r w:rsidRPr="00117D3D">
        <w:rPr>
          <w:b/>
        </w:rPr>
        <w:t xml:space="preserve">      </w:t>
      </w:r>
    </w:p>
    <w:p w:rsidR="00117D3D" w:rsidRPr="00117D3D" w:rsidRDefault="00117D3D"/>
    <w:p w:rsidR="00117D3D" w:rsidRDefault="00117D3D"/>
    <w:p w:rsidR="00B71DB6" w:rsidRDefault="006F209C" w:rsidP="00B71DB6">
      <w:pPr>
        <w:pStyle w:val="1"/>
        <w:rPr>
          <w:rStyle w:val="a9"/>
          <w:b w:val="0"/>
          <w:bCs w:val="0"/>
          <w:sz w:val="20"/>
        </w:rPr>
      </w:pPr>
      <w:r w:rsidRPr="00BC3AEC">
        <w:rPr>
          <w:rStyle w:val="a9"/>
          <w:b w:val="0"/>
          <w:bCs w:val="0"/>
          <w:sz w:val="20"/>
        </w:rPr>
        <w:lastRenderedPageBreak/>
        <w:t xml:space="preserve">                                                                                                                                  </w:t>
      </w:r>
      <w:r w:rsidR="00B71DB6">
        <w:rPr>
          <w:rStyle w:val="a9"/>
          <w:b w:val="0"/>
          <w:bCs w:val="0"/>
          <w:sz w:val="20"/>
        </w:rPr>
        <w:t>Приложение №2</w:t>
      </w:r>
    </w:p>
    <w:p w:rsidR="009A16D7" w:rsidRPr="009A16D7" w:rsidRDefault="009A16D7" w:rsidP="009A16D7"/>
    <w:p w:rsidR="00B71DB6" w:rsidRDefault="00B71DB6" w:rsidP="00B71DB6">
      <w:pPr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 xml:space="preserve">                                                                                                   </w:t>
      </w:r>
      <w:r w:rsidR="006F209C">
        <w:rPr>
          <w:rStyle w:val="a9"/>
          <w:b w:val="0"/>
          <w:bCs w:val="0"/>
          <w:color w:val="000000"/>
          <w:sz w:val="20"/>
        </w:rPr>
        <w:t xml:space="preserve">                               </w:t>
      </w:r>
      <w:r>
        <w:rPr>
          <w:rStyle w:val="a9"/>
          <w:b w:val="0"/>
          <w:bCs w:val="0"/>
          <w:color w:val="000000"/>
          <w:sz w:val="20"/>
        </w:rPr>
        <w:t>Утвержден</w:t>
      </w:r>
    </w:p>
    <w:p w:rsidR="00B71DB6" w:rsidRDefault="00B71DB6" w:rsidP="00B71DB6">
      <w:pPr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 xml:space="preserve">                                                                                                 </w:t>
      </w:r>
      <w:r w:rsidR="006F209C">
        <w:rPr>
          <w:rStyle w:val="a9"/>
          <w:b w:val="0"/>
          <w:bCs w:val="0"/>
          <w:color w:val="000000"/>
          <w:sz w:val="20"/>
        </w:rPr>
        <w:t xml:space="preserve">                              </w:t>
      </w:r>
      <w:r>
        <w:rPr>
          <w:rStyle w:val="a9"/>
          <w:b w:val="0"/>
          <w:bCs w:val="0"/>
          <w:color w:val="000000"/>
          <w:sz w:val="20"/>
        </w:rPr>
        <w:t xml:space="preserve">   распоряжением администрации</w:t>
      </w:r>
    </w:p>
    <w:p w:rsidR="00B71DB6" w:rsidRDefault="00B71DB6" w:rsidP="00B71DB6">
      <w:pPr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 xml:space="preserve">                                                                                                  </w:t>
      </w:r>
      <w:r w:rsidR="006F209C">
        <w:rPr>
          <w:rStyle w:val="a9"/>
          <w:b w:val="0"/>
          <w:bCs w:val="0"/>
          <w:color w:val="000000"/>
          <w:sz w:val="20"/>
        </w:rPr>
        <w:t xml:space="preserve">                              </w:t>
      </w:r>
      <w:r>
        <w:rPr>
          <w:rStyle w:val="a9"/>
          <w:b w:val="0"/>
          <w:bCs w:val="0"/>
          <w:color w:val="000000"/>
          <w:sz w:val="20"/>
        </w:rPr>
        <w:t xml:space="preserve">  Канашского района</w:t>
      </w:r>
    </w:p>
    <w:p w:rsidR="00B71DB6" w:rsidRDefault="00B71DB6" w:rsidP="00B71DB6">
      <w:pPr>
        <w:rPr>
          <w:rStyle w:val="a9"/>
          <w:b w:val="0"/>
          <w:bCs w:val="0"/>
          <w:color w:val="000000"/>
          <w:sz w:val="20"/>
        </w:rPr>
      </w:pPr>
      <w:r>
        <w:rPr>
          <w:rStyle w:val="a9"/>
          <w:b w:val="0"/>
          <w:bCs w:val="0"/>
          <w:color w:val="000000"/>
          <w:sz w:val="20"/>
        </w:rPr>
        <w:t xml:space="preserve">                                                                                                   </w:t>
      </w:r>
      <w:r w:rsidR="006F209C">
        <w:rPr>
          <w:rStyle w:val="a9"/>
          <w:b w:val="0"/>
          <w:bCs w:val="0"/>
          <w:color w:val="000000"/>
          <w:sz w:val="20"/>
        </w:rPr>
        <w:t xml:space="preserve">                              </w:t>
      </w:r>
      <w:r w:rsidR="009865B7">
        <w:rPr>
          <w:rStyle w:val="a9"/>
          <w:b w:val="0"/>
          <w:bCs w:val="0"/>
          <w:color w:val="000000"/>
          <w:sz w:val="20"/>
        </w:rPr>
        <w:t xml:space="preserve"> от «20</w:t>
      </w:r>
      <w:r w:rsidR="00A62614">
        <w:rPr>
          <w:rStyle w:val="a9"/>
          <w:b w:val="0"/>
          <w:bCs w:val="0"/>
          <w:color w:val="000000"/>
          <w:sz w:val="20"/>
        </w:rPr>
        <w:t>»</w:t>
      </w:r>
      <w:r w:rsidR="009865B7">
        <w:rPr>
          <w:rStyle w:val="a9"/>
          <w:b w:val="0"/>
          <w:bCs w:val="0"/>
          <w:color w:val="000000"/>
          <w:sz w:val="20"/>
        </w:rPr>
        <w:t xml:space="preserve">  апреля </w:t>
      </w:r>
      <w:r w:rsidR="00A62614">
        <w:rPr>
          <w:rStyle w:val="a9"/>
          <w:b w:val="0"/>
          <w:bCs w:val="0"/>
          <w:color w:val="000000"/>
          <w:sz w:val="20"/>
        </w:rPr>
        <w:t>2015 г.  №</w:t>
      </w:r>
      <w:r w:rsidR="009865B7">
        <w:rPr>
          <w:rStyle w:val="a9"/>
          <w:b w:val="0"/>
          <w:bCs w:val="0"/>
          <w:color w:val="000000"/>
          <w:sz w:val="20"/>
        </w:rPr>
        <w:t xml:space="preserve"> 114</w:t>
      </w:r>
    </w:p>
    <w:p w:rsidR="00B71DB6" w:rsidRDefault="00B71DB6" w:rsidP="00306B45">
      <w:pPr>
        <w:rPr>
          <w:rStyle w:val="a9"/>
          <w:b w:val="0"/>
          <w:color w:val="000000"/>
        </w:rPr>
      </w:pPr>
    </w:p>
    <w:p w:rsidR="00B71DB6" w:rsidRPr="00DA4836" w:rsidRDefault="00B71DB6" w:rsidP="00B71DB6">
      <w:pPr>
        <w:jc w:val="center"/>
        <w:rPr>
          <w:rStyle w:val="a9"/>
          <w:color w:val="000000"/>
        </w:rPr>
      </w:pPr>
    </w:p>
    <w:p w:rsidR="00794432" w:rsidRDefault="00F201F0" w:rsidP="00F201F0">
      <w:pPr>
        <w:jc w:val="center"/>
        <w:rPr>
          <w:rFonts w:eastAsia="Calibri"/>
          <w:b/>
          <w:lang w:eastAsia="en-US"/>
        </w:rPr>
      </w:pPr>
      <w:r w:rsidRPr="00F201F0">
        <w:rPr>
          <w:b/>
        </w:rPr>
        <w:t>Состав</w:t>
      </w:r>
      <w:r w:rsidRPr="00F201F0">
        <w:rPr>
          <w:rFonts w:eastAsia="Calibri"/>
          <w:b/>
          <w:lang w:eastAsia="en-US"/>
        </w:rPr>
        <w:t xml:space="preserve"> </w:t>
      </w:r>
    </w:p>
    <w:p w:rsidR="00B71DB6" w:rsidRPr="00F201F0" w:rsidRDefault="00F201F0" w:rsidP="00F201F0">
      <w:pPr>
        <w:jc w:val="center"/>
        <w:rPr>
          <w:b/>
        </w:rPr>
      </w:pPr>
      <w:r w:rsidRPr="00F201F0">
        <w:rPr>
          <w:rFonts w:eastAsia="Calibri"/>
          <w:b/>
          <w:lang w:eastAsia="en-US"/>
        </w:rPr>
        <w:t>организационного комитета</w:t>
      </w:r>
      <w:r w:rsidRPr="00F201F0">
        <w:rPr>
          <w:b/>
        </w:rPr>
        <w:t xml:space="preserve">  Волонтерского корпуса 70-летия Победы в Великой Отечественной войне 1941-1945 годов в Канашском районе </w:t>
      </w:r>
      <w:r w:rsidR="00794432">
        <w:rPr>
          <w:b/>
        </w:rPr>
        <w:t>Чувашской Республики</w:t>
      </w:r>
    </w:p>
    <w:p w:rsidR="00B71DB6" w:rsidRDefault="00B71DB6" w:rsidP="00B71DB6">
      <w:pPr>
        <w:jc w:val="both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3895"/>
        <w:gridCol w:w="3120"/>
      </w:tblGrid>
      <w:tr w:rsidR="000A121B" w:rsidTr="00691FE3">
        <w:tc>
          <w:tcPr>
            <w:tcW w:w="2591" w:type="dxa"/>
            <w:shd w:val="clear" w:color="auto" w:fill="auto"/>
          </w:tcPr>
          <w:p w:rsidR="000A121B" w:rsidRDefault="00925B91" w:rsidP="00754AD8">
            <w:r>
              <w:t xml:space="preserve">Поляков А.Н. </w:t>
            </w:r>
          </w:p>
        </w:tc>
        <w:tc>
          <w:tcPr>
            <w:tcW w:w="3895" w:type="dxa"/>
            <w:shd w:val="clear" w:color="auto" w:fill="auto"/>
          </w:tcPr>
          <w:p w:rsidR="000A121B" w:rsidRDefault="00260A7E" w:rsidP="00260A7E">
            <w:pPr>
              <w:ind w:right="176"/>
              <w:jc w:val="both"/>
            </w:pPr>
            <w:r>
              <w:t>Заместитель</w:t>
            </w:r>
            <w:r w:rsidRPr="000E66DD">
              <w:t xml:space="preserve"> главы администрации</w:t>
            </w:r>
            <w:r>
              <w:t xml:space="preserve"> </w:t>
            </w:r>
            <w:r w:rsidRPr="000E66DD">
              <w:t>–</w:t>
            </w:r>
            <w:r>
              <w:t xml:space="preserve"> </w:t>
            </w:r>
            <w:r w:rsidRPr="000E66DD">
              <w:t xml:space="preserve">начальник </w:t>
            </w:r>
            <w:r>
              <w:t xml:space="preserve">финансового </w:t>
            </w:r>
            <w:r w:rsidRPr="000E66DD">
              <w:t>отдела</w:t>
            </w:r>
          </w:p>
          <w:p w:rsidR="001D39DB" w:rsidRDefault="001D39DB" w:rsidP="00260A7E">
            <w:pPr>
              <w:ind w:right="176"/>
              <w:jc w:val="both"/>
            </w:pPr>
          </w:p>
        </w:tc>
        <w:tc>
          <w:tcPr>
            <w:tcW w:w="3120" w:type="dxa"/>
          </w:tcPr>
          <w:p w:rsidR="000A121B" w:rsidRDefault="00691FE3" w:rsidP="000A121B">
            <w:pPr>
              <w:ind w:right="176"/>
              <w:jc w:val="both"/>
            </w:pPr>
            <w:r>
              <w:t>Заместитель председателя оргкомитета</w:t>
            </w:r>
          </w:p>
        </w:tc>
      </w:tr>
      <w:tr w:rsidR="00794432" w:rsidTr="00691FE3">
        <w:tc>
          <w:tcPr>
            <w:tcW w:w="2591" w:type="dxa"/>
            <w:shd w:val="clear" w:color="auto" w:fill="auto"/>
          </w:tcPr>
          <w:p w:rsidR="00794432" w:rsidRDefault="00794432" w:rsidP="00DF7ACB">
            <w:r>
              <w:t>Алексеев Ю.С.</w:t>
            </w:r>
          </w:p>
        </w:tc>
        <w:tc>
          <w:tcPr>
            <w:tcW w:w="3895" w:type="dxa"/>
            <w:shd w:val="clear" w:color="auto" w:fill="auto"/>
          </w:tcPr>
          <w:p w:rsidR="00794432" w:rsidRDefault="00794432" w:rsidP="00DF7ACB">
            <w:pPr>
              <w:ind w:right="176"/>
              <w:jc w:val="both"/>
            </w:pPr>
            <w:r>
              <w:t>Начальник управления образования администрации Канашского района</w:t>
            </w:r>
          </w:p>
          <w:p w:rsidR="00794432" w:rsidRDefault="00794432" w:rsidP="00DF7ACB">
            <w:pPr>
              <w:ind w:right="176"/>
              <w:jc w:val="both"/>
            </w:pPr>
          </w:p>
        </w:tc>
        <w:tc>
          <w:tcPr>
            <w:tcW w:w="3120" w:type="dxa"/>
          </w:tcPr>
          <w:p w:rsidR="00794432" w:rsidRDefault="00794432" w:rsidP="00DF7ACB">
            <w:pPr>
              <w:ind w:right="-284"/>
            </w:pPr>
            <w:r>
              <w:t>Председатель оргкомитета</w:t>
            </w:r>
          </w:p>
        </w:tc>
      </w:tr>
      <w:tr w:rsidR="005B1B7F" w:rsidTr="00691FE3">
        <w:tc>
          <w:tcPr>
            <w:tcW w:w="2591" w:type="dxa"/>
            <w:shd w:val="clear" w:color="auto" w:fill="auto"/>
          </w:tcPr>
          <w:p w:rsidR="005B1B7F" w:rsidRDefault="005B1B7F" w:rsidP="00BF7A1A">
            <w:r>
              <w:t>Григорьев Ю.Г.</w:t>
            </w:r>
          </w:p>
        </w:tc>
        <w:tc>
          <w:tcPr>
            <w:tcW w:w="3895" w:type="dxa"/>
            <w:shd w:val="clear" w:color="auto" w:fill="auto"/>
          </w:tcPr>
          <w:p w:rsidR="005B1B7F" w:rsidRDefault="005B1B7F" w:rsidP="00BF7A1A">
            <w:pPr>
              <w:ind w:right="176"/>
              <w:jc w:val="both"/>
            </w:pPr>
            <w:r>
              <w:t>Руководитель Канашского местного отделения Всероссийской общественной организации «Союз добровольцев России»</w:t>
            </w:r>
          </w:p>
          <w:p w:rsidR="001D39DB" w:rsidRDefault="001D39DB" w:rsidP="00BF7A1A">
            <w:pPr>
              <w:ind w:right="176"/>
              <w:jc w:val="both"/>
            </w:pPr>
          </w:p>
        </w:tc>
        <w:tc>
          <w:tcPr>
            <w:tcW w:w="3120" w:type="dxa"/>
          </w:tcPr>
          <w:p w:rsidR="005B1B7F" w:rsidRDefault="0072087B" w:rsidP="0072087B">
            <w:pPr>
              <w:ind w:right="743"/>
              <w:jc w:val="both"/>
            </w:pPr>
            <w:r>
              <w:t xml:space="preserve">Член </w:t>
            </w:r>
            <w:r w:rsidR="005B1B7F">
              <w:t>оргкомитета             (по согласованию)</w:t>
            </w:r>
          </w:p>
        </w:tc>
      </w:tr>
      <w:tr w:rsidR="00F201F0" w:rsidTr="00691FE3">
        <w:tc>
          <w:tcPr>
            <w:tcW w:w="2591" w:type="dxa"/>
            <w:shd w:val="clear" w:color="auto" w:fill="auto"/>
          </w:tcPr>
          <w:p w:rsidR="00F201F0" w:rsidRDefault="00F201F0" w:rsidP="00BF7A1A">
            <w:r>
              <w:t>Ильин В.М.</w:t>
            </w:r>
          </w:p>
        </w:tc>
        <w:tc>
          <w:tcPr>
            <w:tcW w:w="3895" w:type="dxa"/>
            <w:shd w:val="clear" w:color="auto" w:fill="auto"/>
          </w:tcPr>
          <w:p w:rsidR="00F201F0" w:rsidRDefault="00F201F0" w:rsidP="00BF7A1A">
            <w:pPr>
              <w:ind w:right="176"/>
              <w:jc w:val="both"/>
            </w:pPr>
            <w:r>
              <w:t>Заведующий сектором по физической культуре и спорту</w:t>
            </w:r>
            <w:r w:rsidR="00E85DAC">
              <w:t xml:space="preserve"> администрации Канашского района</w:t>
            </w:r>
          </w:p>
          <w:p w:rsidR="001D39DB" w:rsidRDefault="001D39DB" w:rsidP="00BF7A1A">
            <w:pPr>
              <w:ind w:right="176"/>
              <w:jc w:val="both"/>
            </w:pPr>
          </w:p>
        </w:tc>
        <w:tc>
          <w:tcPr>
            <w:tcW w:w="3120" w:type="dxa"/>
          </w:tcPr>
          <w:p w:rsidR="00F201F0" w:rsidRDefault="00F201F0" w:rsidP="00BF7A1A">
            <w:pPr>
              <w:ind w:right="176"/>
              <w:jc w:val="both"/>
            </w:pPr>
            <w:r>
              <w:t>Член оргкомитета</w:t>
            </w:r>
          </w:p>
        </w:tc>
      </w:tr>
      <w:tr w:rsidR="000A121B" w:rsidTr="00691FE3">
        <w:tc>
          <w:tcPr>
            <w:tcW w:w="2591" w:type="dxa"/>
            <w:shd w:val="clear" w:color="auto" w:fill="auto"/>
          </w:tcPr>
          <w:p w:rsidR="000A121B" w:rsidRDefault="000A121B" w:rsidP="00754AD8">
            <w:r>
              <w:t>Клементьева А.П.</w:t>
            </w:r>
          </w:p>
        </w:tc>
        <w:tc>
          <w:tcPr>
            <w:tcW w:w="3895" w:type="dxa"/>
            <w:shd w:val="clear" w:color="auto" w:fill="auto"/>
          </w:tcPr>
          <w:p w:rsidR="000A121B" w:rsidRDefault="000A121B" w:rsidP="000A121B">
            <w:pPr>
              <w:ind w:right="176"/>
              <w:jc w:val="both"/>
            </w:pPr>
            <w:r>
              <w:t>Главный специалист-эксперт управления образования администрации Канашского района</w:t>
            </w:r>
          </w:p>
          <w:p w:rsidR="001D39DB" w:rsidRDefault="001D39DB" w:rsidP="000A121B">
            <w:pPr>
              <w:ind w:right="176"/>
              <w:jc w:val="both"/>
            </w:pPr>
          </w:p>
        </w:tc>
        <w:tc>
          <w:tcPr>
            <w:tcW w:w="3120" w:type="dxa"/>
          </w:tcPr>
          <w:p w:rsidR="000A121B" w:rsidRDefault="00691FE3" w:rsidP="000A121B">
            <w:pPr>
              <w:ind w:right="176"/>
              <w:jc w:val="both"/>
            </w:pPr>
            <w:r>
              <w:t>Член оргкомитета</w:t>
            </w:r>
          </w:p>
        </w:tc>
      </w:tr>
      <w:tr w:rsidR="000A121B" w:rsidTr="00691FE3">
        <w:tc>
          <w:tcPr>
            <w:tcW w:w="2591" w:type="dxa"/>
            <w:shd w:val="clear" w:color="auto" w:fill="auto"/>
          </w:tcPr>
          <w:p w:rsidR="000A121B" w:rsidRDefault="000A121B" w:rsidP="00754AD8">
            <w:r>
              <w:t>Кузьмина Н.П.</w:t>
            </w:r>
          </w:p>
        </w:tc>
        <w:tc>
          <w:tcPr>
            <w:tcW w:w="3895" w:type="dxa"/>
            <w:shd w:val="clear" w:color="auto" w:fill="auto"/>
          </w:tcPr>
          <w:p w:rsidR="000A121B" w:rsidRDefault="009F70E0" w:rsidP="000A121B">
            <w:pPr>
              <w:ind w:right="176"/>
              <w:jc w:val="both"/>
            </w:pPr>
            <w:r>
              <w:t xml:space="preserve">Заведующий сектором культуры </w:t>
            </w:r>
            <w:r w:rsidR="000A121B">
              <w:t>администрации Канашского района</w:t>
            </w:r>
          </w:p>
          <w:p w:rsidR="001D39DB" w:rsidRDefault="001D39DB" w:rsidP="000A121B">
            <w:pPr>
              <w:ind w:right="176"/>
              <w:jc w:val="both"/>
            </w:pPr>
          </w:p>
        </w:tc>
        <w:tc>
          <w:tcPr>
            <w:tcW w:w="3120" w:type="dxa"/>
          </w:tcPr>
          <w:p w:rsidR="000A121B" w:rsidRDefault="00691FE3" w:rsidP="000A121B">
            <w:pPr>
              <w:ind w:right="176"/>
              <w:jc w:val="both"/>
            </w:pPr>
            <w:r>
              <w:t>Член оргкомитета</w:t>
            </w:r>
          </w:p>
        </w:tc>
      </w:tr>
      <w:tr w:rsidR="000A121B" w:rsidTr="00691FE3">
        <w:tc>
          <w:tcPr>
            <w:tcW w:w="2591" w:type="dxa"/>
            <w:shd w:val="clear" w:color="auto" w:fill="auto"/>
          </w:tcPr>
          <w:p w:rsidR="000A121B" w:rsidRPr="00DA4836" w:rsidRDefault="000A121B" w:rsidP="00754AD8">
            <w:proofErr w:type="spellStart"/>
            <w:r w:rsidRPr="00DA4836">
              <w:rPr>
                <w:color w:val="000000"/>
              </w:rPr>
              <w:t>Тямина</w:t>
            </w:r>
            <w:proofErr w:type="spellEnd"/>
            <w:r w:rsidRPr="00DA4836">
              <w:rPr>
                <w:color w:val="000000"/>
              </w:rPr>
              <w:t xml:space="preserve"> А.В.</w:t>
            </w:r>
          </w:p>
        </w:tc>
        <w:tc>
          <w:tcPr>
            <w:tcW w:w="3895" w:type="dxa"/>
            <w:shd w:val="clear" w:color="auto" w:fill="auto"/>
          </w:tcPr>
          <w:p w:rsidR="000A121B" w:rsidRPr="005737CD" w:rsidRDefault="000A121B" w:rsidP="000A12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5737CD">
              <w:rPr>
                <w:rFonts w:ascii="Times New Roman" w:hAnsi="Times New Roman"/>
                <w:color w:val="000000"/>
                <w:sz w:val="24"/>
                <w:szCs w:val="24"/>
              </w:rPr>
              <w:t>лавный специалист - эксперт отдела организационно  - контрольной и кадровой работы а</w:t>
            </w:r>
            <w:r w:rsidR="00630A3D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Канашского района</w:t>
            </w:r>
          </w:p>
          <w:p w:rsidR="000A121B" w:rsidRDefault="000A121B" w:rsidP="000A121B">
            <w:pPr>
              <w:ind w:right="176"/>
              <w:jc w:val="both"/>
            </w:pPr>
          </w:p>
        </w:tc>
        <w:tc>
          <w:tcPr>
            <w:tcW w:w="3120" w:type="dxa"/>
          </w:tcPr>
          <w:p w:rsidR="000A121B" w:rsidRPr="00691FE3" w:rsidRDefault="00691FE3" w:rsidP="000A121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1FE3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/>
                <w:sz w:val="24"/>
                <w:szCs w:val="24"/>
              </w:rPr>
              <w:t>орг</w:t>
            </w:r>
            <w:r w:rsidRPr="00691FE3">
              <w:rPr>
                <w:rFonts w:ascii="Times New Roman" w:hAnsi="Times New Roman"/>
                <w:sz w:val="24"/>
                <w:szCs w:val="24"/>
              </w:rPr>
              <w:t>комитета</w:t>
            </w:r>
          </w:p>
        </w:tc>
      </w:tr>
    </w:tbl>
    <w:p w:rsidR="00DA4836" w:rsidRDefault="00DA4836" w:rsidP="00B71DB6">
      <w:pPr>
        <w:jc w:val="both"/>
        <w:rPr>
          <w:color w:val="000000"/>
        </w:rPr>
      </w:pPr>
    </w:p>
    <w:p w:rsidR="00DA4836" w:rsidRDefault="00DA4836" w:rsidP="00B71DB6">
      <w:pPr>
        <w:jc w:val="both"/>
        <w:rPr>
          <w:color w:val="000000"/>
        </w:rPr>
      </w:pPr>
    </w:p>
    <w:p w:rsidR="00DA4836" w:rsidRDefault="00DA4836" w:rsidP="00B71DB6">
      <w:pPr>
        <w:jc w:val="both"/>
        <w:rPr>
          <w:color w:val="000000"/>
        </w:rPr>
      </w:pPr>
    </w:p>
    <w:p w:rsidR="00DA4836" w:rsidRDefault="00DA4836" w:rsidP="00B71DB6">
      <w:pPr>
        <w:jc w:val="both"/>
        <w:rPr>
          <w:color w:val="000000"/>
        </w:rPr>
      </w:pPr>
    </w:p>
    <w:p w:rsidR="00DA4836" w:rsidRDefault="00DA4836" w:rsidP="00B71DB6">
      <w:pPr>
        <w:jc w:val="both"/>
        <w:rPr>
          <w:color w:val="000000"/>
        </w:rPr>
      </w:pPr>
    </w:p>
    <w:p w:rsidR="00F201F0" w:rsidRDefault="00F201F0" w:rsidP="00B71DB6">
      <w:pPr>
        <w:jc w:val="both"/>
        <w:rPr>
          <w:color w:val="000000"/>
        </w:rPr>
      </w:pPr>
    </w:p>
    <w:p w:rsidR="00F201F0" w:rsidRDefault="00F201F0" w:rsidP="00B71DB6">
      <w:pPr>
        <w:jc w:val="both"/>
        <w:rPr>
          <w:color w:val="000000"/>
        </w:rPr>
      </w:pPr>
    </w:p>
    <w:p w:rsidR="00F201F0" w:rsidRDefault="00F201F0" w:rsidP="00B71DB6">
      <w:pPr>
        <w:jc w:val="both"/>
        <w:rPr>
          <w:color w:val="000000"/>
        </w:rPr>
      </w:pPr>
    </w:p>
    <w:p w:rsidR="00DA4836" w:rsidRDefault="00DA4836" w:rsidP="00B71DB6">
      <w:pPr>
        <w:jc w:val="both"/>
        <w:rPr>
          <w:color w:val="000000"/>
        </w:rPr>
      </w:pPr>
    </w:p>
    <w:p w:rsidR="00DA4836" w:rsidRDefault="00DA4836" w:rsidP="00B71DB6">
      <w:pPr>
        <w:jc w:val="both"/>
        <w:rPr>
          <w:color w:val="000000"/>
        </w:rPr>
      </w:pPr>
    </w:p>
    <w:p w:rsidR="00E04074" w:rsidRDefault="00E04074" w:rsidP="00B71DB6">
      <w:pPr>
        <w:jc w:val="both"/>
        <w:rPr>
          <w:color w:val="000000"/>
        </w:rPr>
      </w:pPr>
    </w:p>
    <w:p w:rsidR="00794432" w:rsidRDefault="00794432" w:rsidP="00B71DB6">
      <w:pPr>
        <w:jc w:val="both"/>
        <w:rPr>
          <w:color w:val="000000"/>
        </w:rPr>
      </w:pPr>
    </w:p>
    <w:p w:rsidR="00794432" w:rsidRDefault="00794432" w:rsidP="00B71DB6">
      <w:pPr>
        <w:jc w:val="both"/>
        <w:rPr>
          <w:color w:val="000000"/>
        </w:rPr>
      </w:pPr>
    </w:p>
    <w:p w:rsidR="00794432" w:rsidRDefault="00794432" w:rsidP="00B71DB6">
      <w:pPr>
        <w:jc w:val="both"/>
        <w:rPr>
          <w:color w:val="000000"/>
        </w:rPr>
      </w:pPr>
    </w:p>
    <w:p w:rsidR="00E04074" w:rsidRDefault="00E04074" w:rsidP="00B71DB6">
      <w:pPr>
        <w:jc w:val="both"/>
        <w:rPr>
          <w:color w:val="000000"/>
        </w:rPr>
      </w:pPr>
    </w:p>
    <w:p w:rsidR="00DA4836" w:rsidRDefault="00DA4836" w:rsidP="00B71DB6">
      <w:pPr>
        <w:jc w:val="both"/>
        <w:rPr>
          <w:color w:val="000000"/>
        </w:rPr>
      </w:pPr>
    </w:p>
    <w:p w:rsidR="00DA4836" w:rsidRDefault="00DA4836" w:rsidP="00B71DB6">
      <w:pPr>
        <w:jc w:val="both"/>
        <w:rPr>
          <w:color w:val="000000"/>
        </w:rPr>
      </w:pPr>
    </w:p>
    <w:p w:rsidR="00DA4836" w:rsidRDefault="00DA4836" w:rsidP="00B71DB6">
      <w:pPr>
        <w:jc w:val="both"/>
        <w:rPr>
          <w:color w:val="000000"/>
        </w:rPr>
      </w:pPr>
    </w:p>
    <w:p w:rsidR="000E7737" w:rsidRDefault="00D252D1" w:rsidP="002D14A9">
      <w:pPr>
        <w:pStyle w:val="a5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6F6897">
        <w:rPr>
          <w:rFonts w:ascii="Times New Roman" w:hAnsi="Times New Roman"/>
          <w:sz w:val="20"/>
          <w:szCs w:val="20"/>
        </w:rPr>
        <w:t>Приложение</w:t>
      </w:r>
    </w:p>
    <w:p w:rsidR="002D14A9" w:rsidRDefault="006F6897" w:rsidP="002D14A9">
      <w:pPr>
        <w:ind w:firstLine="6096"/>
        <w:jc w:val="both"/>
        <w:rPr>
          <w:sz w:val="20"/>
          <w:szCs w:val="20"/>
        </w:rPr>
      </w:pPr>
      <w:r w:rsidRPr="002D14A9">
        <w:rPr>
          <w:sz w:val="20"/>
          <w:szCs w:val="20"/>
        </w:rPr>
        <w:t>к</w:t>
      </w:r>
      <w:r w:rsidR="00D252D1" w:rsidRPr="002D14A9">
        <w:rPr>
          <w:sz w:val="20"/>
          <w:szCs w:val="20"/>
        </w:rPr>
        <w:t xml:space="preserve"> </w:t>
      </w:r>
      <w:r w:rsidRPr="002D14A9">
        <w:rPr>
          <w:sz w:val="20"/>
          <w:szCs w:val="20"/>
        </w:rPr>
        <w:t xml:space="preserve">  </w:t>
      </w:r>
      <w:r w:rsidR="00D252D1" w:rsidRPr="002D14A9">
        <w:rPr>
          <w:sz w:val="20"/>
          <w:szCs w:val="20"/>
        </w:rPr>
        <w:t>Положению</w:t>
      </w:r>
      <w:r w:rsidRPr="002D14A9">
        <w:rPr>
          <w:sz w:val="20"/>
          <w:szCs w:val="20"/>
        </w:rPr>
        <w:t xml:space="preserve">  </w:t>
      </w:r>
      <w:r w:rsidR="002D14A9">
        <w:rPr>
          <w:sz w:val="20"/>
          <w:szCs w:val="20"/>
        </w:rPr>
        <w:t>о</w:t>
      </w:r>
      <w:r w:rsidR="00D252D1" w:rsidRPr="002D14A9">
        <w:rPr>
          <w:sz w:val="20"/>
          <w:szCs w:val="20"/>
        </w:rPr>
        <w:t xml:space="preserve"> </w:t>
      </w:r>
      <w:r w:rsidR="002D14A9" w:rsidRPr="002D14A9">
        <w:rPr>
          <w:sz w:val="20"/>
          <w:szCs w:val="20"/>
        </w:rPr>
        <w:t xml:space="preserve">создании </w:t>
      </w:r>
      <w:r w:rsidR="002D14A9">
        <w:rPr>
          <w:sz w:val="20"/>
          <w:szCs w:val="20"/>
        </w:rPr>
        <w:t xml:space="preserve">                </w:t>
      </w:r>
    </w:p>
    <w:p w:rsidR="002D14A9" w:rsidRDefault="002D14A9" w:rsidP="002D14A9">
      <w:pPr>
        <w:ind w:firstLine="6096"/>
        <w:jc w:val="both"/>
        <w:rPr>
          <w:sz w:val="20"/>
          <w:szCs w:val="20"/>
        </w:rPr>
      </w:pPr>
      <w:r w:rsidRPr="002D14A9">
        <w:rPr>
          <w:sz w:val="20"/>
          <w:szCs w:val="20"/>
        </w:rPr>
        <w:t xml:space="preserve">Волонтерского корпуса 70-летия </w:t>
      </w:r>
      <w:r>
        <w:rPr>
          <w:sz w:val="20"/>
          <w:szCs w:val="20"/>
        </w:rPr>
        <w:t xml:space="preserve"> </w:t>
      </w:r>
    </w:p>
    <w:p w:rsidR="002D14A9" w:rsidRDefault="002D14A9" w:rsidP="002D14A9">
      <w:pPr>
        <w:ind w:firstLine="6096"/>
        <w:jc w:val="both"/>
        <w:rPr>
          <w:sz w:val="20"/>
          <w:szCs w:val="20"/>
        </w:rPr>
      </w:pPr>
      <w:r w:rsidRPr="002D14A9">
        <w:rPr>
          <w:sz w:val="20"/>
          <w:szCs w:val="20"/>
        </w:rPr>
        <w:t xml:space="preserve">Победы </w:t>
      </w:r>
      <w:proofErr w:type="gramStart"/>
      <w:r w:rsidRPr="002D14A9">
        <w:rPr>
          <w:sz w:val="20"/>
          <w:szCs w:val="20"/>
        </w:rPr>
        <w:t>в</w:t>
      </w:r>
      <w:proofErr w:type="gramEnd"/>
      <w:r w:rsidRPr="002D14A9">
        <w:rPr>
          <w:sz w:val="20"/>
          <w:szCs w:val="20"/>
        </w:rPr>
        <w:t xml:space="preserve"> Великой Отечественной </w:t>
      </w:r>
    </w:p>
    <w:p w:rsidR="002D14A9" w:rsidRDefault="002D14A9" w:rsidP="002D14A9">
      <w:pPr>
        <w:ind w:firstLine="6096"/>
        <w:jc w:val="both"/>
        <w:rPr>
          <w:sz w:val="20"/>
          <w:szCs w:val="20"/>
        </w:rPr>
      </w:pPr>
      <w:r w:rsidRPr="002D14A9">
        <w:rPr>
          <w:sz w:val="20"/>
          <w:szCs w:val="20"/>
        </w:rPr>
        <w:t xml:space="preserve">войне 1941-1945 годов </w:t>
      </w:r>
      <w:proofErr w:type="gramStart"/>
      <w:r w:rsidRPr="002D14A9">
        <w:rPr>
          <w:sz w:val="20"/>
          <w:szCs w:val="20"/>
        </w:rPr>
        <w:t>в</w:t>
      </w:r>
      <w:proofErr w:type="gramEnd"/>
      <w:r w:rsidRPr="002D14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2D14A9" w:rsidRDefault="002D14A9" w:rsidP="002D14A9">
      <w:pPr>
        <w:ind w:firstLine="6096"/>
        <w:jc w:val="both"/>
        <w:rPr>
          <w:sz w:val="20"/>
          <w:szCs w:val="20"/>
        </w:rPr>
      </w:pPr>
      <w:r w:rsidRPr="002D14A9">
        <w:rPr>
          <w:sz w:val="20"/>
          <w:szCs w:val="20"/>
        </w:rPr>
        <w:t xml:space="preserve">Канашском районе </w:t>
      </w:r>
      <w:proofErr w:type="gramStart"/>
      <w:r w:rsidRPr="002D14A9">
        <w:rPr>
          <w:sz w:val="20"/>
          <w:szCs w:val="20"/>
        </w:rPr>
        <w:t>Чувашской</w:t>
      </w:r>
      <w:proofErr w:type="gramEnd"/>
      <w:r w:rsidRPr="002D14A9">
        <w:rPr>
          <w:sz w:val="20"/>
          <w:szCs w:val="20"/>
        </w:rPr>
        <w:t xml:space="preserve"> </w:t>
      </w:r>
    </w:p>
    <w:p w:rsidR="002D14A9" w:rsidRPr="002D14A9" w:rsidRDefault="002D14A9" w:rsidP="002D14A9">
      <w:pPr>
        <w:ind w:firstLine="6096"/>
        <w:jc w:val="both"/>
        <w:rPr>
          <w:sz w:val="20"/>
          <w:szCs w:val="20"/>
        </w:rPr>
      </w:pPr>
      <w:r w:rsidRPr="002D14A9">
        <w:rPr>
          <w:sz w:val="20"/>
          <w:szCs w:val="20"/>
        </w:rPr>
        <w:t>Республики.</w:t>
      </w:r>
    </w:p>
    <w:p w:rsidR="000E7737" w:rsidRDefault="000E7737" w:rsidP="002D14A9">
      <w:pPr>
        <w:pStyle w:val="a5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</w:p>
    <w:p w:rsidR="002D14A9" w:rsidRPr="006F6897" w:rsidRDefault="002D14A9" w:rsidP="002D14A9">
      <w:pPr>
        <w:pStyle w:val="a5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</w:p>
    <w:p w:rsidR="006F6897" w:rsidRPr="00B71DB6" w:rsidRDefault="006F6897" w:rsidP="000E7737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4788E" w:rsidRDefault="00D4788E" w:rsidP="00D4788E">
      <w:pPr>
        <w:ind w:right="-725"/>
        <w:jc w:val="center"/>
        <w:rPr>
          <w:b/>
        </w:rPr>
      </w:pPr>
      <w:r w:rsidRPr="00BB1B12">
        <w:rPr>
          <w:b/>
        </w:rPr>
        <w:t>ЗАЯВКА</w:t>
      </w:r>
    </w:p>
    <w:p w:rsidR="00C93196" w:rsidRPr="00BB1B12" w:rsidRDefault="00C93196" w:rsidP="00D4788E">
      <w:pPr>
        <w:ind w:right="-725"/>
        <w:jc w:val="center"/>
        <w:rPr>
          <w:b/>
        </w:rPr>
      </w:pPr>
    </w:p>
    <w:p w:rsidR="00D4788E" w:rsidRPr="00BB1B12" w:rsidRDefault="00C93196" w:rsidP="00D4788E">
      <w:pPr>
        <w:ind w:right="-725"/>
        <w:jc w:val="center"/>
        <w:rPr>
          <w:b/>
        </w:rPr>
      </w:pPr>
      <w:r>
        <w:rPr>
          <w:b/>
        </w:rPr>
        <w:t>вступление</w:t>
      </w:r>
      <w:r w:rsidR="00D4788E">
        <w:rPr>
          <w:b/>
        </w:rPr>
        <w:t xml:space="preserve"> в </w:t>
      </w:r>
      <w:r>
        <w:rPr>
          <w:b/>
        </w:rPr>
        <w:t>Волонтерский</w:t>
      </w:r>
      <w:r w:rsidRPr="00F201F0">
        <w:rPr>
          <w:b/>
        </w:rPr>
        <w:t xml:space="preserve"> корпус 70-летия Победы в Великой Отечественной войне 1941-1945 годов </w:t>
      </w:r>
      <w:r>
        <w:rPr>
          <w:b/>
        </w:rPr>
        <w:t xml:space="preserve">в Канашском районе </w:t>
      </w:r>
      <w:r w:rsidRPr="00F201F0">
        <w:rPr>
          <w:b/>
        </w:rPr>
        <w:t>Чувашской Республики.</w:t>
      </w:r>
    </w:p>
    <w:p w:rsidR="00D4788E" w:rsidRPr="00BB1B12" w:rsidRDefault="00D4788E" w:rsidP="00D4788E">
      <w:pPr>
        <w:ind w:right="-725"/>
        <w:jc w:val="both"/>
      </w:pPr>
    </w:p>
    <w:p w:rsidR="00D4788E" w:rsidRPr="00BB1B12" w:rsidRDefault="00D4788E" w:rsidP="00D4788E">
      <w:pPr>
        <w:ind w:right="-96"/>
        <w:jc w:val="both"/>
      </w:pPr>
      <w:r>
        <w:t>от _________________________________________________________________________</w:t>
      </w:r>
    </w:p>
    <w:p w:rsidR="00D4788E" w:rsidRDefault="00D4788E" w:rsidP="00D4788E">
      <w:pPr>
        <w:ind w:right="-96"/>
        <w:jc w:val="both"/>
      </w:pPr>
      <w:r>
        <w:t xml:space="preserve">                                                               </w:t>
      </w:r>
      <w:r w:rsidR="00C93196">
        <w:t>(фамилия, имя, отчество</w:t>
      </w:r>
      <w:r w:rsidRPr="00BB1B12">
        <w:t>)</w:t>
      </w:r>
    </w:p>
    <w:p w:rsidR="00D4788E" w:rsidRPr="00BB1B12" w:rsidRDefault="00D4788E" w:rsidP="00D4788E">
      <w:pPr>
        <w:ind w:right="-96"/>
        <w:jc w:val="both"/>
      </w:pPr>
    </w:p>
    <w:p w:rsidR="00D4788E" w:rsidRDefault="00D4788E" w:rsidP="00D4788E">
      <w:pPr>
        <w:contextualSpacing/>
        <w:jc w:val="both"/>
        <w:rPr>
          <w:b/>
        </w:rPr>
      </w:pPr>
      <w:r w:rsidRPr="00BB1B12">
        <w:t xml:space="preserve">на участие в </w:t>
      </w:r>
      <w:r w:rsidR="00C93196" w:rsidRPr="00C93196">
        <w:t>Волонтерском корпусе 70-летия Победы в Великой Отечественной войне 1941-1945 годов в Канашском районе      Чувашской Республики.</w:t>
      </w:r>
      <w:r w:rsidR="00C93196">
        <w:rPr>
          <w:b/>
        </w:rPr>
        <w:t xml:space="preserve"> </w:t>
      </w:r>
    </w:p>
    <w:p w:rsidR="00C93196" w:rsidRDefault="00C93196" w:rsidP="00D4788E">
      <w:pPr>
        <w:contextualSpacing/>
        <w:jc w:val="both"/>
        <w:rPr>
          <w:b/>
        </w:rPr>
      </w:pPr>
    </w:p>
    <w:p w:rsidR="002D14A9" w:rsidRDefault="002D14A9" w:rsidP="00D4788E">
      <w:pPr>
        <w:contextualSpacing/>
        <w:jc w:val="both"/>
        <w:rPr>
          <w:b/>
        </w:rPr>
      </w:pPr>
    </w:p>
    <w:p w:rsidR="002D14A9" w:rsidRPr="00D4788E" w:rsidRDefault="002D14A9" w:rsidP="00D4788E">
      <w:pPr>
        <w:contextualSpacing/>
        <w:jc w:val="both"/>
        <w:rPr>
          <w:b/>
        </w:rPr>
      </w:pPr>
    </w:p>
    <w:p w:rsidR="00D4788E" w:rsidRDefault="00D4788E" w:rsidP="00D4788E">
      <w:pPr>
        <w:ind w:right="-725"/>
        <w:jc w:val="both"/>
      </w:pPr>
    </w:p>
    <w:p w:rsidR="002D14A9" w:rsidRDefault="002D14A9" w:rsidP="00D4788E">
      <w:pPr>
        <w:ind w:right="-725"/>
        <w:jc w:val="both"/>
      </w:pPr>
    </w:p>
    <w:p w:rsidR="00D4788E" w:rsidRPr="00240BD3" w:rsidRDefault="002D14A9" w:rsidP="00D4788E">
      <w:pPr>
        <w:ind w:right="-725"/>
        <w:jc w:val="both"/>
      </w:pPr>
      <w:r>
        <w:t xml:space="preserve">        __________________                                                        </w:t>
      </w:r>
      <w:r w:rsidR="00D4788E" w:rsidRPr="00240BD3">
        <w:t xml:space="preserve">( _________________________)  </w:t>
      </w:r>
    </w:p>
    <w:p w:rsidR="000E7737" w:rsidRDefault="00D4788E" w:rsidP="00D4788E">
      <w:pPr>
        <w:rPr>
          <w:sz w:val="20"/>
          <w:szCs w:val="20"/>
        </w:rPr>
      </w:pPr>
      <w:r w:rsidRPr="005E3733">
        <w:rPr>
          <w:sz w:val="20"/>
          <w:szCs w:val="20"/>
        </w:rPr>
        <w:t xml:space="preserve">                     </w:t>
      </w:r>
      <w:r w:rsidR="002D14A9">
        <w:rPr>
          <w:sz w:val="20"/>
          <w:szCs w:val="20"/>
        </w:rPr>
        <w:t xml:space="preserve"> </w:t>
      </w:r>
      <w:r w:rsidRPr="005E3733">
        <w:rPr>
          <w:sz w:val="20"/>
          <w:szCs w:val="20"/>
        </w:rPr>
        <w:t>(подпись)</w:t>
      </w:r>
      <w:r w:rsidRPr="005E3733">
        <w:rPr>
          <w:sz w:val="20"/>
          <w:szCs w:val="20"/>
        </w:rPr>
        <w:tab/>
      </w:r>
      <w:r w:rsidRPr="005E3733">
        <w:rPr>
          <w:sz w:val="20"/>
          <w:szCs w:val="20"/>
        </w:rPr>
        <w:tab/>
      </w:r>
      <w:r w:rsidRPr="005E3733">
        <w:rPr>
          <w:sz w:val="20"/>
          <w:szCs w:val="20"/>
        </w:rPr>
        <w:tab/>
      </w:r>
      <w:r w:rsidR="005E3733">
        <w:rPr>
          <w:sz w:val="20"/>
          <w:szCs w:val="20"/>
        </w:rPr>
        <w:t xml:space="preserve">    </w:t>
      </w:r>
      <w:r w:rsidR="002D14A9">
        <w:rPr>
          <w:sz w:val="20"/>
          <w:szCs w:val="20"/>
        </w:rPr>
        <w:t xml:space="preserve">                                                 </w:t>
      </w:r>
      <w:r w:rsidR="005E3733">
        <w:rPr>
          <w:sz w:val="20"/>
          <w:szCs w:val="20"/>
        </w:rPr>
        <w:t xml:space="preserve">          </w:t>
      </w:r>
      <w:r w:rsidRPr="005E3733">
        <w:rPr>
          <w:sz w:val="20"/>
          <w:szCs w:val="20"/>
        </w:rPr>
        <w:t>(Фамилия И.О.)</w:t>
      </w: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Default="004D398D" w:rsidP="00D4788E">
      <w:pPr>
        <w:rPr>
          <w:sz w:val="20"/>
          <w:szCs w:val="20"/>
        </w:rPr>
      </w:pPr>
    </w:p>
    <w:p w:rsidR="004D398D" w:rsidRPr="00255D52" w:rsidRDefault="004D398D" w:rsidP="002D14A9">
      <w:pPr>
        <w:ind w:firstLine="709"/>
        <w:jc w:val="center"/>
        <w:rPr>
          <w:b/>
        </w:rPr>
      </w:pPr>
      <w:r>
        <w:rPr>
          <w:b/>
        </w:rPr>
        <w:lastRenderedPageBreak/>
        <w:t>План основных мероприятий</w:t>
      </w:r>
    </w:p>
    <w:p w:rsidR="002D14A9" w:rsidRDefault="002D14A9" w:rsidP="002D14A9">
      <w:pPr>
        <w:jc w:val="center"/>
        <w:rPr>
          <w:b/>
        </w:rPr>
      </w:pPr>
      <w:r w:rsidRPr="00117D3D">
        <w:rPr>
          <w:b/>
        </w:rPr>
        <w:t xml:space="preserve">Волонтерского корпуса 70-летия Победы в Великой Отечественной войне </w:t>
      </w:r>
      <w:r>
        <w:rPr>
          <w:b/>
        </w:rPr>
        <w:t xml:space="preserve">                 </w:t>
      </w:r>
      <w:r w:rsidRPr="00117D3D">
        <w:rPr>
          <w:b/>
        </w:rPr>
        <w:t>1941-1945 годов в Канашском районе Чувашской Республики.</w:t>
      </w:r>
    </w:p>
    <w:p w:rsidR="002D14A9" w:rsidRPr="00117D3D" w:rsidRDefault="002D14A9" w:rsidP="002D14A9">
      <w:pPr>
        <w:jc w:val="center"/>
        <w:rPr>
          <w:b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3226"/>
      </w:tblGrid>
      <w:tr w:rsidR="004D398D" w:rsidRPr="00B625D1" w:rsidTr="00870655">
        <w:tc>
          <w:tcPr>
            <w:tcW w:w="675" w:type="dxa"/>
          </w:tcPr>
          <w:p w:rsidR="004D398D" w:rsidRPr="00B625D1" w:rsidRDefault="004D398D" w:rsidP="00870655">
            <w:pPr>
              <w:jc w:val="both"/>
            </w:pPr>
            <w:r w:rsidRPr="00B625D1">
              <w:t>№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</w:pPr>
            <w:r w:rsidRPr="00B625D1">
              <w:t>Наименование мероприятий</w:t>
            </w:r>
          </w:p>
        </w:tc>
        <w:tc>
          <w:tcPr>
            <w:tcW w:w="1701" w:type="dxa"/>
          </w:tcPr>
          <w:p w:rsidR="004D398D" w:rsidRPr="00B625D1" w:rsidRDefault="004D398D" w:rsidP="00870655">
            <w:pPr>
              <w:jc w:val="both"/>
            </w:pPr>
            <w:r w:rsidRPr="00B625D1">
              <w:t>Сроки реализации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  <w:r w:rsidRPr="00B625D1">
              <w:t>Примечание</w:t>
            </w: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</w:pPr>
            <w:proofErr w:type="gramStart"/>
            <w:r w:rsidRPr="00B625D1">
              <w:t>Организация и проведение Всероссийской молодёжной  патриотической  поисковой экспедиции «Дорога к обелиску» (в рамках Дней единых действий</w:t>
            </w:r>
            <w:proofErr w:type="gramEnd"/>
          </w:p>
        </w:tc>
        <w:tc>
          <w:tcPr>
            <w:tcW w:w="1701" w:type="dxa"/>
          </w:tcPr>
          <w:p w:rsidR="004D398D" w:rsidRPr="00B625D1" w:rsidRDefault="002D14A9" w:rsidP="00870655">
            <w:pPr>
              <w:jc w:val="both"/>
            </w:pPr>
            <w:r>
              <w:t>20</w:t>
            </w:r>
            <w:r w:rsidR="004D398D" w:rsidRPr="00B625D1">
              <w:t>.04</w:t>
            </w:r>
            <w:r>
              <w:t>.2015 г.</w:t>
            </w:r>
            <w:r w:rsidR="004D398D" w:rsidRPr="00B625D1">
              <w:t xml:space="preserve"> – 01.09.2015 г.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  <w:r w:rsidRPr="00B625D1">
              <w:t xml:space="preserve">Мероприятие проводится во всех регионах Российской Федерации. По мере проведения различных работ в рамках данного мероприятия участниками Волонтёрского корпуса формируется интерактивная карта, </w:t>
            </w:r>
            <w:r w:rsidRPr="00B625D1">
              <w:rPr>
                <w:color w:val="000000"/>
              </w:rPr>
              <w:t>на которой указаны все географические точки, где имеются</w:t>
            </w:r>
            <w:r w:rsidRPr="00B625D1">
              <w:rPr>
                <w:rStyle w:val="FontStyle31"/>
                <w:color w:val="000000"/>
              </w:rPr>
              <w:t xml:space="preserve"> памятные места, аллеи славы и места воинских захоронений ветеранов Великой Отечественной войны. </w:t>
            </w:r>
            <w:r w:rsidRPr="00B625D1">
              <w:t>Деятельность Волонтёрского корпуса в субъектах Российской Федерации по указанному направлению согласовывается с региональными отделениями Общероссийского общественного движения по увековечению памяти погибших при защите Отечества «Поисковое движение России».</w:t>
            </w: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</w:pPr>
            <w:r w:rsidRPr="00B625D1">
              <w:rPr>
                <w:rStyle w:val="FontStyle31"/>
                <w:color w:val="000000"/>
              </w:rPr>
              <w:t>Организация участия</w:t>
            </w:r>
            <w:r w:rsidRPr="00B625D1">
              <w:t xml:space="preserve"> Региональных штабов Волонтёрского корпуса </w:t>
            </w:r>
            <w:r w:rsidRPr="00B625D1">
              <w:rPr>
                <w:rStyle w:val="FontStyle31"/>
                <w:color w:val="000000"/>
              </w:rPr>
              <w:t xml:space="preserve">в проведении благоустройства памятных мест, аллей славы и мест воинских захоронений ветеранов Великой Отечественной войны 1941 –1945 годов </w:t>
            </w:r>
            <w:r w:rsidRPr="00B625D1">
              <w:t>(в рамках Дней единых действий).</w:t>
            </w:r>
          </w:p>
        </w:tc>
        <w:tc>
          <w:tcPr>
            <w:tcW w:w="1701" w:type="dxa"/>
          </w:tcPr>
          <w:p w:rsidR="004D398D" w:rsidRPr="00B625D1" w:rsidRDefault="002D14A9" w:rsidP="002D14A9">
            <w:pPr>
              <w:jc w:val="both"/>
            </w:pPr>
            <w:r>
              <w:t>20</w:t>
            </w:r>
            <w:r w:rsidR="004D398D" w:rsidRPr="00B625D1">
              <w:t>.04</w:t>
            </w:r>
            <w:r>
              <w:t>.2015 г.</w:t>
            </w:r>
            <w:r w:rsidR="004D398D" w:rsidRPr="00B625D1">
              <w:t xml:space="preserve"> – 30.12.2015 г.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  <w:r w:rsidRPr="00B625D1">
              <w:t xml:space="preserve">Мероприятие проводится во всех регионах Российской Федерации. По мере проведения различных работ в рамках данного мероприятия участниками Волонтёрского корпуса формируется интерактивная карта, </w:t>
            </w:r>
            <w:r w:rsidRPr="00B625D1">
              <w:rPr>
                <w:color w:val="000000"/>
              </w:rPr>
              <w:t>на которой указаны все географические точки, где имеются</w:t>
            </w:r>
            <w:r w:rsidRPr="00B625D1">
              <w:rPr>
                <w:rStyle w:val="FontStyle31"/>
                <w:color w:val="000000"/>
              </w:rPr>
              <w:t xml:space="preserve"> памятные места, аллеи славы и места воинских захоронений ветеранов Великой Отечественной войны. </w:t>
            </w:r>
            <w:r w:rsidRPr="00B625D1">
              <w:t xml:space="preserve"> </w:t>
            </w:r>
          </w:p>
          <w:p w:rsidR="004D398D" w:rsidRPr="00B625D1" w:rsidRDefault="004D398D" w:rsidP="00870655">
            <w:pPr>
              <w:jc w:val="both"/>
            </w:pPr>
            <w:r w:rsidRPr="00B625D1">
              <w:t xml:space="preserve">Деятельность Волонтёрского корпуса в субъектах Российской Федерации по указанному направлению согласовывается с региональными отделениями Общероссийского общественного движения по </w:t>
            </w:r>
            <w:r w:rsidRPr="00B625D1">
              <w:lastRenderedPageBreak/>
              <w:t>увековечению памяти погибших при защите Отечества «Поисковое движение России».</w:t>
            </w: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lastRenderedPageBreak/>
              <w:t>3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  <w:rPr>
                <w:rStyle w:val="FontStyle31"/>
                <w:color w:val="000000"/>
              </w:rPr>
            </w:pPr>
            <w:r w:rsidRPr="00B625D1">
              <w:rPr>
                <w:rStyle w:val="FontStyle31"/>
                <w:color w:val="000000"/>
              </w:rPr>
              <w:t>Организации работы по оказанию социальной помощи ветеранов</w:t>
            </w:r>
            <w:r>
              <w:rPr>
                <w:rStyle w:val="FontStyle31"/>
                <w:color w:val="000000"/>
              </w:rPr>
              <w:t xml:space="preserve"> ВОВ, вдов инвалидов и участников и тружеников тыла.</w:t>
            </w:r>
          </w:p>
        </w:tc>
        <w:tc>
          <w:tcPr>
            <w:tcW w:w="1701" w:type="dxa"/>
          </w:tcPr>
          <w:p w:rsidR="004D398D" w:rsidRPr="00B625D1" w:rsidRDefault="002D14A9" w:rsidP="002D14A9">
            <w:pPr>
              <w:jc w:val="both"/>
            </w:pPr>
            <w:r>
              <w:t>20.04.2015 г.</w:t>
            </w:r>
            <w:r w:rsidR="004D398D" w:rsidRPr="00B625D1">
              <w:t xml:space="preserve"> – 01.12.2015 г.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t>4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</w:pPr>
            <w:r w:rsidRPr="00B625D1">
              <w:rPr>
                <w:rStyle w:val="FontStyle31"/>
                <w:color w:val="000000"/>
              </w:rPr>
              <w:t xml:space="preserve">Старт Всероссийской акции «Георгиевская ленточка» </w:t>
            </w:r>
            <w:r w:rsidRPr="00B625D1">
              <w:t>(в рамках Дней единых действий)</w:t>
            </w:r>
          </w:p>
        </w:tc>
        <w:tc>
          <w:tcPr>
            <w:tcW w:w="1701" w:type="dxa"/>
          </w:tcPr>
          <w:p w:rsidR="004D398D" w:rsidRPr="00B625D1" w:rsidRDefault="004D398D" w:rsidP="00870655">
            <w:pPr>
              <w:jc w:val="both"/>
            </w:pPr>
            <w:r w:rsidRPr="00B625D1">
              <w:t>22.04.2015 г.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  <w:r w:rsidRPr="00B625D1">
              <w:t>Мероприятие проводится во всех регионах Российской Федерации по единому сценарию.</w:t>
            </w: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</w:pPr>
            <w:r w:rsidRPr="00B625D1">
              <w:rPr>
                <w:rStyle w:val="FontStyle31"/>
                <w:color w:val="000000"/>
              </w:rPr>
              <w:t xml:space="preserve">Старт Всероссийской акции «Письмо Победы» </w:t>
            </w:r>
            <w:r w:rsidRPr="00B625D1">
              <w:t>(в рамках Дней единых действий)</w:t>
            </w:r>
          </w:p>
        </w:tc>
        <w:tc>
          <w:tcPr>
            <w:tcW w:w="1701" w:type="dxa"/>
          </w:tcPr>
          <w:p w:rsidR="004D398D" w:rsidRPr="00B625D1" w:rsidRDefault="004D398D" w:rsidP="00870655">
            <w:pPr>
              <w:jc w:val="both"/>
            </w:pPr>
            <w:r w:rsidRPr="00B625D1">
              <w:t>27.04.2015 г.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  <w:r w:rsidRPr="00B625D1">
              <w:t>Мероприятие проводится во всех регионах Российской Федерации по единому сценарию.</w:t>
            </w: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t>6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</w:pPr>
            <w:r w:rsidRPr="00B625D1">
              <w:rPr>
                <w:rStyle w:val="FontStyle31"/>
                <w:color w:val="000000"/>
              </w:rPr>
              <w:t>Старт Всероссийской акции «</w:t>
            </w:r>
            <w:r w:rsidRPr="00B625D1">
              <w:t>Сирень Победы</w:t>
            </w:r>
            <w:r w:rsidRPr="00B625D1">
              <w:rPr>
                <w:rStyle w:val="FontStyle31"/>
                <w:color w:val="000000"/>
              </w:rPr>
              <w:t xml:space="preserve">» </w:t>
            </w:r>
            <w:r w:rsidRPr="00B625D1">
              <w:t>(в рамках Дней единых действий)</w:t>
            </w:r>
          </w:p>
        </w:tc>
        <w:tc>
          <w:tcPr>
            <w:tcW w:w="1701" w:type="dxa"/>
          </w:tcPr>
          <w:p w:rsidR="004D398D" w:rsidRPr="00B625D1" w:rsidRDefault="004D398D" w:rsidP="00870655">
            <w:pPr>
              <w:jc w:val="both"/>
            </w:pPr>
            <w:r w:rsidRPr="00B625D1">
              <w:t>01.05.2015 г.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  <w:r w:rsidRPr="00B625D1">
              <w:t>Мероприятие проводится во всех регионах Российской Федерации по единому сценарию.</w:t>
            </w: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t>7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</w:pPr>
            <w:r w:rsidRPr="00B625D1">
              <w:rPr>
                <w:rStyle w:val="FontStyle31"/>
                <w:color w:val="000000"/>
              </w:rPr>
              <w:t xml:space="preserve">Организация и проведение </w:t>
            </w:r>
            <w:proofErr w:type="gramStart"/>
            <w:r w:rsidRPr="00B625D1">
              <w:rPr>
                <w:rStyle w:val="FontStyle31"/>
                <w:color w:val="000000"/>
              </w:rPr>
              <w:t>Всероссийского</w:t>
            </w:r>
            <w:proofErr w:type="gramEnd"/>
            <w:r w:rsidRPr="00B625D1">
              <w:rPr>
                <w:rStyle w:val="FontStyle31"/>
                <w:color w:val="000000"/>
              </w:rPr>
              <w:t xml:space="preserve"> </w:t>
            </w:r>
            <w:proofErr w:type="spellStart"/>
            <w:r w:rsidRPr="00B625D1">
              <w:rPr>
                <w:rStyle w:val="FontStyle31"/>
                <w:color w:val="000000"/>
              </w:rPr>
              <w:t>флэшмоба</w:t>
            </w:r>
            <w:proofErr w:type="spellEnd"/>
            <w:r w:rsidRPr="00B625D1">
              <w:rPr>
                <w:rStyle w:val="FontStyle31"/>
                <w:color w:val="000000"/>
              </w:rPr>
              <w:t xml:space="preserve"> «День Победы» </w:t>
            </w:r>
            <w:r w:rsidRPr="00B625D1">
              <w:t>(в рамках Дней единых действий)</w:t>
            </w:r>
          </w:p>
        </w:tc>
        <w:tc>
          <w:tcPr>
            <w:tcW w:w="1701" w:type="dxa"/>
          </w:tcPr>
          <w:p w:rsidR="004D398D" w:rsidRPr="00B625D1" w:rsidRDefault="004D398D" w:rsidP="00870655">
            <w:pPr>
              <w:jc w:val="both"/>
            </w:pPr>
            <w:r w:rsidRPr="00B625D1">
              <w:t>06.05.2015 г.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  <w:r w:rsidRPr="00B625D1">
              <w:t>Мероприятие проводится во всех регионах Российской Федерации по единому сценарию.</w:t>
            </w: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t>8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  <w:rPr>
                <w:rStyle w:val="FontStyle31"/>
                <w:color w:val="000000"/>
              </w:rPr>
            </w:pPr>
            <w:r w:rsidRPr="00B625D1">
              <w:rPr>
                <w:rStyle w:val="FontStyle31"/>
                <w:color w:val="000000"/>
              </w:rPr>
              <w:t xml:space="preserve">Организация и проведение Всероссийской акции «Бессмертный полк» </w:t>
            </w:r>
            <w:r w:rsidRPr="00B625D1">
              <w:t>(в рамках Дней единых действий)</w:t>
            </w:r>
          </w:p>
        </w:tc>
        <w:tc>
          <w:tcPr>
            <w:tcW w:w="1701" w:type="dxa"/>
          </w:tcPr>
          <w:p w:rsidR="004D398D" w:rsidRPr="00B625D1" w:rsidRDefault="004D398D" w:rsidP="00870655">
            <w:pPr>
              <w:jc w:val="both"/>
            </w:pPr>
            <w:r w:rsidRPr="00B625D1">
              <w:t>09.05.2015 г.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  <w:r w:rsidRPr="00B625D1">
              <w:t>Мероприятие проводится во всех регионах Российской Федерации по единому сценарию.</w:t>
            </w: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t>9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  <w:rPr>
                <w:rStyle w:val="FontStyle31"/>
                <w:color w:val="000000"/>
              </w:rPr>
            </w:pPr>
            <w:r w:rsidRPr="00B625D1">
              <w:rPr>
                <w:rStyle w:val="FontStyle31"/>
                <w:color w:val="000000"/>
              </w:rPr>
              <w:t xml:space="preserve">Организация и проведение Всероссийской акции </w:t>
            </w:r>
            <w:proofErr w:type="spellStart"/>
            <w:r w:rsidRPr="00B625D1">
              <w:rPr>
                <w:rStyle w:val="FontStyle31"/>
                <w:color w:val="000000"/>
              </w:rPr>
              <w:t>реконструкторов</w:t>
            </w:r>
            <w:proofErr w:type="spellEnd"/>
            <w:r w:rsidRPr="00B625D1">
              <w:rPr>
                <w:rStyle w:val="FontStyle31"/>
                <w:color w:val="000000"/>
              </w:rPr>
              <w:t xml:space="preserve"> «Солдатская каша» </w:t>
            </w:r>
            <w:r w:rsidRPr="00B625D1">
              <w:t>(в рамках Дней единых действий)</w:t>
            </w:r>
          </w:p>
        </w:tc>
        <w:tc>
          <w:tcPr>
            <w:tcW w:w="1701" w:type="dxa"/>
          </w:tcPr>
          <w:p w:rsidR="004D398D" w:rsidRPr="00B625D1" w:rsidRDefault="004D398D" w:rsidP="00870655">
            <w:pPr>
              <w:jc w:val="both"/>
            </w:pPr>
            <w:r w:rsidRPr="00B625D1">
              <w:t>09.05.2015 г.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  <w:r w:rsidRPr="00B625D1">
              <w:t>Мероприятие проводится во всех регионах Российской Федерации по единому сценарию.</w:t>
            </w: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t>10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  <w:rPr>
                <w:rStyle w:val="FontStyle31"/>
                <w:color w:val="000000"/>
              </w:rPr>
            </w:pPr>
            <w:r w:rsidRPr="00B625D1">
              <w:rPr>
                <w:rStyle w:val="FontStyle31"/>
                <w:color w:val="000000"/>
              </w:rPr>
              <w:t xml:space="preserve">Организация и проведение Всероссийской акции «Стена памяти» </w:t>
            </w:r>
            <w:r w:rsidRPr="00B625D1">
              <w:t>(в рамках Дней единых действий)</w:t>
            </w:r>
          </w:p>
        </w:tc>
        <w:tc>
          <w:tcPr>
            <w:tcW w:w="1701" w:type="dxa"/>
          </w:tcPr>
          <w:p w:rsidR="004D398D" w:rsidRPr="00B625D1" w:rsidRDefault="004D398D" w:rsidP="00870655">
            <w:pPr>
              <w:jc w:val="both"/>
            </w:pPr>
            <w:r w:rsidRPr="00B625D1">
              <w:t>09.05.2015 г.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  <w:r w:rsidRPr="00B625D1">
              <w:t>Мероприятие проводится во всех регионах Российской Федерации по единому сценарию.</w:t>
            </w: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t>11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  <w:rPr>
                <w:rStyle w:val="FontStyle31"/>
                <w:color w:val="000000"/>
              </w:rPr>
            </w:pPr>
            <w:r w:rsidRPr="00B625D1">
              <w:rPr>
                <w:rStyle w:val="FontStyle31"/>
                <w:color w:val="000000"/>
              </w:rPr>
              <w:t xml:space="preserve">Организация и проведение Всероссийской акции «Ночь в музее» </w:t>
            </w:r>
            <w:r w:rsidRPr="00B625D1">
              <w:t>(в рамках Дней единых действий)</w:t>
            </w:r>
          </w:p>
        </w:tc>
        <w:tc>
          <w:tcPr>
            <w:tcW w:w="1701" w:type="dxa"/>
          </w:tcPr>
          <w:p w:rsidR="004D398D" w:rsidRPr="00B625D1" w:rsidRDefault="004D398D" w:rsidP="00870655">
            <w:pPr>
              <w:jc w:val="both"/>
            </w:pPr>
            <w:r w:rsidRPr="00B625D1">
              <w:t>09.05.2015 г.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  <w:r w:rsidRPr="00B625D1">
              <w:t>Мероприятие проводится во всех регионах Российской Федерации по единому сценарию.</w:t>
            </w:r>
          </w:p>
        </w:tc>
      </w:tr>
      <w:tr w:rsidR="002D14A9" w:rsidRPr="00B625D1" w:rsidTr="00870655">
        <w:tc>
          <w:tcPr>
            <w:tcW w:w="675" w:type="dxa"/>
          </w:tcPr>
          <w:p w:rsidR="002D14A9" w:rsidRPr="00B625D1" w:rsidRDefault="002D14A9" w:rsidP="00870655">
            <w:pPr>
              <w:jc w:val="both"/>
            </w:pPr>
            <w:r>
              <w:t>12</w:t>
            </w:r>
          </w:p>
        </w:tc>
        <w:tc>
          <w:tcPr>
            <w:tcW w:w="3969" w:type="dxa"/>
          </w:tcPr>
          <w:p w:rsidR="002D14A9" w:rsidRPr="00B625D1" w:rsidRDefault="002D14A9" w:rsidP="00870655">
            <w:pPr>
              <w:jc w:val="both"/>
            </w:pPr>
            <w:r w:rsidRPr="00B625D1">
              <w:rPr>
                <w:rStyle w:val="FontStyle31"/>
                <w:color w:val="000000"/>
              </w:rPr>
              <w:t xml:space="preserve">Организация и проведение Всероссийской акции «Свеча памяти» </w:t>
            </w:r>
            <w:r w:rsidRPr="00B625D1">
              <w:t>(в рамках Дней единых действий)</w:t>
            </w:r>
          </w:p>
        </w:tc>
        <w:tc>
          <w:tcPr>
            <w:tcW w:w="1701" w:type="dxa"/>
          </w:tcPr>
          <w:p w:rsidR="002D14A9" w:rsidRPr="00B625D1" w:rsidRDefault="002D14A9" w:rsidP="00870655">
            <w:pPr>
              <w:jc w:val="both"/>
              <w:rPr>
                <w:rStyle w:val="FontStyle31"/>
                <w:color w:val="000000"/>
              </w:rPr>
            </w:pPr>
            <w:r>
              <w:rPr>
                <w:rStyle w:val="FontStyle31"/>
                <w:color w:val="000000"/>
              </w:rPr>
              <w:t>22.06</w:t>
            </w:r>
            <w:r w:rsidRPr="00B625D1">
              <w:rPr>
                <w:rStyle w:val="FontStyle31"/>
                <w:color w:val="000000"/>
              </w:rPr>
              <w:t>.2015 г.</w:t>
            </w:r>
          </w:p>
        </w:tc>
        <w:tc>
          <w:tcPr>
            <w:tcW w:w="3226" w:type="dxa"/>
          </w:tcPr>
          <w:p w:rsidR="002D14A9" w:rsidRPr="00B625D1" w:rsidRDefault="002D14A9" w:rsidP="00870655">
            <w:pPr>
              <w:jc w:val="both"/>
            </w:pPr>
            <w:r w:rsidRPr="00B625D1">
              <w:t>Мероприятие проводится во всех регионах Российской Федерации по единому сценарию</w:t>
            </w: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t>13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  <w:rPr>
                <w:rStyle w:val="FontStyle31"/>
                <w:color w:val="000000"/>
              </w:rPr>
            </w:pPr>
            <w:r w:rsidRPr="00B625D1">
              <w:t>Организация и проведение Всероссийской акции «День неизвестного солдата 2015» (в рамках Дней единых действий)</w:t>
            </w:r>
          </w:p>
        </w:tc>
        <w:tc>
          <w:tcPr>
            <w:tcW w:w="1701" w:type="dxa"/>
          </w:tcPr>
          <w:p w:rsidR="004D398D" w:rsidRPr="00B625D1" w:rsidRDefault="004D398D" w:rsidP="00870655">
            <w:pPr>
              <w:jc w:val="both"/>
            </w:pPr>
            <w:r w:rsidRPr="00B625D1">
              <w:t>03.12.2015 г.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  <w:r w:rsidRPr="00B625D1">
              <w:t>Мероприятие проводится во всех регионах Российской Федерации по единому сценарию.</w:t>
            </w: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t>14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</w:pPr>
            <w:r w:rsidRPr="00B625D1">
              <w:rPr>
                <w:rStyle w:val="FontStyle31"/>
                <w:color w:val="000000"/>
              </w:rPr>
              <w:t xml:space="preserve">Организация и проведение итогового мероприятия </w:t>
            </w:r>
            <w:r w:rsidRPr="00B625D1">
              <w:t>Волонтёрского корпуса для лучших волонтёров по итогам реализации всех мероприятий</w:t>
            </w:r>
            <w:r>
              <w:t>.</w:t>
            </w:r>
          </w:p>
        </w:tc>
        <w:tc>
          <w:tcPr>
            <w:tcW w:w="1701" w:type="dxa"/>
          </w:tcPr>
          <w:p w:rsidR="004D398D" w:rsidRPr="00B625D1" w:rsidRDefault="002D14A9" w:rsidP="002D14A9">
            <w:pPr>
              <w:ind w:right="-108"/>
              <w:jc w:val="both"/>
            </w:pPr>
            <w:r>
              <w:t xml:space="preserve">Декабрь </w:t>
            </w:r>
            <w:r w:rsidR="004D398D" w:rsidRPr="00B625D1">
              <w:t>2015 г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</w:pPr>
            <w:r w:rsidRPr="00B625D1">
              <w:rPr>
                <w:color w:val="000000"/>
              </w:rPr>
              <w:t>На финальное мероприятие приглашаются лучшие волонтёры</w:t>
            </w:r>
          </w:p>
        </w:tc>
      </w:tr>
      <w:tr w:rsidR="004D398D" w:rsidRPr="00B625D1" w:rsidTr="00870655">
        <w:tc>
          <w:tcPr>
            <w:tcW w:w="675" w:type="dxa"/>
          </w:tcPr>
          <w:p w:rsidR="004D398D" w:rsidRPr="00B625D1" w:rsidRDefault="002D14A9" w:rsidP="00870655">
            <w:pPr>
              <w:jc w:val="both"/>
            </w:pPr>
            <w:r>
              <w:t>15</w:t>
            </w:r>
          </w:p>
        </w:tc>
        <w:tc>
          <w:tcPr>
            <w:tcW w:w="3969" w:type="dxa"/>
          </w:tcPr>
          <w:p w:rsidR="004D398D" w:rsidRPr="00B625D1" w:rsidRDefault="004D398D" w:rsidP="00870655">
            <w:pPr>
              <w:jc w:val="both"/>
              <w:rPr>
                <w:rStyle w:val="FontStyle31"/>
                <w:color w:val="000000"/>
              </w:rPr>
            </w:pPr>
            <w:r>
              <w:rPr>
                <w:rStyle w:val="FontStyle31"/>
                <w:color w:val="000000"/>
              </w:rPr>
              <w:t>Благоустройство и приведение в порядок памятников и обелисков.</w:t>
            </w:r>
          </w:p>
        </w:tc>
        <w:tc>
          <w:tcPr>
            <w:tcW w:w="1701" w:type="dxa"/>
          </w:tcPr>
          <w:p w:rsidR="004D398D" w:rsidRPr="00B625D1" w:rsidRDefault="00D51019" w:rsidP="00D51019">
            <w:pPr>
              <w:jc w:val="both"/>
            </w:pPr>
            <w:r>
              <w:t>Май</w:t>
            </w:r>
            <w:r w:rsidR="004D398D">
              <w:t>-декабрь 2015 г.</w:t>
            </w:r>
          </w:p>
        </w:tc>
        <w:tc>
          <w:tcPr>
            <w:tcW w:w="3226" w:type="dxa"/>
          </w:tcPr>
          <w:p w:rsidR="004D398D" w:rsidRPr="00B625D1" w:rsidRDefault="004D398D" w:rsidP="00870655">
            <w:pPr>
              <w:jc w:val="both"/>
              <w:rPr>
                <w:color w:val="000000"/>
              </w:rPr>
            </w:pPr>
          </w:p>
        </w:tc>
      </w:tr>
    </w:tbl>
    <w:p w:rsidR="004D398D" w:rsidRPr="005E3733" w:rsidRDefault="004D398D" w:rsidP="00D4788E">
      <w:pPr>
        <w:rPr>
          <w:sz w:val="20"/>
          <w:szCs w:val="20"/>
        </w:rPr>
      </w:pPr>
      <w:bookmarkStart w:id="0" w:name="_GoBack"/>
      <w:bookmarkEnd w:id="0"/>
    </w:p>
    <w:sectPr w:rsidR="004D398D" w:rsidRPr="005E3733" w:rsidSect="002D14A9">
      <w:pgSz w:w="11906" w:h="16838"/>
      <w:pgMar w:top="70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B94"/>
    <w:multiLevelType w:val="hybridMultilevel"/>
    <w:tmpl w:val="2DD6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40C40"/>
    <w:multiLevelType w:val="hybridMultilevel"/>
    <w:tmpl w:val="CD3AABBA"/>
    <w:lvl w:ilvl="0" w:tplc="52D2D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92CC5"/>
    <w:multiLevelType w:val="hybridMultilevel"/>
    <w:tmpl w:val="F4D6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77718"/>
    <w:multiLevelType w:val="hybridMultilevel"/>
    <w:tmpl w:val="A7C6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F07DA"/>
    <w:multiLevelType w:val="multilevel"/>
    <w:tmpl w:val="86D03A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18035D2"/>
    <w:multiLevelType w:val="multilevel"/>
    <w:tmpl w:val="070A5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1D135E8"/>
    <w:multiLevelType w:val="multilevel"/>
    <w:tmpl w:val="D17AF2F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75D95420"/>
    <w:multiLevelType w:val="multilevel"/>
    <w:tmpl w:val="0AE438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A665BEF"/>
    <w:multiLevelType w:val="multilevel"/>
    <w:tmpl w:val="67D270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E5"/>
    <w:rsid w:val="00025F65"/>
    <w:rsid w:val="00032445"/>
    <w:rsid w:val="00045105"/>
    <w:rsid w:val="000658DC"/>
    <w:rsid w:val="000A121B"/>
    <w:rsid w:val="000E7737"/>
    <w:rsid w:val="000F702E"/>
    <w:rsid w:val="001008B8"/>
    <w:rsid w:val="001153DF"/>
    <w:rsid w:val="00117D3D"/>
    <w:rsid w:val="001972B4"/>
    <w:rsid w:val="001B1D8A"/>
    <w:rsid w:val="001D39DB"/>
    <w:rsid w:val="00232138"/>
    <w:rsid w:val="00234F3A"/>
    <w:rsid w:val="00260A7E"/>
    <w:rsid w:val="002B4332"/>
    <w:rsid w:val="002B71D5"/>
    <w:rsid w:val="002D14A9"/>
    <w:rsid w:val="002F528C"/>
    <w:rsid w:val="00306B45"/>
    <w:rsid w:val="003276E1"/>
    <w:rsid w:val="00353DAF"/>
    <w:rsid w:val="00363F71"/>
    <w:rsid w:val="003B1118"/>
    <w:rsid w:val="00417106"/>
    <w:rsid w:val="00442594"/>
    <w:rsid w:val="00443F0B"/>
    <w:rsid w:val="004C0059"/>
    <w:rsid w:val="004D398D"/>
    <w:rsid w:val="004F2C45"/>
    <w:rsid w:val="005037EB"/>
    <w:rsid w:val="00511264"/>
    <w:rsid w:val="005574F7"/>
    <w:rsid w:val="005737CD"/>
    <w:rsid w:val="00577DD5"/>
    <w:rsid w:val="005B1B7F"/>
    <w:rsid w:val="005E3733"/>
    <w:rsid w:val="005E4B52"/>
    <w:rsid w:val="00624B93"/>
    <w:rsid w:val="00630A3D"/>
    <w:rsid w:val="00655C02"/>
    <w:rsid w:val="00656193"/>
    <w:rsid w:val="00662E45"/>
    <w:rsid w:val="00691FE3"/>
    <w:rsid w:val="006A4A78"/>
    <w:rsid w:val="006C32B6"/>
    <w:rsid w:val="006F209C"/>
    <w:rsid w:val="006F6897"/>
    <w:rsid w:val="00701CA2"/>
    <w:rsid w:val="00707C34"/>
    <w:rsid w:val="0072087B"/>
    <w:rsid w:val="007237A0"/>
    <w:rsid w:val="007320EC"/>
    <w:rsid w:val="007351FA"/>
    <w:rsid w:val="007475BE"/>
    <w:rsid w:val="00794432"/>
    <w:rsid w:val="007A6FE6"/>
    <w:rsid w:val="008A7F3A"/>
    <w:rsid w:val="008B252D"/>
    <w:rsid w:val="00916436"/>
    <w:rsid w:val="00925B91"/>
    <w:rsid w:val="00983117"/>
    <w:rsid w:val="009865B7"/>
    <w:rsid w:val="009916A8"/>
    <w:rsid w:val="009A16D7"/>
    <w:rsid w:val="009A488A"/>
    <w:rsid w:val="009F70E0"/>
    <w:rsid w:val="00A15EF4"/>
    <w:rsid w:val="00A21758"/>
    <w:rsid w:val="00A301F1"/>
    <w:rsid w:val="00A57AD9"/>
    <w:rsid w:val="00A62614"/>
    <w:rsid w:val="00AA0562"/>
    <w:rsid w:val="00AA12E5"/>
    <w:rsid w:val="00AA3A4B"/>
    <w:rsid w:val="00B044AC"/>
    <w:rsid w:val="00B501DF"/>
    <w:rsid w:val="00B71DB6"/>
    <w:rsid w:val="00BC3AEC"/>
    <w:rsid w:val="00C37F35"/>
    <w:rsid w:val="00C93196"/>
    <w:rsid w:val="00CB22BD"/>
    <w:rsid w:val="00CC2F3E"/>
    <w:rsid w:val="00D15D91"/>
    <w:rsid w:val="00D252D1"/>
    <w:rsid w:val="00D4788E"/>
    <w:rsid w:val="00D51019"/>
    <w:rsid w:val="00D97A4B"/>
    <w:rsid w:val="00DA0475"/>
    <w:rsid w:val="00DA4836"/>
    <w:rsid w:val="00DD1717"/>
    <w:rsid w:val="00DF1171"/>
    <w:rsid w:val="00DF1FEC"/>
    <w:rsid w:val="00E04074"/>
    <w:rsid w:val="00E153FE"/>
    <w:rsid w:val="00E335B9"/>
    <w:rsid w:val="00E40375"/>
    <w:rsid w:val="00E533D8"/>
    <w:rsid w:val="00E85DAC"/>
    <w:rsid w:val="00EB0132"/>
    <w:rsid w:val="00F201F0"/>
    <w:rsid w:val="00F37EED"/>
    <w:rsid w:val="00F8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DB6"/>
    <w:pPr>
      <w:keepNext/>
      <w:outlineLv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A047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A0475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0E77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0E77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71DB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B71DB6"/>
    <w:pPr>
      <w:ind w:left="6480"/>
      <w:jc w:val="both"/>
    </w:pPr>
    <w:rPr>
      <w:rFonts w:ascii="TimesET" w:hAnsi="TimesET"/>
    </w:rPr>
  </w:style>
  <w:style w:type="character" w:customStyle="1" w:styleId="a8">
    <w:name w:val="Основной текст с отступом Знак"/>
    <w:basedOn w:val="a0"/>
    <w:link w:val="a7"/>
    <w:rsid w:val="00B71DB6"/>
    <w:rPr>
      <w:rFonts w:ascii="TimesET" w:eastAsia="Times New Roman" w:hAnsi="TimesET" w:cs="Times New Roman"/>
      <w:sz w:val="24"/>
      <w:szCs w:val="24"/>
      <w:lang w:eastAsia="ru-RU"/>
    </w:rPr>
  </w:style>
  <w:style w:type="character" w:styleId="a9">
    <w:name w:val="Strong"/>
    <w:qFormat/>
    <w:rsid w:val="00B71D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16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16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117D3D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4D39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uiPriority w:val="99"/>
    <w:rsid w:val="004D39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1DB6"/>
    <w:pPr>
      <w:keepNext/>
      <w:outlineLv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A047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A0475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0E77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0E77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71DB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B71DB6"/>
    <w:pPr>
      <w:ind w:left="6480"/>
      <w:jc w:val="both"/>
    </w:pPr>
    <w:rPr>
      <w:rFonts w:ascii="TimesET" w:hAnsi="TimesET"/>
    </w:rPr>
  </w:style>
  <w:style w:type="character" w:customStyle="1" w:styleId="a8">
    <w:name w:val="Основной текст с отступом Знак"/>
    <w:basedOn w:val="a0"/>
    <w:link w:val="a7"/>
    <w:rsid w:val="00B71DB6"/>
    <w:rPr>
      <w:rFonts w:ascii="TimesET" w:eastAsia="Times New Roman" w:hAnsi="TimesET" w:cs="Times New Roman"/>
      <w:sz w:val="24"/>
      <w:szCs w:val="24"/>
      <w:lang w:eastAsia="ru-RU"/>
    </w:rPr>
  </w:style>
  <w:style w:type="character" w:styleId="a9">
    <w:name w:val="Strong"/>
    <w:qFormat/>
    <w:rsid w:val="00B71DB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A16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16D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117D3D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4D39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uiPriority w:val="99"/>
    <w:rsid w:val="004D39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7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Е. Павлова</dc:creator>
  <cp:keywords/>
  <dc:description/>
  <cp:lastModifiedBy>Алина Е. Павлова</cp:lastModifiedBy>
  <cp:revision>107</cp:revision>
  <cp:lastPrinted>2015-04-20T07:47:00Z</cp:lastPrinted>
  <dcterms:created xsi:type="dcterms:W3CDTF">2014-12-30T07:35:00Z</dcterms:created>
  <dcterms:modified xsi:type="dcterms:W3CDTF">2015-04-23T06:24:00Z</dcterms:modified>
</cp:coreProperties>
</file>