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E" w:rsidRPr="000362BF" w:rsidRDefault="00927DDE" w:rsidP="007278AA">
      <w:pPr>
        <w:widowControl w:val="0"/>
      </w:pPr>
    </w:p>
    <w:p w:rsidR="00927DDE" w:rsidRPr="000362BF" w:rsidRDefault="00927DDE" w:rsidP="00BC4042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927DDE" w:rsidRPr="000362BF" w:rsidRDefault="00927DDE" w:rsidP="00BC4042">
      <w:pPr>
        <w:spacing w:line="360" w:lineRule="auto"/>
        <w:jc w:val="center"/>
      </w:pPr>
    </w:p>
    <w:p w:rsidR="00927DDE" w:rsidRPr="000362BF" w:rsidRDefault="00047C0B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27DDE" w:rsidRPr="000362BF" w:rsidTr="00926464">
        <w:trPr>
          <w:cantSplit/>
          <w:trHeight w:val="253"/>
        </w:trPr>
        <w:tc>
          <w:tcPr>
            <w:tcW w:w="4195" w:type="dxa"/>
          </w:tcPr>
          <w:p w:rsidR="00927DDE" w:rsidRPr="000362BF" w:rsidRDefault="00927DDE" w:rsidP="00926464">
            <w:pPr>
              <w:jc w:val="center"/>
            </w:pPr>
            <w:r w:rsidRPr="000362BF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27DDE" w:rsidRPr="000362BF" w:rsidRDefault="00927DDE" w:rsidP="00926464">
            <w:pPr>
              <w:jc w:val="center"/>
            </w:pPr>
          </w:p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27DDE" w:rsidRPr="000362BF" w:rsidTr="00926464">
        <w:trPr>
          <w:cantSplit/>
          <w:trHeight w:val="2355"/>
        </w:trPr>
        <w:tc>
          <w:tcPr>
            <w:tcW w:w="4195" w:type="dxa"/>
          </w:tcPr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927DDE" w:rsidRPr="000362BF" w:rsidRDefault="00927DDE" w:rsidP="00926464">
            <w:pPr>
              <w:spacing w:line="192" w:lineRule="auto"/>
            </w:pP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7DDE" w:rsidRPr="000362BF" w:rsidRDefault="00927DDE" w:rsidP="00926464"/>
          <w:p w:rsidR="00927DDE" w:rsidRPr="000362BF" w:rsidRDefault="00C538B8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26.07.2016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309</w:t>
            </w:r>
          </w:p>
          <w:p w:rsidR="00927DDE" w:rsidRPr="000362BF" w:rsidRDefault="00927DDE" w:rsidP="00926464">
            <w:pPr>
              <w:jc w:val="center"/>
              <w:rPr>
                <w:noProof/>
                <w:color w:val="000000"/>
              </w:rPr>
            </w:pPr>
            <w:r w:rsidRPr="000362BF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27DDE" w:rsidRPr="000362BF" w:rsidRDefault="00927DDE" w:rsidP="00926464"/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7DDE" w:rsidRPr="000362BF" w:rsidRDefault="00927DDE" w:rsidP="00926464"/>
          <w:p w:rsidR="00C538B8" w:rsidRDefault="00C538B8" w:rsidP="0092646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26.07.2016</w:t>
            </w:r>
            <w:r w:rsidRPr="000362BF">
              <w:rPr>
                <w:noProof/>
                <w:color w:val="000000"/>
              </w:rPr>
              <w:t xml:space="preserve"> № </w:t>
            </w:r>
            <w:r>
              <w:rPr>
                <w:noProof/>
                <w:color w:val="000000"/>
              </w:rPr>
              <w:t>309</w:t>
            </w:r>
          </w:p>
          <w:p w:rsidR="00927DDE" w:rsidRPr="000362BF" w:rsidRDefault="00927DDE" w:rsidP="00926464">
            <w:pPr>
              <w:jc w:val="center"/>
              <w:rPr>
                <w:noProof/>
              </w:rPr>
            </w:pPr>
            <w:r w:rsidRPr="000362BF">
              <w:rPr>
                <w:noProof/>
              </w:rPr>
              <w:t>г. Шумерля</w:t>
            </w:r>
          </w:p>
        </w:tc>
      </w:tr>
    </w:tbl>
    <w:p w:rsidR="00927DDE" w:rsidRPr="000362BF" w:rsidRDefault="00927DDE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27DDE" w:rsidRPr="000362B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7DDE" w:rsidRPr="000362BF" w:rsidRDefault="00927DDE" w:rsidP="00012BA4">
            <w:pPr>
              <w:jc w:val="both"/>
            </w:pPr>
            <w:bookmarkStart w:id="0" w:name="_GoBack"/>
            <w:r w:rsidRPr="000362BF">
              <w:t>О внесении изменений в постановление администрации Шумерлинского района от 31.12.2013 № 769 «Об утверждении муниципальной программы Шумерлинского района « Экономическое развитие и инновационная экономика на 2014-2020г. »</w:t>
            </w:r>
            <w:bookmarkEnd w:id="0"/>
          </w:p>
        </w:tc>
      </w:tr>
    </w:tbl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  <w:r w:rsidRPr="000362BF">
        <w:t xml:space="preserve">Администрация Шумерлинского района  </w:t>
      </w:r>
      <w:proofErr w:type="gramStart"/>
      <w:r w:rsidRPr="000362BF">
        <w:t>п</w:t>
      </w:r>
      <w:proofErr w:type="gramEnd"/>
      <w:r w:rsidRPr="000362BF">
        <w:t xml:space="preserve"> о с т а н о в л я е т:</w:t>
      </w: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294E1A">
      <w:pPr>
        <w:autoSpaceDE w:val="0"/>
        <w:autoSpaceDN w:val="0"/>
        <w:adjustRightInd w:val="0"/>
        <w:ind w:right="-1"/>
        <w:jc w:val="both"/>
      </w:pPr>
      <w:r w:rsidRPr="000362BF">
        <w:t xml:space="preserve">1. Внести в </w:t>
      </w:r>
      <w:r w:rsidRPr="000362BF">
        <w:rPr>
          <w:bCs/>
        </w:rPr>
        <w:t>муниципальн</w:t>
      </w:r>
      <w:r>
        <w:rPr>
          <w:bCs/>
        </w:rPr>
        <w:t>ую</w:t>
      </w:r>
      <w:r w:rsidRPr="000362BF">
        <w:rPr>
          <w:bCs/>
        </w:rPr>
        <w:t xml:space="preserve">  программ</w:t>
      </w:r>
      <w:r>
        <w:rPr>
          <w:bCs/>
        </w:rPr>
        <w:t>у</w:t>
      </w:r>
      <w:r w:rsidRPr="000362BF">
        <w:rPr>
          <w:bCs/>
        </w:rPr>
        <w:t xml:space="preserve"> Шумерлинского района «Экономическое развитие и инновационная экономика на 2014 - 2020 годы»</w:t>
      </w:r>
      <w:r w:rsidRPr="000362BF">
        <w:t xml:space="preserve"> следующие изменения: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Программы изложить в новой редакции в соответствии с приложением № 1 к настоящему постановлению;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Раздел V Программы изложить в новой редакции: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6983">
        <w:rPr>
          <w:b/>
        </w:rPr>
        <w:t>Раздел V. Обоснование объема финансовых ресурсов,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36983">
        <w:rPr>
          <w:b/>
        </w:rPr>
        <w:t>необходимых</w:t>
      </w:r>
      <w:proofErr w:type="gramEnd"/>
      <w:r w:rsidRPr="00A36983">
        <w:rPr>
          <w:b/>
        </w:rPr>
        <w:t xml:space="preserve"> для реализации Муниципальной программы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362BF">
        <w:t>софинансирование</w:t>
      </w:r>
      <w:proofErr w:type="spellEnd"/>
      <w:r w:rsidRPr="000362BF">
        <w:t xml:space="preserve"> за счет собственных средств юридических лиц и привлеченных ими заемных средств.</w:t>
      </w:r>
    </w:p>
    <w:p w:rsidR="00927DDE" w:rsidRPr="000362BF" w:rsidRDefault="00927DDE" w:rsidP="006E164D">
      <w:pPr>
        <w:ind w:firstLine="540"/>
        <w:jc w:val="both"/>
      </w:pPr>
      <w:r w:rsidRPr="000362BF">
        <w:t xml:space="preserve">Прогнозируемые объемы финансирования мероприятий Муниципальной программы в 2014 – 2020 годах составляет </w:t>
      </w:r>
      <w:r w:rsidR="00B13A52" w:rsidRPr="00993DA2">
        <w:t>4</w:t>
      </w:r>
      <w:r w:rsidR="00F477A6">
        <w:t>0978</w:t>
      </w:r>
      <w:r w:rsidR="0029673E">
        <w:t>2</w:t>
      </w:r>
      <w:r w:rsidR="00F477A6">
        <w:t>6</w:t>
      </w:r>
      <w:r w:rsidRPr="00993DA2">
        <w:t xml:space="preserve"> тыс.</w:t>
      </w:r>
      <w:r w:rsidRPr="000362BF">
        <w:t xml:space="preserve"> рублей, в том числе:</w:t>
      </w:r>
    </w:p>
    <w:p w:rsidR="00927DDE" w:rsidRPr="000362BF" w:rsidRDefault="00F477A6" w:rsidP="006E164D">
      <w:pPr>
        <w:ind w:firstLine="540"/>
        <w:jc w:val="both"/>
      </w:pPr>
      <w:r>
        <w:t>в 2014 году – 625966,9</w:t>
      </w:r>
      <w:r w:rsidR="00927DDE" w:rsidRPr="000362BF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0362BF">
        <w:t xml:space="preserve">в 2015 году </w:t>
      </w:r>
      <w:r w:rsidRPr="00993DA2">
        <w:t>– 801</w:t>
      </w:r>
      <w:r w:rsidR="00D773DB" w:rsidRPr="00993DA2">
        <w:t>083,7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2016 году – </w:t>
      </w:r>
      <w:r w:rsidR="00D773DB" w:rsidRPr="00993DA2">
        <w:t>5512</w:t>
      </w:r>
      <w:r w:rsidR="0029673E">
        <w:t>3</w:t>
      </w:r>
      <w:r w:rsidR="00D773DB" w:rsidRPr="00993DA2">
        <w:t>5,1</w:t>
      </w:r>
      <w:r w:rsidR="007278AA" w:rsidRPr="00993DA2">
        <w:t xml:space="preserve"> </w:t>
      </w:r>
      <w:r w:rsidRPr="00993DA2">
        <w:t>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2017 году – </w:t>
      </w:r>
      <w:r w:rsidR="00612058" w:rsidRPr="00993DA2">
        <w:t>655</w:t>
      </w:r>
      <w:r w:rsidR="00F477A6">
        <w:t>3</w:t>
      </w:r>
      <w:r w:rsidR="009E4132">
        <w:t>81,2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2018 году – </w:t>
      </w:r>
      <w:r w:rsidR="00612058" w:rsidRPr="00993DA2">
        <w:t>614</w:t>
      </w:r>
      <w:r w:rsidR="00F477A6">
        <w:t>2</w:t>
      </w:r>
      <w:r w:rsidR="009E4132">
        <w:t>58,6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2019 году – </w:t>
      </w:r>
      <w:r w:rsidR="00612058" w:rsidRPr="00993DA2">
        <w:t>526</w:t>
      </w:r>
      <w:r w:rsidR="00F477A6">
        <w:t>3</w:t>
      </w:r>
      <w:r w:rsidR="009E4132">
        <w:t>74,3</w:t>
      </w:r>
      <w:r w:rsidRPr="00993DA2">
        <w:t xml:space="preserve"> тыс. рублей;</w:t>
      </w:r>
    </w:p>
    <w:p w:rsidR="00927DDE" w:rsidRPr="000362BF" w:rsidRDefault="009E4132" w:rsidP="006E164D">
      <w:pPr>
        <w:ind w:firstLine="540"/>
        <w:jc w:val="both"/>
      </w:pPr>
      <w:r>
        <w:t>в 2020 году – 32</w:t>
      </w:r>
      <w:r w:rsidR="00F477A6">
        <w:t>35</w:t>
      </w:r>
      <w:r>
        <w:t>26,2</w:t>
      </w:r>
      <w:r w:rsidR="00927DDE"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>из них средства:</w:t>
      </w:r>
    </w:p>
    <w:p w:rsidR="00927DDE" w:rsidRPr="000362BF" w:rsidRDefault="00927DDE" w:rsidP="008D2815">
      <w:pPr>
        <w:ind w:firstLine="540"/>
        <w:jc w:val="both"/>
      </w:pPr>
      <w:r w:rsidRPr="000362BF">
        <w:lastRenderedPageBreak/>
        <w:t>республиканского бюджета Чувашской Республики –</w:t>
      </w:r>
      <w:r w:rsidR="00D176A3">
        <w:t xml:space="preserve"> </w:t>
      </w:r>
      <w:r w:rsidR="00F477A6">
        <w:t>1</w:t>
      </w:r>
      <w:r w:rsidR="00D176A3" w:rsidRPr="00993DA2">
        <w:t>19,4</w:t>
      </w:r>
      <w:r w:rsidR="00D176A3">
        <w:t xml:space="preserve"> </w:t>
      </w:r>
      <w:r w:rsidRPr="000362BF">
        <w:t xml:space="preserve">тыс. рублей </w:t>
      </w:r>
      <w:r w:rsidRPr="00FC6AA3">
        <w:t>(0,0</w:t>
      </w:r>
      <w:r w:rsidR="00FC277E">
        <w:t>2</w:t>
      </w:r>
      <w:r w:rsidRPr="000362BF">
        <w:t xml:space="preserve">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2014 году - </w:t>
      </w:r>
      <w:r w:rsidR="00B32FF0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2015 году – </w:t>
      </w:r>
      <w:r w:rsidR="00D176A3" w:rsidRPr="00993DA2">
        <w:t>119,4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2016 году </w:t>
      </w:r>
      <w:r w:rsidR="00B81CC4" w:rsidRPr="00993DA2">
        <w:t>– 0</w:t>
      </w:r>
      <w:r w:rsidRPr="000362BF">
        <w:t xml:space="preserve">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-  0 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–</w:t>
      </w:r>
      <w:r w:rsidR="00F477A6">
        <w:t xml:space="preserve"> </w:t>
      </w:r>
      <w:r w:rsidRPr="000362BF">
        <w:t xml:space="preserve">0 </w:t>
      </w:r>
      <w:r w:rsidR="00F477A6">
        <w:t xml:space="preserve"> </w:t>
      </w:r>
      <w:r w:rsidRPr="000362BF">
        <w:t>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–</w:t>
      </w:r>
      <w:r w:rsidR="00F477A6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2020 году – </w:t>
      </w:r>
      <w:r w:rsidR="00F477A6">
        <w:t>0</w:t>
      </w:r>
      <w:r w:rsidRPr="000362BF">
        <w:t xml:space="preserve">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Бюджета Шумерлинского района – </w:t>
      </w:r>
      <w:r w:rsidR="008E62D3">
        <w:t>7395</w:t>
      </w:r>
      <w:r w:rsidR="009E4132">
        <w:t>,5</w:t>
      </w:r>
      <w:r w:rsidRPr="00FB0991">
        <w:t xml:space="preserve"> тыс. рублей </w:t>
      </w:r>
      <w:r w:rsidRPr="00FC6AA3">
        <w:t>(0,</w:t>
      </w:r>
      <w:r w:rsidR="00FC6AA3" w:rsidRPr="00FC6AA3">
        <w:t>1</w:t>
      </w:r>
      <w:r w:rsidR="00894162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– 493,5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2015 году </w:t>
      </w:r>
      <w:r w:rsidRPr="00993DA2">
        <w:t>–</w:t>
      </w:r>
      <w:r w:rsidR="000037D3" w:rsidRPr="00993DA2">
        <w:t xml:space="preserve"> </w:t>
      </w:r>
      <w:r w:rsidR="00D176A3" w:rsidRPr="00993DA2">
        <w:t>719,7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2016 году – </w:t>
      </w:r>
      <w:r w:rsidR="0029673E">
        <w:t>87</w:t>
      </w:r>
      <w:r w:rsidR="000037D3" w:rsidRPr="00993DA2">
        <w:t>8,3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– </w:t>
      </w:r>
      <w:r w:rsidR="009E4132">
        <w:t>1134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– </w:t>
      </w:r>
      <w:r w:rsidR="009E4132">
        <w:t>1260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>в 2019 году –</w:t>
      </w:r>
      <w:r w:rsidR="000037D3" w:rsidRPr="00993DA2">
        <w:t xml:space="preserve"> </w:t>
      </w:r>
      <w:r w:rsidR="009E4132">
        <w:t>1380</w:t>
      </w:r>
      <w:r w:rsidRPr="00993DA2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>в 2020 году –</w:t>
      </w:r>
      <w:r w:rsidR="000037D3" w:rsidRPr="00993DA2">
        <w:t xml:space="preserve"> </w:t>
      </w:r>
      <w:r w:rsidR="009E4132">
        <w:t>1530</w:t>
      </w:r>
      <w:r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внебюджетных источников – </w:t>
      </w:r>
      <w:r w:rsidR="00B13A52" w:rsidRPr="00993DA2">
        <w:t>4090311,1</w:t>
      </w:r>
      <w:r w:rsidRPr="000362BF">
        <w:t xml:space="preserve"> тыс. рублей (</w:t>
      </w:r>
      <w:r w:rsidRPr="00FC6AA3">
        <w:t>99,</w:t>
      </w:r>
      <w:r w:rsidR="00FC277E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- 625473,4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- 800244,6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2016 году </w:t>
      </w:r>
      <w:r w:rsidRPr="00993DA2">
        <w:t xml:space="preserve">- </w:t>
      </w:r>
      <w:r w:rsidR="00B81CC4" w:rsidRPr="00993DA2">
        <w:t>5</w:t>
      </w:r>
      <w:r w:rsidRPr="00993DA2">
        <w:t>50356,8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- </w:t>
      </w:r>
      <w:r w:rsidR="00B81CC4" w:rsidRPr="00993DA2">
        <w:t>6</w:t>
      </w:r>
      <w:r w:rsidRPr="00993DA2">
        <w:t>54247,2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- </w:t>
      </w:r>
      <w:r w:rsidR="00B81CC4" w:rsidRPr="00993DA2">
        <w:t>6</w:t>
      </w:r>
      <w:r w:rsidRPr="00993DA2">
        <w:t>12998,6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 xml:space="preserve">в 2019 году - </w:t>
      </w:r>
      <w:r w:rsidR="00B81CC4" w:rsidRPr="00993DA2">
        <w:t>5</w:t>
      </w:r>
      <w:r w:rsidRPr="00993DA2">
        <w:t>24994,3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- 321996,2 тыс. рублей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0362BF"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927DDE" w:rsidRPr="00546749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546749">
        <w:t>Приложение № 6 Программы изложить в новой редакции в соответствии с приложением № 2 к настоящему постановлению;</w:t>
      </w:r>
    </w:p>
    <w:p w:rsidR="00927DDE" w:rsidRPr="002315CE" w:rsidRDefault="00927DDE" w:rsidP="008E62D3">
      <w:pPr>
        <w:pStyle w:val="affff7"/>
        <w:widowControl w:val="0"/>
        <w:autoSpaceDE w:val="0"/>
        <w:autoSpaceDN w:val="0"/>
        <w:adjustRightInd w:val="0"/>
        <w:ind w:left="567"/>
        <w:jc w:val="both"/>
        <w:rPr>
          <w:highlight w:val="yellow"/>
        </w:rPr>
      </w:pPr>
    </w:p>
    <w:p w:rsidR="00DF5DC2" w:rsidRPr="00357DE1" w:rsidRDefault="00546749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rPr>
          <w:bCs/>
        </w:rPr>
        <w:t xml:space="preserve">       </w:t>
      </w:r>
      <w:r w:rsidR="00DF5DC2">
        <w:rPr>
          <w:bCs/>
        </w:rPr>
        <w:t>1.</w:t>
      </w:r>
      <w:r>
        <w:rPr>
          <w:bCs/>
        </w:rPr>
        <w:t>4</w:t>
      </w:r>
      <w:r w:rsidR="00DF5DC2">
        <w:rPr>
          <w:bCs/>
        </w:rPr>
        <w:t>.</w:t>
      </w:r>
      <w:r>
        <w:rPr>
          <w:bCs/>
        </w:rPr>
        <w:t xml:space="preserve"> </w:t>
      </w:r>
      <w:r w:rsidR="00DF5DC2" w:rsidRPr="000362BF">
        <w:t>Паспорт подпрограммы «</w:t>
      </w:r>
      <w:r w:rsidR="00DF5DC2" w:rsidRPr="00EB18F3">
        <w:rPr>
          <w:sz w:val="20"/>
          <w:szCs w:val="20"/>
        </w:rPr>
        <w:t>РАЗВИТИЕ СУБЪЕКТОВ МАЛОГО И СРЕДНЕГО</w:t>
      </w:r>
      <w:r w:rsidR="00DF5DC2">
        <w:t xml:space="preserve">   </w:t>
      </w:r>
      <w:r w:rsidR="00DF5DC2">
        <w:rPr>
          <w:bCs/>
          <w:sz w:val="20"/>
          <w:szCs w:val="20"/>
        </w:rPr>
        <w:t xml:space="preserve">ПРЕДПРИНИМАТЕЛЬСТВА </w:t>
      </w:r>
      <w:r w:rsidR="00DF5DC2" w:rsidRPr="000362BF">
        <w:rPr>
          <w:bCs/>
          <w:sz w:val="20"/>
          <w:szCs w:val="20"/>
        </w:rPr>
        <w:t>В ШУМЕРЛИНСКОМ РАЙОНЕ</w:t>
      </w:r>
      <w:r w:rsidR="00DF5DC2" w:rsidRPr="000362BF">
        <w:rPr>
          <w:bCs/>
        </w:rPr>
        <w:t xml:space="preserve">» изложить в новой редакции в соответствии с приложением № </w:t>
      </w:r>
      <w:r w:rsidR="002315CE">
        <w:rPr>
          <w:bCs/>
        </w:rPr>
        <w:t>3</w:t>
      </w:r>
      <w:r w:rsidR="00DF5DC2" w:rsidRPr="000362BF">
        <w:rPr>
          <w:bCs/>
        </w:rPr>
        <w:t xml:space="preserve"> к настоящему постановлению</w:t>
      </w:r>
      <w:r w:rsidR="00DF5DC2">
        <w:rPr>
          <w:bCs/>
        </w:rPr>
        <w:t>;</w:t>
      </w:r>
    </w:p>
    <w:p w:rsidR="00D70976" w:rsidRPr="009D1467" w:rsidRDefault="00546749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t xml:space="preserve">       1.</w:t>
      </w:r>
      <w:r w:rsidR="00EE52AE">
        <w:t>5.</w:t>
      </w:r>
      <w:r w:rsidR="00EE52AE" w:rsidRPr="00EE52AE">
        <w:t xml:space="preserve"> </w:t>
      </w:r>
      <w:r w:rsidR="00EE52AE" w:rsidRPr="00AF4000">
        <w:t>Приложение №</w:t>
      </w:r>
      <w:r w:rsidR="00EE52AE">
        <w:t xml:space="preserve"> 4 </w:t>
      </w:r>
      <w:r w:rsidR="00EE52AE" w:rsidRPr="00AF4000">
        <w:t xml:space="preserve">к подпрограмме </w:t>
      </w:r>
      <w:r w:rsidR="00EE52AE" w:rsidRPr="00357DE1">
        <w:rPr>
          <w:bCs/>
        </w:rPr>
        <w:t>«</w:t>
      </w:r>
      <w:r w:rsidR="00EE52AE" w:rsidRPr="00357DE1">
        <w:rPr>
          <w:bCs/>
          <w:sz w:val="20"/>
          <w:szCs w:val="20"/>
        </w:rPr>
        <w:t xml:space="preserve">РАЗВИТИЕ СУБЪЕКТОВ МАЛОГО И СРЕДНЕГО ПРЕДПРИНИМАТЕЛЬСТВА В ШУМЕРЛИНСКОМ РАЙОНЕ» </w:t>
      </w:r>
      <w:r w:rsidR="00EE52AE" w:rsidRPr="00357DE1">
        <w:rPr>
          <w:bCs/>
        </w:rPr>
        <w:t>изложить в новой редакции в соответствии с приложением №</w:t>
      </w:r>
      <w:r>
        <w:rPr>
          <w:bCs/>
        </w:rPr>
        <w:t>4</w:t>
      </w:r>
      <w:r w:rsidR="00EE52AE" w:rsidRPr="00357DE1">
        <w:rPr>
          <w:bCs/>
        </w:rPr>
        <w:t xml:space="preserve"> к настоящему постановлению</w:t>
      </w:r>
      <w:r w:rsidR="00B17016">
        <w:rPr>
          <w:bCs/>
        </w:rPr>
        <w:t>.</w:t>
      </w:r>
    </w:p>
    <w:p w:rsidR="00357DE1" w:rsidRDefault="00357DE1" w:rsidP="00D70976">
      <w:pPr>
        <w:ind w:left="567" w:hanging="567"/>
        <w:rPr>
          <w:b/>
        </w:rPr>
      </w:pPr>
    </w:p>
    <w:p w:rsidR="00927DDE" w:rsidRPr="000362BF" w:rsidRDefault="00546749" w:rsidP="000362BF">
      <w:pPr>
        <w:jc w:val="both"/>
      </w:pPr>
      <w:r>
        <w:t xml:space="preserve">     </w:t>
      </w:r>
      <w:r w:rsidR="00927DDE" w:rsidRPr="000362BF"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 размещении на официальном сайте Шумерлинского района в сети Интернет.</w:t>
      </w:r>
    </w:p>
    <w:p w:rsidR="00927DDE" w:rsidRPr="000362BF" w:rsidRDefault="00927DDE" w:rsidP="00926464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  <w:r w:rsidRPr="000362BF">
        <w:t>Глава администрации</w:t>
      </w:r>
    </w:p>
    <w:p w:rsidR="00927DDE" w:rsidRDefault="00927DDE" w:rsidP="00BC4042">
      <w:r w:rsidRPr="000362BF">
        <w:t xml:space="preserve">Шумерлинского района  </w:t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  <w:t xml:space="preserve">                 </w:t>
      </w:r>
      <w:r>
        <w:tab/>
      </w:r>
      <w:r>
        <w:tab/>
      </w:r>
      <w:r w:rsidRPr="000362BF">
        <w:t xml:space="preserve"> Л.Г. </w:t>
      </w:r>
      <w:proofErr w:type="spellStart"/>
      <w:r w:rsidRPr="000362BF">
        <w:t>Рафинов</w:t>
      </w:r>
      <w:proofErr w:type="spellEnd"/>
    </w:p>
    <w:p w:rsidR="00D84CC2" w:rsidRDefault="00D84CC2" w:rsidP="00BC4042"/>
    <w:p w:rsidR="00D84CC2" w:rsidRDefault="00D84CC2" w:rsidP="00BC4042"/>
    <w:p w:rsidR="00546749" w:rsidRDefault="00546749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546749" w:rsidRPr="00546749" w:rsidRDefault="00546749" w:rsidP="00546749"/>
    <w:p w:rsidR="00546749" w:rsidRDefault="00546749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927DDE" w:rsidRPr="000362BF" w:rsidRDefault="00927DDE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0362BF">
        <w:rPr>
          <w:rFonts w:ascii="Times New Roman" w:hAnsi="Times New Roman"/>
          <w:b w:val="0"/>
          <w:sz w:val="24"/>
          <w:szCs w:val="24"/>
        </w:rPr>
        <w:t xml:space="preserve">Приложение № 1 к постановлению администрации Шумерлинского района </w:t>
      </w:r>
      <w:proofErr w:type="gramStart"/>
      <w:r w:rsidRPr="000362BF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0362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27DDE" w:rsidRPr="000362BF" w:rsidRDefault="00927DDE" w:rsidP="00BC1B55"/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sub_26"/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ШУМЕРЛИНСКОГО РАЙОНА "ЭКОНОМИЧЕСКОЕ РАЗВИТИЕ И ИННОВАЦИОННАЯ ЭКОНОМИКА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НА 2014-2020 ГОДЫ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143"/>
      </w:tblGrid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B2620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262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земельных и имущественных отношений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 Чувашской Республики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Автономное учреждение «Многофункциональный центр» Шумерлинского района (АУ «МФЦ» Шумерлинского района)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достижение высоких стандартов благосостояния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материального уровня жизни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Шумерлинского района качественных и безопасных потребительских товаров и услуг;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обеспечения высоких темпов экономического роста, осуществления структурных сдвигов,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развитию конкурентоспособных и передовых в техническом отношении производств;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программно-целевого управления бюджетными расходами;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муниципальных услуг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к 2021 году будут достигнуты следующие целевые индикаторы и показатели:</w:t>
            </w:r>
          </w:p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среднемесячная номинальная начисленная заработная плата работников в экономике Шумерлинского района – 27400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индекс промышленного производства к предыдущему году – 107,4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объем отгруженной продукции обрабатывающих производств на душу населения – 29,5 тыс. рублей/чел.;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оборот розничной торговли на душу населения – 15,8 тыс. рублей, объем платных услуг – 9,9 тыс.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 в общем объеме муниципального заказа – 75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расходов консолидированного бюджета Шумерлинского района, формируемых в рамках программ, в общем объеме расходов консолидированного бюджета Шумерлинского района - 98 процентов;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894162" w:rsidRPr="000362BF" w:rsidRDefault="00894162" w:rsidP="00894162">
            <w:pPr>
              <w:ind w:firstLine="540"/>
              <w:jc w:val="both"/>
            </w:pPr>
            <w:r w:rsidRPr="000362BF">
              <w:t xml:space="preserve">Прогнозируемые объемы финансирования мероприятий Муниципальной программы в 2014 – 2020 годах составляет </w:t>
            </w:r>
            <w:r w:rsidRPr="00993DA2">
              <w:t>4</w:t>
            </w:r>
            <w:r w:rsidR="00B2620D">
              <w:t>097876</w:t>
            </w:r>
            <w:r w:rsidRPr="00993DA2">
              <w:t xml:space="preserve"> тыс.</w:t>
            </w:r>
            <w:r w:rsidRPr="000362BF">
              <w:t xml:space="preserve"> рублей,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2014 году – 625966,9</w:t>
            </w:r>
            <w:r w:rsidRPr="000362BF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801083,7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2016 году – 5512</w:t>
            </w:r>
            <w:r w:rsidR="004A5211">
              <w:t>3</w:t>
            </w:r>
            <w:r w:rsidRPr="00993DA2">
              <w:t>5,1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– 655</w:t>
            </w:r>
            <w:r>
              <w:t>381,2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– 614</w:t>
            </w:r>
            <w:r>
              <w:t>258,6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2019 году – 526</w:t>
            </w:r>
            <w:r>
              <w:t>374,3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2020 году – 323526,2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из них средства: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республиканского бюджета Чувашской Республики –</w:t>
            </w:r>
            <w:r>
              <w:t xml:space="preserve"> 1</w:t>
            </w:r>
            <w:r w:rsidRPr="00993DA2">
              <w:t>19,4</w:t>
            </w:r>
            <w:r>
              <w:t xml:space="preserve"> </w:t>
            </w:r>
            <w:r w:rsidRPr="000362BF">
              <w:t xml:space="preserve">тыс. рублей </w:t>
            </w:r>
            <w:r w:rsidRPr="00FC6AA3">
              <w:t>(0,0</w:t>
            </w:r>
            <w:r>
              <w:t>2</w:t>
            </w:r>
            <w:r w:rsidRPr="000362BF">
              <w:t xml:space="preserve"> процентов),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2014 году - 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2015 году – </w:t>
            </w:r>
            <w:r w:rsidRPr="00993DA2">
              <w:t>119,4</w:t>
            </w:r>
            <w:r w:rsidRPr="000362BF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– 0</w:t>
            </w:r>
            <w:r w:rsidRPr="000362BF">
              <w:t xml:space="preserve">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2017 году -  0 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2018 году –</w:t>
            </w:r>
            <w:r>
              <w:t xml:space="preserve"> </w:t>
            </w:r>
            <w:r w:rsidRPr="000362BF">
              <w:t xml:space="preserve">0 </w:t>
            </w:r>
            <w:r>
              <w:t xml:space="preserve"> </w:t>
            </w:r>
            <w:r w:rsidRPr="000362BF">
              <w:t>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2019 году –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lastRenderedPageBreak/>
              <w:t xml:space="preserve">в 2020 году – </w:t>
            </w:r>
            <w:r>
              <w:t>0</w:t>
            </w:r>
            <w:r w:rsidRPr="000362BF">
              <w:t xml:space="preserve">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Бюджета Шумерлинского района – </w:t>
            </w:r>
            <w:r>
              <w:t>7</w:t>
            </w:r>
            <w:r w:rsidR="004A5211">
              <w:t>39</w:t>
            </w:r>
            <w:r>
              <w:t>5,5</w:t>
            </w:r>
            <w:r w:rsidRPr="00FB0991">
              <w:t xml:space="preserve"> тыс. рублей </w:t>
            </w:r>
            <w:r w:rsidRPr="00FC6AA3">
              <w:t>(0,1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719,7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2016 году – </w:t>
            </w:r>
            <w:r w:rsidR="004A5211">
              <w:t>87</w:t>
            </w:r>
            <w:r w:rsidRPr="00993DA2">
              <w:t>8,3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2017 году – </w:t>
            </w:r>
            <w:r>
              <w:t>1134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2018 году – </w:t>
            </w:r>
            <w:r>
              <w:t>1260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2019 году – </w:t>
            </w:r>
            <w:r>
              <w:t>1380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 xml:space="preserve">в 2020 году – </w:t>
            </w:r>
            <w:r>
              <w:t>1530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внебюджетных источников – </w:t>
            </w:r>
            <w:r w:rsidRPr="00993DA2">
              <w:t>4090311,1</w:t>
            </w:r>
            <w:r w:rsidRPr="000362BF">
              <w:t xml:space="preserve"> тыс. рублей (</w:t>
            </w:r>
            <w:r w:rsidRPr="00FC6AA3">
              <w:t>99,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- 625473,4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2015 году - 800244,6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- 550356,8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- 654247,2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- 612998,6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>в 2019 году - 524994,3</w:t>
            </w:r>
            <w:r w:rsidRPr="000362BF">
              <w:t xml:space="preserve"> тыс. рублей;</w:t>
            </w:r>
          </w:p>
          <w:p w:rsidR="00A37C37" w:rsidRDefault="00A37C37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в 2020 году - 321996,2 тыс. рублей</w:t>
            </w:r>
          </w:p>
          <w:p w:rsidR="00927DDE" w:rsidRPr="000362BF" w:rsidRDefault="00927DDE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реализация Муниципальной программы позволит: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 </w:t>
            </w:r>
          </w:p>
          <w:p w:rsidR="00927DDE" w:rsidRPr="000362BF" w:rsidRDefault="00927DDE" w:rsidP="00477FFA">
            <w:pPr>
              <w:jc w:val="both"/>
            </w:pPr>
            <w:r w:rsidRPr="000362BF"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 обеспечить результативность деятельности администрации Шумерлинского района и бюджетных программ, качество и доступность муниципальных услуг.</w:t>
            </w:r>
          </w:p>
        </w:tc>
      </w:tr>
      <w:bookmarkEnd w:id="1"/>
    </w:tbl>
    <w:p w:rsidR="00927DDE" w:rsidRPr="000362BF" w:rsidRDefault="00927DDE" w:rsidP="008B33B0"/>
    <w:p w:rsidR="00927DDE" w:rsidRPr="000362BF" w:rsidRDefault="00927DDE" w:rsidP="00BC4042">
      <w:pPr>
        <w:jc w:val="both"/>
        <w:sectPr w:rsidR="00927DDE" w:rsidRPr="000362BF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outlineLvl w:val="1"/>
        <w:rPr>
          <w:color w:val="000000"/>
        </w:rPr>
      </w:pPr>
      <w:bookmarkStart w:id="2" w:name="Par1900"/>
      <w:bookmarkEnd w:id="2"/>
      <w:r>
        <w:lastRenderedPageBreak/>
        <w:t xml:space="preserve">Приложение № 2   к постановлению администрации Шумерлинского района  </w:t>
      </w:r>
      <w:proofErr w:type="gramStart"/>
      <w:r>
        <w:t>от</w:t>
      </w:r>
      <w:proofErr w:type="gramEnd"/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РЕСУРСНОЕ ОБЕСПЕЧЕНИЕ 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РЕАЛИЗАЦИИ ПОДПРОГРАММ МУНИЦИПАЛЬНОЙ ПРОГРАММЫ ШУМЕРЛИНСКОГО РАЙОНА</w:t>
      </w:r>
      <w:r>
        <w:rPr>
          <w:b/>
        </w:rPr>
        <w:t xml:space="preserve">  «ЭКОНОМИЧЕСКОЕ РАЗВИТИЕ И ИННОВАЦИОННАЯ ЭКОНОМИКА НА 2014-2020 ГОДЫ»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9"/>
        <w:gridCol w:w="1829"/>
        <w:gridCol w:w="7"/>
        <w:gridCol w:w="426"/>
        <w:gridCol w:w="284"/>
        <w:gridCol w:w="283"/>
        <w:gridCol w:w="47"/>
        <w:gridCol w:w="381"/>
        <w:gridCol w:w="1699"/>
        <w:gridCol w:w="292"/>
        <w:gridCol w:w="699"/>
        <w:gridCol w:w="10"/>
        <w:gridCol w:w="1263"/>
        <w:gridCol w:w="12"/>
        <w:gridCol w:w="1270"/>
        <w:gridCol w:w="6"/>
        <w:gridCol w:w="1126"/>
        <w:gridCol w:w="8"/>
        <w:gridCol w:w="418"/>
        <w:gridCol w:w="715"/>
        <w:gridCol w:w="1123"/>
        <w:gridCol w:w="9"/>
        <w:gridCol w:w="1132"/>
        <w:gridCol w:w="1132"/>
      </w:tblGrid>
      <w:tr w:rsidR="00AB2F9F" w:rsidTr="004A5211">
        <w:trPr>
          <w:trHeight w:val="371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Статус    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подпрограммы    муниципальной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(основного мероприятия, мероприятия)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бюджетной классификации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2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по годам, тыс. рублей</w:t>
            </w:r>
          </w:p>
        </w:tc>
      </w:tr>
      <w:tr w:rsidR="00AB2F9F" w:rsidTr="004A5211">
        <w:trPr>
          <w:trHeight w:val="1016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ГГРБС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РРзПр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ЦЦСР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ВВР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spacing w:line="276" w:lineRule="auto"/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год </w:t>
            </w:r>
            <w:r>
              <w:rPr>
                <w:lang w:val="en-US" w:eastAsia="en-US"/>
              </w:rPr>
              <w:t>(2013)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(2014)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(2015)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(2016)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(2017)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(2018)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седьмой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(2020)</w:t>
            </w:r>
          </w:p>
        </w:tc>
      </w:tr>
      <w:tr w:rsidR="00AB2F9F" w:rsidTr="004A5211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Муниципальная программа Шумерлинского района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3536,6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625966,9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801083,7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  <w:r w:rsidR="004A5211">
              <w:rPr>
                <w:lang w:eastAsia="en-US"/>
              </w:rPr>
              <w:t>3</w:t>
            </w:r>
            <w:r>
              <w:rPr>
                <w:lang w:eastAsia="en-US"/>
              </w:rPr>
              <w:t>5,1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655381,2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614258,6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526374,3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323526,2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республиканский  бюджет </w:t>
            </w:r>
            <w:proofErr w:type="gramStart"/>
            <w:r>
              <w:rPr>
                <w:b/>
                <w:lang w:eastAsia="en-US"/>
              </w:rPr>
              <w:t>Чувашской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AB2F9F">
              <w:rPr>
                <w:lang w:eastAsia="en-US"/>
              </w:rPr>
              <w:t>8,3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1134,0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1260,0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1380,0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внебюджет-ные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    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625473,4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800244,6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550356,8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654247,2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612998,6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524994,3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321996,2</w:t>
            </w:r>
          </w:p>
        </w:tc>
      </w:tr>
      <w:tr w:rsidR="00AB2F9F" w:rsidTr="004A5211">
        <w:trPr>
          <w:trHeight w:val="1402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малого и среднего предпринимательства в Шу-</w:t>
            </w:r>
            <w:proofErr w:type="spellStart"/>
            <w:r>
              <w:rPr>
                <w:rFonts w:eastAsiaTheme="minorHAnsi"/>
                <w:lang w:eastAsia="en-US"/>
              </w:rPr>
              <w:t>мерлинском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</w:t>
            </w:r>
            <w:r w:rsidR="004A521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>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652097,2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610748,6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522644,3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319546,2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452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679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166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Основное мероприятие 1.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Развитие </w:t>
            </w:r>
            <w:proofErr w:type="spellStart"/>
            <w:proofErr w:type="gramStart"/>
            <w:r>
              <w:t>сис</w:t>
            </w:r>
            <w:proofErr w:type="spellEnd"/>
            <w:r>
              <w:t>-темы</w:t>
            </w:r>
            <w:proofErr w:type="gramEnd"/>
            <w:r>
              <w:t xml:space="preserve"> правового обеспечения деятельности субъектов мало-</w:t>
            </w:r>
            <w:proofErr w:type="spellStart"/>
            <w:r>
              <w:t>го</w:t>
            </w:r>
            <w:proofErr w:type="spellEnd"/>
            <w:r>
              <w:t xml:space="preserve">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Мероприятие 1.2.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Содействие субъектам малого и среднего </w:t>
            </w:r>
            <w:proofErr w:type="gramStart"/>
            <w:r>
              <w:t>пред-</w:t>
            </w:r>
            <w:proofErr w:type="spellStart"/>
            <w:r>
              <w:t>принимательства</w:t>
            </w:r>
            <w:proofErr w:type="spellEnd"/>
            <w:proofErr w:type="gramEnd"/>
            <w:r>
              <w:t xml:space="preserve"> в разработке бизнес-планов и технико-</w:t>
            </w:r>
            <w:proofErr w:type="spellStart"/>
            <w:r>
              <w:t>эконо</w:t>
            </w:r>
            <w:proofErr w:type="spellEnd"/>
            <w:r>
              <w:t>-</w:t>
            </w:r>
            <w:proofErr w:type="spellStart"/>
            <w:r>
              <w:t>мических</w:t>
            </w:r>
            <w:proofErr w:type="spellEnd"/>
            <w:r>
              <w:t xml:space="preserve"> </w:t>
            </w:r>
            <w:proofErr w:type="spellStart"/>
            <w:r>
              <w:t>обос-нований</w:t>
            </w:r>
            <w:proofErr w:type="spellEnd"/>
            <w:r>
              <w:t xml:space="preserve"> на бес-платной основе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4762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1.3.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Реализация мер, направленных на формирование положительного имиджа предпринимательской деятельности:-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 xml:space="preserve">- проведение консультаций для субъектов малого и среднего предпринимательства, граждан, желающих создать </w:t>
            </w:r>
            <w:r>
              <w:lastRenderedPageBreak/>
              <w:t xml:space="preserve">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</w:pPr>
            <w:r>
              <w:t xml:space="preserve">- привлечение </w:t>
            </w:r>
            <w:r>
              <w:lastRenderedPageBreak/>
              <w:t>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1.5.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Ведение реестра субъектов малого и </w:t>
            </w:r>
            <w:r>
              <w:lastRenderedPageBreak/>
              <w:t>среднего предпринимательства, получивших муниципальную поддержку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1.6.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механизмов финансово-имущественной поддержки субъектов малого и среднего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2.2.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Поддержка начинающих субъектов малого предпринимате</w:t>
            </w:r>
            <w:r>
              <w:lastRenderedPageBreak/>
              <w:t>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</w:t>
            </w:r>
            <w:r>
              <w:lastRenderedPageBreak/>
              <w:t>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2.5.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предпринимательства в получении субсидирования процентных ставок по кредитам, на возмещение части затрат, связанных с лизингом оборудования, и 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>
              <w:lastRenderedPageBreak/>
              <w:t>2.6.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Содействие в </w:t>
            </w:r>
            <w:r>
              <w:lastRenderedPageBreak/>
              <w:t>создании деятельности молодежного инновационного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оказания помощи пострадавшим от стихийных бедствий, экологических, </w:t>
            </w:r>
            <w:r>
              <w:rPr>
                <w:rFonts w:eastAsiaTheme="minorHAnsi"/>
                <w:bCs/>
                <w:lang w:eastAsia="en-US"/>
              </w:rPr>
              <w:lastRenderedPageBreak/>
              <w:t>техногенных или иных катастроф,  социальных, национальных, религиозных конфликтов;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предоставления услуг по содействию профессиональной ориентации и трудоустройству, включая содействие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самозанятости</w:t>
            </w:r>
            <w:proofErr w:type="spellEnd"/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содействию вовлечения в социально-активную жизнь </w:t>
            </w:r>
            <w:r>
              <w:rPr>
                <w:rFonts w:eastAsiaTheme="minorHAnsi"/>
                <w:bCs/>
                <w:lang w:eastAsia="en-US"/>
              </w:rPr>
              <w:lastRenderedPageBreak/>
              <w:t>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Оказание консультационной и организационной поддержки субъектам малого и среднего предпринимательства в сфере социального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предпринимательства для  получения государственной поддержки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4.1.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lastRenderedPageBreak/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4.2.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субъектам малого и среднего  предпринимательства в получении </w:t>
            </w:r>
            <w:r>
              <w:rPr>
                <w:bCs/>
              </w:rPr>
              <w:lastRenderedPageBreak/>
              <w:t xml:space="preserve">государственной поддержки в форме предоставления субсидий на реализацию </w:t>
            </w:r>
            <w:proofErr w:type="gramStart"/>
            <w:r>
              <w:rPr>
                <w:bCs/>
              </w:rPr>
              <w:t>бизнес-проектов</w:t>
            </w:r>
            <w:proofErr w:type="gramEnd"/>
            <w:r>
              <w:rPr>
                <w:bCs/>
              </w:rPr>
              <w:t xml:space="preserve">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</w:t>
            </w:r>
            <w:r>
              <w:rPr>
                <w:bCs/>
              </w:rPr>
              <w:lastRenderedPageBreak/>
              <w:t>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</w:t>
            </w:r>
            <w:r>
              <w:rPr>
                <w:bCs/>
              </w:rPr>
              <w:lastRenderedPageBreak/>
              <w:t>организация показов национальной одежды.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4A5211">
        <w:trPr>
          <w:trHeight w:val="64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Совершенствование </w:t>
            </w:r>
            <w:r>
              <w:rPr>
                <w:rFonts w:eastAsiaTheme="minorHAnsi"/>
                <w:bCs/>
                <w:lang w:eastAsia="en-US"/>
              </w:rPr>
              <w:lastRenderedPageBreak/>
              <w:t>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Совершенствование нормативно-пра</w:t>
            </w:r>
            <w:r>
              <w:softHyphen/>
              <w:t>во</w:t>
            </w:r>
            <w: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1.2.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мониторинга </w:t>
            </w:r>
            <w:r>
              <w:lastRenderedPageBreak/>
              <w:t>цен на социально значимые продовольственные товары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lastRenderedPageBreak/>
              <w:t xml:space="preserve">Мероприятие 1.3.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1.4.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ежегодного мониторинга обеспеченности населения торговыми </w:t>
            </w:r>
            <w:r>
              <w:lastRenderedPageBreak/>
              <w:t>площадями, посадочными местами 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1.5.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/>
                <w:bCs/>
                <w:lang w:eastAsia="en-US"/>
              </w:rPr>
            </w:pPr>
            <w: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1.6.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Доведение до предприятий методических рекомендаций по различным аспектам развития сферы </w:t>
            </w:r>
            <w:r>
              <w:lastRenderedPageBreak/>
              <w:t>потребительского рынка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1.7.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Изучение передового </w:t>
            </w:r>
            <w:proofErr w:type="gramStart"/>
            <w:r>
              <w:t>опыта работы органов исполнительной власти субъектов Российской Федерации</w:t>
            </w:r>
            <w:proofErr w:type="gramEnd"/>
            <w:r>
              <w:t xml:space="preserve">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1.8.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Содействие в формировании и ведении реестров </w:t>
            </w:r>
            <w:r>
              <w:lastRenderedPageBreak/>
              <w:t>организаций и 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1.9.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1.10.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Разработка и реализация мер по созданию на объектах сферы услуг условий </w:t>
            </w:r>
            <w:r>
              <w:lastRenderedPageBreak/>
              <w:t>для посещения маломобильными группами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699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Мероприятие </w:t>
            </w:r>
            <w:r>
              <w:rPr>
                <w:rFonts w:eastAsiaTheme="minorHAnsi"/>
                <w:lang w:eastAsia="en-US"/>
              </w:rPr>
              <w:lastRenderedPageBreak/>
              <w:t>2.1.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Розничная </w:t>
            </w:r>
            <w:r>
              <w:rPr>
                <w:rFonts w:eastAsiaTheme="minorHAnsi"/>
                <w:lang w:eastAsia="en-US"/>
              </w:rPr>
              <w:lastRenderedPageBreak/>
              <w:t>торговля: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</w:t>
            </w:r>
            <w:r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2.1.1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2.1.3.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Развитие розничной торговой сети в </w:t>
            </w:r>
            <w:r>
              <w:lastRenderedPageBreak/>
              <w:t>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2.2.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Сфера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>
              <w:lastRenderedPageBreak/>
              <w:t>2.2.1.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 xml:space="preserve">Открытие </w:t>
            </w:r>
            <w:r>
              <w:lastRenderedPageBreak/>
              <w:t>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2.2.2.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Оказание организациям и индивидуальным предпринимателям </w:t>
            </w:r>
            <w:r>
              <w:lastRenderedPageBreak/>
              <w:t>консультативной и методологической помощи по вопросам развития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Развитие конкуренции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выставок, ярмарок товаров и услуг с участием товаропроизводителей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Размещение в средствах 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Взаимодействие с районами и городами Чувашской </w:t>
            </w:r>
            <w:r>
              <w:lastRenderedPageBreak/>
              <w:t>Республики, регионами Российской Федерации с целью обмена опытом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Повышение качества и конкурентоспособности производимых и реализуемых 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4.1.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4.2.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 xml:space="preserve">Мониторинг качества и безопасности пищевых продуктов, находящихся в </w:t>
            </w:r>
            <w:r>
              <w:lastRenderedPageBreak/>
              <w:t>обороте на потребительском рынке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 xml:space="preserve">Организация обучающих семинаров для специалистов сферы потребительского рынка и </w:t>
            </w:r>
            <w:r>
              <w:lastRenderedPageBreak/>
              <w:t>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5.2.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>Организация ярмарок вакансий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5.3.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Мероприятие 5.4.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Поддержка образования общественных </w:t>
            </w:r>
            <w:r>
              <w:lastRenderedPageBreak/>
              <w:t>объединений в сфере потребительского рынка и услуг и взаимодействие с ними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5.5.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участия специалистов сферы торговли, общественного питания и бытового обслуживания населения в районных,  региональных и всероссийских конкурсах, смотрах профессионального мастерства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5.6.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Организация конкурсов </w:t>
            </w:r>
            <w:r>
              <w:lastRenderedPageBreak/>
              <w:t>среди предприятий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Основное мероприятие 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</w:t>
            </w:r>
            <w:r>
              <w:lastRenderedPageBreak/>
              <w:t>6.1.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Организация информационно</w:t>
            </w:r>
            <w:r>
              <w:lastRenderedPageBreak/>
              <w:t>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lastRenderedPageBreak/>
              <w:t>Мероприятие 6.2.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Мероприятие 6.3.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Обеспечение взаимодействия органов исполнительной власти Чувашской Республики с территориальны</w:t>
            </w:r>
            <w:r>
              <w:lastRenderedPageBreak/>
              <w:t xml:space="preserve">ми органами федеральных органов исполнительной власти, осуществляющими </w:t>
            </w:r>
            <w:proofErr w:type="gramStart"/>
            <w:r>
              <w:t>контроль за</w:t>
            </w:r>
            <w:proofErr w:type="gramEnd"/>
            <w:r>
      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10" w:history="1">
              <w:r>
                <w:rPr>
                  <w:rStyle w:val="afff9"/>
                  <w:color w:val="000000" w:themeColor="text1"/>
                </w:rPr>
                <w:t>Закона</w:t>
              </w:r>
            </w:hyperlink>
            <w:r>
              <w:t xml:space="preserve"> Российской Федерации «О защите прав потребителей»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6.4.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6.5.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Проведение мониторинга обращений потребителей по вопросам нарушения их прав в различных сферах потребительско</w:t>
            </w:r>
            <w:r>
              <w:lastRenderedPageBreak/>
              <w:t>го рынка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6.6.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  <w:proofErr w:type="spellStart"/>
            <w:proofErr w:type="gramStart"/>
            <w:r>
              <w:rPr>
                <w:lang w:eastAsia="en-US"/>
              </w:rPr>
              <w:t>муници-пальных</w:t>
            </w:r>
            <w:proofErr w:type="spellEnd"/>
            <w:proofErr w:type="gramEnd"/>
            <w:r>
              <w:rPr>
                <w:lang w:eastAsia="en-US"/>
              </w:rPr>
              <w:t xml:space="preserve"> услуг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 xml:space="preserve">оптимальной структуры </w:t>
            </w:r>
            <w:proofErr w:type="spellStart"/>
            <w:proofErr w:type="gramStart"/>
            <w:r>
              <w:t>орга</w:t>
            </w:r>
            <w:proofErr w:type="spellEnd"/>
            <w:r>
              <w:t>-нов</w:t>
            </w:r>
            <w:proofErr w:type="gramEnd"/>
            <w:r>
              <w:t xml:space="preserve"> органов местного само-управления Шумерлинского района.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Улучшение качества и регламентация оказания государственных и муниципальных услуг, включая определение в административных регламентах перечней документов, получаемых в рамках </w:t>
            </w:r>
            <w:r>
              <w:lastRenderedPageBreak/>
              <w:t>межведомственного взаимодействия.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1.2.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Внесение изменений в нормативные правовые акты, регламентирующие разрешительную деятельность органов местного самоуправления, в части оптимизации процедур, сроков и числа лиц, принимающих участие в рассмотрении и согласовании обращений заявителей.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1.3.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Переход от оптимизации и регламентации отдельных государственных и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услуг к оптимизации и регламентации комплексных сервисов «по жизненным ситуациям».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1.4.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и актуализация данных Реестра государственных и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услуг (функций) Шумерлинского района.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</w:t>
            </w:r>
            <w:r>
              <w:rPr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1.5.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Актуализация административных регламентов предоставления (исполнения) муниципальных услуг. 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</w:t>
            </w: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государственных и муниципальных услуг на базе АУ «МФЦ» Шумерлинского района.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2.2.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регулярного мониторинга качества предоставления государственных и муниципальных </w:t>
            </w:r>
            <w:r>
              <w:lastRenderedPageBreak/>
              <w:t>услуг на базе МФЦ.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</w:t>
            </w:r>
            <w:r>
              <w:rPr>
                <w:lang w:eastAsia="en-US"/>
              </w:rPr>
              <w:lastRenderedPageBreak/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</w:tbl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3240" w:right="2330"/>
        <w:jc w:val="center"/>
        <w:outlineLvl w:val="1"/>
        <w:rPr>
          <w:color w:val="000000"/>
        </w:rPr>
        <w:sectPr w:rsidR="00927DDE" w:rsidRPr="000362BF" w:rsidSect="006A4E61">
          <w:headerReference w:type="even" r:id="rId11"/>
          <w:headerReference w:type="default" r:id="rId12"/>
          <w:footerReference w:type="first" r:id="rId13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  <w:sectPr w:rsidR="00927DDE" w:rsidRPr="000362BF" w:rsidSect="00B1722D">
          <w:pgSz w:w="11906" w:h="16838" w:code="9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  <w:sectPr w:rsidR="00FA280B" w:rsidSect="00FA280B">
          <w:headerReference w:type="even" r:id="rId14"/>
          <w:headerReference w:type="default" r:id="rId15"/>
          <w:footerReference w:type="first" r:id="rId16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280B" w:rsidRDefault="00FA280B" w:rsidP="000362BF">
      <w:pPr>
        <w:ind w:firstLine="720"/>
        <w:jc w:val="both"/>
        <w:sectPr w:rsidR="00FA280B" w:rsidSect="00FA280B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FA280B" w:rsidRDefault="00FA280B" w:rsidP="000362BF">
      <w:pPr>
        <w:ind w:firstLine="720"/>
        <w:jc w:val="both"/>
      </w:pPr>
    </w:p>
    <w:p w:rsidR="00EB18F3" w:rsidRDefault="00EB18F3" w:rsidP="00EB18F3">
      <w:pPr>
        <w:ind w:firstLine="720"/>
        <w:jc w:val="both"/>
      </w:pPr>
      <w:r>
        <w:t xml:space="preserve">                                                   </w:t>
      </w:r>
      <w:r w:rsidR="00DF5DC2">
        <w:t xml:space="preserve">                               </w:t>
      </w:r>
      <w:r>
        <w:t xml:space="preserve"> Приложение №</w:t>
      </w:r>
      <w:r w:rsidR="002315CE">
        <w:t>3</w:t>
      </w:r>
      <w:r>
        <w:t xml:space="preserve"> к постановлению </w:t>
      </w:r>
    </w:p>
    <w:p w:rsidR="00EB18F3" w:rsidRDefault="00EB18F3" w:rsidP="00EB18F3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                                                                                    администрации Шумерл</w:t>
      </w:r>
      <w:r w:rsidR="002315CE">
        <w:t xml:space="preserve">инского               </w:t>
      </w:r>
      <w:r>
        <w:t xml:space="preserve">района </w:t>
      </w:r>
      <w:proofErr w:type="gramStart"/>
      <w:r>
        <w:t>от</w:t>
      </w:r>
      <w:proofErr w:type="gramEnd"/>
    </w:p>
    <w:p w:rsidR="00EB18F3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ПАСПОРТ ПОДПРОГРАММЫ "РАЗВИТИЕ СУБЪЕКТОВ МАЛОГО И СРЕДНЕГО ПРЕДПРИНИМАТЕЛЬСТВА" МУНИЦИПАЛЬНОЙ ПРОГРАММЫ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ШУМЕРЛИНСКОГО РАЙОНА "ЭКОНОМИЧЕСКОЕ РАЗВИТИЕ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И ИННОВАЦИОННАЯ ЭКОНОМИКА НА 2014 - 2020 ГОДЫ"</w:t>
      </w:r>
    </w:p>
    <w:p w:rsidR="00EB18F3" w:rsidRPr="006B2004" w:rsidRDefault="00EB18F3" w:rsidP="00EB18F3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(далее – подпрограмма)</w:t>
      </w:r>
    </w:p>
    <w:p w:rsidR="00EB18F3" w:rsidRPr="006B2004" w:rsidRDefault="00EB18F3" w:rsidP="00EB18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4987" w:type="pct"/>
        <w:tblLayout w:type="fixed"/>
        <w:tblLook w:val="01E0" w:firstRow="1" w:lastRow="1" w:firstColumn="1" w:lastColumn="1" w:noHBand="0" w:noVBand="0"/>
      </w:tblPr>
      <w:tblGrid>
        <w:gridCol w:w="3140"/>
        <w:gridCol w:w="420"/>
        <w:gridCol w:w="5985"/>
      </w:tblGrid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венных отношений 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852A99">
              <w:t xml:space="preserve">Цель </w:t>
            </w:r>
            <w:r>
              <w:t>подп</w:t>
            </w:r>
            <w:r w:rsidRPr="00852A99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widowControl w:val="0"/>
              <w:jc w:val="both"/>
            </w:pPr>
            <w:r w:rsidRPr="00550E86">
              <w:rPr>
                <w:spacing w:val="-2"/>
              </w:rPr>
              <w:t xml:space="preserve">создание условий для устойчивого  развития малого и среднего предпринимательства в </w:t>
            </w:r>
            <w:r>
              <w:rPr>
                <w:spacing w:val="-2"/>
              </w:rPr>
              <w:t>Шумерлинском районе</w:t>
            </w:r>
            <w:r w:rsidRPr="00550E86">
              <w:rPr>
                <w:spacing w:val="-2"/>
              </w:rPr>
              <w:t xml:space="preserve"> на основе формирования    эффективных механизмов его                 государственной </w:t>
            </w:r>
            <w:r>
              <w:rPr>
                <w:spacing w:val="-2"/>
              </w:rPr>
              <w:t xml:space="preserve">и муниципальной </w:t>
            </w:r>
            <w:r w:rsidRPr="00550E86">
              <w:rPr>
                <w:spacing w:val="-2"/>
              </w:rPr>
              <w:t>поддержки</w:t>
            </w:r>
            <w:r w:rsidRPr="00B2015B">
              <w:t xml:space="preserve"> </w:t>
            </w:r>
          </w:p>
          <w:p w:rsidR="00EB18F3" w:rsidRPr="00B2015B" w:rsidRDefault="00EB18F3" w:rsidP="00EB18F3">
            <w:pPr>
              <w:widowControl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B2015B">
              <w:t xml:space="preserve">Задачи </w:t>
            </w:r>
            <w:r>
              <w:t>подп</w:t>
            </w:r>
            <w:r w:rsidRPr="00B2015B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совершенствование системы</w:t>
            </w:r>
            <w:r>
              <w:rPr>
                <w:spacing w:val="-2"/>
              </w:rPr>
              <w:t xml:space="preserve"> муниципальной и государственной</w:t>
            </w:r>
            <w:r w:rsidRPr="00AD49C5">
              <w:rPr>
                <w:spacing w:val="-2"/>
              </w:rPr>
              <w:t xml:space="preserve"> поддержки малого и среднего предпринимательства всех видов экономической деятельности реального сектора экономики и в области  народных  художественных  промыслов,  ремесел и производства сувенирной продукции;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информационной инфраструктуры в целях получения субъектами малого и среднего   предпринимательства экономической,   правовой, статистической и иной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информации, необходимой для их эффективного развития;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формирование условий для развития  малого и среднего     предпринимательства в  производственно-инновационной и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научной сферах;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механизмов финансово-имущественной  поддержки субъектов малого и среднего предпринимательства;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</w:p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итогам 2020 года</w:t>
            </w:r>
            <w:r w:rsidRPr="00762A8D">
              <w:t>:</w:t>
            </w:r>
          </w:p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 xml:space="preserve">прирост оборота продукции и услуг, произведенных малыми предприятиями, в </w:t>
            </w:r>
            <w:proofErr w:type="spellStart"/>
            <w:r w:rsidRPr="00762A8D">
              <w:t>т.ч</w:t>
            </w:r>
            <w:proofErr w:type="spellEnd"/>
            <w:r w:rsidRPr="00762A8D">
              <w:t xml:space="preserve">. </w:t>
            </w:r>
            <w:proofErr w:type="spellStart"/>
            <w:r w:rsidRPr="00762A8D">
              <w:t>микропредприятиями</w:t>
            </w:r>
            <w:proofErr w:type="spellEnd"/>
            <w:r w:rsidRPr="00762A8D">
              <w:t xml:space="preserve"> и индивидуальными предпринимателями – до 5,0 процентов к предыдущему году в сопоставимых ценах;</w:t>
            </w:r>
          </w:p>
          <w:p w:rsidR="00EB18F3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 xml:space="preserve">прирост количества субъектов малого и среднего предпринимательства, осуществляющих деятельность на территории Шумерлинского района  - до </w:t>
            </w:r>
            <w:r>
              <w:t>3,3</w:t>
            </w:r>
            <w:r w:rsidRPr="00762A8D">
              <w:t xml:space="preserve"> процентов к предыдущему году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–2020 годы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        </w:t>
            </w:r>
          </w:p>
        </w:tc>
        <w:tc>
          <w:tcPr>
            <w:tcW w:w="220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2014–2020 годах составляют  4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– 62</w:t>
            </w:r>
            <w:r w:rsidR="000C3068">
              <w:rPr>
                <w:rFonts w:ascii="Times New Roman" w:hAnsi="Times New Roman" w:cs="Times New Roman"/>
                <w:sz w:val="24"/>
                <w:szCs w:val="24"/>
              </w:rPr>
              <w:t>4373,4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7989</w:t>
            </w:r>
            <w:r w:rsidR="00B2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0748,6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2644,3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2020 году – 3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19546,2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18F3" w:rsidRPr="000B355E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 – 2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2018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2019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4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076411,1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-  624373,4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798944,6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548256,8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652047,2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610698,6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522594,3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A8608D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319496,2 </w:t>
            </w:r>
            <w:r w:rsidR="00EB18F3" w:rsidRPr="0095693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уточняются при формировании бюджета Шумерлинского района Чувашской Республики на очередной финансовый год и плановый период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 xml:space="preserve">устойчивое развитие  малого  и среднего  предпринимательства во </w:t>
            </w:r>
            <w:r w:rsidRPr="00AD49C5">
              <w:rPr>
                <w:spacing w:val="-2"/>
              </w:rPr>
              <w:t>всех видах экономической деятельности реального сектора экономики и в области  народных  художественных  промыслов,  ремесел и производства сувенирной продукции</w:t>
            </w:r>
            <w:r w:rsidRPr="00AD49C5">
              <w:rPr>
                <w:rFonts w:eastAsia="Calibri"/>
                <w:spacing w:val="-2"/>
                <w:lang w:eastAsia="en-US"/>
              </w:rPr>
              <w:t>;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развитие  малых  и  средних  инновационных  организаций,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обеспечение   занятости   населения,   увеличение   доли  среднесписочной   численности  работников  (без  внешних совместителей)  субъектов малого и среднего предпринимательства  в среднесписочной   численности работников  (без внешних совместителей) всех организаций;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9C5">
              <w:rPr>
                <w:spacing w:val="-2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spacing w:val="-2"/>
              </w:rPr>
              <w:t>Шумерлинского района</w:t>
            </w:r>
            <w:r w:rsidRPr="00AD49C5">
              <w:rPr>
                <w:spacing w:val="-2"/>
              </w:rPr>
              <w:t>.</w:t>
            </w: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</w:tcPr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ind w:hanging="5"/>
              <w:jc w:val="both"/>
            </w:pPr>
          </w:p>
        </w:tc>
      </w:tr>
    </w:tbl>
    <w:p w:rsidR="00EB18F3" w:rsidRDefault="00EB18F3" w:rsidP="00EB18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623F86" w:rsidRDefault="00EB18F3" w:rsidP="00EB3B1E">
      <w:pPr>
        <w:ind w:firstLine="720"/>
        <w:jc w:val="both"/>
      </w:pPr>
      <w:r>
        <w:rPr>
          <w:rFonts w:eastAsia="Calibri"/>
          <w:b/>
          <w:lang w:eastAsia="en-US"/>
        </w:rPr>
        <w:br w:type="page"/>
      </w:r>
      <w:r w:rsidR="000F7D5B">
        <w:lastRenderedPageBreak/>
        <w:t xml:space="preserve">                                                                                     </w:t>
      </w:r>
    </w:p>
    <w:p w:rsidR="00FA280B" w:rsidRDefault="00FA280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5F15FA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pStyle w:val="ConsNormal"/>
        <w:ind w:left="8505" w:firstLine="540"/>
        <w:jc w:val="right"/>
        <w:rPr>
          <w:rFonts w:ascii="Times New Roman" w:hAnsi="Times New Roman" w:cs="Times New Roman"/>
          <w:sz w:val="24"/>
          <w:szCs w:val="24"/>
        </w:rPr>
        <w:sectPr w:rsidR="005F15FA" w:rsidSect="00EB3B1E">
          <w:pgSz w:w="11906" w:h="16838"/>
          <w:pgMar w:top="567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5F15FA" w:rsidRDefault="005F15FA" w:rsidP="005F15FA">
      <w:pPr>
        <w:keepNext/>
        <w:keepLines/>
        <w:jc w:val="right"/>
      </w:pPr>
      <w:r w:rsidRPr="00AF4000">
        <w:lastRenderedPageBreak/>
        <w:t>Приложение №</w:t>
      </w:r>
      <w:r w:rsidR="002315CE">
        <w:t>4</w:t>
      </w:r>
      <w:r>
        <w:t xml:space="preserve"> </w:t>
      </w:r>
      <w:r w:rsidRPr="00AF4000">
        <w:t xml:space="preserve">к </w:t>
      </w:r>
      <w:r>
        <w:t>постановлению</w:t>
      </w:r>
    </w:p>
    <w:p w:rsidR="005F15FA" w:rsidRPr="009022A2" w:rsidRDefault="005F15FA" w:rsidP="005F15FA">
      <w:pPr>
        <w:jc w:val="right"/>
      </w:pPr>
      <w:r>
        <w:t xml:space="preserve"> администрации Шумерлинского района</w:t>
      </w:r>
    </w:p>
    <w:p w:rsidR="005F15FA" w:rsidRPr="00AF4000" w:rsidRDefault="005F15FA" w:rsidP="005F15FA">
      <w:pPr>
        <w:ind w:left="11340"/>
      </w:pP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 xml:space="preserve">РЕСУРСНОЕ ОБЕСПЕЧЕНИЕ РЕАЛИЗАЦИИ ПОДПРОГРАММЫ </w:t>
      </w:r>
    </w:p>
    <w:p w:rsidR="005F15FA" w:rsidRPr="0075364B" w:rsidRDefault="005F15FA" w:rsidP="005F15FA">
      <w:pPr>
        <w:pStyle w:val="affff9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5364B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75364B">
        <w:rPr>
          <w:rFonts w:ascii="Times New Roman" w:hAnsi="Times New Roman"/>
          <w:sz w:val="24"/>
          <w:szCs w:val="24"/>
        </w:rPr>
        <w:t xml:space="preserve"> В ШУМЕРЛИНСКОМ РАЙОНЕ»</w:t>
      </w:r>
    </w:p>
    <w:p w:rsidR="005F15FA" w:rsidRDefault="005F15FA" w:rsidP="005F1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658AE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«ЭКОНОМИЧЕСКОЕ РАЗВИТИЕ И ИННОВАЦИОННАЯ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</w:t>
      </w: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>ЗА СЧЕТ ВСЕХ ИСТОЧНИКОВ ФИНАНСИРОВАНИЯ</w:t>
      </w:r>
    </w:p>
    <w:tbl>
      <w:tblPr>
        <w:tblW w:w="14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418"/>
        <w:gridCol w:w="3260"/>
        <w:gridCol w:w="567"/>
        <w:gridCol w:w="567"/>
        <w:gridCol w:w="567"/>
        <w:gridCol w:w="567"/>
        <w:gridCol w:w="1134"/>
        <w:gridCol w:w="850"/>
        <w:gridCol w:w="851"/>
        <w:gridCol w:w="851"/>
        <w:gridCol w:w="850"/>
        <w:gridCol w:w="850"/>
        <w:gridCol w:w="851"/>
        <w:gridCol w:w="851"/>
        <w:gridCol w:w="848"/>
      </w:tblGrid>
      <w:tr w:rsidR="005F15FA" w:rsidRPr="00FA5D9C" w:rsidTr="005F15FA">
        <w:trPr>
          <w:trHeight w:val="371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подпрограммы 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программы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 финансирования  </w:t>
            </w:r>
          </w:p>
        </w:tc>
        <w:tc>
          <w:tcPr>
            <w:tcW w:w="6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Оценка расходов по </w:t>
            </w: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годам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,т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ыс</w:t>
            </w:r>
            <w:proofErr w:type="spell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 рублей</w:t>
            </w:r>
          </w:p>
        </w:tc>
      </w:tr>
      <w:tr w:rsidR="005F15FA" w:rsidRPr="00FA5D9C" w:rsidTr="005F15FA">
        <w:trPr>
          <w:trHeight w:val="101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Очередной год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(2013)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первый год 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</w:t>
            </w:r>
            <w:proofErr w:type="gramEnd"/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второй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(2015)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третий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четвертый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пятый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шестой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седьмой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(2020)</w:t>
            </w:r>
          </w:p>
        </w:tc>
      </w:tr>
      <w:tr w:rsidR="005F15FA" w:rsidRPr="00FA5D9C" w:rsidTr="005F15FA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Развитие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EB3B1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</w:t>
            </w:r>
            <w:r w:rsidR="00EB3B1E">
              <w:rPr>
                <w:rFonts w:eastAsia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264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19546,2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64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0B355E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319496,2</w:t>
            </w:r>
          </w:p>
        </w:tc>
      </w:tr>
      <w:tr w:rsidR="005F15FA" w:rsidRPr="00984240" w:rsidTr="005F15FA">
        <w:trPr>
          <w:trHeight w:val="166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="Calibri"/>
                <w:sz w:val="16"/>
                <w:szCs w:val="16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1.1.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системы правового обеспечения деятельности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lastRenderedPageBreak/>
              <w:t xml:space="preserve">Мероприятие 1.2.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Содействие субъектам малого и среднего предпринимательства в разработке бизнес-планов и технико-экономических обоснований на бесплатной основе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160779">
        <w:trPr>
          <w:trHeight w:val="4762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Реализация мер, направленных на формирование положительного имиджа предпринимательской деятельности: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- проведение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привлечение 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Ведение реестра субъектов малого и среднего предпринимательства, получивших муниципальную поддержку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1.6.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84240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A50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2.2.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Поддержка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Содействие субъектам малого и среднего предпринимательства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 xml:space="preserve">Содействие субъектам малого и среднего предпринимательства в получении субсидирования процентных ставок по </w:t>
            </w:r>
            <w:r w:rsidRPr="00984240">
              <w:rPr>
                <w:sz w:val="16"/>
                <w:szCs w:val="16"/>
              </w:rPr>
              <w:lastRenderedPageBreak/>
              <w:t>кредитам, на возмещение части затрат, связанных с лизингом оборудования, и 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lastRenderedPageBreak/>
              <w:t>Мероприятие 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Содействие в создании деятельности молодежного инновационного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оказания помощи пострадавшим от стихийных бедствий, экологических, техногенных или иных катастроф,  социальных, национальных, религиозных конфликтов;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самозанятости</w:t>
            </w:r>
            <w:proofErr w:type="spellEnd"/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содействию вовлечения в социально-активную жизнь 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lastRenderedPageBreak/>
              <w:t>Мероприятие 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 получения государственной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 xml:space="preserve">- содействие субъектам малого и среднего  предпринимательства в получении государственной поддержки в форме предоставления субсидий на реализацию </w:t>
            </w:r>
            <w:proofErr w:type="gramStart"/>
            <w:r w:rsidRPr="00984240">
              <w:rPr>
                <w:bCs/>
                <w:sz w:val="16"/>
                <w:szCs w:val="16"/>
              </w:rPr>
              <w:t>бизнес-проектов</w:t>
            </w:r>
            <w:proofErr w:type="gramEnd"/>
            <w:r w:rsidRPr="00984240">
              <w:rPr>
                <w:bCs/>
                <w:sz w:val="16"/>
                <w:szCs w:val="16"/>
              </w:rPr>
              <w:t xml:space="preserve">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2E0003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</w:tbl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5F15FA" w:rsidSect="005F15FA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D325B" w:rsidRDefault="001D325B" w:rsidP="000362BF">
      <w:pPr>
        <w:ind w:firstLine="720"/>
        <w:jc w:val="both"/>
      </w:pPr>
    </w:p>
    <w:p w:rsidR="001D325B" w:rsidRPr="000362BF" w:rsidRDefault="005F15FA" w:rsidP="000362BF">
      <w:pPr>
        <w:ind w:firstLine="720"/>
        <w:jc w:val="both"/>
      </w:pPr>
      <w:r w:rsidRPr="00EF2FD7">
        <w:object w:dxaOrig="14884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5pt" o:ole="">
            <v:imagedata r:id="rId17" o:title=""/>
          </v:shape>
          <o:OLEObject Type="Embed" ProgID="Word.Document.12" ShapeID="_x0000_i1025" DrawAspect="Content" ObjectID="_1531895239" r:id="rId18"/>
        </w:object>
      </w:r>
    </w:p>
    <w:sectPr w:rsidR="001D325B" w:rsidRPr="000362BF" w:rsidSect="00FA280B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1" w:rsidRDefault="00F25C11" w:rsidP="00947283">
      <w:r>
        <w:separator/>
      </w:r>
    </w:p>
  </w:endnote>
  <w:endnote w:type="continuationSeparator" w:id="0">
    <w:p w:rsidR="00F25C11" w:rsidRDefault="00F25C11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1" w:rsidRDefault="00F25C11" w:rsidP="00947283">
      <w:r>
        <w:separator/>
      </w:r>
    </w:p>
  </w:footnote>
  <w:footnote w:type="continuationSeparator" w:id="0">
    <w:p w:rsidR="00F25C11" w:rsidRDefault="00F25C11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Default="004A5211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4A5211" w:rsidRDefault="004A5211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C538B8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4A5211" w:rsidRPr="00B9117C" w:rsidRDefault="004A5211" w:rsidP="00A377F7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Default="004A5211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4A5211" w:rsidRDefault="004A5211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C538B8">
      <w:rPr>
        <w:rStyle w:val="afff7"/>
        <w:rFonts w:ascii="Times New Roman" w:hAnsi="Times New Roman"/>
        <w:noProof/>
      </w:rPr>
      <w:t>2</w:t>
    </w:r>
    <w:r w:rsidRPr="00FB2721">
      <w:rPr>
        <w:rStyle w:val="afff7"/>
        <w:rFonts w:ascii="Times New Roman" w:hAnsi="Times New Roman"/>
      </w:rPr>
      <w:fldChar w:fldCharType="end"/>
    </w:r>
  </w:p>
  <w:p w:rsidR="004A5211" w:rsidRPr="00B9117C" w:rsidRDefault="004A5211" w:rsidP="00A377F7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6384E"/>
    <w:multiLevelType w:val="hybridMultilevel"/>
    <w:tmpl w:val="DAA8E4D4"/>
    <w:lvl w:ilvl="0" w:tplc="3CB44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8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6D802964"/>
    <w:multiLevelType w:val="hybridMultilevel"/>
    <w:tmpl w:val="72BAC21A"/>
    <w:lvl w:ilvl="0" w:tplc="FD12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3FF465D"/>
    <w:multiLevelType w:val="hybridMultilevel"/>
    <w:tmpl w:val="0248D374"/>
    <w:lvl w:ilvl="0" w:tplc="C532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3"/>
  </w:num>
  <w:num w:numId="5">
    <w:abstractNumId w:val="21"/>
  </w:num>
  <w:num w:numId="6">
    <w:abstractNumId w:val="2"/>
  </w:num>
  <w:num w:numId="7">
    <w:abstractNumId w:val="1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5"/>
  </w:num>
  <w:num w:numId="12">
    <w:abstractNumId w:val="32"/>
  </w:num>
  <w:num w:numId="13">
    <w:abstractNumId w:val="25"/>
  </w:num>
  <w:num w:numId="14">
    <w:abstractNumId w:val="27"/>
  </w:num>
  <w:num w:numId="15">
    <w:abstractNumId w:val="22"/>
  </w:num>
  <w:num w:numId="16">
    <w:abstractNumId w:val="1"/>
  </w:num>
  <w:num w:numId="17">
    <w:abstractNumId w:val="20"/>
  </w:num>
  <w:num w:numId="18">
    <w:abstractNumId w:val="34"/>
  </w:num>
  <w:num w:numId="19">
    <w:abstractNumId w:val="23"/>
  </w:num>
  <w:num w:numId="20">
    <w:abstractNumId w:val="23"/>
    <w:lvlOverride w:ilvl="0">
      <w:startOverride w:val="2"/>
    </w:lvlOverride>
    <w:lvlOverride w:ilvl="1">
      <w:startOverride w:val="1"/>
    </w:lvlOverride>
  </w:num>
  <w:num w:numId="21">
    <w:abstractNumId w:val="23"/>
    <w:lvlOverride w:ilvl="0">
      <w:startOverride w:val="2"/>
    </w:lvlOverride>
    <w:lvlOverride w:ilvl="1">
      <w:startOverride w:val="1"/>
    </w:lvlOverride>
  </w:num>
  <w:num w:numId="22">
    <w:abstractNumId w:val="31"/>
  </w:num>
  <w:num w:numId="23">
    <w:abstractNumId w:val="9"/>
  </w:num>
  <w:num w:numId="24">
    <w:abstractNumId w:val="29"/>
  </w:num>
  <w:num w:numId="25">
    <w:abstractNumId w:val="19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  <w:num w:numId="30">
    <w:abstractNumId w:val="15"/>
  </w:num>
  <w:num w:numId="31">
    <w:abstractNumId w:val="11"/>
  </w:num>
  <w:num w:numId="32">
    <w:abstractNumId w:val="8"/>
  </w:num>
  <w:num w:numId="33">
    <w:abstractNumId w:val="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7D3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25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819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2BF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AD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C0B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39C3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D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1F80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55E"/>
    <w:rsid w:val="000B363B"/>
    <w:rsid w:val="000B4255"/>
    <w:rsid w:val="000B4ECB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068"/>
    <w:rsid w:val="000C316B"/>
    <w:rsid w:val="000C34B7"/>
    <w:rsid w:val="000C3CF5"/>
    <w:rsid w:val="000C3DB2"/>
    <w:rsid w:val="000C3F26"/>
    <w:rsid w:val="000C42A0"/>
    <w:rsid w:val="000C44FA"/>
    <w:rsid w:val="000C454A"/>
    <w:rsid w:val="000C4955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6DF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83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0F7D5B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C93"/>
    <w:rsid w:val="00114F0D"/>
    <w:rsid w:val="001152EE"/>
    <w:rsid w:val="00115579"/>
    <w:rsid w:val="00115722"/>
    <w:rsid w:val="00117181"/>
    <w:rsid w:val="00117298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4DB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4D49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779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04D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4B81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0D1"/>
    <w:rsid w:val="001D13B6"/>
    <w:rsid w:val="001D178E"/>
    <w:rsid w:val="001D199A"/>
    <w:rsid w:val="001D2183"/>
    <w:rsid w:val="001D2590"/>
    <w:rsid w:val="001D2788"/>
    <w:rsid w:val="001D27D6"/>
    <w:rsid w:val="001D2B80"/>
    <w:rsid w:val="001D325B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2BC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15CE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37D4E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88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0B"/>
    <w:rsid w:val="00265C97"/>
    <w:rsid w:val="0026603A"/>
    <w:rsid w:val="0026613E"/>
    <w:rsid w:val="0026625B"/>
    <w:rsid w:val="002666C9"/>
    <w:rsid w:val="0026691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1BA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4EC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4E1A"/>
    <w:rsid w:val="0029582B"/>
    <w:rsid w:val="00295AAE"/>
    <w:rsid w:val="00295B77"/>
    <w:rsid w:val="0029610F"/>
    <w:rsid w:val="0029642D"/>
    <w:rsid w:val="0029661C"/>
    <w:rsid w:val="0029673E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500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5E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0A2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A37"/>
    <w:rsid w:val="00334F25"/>
    <w:rsid w:val="003351B7"/>
    <w:rsid w:val="003355EA"/>
    <w:rsid w:val="003358FC"/>
    <w:rsid w:val="00335ACB"/>
    <w:rsid w:val="00335B24"/>
    <w:rsid w:val="0033626B"/>
    <w:rsid w:val="003362AB"/>
    <w:rsid w:val="0033666A"/>
    <w:rsid w:val="00336912"/>
    <w:rsid w:val="00336946"/>
    <w:rsid w:val="00337219"/>
    <w:rsid w:val="00337330"/>
    <w:rsid w:val="003374DD"/>
    <w:rsid w:val="0033755E"/>
    <w:rsid w:val="00337730"/>
    <w:rsid w:val="00337735"/>
    <w:rsid w:val="00337F67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57DE1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542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F41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D23"/>
    <w:rsid w:val="003B7E88"/>
    <w:rsid w:val="003C0026"/>
    <w:rsid w:val="003C0069"/>
    <w:rsid w:val="003C01B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AF4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345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28B"/>
    <w:rsid w:val="004769E0"/>
    <w:rsid w:val="00476B05"/>
    <w:rsid w:val="004771AB"/>
    <w:rsid w:val="004771B1"/>
    <w:rsid w:val="004777A9"/>
    <w:rsid w:val="004777AE"/>
    <w:rsid w:val="00477FFA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211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A17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05A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3E11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CD0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5B37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D33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A81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086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749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21E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429"/>
    <w:rsid w:val="005836E2"/>
    <w:rsid w:val="005839C8"/>
    <w:rsid w:val="00583B21"/>
    <w:rsid w:val="00584591"/>
    <w:rsid w:val="00584DFC"/>
    <w:rsid w:val="00585225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29A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17B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0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4DD2"/>
    <w:rsid w:val="005C50EF"/>
    <w:rsid w:val="005C5698"/>
    <w:rsid w:val="005C5AA4"/>
    <w:rsid w:val="005C6511"/>
    <w:rsid w:val="005C6D0C"/>
    <w:rsid w:val="005C6DDF"/>
    <w:rsid w:val="005C77F5"/>
    <w:rsid w:val="005C7D2F"/>
    <w:rsid w:val="005D029D"/>
    <w:rsid w:val="005D09DE"/>
    <w:rsid w:val="005D0A18"/>
    <w:rsid w:val="005D0CE9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5FA"/>
    <w:rsid w:val="005F1730"/>
    <w:rsid w:val="005F17F0"/>
    <w:rsid w:val="005F197A"/>
    <w:rsid w:val="005F1B1F"/>
    <w:rsid w:val="005F24AB"/>
    <w:rsid w:val="005F2D70"/>
    <w:rsid w:val="005F33E5"/>
    <w:rsid w:val="005F391B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4F1C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058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3F86"/>
    <w:rsid w:val="006243B4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B9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ED8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68A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2A85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DE5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4D"/>
    <w:rsid w:val="006E1683"/>
    <w:rsid w:val="006E1BD0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E63"/>
    <w:rsid w:val="00703F10"/>
    <w:rsid w:val="007045E2"/>
    <w:rsid w:val="00704D3D"/>
    <w:rsid w:val="00704FE8"/>
    <w:rsid w:val="0070663F"/>
    <w:rsid w:val="007068DF"/>
    <w:rsid w:val="00706E2F"/>
    <w:rsid w:val="00707E2A"/>
    <w:rsid w:val="00707E5E"/>
    <w:rsid w:val="0071066B"/>
    <w:rsid w:val="00710773"/>
    <w:rsid w:val="00710795"/>
    <w:rsid w:val="0071096F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278AA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6F1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2A3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0EA4"/>
    <w:rsid w:val="00761766"/>
    <w:rsid w:val="007617E5"/>
    <w:rsid w:val="00761DC2"/>
    <w:rsid w:val="007622D1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2ED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0A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9DB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10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35D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1DC3"/>
    <w:rsid w:val="008221DD"/>
    <w:rsid w:val="008227AF"/>
    <w:rsid w:val="00822A7F"/>
    <w:rsid w:val="00822C44"/>
    <w:rsid w:val="00822DC0"/>
    <w:rsid w:val="008230A2"/>
    <w:rsid w:val="0082377F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664"/>
    <w:rsid w:val="00830C0C"/>
    <w:rsid w:val="00830E9A"/>
    <w:rsid w:val="00831182"/>
    <w:rsid w:val="00831B0E"/>
    <w:rsid w:val="00831E0F"/>
    <w:rsid w:val="00832058"/>
    <w:rsid w:val="008335FB"/>
    <w:rsid w:val="008338D1"/>
    <w:rsid w:val="00833B3F"/>
    <w:rsid w:val="0083439E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04"/>
    <w:rsid w:val="00843985"/>
    <w:rsid w:val="00843C8E"/>
    <w:rsid w:val="008447C0"/>
    <w:rsid w:val="00844F46"/>
    <w:rsid w:val="00845147"/>
    <w:rsid w:val="0084528F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7F5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38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16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9A9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3B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0F6C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157"/>
    <w:rsid w:val="008D0301"/>
    <w:rsid w:val="008D037F"/>
    <w:rsid w:val="008D0760"/>
    <w:rsid w:val="008D191A"/>
    <w:rsid w:val="008D23AC"/>
    <w:rsid w:val="008D27CC"/>
    <w:rsid w:val="008D2815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2D3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9EF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58A9"/>
    <w:rsid w:val="009165F5"/>
    <w:rsid w:val="009166FD"/>
    <w:rsid w:val="0091681F"/>
    <w:rsid w:val="00916836"/>
    <w:rsid w:val="0091684A"/>
    <w:rsid w:val="0091736E"/>
    <w:rsid w:val="009174E1"/>
    <w:rsid w:val="009175B3"/>
    <w:rsid w:val="00917875"/>
    <w:rsid w:val="00920057"/>
    <w:rsid w:val="0092073F"/>
    <w:rsid w:val="00920776"/>
    <w:rsid w:val="00920C81"/>
    <w:rsid w:val="009210D5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DDE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4DAB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0B95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2853"/>
    <w:rsid w:val="00973450"/>
    <w:rsid w:val="0097402B"/>
    <w:rsid w:val="0097414A"/>
    <w:rsid w:val="009741DD"/>
    <w:rsid w:val="009746F9"/>
    <w:rsid w:val="0097472D"/>
    <w:rsid w:val="00974BE9"/>
    <w:rsid w:val="00974CF3"/>
    <w:rsid w:val="00974D5F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3DA2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E2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A3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B1C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467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13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D39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026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983"/>
    <w:rsid w:val="00A36CAB"/>
    <w:rsid w:val="00A377F7"/>
    <w:rsid w:val="00A37C3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E2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E35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08D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9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080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6B5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687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98E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3A52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016"/>
    <w:rsid w:val="00B1722D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674"/>
    <w:rsid w:val="00B24AEA"/>
    <w:rsid w:val="00B24CF0"/>
    <w:rsid w:val="00B256B6"/>
    <w:rsid w:val="00B2570C"/>
    <w:rsid w:val="00B258DB"/>
    <w:rsid w:val="00B25CE3"/>
    <w:rsid w:val="00B25E7F"/>
    <w:rsid w:val="00B2610E"/>
    <w:rsid w:val="00B2620D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1E3E"/>
    <w:rsid w:val="00B3238B"/>
    <w:rsid w:val="00B32527"/>
    <w:rsid w:val="00B32745"/>
    <w:rsid w:val="00B32FF0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C55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7361"/>
    <w:rsid w:val="00B8106F"/>
    <w:rsid w:val="00B81749"/>
    <w:rsid w:val="00B81B88"/>
    <w:rsid w:val="00B81C90"/>
    <w:rsid w:val="00B81CC4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0EA3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B55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57FA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9F4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57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5F28"/>
    <w:rsid w:val="00C06136"/>
    <w:rsid w:val="00C06C73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97A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2FD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1F6"/>
    <w:rsid w:val="00C4609C"/>
    <w:rsid w:val="00C46590"/>
    <w:rsid w:val="00C46775"/>
    <w:rsid w:val="00C468A5"/>
    <w:rsid w:val="00C46A48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2D27"/>
    <w:rsid w:val="00C53162"/>
    <w:rsid w:val="00C53688"/>
    <w:rsid w:val="00C5369F"/>
    <w:rsid w:val="00C5373A"/>
    <w:rsid w:val="00C538B8"/>
    <w:rsid w:val="00C53A9A"/>
    <w:rsid w:val="00C53D1F"/>
    <w:rsid w:val="00C54159"/>
    <w:rsid w:val="00C54427"/>
    <w:rsid w:val="00C54925"/>
    <w:rsid w:val="00C54AF7"/>
    <w:rsid w:val="00C54FEA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6B76"/>
    <w:rsid w:val="00C67AB2"/>
    <w:rsid w:val="00C67F36"/>
    <w:rsid w:val="00C70690"/>
    <w:rsid w:val="00C7080C"/>
    <w:rsid w:val="00C70870"/>
    <w:rsid w:val="00C70B81"/>
    <w:rsid w:val="00C70CA2"/>
    <w:rsid w:val="00C70DB3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18D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0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38A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247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6A3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2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11E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8CD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976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3DB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CC2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1A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4D62"/>
    <w:rsid w:val="00DF587C"/>
    <w:rsid w:val="00DF5DC2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A35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32A"/>
    <w:rsid w:val="00E27048"/>
    <w:rsid w:val="00E279EA"/>
    <w:rsid w:val="00E27C20"/>
    <w:rsid w:val="00E3096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750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43E"/>
    <w:rsid w:val="00E61527"/>
    <w:rsid w:val="00E62A7C"/>
    <w:rsid w:val="00E62B64"/>
    <w:rsid w:val="00E62D6A"/>
    <w:rsid w:val="00E6364F"/>
    <w:rsid w:val="00E63F6D"/>
    <w:rsid w:val="00E6401C"/>
    <w:rsid w:val="00E64BFC"/>
    <w:rsid w:val="00E64D05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767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8F3"/>
    <w:rsid w:val="00EB1D30"/>
    <w:rsid w:val="00EB1E8B"/>
    <w:rsid w:val="00EB2002"/>
    <w:rsid w:val="00EB2B9A"/>
    <w:rsid w:val="00EB3535"/>
    <w:rsid w:val="00EB3A46"/>
    <w:rsid w:val="00EB3B1E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E36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13B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2AE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2FD7"/>
    <w:rsid w:val="00EF3353"/>
    <w:rsid w:val="00EF34AD"/>
    <w:rsid w:val="00EF3B7C"/>
    <w:rsid w:val="00EF3D7B"/>
    <w:rsid w:val="00EF40DD"/>
    <w:rsid w:val="00EF4139"/>
    <w:rsid w:val="00EF4157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E12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4D5D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045"/>
    <w:rsid w:val="00F24B4B"/>
    <w:rsid w:val="00F25327"/>
    <w:rsid w:val="00F25526"/>
    <w:rsid w:val="00F25A2A"/>
    <w:rsid w:val="00F25C11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CB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7A6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475"/>
    <w:rsid w:val="00F60721"/>
    <w:rsid w:val="00F60897"/>
    <w:rsid w:val="00F60E0A"/>
    <w:rsid w:val="00F6116D"/>
    <w:rsid w:val="00F613E6"/>
    <w:rsid w:val="00F616C1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B5E"/>
    <w:rsid w:val="00F6592E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80B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991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77E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8E4"/>
    <w:rsid w:val="00FC5A1C"/>
    <w:rsid w:val="00FC5E7D"/>
    <w:rsid w:val="00FC69A5"/>
    <w:rsid w:val="00FC6AA3"/>
    <w:rsid w:val="00FC6CCC"/>
    <w:rsid w:val="00FC6D52"/>
    <w:rsid w:val="00FC743A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A3C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0CF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5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10"/>
    <w:rsid w:val="009158A9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9158A9"/>
    <w:pPr>
      <w:shd w:val="clear" w:color="auto" w:fill="FFFFFF"/>
      <w:spacing w:before="120" w:line="216" w:lineRule="exact"/>
      <w:ind w:hanging="260"/>
      <w:jc w:val="center"/>
    </w:pPr>
    <w:rPr>
      <w:rFonts w:ascii="Calibri" w:eastAsia="Calibri" w:hAnsi="Calibri"/>
      <w:b/>
      <w:bCs/>
      <w:sz w:val="18"/>
      <w:szCs w:val="18"/>
    </w:rPr>
  </w:style>
  <w:style w:type="paragraph" w:customStyle="1" w:styleId="ConsPlusTitlePage">
    <w:name w:val="ConsPlusTitlePage"/>
    <w:rsid w:val="00C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AB2F9F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707DB68667EA4E94911398EEE069C4B2009D7D3B6734C3067A08B1A3472x2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690C-A5AA-4A81-9A6E-B4D86AE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67</Pages>
  <Words>7134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46</cp:revision>
  <cp:lastPrinted>2016-07-29T13:19:00Z</cp:lastPrinted>
  <dcterms:created xsi:type="dcterms:W3CDTF">2015-12-02T05:55:00Z</dcterms:created>
  <dcterms:modified xsi:type="dcterms:W3CDTF">2016-08-05T06:41:00Z</dcterms:modified>
</cp:coreProperties>
</file>