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42" w:rsidRDefault="00C23642" w:rsidP="00BC4042">
      <w:pPr>
        <w:widowControl w:val="0"/>
        <w:ind w:firstLine="709"/>
        <w:rPr>
          <w:sz w:val="26"/>
          <w:szCs w:val="26"/>
        </w:rPr>
      </w:pPr>
    </w:p>
    <w:p w:rsidR="00C23642" w:rsidRDefault="00C23642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642" w:rsidRDefault="00C23642" w:rsidP="00BC4042">
      <w:pPr>
        <w:spacing w:line="360" w:lineRule="auto"/>
        <w:jc w:val="center"/>
      </w:pPr>
    </w:p>
    <w:p w:rsidR="00C23642" w:rsidRDefault="0016455F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8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C23642" w:rsidTr="00926464">
        <w:trPr>
          <w:cantSplit/>
          <w:trHeight w:val="253"/>
        </w:trPr>
        <w:tc>
          <w:tcPr>
            <w:tcW w:w="4195" w:type="dxa"/>
          </w:tcPr>
          <w:p w:rsidR="00C23642" w:rsidRPr="00E71119" w:rsidRDefault="00C23642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23642" w:rsidRPr="00E71119" w:rsidRDefault="00C23642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C23642" w:rsidRDefault="00C23642" w:rsidP="00926464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C23642" w:rsidTr="00926464">
        <w:trPr>
          <w:cantSplit/>
          <w:trHeight w:val="2355"/>
        </w:trPr>
        <w:tc>
          <w:tcPr>
            <w:tcW w:w="4195" w:type="dxa"/>
          </w:tcPr>
          <w:p w:rsidR="00C23642" w:rsidRDefault="00C23642" w:rsidP="0092646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C23642" w:rsidRDefault="00C23642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C23642" w:rsidRPr="00E71119" w:rsidRDefault="00C23642" w:rsidP="00926464">
            <w:pPr>
              <w:spacing w:line="192" w:lineRule="auto"/>
            </w:pPr>
          </w:p>
          <w:p w:rsidR="00C23642" w:rsidRDefault="00C23642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23642" w:rsidRPr="00E71119" w:rsidRDefault="00C23642" w:rsidP="00926464"/>
          <w:p w:rsidR="00C23642" w:rsidRPr="00E71119" w:rsidRDefault="0016455F" w:rsidP="0076732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05.02.</w:t>
            </w:r>
            <w:r w:rsidR="00C23642" w:rsidRPr="00E71119">
              <w:rPr>
                <w:noProof/>
                <w:sz w:val="26"/>
                <w:szCs w:val="26"/>
              </w:rPr>
              <w:t>201</w:t>
            </w:r>
            <w:r w:rsidR="00C23642">
              <w:rPr>
                <w:noProof/>
                <w:sz w:val="26"/>
                <w:szCs w:val="26"/>
              </w:rPr>
              <w:t>6</w:t>
            </w:r>
            <w:r w:rsidR="00C23642" w:rsidRPr="00E71119">
              <w:rPr>
                <w:noProof/>
                <w:sz w:val="26"/>
                <w:szCs w:val="26"/>
              </w:rPr>
              <w:t xml:space="preserve"> №</w:t>
            </w:r>
            <w:r>
              <w:rPr>
                <w:noProof/>
                <w:sz w:val="26"/>
                <w:szCs w:val="26"/>
              </w:rPr>
              <w:t xml:space="preserve"> 40</w:t>
            </w:r>
          </w:p>
          <w:p w:rsidR="00C23642" w:rsidRPr="00E71119" w:rsidRDefault="00C23642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C23642" w:rsidRPr="00E71119" w:rsidRDefault="00C23642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C23642" w:rsidRDefault="00C23642" w:rsidP="0092646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C23642" w:rsidRDefault="00C23642" w:rsidP="0092646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C23642" w:rsidRDefault="00C23642" w:rsidP="00926464">
            <w:pPr>
              <w:pStyle w:val="a4"/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</w:rPr>
            </w:pPr>
          </w:p>
          <w:p w:rsidR="00C23642" w:rsidRDefault="00C23642" w:rsidP="0092646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23642" w:rsidRPr="00E71119" w:rsidRDefault="00C23642" w:rsidP="00926464"/>
          <w:p w:rsidR="00C23642" w:rsidRPr="00E71119" w:rsidRDefault="0016455F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05.02</w:t>
            </w:r>
            <w:bookmarkStart w:id="0" w:name="_GoBack"/>
            <w:bookmarkEnd w:id="0"/>
            <w:r w:rsidR="00C23642">
              <w:rPr>
                <w:noProof/>
                <w:sz w:val="26"/>
                <w:szCs w:val="26"/>
              </w:rPr>
              <w:t>.</w:t>
            </w:r>
            <w:r w:rsidR="00C23642" w:rsidRPr="00E71119">
              <w:rPr>
                <w:noProof/>
                <w:sz w:val="26"/>
                <w:szCs w:val="26"/>
              </w:rPr>
              <w:t>201</w:t>
            </w:r>
            <w:r w:rsidR="00C23642">
              <w:rPr>
                <w:noProof/>
                <w:sz w:val="26"/>
                <w:szCs w:val="26"/>
              </w:rPr>
              <w:t>6</w:t>
            </w:r>
            <w:r w:rsidR="00C23642" w:rsidRPr="00E71119">
              <w:rPr>
                <w:noProof/>
                <w:sz w:val="26"/>
                <w:szCs w:val="26"/>
              </w:rPr>
              <w:t xml:space="preserve"> №</w:t>
            </w:r>
            <w:r>
              <w:rPr>
                <w:noProof/>
                <w:sz w:val="26"/>
                <w:szCs w:val="26"/>
              </w:rPr>
              <w:t xml:space="preserve"> 40</w:t>
            </w:r>
          </w:p>
          <w:p w:rsidR="00C23642" w:rsidRPr="00E71119" w:rsidRDefault="00C23642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C23642" w:rsidRDefault="00C23642" w:rsidP="00BC40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C23642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23642" w:rsidRPr="00313D57" w:rsidRDefault="00C23642" w:rsidP="00012BA4">
            <w:pPr>
              <w:jc w:val="both"/>
              <w:rPr>
                <w:sz w:val="26"/>
                <w:szCs w:val="26"/>
              </w:rPr>
            </w:pPr>
            <w:r w:rsidRPr="00313D57">
              <w:rPr>
                <w:sz w:val="26"/>
                <w:szCs w:val="26"/>
              </w:rPr>
              <w:t xml:space="preserve">О внесении изменений в постановление администрации Шумерлинского района от 24.01.2014 № 54 «Об утверждении муниципальной программы Шумерлинского района «Развитие потенциала </w:t>
            </w:r>
            <w:r w:rsidRPr="000178EE">
              <w:rPr>
                <w:color w:val="000000"/>
                <w:sz w:val="26"/>
                <w:szCs w:val="26"/>
              </w:rPr>
              <w:t xml:space="preserve">государственного </w:t>
            </w:r>
            <w:r w:rsidRPr="00313D57">
              <w:rPr>
                <w:sz w:val="26"/>
                <w:szCs w:val="26"/>
              </w:rPr>
              <w:t>управления» на 2014-2020 годы</w:t>
            </w:r>
          </w:p>
        </w:tc>
      </w:tr>
    </w:tbl>
    <w:p w:rsidR="00C23642" w:rsidRDefault="00C23642" w:rsidP="00BC4042">
      <w:pPr>
        <w:ind w:firstLine="540"/>
        <w:jc w:val="both"/>
      </w:pPr>
    </w:p>
    <w:p w:rsidR="00C23642" w:rsidRPr="00151770" w:rsidRDefault="00C23642" w:rsidP="00BC4042">
      <w:pPr>
        <w:ind w:firstLine="540"/>
        <w:jc w:val="both"/>
      </w:pPr>
    </w:p>
    <w:p w:rsidR="00C23642" w:rsidRDefault="00C23642" w:rsidP="00BC4042">
      <w:pPr>
        <w:ind w:firstLine="540"/>
        <w:jc w:val="both"/>
        <w:rPr>
          <w:sz w:val="26"/>
          <w:szCs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C23642" w:rsidRDefault="00C23642" w:rsidP="00BC4042">
      <w:pPr>
        <w:ind w:firstLine="540"/>
        <w:jc w:val="both"/>
        <w:rPr>
          <w:sz w:val="26"/>
          <w:szCs w:val="26"/>
        </w:rPr>
      </w:pPr>
    </w:p>
    <w:p w:rsidR="00C23642" w:rsidRPr="00C93133" w:rsidRDefault="00C23642" w:rsidP="006F257F">
      <w:pPr>
        <w:pStyle w:val="afffff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93133">
        <w:rPr>
          <w:sz w:val="26"/>
          <w:szCs w:val="26"/>
        </w:rPr>
        <w:t xml:space="preserve">Внести в постановление администрации Шумерлинского района от 24.01.2014 № 54 «Об утверждении муниципальной программы Шумерлинского района «Развитие потенциала </w:t>
      </w:r>
      <w:r w:rsidRPr="000178EE">
        <w:rPr>
          <w:sz w:val="26"/>
          <w:szCs w:val="26"/>
        </w:rPr>
        <w:t>государственного</w:t>
      </w:r>
      <w:r w:rsidRPr="00C93133">
        <w:rPr>
          <w:sz w:val="26"/>
          <w:szCs w:val="26"/>
        </w:rPr>
        <w:t xml:space="preserve"> управления» на 2014-2020 </w:t>
      </w:r>
      <w:proofErr w:type="gramStart"/>
      <w:r w:rsidRPr="00C93133">
        <w:rPr>
          <w:sz w:val="26"/>
          <w:szCs w:val="26"/>
        </w:rPr>
        <w:t>годы</w:t>
      </w:r>
      <w:proofErr w:type="gramEnd"/>
      <w:r w:rsidRPr="00C93133">
        <w:rPr>
          <w:sz w:val="26"/>
          <w:szCs w:val="26"/>
        </w:rPr>
        <w:t xml:space="preserve"> следующие изменения:</w:t>
      </w:r>
    </w:p>
    <w:p w:rsidR="00C23642" w:rsidRDefault="00C23642" w:rsidP="006F257F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постановления изложить в следующей редакции:</w:t>
      </w:r>
    </w:p>
    <w:p w:rsidR="00C23642" w:rsidRDefault="00C23642" w:rsidP="00D62728">
      <w:pPr>
        <w:pStyle w:val="afffffd"/>
        <w:tabs>
          <w:tab w:val="left" w:pos="851"/>
        </w:tabs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13D57">
        <w:rPr>
          <w:sz w:val="26"/>
          <w:szCs w:val="26"/>
        </w:rPr>
        <w:t xml:space="preserve">Об утверждении муниципальной программы Шумерлинского района «Развитие потенциала </w:t>
      </w:r>
      <w:r>
        <w:rPr>
          <w:sz w:val="26"/>
          <w:szCs w:val="26"/>
        </w:rPr>
        <w:t xml:space="preserve">муниципального </w:t>
      </w:r>
      <w:r w:rsidRPr="00313D57">
        <w:rPr>
          <w:sz w:val="26"/>
          <w:szCs w:val="26"/>
        </w:rPr>
        <w:t>управления» на 2014-2020 годы</w:t>
      </w:r>
      <w:r>
        <w:rPr>
          <w:sz w:val="26"/>
          <w:szCs w:val="26"/>
        </w:rPr>
        <w:t>»</w:t>
      </w:r>
    </w:p>
    <w:p w:rsidR="00C23642" w:rsidRDefault="00C23642" w:rsidP="006F257F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Паспорт Программы изложить в новой редакции в соответствии с приложением № 1 к настоящему постановлению;</w:t>
      </w:r>
    </w:p>
    <w:p w:rsidR="00C23642" w:rsidRDefault="00C23642" w:rsidP="006F257F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Раздел 3 Программы изложить в новой редакции:</w:t>
      </w:r>
    </w:p>
    <w:p w:rsidR="00C23642" w:rsidRPr="006E7457" w:rsidRDefault="00C23642" w:rsidP="00EB0AB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6E7457">
        <w:rPr>
          <w:b/>
          <w:sz w:val="26"/>
          <w:szCs w:val="26"/>
        </w:rPr>
        <w:t>Раздел 3. Обобщенная характеристика основных мероприятий</w:t>
      </w:r>
    </w:p>
    <w:p w:rsidR="00C23642" w:rsidRPr="006E7457" w:rsidRDefault="00C23642" w:rsidP="00EB0AB8">
      <w:pPr>
        <w:jc w:val="center"/>
        <w:rPr>
          <w:b/>
          <w:sz w:val="26"/>
          <w:szCs w:val="26"/>
        </w:rPr>
      </w:pPr>
      <w:r w:rsidRPr="006E7457">
        <w:rPr>
          <w:b/>
          <w:sz w:val="26"/>
          <w:szCs w:val="26"/>
        </w:rPr>
        <w:t>Муниципальной программы</w:t>
      </w:r>
    </w:p>
    <w:p w:rsidR="00C23642" w:rsidRPr="006E7457" w:rsidRDefault="00C23642" w:rsidP="00EB0AB8">
      <w:pPr>
        <w:jc w:val="both"/>
        <w:rPr>
          <w:sz w:val="26"/>
          <w:szCs w:val="26"/>
        </w:rPr>
      </w:pPr>
    </w:p>
    <w:p w:rsidR="00C23642" w:rsidRPr="006E7457" w:rsidRDefault="00C23642" w:rsidP="00EB0AB8">
      <w:pPr>
        <w:ind w:firstLine="708"/>
        <w:jc w:val="both"/>
        <w:rPr>
          <w:sz w:val="26"/>
          <w:szCs w:val="26"/>
        </w:rPr>
      </w:pPr>
      <w:r w:rsidRPr="006E7457">
        <w:rPr>
          <w:sz w:val="26"/>
          <w:szCs w:val="26"/>
        </w:rPr>
        <w:t xml:space="preserve">Система целевых ориентиров (цели, задачи) </w:t>
      </w:r>
      <w:r>
        <w:rPr>
          <w:sz w:val="26"/>
          <w:szCs w:val="26"/>
        </w:rPr>
        <w:t>Муниципальной</w:t>
      </w:r>
      <w:r w:rsidRPr="006E7457">
        <w:rPr>
          <w:sz w:val="26"/>
          <w:szCs w:val="26"/>
        </w:rPr>
        <w:t xml:space="preserve"> программы позволяет сформировать четкую согласованную структуру мероприятий, которая обеспечивает достижение конкретных целей </w:t>
      </w:r>
      <w:r>
        <w:rPr>
          <w:sz w:val="26"/>
          <w:szCs w:val="26"/>
        </w:rPr>
        <w:t>Муниципальной</w:t>
      </w:r>
      <w:r w:rsidRPr="006E7457">
        <w:rPr>
          <w:sz w:val="26"/>
          <w:szCs w:val="26"/>
        </w:rPr>
        <w:t xml:space="preserve"> программы.</w:t>
      </w:r>
    </w:p>
    <w:p w:rsidR="00C23642" w:rsidRDefault="00C23642" w:rsidP="00EB0AB8">
      <w:pPr>
        <w:pStyle w:val="aff4"/>
        <w:widowControl/>
        <w:rPr>
          <w:rFonts w:ascii="Times New Roman" w:hAnsi="Times New Roman"/>
          <w:sz w:val="26"/>
          <w:szCs w:val="26"/>
        </w:rPr>
      </w:pPr>
      <w:r w:rsidRPr="006E7457">
        <w:rPr>
          <w:rFonts w:ascii="Times New Roman" w:hAnsi="Times New Roman"/>
          <w:sz w:val="26"/>
          <w:szCs w:val="26"/>
        </w:rPr>
        <w:t xml:space="preserve">Основные мероприятия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E7457">
        <w:rPr>
          <w:rFonts w:ascii="Times New Roman" w:hAnsi="Times New Roman"/>
          <w:sz w:val="26"/>
          <w:szCs w:val="26"/>
        </w:rPr>
        <w:t xml:space="preserve"> программы будут решаться в рамках </w:t>
      </w:r>
      <w:r>
        <w:rPr>
          <w:rFonts w:ascii="Times New Roman" w:hAnsi="Times New Roman"/>
          <w:sz w:val="26"/>
          <w:szCs w:val="26"/>
        </w:rPr>
        <w:t>трех</w:t>
      </w:r>
      <w:r w:rsidRPr="006E7457">
        <w:rPr>
          <w:rFonts w:ascii="Times New Roman" w:hAnsi="Times New Roman"/>
          <w:sz w:val="26"/>
          <w:szCs w:val="26"/>
        </w:rPr>
        <w:t xml:space="preserve"> подпрограмм</w:t>
      </w:r>
      <w:r>
        <w:rPr>
          <w:rFonts w:ascii="Times New Roman" w:hAnsi="Times New Roman"/>
          <w:sz w:val="26"/>
          <w:szCs w:val="26"/>
        </w:rPr>
        <w:t>:</w:t>
      </w:r>
    </w:p>
    <w:p w:rsidR="00C23642" w:rsidRDefault="00C23642" w:rsidP="00EB0AB8">
      <w:pPr>
        <w:pStyle w:val="aff4"/>
        <w:widowControl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Совершенствование муниципального управления в сфере юстиции;</w:t>
      </w:r>
    </w:p>
    <w:p w:rsidR="00C23642" w:rsidRPr="00075983" w:rsidRDefault="00C23642" w:rsidP="00EB0AB8">
      <w:pPr>
        <w:pStyle w:val="aff4"/>
        <w:widowControl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075983">
        <w:rPr>
          <w:rFonts w:ascii="Times New Roman" w:hAnsi="Times New Roman"/>
          <w:sz w:val="26"/>
          <w:szCs w:val="26"/>
        </w:rPr>
        <w:t xml:space="preserve">Развитие муниципальной службы в </w:t>
      </w:r>
      <w:proofErr w:type="spellStart"/>
      <w:r w:rsidRPr="00075983">
        <w:rPr>
          <w:rFonts w:ascii="Times New Roman" w:hAnsi="Times New Roman"/>
          <w:sz w:val="26"/>
          <w:szCs w:val="26"/>
        </w:rPr>
        <w:t>Шумерлинском</w:t>
      </w:r>
      <w:proofErr w:type="spellEnd"/>
      <w:r w:rsidRPr="00075983">
        <w:rPr>
          <w:rFonts w:ascii="Times New Roman" w:hAnsi="Times New Roman"/>
          <w:sz w:val="26"/>
          <w:szCs w:val="26"/>
        </w:rPr>
        <w:t xml:space="preserve"> районе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C23642" w:rsidRPr="006E7457" w:rsidRDefault="00C23642" w:rsidP="00EB0AB8">
      <w:pPr>
        <w:pStyle w:val="aff4"/>
        <w:widowControl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«Обеспечение реализации Муниципальной программы Шумерлинского района Чувашской Республики «Развитие потенциала муниципального управления»</w:t>
      </w:r>
      <w:r w:rsidRPr="006E7457">
        <w:rPr>
          <w:rFonts w:ascii="Times New Roman" w:hAnsi="Times New Roman"/>
          <w:sz w:val="26"/>
          <w:szCs w:val="26"/>
        </w:rPr>
        <w:t xml:space="preserve"> (далее также – подпрограммы).</w:t>
      </w:r>
    </w:p>
    <w:p w:rsidR="00C23642" w:rsidRPr="00C427C3" w:rsidRDefault="0016455F" w:rsidP="00EB0AB8">
      <w:pPr>
        <w:ind w:firstLine="708"/>
        <w:jc w:val="both"/>
        <w:rPr>
          <w:sz w:val="26"/>
          <w:szCs w:val="26"/>
        </w:rPr>
      </w:pPr>
      <w:hyperlink r:id="rId9" w:history="1">
        <w:r w:rsidR="00C23642" w:rsidRPr="00C427C3">
          <w:rPr>
            <w:b/>
            <w:sz w:val="26"/>
            <w:szCs w:val="26"/>
          </w:rPr>
          <w:t>Подпрограмма</w:t>
        </w:r>
      </w:hyperlink>
      <w:r w:rsidR="00C23642" w:rsidRPr="00C427C3">
        <w:rPr>
          <w:b/>
          <w:sz w:val="26"/>
          <w:szCs w:val="26"/>
        </w:rPr>
        <w:t xml:space="preserve"> «Совершенствование </w:t>
      </w:r>
      <w:r w:rsidR="00C23642" w:rsidRPr="004223C5">
        <w:rPr>
          <w:b/>
          <w:sz w:val="26"/>
          <w:szCs w:val="26"/>
        </w:rPr>
        <w:t>муниципального</w:t>
      </w:r>
      <w:r w:rsidR="00C23642" w:rsidRPr="00C427C3">
        <w:rPr>
          <w:b/>
          <w:sz w:val="26"/>
          <w:szCs w:val="26"/>
        </w:rPr>
        <w:t xml:space="preserve"> управления в сфере юстиции»</w:t>
      </w:r>
      <w:r w:rsidR="00C23642" w:rsidRPr="00C427C3">
        <w:rPr>
          <w:sz w:val="26"/>
          <w:szCs w:val="26"/>
        </w:rPr>
        <w:t xml:space="preserve"> объединяет </w:t>
      </w:r>
      <w:r w:rsidR="00C23642">
        <w:rPr>
          <w:sz w:val="26"/>
          <w:szCs w:val="26"/>
        </w:rPr>
        <w:t xml:space="preserve">следующие </w:t>
      </w:r>
      <w:r w:rsidR="00C23642" w:rsidRPr="00C427C3">
        <w:rPr>
          <w:sz w:val="26"/>
          <w:szCs w:val="26"/>
        </w:rPr>
        <w:t xml:space="preserve"> мероприят</w:t>
      </w:r>
      <w:r w:rsidR="00C23642">
        <w:rPr>
          <w:sz w:val="26"/>
          <w:szCs w:val="26"/>
        </w:rPr>
        <w:t>ия</w:t>
      </w:r>
      <w:r w:rsidR="00C23642" w:rsidRPr="00C427C3">
        <w:rPr>
          <w:sz w:val="26"/>
          <w:szCs w:val="26"/>
        </w:rPr>
        <w:t>:</w:t>
      </w:r>
    </w:p>
    <w:p w:rsidR="00C23642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Основное мероприятие 1. </w:t>
      </w:r>
      <w:r>
        <w:rPr>
          <w:sz w:val="26"/>
          <w:szCs w:val="26"/>
        </w:rPr>
        <w:t>Осуществление полномочий  Российской Федерации по государственной регистрации актов гражданского состояния за счет субвенции, предоставляемой из федерального бюджета.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proofErr w:type="gramStart"/>
      <w:r w:rsidRPr="00C427C3">
        <w:rPr>
          <w:sz w:val="26"/>
          <w:szCs w:val="26"/>
        </w:rPr>
        <w:t>В рамках выполнения данного мероприятия предполагается укреплять материально-техническую базу органов записи актов гражданского состояния для создания условий, отвечающих требованиям, предъявляемым к удобству и комфорту мест исполнения государственных функций и предоставления государственных услуг, которые установлены в соответствующих административных регламентах.</w:t>
      </w:r>
      <w:proofErr w:type="gramEnd"/>
    </w:p>
    <w:p w:rsidR="00C23642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Ожидаются повышение информационной </w:t>
      </w:r>
      <w:proofErr w:type="gramStart"/>
      <w:r w:rsidRPr="00C427C3">
        <w:rPr>
          <w:sz w:val="26"/>
          <w:szCs w:val="26"/>
        </w:rPr>
        <w:t>эффективности органов записи актов гражданского состояния</w:t>
      </w:r>
      <w:proofErr w:type="gramEnd"/>
      <w:r w:rsidRPr="00C427C3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Шумерлинском</w:t>
      </w:r>
      <w:proofErr w:type="spellEnd"/>
      <w:r>
        <w:rPr>
          <w:sz w:val="26"/>
          <w:szCs w:val="26"/>
        </w:rPr>
        <w:t xml:space="preserve"> районе</w:t>
      </w:r>
      <w:r w:rsidRPr="00C427C3">
        <w:rPr>
          <w:sz w:val="26"/>
          <w:szCs w:val="26"/>
        </w:rPr>
        <w:t xml:space="preserve">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2</w:t>
      </w:r>
      <w:r w:rsidRPr="00C427C3">
        <w:rPr>
          <w:sz w:val="26"/>
          <w:szCs w:val="26"/>
        </w:rPr>
        <w:t>.</w:t>
      </w:r>
      <w:r>
        <w:rPr>
          <w:sz w:val="26"/>
          <w:szCs w:val="26"/>
        </w:rPr>
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 xml:space="preserve">Муниципальной </w:t>
      </w:r>
      <w:r w:rsidRPr="00C427C3">
        <w:rPr>
          <w:sz w:val="26"/>
          <w:szCs w:val="26"/>
        </w:rPr>
        <w:t xml:space="preserve">программы приведен в </w:t>
      </w:r>
      <w:hyperlink r:id="rId10" w:history="1">
        <w:r w:rsidRPr="00C427C3">
          <w:rPr>
            <w:sz w:val="26"/>
            <w:szCs w:val="26"/>
          </w:rPr>
          <w:t>приложении № 2</w:t>
        </w:r>
      </w:hyperlink>
      <w:r w:rsidRPr="00C427C3">
        <w:rPr>
          <w:sz w:val="26"/>
          <w:szCs w:val="26"/>
        </w:rPr>
        <w:t xml:space="preserve"> к настоящей </w:t>
      </w:r>
      <w:r>
        <w:rPr>
          <w:sz w:val="26"/>
          <w:szCs w:val="26"/>
        </w:rPr>
        <w:t>Муниципальной</w:t>
      </w:r>
      <w:r w:rsidRPr="00C427C3">
        <w:rPr>
          <w:sz w:val="26"/>
          <w:szCs w:val="26"/>
        </w:rPr>
        <w:t xml:space="preserve"> программе.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b/>
          <w:sz w:val="26"/>
          <w:szCs w:val="26"/>
        </w:rPr>
        <w:t xml:space="preserve">Подпрограмма «Развитие муниципальной службы в </w:t>
      </w:r>
      <w:proofErr w:type="spellStart"/>
      <w:r>
        <w:rPr>
          <w:b/>
          <w:sz w:val="26"/>
          <w:szCs w:val="26"/>
        </w:rPr>
        <w:t>Шумерлинском</w:t>
      </w:r>
      <w:proofErr w:type="spellEnd"/>
      <w:r>
        <w:rPr>
          <w:b/>
          <w:sz w:val="26"/>
          <w:szCs w:val="26"/>
        </w:rPr>
        <w:t xml:space="preserve"> районе </w:t>
      </w:r>
      <w:r w:rsidRPr="000178EE">
        <w:rPr>
          <w:b/>
          <w:sz w:val="26"/>
          <w:szCs w:val="26"/>
        </w:rPr>
        <w:t>Чувашской Республике</w:t>
      </w:r>
      <w:r w:rsidRPr="00C427C3">
        <w:rPr>
          <w:b/>
          <w:sz w:val="26"/>
          <w:szCs w:val="26"/>
        </w:rPr>
        <w:t xml:space="preserve">» </w:t>
      </w:r>
      <w:r w:rsidRPr="00C427C3">
        <w:rPr>
          <w:sz w:val="26"/>
          <w:szCs w:val="26"/>
        </w:rPr>
        <w:t>объединяет пять основных мероприятий.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Основное мероприятие 1. Развитие нормативно-правовой </w:t>
      </w:r>
      <w:r>
        <w:rPr>
          <w:sz w:val="26"/>
          <w:szCs w:val="26"/>
        </w:rPr>
        <w:t>базы Шумерлинского района</w:t>
      </w:r>
      <w:r w:rsidRPr="00C427C3">
        <w:rPr>
          <w:sz w:val="26"/>
          <w:szCs w:val="26"/>
        </w:rPr>
        <w:t xml:space="preserve">, регулирующей вопросы муниципальной службы в </w:t>
      </w:r>
      <w:proofErr w:type="spellStart"/>
      <w:r>
        <w:rPr>
          <w:sz w:val="26"/>
          <w:szCs w:val="26"/>
        </w:rPr>
        <w:t>Шумерлинском</w:t>
      </w:r>
      <w:proofErr w:type="spellEnd"/>
      <w:r>
        <w:rPr>
          <w:sz w:val="26"/>
          <w:szCs w:val="26"/>
        </w:rPr>
        <w:t xml:space="preserve"> районе.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В рамках реализации основного мероприятия необходимо обеспечить: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мониторинг законодательства Российской Федерации и законодательства Чувашской Республики о муниципальной службе;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совершенствование и развитие нормативно-правовой базы </w:t>
      </w:r>
      <w:r>
        <w:rPr>
          <w:sz w:val="26"/>
          <w:szCs w:val="26"/>
        </w:rPr>
        <w:t>Шумерлинского района</w:t>
      </w:r>
      <w:r w:rsidRPr="00C427C3">
        <w:rPr>
          <w:sz w:val="26"/>
          <w:szCs w:val="26"/>
        </w:rPr>
        <w:t>, регулирующей вопросы муниципальной службы;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организацию и проведение семинаров, совещаний по вопросам муниципальной службы;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разработку методических рекомендаций п</w:t>
      </w:r>
      <w:r>
        <w:rPr>
          <w:sz w:val="26"/>
          <w:szCs w:val="26"/>
        </w:rPr>
        <w:t>о вопросам муниципальной службы.</w:t>
      </w:r>
    </w:p>
    <w:p w:rsidR="00C23642" w:rsidRDefault="00C23642" w:rsidP="00EB0AB8">
      <w:pPr>
        <w:ind w:firstLine="36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Основное мероприятие 2</w:t>
      </w:r>
      <w:r>
        <w:rPr>
          <w:sz w:val="26"/>
          <w:szCs w:val="26"/>
        </w:rPr>
        <w:t>. Переподготовка и повышение квалификации кадров для муниципальной службы.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Данное основное мероприятие включает: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lastRenderedPageBreak/>
        <w:t>организацию работы по привлечению на муниципальную службу перспективных молодых специалистов;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организацию прохождения практики студентами образовательных организаций высшего образования в органах местного самоуправления </w:t>
      </w:r>
      <w:r>
        <w:rPr>
          <w:sz w:val="26"/>
          <w:szCs w:val="26"/>
        </w:rPr>
        <w:t>Шумерлинского района</w:t>
      </w:r>
      <w:r w:rsidRPr="00C427C3">
        <w:rPr>
          <w:sz w:val="26"/>
          <w:szCs w:val="26"/>
        </w:rPr>
        <w:t>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повышение качества и актуализацию программ дополнительного профессионального образования муниципальных служащих;</w:t>
      </w:r>
    </w:p>
    <w:p w:rsidR="00C23642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дополнительное профессиональное образование муниципальных служащих в зависимости от принадлежности к определенным профессиональным группам</w:t>
      </w:r>
      <w:r>
        <w:rPr>
          <w:sz w:val="26"/>
          <w:szCs w:val="26"/>
        </w:rPr>
        <w:t>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Основное мероприятие 3. Внедрение на муниципальной службе современных кадровых технологий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В рамках основного мероприятия предусматриваются: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</w:t>
      </w:r>
      <w:r>
        <w:rPr>
          <w:sz w:val="26"/>
          <w:szCs w:val="26"/>
        </w:rPr>
        <w:t xml:space="preserve"> Шумерлинского района</w:t>
      </w:r>
      <w:r w:rsidRPr="00C427C3">
        <w:rPr>
          <w:sz w:val="26"/>
          <w:szCs w:val="26"/>
        </w:rPr>
        <w:t>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расширение практики использования испытательного срока при замещении должностей муниципальной службы;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внедрение в органах местного самоуправления института наставничества для муниципальных служащих, впервые принятых на муниципальную службу;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Основное мероприятие 4. Повышение престижа муниципальной службы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В рамках выполнения данного основного мероприятия предполагаются: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формирование кадровых резервов и их эффективное использование;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привлечение лиц, состоящих в кадровых резервах органов местного самоуправления,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муниципальных образований;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проведение ежегодного конкурса «Лучший муниципальный служащий в </w:t>
      </w:r>
      <w:proofErr w:type="spellStart"/>
      <w:r>
        <w:rPr>
          <w:sz w:val="26"/>
          <w:szCs w:val="26"/>
        </w:rPr>
        <w:t>Шумерлинском</w:t>
      </w:r>
      <w:proofErr w:type="spellEnd"/>
      <w:r>
        <w:rPr>
          <w:sz w:val="26"/>
          <w:szCs w:val="26"/>
        </w:rPr>
        <w:t xml:space="preserve"> районе</w:t>
      </w:r>
      <w:r w:rsidRPr="00C427C3">
        <w:rPr>
          <w:sz w:val="26"/>
          <w:szCs w:val="26"/>
        </w:rPr>
        <w:t xml:space="preserve">». 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Основное мероприятие 5. Формирование положительного имиджа органов местного самоуправления в </w:t>
      </w:r>
      <w:proofErr w:type="spellStart"/>
      <w:r>
        <w:rPr>
          <w:sz w:val="26"/>
          <w:szCs w:val="26"/>
        </w:rPr>
        <w:t>Шумерлинском</w:t>
      </w:r>
      <w:proofErr w:type="spellEnd"/>
      <w:r>
        <w:rPr>
          <w:sz w:val="26"/>
          <w:szCs w:val="26"/>
        </w:rPr>
        <w:t xml:space="preserve"> районе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В рамках выполнения основного мероприятия предусматриваются: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разработка анкет для проведения социологических опросов;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проведение социологических опросов на предмет: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lastRenderedPageBreak/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анализ результатов проведенных соци</w:t>
      </w:r>
      <w:r>
        <w:rPr>
          <w:sz w:val="26"/>
          <w:szCs w:val="26"/>
        </w:rPr>
        <w:t>ологических опросов</w:t>
      </w:r>
      <w:r w:rsidRPr="00C427C3">
        <w:rPr>
          <w:sz w:val="26"/>
          <w:szCs w:val="26"/>
        </w:rPr>
        <w:t>.</w:t>
      </w:r>
    </w:p>
    <w:p w:rsidR="00C23642" w:rsidRDefault="00C23642" w:rsidP="00EB0AB8">
      <w:pPr>
        <w:spacing w:line="245" w:lineRule="auto"/>
        <w:ind w:firstLine="709"/>
        <w:jc w:val="both"/>
        <w:rPr>
          <w:sz w:val="26"/>
          <w:szCs w:val="26"/>
        </w:rPr>
      </w:pPr>
      <w:r w:rsidRPr="00C427C3">
        <w:rPr>
          <w:b/>
          <w:sz w:val="26"/>
          <w:szCs w:val="26"/>
        </w:rPr>
        <w:t>Подпрограмма «</w:t>
      </w:r>
      <w:r>
        <w:rPr>
          <w:b/>
          <w:sz w:val="26"/>
          <w:szCs w:val="26"/>
        </w:rPr>
        <w:t xml:space="preserve">Обеспечение реализации муниципальной программы  Шумерлинского района «Развитие потенциала </w:t>
      </w:r>
      <w:r w:rsidRPr="004223C5">
        <w:rPr>
          <w:b/>
          <w:color w:val="000000"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управления</w:t>
      </w:r>
      <w:r w:rsidRPr="00C427C3">
        <w:rPr>
          <w:b/>
          <w:sz w:val="26"/>
          <w:szCs w:val="26"/>
        </w:rPr>
        <w:t>»</w:t>
      </w:r>
    </w:p>
    <w:p w:rsidR="00C23642" w:rsidRDefault="00C23642" w:rsidP="00EB0AB8">
      <w:pPr>
        <w:ind w:firstLine="708"/>
        <w:jc w:val="both"/>
        <w:rPr>
          <w:sz w:val="26"/>
          <w:szCs w:val="26"/>
        </w:rPr>
      </w:pPr>
      <w:r w:rsidRPr="00795F5C">
        <w:rPr>
          <w:sz w:val="26"/>
          <w:szCs w:val="26"/>
        </w:rPr>
        <w:t>О</w:t>
      </w:r>
      <w:r w:rsidRPr="00C427C3">
        <w:rPr>
          <w:sz w:val="26"/>
          <w:szCs w:val="26"/>
        </w:rPr>
        <w:t xml:space="preserve">бъединяет </w:t>
      </w:r>
      <w:r>
        <w:rPr>
          <w:sz w:val="26"/>
          <w:szCs w:val="26"/>
        </w:rPr>
        <w:t xml:space="preserve">одно </w:t>
      </w:r>
      <w:r w:rsidRPr="00C427C3">
        <w:rPr>
          <w:sz w:val="26"/>
          <w:szCs w:val="26"/>
        </w:rPr>
        <w:t>основн</w:t>
      </w:r>
      <w:r>
        <w:rPr>
          <w:sz w:val="26"/>
          <w:szCs w:val="26"/>
        </w:rPr>
        <w:t xml:space="preserve">ое мероприятие. 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 xml:space="preserve">Основное мероприятие 1. </w:t>
      </w:r>
      <w:r>
        <w:rPr>
          <w:sz w:val="26"/>
          <w:szCs w:val="26"/>
        </w:rPr>
        <w:t>Обеспечение деятельности администрации Шумерлинского района.</w:t>
      </w:r>
    </w:p>
    <w:p w:rsidR="00C23642" w:rsidRPr="00C427C3" w:rsidRDefault="00C23642" w:rsidP="00EB0AB8">
      <w:pPr>
        <w:ind w:firstLine="708"/>
        <w:jc w:val="both"/>
        <w:rPr>
          <w:sz w:val="26"/>
          <w:szCs w:val="26"/>
        </w:rPr>
      </w:pPr>
      <w:r w:rsidRPr="00C427C3">
        <w:rPr>
          <w:sz w:val="26"/>
          <w:szCs w:val="26"/>
        </w:rPr>
        <w:t>В рамках реализации основного мероприятия необходимо обеспечить:</w:t>
      </w:r>
    </w:p>
    <w:p w:rsidR="00C23642" w:rsidRDefault="00C23642" w:rsidP="00E66521">
      <w:pPr>
        <w:ind w:firstLine="708"/>
        <w:jc w:val="both"/>
        <w:rPr>
          <w:sz w:val="26"/>
          <w:szCs w:val="26"/>
        </w:rPr>
      </w:pPr>
      <w:r w:rsidRPr="00E66521">
        <w:rPr>
          <w:sz w:val="26"/>
          <w:szCs w:val="26"/>
        </w:rPr>
        <w:t>выполнение муниципальных функций и переда</w:t>
      </w:r>
      <w:r>
        <w:rPr>
          <w:sz w:val="26"/>
          <w:szCs w:val="26"/>
        </w:rPr>
        <w:t>нных государственных полномочий;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Раздел 6 Программы изложить в новой редакции:</w:t>
      </w:r>
    </w:p>
    <w:p w:rsidR="00C23642" w:rsidRDefault="00C23642" w:rsidP="00767321">
      <w:pPr>
        <w:spacing w:line="245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4529E8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6</w:t>
      </w:r>
      <w:r w:rsidRPr="004529E8">
        <w:rPr>
          <w:b/>
          <w:sz w:val="26"/>
          <w:szCs w:val="26"/>
        </w:rPr>
        <w:t xml:space="preserve">. Обоснование объема финансовых ресурсов, </w:t>
      </w:r>
      <w:r w:rsidRPr="004529E8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необходимых для реализации </w:t>
      </w:r>
      <w:r w:rsidRPr="00C12EAA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программы</w:t>
      </w:r>
    </w:p>
    <w:p w:rsidR="00C23642" w:rsidRDefault="00C23642" w:rsidP="00767321">
      <w:pPr>
        <w:spacing w:line="245" w:lineRule="auto"/>
        <w:ind w:firstLine="709"/>
        <w:jc w:val="center"/>
        <w:rPr>
          <w:b/>
          <w:sz w:val="26"/>
          <w:szCs w:val="26"/>
        </w:rPr>
      </w:pPr>
    </w:p>
    <w:p w:rsidR="00C23642" w:rsidRDefault="00C23642" w:rsidP="00767321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C23642" w:rsidRPr="003E5E64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Общие </w:t>
      </w:r>
      <w:r w:rsidRPr="00E363F5">
        <w:rPr>
          <w:sz w:val="26"/>
          <w:szCs w:val="26"/>
        </w:rPr>
        <w:t>объем</w:t>
      </w:r>
      <w:r>
        <w:rPr>
          <w:sz w:val="26"/>
          <w:szCs w:val="26"/>
        </w:rPr>
        <w:t xml:space="preserve">ы бюджетных ассигнований Муниципальной </w:t>
      </w:r>
      <w:r w:rsidRPr="00E363F5">
        <w:rPr>
          <w:sz w:val="26"/>
          <w:szCs w:val="26"/>
        </w:rPr>
        <w:t>программы на 201</w:t>
      </w:r>
      <w:r>
        <w:rPr>
          <w:sz w:val="26"/>
          <w:szCs w:val="26"/>
        </w:rPr>
        <w:t>4</w:t>
      </w:r>
      <w:r w:rsidRPr="00E363F5">
        <w:rPr>
          <w:sz w:val="26"/>
          <w:szCs w:val="26"/>
        </w:rPr>
        <w:t xml:space="preserve">–2020 </w:t>
      </w:r>
      <w:r w:rsidRPr="003E5E64">
        <w:rPr>
          <w:sz w:val="26"/>
          <w:szCs w:val="26"/>
        </w:rPr>
        <w:t xml:space="preserve">годы составят </w:t>
      </w:r>
      <w:r>
        <w:rPr>
          <w:sz w:val="26"/>
          <w:szCs w:val="26"/>
        </w:rPr>
        <w:t>87562,4</w:t>
      </w:r>
      <w:r w:rsidRPr="003E5E64">
        <w:rPr>
          <w:sz w:val="26"/>
          <w:szCs w:val="26"/>
        </w:rPr>
        <w:t> тыс. рублей,</w:t>
      </w:r>
    </w:p>
    <w:p w:rsidR="00C23642" w:rsidRDefault="00C23642" w:rsidP="00767321">
      <w:pPr>
        <w:jc w:val="both"/>
        <w:rPr>
          <w:sz w:val="26"/>
          <w:szCs w:val="26"/>
        </w:rPr>
      </w:pPr>
      <w:r w:rsidRPr="003E5E64">
        <w:rPr>
          <w:sz w:val="26"/>
          <w:szCs w:val="26"/>
        </w:rPr>
        <w:t>из них по источникам финансирования: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бюджет – 2709,4 тыс. рублей, в том числе:</w:t>
      </w:r>
    </w:p>
    <w:p w:rsidR="00C23642" w:rsidRPr="004529E8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2014 году – </w:t>
      </w:r>
      <w:r>
        <w:rPr>
          <w:sz w:val="26"/>
          <w:szCs w:val="26"/>
        </w:rPr>
        <w:t>920,8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2015 году – </w:t>
      </w:r>
      <w:r>
        <w:rPr>
          <w:sz w:val="26"/>
          <w:szCs w:val="26"/>
        </w:rPr>
        <w:t>808,5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2016 году – </w:t>
      </w:r>
      <w:r>
        <w:rPr>
          <w:sz w:val="26"/>
          <w:szCs w:val="26"/>
        </w:rPr>
        <w:t>932,9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2017 году – </w:t>
      </w:r>
      <w:r>
        <w:rPr>
          <w:sz w:val="26"/>
          <w:szCs w:val="26"/>
        </w:rPr>
        <w:t>11,8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2018 году – </w:t>
      </w:r>
      <w:r>
        <w:rPr>
          <w:sz w:val="26"/>
          <w:szCs w:val="26"/>
        </w:rPr>
        <w:t>11,8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11,8</w:t>
      </w:r>
      <w:r w:rsidRPr="004529E8">
        <w:rPr>
          <w:sz w:val="26"/>
          <w:szCs w:val="26"/>
        </w:rPr>
        <w:t xml:space="preserve">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11</w:t>
      </w:r>
      <w:r w:rsidRPr="004529E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4529E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республиканский бюджет – 13,4 тыс. рублей, в том числе: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4,6 тыс. рублей;</w:t>
      </w:r>
    </w:p>
    <w:p w:rsidR="00C23642" w:rsidRPr="00E363F5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1,8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1,4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– 1,4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2018 году – 1,4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2019 году – 1,4 тыс. рублей;</w:t>
      </w:r>
    </w:p>
    <w:p w:rsidR="00C23642" w:rsidRPr="003E5E64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2020 году – 1,4 тыс. рублей</w:t>
      </w:r>
    </w:p>
    <w:p w:rsidR="00C23642" w:rsidRDefault="00C23642" w:rsidP="00767321">
      <w:pPr>
        <w:jc w:val="both"/>
        <w:rPr>
          <w:sz w:val="26"/>
          <w:szCs w:val="26"/>
        </w:rPr>
      </w:pPr>
      <w:r w:rsidRPr="003E5E64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84839,6</w:t>
      </w:r>
      <w:r w:rsidRPr="003E5E64">
        <w:rPr>
          <w:sz w:val="26"/>
          <w:szCs w:val="26"/>
        </w:rPr>
        <w:t xml:space="preserve"> тыс. рублей, в том числе: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14,8 тыс. рублей;</w:t>
      </w:r>
    </w:p>
    <w:p w:rsidR="00C23642" w:rsidRPr="00E363F5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5,0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16960,2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– 16964,9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2018 году – 16964,9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16964,9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2020 году – 16964,9 тыс. рублей.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</w:t>
      </w:r>
    </w:p>
    <w:p w:rsidR="00C23642" w:rsidRDefault="00C23642" w:rsidP="00767321">
      <w:pPr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Муниципальной программы за счет всех источников и прогнозная (справочная) оценка расходов из республиканского бюджета Чувашской Республики,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программе. </w:t>
      </w:r>
    </w:p>
    <w:p w:rsidR="00C23642" w:rsidRPr="00767321" w:rsidRDefault="00C23642" w:rsidP="00767321">
      <w:pPr>
        <w:spacing w:line="245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275A33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Муниципальной </w:t>
      </w:r>
      <w:r>
        <w:rPr>
          <w:color w:val="000000"/>
          <w:sz w:val="26"/>
          <w:szCs w:val="26"/>
        </w:rPr>
        <w:t>п</w:t>
      </w:r>
      <w:r w:rsidRPr="00275A33">
        <w:rPr>
          <w:color w:val="000000"/>
          <w:sz w:val="26"/>
          <w:szCs w:val="26"/>
        </w:rPr>
        <w:t xml:space="preserve">рограмму включены подпрограммы, реализуемые в рамках </w:t>
      </w:r>
      <w:r>
        <w:rPr>
          <w:sz w:val="26"/>
          <w:szCs w:val="26"/>
        </w:rPr>
        <w:t>Муниципальной</w:t>
      </w:r>
      <w:r w:rsidRPr="00275A33">
        <w:rPr>
          <w:color w:val="000000"/>
          <w:sz w:val="26"/>
          <w:szCs w:val="26"/>
        </w:rPr>
        <w:t xml:space="preserve"> программы, согласно </w:t>
      </w:r>
      <w:hyperlink r:id="rId11" w:history="1">
        <w:r w:rsidRPr="00C13A9A">
          <w:rPr>
            <w:color w:val="000000"/>
            <w:sz w:val="26"/>
            <w:szCs w:val="26"/>
          </w:rPr>
          <w:t>приложениям № 6</w:t>
        </w:r>
      </w:hyperlink>
      <w:r w:rsidRPr="00C13A9A">
        <w:rPr>
          <w:color w:val="000000"/>
          <w:sz w:val="26"/>
          <w:szCs w:val="26"/>
        </w:rPr>
        <w:t>–8</w:t>
      </w:r>
      <w:hyperlink r:id="rId12" w:history="1">
        <w:r w:rsidRPr="00B17E11">
          <w:rPr>
            <w:rStyle w:val="afffa"/>
          </w:rPr>
          <w:t>consultantplus://offline/ref=C599100BABB88644E761A1AFBB44CEBE0B50EA81783732AD8FE973B3CDC647083FFD2FD3AB59E646484603q5k1I</w:t>
        </w:r>
      </w:hyperlink>
      <w:r w:rsidRPr="00C13A9A">
        <w:rPr>
          <w:color w:val="000000"/>
          <w:sz w:val="26"/>
          <w:szCs w:val="26"/>
        </w:rPr>
        <w:t xml:space="preserve"> к нас</w:t>
      </w:r>
      <w:r w:rsidRPr="00275A33">
        <w:rPr>
          <w:color w:val="000000"/>
          <w:sz w:val="26"/>
          <w:szCs w:val="26"/>
        </w:rPr>
        <w:t xml:space="preserve">тоящей </w:t>
      </w:r>
      <w:r>
        <w:rPr>
          <w:sz w:val="26"/>
          <w:szCs w:val="26"/>
        </w:rPr>
        <w:t>Муниципальной</w:t>
      </w:r>
      <w:r w:rsidRPr="00275A33">
        <w:rPr>
          <w:color w:val="000000"/>
          <w:sz w:val="26"/>
          <w:szCs w:val="26"/>
        </w:rPr>
        <w:t xml:space="preserve"> программе</w:t>
      </w:r>
      <w:r w:rsidRPr="00767321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C23642" w:rsidRDefault="00C23642" w:rsidP="006F257F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Программы изложить в новой редакции в соответствии с приложением № 2 к настоящему постановлению;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Программы изложить в новой редакции в соответствии с приложением № 3 к настоящему постановлению;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 Программы изложить в новой редакции в соответствии с приложением № 4 к настоящему постановлению;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Паспорт Подпрограммы «Совершенствование муниципального управления в сфере юстиции» изложить в новой редакции в соответствии с приложением № 5 к настоящему постановлению;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Раздел 5 Подпрограммы «Совершенствование муниципального управления в сфере юстиции» изложить в новой редакции:</w:t>
      </w:r>
    </w:p>
    <w:p w:rsidR="00C23642" w:rsidRPr="004529E8" w:rsidRDefault="00C23642" w:rsidP="00767321">
      <w:pPr>
        <w:ind w:firstLine="24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4529E8">
        <w:rPr>
          <w:b/>
          <w:sz w:val="26"/>
          <w:szCs w:val="26"/>
        </w:rPr>
        <w:t xml:space="preserve">Раздел V. Обоснование объема финансовых ресурсов, </w:t>
      </w:r>
      <w:r w:rsidRPr="004529E8">
        <w:rPr>
          <w:b/>
          <w:sz w:val="26"/>
          <w:szCs w:val="26"/>
        </w:rPr>
        <w:br/>
        <w:t>необходимых для реализации подпрограммы</w:t>
      </w:r>
    </w:p>
    <w:p w:rsidR="00C23642" w:rsidRPr="004529E8" w:rsidRDefault="00C23642" w:rsidP="00767321">
      <w:pPr>
        <w:ind w:firstLine="709"/>
        <w:jc w:val="both"/>
        <w:rPr>
          <w:sz w:val="26"/>
          <w:szCs w:val="26"/>
        </w:rPr>
      </w:pPr>
    </w:p>
    <w:p w:rsidR="00C23642" w:rsidRPr="004529E8" w:rsidRDefault="00C23642" w:rsidP="0076732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</w:t>
      </w:r>
      <w:r w:rsidRPr="004529E8">
        <w:rPr>
          <w:color w:val="000000"/>
          <w:sz w:val="26"/>
          <w:szCs w:val="26"/>
        </w:rPr>
        <w:t>огнозируемые объемы бюджетных ассигнований на реализацию мероприятий подпрограммы в 201</w:t>
      </w:r>
      <w:r>
        <w:rPr>
          <w:color w:val="000000"/>
          <w:sz w:val="26"/>
          <w:szCs w:val="26"/>
        </w:rPr>
        <w:t>4</w:t>
      </w:r>
      <w:r w:rsidRPr="004529E8">
        <w:rPr>
          <w:color w:val="000000"/>
          <w:sz w:val="26"/>
          <w:szCs w:val="26"/>
        </w:rPr>
        <w:t xml:space="preserve">–2020 годах </w:t>
      </w:r>
      <w:r w:rsidRPr="004529E8">
        <w:rPr>
          <w:sz w:val="26"/>
          <w:szCs w:val="26"/>
        </w:rPr>
        <w:t xml:space="preserve">составят </w:t>
      </w:r>
      <w:r>
        <w:rPr>
          <w:sz w:val="26"/>
          <w:szCs w:val="26"/>
        </w:rPr>
        <w:t>2709,4</w:t>
      </w:r>
      <w:r w:rsidRPr="004529E8">
        <w:rPr>
          <w:sz w:val="26"/>
          <w:szCs w:val="26"/>
        </w:rPr>
        <w:t> тыс. рублей,</w:t>
      </w:r>
    </w:p>
    <w:p w:rsidR="00C23642" w:rsidRPr="004529E8" w:rsidRDefault="00C23642" w:rsidP="00767321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>из них по источникам финансирования:</w:t>
      </w:r>
    </w:p>
    <w:p w:rsidR="00C23642" w:rsidRDefault="00C23642" w:rsidP="002F2A32">
      <w:p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бюджет – 2709,4</w:t>
      </w:r>
      <w:r w:rsidRPr="004529E8">
        <w:rPr>
          <w:sz w:val="26"/>
          <w:szCs w:val="26"/>
        </w:rPr>
        <w:t> </w:t>
      </w:r>
      <w:r>
        <w:rPr>
          <w:sz w:val="26"/>
          <w:szCs w:val="26"/>
        </w:rPr>
        <w:t>тыс. рублей, в том числе:</w:t>
      </w:r>
    </w:p>
    <w:p w:rsidR="00C23642" w:rsidRPr="004529E8" w:rsidRDefault="00C23642" w:rsidP="002F2A32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2014 году – </w:t>
      </w:r>
      <w:r>
        <w:rPr>
          <w:sz w:val="26"/>
          <w:szCs w:val="26"/>
        </w:rPr>
        <w:t>920,8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2F2A32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2015 году – </w:t>
      </w:r>
      <w:r>
        <w:rPr>
          <w:sz w:val="26"/>
          <w:szCs w:val="26"/>
        </w:rPr>
        <w:t>808,5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2F2A32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2016 году – </w:t>
      </w:r>
      <w:r>
        <w:rPr>
          <w:sz w:val="26"/>
          <w:szCs w:val="26"/>
        </w:rPr>
        <w:t>932,9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2F2A32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2017 году – </w:t>
      </w:r>
      <w:r>
        <w:rPr>
          <w:sz w:val="26"/>
          <w:szCs w:val="26"/>
        </w:rPr>
        <w:t>11,8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2F2A32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2018 году – </w:t>
      </w:r>
      <w:r>
        <w:rPr>
          <w:sz w:val="26"/>
          <w:szCs w:val="26"/>
        </w:rPr>
        <w:t>11,8</w:t>
      </w:r>
      <w:r w:rsidRPr="004529E8">
        <w:rPr>
          <w:sz w:val="26"/>
          <w:szCs w:val="26"/>
        </w:rPr>
        <w:t xml:space="preserve"> тыс. рублей;</w:t>
      </w:r>
    </w:p>
    <w:p w:rsidR="00C23642" w:rsidRPr="004529E8" w:rsidRDefault="00C23642" w:rsidP="002F2A32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11,8</w:t>
      </w:r>
      <w:r w:rsidRPr="004529E8">
        <w:rPr>
          <w:sz w:val="26"/>
          <w:szCs w:val="26"/>
        </w:rPr>
        <w:t xml:space="preserve"> тыс. рублей;</w:t>
      </w:r>
    </w:p>
    <w:p w:rsidR="00C23642" w:rsidRDefault="00C23642" w:rsidP="002F2A32">
      <w:pPr>
        <w:jc w:val="both"/>
        <w:rPr>
          <w:sz w:val="26"/>
          <w:szCs w:val="26"/>
        </w:rPr>
      </w:pPr>
      <w:r w:rsidRPr="004529E8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11</w:t>
      </w:r>
      <w:r w:rsidRPr="004529E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4529E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C23642" w:rsidRPr="00767321" w:rsidRDefault="00C23642" w:rsidP="00767321">
      <w:pPr>
        <w:ind w:firstLine="709"/>
        <w:jc w:val="both"/>
        <w:rPr>
          <w:sz w:val="26"/>
          <w:szCs w:val="26"/>
        </w:rPr>
      </w:pPr>
      <w:r w:rsidRPr="004529E8">
        <w:rPr>
          <w:sz w:val="26"/>
          <w:szCs w:val="26"/>
        </w:rPr>
        <w:t>Ресурсное обеспечение и прогнозная (справочная) оценка расходов федерального бюджета, республиканского бюджета Чувашской Республики на реализацию целей подпрограммы приведены в приложении № 4 к подпрограмме и ежегодно будут уточняться исходя из возможностей федерального бюджета и республиканского бюджета Чувашской Респуб</w:t>
      </w:r>
      <w:r>
        <w:rPr>
          <w:sz w:val="26"/>
          <w:szCs w:val="26"/>
        </w:rPr>
        <w:t>лики на соответствующий период</w:t>
      </w:r>
      <w:r w:rsidRPr="0076732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 Подпрограммы  «Совершенствование муниципального управления в сфере юстиции» изложить в новой редакции в соответствии с приложением № 6 к настоящему постановлению;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Паспорт Подпрограммы «</w:t>
      </w:r>
      <w:r w:rsidRPr="00075983">
        <w:rPr>
          <w:sz w:val="26"/>
          <w:szCs w:val="26"/>
        </w:rPr>
        <w:t xml:space="preserve">Развитие муниципальной службы в </w:t>
      </w:r>
      <w:proofErr w:type="spellStart"/>
      <w:r w:rsidRPr="00075983">
        <w:rPr>
          <w:sz w:val="26"/>
          <w:szCs w:val="26"/>
        </w:rPr>
        <w:t>Шумерлинском</w:t>
      </w:r>
      <w:proofErr w:type="spellEnd"/>
      <w:r w:rsidRPr="00075983">
        <w:rPr>
          <w:sz w:val="26"/>
          <w:szCs w:val="26"/>
        </w:rPr>
        <w:t xml:space="preserve"> районе Чувашской Республики</w:t>
      </w:r>
      <w:r>
        <w:rPr>
          <w:sz w:val="26"/>
          <w:szCs w:val="26"/>
        </w:rPr>
        <w:t>» изложить в новой редакции в соответствии с приложением № 7 к настоящему постановлению;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Раздел 5 Подпрограммы «</w:t>
      </w:r>
      <w:r w:rsidRPr="00075983">
        <w:rPr>
          <w:sz w:val="26"/>
          <w:szCs w:val="26"/>
        </w:rPr>
        <w:t xml:space="preserve">Развитие муниципальной службы в </w:t>
      </w:r>
      <w:proofErr w:type="spellStart"/>
      <w:r w:rsidRPr="00075983">
        <w:rPr>
          <w:sz w:val="26"/>
          <w:szCs w:val="26"/>
        </w:rPr>
        <w:t>Шумерлинском</w:t>
      </w:r>
      <w:proofErr w:type="spellEnd"/>
      <w:r w:rsidRPr="00075983">
        <w:rPr>
          <w:sz w:val="26"/>
          <w:szCs w:val="26"/>
        </w:rPr>
        <w:t xml:space="preserve"> районе Чувашской Республики</w:t>
      </w:r>
      <w:r>
        <w:rPr>
          <w:sz w:val="26"/>
          <w:szCs w:val="26"/>
        </w:rPr>
        <w:t>» изложить в новой редакции:</w:t>
      </w:r>
    </w:p>
    <w:p w:rsidR="00C23642" w:rsidRPr="00275A33" w:rsidRDefault="00C23642" w:rsidP="00767321">
      <w:pPr>
        <w:spacing w:line="235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275A33">
        <w:rPr>
          <w:b/>
          <w:color w:val="000000"/>
          <w:sz w:val="26"/>
          <w:szCs w:val="26"/>
        </w:rPr>
        <w:t xml:space="preserve">Раздел V. Обоснование объема финансовых ресурсов, </w:t>
      </w:r>
    </w:p>
    <w:p w:rsidR="00C23642" w:rsidRPr="00275A33" w:rsidRDefault="00C23642" w:rsidP="00767321">
      <w:pPr>
        <w:jc w:val="center"/>
        <w:rPr>
          <w:b/>
          <w:color w:val="000000"/>
          <w:sz w:val="26"/>
          <w:szCs w:val="26"/>
        </w:rPr>
      </w:pPr>
      <w:proofErr w:type="gramStart"/>
      <w:r w:rsidRPr="00275A33">
        <w:rPr>
          <w:b/>
          <w:color w:val="000000"/>
          <w:sz w:val="26"/>
          <w:szCs w:val="26"/>
        </w:rPr>
        <w:t>необходимых</w:t>
      </w:r>
      <w:proofErr w:type="gramEnd"/>
      <w:r w:rsidRPr="00275A33">
        <w:rPr>
          <w:b/>
          <w:color w:val="000000"/>
          <w:sz w:val="26"/>
          <w:szCs w:val="26"/>
        </w:rPr>
        <w:t xml:space="preserve"> для реализации подпрограммы</w:t>
      </w:r>
    </w:p>
    <w:p w:rsidR="00C23642" w:rsidRPr="00275A33" w:rsidRDefault="00C23642" w:rsidP="00767321">
      <w:pPr>
        <w:jc w:val="center"/>
        <w:rPr>
          <w:b/>
          <w:color w:val="000000"/>
          <w:sz w:val="26"/>
          <w:szCs w:val="26"/>
        </w:rPr>
      </w:pPr>
    </w:p>
    <w:p w:rsidR="00C23642" w:rsidRDefault="00C23642" w:rsidP="00767321">
      <w:pPr>
        <w:jc w:val="both"/>
        <w:rPr>
          <w:sz w:val="26"/>
          <w:szCs w:val="26"/>
        </w:rPr>
      </w:pPr>
      <w:r w:rsidRPr="00275A33">
        <w:rPr>
          <w:color w:val="000000"/>
          <w:sz w:val="26"/>
          <w:szCs w:val="26"/>
        </w:rPr>
        <w:t>Общий объем финансирования подпрограммы в 2014–20</w:t>
      </w:r>
      <w:r>
        <w:rPr>
          <w:color w:val="000000"/>
          <w:sz w:val="26"/>
          <w:szCs w:val="26"/>
        </w:rPr>
        <w:t>20</w:t>
      </w:r>
      <w:r w:rsidRPr="00275A33">
        <w:rPr>
          <w:color w:val="000000"/>
          <w:sz w:val="26"/>
          <w:szCs w:val="26"/>
        </w:rPr>
        <w:t xml:space="preserve"> годах за счет средств местных бюджетов составит </w:t>
      </w:r>
      <w:r>
        <w:rPr>
          <w:color w:val="000000"/>
          <w:sz w:val="26"/>
          <w:szCs w:val="26"/>
        </w:rPr>
        <w:t>19</w:t>
      </w:r>
      <w:r>
        <w:rPr>
          <w:sz w:val="26"/>
          <w:szCs w:val="26"/>
        </w:rPr>
        <w:t>,8</w:t>
      </w:r>
      <w:r w:rsidRPr="003E5E64">
        <w:rPr>
          <w:sz w:val="26"/>
          <w:szCs w:val="26"/>
        </w:rPr>
        <w:t xml:space="preserve"> тыс. рублей, в том числе: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14,8 тыс. рублей;</w:t>
      </w:r>
    </w:p>
    <w:p w:rsidR="00C23642" w:rsidRPr="00E363F5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5,0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0,0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– 0,0 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2018 году – 0,0  тыс. рублей;</w:t>
      </w:r>
    </w:p>
    <w:p w:rsidR="00C23642" w:rsidRDefault="00C23642" w:rsidP="00767321">
      <w:pPr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 тыс. рублей;</w:t>
      </w:r>
    </w:p>
    <w:p w:rsidR="00C23642" w:rsidRPr="00275A33" w:rsidRDefault="00C23642" w:rsidP="0076732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2020 году – 0,0 тыс. рублей.</w:t>
      </w:r>
    </w:p>
    <w:p w:rsidR="00C23642" w:rsidRPr="00767321" w:rsidRDefault="00C23642" w:rsidP="00767321">
      <w:pPr>
        <w:ind w:firstLine="709"/>
        <w:jc w:val="both"/>
        <w:rPr>
          <w:color w:val="000000"/>
        </w:rPr>
      </w:pPr>
      <w:r w:rsidRPr="00275A33">
        <w:rPr>
          <w:color w:val="000000"/>
          <w:sz w:val="26"/>
          <w:szCs w:val="26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№ 4 к настоящей подпрогра</w:t>
      </w:r>
      <w:r>
        <w:rPr>
          <w:color w:val="000000"/>
          <w:sz w:val="26"/>
          <w:szCs w:val="26"/>
          <w:lang w:eastAsia="en-US"/>
        </w:rPr>
        <w:t>мме и ежегодно будут уточняться</w:t>
      </w:r>
      <w:r w:rsidRPr="0076732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23642" w:rsidRDefault="00C23642" w:rsidP="00EB0AB8">
      <w:pPr>
        <w:pStyle w:val="afffffd"/>
        <w:numPr>
          <w:ilvl w:val="1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Подпрограммы  «</w:t>
      </w:r>
      <w:r w:rsidRPr="00075983">
        <w:rPr>
          <w:sz w:val="26"/>
          <w:szCs w:val="26"/>
        </w:rPr>
        <w:t xml:space="preserve">Развитие муниципальной службы в </w:t>
      </w:r>
      <w:proofErr w:type="spellStart"/>
      <w:r w:rsidRPr="00075983">
        <w:rPr>
          <w:sz w:val="26"/>
          <w:szCs w:val="26"/>
        </w:rPr>
        <w:t>Шумерлинском</w:t>
      </w:r>
      <w:proofErr w:type="spellEnd"/>
      <w:r w:rsidRPr="00075983">
        <w:rPr>
          <w:sz w:val="26"/>
          <w:szCs w:val="26"/>
        </w:rPr>
        <w:t xml:space="preserve"> районе Чувашской Республики</w:t>
      </w:r>
      <w:r>
        <w:rPr>
          <w:sz w:val="26"/>
          <w:szCs w:val="26"/>
        </w:rPr>
        <w:t>» изложить в новой редакции в соответствии с приложением № 8 к настоящему постановлению;</w:t>
      </w:r>
    </w:p>
    <w:p w:rsidR="00C23642" w:rsidRDefault="00C23642" w:rsidP="00BC4042">
      <w:pPr>
        <w:pStyle w:val="afffff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B0AB8">
        <w:rPr>
          <w:sz w:val="26"/>
          <w:szCs w:val="26"/>
        </w:rPr>
        <w:t>Настоящее постановление вступает в силу с момента подписания и подлежит обязательному опубликованию в печатном издании «Вестник Шумерлинского района» и размещению на официальном сайте Шумерлинского района в сети Интернет.</w:t>
      </w:r>
    </w:p>
    <w:p w:rsidR="00C23642" w:rsidRPr="00C93133" w:rsidRDefault="00C23642" w:rsidP="0024393E">
      <w:pPr>
        <w:pStyle w:val="afffff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1.13 пункта 1 постановления администрации Шумерлинского района от 31.12.2014 № 703 «</w:t>
      </w:r>
      <w:r w:rsidRPr="00313D57">
        <w:rPr>
          <w:sz w:val="26"/>
          <w:szCs w:val="26"/>
        </w:rPr>
        <w:t xml:space="preserve">О внесении изменений в постановление администрации Шумерлинского района от 24.01.2014 № 54 «Об утверждении муниципальной программы Шумерлинского района «Развитие потенциала </w:t>
      </w:r>
      <w:r>
        <w:rPr>
          <w:sz w:val="26"/>
          <w:szCs w:val="26"/>
        </w:rPr>
        <w:t>муниципального</w:t>
      </w:r>
      <w:r w:rsidRPr="00313D57">
        <w:rPr>
          <w:sz w:val="26"/>
          <w:szCs w:val="26"/>
        </w:rPr>
        <w:t xml:space="preserve"> управления» на 2014-2020 годы</w:t>
      </w:r>
      <w:r>
        <w:rPr>
          <w:sz w:val="26"/>
          <w:szCs w:val="26"/>
        </w:rPr>
        <w:t>» признать утратившим силу.</w:t>
      </w:r>
    </w:p>
    <w:p w:rsidR="00C23642" w:rsidRDefault="00C23642" w:rsidP="00767321">
      <w:pPr>
        <w:tabs>
          <w:tab w:val="left" w:pos="851"/>
        </w:tabs>
        <w:jc w:val="both"/>
        <w:rPr>
          <w:sz w:val="26"/>
          <w:szCs w:val="26"/>
        </w:rPr>
      </w:pPr>
    </w:p>
    <w:p w:rsidR="00C23642" w:rsidRDefault="00C23642" w:rsidP="00767321">
      <w:pPr>
        <w:tabs>
          <w:tab w:val="left" w:pos="851"/>
        </w:tabs>
        <w:jc w:val="both"/>
        <w:rPr>
          <w:sz w:val="26"/>
          <w:szCs w:val="26"/>
        </w:rPr>
      </w:pPr>
    </w:p>
    <w:p w:rsidR="00C23642" w:rsidRPr="00767321" w:rsidRDefault="00C23642" w:rsidP="00767321">
      <w:pPr>
        <w:tabs>
          <w:tab w:val="left" w:pos="851"/>
        </w:tabs>
        <w:jc w:val="both"/>
        <w:rPr>
          <w:sz w:val="26"/>
          <w:szCs w:val="26"/>
        </w:rPr>
      </w:pPr>
      <w:r w:rsidRPr="00767321">
        <w:rPr>
          <w:sz w:val="26"/>
          <w:szCs w:val="26"/>
        </w:rPr>
        <w:t>Глава администрации</w:t>
      </w:r>
    </w:p>
    <w:p w:rsidR="00C23642" w:rsidRPr="00C93133" w:rsidRDefault="00C23642" w:rsidP="00BC4042">
      <w:pPr>
        <w:rPr>
          <w:sz w:val="26"/>
          <w:szCs w:val="26"/>
        </w:rPr>
      </w:pPr>
      <w:r w:rsidRPr="00C93133">
        <w:rPr>
          <w:sz w:val="26"/>
          <w:szCs w:val="26"/>
        </w:rPr>
        <w:t xml:space="preserve">Шумерлинского района  </w:t>
      </w:r>
      <w:r w:rsidRPr="00C93133">
        <w:rPr>
          <w:sz w:val="26"/>
          <w:szCs w:val="26"/>
        </w:rPr>
        <w:tab/>
      </w:r>
      <w:r w:rsidRPr="00C93133">
        <w:rPr>
          <w:sz w:val="26"/>
          <w:szCs w:val="26"/>
        </w:rPr>
        <w:tab/>
      </w:r>
      <w:r w:rsidRPr="00C93133">
        <w:rPr>
          <w:sz w:val="26"/>
          <w:szCs w:val="26"/>
        </w:rPr>
        <w:tab/>
      </w:r>
      <w:r w:rsidRPr="00C93133">
        <w:rPr>
          <w:sz w:val="26"/>
          <w:szCs w:val="26"/>
        </w:rPr>
        <w:tab/>
      </w:r>
      <w:r w:rsidRPr="00C93133">
        <w:rPr>
          <w:sz w:val="26"/>
          <w:szCs w:val="26"/>
        </w:rPr>
        <w:tab/>
      </w:r>
      <w:r w:rsidRPr="00C93133">
        <w:rPr>
          <w:sz w:val="26"/>
          <w:szCs w:val="26"/>
        </w:rPr>
        <w:tab/>
      </w:r>
      <w:r w:rsidRPr="00C93133">
        <w:rPr>
          <w:sz w:val="26"/>
          <w:szCs w:val="26"/>
        </w:rPr>
        <w:tab/>
        <w:t xml:space="preserve">         Л.Г. </w:t>
      </w:r>
      <w:proofErr w:type="spellStart"/>
      <w:r w:rsidRPr="00C93133">
        <w:rPr>
          <w:sz w:val="26"/>
          <w:szCs w:val="26"/>
        </w:rPr>
        <w:t>Рафинов</w:t>
      </w:r>
      <w:proofErr w:type="spellEnd"/>
    </w:p>
    <w:p w:rsidR="00C23642" w:rsidRDefault="00C2364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Pr="00321CF4" w:rsidRDefault="00C23642" w:rsidP="00767321">
      <w:pPr>
        <w:autoSpaceDE w:val="0"/>
        <w:autoSpaceDN w:val="0"/>
        <w:adjustRightInd w:val="0"/>
        <w:ind w:left="5529"/>
        <w:jc w:val="both"/>
        <w:outlineLvl w:val="0"/>
        <w:rPr>
          <w:lang w:eastAsia="en-US"/>
        </w:rPr>
      </w:pPr>
      <w:r w:rsidRPr="00321CF4">
        <w:rPr>
          <w:lang w:eastAsia="en-US"/>
        </w:rPr>
        <w:t>Приложение № 1 к постановлению администрации Шумерлинского района от ___.___.2016 г.</w:t>
      </w:r>
    </w:p>
    <w:p w:rsidR="00C23642" w:rsidRPr="00E363F5" w:rsidRDefault="00C23642" w:rsidP="002F13B0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363F5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color w:val="auto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color w:val="auto"/>
          <w:sz w:val="26"/>
          <w:szCs w:val="26"/>
        </w:rPr>
        <w:br/>
      </w:r>
      <w:r>
        <w:rPr>
          <w:rFonts w:ascii="Times New Roman" w:hAnsi="Times New Roman"/>
          <w:color w:val="auto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color w:val="auto"/>
          <w:sz w:val="26"/>
          <w:szCs w:val="26"/>
        </w:rPr>
        <w:t xml:space="preserve">программы </w:t>
      </w:r>
      <w:r>
        <w:rPr>
          <w:rFonts w:ascii="Times New Roman" w:hAnsi="Times New Roman"/>
          <w:color w:val="auto"/>
          <w:sz w:val="26"/>
          <w:szCs w:val="26"/>
        </w:rPr>
        <w:t xml:space="preserve">Шумерлинского района </w:t>
      </w:r>
      <w:r w:rsidRPr="00E363F5">
        <w:rPr>
          <w:rFonts w:ascii="Times New Roman" w:hAnsi="Times New Roman"/>
          <w:color w:val="auto"/>
          <w:sz w:val="26"/>
          <w:szCs w:val="26"/>
        </w:rPr>
        <w:t>Чувашской Республики</w:t>
      </w:r>
    </w:p>
    <w:p w:rsidR="00C23642" w:rsidRPr="00075983" w:rsidRDefault="00C23642" w:rsidP="002F13B0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«</w:t>
      </w:r>
      <w:r w:rsidRPr="00075983">
        <w:rPr>
          <w:rFonts w:ascii="Times New Roman" w:hAnsi="Times New Roman"/>
          <w:color w:val="auto"/>
          <w:sz w:val="26"/>
          <w:szCs w:val="26"/>
        </w:rPr>
        <w:t xml:space="preserve">РАЗВИТИЕ ПОТЕНЦИАЛА </w:t>
      </w:r>
      <w:r w:rsidRPr="004223C5">
        <w:rPr>
          <w:rFonts w:ascii="Times New Roman" w:hAnsi="Times New Roman"/>
          <w:color w:val="auto"/>
          <w:sz w:val="26"/>
          <w:szCs w:val="26"/>
        </w:rPr>
        <w:t>МУНИЦИПАЛЬННОГО</w:t>
      </w:r>
      <w:r w:rsidRPr="00075983">
        <w:rPr>
          <w:rFonts w:ascii="Times New Roman" w:hAnsi="Times New Roman"/>
          <w:color w:val="auto"/>
          <w:sz w:val="26"/>
          <w:szCs w:val="26"/>
        </w:rPr>
        <w:t xml:space="preserve"> УПРАВЛЕНИЯ</w:t>
      </w:r>
      <w:r>
        <w:rPr>
          <w:rFonts w:ascii="Times New Roman" w:hAnsi="Times New Roman"/>
          <w:color w:val="auto"/>
          <w:sz w:val="26"/>
          <w:szCs w:val="26"/>
        </w:rPr>
        <w:t>»</w:t>
      </w:r>
    </w:p>
    <w:p w:rsidR="00C23642" w:rsidRPr="00E363F5" w:rsidRDefault="00C23642" w:rsidP="002F1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C23642" w:rsidRDefault="00C23642" w:rsidP="002F13B0">
      <w:pPr>
        <w:jc w:val="both"/>
        <w:rPr>
          <w:sz w:val="26"/>
          <w:szCs w:val="26"/>
        </w:rPr>
      </w:pPr>
    </w:p>
    <w:p w:rsidR="00C23642" w:rsidRPr="00E363F5" w:rsidRDefault="00C23642" w:rsidP="002F13B0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Администрация Шумерлинского района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 xml:space="preserve">Отдел ЗАГС администрации Шумерлинского района, сектор правового обеспечения администрации Шумерлинского района,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>организационно-контрольной и кадровой работы администрации Шумерлинского района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 xml:space="preserve"> управления в сфере юстиции;</w:t>
            </w:r>
          </w:p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Pr="00391362">
              <w:rPr>
                <w:rFonts w:ascii="Times New Roman" w:hAnsi="Times New Roman"/>
                <w:sz w:val="26"/>
                <w:szCs w:val="26"/>
              </w:rPr>
              <w:t>Шумерлинском</w:t>
            </w:r>
            <w:proofErr w:type="spellEnd"/>
            <w:r w:rsidRPr="00391362">
              <w:rPr>
                <w:rFonts w:ascii="Times New Roman" w:hAnsi="Times New Roman"/>
                <w:sz w:val="26"/>
                <w:szCs w:val="26"/>
              </w:rPr>
              <w:t xml:space="preserve"> районе Чувашской Республики;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 xml:space="preserve">«Обеспечение реализации Муниципальной программы Шумерлинского района Чувашской Республики «Развитие потенциала </w:t>
            </w:r>
            <w:r>
              <w:rPr>
                <w:sz w:val="26"/>
                <w:szCs w:val="26"/>
              </w:rPr>
              <w:t>муниципального</w:t>
            </w:r>
            <w:r w:rsidRPr="00391362">
              <w:rPr>
                <w:sz w:val="26"/>
                <w:szCs w:val="26"/>
              </w:rPr>
              <w:t xml:space="preserve"> управления»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подпрограмма:</w:t>
            </w:r>
          </w:p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 xml:space="preserve"> управления в сфере юстиции;</w:t>
            </w:r>
          </w:p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Pr="00391362">
              <w:rPr>
                <w:rFonts w:ascii="Times New Roman" w:hAnsi="Times New Roman"/>
                <w:sz w:val="26"/>
                <w:szCs w:val="26"/>
              </w:rPr>
              <w:t>Шумерлинском</w:t>
            </w:r>
            <w:proofErr w:type="spellEnd"/>
            <w:r w:rsidRPr="00391362">
              <w:rPr>
                <w:rFonts w:ascii="Times New Roman" w:hAnsi="Times New Roman"/>
                <w:sz w:val="26"/>
                <w:szCs w:val="26"/>
              </w:rPr>
              <w:t xml:space="preserve"> районе Чувашской Республики.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1362">
              <w:rPr>
                <w:rFonts w:ascii="Times New Roman" w:hAnsi="Times New Roman"/>
                <w:sz w:val="26"/>
                <w:szCs w:val="26"/>
              </w:rPr>
              <w:t>ЦельМуниципальной</w:t>
            </w:r>
            <w:proofErr w:type="spellEnd"/>
            <w:r w:rsidRPr="00391362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 xml:space="preserve">совершенствование  системы 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 xml:space="preserve">  управления Шумерлинского района Чувашской Республики; </w:t>
            </w:r>
          </w:p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повышение эффективности  и  информационной  прозрачности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 xml:space="preserve">деятельности  органов  местного самоуправления в </w:t>
            </w:r>
            <w:proofErr w:type="spellStart"/>
            <w:r w:rsidRPr="00391362">
              <w:rPr>
                <w:rFonts w:ascii="Times New Roman" w:hAnsi="Times New Roman"/>
                <w:sz w:val="26"/>
                <w:szCs w:val="26"/>
              </w:rPr>
              <w:t>Шумерлинском</w:t>
            </w:r>
            <w:proofErr w:type="spellEnd"/>
            <w:r w:rsidRPr="00391362"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 местного  самоуправления;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  резерва   управленческих   кадров  Шумерлинского района Чувашской Республики     из     числа высококвалифицированных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эффективного    обеспечения     социально-экономического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развития Шумерлинского района Чувашской Республики;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на основе принципа  равного  доступа  к  муниципальной службе;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формирование      современной      информационной    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 инфраструктуры,  предоставление 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ее основе  качественных  услуг  и  обеспечение  высокого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уровня доступности для населения информации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в  области  государственного   управления   и   местного самоуправления.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достижение к 2020 году: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удовлетворенность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населения  информационной  открытостью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деятельности  органов  местного самоуправления Шумерлинского района  Чувашской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Республики –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48,5 процента от числа опрошенных;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сокращение  сроков  предоставления  информации  органами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>записи  актов   гражданского   состояния   гражданам  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>юридическим лицам до 7 дней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f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доля муниципальных нормативных правовых актов Шумерлинского района, внесенных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>в  регистр  муниципальных  нормативных  правовых   актов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/>
                <w:sz w:val="26"/>
                <w:szCs w:val="26"/>
              </w:rPr>
              <w:t>Чувашской   Республики, -   100   процентов   от   числа принятых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удовлетворенность населения   деятельностью    органов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исполнительной  власти  Чувашской  Республики   -   45,8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процента от числа опрошенных.</w:t>
            </w: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Срок и этапы 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2014–2020 годы:</w:t>
            </w:r>
          </w:p>
          <w:p w:rsidR="00C23642" w:rsidRPr="00391362" w:rsidRDefault="00C23642" w:rsidP="003913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lastRenderedPageBreak/>
              <w:t>1 этап - 2014 – 2016 годы;</w:t>
            </w:r>
          </w:p>
          <w:p w:rsidR="00C23642" w:rsidRPr="00391362" w:rsidRDefault="00C23642" w:rsidP="003913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2 этап - 2017 – 2020 годы;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Объемы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бюджетных ассигнований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 xml:space="preserve">Муниципальной программы на 2014–2020 годы составят </w:t>
            </w:r>
            <w:r>
              <w:rPr>
                <w:sz w:val="26"/>
                <w:szCs w:val="26"/>
              </w:rPr>
              <w:t>87562,4</w:t>
            </w:r>
            <w:r w:rsidRPr="00391362">
              <w:rPr>
                <w:sz w:val="26"/>
                <w:szCs w:val="26"/>
              </w:rPr>
              <w:t> тыс. рублей,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из них по источникам финансирования: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2709,4</w:t>
            </w:r>
            <w:r w:rsidRPr="004529E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тыс. рублей, в том числе:</w:t>
            </w:r>
          </w:p>
          <w:p w:rsidR="00C23642" w:rsidRPr="004529E8" w:rsidRDefault="00C23642" w:rsidP="007C5978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2014 году – </w:t>
            </w:r>
            <w:r>
              <w:rPr>
                <w:sz w:val="26"/>
                <w:szCs w:val="26"/>
              </w:rPr>
              <w:t>920,8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7C5978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2015 году – </w:t>
            </w:r>
            <w:r>
              <w:rPr>
                <w:sz w:val="26"/>
                <w:szCs w:val="26"/>
              </w:rPr>
              <w:t>808,5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7C5978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2016 году – </w:t>
            </w:r>
            <w:r>
              <w:rPr>
                <w:sz w:val="26"/>
                <w:szCs w:val="26"/>
              </w:rPr>
              <w:t>932,9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7C5978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>11,8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7C5978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11,8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7C5978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11,8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11</w:t>
            </w:r>
            <w:r w:rsidRPr="004529E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4529E8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 – 13,4 тыс. рублей, в том числе: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2014 году – 4,6 тыс. рублей;</w:t>
            </w:r>
          </w:p>
          <w:p w:rsidR="00C23642" w:rsidRPr="00E363F5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2015 году – 1,8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– 1,4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 – 1,4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 – 1,4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1,4 тыс. рублей;</w:t>
            </w:r>
          </w:p>
          <w:p w:rsidR="00C23642" w:rsidRPr="003E5E64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1,4 тыс. рублей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 xml:space="preserve">84839,6 </w:t>
            </w:r>
            <w:r w:rsidRPr="003E5E64">
              <w:rPr>
                <w:sz w:val="26"/>
                <w:szCs w:val="26"/>
              </w:rPr>
              <w:t>тыс. рублей, в том числе: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2014 году – 14,8 тыс. рублей;</w:t>
            </w:r>
          </w:p>
          <w:p w:rsidR="00C23642" w:rsidRPr="00E363F5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2015 году – 5,0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– 16960,2тыс.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 – 16964,9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 – 16964,9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16964,9 тыс. рублей;</w:t>
            </w:r>
          </w:p>
          <w:p w:rsidR="00C23642" w:rsidRDefault="00C23642" w:rsidP="007C59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16964,9 тыс. рублей.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23642" w:rsidRPr="00E363F5" w:rsidTr="00391362">
        <w:tc>
          <w:tcPr>
            <w:tcW w:w="1900" w:type="pct"/>
          </w:tcPr>
          <w:p w:rsidR="00C23642" w:rsidRPr="00391362" w:rsidRDefault="00C23642" w:rsidP="00391362">
            <w:pPr>
              <w:pStyle w:val="aa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362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повысить степень ответственности органов  местного самоуправления Шумерлинского района   Чувашской   Республики   перед населением;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обеспечить высокий  уровень  доступности  для  населения  информации  и  технологий  в  области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местного самоуправления;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 xml:space="preserve"> укрепить  доверие  граждан  к  государственным органам местного самоуправления;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lastRenderedPageBreak/>
              <w:t>создать условия  для  эффективного  выполнения  органами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местного самоуправления Шумерлинского района своих полномочий;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 местного  самоуправления Шумерлинского района;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создание   резерва   управленческих   кадров  Шумерлинского района Чувашской Республики     из     числа высококвалифицированных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специалистов, способных профессионально и  результативно осуществлять управленческую деятельность в  приоритетных сферах  муниципального управления, и его использование  в  целях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эффективного    обеспечения     социально-экономического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развития Шумерлинского района Чувашской Республики;</w:t>
            </w:r>
          </w:p>
          <w:p w:rsidR="00C23642" w:rsidRPr="00391362" w:rsidRDefault="00C23642" w:rsidP="0039136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формирование и внедрение системы подбора в органы местного самоуправления Шумерлинского района наиболее достойных кандидатур, компетентных специалистов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362">
              <w:rPr>
                <w:rFonts w:ascii="Times New Roman" w:hAnsi="Times New Roman" w:cs="Times New Roman"/>
                <w:sz w:val="26"/>
                <w:szCs w:val="26"/>
              </w:rPr>
              <w:t>на основе принципа  равного  доступа  к  муниципальной службе;</w:t>
            </w:r>
          </w:p>
          <w:p w:rsidR="00C23642" w:rsidRPr="00391362" w:rsidRDefault="00C23642" w:rsidP="00391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362">
              <w:rPr>
                <w:sz w:val="26"/>
                <w:szCs w:val="26"/>
              </w:rPr>
              <w:t>формирование современной      информационной      и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телекоммуникационной инфраструктуры,  предоставление  на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ее основе  качественных  услуг  и  обеспечение  высокого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уровня доступности для населения информации и технологий</w:t>
            </w:r>
            <w:r>
              <w:rPr>
                <w:sz w:val="26"/>
                <w:szCs w:val="26"/>
              </w:rPr>
              <w:t xml:space="preserve"> </w:t>
            </w:r>
            <w:r w:rsidRPr="00391362">
              <w:rPr>
                <w:sz w:val="26"/>
                <w:szCs w:val="26"/>
              </w:rPr>
              <w:t>в  области  государственного   управления   и   местного самоуправления</w:t>
            </w:r>
          </w:p>
        </w:tc>
      </w:tr>
    </w:tbl>
    <w:p w:rsidR="00C23642" w:rsidRDefault="00C23642" w:rsidP="002F13B0"/>
    <w:p w:rsidR="00C23642" w:rsidRDefault="00C23642" w:rsidP="006F257F">
      <w:pPr>
        <w:jc w:val="center"/>
        <w:rPr>
          <w:sz w:val="26"/>
          <w:szCs w:val="26"/>
        </w:rPr>
      </w:pPr>
      <w:bookmarkStart w:id="1" w:name="_Toc297220578"/>
    </w:p>
    <w:bookmarkEnd w:id="1"/>
    <w:p w:rsidR="00C23642" w:rsidRDefault="00C23642" w:rsidP="00BC4042">
      <w:pPr>
        <w:jc w:val="both"/>
        <w:rPr>
          <w:sz w:val="26"/>
          <w:szCs w:val="26"/>
        </w:rPr>
        <w:sectPr w:rsidR="00C23642" w:rsidSect="003107BF">
          <w:footerReference w:type="default" r:id="rId13"/>
          <w:pgSz w:w="11906" w:h="16838" w:code="9"/>
          <w:pgMar w:top="1134" w:right="1134" w:bottom="1134" w:left="1417" w:header="992" w:footer="709" w:gutter="0"/>
          <w:cols w:space="708"/>
          <w:docGrid w:linePitch="360"/>
        </w:sectPr>
      </w:pPr>
    </w:p>
    <w:p w:rsidR="00C23642" w:rsidRDefault="00C23642" w:rsidP="00767321">
      <w:pPr>
        <w:tabs>
          <w:tab w:val="left" w:pos="1560"/>
          <w:tab w:val="left" w:pos="7513"/>
        </w:tabs>
        <w:ind w:left="9498"/>
        <w:jc w:val="both"/>
        <w:rPr>
          <w:sz w:val="26"/>
          <w:szCs w:val="26"/>
        </w:rPr>
      </w:pPr>
    </w:p>
    <w:p w:rsidR="00C23642" w:rsidRPr="00321CF4" w:rsidRDefault="00C23642" w:rsidP="00767321">
      <w:pPr>
        <w:tabs>
          <w:tab w:val="left" w:pos="1560"/>
          <w:tab w:val="left" w:pos="7513"/>
        </w:tabs>
        <w:autoSpaceDE w:val="0"/>
        <w:autoSpaceDN w:val="0"/>
        <w:adjustRightInd w:val="0"/>
        <w:ind w:left="9498"/>
        <w:jc w:val="both"/>
        <w:outlineLvl w:val="0"/>
        <w:rPr>
          <w:lang w:eastAsia="en-US"/>
        </w:rPr>
      </w:pPr>
      <w:r w:rsidRPr="00321CF4">
        <w:rPr>
          <w:lang w:eastAsia="en-US"/>
        </w:rPr>
        <w:t>Приложение № 2 к постановлению администрации Шумерлинского района от ___.___.2016 г.</w:t>
      </w:r>
    </w:p>
    <w:p w:rsidR="00C23642" w:rsidRPr="00321CF4" w:rsidRDefault="00C23642" w:rsidP="00767321">
      <w:pPr>
        <w:tabs>
          <w:tab w:val="left" w:pos="1560"/>
          <w:tab w:val="left" w:pos="7513"/>
        </w:tabs>
        <w:ind w:left="9498"/>
        <w:jc w:val="both"/>
        <w:rPr>
          <w:b/>
          <w:color w:val="000000"/>
        </w:rPr>
      </w:pPr>
      <w:r w:rsidRPr="00321CF4">
        <w:rPr>
          <w:rStyle w:val="a5"/>
          <w:b w:val="0"/>
          <w:bCs/>
          <w:color w:val="000000"/>
        </w:rPr>
        <w:t>Приложение № 2</w:t>
      </w:r>
    </w:p>
    <w:p w:rsidR="00C23642" w:rsidRPr="00321CF4" w:rsidRDefault="00C23642" w:rsidP="00767321">
      <w:pPr>
        <w:tabs>
          <w:tab w:val="left" w:pos="1560"/>
          <w:tab w:val="left" w:pos="7513"/>
        </w:tabs>
        <w:ind w:left="9498"/>
        <w:jc w:val="both"/>
        <w:rPr>
          <w:color w:val="000000"/>
        </w:rPr>
      </w:pPr>
      <w:r w:rsidRPr="00321CF4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321CF4">
        <w:t>муниципального</w:t>
      </w:r>
      <w:r w:rsidRPr="00321CF4">
        <w:rPr>
          <w:color w:val="000000"/>
        </w:rPr>
        <w:t xml:space="preserve"> управления» на 2014–2020 годы</w:t>
      </w:r>
    </w:p>
    <w:p w:rsidR="00C23642" w:rsidRPr="00275A33" w:rsidRDefault="00C23642" w:rsidP="002F13B0">
      <w:pPr>
        <w:ind w:firstLine="709"/>
        <w:jc w:val="both"/>
        <w:rPr>
          <w:color w:val="000000"/>
          <w:sz w:val="26"/>
          <w:szCs w:val="26"/>
        </w:rPr>
      </w:pPr>
    </w:p>
    <w:p w:rsidR="00C23642" w:rsidRPr="00275A33" w:rsidRDefault="00C23642" w:rsidP="002F13B0">
      <w:pPr>
        <w:ind w:firstLine="709"/>
        <w:jc w:val="both"/>
        <w:rPr>
          <w:color w:val="000000"/>
          <w:sz w:val="26"/>
          <w:szCs w:val="26"/>
        </w:rPr>
      </w:pPr>
    </w:p>
    <w:p w:rsidR="00C23642" w:rsidRPr="00275A33" w:rsidRDefault="00C23642" w:rsidP="002F13B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275A33">
        <w:rPr>
          <w:b/>
          <w:color w:val="000000"/>
          <w:sz w:val="26"/>
          <w:szCs w:val="26"/>
        </w:rPr>
        <w:t>П</w:t>
      </w:r>
      <w:proofErr w:type="gramEnd"/>
      <w:r w:rsidRPr="00275A33">
        <w:rPr>
          <w:b/>
          <w:color w:val="000000"/>
          <w:sz w:val="26"/>
          <w:szCs w:val="26"/>
        </w:rPr>
        <w:t xml:space="preserve"> Е Р Е Ч Е Н Ь</w:t>
      </w:r>
    </w:p>
    <w:p w:rsidR="00C23642" w:rsidRPr="00275A33" w:rsidRDefault="00C23642" w:rsidP="002F13B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основных мероприятий подпрограмм </w:t>
      </w:r>
      <w:r>
        <w:rPr>
          <w:b/>
          <w:color w:val="000000"/>
          <w:sz w:val="26"/>
          <w:szCs w:val="26"/>
        </w:rPr>
        <w:t xml:space="preserve">муниципальной </w:t>
      </w:r>
      <w:r w:rsidRPr="00275A33">
        <w:rPr>
          <w:b/>
          <w:color w:val="000000"/>
          <w:sz w:val="26"/>
          <w:szCs w:val="26"/>
        </w:rPr>
        <w:t xml:space="preserve">программы </w:t>
      </w:r>
      <w:r>
        <w:rPr>
          <w:b/>
          <w:color w:val="000000"/>
          <w:sz w:val="26"/>
          <w:szCs w:val="26"/>
        </w:rPr>
        <w:t xml:space="preserve">Шумерлинского района </w:t>
      </w:r>
      <w:r w:rsidRPr="00275A33">
        <w:rPr>
          <w:b/>
          <w:color w:val="000000"/>
          <w:sz w:val="26"/>
          <w:szCs w:val="26"/>
        </w:rPr>
        <w:t xml:space="preserve">Чувашской Республики «Развитие потенциала </w:t>
      </w:r>
      <w:r w:rsidRPr="004223C5">
        <w:rPr>
          <w:b/>
          <w:sz w:val="26"/>
          <w:szCs w:val="26"/>
        </w:rPr>
        <w:t>муниципального</w:t>
      </w:r>
      <w:r w:rsidRPr="00275A33">
        <w:rPr>
          <w:b/>
          <w:color w:val="000000"/>
          <w:sz w:val="26"/>
          <w:szCs w:val="26"/>
        </w:rPr>
        <w:t xml:space="preserve"> управления» на 201</w:t>
      </w:r>
      <w:r>
        <w:rPr>
          <w:b/>
          <w:color w:val="000000"/>
          <w:sz w:val="26"/>
          <w:szCs w:val="26"/>
        </w:rPr>
        <w:t>4</w:t>
      </w:r>
      <w:r w:rsidRPr="00275A33">
        <w:rPr>
          <w:b/>
          <w:color w:val="000000"/>
          <w:sz w:val="26"/>
          <w:szCs w:val="26"/>
        </w:rPr>
        <w:t>–2020 годы</w:t>
      </w:r>
    </w:p>
    <w:p w:rsidR="00C23642" w:rsidRPr="00275A33" w:rsidRDefault="00C23642" w:rsidP="002F13B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4808" w:type="dxa"/>
        <w:tblCellSpacing w:w="5" w:type="nil"/>
        <w:tblInd w:w="-4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042"/>
        <w:gridCol w:w="1278"/>
        <w:gridCol w:w="1302"/>
        <w:gridCol w:w="1308"/>
        <w:gridCol w:w="2442"/>
        <w:gridCol w:w="2460"/>
        <w:gridCol w:w="2448"/>
      </w:tblGrid>
      <w:tr w:rsidR="00C23642" w:rsidRPr="009D75C3" w:rsidTr="002F13B0">
        <w:trPr>
          <w:tblCellSpacing w:w="5" w:type="nil"/>
        </w:trPr>
        <w:tc>
          <w:tcPr>
            <w:tcW w:w="528" w:type="dxa"/>
            <w:vMerge w:val="restart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№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proofErr w:type="spellStart"/>
            <w:r w:rsidRPr="00275A33">
              <w:rPr>
                <w:color w:val="000000"/>
              </w:rPr>
              <w:t>пп</w:t>
            </w:r>
            <w:proofErr w:type="spellEnd"/>
          </w:p>
        </w:tc>
        <w:tc>
          <w:tcPr>
            <w:tcW w:w="3042" w:type="dxa"/>
            <w:vMerge w:val="restart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Номер и наименование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основного мероприятия</w:t>
            </w:r>
          </w:p>
        </w:tc>
        <w:tc>
          <w:tcPr>
            <w:tcW w:w="1278" w:type="dxa"/>
            <w:vMerge w:val="restart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Ответственный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исполнитель</w:t>
            </w:r>
          </w:p>
        </w:tc>
        <w:tc>
          <w:tcPr>
            <w:tcW w:w="2610" w:type="dxa"/>
            <w:gridSpan w:val="2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Срок</w:t>
            </w:r>
          </w:p>
        </w:tc>
        <w:tc>
          <w:tcPr>
            <w:tcW w:w="2442" w:type="dxa"/>
            <w:vMerge w:val="restart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Ожидаемый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непосредственный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результат</w:t>
            </w:r>
          </w:p>
        </w:tc>
        <w:tc>
          <w:tcPr>
            <w:tcW w:w="2460" w:type="dxa"/>
            <w:vMerge w:val="restart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Последствия </w:t>
            </w:r>
            <w:proofErr w:type="spellStart"/>
            <w:r w:rsidRPr="00275A33">
              <w:rPr>
                <w:color w:val="000000"/>
              </w:rPr>
              <w:t>нереализации</w:t>
            </w:r>
            <w:proofErr w:type="spellEnd"/>
            <w:r w:rsidRPr="00275A33">
              <w:rPr>
                <w:color w:val="000000"/>
              </w:rPr>
              <w:t xml:space="preserve"> основного </w:t>
            </w:r>
            <w:r w:rsidRPr="00275A33">
              <w:rPr>
                <w:color w:val="000000"/>
              </w:rPr>
              <w:br/>
              <w:t>мероприятия</w:t>
            </w:r>
          </w:p>
        </w:tc>
        <w:tc>
          <w:tcPr>
            <w:tcW w:w="2448" w:type="dxa"/>
            <w:vMerge w:val="restart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Связь с показателями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государственной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программы Чувашской Республики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(подпрограммы)</w:t>
            </w:r>
          </w:p>
        </w:tc>
      </w:tr>
      <w:tr w:rsidR="00C23642" w:rsidRPr="009D75C3" w:rsidTr="002F13B0">
        <w:trPr>
          <w:tblCellSpacing w:w="5" w:type="nil"/>
        </w:trPr>
        <w:tc>
          <w:tcPr>
            <w:tcW w:w="528" w:type="dxa"/>
            <w:vMerge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3042" w:type="dxa"/>
            <w:vMerge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  <w:vMerge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1302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начала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реализации</w:t>
            </w:r>
          </w:p>
        </w:tc>
        <w:tc>
          <w:tcPr>
            <w:tcW w:w="1308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окончания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реализации</w:t>
            </w:r>
          </w:p>
        </w:tc>
        <w:tc>
          <w:tcPr>
            <w:tcW w:w="2442" w:type="dxa"/>
            <w:vMerge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2460" w:type="dxa"/>
            <w:vMerge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2448" w:type="dxa"/>
            <w:vMerge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</w:p>
        </w:tc>
      </w:tr>
    </w:tbl>
    <w:p w:rsidR="00C23642" w:rsidRPr="009D75C3" w:rsidRDefault="00C23642" w:rsidP="009D75C3">
      <w:pPr>
        <w:jc w:val="both"/>
        <w:rPr>
          <w:color w:val="000000"/>
        </w:rPr>
      </w:pPr>
    </w:p>
    <w:tbl>
      <w:tblPr>
        <w:tblW w:w="14808" w:type="dxa"/>
        <w:tblCellSpacing w:w="5" w:type="nil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042"/>
        <w:gridCol w:w="1278"/>
        <w:gridCol w:w="1302"/>
        <w:gridCol w:w="1308"/>
        <w:gridCol w:w="2442"/>
        <w:gridCol w:w="2460"/>
        <w:gridCol w:w="2448"/>
      </w:tblGrid>
      <w:tr w:rsidR="00C23642" w:rsidRPr="009D75C3" w:rsidTr="002F13B0">
        <w:trPr>
          <w:tblHeader/>
          <w:tblCellSpacing w:w="5" w:type="nil"/>
        </w:trPr>
        <w:tc>
          <w:tcPr>
            <w:tcW w:w="528" w:type="dxa"/>
            <w:tcBorders>
              <w:left w:val="nil"/>
            </w:tcBorders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1</w:t>
            </w:r>
          </w:p>
        </w:tc>
        <w:tc>
          <w:tcPr>
            <w:tcW w:w="3042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2</w:t>
            </w:r>
          </w:p>
        </w:tc>
        <w:tc>
          <w:tcPr>
            <w:tcW w:w="1278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3</w:t>
            </w:r>
          </w:p>
        </w:tc>
        <w:tc>
          <w:tcPr>
            <w:tcW w:w="1302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4</w:t>
            </w:r>
          </w:p>
        </w:tc>
        <w:tc>
          <w:tcPr>
            <w:tcW w:w="1308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5</w:t>
            </w:r>
          </w:p>
        </w:tc>
        <w:tc>
          <w:tcPr>
            <w:tcW w:w="2442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6</w:t>
            </w:r>
          </w:p>
        </w:tc>
        <w:tc>
          <w:tcPr>
            <w:tcW w:w="2460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7</w:t>
            </w:r>
          </w:p>
        </w:tc>
        <w:tc>
          <w:tcPr>
            <w:tcW w:w="2448" w:type="dxa"/>
            <w:tcBorders>
              <w:right w:val="nil"/>
            </w:tcBorders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8</w:t>
            </w:r>
          </w:p>
        </w:tc>
      </w:tr>
      <w:tr w:rsidR="00C23642" w:rsidRPr="009D75C3" w:rsidTr="009D75C3">
        <w:trPr>
          <w:tblCellSpacing w:w="5" w:type="nil"/>
        </w:trPr>
        <w:tc>
          <w:tcPr>
            <w:tcW w:w="14808" w:type="dxa"/>
            <w:gridSpan w:val="8"/>
            <w:tcBorders>
              <w:top w:val="nil"/>
              <w:left w:val="nil"/>
              <w:right w:val="nil"/>
            </w:tcBorders>
          </w:tcPr>
          <w:p w:rsidR="00C23642" w:rsidRPr="009D75C3" w:rsidRDefault="00C23642" w:rsidP="0063384A">
            <w:pPr>
              <w:jc w:val="center"/>
              <w:rPr>
                <w:b/>
                <w:color w:val="000000"/>
              </w:rPr>
            </w:pPr>
            <w:r w:rsidRPr="009D75C3">
              <w:rPr>
                <w:b/>
                <w:color w:val="000000"/>
              </w:rPr>
              <w:t xml:space="preserve">Подпрограмма «Совершенствование </w:t>
            </w:r>
            <w:r w:rsidRPr="004223C5">
              <w:rPr>
                <w:b/>
                <w:sz w:val="26"/>
                <w:szCs w:val="26"/>
              </w:rPr>
              <w:t>муниципального</w:t>
            </w:r>
            <w:r w:rsidRPr="009D75C3">
              <w:rPr>
                <w:b/>
                <w:color w:val="000000"/>
              </w:rPr>
              <w:t xml:space="preserve"> управления в сфере юстиции»</w:t>
            </w:r>
          </w:p>
        </w:tc>
      </w:tr>
      <w:tr w:rsidR="00C23642" w:rsidRPr="009D75C3" w:rsidTr="009D75C3">
        <w:trPr>
          <w:tblCellSpacing w:w="5" w:type="nil"/>
        </w:trPr>
        <w:tc>
          <w:tcPr>
            <w:tcW w:w="528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75A33">
              <w:rPr>
                <w:color w:val="000000"/>
              </w:rPr>
              <w:t>.</w:t>
            </w:r>
          </w:p>
        </w:tc>
        <w:tc>
          <w:tcPr>
            <w:tcW w:w="3042" w:type="dxa"/>
          </w:tcPr>
          <w:p w:rsidR="00C23642" w:rsidRPr="009D75C3" w:rsidRDefault="00C23642" w:rsidP="009D75C3">
            <w:pPr>
              <w:jc w:val="both"/>
              <w:rPr>
                <w:color w:val="000000"/>
              </w:rPr>
            </w:pPr>
            <w:r w:rsidRPr="009D75C3">
              <w:rPr>
                <w:color w:val="000000"/>
              </w:rPr>
              <w:t>Основное мероприятие 1. Осуществление полномочий  Российской Федерации по государственной регистрации актов гражданского состояния за счет субвенции, предоставляемой из федерального бюджета.</w:t>
            </w:r>
          </w:p>
          <w:p w:rsidR="00C23642" w:rsidRPr="00275A33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ЗАГС администрации Шумерлинского района</w:t>
            </w:r>
          </w:p>
        </w:tc>
        <w:tc>
          <w:tcPr>
            <w:tcW w:w="1302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01.01.201</w:t>
            </w:r>
            <w:r>
              <w:rPr>
                <w:color w:val="000000"/>
              </w:rPr>
              <w:t>4</w:t>
            </w:r>
          </w:p>
        </w:tc>
        <w:tc>
          <w:tcPr>
            <w:tcW w:w="1308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укрепление материально-технической базы органов ЗАГС </w:t>
            </w:r>
          </w:p>
        </w:tc>
        <w:tc>
          <w:tcPr>
            <w:tcW w:w="2460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перевод записей актов гражданского состояния с бумажных носителей в электронный вид </w:t>
            </w:r>
          </w:p>
        </w:tc>
        <w:tc>
          <w:tcPr>
            <w:tcW w:w="2448" w:type="dxa"/>
          </w:tcPr>
          <w:p w:rsidR="00C23642" w:rsidRPr="00275A33" w:rsidRDefault="00C23642" w:rsidP="009D75C3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сокращение сроков предоставления информации органами ЗАГС гражданам и юридическим лицам </w:t>
            </w:r>
          </w:p>
        </w:tc>
      </w:tr>
      <w:tr w:rsidR="00C23642" w:rsidRPr="009D75C3" w:rsidTr="0063384A">
        <w:trPr>
          <w:tblCellSpacing w:w="5" w:type="nil"/>
        </w:trPr>
        <w:tc>
          <w:tcPr>
            <w:tcW w:w="528" w:type="dxa"/>
          </w:tcPr>
          <w:p w:rsidR="00C23642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3042" w:type="dxa"/>
          </w:tcPr>
          <w:p w:rsidR="00C23642" w:rsidRPr="00107E37" w:rsidRDefault="00C23642" w:rsidP="009D75C3">
            <w:pPr>
              <w:jc w:val="both"/>
              <w:rPr>
                <w:color w:val="000000"/>
              </w:rPr>
            </w:pPr>
            <w:r w:rsidRPr="00107E37">
              <w:rPr>
                <w:color w:val="000000"/>
              </w:rPr>
              <w:t>Основное мероприятие 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  <w:p w:rsidR="00C23642" w:rsidRPr="00107E37" w:rsidRDefault="00C23642" w:rsidP="009D75C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C23642" w:rsidRPr="00107E37" w:rsidRDefault="00C23642" w:rsidP="009545CC">
            <w:pPr>
              <w:jc w:val="both"/>
              <w:rPr>
                <w:color w:val="000000"/>
              </w:rPr>
            </w:pPr>
            <w:r w:rsidRPr="00107E37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C23642" w:rsidRPr="00107E37" w:rsidRDefault="00C23642" w:rsidP="009D75C3">
            <w:pPr>
              <w:jc w:val="both"/>
              <w:rPr>
                <w:color w:val="000000"/>
              </w:rPr>
            </w:pPr>
            <w:r w:rsidRPr="00107E37">
              <w:rPr>
                <w:color w:val="000000"/>
              </w:rPr>
              <w:t>01.01.2014</w:t>
            </w:r>
          </w:p>
        </w:tc>
        <w:tc>
          <w:tcPr>
            <w:tcW w:w="1308" w:type="dxa"/>
          </w:tcPr>
          <w:p w:rsidR="00C23642" w:rsidRPr="00107E37" w:rsidRDefault="00C23642" w:rsidP="009D75C3">
            <w:pPr>
              <w:jc w:val="both"/>
              <w:rPr>
                <w:color w:val="000000"/>
              </w:rPr>
            </w:pPr>
            <w:r w:rsidRPr="00107E37">
              <w:rPr>
                <w:color w:val="000000"/>
              </w:rPr>
              <w:t>31.12.2020</w:t>
            </w:r>
          </w:p>
        </w:tc>
        <w:tc>
          <w:tcPr>
            <w:tcW w:w="2442" w:type="dxa"/>
          </w:tcPr>
          <w:p w:rsidR="00C23642" w:rsidRPr="009545CC" w:rsidRDefault="00C23642" w:rsidP="009D75C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60" w:type="dxa"/>
          </w:tcPr>
          <w:p w:rsidR="00C23642" w:rsidRPr="009545CC" w:rsidRDefault="00C23642" w:rsidP="009D75C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48" w:type="dxa"/>
          </w:tcPr>
          <w:p w:rsidR="00C23642" w:rsidRPr="009545CC" w:rsidRDefault="00C23642" w:rsidP="009D75C3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C23642" w:rsidRPr="00275A33" w:rsidTr="0063384A">
        <w:trPr>
          <w:tblCellSpacing w:w="5" w:type="nil"/>
        </w:trPr>
        <w:tc>
          <w:tcPr>
            <w:tcW w:w="14808" w:type="dxa"/>
            <w:gridSpan w:val="8"/>
          </w:tcPr>
          <w:p w:rsidR="00C23642" w:rsidRPr="00275A33" w:rsidRDefault="00C23642" w:rsidP="002F13B0">
            <w:pPr>
              <w:jc w:val="center"/>
              <w:rPr>
                <w:b/>
                <w:color w:val="000000"/>
              </w:rPr>
            </w:pPr>
          </w:p>
          <w:p w:rsidR="00C23642" w:rsidRPr="00275A33" w:rsidRDefault="00C23642" w:rsidP="002F13B0">
            <w:pPr>
              <w:jc w:val="center"/>
              <w:rPr>
                <w:b/>
                <w:color w:val="000000"/>
              </w:rPr>
            </w:pPr>
            <w:r w:rsidRPr="00275A33">
              <w:rPr>
                <w:b/>
                <w:color w:val="000000"/>
              </w:rPr>
              <w:t>Подпрограмма «Развитие муниципальной службы в Чувашской Республике»</w:t>
            </w:r>
          </w:p>
          <w:p w:rsidR="00C23642" w:rsidRPr="00275A33" w:rsidRDefault="00C23642" w:rsidP="002F13B0">
            <w:pPr>
              <w:jc w:val="center"/>
              <w:rPr>
                <w:b/>
                <w:color w:val="000000"/>
              </w:rPr>
            </w:pPr>
          </w:p>
        </w:tc>
      </w:tr>
      <w:tr w:rsidR="00C23642" w:rsidRPr="00275A33" w:rsidTr="0063384A">
        <w:trPr>
          <w:tblCellSpacing w:w="5" w:type="nil"/>
        </w:trPr>
        <w:tc>
          <w:tcPr>
            <w:tcW w:w="52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1.</w:t>
            </w:r>
          </w:p>
        </w:tc>
        <w:tc>
          <w:tcPr>
            <w:tcW w:w="304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Основное мероприятие 1. </w:t>
            </w:r>
            <w:r w:rsidRPr="00C468E7">
              <w:rPr>
                <w:color w:val="000000"/>
              </w:rPr>
              <w:t xml:space="preserve">Развитие нормативно-правовой Шумерлинского района, регулирующей вопросы муниципальной службы в </w:t>
            </w:r>
            <w:proofErr w:type="spellStart"/>
            <w:r w:rsidRPr="00C468E7">
              <w:rPr>
                <w:color w:val="000000"/>
              </w:rPr>
              <w:t>Шумерлинском</w:t>
            </w:r>
            <w:proofErr w:type="spellEnd"/>
            <w:r w:rsidRPr="00C468E7">
              <w:rPr>
                <w:color w:val="000000"/>
              </w:rPr>
              <w:t xml:space="preserve"> районе</w:t>
            </w:r>
          </w:p>
        </w:tc>
        <w:tc>
          <w:tcPr>
            <w:tcW w:w="127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01.01.2014</w:t>
            </w:r>
          </w:p>
        </w:tc>
        <w:tc>
          <w:tcPr>
            <w:tcW w:w="130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31.12.2016</w:t>
            </w:r>
          </w:p>
        </w:tc>
        <w:tc>
          <w:tcPr>
            <w:tcW w:w="244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полнота нормативно-правовой базы </w:t>
            </w:r>
            <w:r w:rsidRPr="00E04A7E">
              <w:rPr>
                <w:color w:val="000000"/>
              </w:rPr>
              <w:t xml:space="preserve">Шумерлинского района, регулирующей вопросы муниципальной службы в </w:t>
            </w:r>
            <w:proofErr w:type="spellStart"/>
            <w:r w:rsidRPr="00E04A7E">
              <w:rPr>
                <w:color w:val="000000"/>
              </w:rPr>
              <w:t>Шумерлинском</w:t>
            </w:r>
            <w:proofErr w:type="spellEnd"/>
            <w:r w:rsidRPr="00E04A7E">
              <w:rPr>
                <w:color w:val="000000"/>
              </w:rPr>
              <w:t xml:space="preserve"> районе</w:t>
            </w:r>
          </w:p>
        </w:tc>
        <w:tc>
          <w:tcPr>
            <w:tcW w:w="2460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proofErr w:type="spellStart"/>
            <w:r w:rsidRPr="00275A33">
              <w:rPr>
                <w:color w:val="000000"/>
              </w:rPr>
              <w:t>неурегулированость</w:t>
            </w:r>
            <w:proofErr w:type="spellEnd"/>
            <w:r w:rsidRPr="00275A33">
              <w:rPr>
                <w:color w:val="000000"/>
              </w:rPr>
              <w:t xml:space="preserve"> вопросов муниципальной службы</w:t>
            </w:r>
          </w:p>
        </w:tc>
        <w:tc>
          <w:tcPr>
            <w:tcW w:w="244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доля подготовленных нормативных правовых актов </w:t>
            </w:r>
            <w:r w:rsidRPr="00E04A7E">
              <w:rPr>
                <w:color w:val="000000"/>
              </w:rPr>
              <w:t xml:space="preserve">Шумерлинского района, регулирующей вопросы муниципальной службы в </w:t>
            </w:r>
            <w:proofErr w:type="spellStart"/>
            <w:r w:rsidRPr="00E04A7E">
              <w:rPr>
                <w:color w:val="000000"/>
              </w:rPr>
              <w:t>Шумерлинском</w:t>
            </w:r>
            <w:proofErr w:type="spellEnd"/>
            <w:r w:rsidRPr="00E04A7E">
              <w:rPr>
                <w:color w:val="000000"/>
              </w:rPr>
              <w:t xml:space="preserve"> районе</w:t>
            </w:r>
            <w:r w:rsidRPr="00275A33">
              <w:rPr>
                <w:color w:val="000000"/>
              </w:rPr>
              <w:t xml:space="preserve">, отнесенные к компетенции </w:t>
            </w:r>
            <w:r>
              <w:rPr>
                <w:color w:val="000000"/>
              </w:rPr>
              <w:t xml:space="preserve">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  <w:r w:rsidRPr="00275A33">
              <w:rPr>
                <w:color w:val="000000"/>
              </w:rPr>
              <w:t>, не менее 100 процентов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0"/>
              </w:rPr>
            </w:pPr>
          </w:p>
        </w:tc>
      </w:tr>
      <w:tr w:rsidR="00C23642" w:rsidRPr="00275A33" w:rsidTr="0063384A">
        <w:trPr>
          <w:tblCellSpacing w:w="5" w:type="nil"/>
        </w:trPr>
        <w:tc>
          <w:tcPr>
            <w:tcW w:w="52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>2.</w:t>
            </w:r>
          </w:p>
        </w:tc>
        <w:tc>
          <w:tcPr>
            <w:tcW w:w="3042" w:type="dxa"/>
          </w:tcPr>
          <w:p w:rsidR="00C23642" w:rsidRDefault="00C23642" w:rsidP="0063384A">
            <w:pPr>
              <w:ind w:firstLine="368"/>
              <w:jc w:val="both"/>
              <w:rPr>
                <w:sz w:val="26"/>
                <w:szCs w:val="26"/>
              </w:rPr>
            </w:pPr>
            <w:r w:rsidRPr="00275A33">
              <w:rPr>
                <w:color w:val="000000"/>
              </w:rPr>
              <w:t xml:space="preserve">Основное мероприятие 2. </w:t>
            </w:r>
            <w:r>
              <w:rPr>
                <w:sz w:val="26"/>
                <w:szCs w:val="26"/>
              </w:rPr>
              <w:t>Переподготовка и повышение квалификации кадров для муниципальной службы.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C23642" w:rsidRPr="00E04A7E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 xml:space="preserve">Администрация Шумерлинского района </w:t>
            </w:r>
          </w:p>
        </w:tc>
        <w:tc>
          <w:tcPr>
            <w:tcW w:w="1302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01.01.2014</w:t>
            </w:r>
          </w:p>
        </w:tc>
        <w:tc>
          <w:tcPr>
            <w:tcW w:w="130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31.12.2016</w:t>
            </w:r>
          </w:p>
        </w:tc>
        <w:tc>
          <w:tcPr>
            <w:tcW w:w="244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повышение уровня профессионализма и компетентности муниципальных служащих и лиц, состоящих в кадров</w:t>
            </w:r>
            <w:r>
              <w:rPr>
                <w:color w:val="000000"/>
              </w:rPr>
              <w:t>ом</w:t>
            </w:r>
            <w:r w:rsidRPr="00275A33">
              <w:rPr>
                <w:color w:val="000000"/>
              </w:rPr>
              <w:t xml:space="preserve"> резерв</w:t>
            </w:r>
            <w:r>
              <w:rPr>
                <w:color w:val="000000"/>
              </w:rPr>
              <w:t>е Шумерлинского района</w:t>
            </w:r>
          </w:p>
        </w:tc>
        <w:tc>
          <w:tcPr>
            <w:tcW w:w="2460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невыполнение требований законодательства Российской Федерации об участии государственных  органов субъектов Российской Федерации в обеспечении дополнительного профессионального образования муниципальных служащих 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</w:p>
        </w:tc>
        <w:tc>
          <w:tcPr>
            <w:tcW w:w="244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</w:p>
        </w:tc>
      </w:tr>
      <w:tr w:rsidR="00C23642" w:rsidRPr="00275A33" w:rsidTr="0063384A">
        <w:trPr>
          <w:tblCellSpacing w:w="5" w:type="nil"/>
        </w:trPr>
        <w:tc>
          <w:tcPr>
            <w:tcW w:w="52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3.</w:t>
            </w:r>
          </w:p>
        </w:tc>
        <w:tc>
          <w:tcPr>
            <w:tcW w:w="304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127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01.01.2014</w:t>
            </w:r>
          </w:p>
        </w:tc>
        <w:tc>
          <w:tcPr>
            <w:tcW w:w="130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31.12.2016</w:t>
            </w:r>
          </w:p>
        </w:tc>
        <w:tc>
          <w:tcPr>
            <w:tcW w:w="244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 </w:t>
            </w:r>
            <w:r w:rsidRPr="00275A33">
              <w:rPr>
                <w:color w:val="000000"/>
              </w:rPr>
              <w:lastRenderedPageBreak/>
              <w:t>органов местного самоуправления;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применение современных методов оценки граждан и муниципальных служащих </w:t>
            </w:r>
          </w:p>
        </w:tc>
        <w:tc>
          <w:tcPr>
            <w:tcW w:w="2460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>риск замещения должностей муниципальной службы неквалифицированными специалистами;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отсутствие унифицированных методик и технологий подбора кадров на </w:t>
            </w:r>
            <w:r w:rsidRPr="00275A33">
              <w:rPr>
                <w:color w:val="000000"/>
              </w:rPr>
              <w:lastRenderedPageBreak/>
              <w:t xml:space="preserve">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самоуправления, квалификационных экзаменов и аттестации муниципальных служащих 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44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 xml:space="preserve">доля вакантных должностей муниципальной службы, замещаемых на конкурсной основе, не менее 75 процентов </w:t>
            </w:r>
          </w:p>
        </w:tc>
      </w:tr>
      <w:tr w:rsidR="00C23642" w:rsidRPr="00275A33" w:rsidTr="0063384A">
        <w:trPr>
          <w:tblCellSpacing w:w="5" w:type="nil"/>
        </w:trPr>
        <w:tc>
          <w:tcPr>
            <w:tcW w:w="52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>4.</w:t>
            </w:r>
          </w:p>
        </w:tc>
        <w:tc>
          <w:tcPr>
            <w:tcW w:w="3042" w:type="dxa"/>
          </w:tcPr>
          <w:p w:rsidR="00C23642" w:rsidRPr="00275A33" w:rsidRDefault="00C23642" w:rsidP="002F13B0">
            <w:pPr>
              <w:jc w:val="both"/>
              <w:rPr>
                <w:b/>
                <w:color w:val="000000"/>
              </w:rPr>
            </w:pPr>
            <w:r w:rsidRPr="00275A33">
              <w:rPr>
                <w:color w:val="000000"/>
              </w:rPr>
              <w:t xml:space="preserve">Основное мероприятие 4. Повышение престижа муниципальной службы </w:t>
            </w:r>
          </w:p>
        </w:tc>
        <w:tc>
          <w:tcPr>
            <w:tcW w:w="1278" w:type="dxa"/>
          </w:tcPr>
          <w:p w:rsidR="00C23642" w:rsidRPr="00E04A7E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01.01.2014</w:t>
            </w:r>
          </w:p>
        </w:tc>
        <w:tc>
          <w:tcPr>
            <w:tcW w:w="130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31.12.2016</w:t>
            </w:r>
          </w:p>
        </w:tc>
        <w:tc>
          <w:tcPr>
            <w:tcW w:w="244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наличие высококвалифицированного кадрового состава на муниципальной служ</w:t>
            </w:r>
            <w:r w:rsidRPr="00275A33">
              <w:rPr>
                <w:color w:val="000000"/>
              </w:rPr>
              <w:softHyphen/>
              <w:t>бе, эффективность использования кадровых резервов;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укрепление стабильности кадрового состава муниципальной </w:t>
            </w:r>
            <w:r w:rsidRPr="00275A33">
              <w:rPr>
                <w:color w:val="000000"/>
              </w:rPr>
              <w:lastRenderedPageBreak/>
              <w:t>службы;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повышение престижа муниципальной служ</w:t>
            </w:r>
            <w:r w:rsidRPr="00275A33">
              <w:rPr>
                <w:color w:val="000000"/>
              </w:rPr>
              <w:softHyphen/>
              <w:t xml:space="preserve">бы </w:t>
            </w:r>
          </w:p>
        </w:tc>
        <w:tc>
          <w:tcPr>
            <w:tcW w:w="2460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>отсутствие возможностей для обеспечения непрерывности сменяемости кадрового состава на муниципальной службе;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отсутствие возможностей для назначения на руководящие </w:t>
            </w:r>
            <w:r w:rsidRPr="00275A33">
              <w:rPr>
                <w:color w:val="000000"/>
              </w:rPr>
              <w:lastRenderedPageBreak/>
              <w:t>должности высококвалифицированных специалистов;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непривлекательность муниципальной служ</w:t>
            </w:r>
            <w:r w:rsidRPr="00275A33">
              <w:rPr>
                <w:color w:val="000000"/>
              </w:rPr>
              <w:softHyphen/>
              <w:t>бы;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текучесть кадров </w:t>
            </w:r>
          </w:p>
        </w:tc>
        <w:tc>
          <w:tcPr>
            <w:tcW w:w="244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>доля муниципальных служащих в возрасте до 30 лет в общей численности гражданских служащих не менее 25 процентов;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bCs/>
                <w:color w:val="000000"/>
              </w:rPr>
              <w:t>оценка муниципальными служащими условий и результатов своей работы, морально-</w:t>
            </w:r>
            <w:r w:rsidRPr="00275A33">
              <w:rPr>
                <w:bCs/>
                <w:color w:val="000000"/>
              </w:rPr>
              <w:lastRenderedPageBreak/>
              <w:t>психологичес</w:t>
            </w:r>
            <w:r w:rsidRPr="00275A33">
              <w:rPr>
                <w:bCs/>
                <w:color w:val="000000"/>
              </w:rPr>
              <w:softHyphen/>
              <w:t>кого климата в коллективе не ниже чем «удовлетворительно»</w:t>
            </w:r>
          </w:p>
        </w:tc>
      </w:tr>
      <w:tr w:rsidR="00C23642" w:rsidRPr="00275A33" w:rsidTr="0063384A">
        <w:trPr>
          <w:tblCellSpacing w:w="5" w:type="nil"/>
        </w:trPr>
        <w:tc>
          <w:tcPr>
            <w:tcW w:w="528" w:type="dxa"/>
          </w:tcPr>
          <w:p w:rsidR="00C23642" w:rsidRPr="00275A33" w:rsidRDefault="00C23642" w:rsidP="002F13B0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>5.</w:t>
            </w:r>
          </w:p>
        </w:tc>
        <w:tc>
          <w:tcPr>
            <w:tcW w:w="304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 xml:space="preserve">Основное мероприятие 5. Формирование положительного имиджа органов местного самоуправления </w:t>
            </w:r>
            <w:r>
              <w:rPr>
                <w:color w:val="000000"/>
              </w:rPr>
              <w:t>в Чувашской Республике</w:t>
            </w:r>
          </w:p>
        </w:tc>
        <w:tc>
          <w:tcPr>
            <w:tcW w:w="1278" w:type="dxa"/>
          </w:tcPr>
          <w:p w:rsidR="00C23642" w:rsidRPr="00E04A7E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01.01.2014</w:t>
            </w:r>
          </w:p>
        </w:tc>
        <w:tc>
          <w:tcPr>
            <w:tcW w:w="1308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31.12.2016</w:t>
            </w:r>
          </w:p>
        </w:tc>
        <w:tc>
          <w:tcPr>
            <w:tcW w:w="2442" w:type="dxa"/>
          </w:tcPr>
          <w:p w:rsidR="00C23642" w:rsidRPr="00E04A7E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формирование объективного общественного мнения о деятельности муниципальных служащих;</w:t>
            </w:r>
          </w:p>
          <w:p w:rsidR="00C23642" w:rsidRPr="00E04A7E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удовлетворенность граждан уровнем эффективности муниципальной службы и результативности де</w:t>
            </w:r>
            <w:r w:rsidRPr="00E04A7E">
              <w:rPr>
                <w:color w:val="000000"/>
              </w:rPr>
              <w:softHyphen/>
              <w:t>ятельности муниципальных служащих;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удовлетворенность муниципальных служащих условиями и результатами своей работы, морально-пси</w:t>
            </w:r>
            <w:r w:rsidRPr="00E04A7E">
              <w:rPr>
                <w:color w:val="000000"/>
              </w:rPr>
              <w:softHyphen/>
              <w:t>хологи</w:t>
            </w:r>
            <w:r w:rsidRPr="00E04A7E">
              <w:rPr>
                <w:color w:val="000000"/>
              </w:rPr>
              <w:softHyphen/>
              <w:t xml:space="preserve">ческим климатом в </w:t>
            </w:r>
            <w:r w:rsidRPr="00E04A7E">
              <w:rPr>
                <w:color w:val="000000"/>
              </w:rPr>
              <w:lastRenderedPageBreak/>
              <w:t xml:space="preserve">коллективе </w:t>
            </w:r>
          </w:p>
        </w:tc>
        <w:tc>
          <w:tcPr>
            <w:tcW w:w="2460" w:type="dxa"/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lastRenderedPageBreak/>
              <w:t>негативное отношение граждан к деятельности муниципальных служащих;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непривлекательность муниципальной служ</w:t>
            </w:r>
            <w:r w:rsidRPr="00275A33">
              <w:rPr>
                <w:color w:val="000000"/>
              </w:rPr>
              <w:softHyphen/>
              <w:t>бы;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снижение результативности деятельности муниципальных служащих;</w:t>
            </w:r>
          </w:p>
          <w:p w:rsidR="00C23642" w:rsidRPr="00275A33" w:rsidRDefault="00C23642" w:rsidP="002F13B0">
            <w:pPr>
              <w:jc w:val="both"/>
              <w:rPr>
                <w:color w:val="000000"/>
              </w:rPr>
            </w:pPr>
            <w:r w:rsidRPr="00275A33">
              <w:rPr>
                <w:color w:val="000000"/>
              </w:rPr>
              <w:t>текучесть кадров</w:t>
            </w:r>
          </w:p>
        </w:tc>
        <w:tc>
          <w:tcPr>
            <w:tcW w:w="2448" w:type="dxa"/>
          </w:tcPr>
          <w:p w:rsidR="00C23642" w:rsidRPr="00275A33" w:rsidRDefault="00C23642" w:rsidP="002F13B0">
            <w:pPr>
              <w:jc w:val="both"/>
              <w:rPr>
                <w:bCs/>
                <w:color w:val="000000"/>
              </w:rPr>
            </w:pPr>
            <w:r w:rsidRPr="00275A33">
              <w:rPr>
                <w:bCs/>
                <w:color w:val="000000"/>
              </w:rPr>
              <w:t>оценка гражданами уровня эффективности муниципальной службы и результативности деятельности муниципальных служащих не ниже чем «удовлетворительно»;</w:t>
            </w:r>
          </w:p>
          <w:p w:rsidR="00C23642" w:rsidRPr="00275A33" w:rsidRDefault="00C23642" w:rsidP="002F13B0">
            <w:pPr>
              <w:jc w:val="both"/>
              <w:rPr>
                <w:bCs/>
                <w:color w:val="000000"/>
              </w:rPr>
            </w:pPr>
            <w:r w:rsidRPr="00275A33">
              <w:rPr>
                <w:bCs/>
                <w:color w:val="000000"/>
              </w:rPr>
              <w:t>оценка муниципальными служащими условий и результатов своей работы, морально-психологичес</w:t>
            </w:r>
            <w:r w:rsidRPr="00275A33">
              <w:rPr>
                <w:bCs/>
                <w:color w:val="000000"/>
              </w:rPr>
              <w:softHyphen/>
              <w:t>кого климата в коллективе не ниже чем «удовлетворительно»</w:t>
            </w:r>
          </w:p>
        </w:tc>
      </w:tr>
      <w:tr w:rsidR="00C23642" w:rsidRPr="00275A33" w:rsidTr="00A20987">
        <w:trPr>
          <w:tblCellSpacing w:w="5" w:type="nil"/>
        </w:trPr>
        <w:tc>
          <w:tcPr>
            <w:tcW w:w="14808" w:type="dxa"/>
            <w:gridSpan w:val="8"/>
          </w:tcPr>
          <w:p w:rsidR="00C23642" w:rsidRDefault="00C23642" w:rsidP="009A6672">
            <w:pPr>
              <w:spacing w:line="245" w:lineRule="auto"/>
              <w:ind w:firstLine="709"/>
              <w:jc w:val="center"/>
              <w:rPr>
                <w:sz w:val="26"/>
                <w:szCs w:val="26"/>
              </w:rPr>
            </w:pPr>
            <w:r w:rsidRPr="00C427C3">
              <w:rPr>
                <w:b/>
                <w:sz w:val="26"/>
                <w:szCs w:val="26"/>
              </w:rPr>
              <w:lastRenderedPageBreak/>
              <w:t>Подпрограмма «</w:t>
            </w:r>
            <w:r>
              <w:rPr>
                <w:b/>
                <w:sz w:val="26"/>
                <w:szCs w:val="26"/>
              </w:rPr>
              <w:t xml:space="preserve">Обеспечение реализации муниципальной программы  Шумерлинского района «Развитие потенциала </w:t>
            </w:r>
            <w:r w:rsidRPr="008545E0">
              <w:rPr>
                <w:b/>
                <w:sz w:val="26"/>
                <w:szCs w:val="26"/>
              </w:rPr>
              <w:t>муниципального</w:t>
            </w:r>
            <w:r>
              <w:rPr>
                <w:b/>
                <w:sz w:val="26"/>
                <w:szCs w:val="26"/>
              </w:rPr>
              <w:t xml:space="preserve"> управления</w:t>
            </w:r>
            <w:r w:rsidRPr="00C427C3">
              <w:rPr>
                <w:b/>
                <w:sz w:val="26"/>
                <w:szCs w:val="26"/>
              </w:rPr>
              <w:t>»</w:t>
            </w:r>
          </w:p>
          <w:p w:rsidR="00C23642" w:rsidRPr="00275A33" w:rsidRDefault="00C23642" w:rsidP="009A6672">
            <w:pPr>
              <w:rPr>
                <w:b/>
                <w:color w:val="000000"/>
              </w:rPr>
            </w:pPr>
          </w:p>
        </w:tc>
      </w:tr>
      <w:tr w:rsidR="00C23642" w:rsidRPr="00275A33" w:rsidTr="0063384A">
        <w:trPr>
          <w:tblCellSpacing w:w="5" w:type="nil"/>
        </w:trPr>
        <w:tc>
          <w:tcPr>
            <w:tcW w:w="528" w:type="dxa"/>
          </w:tcPr>
          <w:p w:rsidR="00C23642" w:rsidRPr="00275A33" w:rsidRDefault="00C23642" w:rsidP="00CA061E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1.</w:t>
            </w:r>
          </w:p>
        </w:tc>
        <w:tc>
          <w:tcPr>
            <w:tcW w:w="3042" w:type="dxa"/>
          </w:tcPr>
          <w:p w:rsidR="00C23642" w:rsidRDefault="00C23642" w:rsidP="009A6672">
            <w:pPr>
              <w:ind w:firstLine="84"/>
              <w:jc w:val="both"/>
              <w:rPr>
                <w:sz w:val="26"/>
                <w:szCs w:val="26"/>
              </w:rPr>
            </w:pPr>
            <w:r w:rsidRPr="00C427C3">
              <w:rPr>
                <w:sz w:val="26"/>
                <w:szCs w:val="26"/>
              </w:rPr>
              <w:t xml:space="preserve">Основное мероприятие 1. </w:t>
            </w:r>
          </w:p>
          <w:p w:rsidR="00C23642" w:rsidRPr="00C427C3" w:rsidRDefault="00C23642" w:rsidP="009A6672">
            <w:pPr>
              <w:ind w:firstLine="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администрации Шумерлинского района.</w:t>
            </w:r>
          </w:p>
          <w:p w:rsidR="00C23642" w:rsidRPr="00275A33" w:rsidRDefault="00C23642" w:rsidP="00CA061E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C23642" w:rsidRPr="00275A33" w:rsidRDefault="00C23642" w:rsidP="00CA061E">
            <w:pPr>
              <w:jc w:val="both"/>
              <w:rPr>
                <w:color w:val="000000"/>
              </w:rPr>
            </w:pPr>
            <w:r w:rsidRPr="00E04A7E">
              <w:rPr>
                <w:color w:val="000000"/>
              </w:rPr>
              <w:t>Администрация Шумерлинского района</w:t>
            </w:r>
          </w:p>
        </w:tc>
        <w:tc>
          <w:tcPr>
            <w:tcW w:w="1302" w:type="dxa"/>
          </w:tcPr>
          <w:p w:rsidR="00C23642" w:rsidRPr="00275A33" w:rsidRDefault="00C23642" w:rsidP="00CA061E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01.01.2014</w:t>
            </w:r>
          </w:p>
        </w:tc>
        <w:tc>
          <w:tcPr>
            <w:tcW w:w="1308" w:type="dxa"/>
          </w:tcPr>
          <w:p w:rsidR="00C23642" w:rsidRPr="00275A33" w:rsidRDefault="00C23642" w:rsidP="00CA061E">
            <w:pPr>
              <w:jc w:val="center"/>
              <w:rPr>
                <w:color w:val="000000"/>
              </w:rPr>
            </w:pPr>
            <w:r w:rsidRPr="00275A33">
              <w:rPr>
                <w:color w:val="000000"/>
              </w:rPr>
              <w:t>31.12.2016</w:t>
            </w:r>
          </w:p>
        </w:tc>
        <w:tc>
          <w:tcPr>
            <w:tcW w:w="2442" w:type="dxa"/>
          </w:tcPr>
          <w:p w:rsidR="00C23642" w:rsidRDefault="00C23642" w:rsidP="009A6672">
            <w:pPr>
              <w:ind w:hanging="42"/>
              <w:jc w:val="both"/>
              <w:rPr>
                <w:sz w:val="26"/>
                <w:szCs w:val="26"/>
              </w:rPr>
            </w:pPr>
            <w:r w:rsidRPr="00E66521">
              <w:rPr>
                <w:sz w:val="26"/>
                <w:szCs w:val="26"/>
              </w:rPr>
              <w:t>выполнение муниципальных функций и переда</w:t>
            </w:r>
            <w:r>
              <w:rPr>
                <w:sz w:val="26"/>
                <w:szCs w:val="26"/>
              </w:rPr>
              <w:t>нных государственных полномочий</w:t>
            </w:r>
          </w:p>
          <w:p w:rsidR="00C23642" w:rsidRPr="00275A33" w:rsidRDefault="00C23642" w:rsidP="009A6672">
            <w:pPr>
              <w:jc w:val="both"/>
              <w:rPr>
                <w:color w:val="000000"/>
              </w:rPr>
            </w:pPr>
          </w:p>
        </w:tc>
        <w:tc>
          <w:tcPr>
            <w:tcW w:w="2460" w:type="dxa"/>
          </w:tcPr>
          <w:p w:rsidR="00C23642" w:rsidRPr="00275A33" w:rsidRDefault="00C23642" w:rsidP="00CA061E">
            <w:pPr>
              <w:jc w:val="both"/>
              <w:rPr>
                <w:color w:val="000000"/>
              </w:rPr>
            </w:pPr>
            <w:proofErr w:type="spellStart"/>
            <w:r w:rsidRPr="00275A33">
              <w:rPr>
                <w:color w:val="000000"/>
              </w:rPr>
              <w:t>неурегулированость</w:t>
            </w:r>
            <w:proofErr w:type="spellEnd"/>
            <w:r w:rsidRPr="00275A33">
              <w:rPr>
                <w:color w:val="000000"/>
              </w:rPr>
              <w:t xml:space="preserve"> вопросов муниципальной службы</w:t>
            </w:r>
          </w:p>
        </w:tc>
        <w:tc>
          <w:tcPr>
            <w:tcW w:w="2448" w:type="dxa"/>
          </w:tcPr>
          <w:p w:rsidR="00C23642" w:rsidRPr="00275A33" w:rsidRDefault="00C23642" w:rsidP="009A6672">
            <w:pPr>
              <w:jc w:val="both"/>
              <w:rPr>
                <w:color w:val="000000"/>
                <w:sz w:val="20"/>
              </w:rPr>
            </w:pPr>
            <w:r w:rsidRPr="00275A33">
              <w:rPr>
                <w:color w:val="000000"/>
              </w:rPr>
              <w:t xml:space="preserve">укрепление материально-технической базы </w:t>
            </w:r>
            <w:r>
              <w:rPr>
                <w:color w:val="000000"/>
              </w:rPr>
              <w:t>администрации Шумерлинского района</w:t>
            </w:r>
          </w:p>
        </w:tc>
      </w:tr>
    </w:tbl>
    <w:p w:rsidR="00C23642" w:rsidRPr="00321CF4" w:rsidRDefault="00C23642" w:rsidP="00767321">
      <w:pPr>
        <w:autoSpaceDE w:val="0"/>
        <w:autoSpaceDN w:val="0"/>
        <w:adjustRightInd w:val="0"/>
        <w:ind w:left="9498"/>
        <w:jc w:val="both"/>
        <w:outlineLvl w:val="0"/>
        <w:rPr>
          <w:lang w:eastAsia="en-US"/>
        </w:rPr>
      </w:pPr>
      <w:r w:rsidRPr="00275A33">
        <w:rPr>
          <w:rStyle w:val="a5"/>
          <w:b w:val="0"/>
          <w:bCs/>
          <w:color w:val="000000"/>
          <w:sz w:val="26"/>
          <w:szCs w:val="26"/>
        </w:rPr>
        <w:br w:type="page"/>
      </w:r>
      <w:r w:rsidRPr="00321CF4">
        <w:rPr>
          <w:lang w:eastAsia="en-US"/>
        </w:rPr>
        <w:lastRenderedPageBreak/>
        <w:t>Приложение № 3 к постановлению администрации Шумерлинского района от _______.2016 № _____</w:t>
      </w:r>
    </w:p>
    <w:p w:rsidR="00C23642" w:rsidRPr="00321CF4" w:rsidRDefault="00C23642" w:rsidP="00767321">
      <w:pPr>
        <w:ind w:left="9498"/>
        <w:jc w:val="both"/>
        <w:rPr>
          <w:b/>
          <w:color w:val="000000"/>
        </w:rPr>
      </w:pPr>
      <w:r w:rsidRPr="00321CF4">
        <w:rPr>
          <w:rStyle w:val="a5"/>
          <w:b w:val="0"/>
          <w:bCs/>
          <w:color w:val="000000"/>
        </w:rPr>
        <w:t>Приложение № 3</w:t>
      </w:r>
    </w:p>
    <w:p w:rsidR="00C23642" w:rsidRPr="00321CF4" w:rsidRDefault="00C23642" w:rsidP="00767321">
      <w:pPr>
        <w:ind w:left="9498"/>
        <w:jc w:val="both"/>
        <w:rPr>
          <w:color w:val="000000"/>
        </w:rPr>
      </w:pPr>
      <w:r w:rsidRPr="00321CF4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321CF4">
        <w:t>муниципального</w:t>
      </w:r>
      <w:r w:rsidRPr="00321CF4">
        <w:rPr>
          <w:color w:val="000000"/>
        </w:rPr>
        <w:t xml:space="preserve"> управления» на 2014–2020 годы</w:t>
      </w:r>
    </w:p>
    <w:p w:rsidR="00C23642" w:rsidRPr="00275A33" w:rsidRDefault="00C23642" w:rsidP="002F13B0">
      <w:pPr>
        <w:jc w:val="center"/>
        <w:rPr>
          <w:b/>
          <w:caps/>
          <w:color w:val="000000"/>
          <w:sz w:val="26"/>
          <w:szCs w:val="26"/>
        </w:rPr>
      </w:pPr>
    </w:p>
    <w:p w:rsidR="00C23642" w:rsidRPr="00275A33" w:rsidRDefault="00C23642" w:rsidP="002F13B0">
      <w:pPr>
        <w:jc w:val="center"/>
        <w:rPr>
          <w:b/>
          <w:color w:val="000000"/>
          <w:sz w:val="26"/>
          <w:szCs w:val="26"/>
        </w:rPr>
      </w:pPr>
      <w:proofErr w:type="gramStart"/>
      <w:r w:rsidRPr="00275A33">
        <w:rPr>
          <w:b/>
          <w:caps/>
          <w:color w:val="000000"/>
          <w:sz w:val="26"/>
          <w:szCs w:val="26"/>
        </w:rPr>
        <w:t>П</w:t>
      </w:r>
      <w:proofErr w:type="gramEnd"/>
      <w:r w:rsidRPr="00275A33">
        <w:rPr>
          <w:b/>
          <w:caps/>
          <w:color w:val="000000"/>
          <w:sz w:val="26"/>
          <w:szCs w:val="26"/>
        </w:rPr>
        <w:t xml:space="preserve"> л а н</w:t>
      </w:r>
    </w:p>
    <w:p w:rsidR="00C23642" w:rsidRPr="00275A33" w:rsidRDefault="00C23642" w:rsidP="002F13B0">
      <w:pPr>
        <w:jc w:val="center"/>
        <w:outlineLvl w:val="0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275A33">
        <w:rPr>
          <w:b/>
          <w:color w:val="000000"/>
          <w:sz w:val="26"/>
          <w:szCs w:val="26"/>
        </w:rPr>
        <w:t xml:space="preserve"> программы Чувашской Республики</w:t>
      </w:r>
    </w:p>
    <w:p w:rsidR="00C23642" w:rsidRPr="00275A33" w:rsidRDefault="00C23642" w:rsidP="002F13B0">
      <w:pPr>
        <w:jc w:val="center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«Развитие потенциала </w:t>
      </w:r>
      <w:r w:rsidRPr="008545E0">
        <w:rPr>
          <w:b/>
          <w:sz w:val="26"/>
          <w:szCs w:val="26"/>
        </w:rPr>
        <w:t>муниципального</w:t>
      </w:r>
      <w:r w:rsidRPr="00275A33">
        <w:rPr>
          <w:b/>
          <w:color w:val="000000"/>
          <w:sz w:val="26"/>
          <w:szCs w:val="26"/>
        </w:rPr>
        <w:t xml:space="preserve"> управления» на 201</w:t>
      </w:r>
      <w:r>
        <w:rPr>
          <w:b/>
          <w:color w:val="000000"/>
          <w:sz w:val="26"/>
          <w:szCs w:val="26"/>
        </w:rPr>
        <w:t>4</w:t>
      </w:r>
      <w:r w:rsidRPr="00275A33">
        <w:rPr>
          <w:b/>
          <w:color w:val="000000"/>
          <w:sz w:val="26"/>
          <w:szCs w:val="26"/>
        </w:rPr>
        <w:t xml:space="preserve">–2020 годы </w:t>
      </w:r>
    </w:p>
    <w:p w:rsidR="00C23642" w:rsidRPr="00275A33" w:rsidRDefault="00C23642" w:rsidP="002F13B0">
      <w:pPr>
        <w:ind w:firstLine="720"/>
        <w:jc w:val="both"/>
        <w:rPr>
          <w:color w:val="000000"/>
        </w:rPr>
      </w:pPr>
    </w:p>
    <w:tbl>
      <w:tblPr>
        <w:tblW w:w="516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99"/>
        <w:gridCol w:w="1129"/>
        <w:gridCol w:w="1245"/>
        <w:gridCol w:w="2560"/>
        <w:gridCol w:w="2271"/>
        <w:gridCol w:w="2805"/>
      </w:tblGrid>
      <w:tr w:rsidR="00C23642" w:rsidRPr="00275A33" w:rsidTr="002F13B0">
        <w:trPr>
          <w:tblHeader/>
        </w:trPr>
        <w:tc>
          <w:tcPr>
            <w:tcW w:w="1196" w:type="pct"/>
            <w:vMerge w:val="restart"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524" w:type="pct"/>
            <w:vMerge w:val="restart"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исполнитель (структурное подразделение)</w:t>
            </w:r>
          </w:p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gridSpan w:val="2"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39" w:type="pct"/>
            <w:vMerge w:val="restart"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44" w:type="pct"/>
            <w:vMerge w:val="restart"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Код </w:t>
            </w:r>
            <w:hyperlink r:id="rId14" w:history="1">
              <w:r w:rsidRPr="00275A33">
                <w:rPr>
                  <w:rStyle w:val="afffa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  <w:r w:rsidRPr="00275A33">
              <w:rPr>
                <w:color w:val="000000"/>
                <w:sz w:val="20"/>
                <w:szCs w:val="20"/>
              </w:rPr>
              <w:t xml:space="preserve"> (республиканский бюджет Чувашской Республики)</w:t>
            </w:r>
          </w:p>
        </w:tc>
        <w:tc>
          <w:tcPr>
            <w:tcW w:w="919" w:type="pct"/>
            <w:vMerge w:val="restart"/>
          </w:tcPr>
          <w:p w:rsidR="00C23642" w:rsidRPr="00275A33" w:rsidRDefault="00C23642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Финансирование, </w:t>
            </w:r>
          </w:p>
          <w:p w:rsidR="00C23642" w:rsidRPr="00275A33" w:rsidRDefault="00C23642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A33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23642" w:rsidRPr="00275A33" w:rsidTr="002F13B0">
        <w:trPr>
          <w:tblHeader/>
        </w:trPr>
        <w:tc>
          <w:tcPr>
            <w:tcW w:w="1196" w:type="pct"/>
            <w:vMerge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408" w:type="pct"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839" w:type="pct"/>
            <w:vMerge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C23642" w:rsidRPr="00275A33" w:rsidRDefault="00C23642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3642" w:rsidRPr="00275A33" w:rsidRDefault="00C23642" w:rsidP="002F13B0">
      <w:pPr>
        <w:rPr>
          <w:sz w:val="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596"/>
        <w:gridCol w:w="1129"/>
        <w:gridCol w:w="1245"/>
        <w:gridCol w:w="2560"/>
        <w:gridCol w:w="2271"/>
        <w:gridCol w:w="2805"/>
      </w:tblGrid>
      <w:tr w:rsidR="00C23642" w:rsidRPr="00275A33" w:rsidTr="002F13B0">
        <w:trPr>
          <w:tblHeader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Pr="00275A33" w:rsidRDefault="00C23642" w:rsidP="002F13B0">
            <w:pPr>
              <w:pStyle w:val="aff4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Подпрограмма «Совершенствование </w:t>
            </w:r>
            <w:r w:rsidRPr="008545E0">
              <w:rPr>
                <w:sz w:val="20"/>
                <w:szCs w:val="20"/>
              </w:rPr>
              <w:t>муниципального</w:t>
            </w:r>
            <w:r w:rsidRPr="00275A33">
              <w:rPr>
                <w:color w:val="000000"/>
                <w:sz w:val="20"/>
                <w:szCs w:val="20"/>
              </w:rPr>
              <w:t xml:space="preserve"> управления в сфере юстиции»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903 0105 </w:t>
            </w:r>
          </w:p>
          <w:p w:rsidR="00C23642" w:rsidRPr="00275A33" w:rsidRDefault="00C23642" w:rsidP="00DC3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903 0304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Pr="001339CC" w:rsidRDefault="00C23642" w:rsidP="00DC3E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39CC">
              <w:rPr>
                <w:sz w:val="20"/>
                <w:szCs w:val="20"/>
              </w:rPr>
              <w:t>2709,4 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75A33">
              <w:rPr>
                <w:color w:val="000000"/>
                <w:sz w:val="20"/>
                <w:szCs w:val="20"/>
              </w:rPr>
              <w:t xml:space="preserve">. Повышение качества и доступности </w:t>
            </w:r>
            <w:r w:rsidRPr="008545E0">
              <w:rPr>
                <w:sz w:val="20"/>
                <w:szCs w:val="20"/>
              </w:rPr>
              <w:t>муниципальных</w:t>
            </w:r>
            <w:r w:rsidRPr="00275A33">
              <w:rPr>
                <w:color w:val="000000"/>
                <w:sz w:val="20"/>
                <w:szCs w:val="20"/>
              </w:rPr>
              <w:t xml:space="preserve">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54987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107E37">
            <w:pPr>
              <w:jc w:val="center"/>
            </w:pPr>
            <w:r>
              <w:rPr>
                <w:color w:val="000000"/>
                <w:sz w:val="20"/>
                <w:szCs w:val="20"/>
              </w:rPr>
              <w:t>2646,7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75A33">
              <w:rPr>
                <w:color w:val="000000"/>
                <w:sz w:val="20"/>
                <w:szCs w:val="20"/>
              </w:rPr>
              <w:t xml:space="preserve">.1. Обеспечение </w:t>
            </w:r>
            <w:proofErr w:type="gramStart"/>
            <w:r w:rsidRPr="00275A33">
              <w:rPr>
                <w:color w:val="000000"/>
                <w:sz w:val="20"/>
                <w:szCs w:val="20"/>
              </w:rPr>
              <w:t>функционирования системы информационной эффективности органов записи актов гражданского состояния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F64C03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создание условий и повышение информационной </w:t>
            </w:r>
            <w:proofErr w:type="gramStart"/>
            <w:r w:rsidRPr="00275A33">
              <w:rPr>
                <w:color w:val="000000"/>
                <w:sz w:val="20"/>
                <w:szCs w:val="20"/>
              </w:rPr>
              <w:t xml:space="preserve">эффективности органов записи актов гражданского </w:t>
            </w:r>
            <w:r w:rsidRPr="00275A33">
              <w:rPr>
                <w:color w:val="000000"/>
                <w:sz w:val="20"/>
                <w:szCs w:val="20"/>
              </w:rPr>
              <w:lastRenderedPageBreak/>
              <w:t>состояния</w:t>
            </w:r>
            <w:proofErr w:type="gramEnd"/>
            <w:r w:rsidRPr="00275A33">
              <w:rPr>
                <w:color w:val="000000"/>
                <w:sz w:val="20"/>
                <w:szCs w:val="20"/>
              </w:rPr>
              <w:t xml:space="preserve"> в Чувашской Республике при их взаимодействии с гражданами и организациями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jc w:val="center"/>
            </w:pPr>
            <w:r w:rsidRPr="00B1607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23642" w:rsidRPr="00275A33" w:rsidTr="001339CC">
        <w:trPr>
          <w:trHeight w:val="853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275A33">
              <w:rPr>
                <w:color w:val="000000"/>
                <w:sz w:val="20"/>
                <w:szCs w:val="20"/>
              </w:rPr>
              <w:t>.2. Перевод записей актов гражданского состояния с бумажных носителей в электронный вид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F64C03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сокращение сроков предоставления информации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jc w:val="center"/>
            </w:pPr>
            <w:r w:rsidRPr="00B1607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Default="00C23642" w:rsidP="004C583C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75A33">
              <w:rPr>
                <w:color w:val="000000"/>
                <w:sz w:val="20"/>
                <w:szCs w:val="20"/>
              </w:rPr>
              <w:t xml:space="preserve">. </w:t>
            </w:r>
            <w:r w:rsidRPr="004C583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4C583C">
            <w:r w:rsidRPr="00F64C03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4C583C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4C583C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Pr="00B16072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Подпрограмма «Развитие муниципальной службы в Чувашской Республике»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10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903 0104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107E37">
            <w:pPr>
              <w:jc w:val="center"/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B64A2C">
              <w:rPr>
                <w:color w:val="000000"/>
                <w:sz w:val="20"/>
                <w:szCs w:val="20"/>
              </w:rPr>
              <w:t xml:space="preserve">Развитие нормативно-правовой Шумерлинского района, регулирующей вопросы муниципальной службы в </w:t>
            </w:r>
            <w:proofErr w:type="spellStart"/>
            <w:r w:rsidRPr="00B64A2C">
              <w:rPr>
                <w:color w:val="000000"/>
                <w:sz w:val="20"/>
                <w:szCs w:val="20"/>
              </w:rPr>
              <w:t>Шумерлинском</w:t>
            </w:r>
            <w:proofErr w:type="spellEnd"/>
            <w:r w:rsidRPr="00B64A2C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E349E4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полнота нормативно-правовой базы Чувашской Республики по вопросам муниципальной службы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jc w:val="center"/>
            </w:pPr>
            <w:r w:rsidRPr="00B1607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B64A2C">
              <w:rPr>
                <w:color w:val="000000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Pr="00B64A2C">
              <w:rPr>
                <w:color w:val="000000"/>
                <w:sz w:val="20"/>
                <w:szCs w:val="20"/>
              </w:rPr>
              <w:t>Шумерлинском</w:t>
            </w:r>
            <w:proofErr w:type="spellEnd"/>
            <w:r w:rsidRPr="00B64A2C">
              <w:rPr>
                <w:color w:val="000000"/>
                <w:sz w:val="20"/>
                <w:szCs w:val="20"/>
              </w:rPr>
              <w:t xml:space="preserve"> районе (далее – муниципальные служащие)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E349E4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jc w:val="center"/>
            </w:pPr>
            <w:r w:rsidRPr="00B1607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E349E4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создание эффективной системы поиска и отбора кандидатов для замещения должностей муниципальной службы </w:t>
            </w:r>
            <w:r w:rsidRPr="00275A33">
              <w:rPr>
                <w:color w:val="000000"/>
                <w:sz w:val="20"/>
                <w:szCs w:val="20"/>
              </w:rPr>
              <w:lastRenderedPageBreak/>
              <w:t xml:space="preserve">для включения в кадровые резервы органов местного самоуправления; 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применение современных методов оценки граждан и муниципальных служащих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jc w:val="center"/>
            </w:pPr>
            <w:r w:rsidRPr="00B1607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lastRenderedPageBreak/>
              <w:t>Основное мероприятие 4. Повышение престижа муниципальной службы</w:t>
            </w:r>
          </w:p>
          <w:p w:rsidR="00C23642" w:rsidRPr="00275A33" w:rsidRDefault="00C23642" w:rsidP="002F13B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E349E4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эффективность использования кадровых резервов;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 xml:space="preserve">укрепление стабильности кадрового состава муниципальной службы; 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jc w:val="center"/>
            </w:pPr>
            <w:r w:rsidRPr="00B1607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Основное мероприятие 5. Формирование положительного имиджа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E349E4">
              <w:rPr>
                <w:color w:val="000000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r w:rsidRPr="00AF0E5E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75A33">
              <w:rPr>
                <w:bCs/>
                <w:color w:val="000000"/>
                <w:sz w:val="20"/>
                <w:szCs w:val="20"/>
              </w:rPr>
              <w:t>формирование объективного общественного мнения о деятельности муниципальных служащих;</w:t>
            </w:r>
          </w:p>
          <w:p w:rsidR="00C23642" w:rsidRPr="00275A33" w:rsidRDefault="00C23642" w:rsidP="002F13B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75A33">
              <w:rPr>
                <w:bCs/>
                <w:color w:val="000000"/>
                <w:sz w:val="20"/>
                <w:szCs w:val="20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C23642" w:rsidRPr="00275A33" w:rsidRDefault="00C23642" w:rsidP="002F13B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75A33">
              <w:rPr>
                <w:bCs/>
                <w:color w:val="000000"/>
                <w:sz w:val="20"/>
                <w:szCs w:val="20"/>
              </w:rPr>
              <w:t>удовлетворенность муниципальных служащих условиями и результатами своей работы, морально-</w:t>
            </w:r>
            <w:r w:rsidRPr="00275A33">
              <w:rPr>
                <w:bCs/>
                <w:color w:val="000000"/>
                <w:sz w:val="20"/>
                <w:szCs w:val="20"/>
              </w:rPr>
              <w:lastRenderedPageBreak/>
              <w:t>психологическим климатом в коллективе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jc w:val="center"/>
            </w:pPr>
            <w:r w:rsidRPr="00B16072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  <w:r w:rsidRPr="00275A33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Pr="00795F5C">
              <w:rPr>
                <w:color w:val="000000"/>
                <w:sz w:val="20"/>
                <w:szCs w:val="20"/>
              </w:rPr>
              <w:t xml:space="preserve">«Обеспечение реализации Муниципальной программы Шумерлинского района Чувашской Республики «Развитие потенциала </w:t>
            </w:r>
            <w:r w:rsidRPr="008545E0">
              <w:rPr>
                <w:sz w:val="20"/>
                <w:szCs w:val="20"/>
              </w:rPr>
              <w:t>муниципального</w:t>
            </w:r>
            <w:r w:rsidRPr="00795F5C">
              <w:rPr>
                <w:color w:val="000000"/>
                <w:sz w:val="20"/>
                <w:szCs w:val="20"/>
              </w:rPr>
              <w:t xml:space="preserve"> управления»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136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903 0104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Pr="00275A33" w:rsidRDefault="00C23642" w:rsidP="00136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84833,2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9A6672" w:rsidRDefault="00C23642" w:rsidP="009A6672">
            <w:pPr>
              <w:jc w:val="both"/>
              <w:rPr>
                <w:color w:val="000000"/>
                <w:sz w:val="20"/>
                <w:szCs w:val="20"/>
              </w:rPr>
            </w:pPr>
            <w:r w:rsidRPr="009A6672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</w:p>
          <w:p w:rsidR="00C23642" w:rsidRPr="009A6672" w:rsidRDefault="00C23642" w:rsidP="009A6672">
            <w:pPr>
              <w:jc w:val="both"/>
              <w:rPr>
                <w:color w:val="000000"/>
                <w:sz w:val="20"/>
                <w:szCs w:val="20"/>
              </w:rPr>
            </w:pPr>
            <w:r w:rsidRPr="009A6672">
              <w:rPr>
                <w:color w:val="000000"/>
                <w:sz w:val="20"/>
                <w:szCs w:val="20"/>
              </w:rPr>
              <w:t>Обеспечение деятельности администрации Шумерлинского района.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903 0104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Default="00C23642" w:rsidP="002F13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84833,2</w:t>
            </w:r>
          </w:p>
        </w:tc>
      </w:tr>
      <w:tr w:rsidR="00C23642" w:rsidRPr="00275A33" w:rsidTr="002F13B0"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75A3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42" w:rsidRPr="00275A33" w:rsidRDefault="00C23642" w:rsidP="002F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42" w:rsidRPr="00275A33" w:rsidRDefault="00C23642" w:rsidP="00136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87562,4</w:t>
            </w:r>
          </w:p>
        </w:tc>
      </w:tr>
    </w:tbl>
    <w:p w:rsidR="00C23642" w:rsidRDefault="00C23642" w:rsidP="002C0DC0">
      <w:pPr>
        <w:spacing w:line="235" w:lineRule="auto"/>
        <w:ind w:left="9540"/>
        <w:jc w:val="center"/>
        <w:rPr>
          <w:rStyle w:val="a5"/>
          <w:bCs/>
          <w:color w:val="000000"/>
          <w:szCs w:val="26"/>
        </w:rPr>
      </w:pPr>
      <w:r w:rsidRPr="00275A33">
        <w:rPr>
          <w:rStyle w:val="a5"/>
          <w:b w:val="0"/>
          <w:bCs/>
          <w:color w:val="000000"/>
          <w:sz w:val="26"/>
          <w:szCs w:val="26"/>
        </w:rPr>
        <w:br w:type="page"/>
      </w:r>
    </w:p>
    <w:p w:rsidR="00C23642" w:rsidRPr="00321CF4" w:rsidRDefault="00C23642" w:rsidP="00767321">
      <w:pPr>
        <w:autoSpaceDE w:val="0"/>
        <w:autoSpaceDN w:val="0"/>
        <w:adjustRightInd w:val="0"/>
        <w:ind w:left="7513"/>
        <w:jc w:val="both"/>
        <w:outlineLvl w:val="0"/>
        <w:rPr>
          <w:lang w:eastAsia="en-US"/>
        </w:rPr>
      </w:pPr>
      <w:r w:rsidRPr="00321CF4">
        <w:rPr>
          <w:lang w:eastAsia="en-US"/>
        </w:rPr>
        <w:t>Приложение № 4 к постановлению администрации Шумерлинского района от ___.___.2016 г.</w:t>
      </w:r>
    </w:p>
    <w:p w:rsidR="00C23642" w:rsidRPr="00321CF4" w:rsidRDefault="00C23642" w:rsidP="00767321">
      <w:pPr>
        <w:ind w:left="7513"/>
        <w:jc w:val="both"/>
      </w:pPr>
    </w:p>
    <w:p w:rsidR="00C23642" w:rsidRPr="00321CF4" w:rsidRDefault="00C23642" w:rsidP="00767321">
      <w:pPr>
        <w:ind w:left="7513"/>
        <w:jc w:val="both"/>
        <w:rPr>
          <w:color w:val="000000"/>
        </w:rPr>
      </w:pPr>
      <w:r w:rsidRPr="00321CF4">
        <w:t>Приложение № 5</w:t>
      </w:r>
    </w:p>
    <w:p w:rsidR="00C23642" w:rsidRPr="00321CF4" w:rsidRDefault="00C23642" w:rsidP="00767321">
      <w:pPr>
        <w:ind w:left="7513"/>
        <w:jc w:val="both"/>
        <w:rPr>
          <w:color w:val="000000"/>
        </w:rPr>
      </w:pPr>
      <w:r w:rsidRPr="00321CF4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321CF4">
        <w:t>муниципального</w:t>
      </w:r>
      <w:r w:rsidRPr="00321CF4">
        <w:rPr>
          <w:color w:val="000000"/>
        </w:rPr>
        <w:t xml:space="preserve"> управления» на 2014–2020 годы</w:t>
      </w:r>
    </w:p>
    <w:p w:rsidR="00C23642" w:rsidRPr="00275A33" w:rsidRDefault="00C23642" w:rsidP="002F13B0">
      <w:pPr>
        <w:jc w:val="center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</w:t>
      </w:r>
    </w:p>
    <w:p w:rsidR="00C23642" w:rsidRPr="00275A33" w:rsidRDefault="00C23642" w:rsidP="002F13B0">
      <w:pPr>
        <w:jc w:val="center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расходов за счет всех источников финансирования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275A33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color w:val="000000"/>
          <w:sz w:val="26"/>
          <w:szCs w:val="26"/>
        </w:rPr>
        <w:t>Шумерлинского района</w:t>
      </w:r>
    </w:p>
    <w:p w:rsidR="00C23642" w:rsidRPr="00275A33" w:rsidRDefault="00C23642" w:rsidP="002F13B0">
      <w:pPr>
        <w:jc w:val="center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Чувашской Республики «Развитие потенциала </w:t>
      </w:r>
      <w:r w:rsidRPr="008545E0">
        <w:rPr>
          <w:b/>
          <w:sz w:val="26"/>
          <w:szCs w:val="26"/>
        </w:rPr>
        <w:t>муниципального</w:t>
      </w:r>
      <w:r w:rsidRPr="00275A33">
        <w:rPr>
          <w:b/>
          <w:color w:val="000000"/>
          <w:sz w:val="26"/>
          <w:szCs w:val="26"/>
        </w:rPr>
        <w:t xml:space="preserve"> управления» на 201</w:t>
      </w:r>
      <w:r>
        <w:rPr>
          <w:b/>
          <w:color w:val="000000"/>
          <w:sz w:val="26"/>
          <w:szCs w:val="26"/>
        </w:rPr>
        <w:t>4</w:t>
      </w:r>
      <w:r w:rsidRPr="00275A33">
        <w:rPr>
          <w:b/>
          <w:color w:val="000000"/>
          <w:sz w:val="26"/>
          <w:szCs w:val="26"/>
        </w:rPr>
        <w:t>–2020 годы</w:t>
      </w:r>
    </w:p>
    <w:p w:rsidR="00C23642" w:rsidRPr="00275A33" w:rsidRDefault="00C23642" w:rsidP="002F13B0">
      <w:pPr>
        <w:rPr>
          <w:color w:val="000000"/>
          <w:sz w:val="26"/>
          <w:szCs w:val="26"/>
        </w:rPr>
      </w:pPr>
    </w:p>
    <w:tbl>
      <w:tblPr>
        <w:tblW w:w="4693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2"/>
        <w:gridCol w:w="2267"/>
        <w:gridCol w:w="2267"/>
        <w:gridCol w:w="852"/>
        <w:gridCol w:w="991"/>
        <w:gridCol w:w="849"/>
        <w:gridCol w:w="852"/>
        <w:gridCol w:w="849"/>
        <w:gridCol w:w="852"/>
        <w:gridCol w:w="993"/>
        <w:gridCol w:w="852"/>
        <w:gridCol w:w="849"/>
      </w:tblGrid>
      <w:tr w:rsidR="00C23642" w:rsidRPr="00275A33" w:rsidTr="0024393E">
        <w:tc>
          <w:tcPr>
            <w:tcW w:w="492" w:type="pct"/>
            <w:vMerge w:val="restar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819" w:type="pct"/>
            <w:vMerge w:val="restar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Шумерлинского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района</w:t>
            </w:r>
            <w:r w:rsidRPr="00275A33">
              <w:rPr>
                <w:color w:val="000000"/>
                <w:sz w:val="18"/>
                <w:szCs w:val="18"/>
              </w:rPr>
              <w:t>Чувашской</w:t>
            </w:r>
            <w:proofErr w:type="spellEnd"/>
            <w:r w:rsidRPr="00275A33">
              <w:rPr>
                <w:color w:val="000000"/>
                <w:sz w:val="18"/>
                <w:szCs w:val="18"/>
              </w:rPr>
              <w:t xml:space="preserve"> Республики 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(подпрограммы </w:t>
            </w:r>
            <w:r>
              <w:rPr>
                <w:snapToGrid w:val="0"/>
                <w:color w:val="000000"/>
                <w:sz w:val="18"/>
                <w:szCs w:val="18"/>
              </w:rPr>
              <w:t>муниципальной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5A33">
              <w:rPr>
                <w:snapToGrid w:val="0"/>
                <w:color w:val="000000"/>
                <w:sz w:val="18"/>
                <w:szCs w:val="18"/>
              </w:rPr>
              <w:t>программы</w:t>
            </w:r>
            <w:r>
              <w:rPr>
                <w:color w:val="000000"/>
                <w:sz w:val="18"/>
                <w:szCs w:val="18"/>
              </w:rPr>
              <w:t>Шумерлинского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  <w:r w:rsidRPr="00275A33">
              <w:rPr>
                <w:color w:val="000000"/>
                <w:sz w:val="18"/>
                <w:szCs w:val="18"/>
              </w:rPr>
              <w:t>Чувашской Республики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69" w:type="pct"/>
            <w:gridSpan w:val="9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23642" w:rsidRPr="00275A33" w:rsidTr="0024393E">
        <w:tc>
          <w:tcPr>
            <w:tcW w:w="492" w:type="pct"/>
            <w:vMerge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58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07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08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07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8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59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08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07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C23642" w:rsidRPr="00275A33" w:rsidRDefault="00C23642" w:rsidP="002F13B0">
      <w:pPr>
        <w:rPr>
          <w:sz w:val="2"/>
        </w:rPr>
      </w:pPr>
    </w:p>
    <w:tbl>
      <w:tblPr>
        <w:tblW w:w="47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0"/>
        <w:gridCol w:w="2231"/>
        <w:gridCol w:w="2323"/>
        <w:gridCol w:w="910"/>
        <w:gridCol w:w="930"/>
        <w:gridCol w:w="866"/>
        <w:gridCol w:w="838"/>
        <w:gridCol w:w="858"/>
        <w:gridCol w:w="880"/>
        <w:gridCol w:w="896"/>
        <w:gridCol w:w="838"/>
        <w:gridCol w:w="946"/>
      </w:tblGrid>
      <w:tr w:rsidR="00C23642" w:rsidRPr="00275A33" w:rsidTr="009A6672">
        <w:trPr>
          <w:tblHeader/>
        </w:trPr>
        <w:tc>
          <w:tcPr>
            <w:tcW w:w="490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9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12</w:t>
            </w:r>
          </w:p>
        </w:tc>
      </w:tr>
      <w:tr w:rsidR="00C23642" w:rsidRPr="00275A33" w:rsidTr="009A6672">
        <w:tc>
          <w:tcPr>
            <w:tcW w:w="490" w:type="pct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Муниципальная программа Шумерлинского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</w:rPr>
              <w:t>района</w:t>
            </w:r>
            <w:r w:rsidRPr="00275A33">
              <w:rPr>
                <w:color w:val="000000"/>
                <w:sz w:val="18"/>
                <w:szCs w:val="18"/>
              </w:rPr>
              <w:t>Чувашской</w:t>
            </w:r>
            <w:proofErr w:type="spellEnd"/>
            <w:r w:rsidRPr="00275A33">
              <w:rPr>
                <w:color w:val="000000"/>
                <w:sz w:val="18"/>
                <w:szCs w:val="18"/>
              </w:rPr>
              <w:t xml:space="preserve"> Республики</w:t>
            </w:r>
          </w:p>
        </w:tc>
        <w:tc>
          <w:tcPr>
            <w:tcW w:w="804" w:type="pct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«Развитие потенциала </w:t>
            </w:r>
            <w:r w:rsidRPr="008545E0">
              <w:rPr>
                <w:sz w:val="18"/>
                <w:szCs w:val="18"/>
              </w:rPr>
              <w:t>муниципального</w:t>
            </w:r>
            <w:r w:rsidRPr="008545E0">
              <w:rPr>
                <w:color w:val="000000"/>
                <w:sz w:val="18"/>
                <w:szCs w:val="18"/>
              </w:rPr>
              <w:t xml:space="preserve"> </w:t>
            </w:r>
            <w:r w:rsidRPr="00275A33">
              <w:rPr>
                <w:color w:val="000000"/>
                <w:sz w:val="18"/>
                <w:szCs w:val="18"/>
              </w:rPr>
              <w:t>управления» на 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75A33">
              <w:rPr>
                <w:color w:val="000000"/>
                <w:sz w:val="18"/>
                <w:szCs w:val="18"/>
              </w:rPr>
              <w:t>–2020 годы</w:t>
            </w: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8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940,2</w:t>
            </w:r>
          </w:p>
        </w:tc>
        <w:tc>
          <w:tcPr>
            <w:tcW w:w="30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815,3</w:t>
            </w:r>
          </w:p>
        </w:tc>
        <w:tc>
          <w:tcPr>
            <w:tcW w:w="309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17894,5</w:t>
            </w:r>
          </w:p>
        </w:tc>
        <w:tc>
          <w:tcPr>
            <w:tcW w:w="317" w:type="pct"/>
          </w:tcPr>
          <w:p w:rsidR="00C23642" w:rsidRPr="005440D9" w:rsidRDefault="00C23642" w:rsidP="005440D9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16978,1</w:t>
            </w:r>
          </w:p>
        </w:tc>
        <w:tc>
          <w:tcPr>
            <w:tcW w:w="323" w:type="pct"/>
          </w:tcPr>
          <w:p w:rsidR="00C23642" w:rsidRDefault="00C23642">
            <w:r w:rsidRPr="005D26BE">
              <w:rPr>
                <w:sz w:val="18"/>
                <w:szCs w:val="18"/>
              </w:rPr>
              <w:t>16978,1</w:t>
            </w:r>
          </w:p>
        </w:tc>
        <w:tc>
          <w:tcPr>
            <w:tcW w:w="302" w:type="pct"/>
          </w:tcPr>
          <w:p w:rsidR="00C23642" w:rsidRDefault="00C23642">
            <w:r w:rsidRPr="005D26BE">
              <w:rPr>
                <w:sz w:val="18"/>
                <w:szCs w:val="18"/>
              </w:rPr>
              <w:t>16978,1</w:t>
            </w:r>
          </w:p>
        </w:tc>
        <w:tc>
          <w:tcPr>
            <w:tcW w:w="341" w:type="pct"/>
          </w:tcPr>
          <w:p w:rsidR="00C23642" w:rsidRDefault="00C23642">
            <w:r w:rsidRPr="005D26BE">
              <w:rPr>
                <w:sz w:val="18"/>
                <w:szCs w:val="18"/>
              </w:rPr>
              <w:t>16978,1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8F2AB8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920,8</w:t>
            </w:r>
          </w:p>
        </w:tc>
        <w:tc>
          <w:tcPr>
            <w:tcW w:w="302" w:type="pct"/>
          </w:tcPr>
          <w:p w:rsidR="00C23642" w:rsidRPr="00275A33" w:rsidRDefault="00C23642" w:rsidP="008F2AB8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808,5</w:t>
            </w:r>
          </w:p>
        </w:tc>
        <w:tc>
          <w:tcPr>
            <w:tcW w:w="309" w:type="pct"/>
          </w:tcPr>
          <w:p w:rsidR="00C23642" w:rsidRPr="00275A33" w:rsidRDefault="00C23642" w:rsidP="008F2AB8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932,9</w:t>
            </w:r>
          </w:p>
        </w:tc>
        <w:tc>
          <w:tcPr>
            <w:tcW w:w="317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23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02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41" w:type="pct"/>
          </w:tcPr>
          <w:p w:rsidR="00C23642" w:rsidRPr="00E04A7E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11,8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E04A7E" w:rsidRDefault="00C23642" w:rsidP="002E483B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04A7E">
              <w:rPr>
                <w:snapToGrid w:val="0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302" w:type="pct"/>
          </w:tcPr>
          <w:p w:rsidR="00C23642" w:rsidRPr="00E04A7E" w:rsidRDefault="00C23642" w:rsidP="002E483B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09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17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23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02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41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2E483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302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5,0</w:t>
            </w:r>
          </w:p>
        </w:tc>
        <w:tc>
          <w:tcPr>
            <w:tcW w:w="309" w:type="pct"/>
          </w:tcPr>
          <w:p w:rsidR="00C23642" w:rsidRPr="005440D9" w:rsidRDefault="00C23642" w:rsidP="002E483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1696</w:t>
            </w:r>
            <w:r>
              <w:rPr>
                <w:sz w:val="18"/>
                <w:szCs w:val="18"/>
              </w:rPr>
              <w:t>0</w:t>
            </w:r>
            <w:r w:rsidRPr="005440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7" w:type="pct"/>
          </w:tcPr>
          <w:p w:rsidR="00C23642" w:rsidRDefault="00C23642">
            <w:r w:rsidRPr="00512D3E">
              <w:rPr>
                <w:sz w:val="18"/>
                <w:szCs w:val="18"/>
              </w:rPr>
              <w:t>16964,9</w:t>
            </w:r>
          </w:p>
        </w:tc>
        <w:tc>
          <w:tcPr>
            <w:tcW w:w="323" w:type="pct"/>
          </w:tcPr>
          <w:p w:rsidR="00C23642" w:rsidRDefault="00C23642">
            <w:r w:rsidRPr="00512D3E">
              <w:rPr>
                <w:sz w:val="18"/>
                <w:szCs w:val="18"/>
              </w:rPr>
              <w:t>16964,9</w:t>
            </w:r>
          </w:p>
        </w:tc>
        <w:tc>
          <w:tcPr>
            <w:tcW w:w="302" w:type="pct"/>
          </w:tcPr>
          <w:p w:rsidR="00C23642" w:rsidRDefault="00C23642">
            <w:r w:rsidRPr="00512D3E">
              <w:rPr>
                <w:sz w:val="18"/>
                <w:szCs w:val="18"/>
              </w:rPr>
              <w:t>16964,9</w:t>
            </w:r>
          </w:p>
        </w:tc>
        <w:tc>
          <w:tcPr>
            <w:tcW w:w="341" w:type="pct"/>
          </w:tcPr>
          <w:p w:rsidR="00C23642" w:rsidRDefault="00C23642">
            <w:r w:rsidRPr="00512D3E">
              <w:rPr>
                <w:sz w:val="18"/>
                <w:szCs w:val="18"/>
              </w:rPr>
              <w:t>16964,9</w:t>
            </w:r>
          </w:p>
        </w:tc>
      </w:tr>
      <w:tr w:rsidR="00C23642" w:rsidRPr="00275A33" w:rsidTr="009A6672">
        <w:tc>
          <w:tcPr>
            <w:tcW w:w="490" w:type="pct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04" w:type="pct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«Совершенствование </w:t>
            </w:r>
            <w:r w:rsidRPr="008545E0">
              <w:rPr>
                <w:sz w:val="18"/>
                <w:szCs w:val="18"/>
              </w:rPr>
              <w:t>муниципального</w:t>
            </w:r>
            <w:r w:rsidRPr="008545E0">
              <w:rPr>
                <w:color w:val="000000"/>
                <w:sz w:val="18"/>
                <w:szCs w:val="18"/>
              </w:rPr>
              <w:t xml:space="preserve"> </w:t>
            </w:r>
            <w:r w:rsidRPr="00275A33">
              <w:rPr>
                <w:color w:val="000000"/>
                <w:sz w:val="18"/>
                <w:szCs w:val="18"/>
              </w:rPr>
              <w:t>управления в сфере юстиции»</w:t>
            </w: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8F2AB8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920,8</w:t>
            </w:r>
          </w:p>
        </w:tc>
        <w:tc>
          <w:tcPr>
            <w:tcW w:w="302" w:type="pct"/>
          </w:tcPr>
          <w:p w:rsidR="00C23642" w:rsidRPr="00275A33" w:rsidRDefault="00C23642" w:rsidP="00AE447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808,5</w:t>
            </w:r>
          </w:p>
        </w:tc>
        <w:tc>
          <w:tcPr>
            <w:tcW w:w="309" w:type="pct"/>
          </w:tcPr>
          <w:p w:rsidR="00C23642" w:rsidRPr="00275A33" w:rsidRDefault="00C23642" w:rsidP="00AE447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932,9</w:t>
            </w:r>
          </w:p>
        </w:tc>
        <w:tc>
          <w:tcPr>
            <w:tcW w:w="317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23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02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41" w:type="pct"/>
          </w:tcPr>
          <w:p w:rsidR="00C23642" w:rsidRPr="00E04A7E" w:rsidRDefault="00C23642" w:rsidP="00AE447B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11,8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8F2AB8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920,8</w:t>
            </w:r>
          </w:p>
        </w:tc>
        <w:tc>
          <w:tcPr>
            <w:tcW w:w="302" w:type="pct"/>
          </w:tcPr>
          <w:p w:rsidR="00C23642" w:rsidRPr="00275A33" w:rsidRDefault="00C23642" w:rsidP="00AE447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808,5</w:t>
            </w:r>
          </w:p>
        </w:tc>
        <w:tc>
          <w:tcPr>
            <w:tcW w:w="309" w:type="pct"/>
          </w:tcPr>
          <w:p w:rsidR="00C23642" w:rsidRPr="00275A33" w:rsidRDefault="00C23642" w:rsidP="00AE447B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932,9</w:t>
            </w:r>
          </w:p>
        </w:tc>
        <w:tc>
          <w:tcPr>
            <w:tcW w:w="317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23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02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11,8</w:t>
            </w:r>
          </w:p>
        </w:tc>
        <w:tc>
          <w:tcPr>
            <w:tcW w:w="341" w:type="pct"/>
          </w:tcPr>
          <w:p w:rsidR="00C23642" w:rsidRPr="00E04A7E" w:rsidRDefault="00C23642" w:rsidP="00AE447B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11,8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BC73B1" w:rsidRDefault="00C23642" w:rsidP="002F13B0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:rsidR="00C23642" w:rsidRDefault="00C23642"/>
        </w:tc>
        <w:tc>
          <w:tcPr>
            <w:tcW w:w="309" w:type="pct"/>
          </w:tcPr>
          <w:p w:rsidR="00C23642" w:rsidRDefault="00C23642"/>
        </w:tc>
        <w:tc>
          <w:tcPr>
            <w:tcW w:w="317" w:type="pct"/>
          </w:tcPr>
          <w:p w:rsidR="00C23642" w:rsidRDefault="00C23642"/>
        </w:tc>
        <w:tc>
          <w:tcPr>
            <w:tcW w:w="323" w:type="pct"/>
          </w:tcPr>
          <w:p w:rsidR="00C23642" w:rsidRDefault="00C23642"/>
        </w:tc>
        <w:tc>
          <w:tcPr>
            <w:tcW w:w="302" w:type="pct"/>
          </w:tcPr>
          <w:p w:rsidR="00C23642" w:rsidRDefault="00C23642"/>
        </w:tc>
        <w:tc>
          <w:tcPr>
            <w:tcW w:w="341" w:type="pct"/>
          </w:tcPr>
          <w:p w:rsidR="00C23642" w:rsidRDefault="00C23642"/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</w:t>
            </w: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3642" w:rsidRPr="00275A33" w:rsidTr="009A6672">
        <w:tc>
          <w:tcPr>
            <w:tcW w:w="490" w:type="pct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04" w:type="pct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«Развитие муниципальной службы в Чувашской Республике»</w:t>
            </w: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302" w:type="pct"/>
          </w:tcPr>
          <w:p w:rsidR="00C23642" w:rsidRPr="007C68A9" w:rsidRDefault="00C23642" w:rsidP="002E483B">
            <w:pPr>
              <w:rPr>
                <w:sz w:val="18"/>
                <w:szCs w:val="18"/>
              </w:rPr>
            </w:pPr>
            <w:r w:rsidRPr="007C68A9">
              <w:rPr>
                <w:sz w:val="18"/>
                <w:szCs w:val="18"/>
              </w:rPr>
              <w:t>5,0</w:t>
            </w:r>
          </w:p>
        </w:tc>
        <w:tc>
          <w:tcPr>
            <w:tcW w:w="309" w:type="pct"/>
          </w:tcPr>
          <w:p w:rsidR="00C23642" w:rsidRPr="007C68A9" w:rsidRDefault="00C23642">
            <w:pPr>
              <w:rPr>
                <w:sz w:val="18"/>
                <w:szCs w:val="18"/>
              </w:rPr>
            </w:pPr>
            <w:r w:rsidRPr="007C68A9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</w:tcPr>
          <w:p w:rsidR="00C23642" w:rsidRDefault="00C23642">
            <w:r w:rsidRPr="0028004F">
              <w:rPr>
                <w:sz w:val="18"/>
                <w:szCs w:val="18"/>
              </w:rPr>
              <w:t>0,0</w:t>
            </w:r>
          </w:p>
        </w:tc>
        <w:tc>
          <w:tcPr>
            <w:tcW w:w="323" w:type="pct"/>
          </w:tcPr>
          <w:p w:rsidR="00C23642" w:rsidRDefault="00C23642">
            <w:r w:rsidRPr="0028004F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C23642" w:rsidRDefault="00C23642">
            <w:r w:rsidRPr="0028004F">
              <w:rPr>
                <w:sz w:val="18"/>
                <w:szCs w:val="18"/>
              </w:rPr>
              <w:t>0,0</w:t>
            </w:r>
          </w:p>
        </w:tc>
        <w:tc>
          <w:tcPr>
            <w:tcW w:w="341" w:type="pct"/>
          </w:tcPr>
          <w:p w:rsidR="00C23642" w:rsidRDefault="00C23642">
            <w:r w:rsidRPr="0028004F">
              <w:rPr>
                <w:sz w:val="18"/>
                <w:szCs w:val="18"/>
              </w:rPr>
              <w:t>0,0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Default="00C23642" w:rsidP="002F13B0"/>
        </w:tc>
        <w:tc>
          <w:tcPr>
            <w:tcW w:w="302" w:type="pct"/>
          </w:tcPr>
          <w:p w:rsidR="00C23642" w:rsidRDefault="00C23642" w:rsidP="002F13B0"/>
        </w:tc>
        <w:tc>
          <w:tcPr>
            <w:tcW w:w="309" w:type="pct"/>
          </w:tcPr>
          <w:p w:rsidR="00C23642" w:rsidRDefault="00C23642" w:rsidP="002F13B0"/>
        </w:tc>
        <w:tc>
          <w:tcPr>
            <w:tcW w:w="317" w:type="pct"/>
          </w:tcPr>
          <w:p w:rsidR="00C23642" w:rsidRDefault="00C23642" w:rsidP="002F13B0"/>
        </w:tc>
        <w:tc>
          <w:tcPr>
            <w:tcW w:w="323" w:type="pct"/>
          </w:tcPr>
          <w:p w:rsidR="00C23642" w:rsidRDefault="00C23642" w:rsidP="002F13B0"/>
        </w:tc>
        <w:tc>
          <w:tcPr>
            <w:tcW w:w="302" w:type="pct"/>
          </w:tcPr>
          <w:p w:rsidR="00C23642" w:rsidRDefault="00C23642" w:rsidP="002F13B0"/>
        </w:tc>
        <w:tc>
          <w:tcPr>
            <w:tcW w:w="341" w:type="pct"/>
          </w:tcPr>
          <w:p w:rsidR="00C23642" w:rsidRDefault="00C23642" w:rsidP="002F13B0"/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Default="00C23642" w:rsidP="002F13B0"/>
        </w:tc>
        <w:tc>
          <w:tcPr>
            <w:tcW w:w="302" w:type="pct"/>
          </w:tcPr>
          <w:p w:rsidR="00C23642" w:rsidRDefault="00C23642" w:rsidP="002F13B0"/>
        </w:tc>
        <w:tc>
          <w:tcPr>
            <w:tcW w:w="309" w:type="pct"/>
          </w:tcPr>
          <w:p w:rsidR="00C23642" w:rsidRDefault="00C23642" w:rsidP="002F13B0"/>
        </w:tc>
        <w:tc>
          <w:tcPr>
            <w:tcW w:w="317" w:type="pct"/>
          </w:tcPr>
          <w:p w:rsidR="00C23642" w:rsidRDefault="00C23642" w:rsidP="002F13B0"/>
        </w:tc>
        <w:tc>
          <w:tcPr>
            <w:tcW w:w="323" w:type="pct"/>
          </w:tcPr>
          <w:p w:rsidR="00C23642" w:rsidRDefault="00C23642" w:rsidP="002F13B0"/>
        </w:tc>
        <w:tc>
          <w:tcPr>
            <w:tcW w:w="302" w:type="pct"/>
          </w:tcPr>
          <w:p w:rsidR="00C23642" w:rsidRDefault="00C23642" w:rsidP="002F13B0"/>
        </w:tc>
        <w:tc>
          <w:tcPr>
            <w:tcW w:w="341" w:type="pct"/>
          </w:tcPr>
          <w:p w:rsidR="00C23642" w:rsidRDefault="00C23642" w:rsidP="002F13B0"/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местны</w:t>
            </w:r>
            <w:r>
              <w:rPr>
                <w:snapToGrid w:val="0"/>
                <w:color w:val="000000"/>
                <w:sz w:val="18"/>
                <w:szCs w:val="18"/>
              </w:rPr>
              <w:t>й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75A33" w:rsidRDefault="00C23642" w:rsidP="008F2AB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302" w:type="pct"/>
          </w:tcPr>
          <w:p w:rsidR="00C23642" w:rsidRPr="007C68A9" w:rsidRDefault="00C23642" w:rsidP="00AE447B">
            <w:pPr>
              <w:rPr>
                <w:sz w:val="18"/>
                <w:szCs w:val="18"/>
              </w:rPr>
            </w:pPr>
            <w:r w:rsidRPr="007C68A9">
              <w:rPr>
                <w:sz w:val="18"/>
                <w:szCs w:val="18"/>
              </w:rPr>
              <w:t>5,0</w:t>
            </w:r>
          </w:p>
        </w:tc>
        <w:tc>
          <w:tcPr>
            <w:tcW w:w="309" w:type="pct"/>
          </w:tcPr>
          <w:p w:rsidR="00C23642" w:rsidRPr="007C68A9" w:rsidRDefault="00C23642" w:rsidP="00AE447B">
            <w:pPr>
              <w:rPr>
                <w:sz w:val="18"/>
                <w:szCs w:val="18"/>
              </w:rPr>
            </w:pPr>
            <w:r w:rsidRPr="007C68A9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</w:tcPr>
          <w:p w:rsidR="00C23642" w:rsidRDefault="00C23642" w:rsidP="00AE447B">
            <w:r w:rsidRPr="0028004F">
              <w:rPr>
                <w:sz w:val="18"/>
                <w:szCs w:val="18"/>
              </w:rPr>
              <w:t>0,0</w:t>
            </w:r>
          </w:p>
        </w:tc>
        <w:tc>
          <w:tcPr>
            <w:tcW w:w="323" w:type="pct"/>
          </w:tcPr>
          <w:p w:rsidR="00C23642" w:rsidRDefault="00C23642" w:rsidP="00AE447B">
            <w:r w:rsidRPr="0028004F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C23642" w:rsidRDefault="00C23642" w:rsidP="00AE447B">
            <w:r w:rsidRPr="0028004F">
              <w:rPr>
                <w:sz w:val="18"/>
                <w:szCs w:val="18"/>
              </w:rPr>
              <w:t>0,0</w:t>
            </w:r>
          </w:p>
        </w:tc>
        <w:tc>
          <w:tcPr>
            <w:tcW w:w="341" w:type="pct"/>
          </w:tcPr>
          <w:p w:rsidR="00C23642" w:rsidRDefault="00C23642" w:rsidP="00AE447B">
            <w:r w:rsidRPr="0028004F">
              <w:rPr>
                <w:sz w:val="18"/>
                <w:szCs w:val="18"/>
              </w:rPr>
              <w:t>0,0</w:t>
            </w:r>
          </w:p>
        </w:tc>
      </w:tr>
      <w:tr w:rsidR="00C23642" w:rsidRPr="00275A33" w:rsidTr="009A6672">
        <w:tc>
          <w:tcPr>
            <w:tcW w:w="490" w:type="pct"/>
            <w:vMerge w:val="restart"/>
          </w:tcPr>
          <w:p w:rsidR="00C23642" w:rsidRPr="00275A33" w:rsidRDefault="00C23642" w:rsidP="009A6672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04" w:type="pct"/>
            <w:vMerge w:val="restart"/>
          </w:tcPr>
          <w:p w:rsidR="00C23642" w:rsidRPr="00275A33" w:rsidRDefault="00C23642" w:rsidP="009A6672">
            <w:pPr>
              <w:ind w:left="55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95F5C">
              <w:rPr>
                <w:snapToGrid w:val="0"/>
                <w:color w:val="000000"/>
                <w:sz w:val="18"/>
                <w:szCs w:val="18"/>
              </w:rPr>
              <w:t xml:space="preserve">«Обеспечение реализации Муниципальной программы Шумерлинского района Чувашской Республики «Развитие потенциала </w:t>
            </w:r>
            <w:r w:rsidRPr="008545E0">
              <w:rPr>
                <w:sz w:val="18"/>
                <w:szCs w:val="18"/>
              </w:rPr>
              <w:t>муниципального</w:t>
            </w:r>
            <w:r w:rsidRPr="008545E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795F5C">
              <w:rPr>
                <w:snapToGrid w:val="0"/>
                <w:color w:val="000000"/>
                <w:sz w:val="18"/>
                <w:szCs w:val="18"/>
              </w:rPr>
              <w:t>управления»</w:t>
            </w: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247647" w:rsidRDefault="00C23642" w:rsidP="002F13B0">
            <w:pPr>
              <w:ind w:left="-57" w:right="-57"/>
              <w:jc w:val="center"/>
              <w:rPr>
                <w:sz w:val="18"/>
                <w:szCs w:val="18"/>
              </w:rPr>
            </w:pPr>
            <w:r w:rsidRPr="00247647">
              <w:rPr>
                <w:sz w:val="18"/>
                <w:szCs w:val="18"/>
              </w:rPr>
              <w:t>4,6</w:t>
            </w:r>
          </w:p>
        </w:tc>
        <w:tc>
          <w:tcPr>
            <w:tcW w:w="302" w:type="pct"/>
          </w:tcPr>
          <w:p w:rsidR="00C23642" w:rsidRPr="00247647" w:rsidRDefault="00C23642" w:rsidP="00247647">
            <w:pPr>
              <w:rPr>
                <w:sz w:val="18"/>
                <w:szCs w:val="18"/>
              </w:rPr>
            </w:pPr>
            <w:r w:rsidRPr="00247647">
              <w:rPr>
                <w:sz w:val="18"/>
                <w:szCs w:val="18"/>
              </w:rPr>
              <w:t>1,8</w:t>
            </w:r>
          </w:p>
        </w:tc>
        <w:tc>
          <w:tcPr>
            <w:tcW w:w="309" w:type="pct"/>
          </w:tcPr>
          <w:p w:rsidR="00C23642" w:rsidRPr="00247647" w:rsidRDefault="00C23642" w:rsidP="002F13B0">
            <w:pPr>
              <w:rPr>
                <w:sz w:val="18"/>
                <w:szCs w:val="18"/>
              </w:rPr>
            </w:pPr>
            <w:r w:rsidRPr="00247647">
              <w:rPr>
                <w:sz w:val="18"/>
                <w:szCs w:val="18"/>
              </w:rPr>
              <w:t>1696</w:t>
            </w:r>
            <w:r>
              <w:rPr>
                <w:sz w:val="18"/>
                <w:szCs w:val="18"/>
              </w:rPr>
              <w:t>1</w:t>
            </w:r>
            <w:r w:rsidRPr="002476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7" w:type="pct"/>
          </w:tcPr>
          <w:p w:rsidR="00C23642" w:rsidRDefault="00C23642">
            <w:r w:rsidRPr="007F61F1">
              <w:rPr>
                <w:sz w:val="18"/>
                <w:szCs w:val="18"/>
              </w:rPr>
              <w:t>16966,3</w:t>
            </w:r>
          </w:p>
        </w:tc>
        <w:tc>
          <w:tcPr>
            <w:tcW w:w="323" w:type="pct"/>
          </w:tcPr>
          <w:p w:rsidR="00C23642" w:rsidRDefault="00C23642">
            <w:r w:rsidRPr="007F61F1">
              <w:rPr>
                <w:sz w:val="18"/>
                <w:szCs w:val="18"/>
              </w:rPr>
              <w:t>16966,3</w:t>
            </w:r>
          </w:p>
        </w:tc>
        <w:tc>
          <w:tcPr>
            <w:tcW w:w="302" w:type="pct"/>
          </w:tcPr>
          <w:p w:rsidR="00C23642" w:rsidRDefault="00C23642">
            <w:r w:rsidRPr="007F61F1">
              <w:rPr>
                <w:sz w:val="18"/>
                <w:szCs w:val="18"/>
              </w:rPr>
              <w:t>16966,3</w:t>
            </w:r>
          </w:p>
        </w:tc>
        <w:tc>
          <w:tcPr>
            <w:tcW w:w="341" w:type="pct"/>
          </w:tcPr>
          <w:p w:rsidR="00C23642" w:rsidRDefault="00C23642">
            <w:r w:rsidRPr="007F61F1">
              <w:rPr>
                <w:sz w:val="18"/>
                <w:szCs w:val="18"/>
              </w:rPr>
              <w:t>16966,3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Default="00C23642" w:rsidP="002F13B0"/>
        </w:tc>
        <w:tc>
          <w:tcPr>
            <w:tcW w:w="302" w:type="pct"/>
          </w:tcPr>
          <w:p w:rsidR="00C23642" w:rsidRDefault="00C23642" w:rsidP="002F13B0"/>
        </w:tc>
        <w:tc>
          <w:tcPr>
            <w:tcW w:w="309" w:type="pct"/>
          </w:tcPr>
          <w:p w:rsidR="00C23642" w:rsidRDefault="00C23642" w:rsidP="002F13B0"/>
        </w:tc>
        <w:tc>
          <w:tcPr>
            <w:tcW w:w="317" w:type="pct"/>
          </w:tcPr>
          <w:p w:rsidR="00C23642" w:rsidRDefault="00C23642" w:rsidP="002F13B0"/>
        </w:tc>
        <w:tc>
          <w:tcPr>
            <w:tcW w:w="323" w:type="pct"/>
          </w:tcPr>
          <w:p w:rsidR="00C23642" w:rsidRDefault="00C23642" w:rsidP="002F13B0"/>
        </w:tc>
        <w:tc>
          <w:tcPr>
            <w:tcW w:w="302" w:type="pct"/>
          </w:tcPr>
          <w:p w:rsidR="00C23642" w:rsidRDefault="00C23642" w:rsidP="002F13B0"/>
        </w:tc>
        <w:tc>
          <w:tcPr>
            <w:tcW w:w="341" w:type="pct"/>
          </w:tcPr>
          <w:p w:rsidR="00C23642" w:rsidRDefault="00C23642" w:rsidP="002F13B0"/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E04A7E" w:rsidRDefault="00C23642" w:rsidP="00AE447B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04A7E">
              <w:rPr>
                <w:snapToGrid w:val="0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302" w:type="pct"/>
          </w:tcPr>
          <w:p w:rsidR="00C23642" w:rsidRPr="00E04A7E" w:rsidRDefault="00C23642" w:rsidP="00AE447B">
            <w:pPr>
              <w:ind w:left="-57" w:right="-5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09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17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23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02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  <w:tc>
          <w:tcPr>
            <w:tcW w:w="341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1,4</w:t>
            </w:r>
          </w:p>
        </w:tc>
      </w:tr>
      <w:tr w:rsidR="00C23642" w:rsidRPr="00275A33" w:rsidTr="009A6672">
        <w:tc>
          <w:tcPr>
            <w:tcW w:w="490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23642" w:rsidRPr="00275A33" w:rsidRDefault="00C23642" w:rsidP="002F13B0">
            <w:pPr>
              <w:ind w:left="-57" w:right="-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75A33">
              <w:rPr>
                <w:snapToGrid w:val="0"/>
                <w:color w:val="000000"/>
                <w:sz w:val="18"/>
                <w:szCs w:val="18"/>
              </w:rPr>
              <w:t>местн</w:t>
            </w:r>
            <w:r>
              <w:rPr>
                <w:snapToGrid w:val="0"/>
                <w:color w:val="000000"/>
                <w:sz w:val="18"/>
                <w:szCs w:val="18"/>
              </w:rPr>
              <w:t>ый бюджет</w:t>
            </w:r>
          </w:p>
        </w:tc>
        <w:tc>
          <w:tcPr>
            <w:tcW w:w="328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C23642" w:rsidRDefault="00C23642" w:rsidP="002F13B0">
            <w:pPr>
              <w:jc w:val="center"/>
            </w:pPr>
            <w:r w:rsidRPr="00E922A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2" w:type="pct"/>
          </w:tcPr>
          <w:p w:rsidR="00C23642" w:rsidRPr="00D55F3C" w:rsidRDefault="00C23642" w:rsidP="002F13B0">
            <w:pPr>
              <w:rPr>
                <w:sz w:val="18"/>
                <w:szCs w:val="18"/>
              </w:rPr>
            </w:pPr>
            <w:r w:rsidRPr="00D55F3C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C23642" w:rsidRPr="00D55F3C" w:rsidRDefault="00C23642" w:rsidP="002F13B0">
            <w:pPr>
              <w:rPr>
                <w:sz w:val="18"/>
                <w:szCs w:val="18"/>
              </w:rPr>
            </w:pPr>
            <w:r w:rsidRPr="00D55F3C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</w:tcPr>
          <w:p w:rsidR="00C23642" w:rsidRPr="005440D9" w:rsidRDefault="00C23642" w:rsidP="00AE447B">
            <w:pPr>
              <w:jc w:val="center"/>
              <w:rPr>
                <w:sz w:val="18"/>
                <w:szCs w:val="18"/>
              </w:rPr>
            </w:pPr>
            <w:r w:rsidRPr="005440D9">
              <w:rPr>
                <w:sz w:val="18"/>
                <w:szCs w:val="18"/>
              </w:rPr>
              <w:t>1696</w:t>
            </w:r>
            <w:r>
              <w:rPr>
                <w:sz w:val="18"/>
                <w:szCs w:val="18"/>
              </w:rPr>
              <w:t>0</w:t>
            </w:r>
            <w:r w:rsidRPr="005440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7" w:type="pct"/>
          </w:tcPr>
          <w:p w:rsidR="00C23642" w:rsidRDefault="00C23642" w:rsidP="00AE447B">
            <w:r w:rsidRPr="00512D3E">
              <w:rPr>
                <w:sz w:val="18"/>
                <w:szCs w:val="18"/>
              </w:rPr>
              <w:t>16964,9</w:t>
            </w:r>
          </w:p>
        </w:tc>
        <w:tc>
          <w:tcPr>
            <w:tcW w:w="323" w:type="pct"/>
          </w:tcPr>
          <w:p w:rsidR="00C23642" w:rsidRDefault="00C23642" w:rsidP="00AE447B">
            <w:r w:rsidRPr="00512D3E">
              <w:rPr>
                <w:sz w:val="18"/>
                <w:szCs w:val="18"/>
              </w:rPr>
              <w:t>16964,9</w:t>
            </w:r>
          </w:p>
        </w:tc>
        <w:tc>
          <w:tcPr>
            <w:tcW w:w="302" w:type="pct"/>
          </w:tcPr>
          <w:p w:rsidR="00C23642" w:rsidRDefault="00C23642" w:rsidP="00AE447B">
            <w:r w:rsidRPr="00512D3E">
              <w:rPr>
                <w:sz w:val="18"/>
                <w:szCs w:val="18"/>
              </w:rPr>
              <w:t>16964,9</w:t>
            </w:r>
          </w:p>
        </w:tc>
        <w:tc>
          <w:tcPr>
            <w:tcW w:w="341" w:type="pct"/>
          </w:tcPr>
          <w:p w:rsidR="00C23642" w:rsidRDefault="00C23642" w:rsidP="00AE447B">
            <w:r w:rsidRPr="00512D3E">
              <w:rPr>
                <w:sz w:val="18"/>
                <w:szCs w:val="18"/>
              </w:rPr>
              <w:t>16964,9</w:t>
            </w:r>
          </w:p>
        </w:tc>
      </w:tr>
    </w:tbl>
    <w:p w:rsidR="00C23642" w:rsidRDefault="00C23642" w:rsidP="00BC4042">
      <w:pPr>
        <w:jc w:val="both"/>
        <w:rPr>
          <w:sz w:val="26"/>
          <w:szCs w:val="26"/>
        </w:rPr>
        <w:sectPr w:rsidR="00C23642" w:rsidSect="002E483B">
          <w:headerReference w:type="even" r:id="rId15"/>
          <w:headerReference w:type="default" r:id="rId1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Pr="00321CF4" w:rsidRDefault="00C23642" w:rsidP="00767321">
      <w:pPr>
        <w:autoSpaceDE w:val="0"/>
        <w:autoSpaceDN w:val="0"/>
        <w:adjustRightInd w:val="0"/>
        <w:ind w:left="5529"/>
        <w:jc w:val="both"/>
        <w:outlineLvl w:val="0"/>
        <w:rPr>
          <w:lang w:eastAsia="en-US"/>
        </w:rPr>
      </w:pPr>
      <w:r w:rsidRPr="00321CF4">
        <w:rPr>
          <w:lang w:eastAsia="en-US"/>
        </w:rPr>
        <w:t>Приложение № 5 к постановлению администрации Шумерлинского района от ___.___.2016 г.</w:t>
      </w:r>
    </w:p>
    <w:p w:rsidR="00C23642" w:rsidRPr="00321CF4" w:rsidRDefault="00C23642" w:rsidP="00767321">
      <w:pPr>
        <w:spacing w:line="235" w:lineRule="auto"/>
        <w:ind w:left="5529"/>
        <w:jc w:val="both"/>
        <w:rPr>
          <w:color w:val="000000"/>
        </w:rPr>
      </w:pPr>
    </w:p>
    <w:p w:rsidR="00C23642" w:rsidRPr="00321CF4" w:rsidRDefault="00C23642" w:rsidP="00767321">
      <w:pPr>
        <w:spacing w:line="235" w:lineRule="auto"/>
        <w:ind w:left="5529"/>
        <w:jc w:val="both"/>
        <w:rPr>
          <w:color w:val="000000"/>
        </w:rPr>
      </w:pPr>
      <w:r w:rsidRPr="00321CF4">
        <w:rPr>
          <w:color w:val="000000"/>
        </w:rPr>
        <w:t>Приложение № 6</w:t>
      </w:r>
    </w:p>
    <w:p w:rsidR="00C23642" w:rsidRPr="00321CF4" w:rsidRDefault="00C23642" w:rsidP="00767321">
      <w:pPr>
        <w:spacing w:line="235" w:lineRule="auto"/>
        <w:ind w:left="5529"/>
        <w:jc w:val="both"/>
        <w:rPr>
          <w:color w:val="000000"/>
        </w:rPr>
      </w:pPr>
      <w:r w:rsidRPr="00321CF4">
        <w:rPr>
          <w:color w:val="000000"/>
        </w:rPr>
        <w:t xml:space="preserve">к муниципальной программе Шумерлинского района Чувашской Республики «Развитие потенциала </w:t>
      </w:r>
      <w:r w:rsidRPr="00321CF4">
        <w:t>муниципального</w:t>
      </w:r>
      <w:r w:rsidRPr="00321CF4">
        <w:rPr>
          <w:color w:val="000000"/>
        </w:rPr>
        <w:t xml:space="preserve"> </w:t>
      </w:r>
    </w:p>
    <w:p w:rsidR="00C23642" w:rsidRPr="00321CF4" w:rsidRDefault="00C23642" w:rsidP="00767321">
      <w:pPr>
        <w:spacing w:line="235" w:lineRule="auto"/>
        <w:ind w:left="5529"/>
        <w:jc w:val="both"/>
        <w:rPr>
          <w:color w:val="000000"/>
        </w:rPr>
      </w:pPr>
      <w:r w:rsidRPr="00321CF4">
        <w:rPr>
          <w:color w:val="000000"/>
        </w:rPr>
        <w:t>управления» на 2014–2020 годы</w:t>
      </w:r>
    </w:p>
    <w:p w:rsidR="00C23642" w:rsidRPr="004529E8" w:rsidRDefault="00C23642" w:rsidP="002F13B0">
      <w:pPr>
        <w:pStyle w:val="1"/>
        <w:rPr>
          <w:rFonts w:ascii="Times New Roman" w:hAnsi="Times New Roman"/>
          <w:color w:val="000000"/>
          <w:sz w:val="26"/>
          <w:szCs w:val="26"/>
        </w:rPr>
      </w:pPr>
    </w:p>
    <w:p w:rsidR="00C23642" w:rsidRPr="004529E8" w:rsidRDefault="00C23642" w:rsidP="00020985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4529E8">
        <w:rPr>
          <w:rFonts w:ascii="Times New Roman" w:hAnsi="Times New Roman"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529E8">
        <w:rPr>
          <w:rFonts w:ascii="Times New Roman" w:hAnsi="Times New Roman"/>
          <w:color w:val="000000"/>
          <w:sz w:val="26"/>
          <w:szCs w:val="26"/>
        </w:rPr>
        <w:t>М</w:t>
      </w:r>
      <w:proofErr w:type="spellEnd"/>
      <w:proofErr w:type="gramEnd"/>
      <w:r w:rsidRPr="004529E8">
        <w:rPr>
          <w:rFonts w:ascii="Times New Roman" w:hAnsi="Times New Roman"/>
          <w:color w:val="000000"/>
          <w:sz w:val="26"/>
          <w:szCs w:val="26"/>
        </w:rPr>
        <w:t xml:space="preserve"> А</w:t>
      </w:r>
    </w:p>
    <w:p w:rsidR="00C23642" w:rsidRPr="004529E8" w:rsidRDefault="00C23642" w:rsidP="002F13B0">
      <w:pPr>
        <w:jc w:val="center"/>
        <w:rPr>
          <w:b/>
          <w:color w:val="000000"/>
          <w:sz w:val="28"/>
          <w:szCs w:val="26"/>
        </w:rPr>
      </w:pPr>
      <w:r w:rsidRPr="004529E8">
        <w:rPr>
          <w:b/>
          <w:color w:val="000000"/>
          <w:sz w:val="26"/>
          <w:szCs w:val="26"/>
        </w:rPr>
        <w:t xml:space="preserve">«Совершенствование </w:t>
      </w:r>
      <w:r w:rsidRPr="008545E0">
        <w:rPr>
          <w:b/>
          <w:sz w:val="26"/>
          <w:szCs w:val="26"/>
        </w:rPr>
        <w:t>муниципального</w:t>
      </w:r>
      <w:r w:rsidRPr="004529E8">
        <w:rPr>
          <w:b/>
          <w:color w:val="000000"/>
          <w:sz w:val="26"/>
          <w:szCs w:val="26"/>
        </w:rPr>
        <w:t xml:space="preserve"> управления в сфере юстиции» </w:t>
      </w:r>
      <w:r w:rsidRPr="004529E8">
        <w:rPr>
          <w:b/>
          <w:color w:val="000000"/>
          <w:sz w:val="26"/>
          <w:szCs w:val="26"/>
        </w:rPr>
        <w:br/>
        <w:t xml:space="preserve">муниципальной программы Чувашской Республики «Развитие потенциала </w:t>
      </w:r>
      <w:r w:rsidRPr="004529E8">
        <w:rPr>
          <w:b/>
          <w:color w:val="000000"/>
          <w:sz w:val="26"/>
          <w:szCs w:val="26"/>
        </w:rPr>
        <w:br/>
      </w:r>
      <w:r w:rsidRPr="008545E0">
        <w:rPr>
          <w:b/>
          <w:sz w:val="26"/>
          <w:szCs w:val="26"/>
        </w:rPr>
        <w:t>муниципального</w:t>
      </w:r>
      <w:r w:rsidRPr="004529E8">
        <w:rPr>
          <w:b/>
          <w:color w:val="000000"/>
          <w:sz w:val="26"/>
          <w:szCs w:val="26"/>
        </w:rPr>
        <w:t xml:space="preserve"> управления» на 2014–2020 годы</w:t>
      </w:r>
    </w:p>
    <w:p w:rsidR="00C23642" w:rsidRPr="004529E8" w:rsidRDefault="00C23642" w:rsidP="002F13B0">
      <w:pPr>
        <w:jc w:val="center"/>
        <w:rPr>
          <w:color w:val="000000"/>
          <w:sz w:val="26"/>
          <w:szCs w:val="26"/>
        </w:rPr>
      </w:pPr>
    </w:p>
    <w:p w:rsidR="00C23642" w:rsidRPr="004529E8" w:rsidRDefault="00C23642" w:rsidP="002F13B0">
      <w:pPr>
        <w:jc w:val="center"/>
        <w:rPr>
          <w:color w:val="000000"/>
          <w:sz w:val="26"/>
          <w:szCs w:val="26"/>
        </w:rPr>
      </w:pPr>
    </w:p>
    <w:p w:rsidR="00C23642" w:rsidRPr="004529E8" w:rsidRDefault="00C23642" w:rsidP="002F13B0">
      <w:pPr>
        <w:jc w:val="center"/>
        <w:rPr>
          <w:color w:val="000000"/>
          <w:sz w:val="26"/>
          <w:szCs w:val="26"/>
        </w:rPr>
      </w:pPr>
      <w:r w:rsidRPr="004529E8">
        <w:rPr>
          <w:color w:val="000000"/>
          <w:sz w:val="26"/>
          <w:szCs w:val="26"/>
        </w:rPr>
        <w:t>ПАСПОРТ ПОДПРОГРАММЫ</w:t>
      </w:r>
    </w:p>
    <w:p w:rsidR="00C23642" w:rsidRPr="004529E8" w:rsidRDefault="00C23642" w:rsidP="002F13B0">
      <w:pPr>
        <w:rPr>
          <w:sz w:val="26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6"/>
        <w:gridCol w:w="369"/>
        <w:gridCol w:w="5935"/>
      </w:tblGrid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Ответственный исполнитель подпрограммы</w:t>
            </w:r>
          </w:p>
          <w:p w:rsidR="00C23642" w:rsidRPr="004529E8" w:rsidRDefault="00C23642" w:rsidP="002F13B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Администрация Шумерлинского района</w:t>
            </w:r>
          </w:p>
        </w:tc>
      </w:tr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Программно-целевые 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инструменты подпрограммы </w:t>
            </w:r>
          </w:p>
          <w:p w:rsidR="00C23642" w:rsidRPr="004529E8" w:rsidRDefault="00C23642" w:rsidP="002F13B0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мероприятия </w:t>
            </w:r>
            <w:proofErr w:type="gramStart"/>
            <w:r w:rsidRPr="004529E8">
              <w:rPr>
                <w:sz w:val="26"/>
                <w:szCs w:val="26"/>
              </w:rPr>
              <w:t>по</w:t>
            </w:r>
            <w:proofErr w:type="gramEnd"/>
            <w:r w:rsidRPr="004529E8">
              <w:rPr>
                <w:sz w:val="26"/>
                <w:szCs w:val="26"/>
              </w:rPr>
              <w:t xml:space="preserve">: </w:t>
            </w:r>
          </w:p>
          <w:p w:rsidR="00C23642" w:rsidRPr="00954157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повышению качества </w:t>
            </w:r>
            <w:r>
              <w:rPr>
                <w:sz w:val="26"/>
                <w:szCs w:val="26"/>
              </w:rPr>
              <w:t>муниципальн</w:t>
            </w:r>
            <w:r w:rsidRPr="004529E8">
              <w:rPr>
                <w:sz w:val="26"/>
                <w:szCs w:val="26"/>
              </w:rPr>
              <w:t>ых услуг в сфере государственной регистрации актов гражданского состояния</w:t>
            </w:r>
          </w:p>
        </w:tc>
      </w:tr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29E8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193" w:type="pct"/>
          </w:tcPr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реализация государственной политики в сфере юстиции, находящейся в ведении Шумерлинского района Чувашской Республики</w:t>
            </w:r>
          </w:p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9E8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193" w:type="pct"/>
          </w:tcPr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повышение качества и оперативности обслуживания населения в сфере государственной регистрации актов гражданского состояния за счет внедрения информационных и коммуникационных технологий;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материально-техническое оснащение органов записи актов гражданского состояния в Чувашской Республике, соответствующее требованиям, установленным законодательством Российской Федерации;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</w:p>
        </w:tc>
      </w:tr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9E8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подпрограммы </w:t>
            </w:r>
          </w:p>
        </w:tc>
        <w:tc>
          <w:tcPr>
            <w:tcW w:w="193" w:type="pct"/>
          </w:tcPr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к 2021 году предусматривается достижение следующих индикаторов и показателей: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наполняемость электронной базы данных актов </w:t>
            </w:r>
            <w:r w:rsidRPr="004529E8">
              <w:rPr>
                <w:sz w:val="26"/>
                <w:szCs w:val="26"/>
              </w:rPr>
              <w:lastRenderedPageBreak/>
              <w:t>гражданского состояния – 100 процентов;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предоставление государственных услуг в сфере государственной регистрации актов гражданского состояния в электронном виде (доля заявлений о государственной регистрации актов гражданского состояния и совершении иных юридически значимых действий, поступивших в электронном виде, в общем количестве поступивших заявлений) – 70 процентов;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</w:p>
        </w:tc>
      </w:tr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lastRenderedPageBreak/>
              <w:t>Срок реализации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подпрограммы</w:t>
            </w:r>
          </w:p>
          <w:p w:rsidR="00C23642" w:rsidRPr="004529E8" w:rsidRDefault="00C23642" w:rsidP="002F13B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4529E8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4529E8">
              <w:rPr>
                <w:sz w:val="26"/>
                <w:szCs w:val="26"/>
              </w:rPr>
              <w:t>–2020 годы</w:t>
            </w:r>
          </w:p>
        </w:tc>
      </w:tr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pStyle w:val="aa"/>
              <w:tabs>
                <w:tab w:val="left" w:pos="907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29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93" w:type="pct"/>
          </w:tcPr>
          <w:p w:rsidR="00C23642" w:rsidRPr="004529E8" w:rsidRDefault="00C23642" w:rsidP="002F13B0">
            <w:pPr>
              <w:tabs>
                <w:tab w:val="left" w:pos="9070"/>
              </w:tabs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>прогнозируемые объемы бюджетных ассигнований на реализацию мероприятий подпрограммы в 201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4529E8">
              <w:rPr>
                <w:color w:val="000000"/>
                <w:sz w:val="26"/>
                <w:szCs w:val="26"/>
              </w:rPr>
              <w:t xml:space="preserve">–2020 годах </w:t>
            </w:r>
            <w:r w:rsidRPr="004529E8">
              <w:rPr>
                <w:sz w:val="26"/>
                <w:szCs w:val="26"/>
              </w:rPr>
              <w:t xml:space="preserve">составят </w:t>
            </w:r>
            <w:r>
              <w:rPr>
                <w:sz w:val="26"/>
                <w:szCs w:val="26"/>
              </w:rPr>
              <w:t>2707,6</w:t>
            </w:r>
            <w:r w:rsidRPr="004529E8">
              <w:rPr>
                <w:sz w:val="26"/>
                <w:szCs w:val="26"/>
              </w:rPr>
              <w:t> тыс. рублей,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из них по источникам финансирования: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федеральный </w:t>
            </w:r>
            <w:r w:rsidRPr="00345C0C">
              <w:rPr>
                <w:sz w:val="26"/>
                <w:szCs w:val="26"/>
              </w:rPr>
              <w:t xml:space="preserve">бюджет – </w:t>
            </w:r>
            <w:r>
              <w:rPr>
                <w:sz w:val="26"/>
                <w:szCs w:val="26"/>
              </w:rPr>
              <w:t xml:space="preserve">2709,4 </w:t>
            </w:r>
            <w:r w:rsidRPr="00345C0C">
              <w:rPr>
                <w:sz w:val="26"/>
                <w:szCs w:val="26"/>
              </w:rPr>
              <w:t>тыс.</w:t>
            </w:r>
            <w:r w:rsidRPr="004529E8">
              <w:rPr>
                <w:sz w:val="26"/>
                <w:szCs w:val="26"/>
              </w:rPr>
              <w:t xml:space="preserve"> рублей, в том числе: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2014 году – </w:t>
            </w:r>
            <w:r>
              <w:rPr>
                <w:sz w:val="26"/>
                <w:szCs w:val="26"/>
              </w:rPr>
              <w:t>920,8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2015 году – </w:t>
            </w:r>
            <w:r>
              <w:rPr>
                <w:sz w:val="26"/>
                <w:szCs w:val="26"/>
              </w:rPr>
              <w:t>808,5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2016 году – </w:t>
            </w:r>
            <w:r>
              <w:rPr>
                <w:sz w:val="26"/>
                <w:szCs w:val="26"/>
              </w:rPr>
              <w:t>932,9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>11,8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11,8</w:t>
            </w:r>
            <w:r w:rsidRPr="004529E8">
              <w:rPr>
                <w:sz w:val="26"/>
                <w:szCs w:val="26"/>
              </w:rPr>
              <w:t xml:space="preserve"> тыс. рублей;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11,8 </w:t>
            </w:r>
            <w:r w:rsidRPr="004529E8">
              <w:rPr>
                <w:sz w:val="26"/>
                <w:szCs w:val="26"/>
              </w:rPr>
              <w:t>тыс. рублей;</w:t>
            </w:r>
          </w:p>
          <w:p w:rsidR="00C23642" w:rsidRPr="004529E8" w:rsidRDefault="00C23642" w:rsidP="002F13B0">
            <w:pPr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 xml:space="preserve">11,8 </w:t>
            </w:r>
            <w:r w:rsidRPr="004529E8">
              <w:rPr>
                <w:sz w:val="26"/>
                <w:szCs w:val="26"/>
              </w:rPr>
              <w:t>тыс. рублей.</w:t>
            </w:r>
          </w:p>
          <w:p w:rsidR="00C23642" w:rsidRPr="004529E8" w:rsidRDefault="00C23642" w:rsidP="00C6267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23642" w:rsidRPr="004529E8" w:rsidTr="002F13B0">
        <w:trPr>
          <w:trHeight w:val="20"/>
        </w:trPr>
        <w:tc>
          <w:tcPr>
            <w:tcW w:w="1706" w:type="pct"/>
          </w:tcPr>
          <w:p w:rsidR="00C23642" w:rsidRPr="004529E8" w:rsidRDefault="00C23642" w:rsidP="002F13B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Ожидаемые результаты </w:t>
            </w:r>
          </w:p>
          <w:p w:rsidR="00C23642" w:rsidRPr="004529E8" w:rsidRDefault="00C23642" w:rsidP="002F13B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реализации подпрограммы </w:t>
            </w:r>
          </w:p>
          <w:p w:rsidR="00C23642" w:rsidRPr="004529E8" w:rsidRDefault="00C23642" w:rsidP="002F13B0">
            <w:pPr>
              <w:pStyle w:val="aa"/>
              <w:tabs>
                <w:tab w:val="left" w:pos="9070"/>
              </w:tabs>
              <w:spacing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4529E8" w:rsidRDefault="00C23642" w:rsidP="002F13B0">
            <w:pPr>
              <w:tabs>
                <w:tab w:val="left" w:pos="9070"/>
              </w:tabs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4529E8">
              <w:rPr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01" w:type="pct"/>
          </w:tcPr>
          <w:p w:rsidR="00C23642" w:rsidRPr="004529E8" w:rsidRDefault="00C23642" w:rsidP="002F13B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 xml:space="preserve">повышение информационной </w:t>
            </w:r>
            <w:proofErr w:type="gramStart"/>
            <w:r w:rsidRPr="004529E8">
              <w:rPr>
                <w:sz w:val="26"/>
                <w:szCs w:val="26"/>
              </w:rPr>
              <w:t>эффективности органов записи актов гражданского состояния</w:t>
            </w:r>
            <w:proofErr w:type="gramEnd"/>
            <w:r w:rsidRPr="004529E8">
              <w:rPr>
                <w:sz w:val="26"/>
                <w:szCs w:val="26"/>
              </w:rPr>
              <w:t xml:space="preserve"> в Чувашской Республике, их взаимодействия с гражданами и организациями;</w:t>
            </w:r>
          </w:p>
          <w:p w:rsidR="00C23642" w:rsidRPr="004529E8" w:rsidRDefault="00C23642" w:rsidP="002F13B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4529E8">
              <w:rPr>
                <w:sz w:val="26"/>
                <w:szCs w:val="26"/>
              </w:rPr>
              <w:t>развитие систем электронных услуг в сфере государственной регистрации актов гражданского состояния.</w:t>
            </w:r>
          </w:p>
        </w:tc>
      </w:tr>
    </w:tbl>
    <w:p w:rsidR="00C23642" w:rsidRPr="004529E8" w:rsidRDefault="00C23642" w:rsidP="002F13B0">
      <w:pPr>
        <w:spacing w:line="235" w:lineRule="auto"/>
        <w:ind w:firstLine="744"/>
        <w:jc w:val="both"/>
        <w:rPr>
          <w:color w:val="000000"/>
          <w:sz w:val="26"/>
          <w:szCs w:val="26"/>
        </w:rPr>
      </w:pPr>
    </w:p>
    <w:p w:rsidR="00C23642" w:rsidRPr="004529E8" w:rsidRDefault="00C23642" w:rsidP="002F13B0">
      <w:pPr>
        <w:spacing w:line="235" w:lineRule="auto"/>
        <w:ind w:firstLine="744"/>
        <w:jc w:val="both"/>
        <w:rPr>
          <w:color w:val="000000"/>
          <w:sz w:val="26"/>
          <w:szCs w:val="26"/>
        </w:rPr>
      </w:pPr>
    </w:p>
    <w:p w:rsidR="00C23642" w:rsidRPr="004529E8" w:rsidRDefault="00C23642" w:rsidP="002C0DC0">
      <w:pPr>
        <w:spacing w:line="238" w:lineRule="auto"/>
        <w:ind w:firstLine="6"/>
        <w:jc w:val="center"/>
        <w:rPr>
          <w:sz w:val="26"/>
          <w:szCs w:val="26"/>
        </w:rPr>
      </w:pPr>
    </w:p>
    <w:p w:rsidR="00C23642" w:rsidRPr="004529E8" w:rsidRDefault="00C23642" w:rsidP="002F13B0">
      <w:pPr>
        <w:ind w:firstLine="6"/>
        <w:jc w:val="center"/>
        <w:rPr>
          <w:sz w:val="26"/>
          <w:szCs w:val="26"/>
        </w:rPr>
        <w:sectPr w:rsidR="00C23642" w:rsidRPr="004529E8" w:rsidSect="00100205"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23642" w:rsidRPr="00321CF4" w:rsidRDefault="00C23642" w:rsidP="00767321">
      <w:pPr>
        <w:autoSpaceDE w:val="0"/>
        <w:autoSpaceDN w:val="0"/>
        <w:adjustRightInd w:val="0"/>
        <w:ind w:left="9214"/>
        <w:jc w:val="both"/>
        <w:outlineLvl w:val="0"/>
        <w:rPr>
          <w:lang w:eastAsia="en-US"/>
        </w:rPr>
      </w:pPr>
      <w:r w:rsidRPr="00321CF4">
        <w:rPr>
          <w:lang w:eastAsia="en-US"/>
        </w:rPr>
        <w:lastRenderedPageBreak/>
        <w:t>Приложение № 6 к постановлению администрации Шумерлинского района от ___.___.2016 г.</w:t>
      </w:r>
    </w:p>
    <w:p w:rsidR="00C23642" w:rsidRPr="00321CF4" w:rsidRDefault="00C23642" w:rsidP="00767321">
      <w:pPr>
        <w:pStyle w:val="61"/>
        <w:spacing w:after="0" w:line="240" w:lineRule="auto"/>
        <w:ind w:left="9214" w:firstLine="0"/>
        <w:jc w:val="both"/>
        <w:rPr>
          <w:sz w:val="24"/>
          <w:szCs w:val="24"/>
          <w:shd w:val="clear" w:color="auto" w:fill="auto"/>
        </w:rPr>
      </w:pPr>
    </w:p>
    <w:p w:rsidR="00C23642" w:rsidRPr="00321CF4" w:rsidRDefault="00C23642" w:rsidP="00767321">
      <w:pPr>
        <w:pStyle w:val="61"/>
        <w:spacing w:after="0" w:line="240" w:lineRule="auto"/>
        <w:ind w:left="9923" w:firstLine="0"/>
        <w:jc w:val="both"/>
        <w:rPr>
          <w:sz w:val="24"/>
          <w:szCs w:val="24"/>
        </w:rPr>
      </w:pPr>
      <w:r w:rsidRPr="00321CF4">
        <w:rPr>
          <w:sz w:val="24"/>
          <w:szCs w:val="24"/>
        </w:rPr>
        <w:t>Приложение № 4</w:t>
      </w:r>
    </w:p>
    <w:p w:rsidR="00C23642" w:rsidRPr="00321CF4" w:rsidRDefault="00C23642" w:rsidP="00767321">
      <w:pPr>
        <w:pStyle w:val="61"/>
        <w:spacing w:after="0" w:line="240" w:lineRule="auto"/>
        <w:ind w:left="9923" w:firstLine="0"/>
        <w:jc w:val="both"/>
        <w:rPr>
          <w:sz w:val="24"/>
          <w:szCs w:val="24"/>
        </w:rPr>
      </w:pPr>
      <w:r w:rsidRPr="00321CF4">
        <w:rPr>
          <w:sz w:val="24"/>
          <w:szCs w:val="24"/>
        </w:rPr>
        <w:t>к подпрограмме «Совершенствование муниципального управления в сфере юстиции»</w:t>
      </w:r>
    </w:p>
    <w:p w:rsidR="00C23642" w:rsidRPr="004529E8" w:rsidRDefault="00C23642" w:rsidP="00767321">
      <w:pPr>
        <w:pStyle w:val="1"/>
        <w:jc w:val="center"/>
        <w:rPr>
          <w:rFonts w:ascii="Times New Roman" w:hAnsi="Times New Roman"/>
          <w:color w:val="auto"/>
        </w:rPr>
      </w:pPr>
      <w:r w:rsidRPr="004529E8">
        <w:rPr>
          <w:rFonts w:ascii="Times New Roman" w:hAnsi="Times New Roman"/>
          <w:color w:val="auto"/>
        </w:rPr>
        <w:t>Ресурсное обеспечение и прогнозная (справочная) оценка</w:t>
      </w:r>
    </w:p>
    <w:p w:rsidR="00C23642" w:rsidRPr="004529E8" w:rsidRDefault="00C23642" w:rsidP="002F13B0">
      <w:pPr>
        <w:jc w:val="center"/>
        <w:rPr>
          <w:b/>
        </w:rPr>
      </w:pPr>
      <w:r w:rsidRPr="004529E8">
        <w:rPr>
          <w:b/>
        </w:rPr>
        <w:t xml:space="preserve">расходов федерального бюджета, республиканского бюджета Чувашской Республики на реализацию целей подпрограммы </w:t>
      </w:r>
    </w:p>
    <w:p w:rsidR="00C23642" w:rsidRPr="00275A33" w:rsidRDefault="00C23642" w:rsidP="004C583C">
      <w:pPr>
        <w:jc w:val="center"/>
        <w:outlineLvl w:val="0"/>
        <w:rPr>
          <w:b/>
          <w:color w:val="000000"/>
          <w:sz w:val="26"/>
          <w:szCs w:val="26"/>
        </w:rPr>
      </w:pPr>
      <w:r w:rsidRPr="004529E8">
        <w:rPr>
          <w:b/>
        </w:rPr>
        <w:t xml:space="preserve">«Совершенствование </w:t>
      </w:r>
      <w:r w:rsidRPr="006D677C">
        <w:rPr>
          <w:b/>
          <w:sz w:val="26"/>
          <w:szCs w:val="26"/>
        </w:rPr>
        <w:t>муниципального</w:t>
      </w:r>
      <w:r w:rsidRPr="004529E8">
        <w:rPr>
          <w:b/>
        </w:rPr>
        <w:t xml:space="preserve"> управления в сфере юстиции» </w:t>
      </w:r>
      <w:r>
        <w:rPr>
          <w:b/>
          <w:color w:val="000000"/>
          <w:sz w:val="26"/>
          <w:szCs w:val="26"/>
        </w:rPr>
        <w:t>муниципальной</w:t>
      </w:r>
      <w:r w:rsidRPr="00275A33">
        <w:rPr>
          <w:b/>
          <w:color w:val="000000"/>
          <w:sz w:val="26"/>
          <w:szCs w:val="26"/>
        </w:rPr>
        <w:t xml:space="preserve"> программы Чувашской Республики</w:t>
      </w:r>
    </w:p>
    <w:p w:rsidR="00C23642" w:rsidRPr="00275A33" w:rsidRDefault="00C23642" w:rsidP="004C583C">
      <w:pPr>
        <w:jc w:val="center"/>
        <w:rPr>
          <w:b/>
          <w:color w:val="000000"/>
          <w:sz w:val="26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«Развитие потенциала </w:t>
      </w:r>
      <w:r w:rsidRPr="006D677C">
        <w:rPr>
          <w:b/>
          <w:sz w:val="26"/>
          <w:szCs w:val="26"/>
        </w:rPr>
        <w:t>муниципального</w:t>
      </w:r>
      <w:r w:rsidRPr="00275A33">
        <w:rPr>
          <w:b/>
          <w:color w:val="000000"/>
          <w:sz w:val="26"/>
          <w:szCs w:val="26"/>
        </w:rPr>
        <w:t xml:space="preserve"> управления» на 201</w:t>
      </w:r>
      <w:r>
        <w:rPr>
          <w:b/>
          <w:color w:val="000000"/>
          <w:sz w:val="26"/>
          <w:szCs w:val="26"/>
        </w:rPr>
        <w:t>4</w:t>
      </w:r>
      <w:r w:rsidRPr="00275A33">
        <w:rPr>
          <w:b/>
          <w:color w:val="000000"/>
          <w:sz w:val="26"/>
          <w:szCs w:val="26"/>
        </w:rPr>
        <w:t xml:space="preserve">–2020 годы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3410"/>
        <w:gridCol w:w="2298"/>
        <w:gridCol w:w="858"/>
        <w:gridCol w:w="869"/>
        <w:gridCol w:w="869"/>
        <w:gridCol w:w="825"/>
        <w:gridCol w:w="828"/>
        <w:gridCol w:w="828"/>
        <w:gridCol w:w="828"/>
        <w:gridCol w:w="843"/>
        <w:gridCol w:w="846"/>
      </w:tblGrid>
      <w:tr w:rsidR="00C23642" w:rsidRPr="004529E8" w:rsidTr="005461FB">
        <w:trPr>
          <w:cantSplit/>
          <w:trHeight w:val="20"/>
        </w:trPr>
        <w:tc>
          <w:tcPr>
            <w:tcW w:w="502" w:type="pct"/>
            <w:vMerge w:val="restart"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center"/>
            </w:pPr>
            <w:r w:rsidRPr="004529E8">
              <w:t xml:space="preserve">Статус </w:t>
            </w:r>
          </w:p>
        </w:tc>
        <w:tc>
          <w:tcPr>
            <w:tcW w:w="1153" w:type="pct"/>
            <w:vMerge w:val="restart"/>
          </w:tcPr>
          <w:p w:rsidR="00C23642" w:rsidRPr="004529E8" w:rsidRDefault="00C23642" w:rsidP="002F13B0">
            <w:pPr>
              <w:ind w:left="-57" w:right="-57"/>
              <w:jc w:val="center"/>
            </w:pPr>
            <w:r w:rsidRPr="004529E8">
              <w:t xml:space="preserve">Наименование подпрограммы </w:t>
            </w:r>
            <w:r w:rsidRPr="004529E8">
              <w:br/>
              <w:t xml:space="preserve">государственной программы </w:t>
            </w:r>
            <w:r w:rsidRPr="004529E8">
              <w:br/>
              <w:t>Чувашской Республики</w:t>
            </w:r>
          </w:p>
        </w:tc>
        <w:tc>
          <w:tcPr>
            <w:tcW w:w="777" w:type="pct"/>
            <w:vMerge w:val="restart"/>
          </w:tcPr>
          <w:p w:rsidR="00C23642" w:rsidRPr="004529E8" w:rsidRDefault="00C23642" w:rsidP="002F13B0">
            <w:pPr>
              <w:ind w:left="-57" w:right="-57"/>
              <w:jc w:val="center"/>
            </w:pPr>
            <w:r w:rsidRPr="004529E8">
              <w:t xml:space="preserve">Источники </w:t>
            </w:r>
            <w:r w:rsidRPr="004529E8">
              <w:br/>
              <w:t>финансирования</w:t>
            </w:r>
          </w:p>
        </w:tc>
        <w:tc>
          <w:tcPr>
            <w:tcW w:w="2568" w:type="pct"/>
            <w:gridSpan w:val="9"/>
            <w:tcBorders>
              <w:right w:val="nil"/>
            </w:tcBorders>
          </w:tcPr>
          <w:p w:rsidR="00C23642" w:rsidRPr="004529E8" w:rsidRDefault="00C23642" w:rsidP="002F13B0">
            <w:pPr>
              <w:ind w:left="-57" w:right="-57"/>
              <w:jc w:val="center"/>
            </w:pPr>
            <w:r w:rsidRPr="004529E8">
              <w:t>Оценка расходов по годам, тыс. рублей</w:t>
            </w:r>
          </w:p>
        </w:tc>
      </w:tr>
      <w:tr w:rsidR="00C23642" w:rsidRPr="004529E8" w:rsidTr="005461FB">
        <w:trPr>
          <w:cantSplit/>
          <w:trHeight w:val="20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center"/>
            </w:pPr>
          </w:p>
        </w:tc>
        <w:tc>
          <w:tcPr>
            <w:tcW w:w="1153" w:type="pct"/>
            <w:vMerge/>
          </w:tcPr>
          <w:p w:rsidR="00C23642" w:rsidRPr="004529E8" w:rsidRDefault="00C23642" w:rsidP="002F13B0">
            <w:pPr>
              <w:ind w:left="-57" w:right="-57"/>
              <w:jc w:val="center"/>
            </w:pPr>
          </w:p>
        </w:tc>
        <w:tc>
          <w:tcPr>
            <w:tcW w:w="777" w:type="pct"/>
            <w:vMerge/>
          </w:tcPr>
          <w:p w:rsidR="00C23642" w:rsidRPr="004529E8" w:rsidRDefault="00C23642" w:rsidP="002F13B0">
            <w:pPr>
              <w:ind w:left="-57" w:right="-57"/>
              <w:jc w:val="center"/>
            </w:pPr>
          </w:p>
        </w:tc>
        <w:tc>
          <w:tcPr>
            <w:tcW w:w="290" w:type="pct"/>
          </w:tcPr>
          <w:p w:rsidR="00C23642" w:rsidRPr="004529E8" w:rsidRDefault="00C23642" w:rsidP="002F13B0">
            <w:pPr>
              <w:jc w:val="center"/>
            </w:pPr>
            <w:r w:rsidRPr="004529E8">
              <w:t>2012</w:t>
            </w:r>
          </w:p>
        </w:tc>
        <w:tc>
          <w:tcPr>
            <w:tcW w:w="294" w:type="pct"/>
          </w:tcPr>
          <w:p w:rsidR="00C23642" w:rsidRPr="004529E8" w:rsidRDefault="00C23642" w:rsidP="002F13B0">
            <w:pPr>
              <w:jc w:val="center"/>
            </w:pPr>
            <w:r w:rsidRPr="004529E8">
              <w:t>2013</w:t>
            </w:r>
          </w:p>
        </w:tc>
        <w:tc>
          <w:tcPr>
            <w:tcW w:w="294" w:type="pct"/>
          </w:tcPr>
          <w:p w:rsidR="00C23642" w:rsidRPr="004529E8" w:rsidRDefault="00C23642" w:rsidP="002F13B0">
            <w:pPr>
              <w:jc w:val="center"/>
            </w:pPr>
            <w:r w:rsidRPr="004529E8">
              <w:t>2014</w:t>
            </w:r>
          </w:p>
        </w:tc>
        <w:tc>
          <w:tcPr>
            <w:tcW w:w="279" w:type="pct"/>
          </w:tcPr>
          <w:p w:rsidR="00C23642" w:rsidRPr="004529E8" w:rsidRDefault="00C23642" w:rsidP="002F13B0">
            <w:pPr>
              <w:jc w:val="center"/>
            </w:pPr>
            <w:r w:rsidRPr="004529E8">
              <w:t>2015</w:t>
            </w:r>
          </w:p>
        </w:tc>
        <w:tc>
          <w:tcPr>
            <w:tcW w:w="280" w:type="pct"/>
          </w:tcPr>
          <w:p w:rsidR="00C23642" w:rsidRPr="004529E8" w:rsidRDefault="00C23642" w:rsidP="002F13B0">
            <w:pPr>
              <w:jc w:val="center"/>
            </w:pPr>
            <w:r w:rsidRPr="004529E8">
              <w:t>2016</w:t>
            </w:r>
          </w:p>
        </w:tc>
        <w:tc>
          <w:tcPr>
            <w:tcW w:w="280" w:type="pct"/>
          </w:tcPr>
          <w:p w:rsidR="00C23642" w:rsidRPr="004529E8" w:rsidRDefault="00C23642" w:rsidP="002F13B0">
            <w:pPr>
              <w:jc w:val="center"/>
            </w:pPr>
            <w:r w:rsidRPr="004529E8">
              <w:t>2017</w:t>
            </w:r>
          </w:p>
        </w:tc>
        <w:tc>
          <w:tcPr>
            <w:tcW w:w="280" w:type="pct"/>
          </w:tcPr>
          <w:p w:rsidR="00C23642" w:rsidRPr="004529E8" w:rsidRDefault="00C23642" w:rsidP="002F13B0">
            <w:pPr>
              <w:jc w:val="center"/>
            </w:pPr>
            <w:r w:rsidRPr="004529E8">
              <w:t>2018</w:t>
            </w:r>
          </w:p>
        </w:tc>
        <w:tc>
          <w:tcPr>
            <w:tcW w:w="285" w:type="pct"/>
          </w:tcPr>
          <w:p w:rsidR="00C23642" w:rsidRPr="004529E8" w:rsidRDefault="00C23642" w:rsidP="002F13B0">
            <w:pPr>
              <w:jc w:val="center"/>
            </w:pPr>
            <w:r w:rsidRPr="004529E8">
              <w:t>2019</w:t>
            </w:r>
          </w:p>
        </w:tc>
        <w:tc>
          <w:tcPr>
            <w:tcW w:w="286" w:type="pct"/>
            <w:tcBorders>
              <w:right w:val="nil"/>
            </w:tcBorders>
          </w:tcPr>
          <w:p w:rsidR="00C23642" w:rsidRPr="004529E8" w:rsidRDefault="00C23642" w:rsidP="002F13B0">
            <w:pPr>
              <w:jc w:val="center"/>
            </w:pPr>
            <w:r w:rsidRPr="004529E8">
              <w:t>2020</w:t>
            </w:r>
          </w:p>
        </w:tc>
      </w:tr>
      <w:tr w:rsidR="00C23642" w:rsidRPr="004529E8" w:rsidTr="005461FB">
        <w:trPr>
          <w:cantSplit/>
          <w:trHeight w:val="20"/>
        </w:trPr>
        <w:tc>
          <w:tcPr>
            <w:tcW w:w="502" w:type="pct"/>
            <w:vMerge w:val="restart"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  <w:r w:rsidRPr="004529E8">
              <w:rPr>
                <w:bCs/>
              </w:rPr>
              <w:t>Подпрограм</w:t>
            </w:r>
            <w:r w:rsidRPr="004529E8">
              <w:rPr>
                <w:bCs/>
              </w:rPr>
              <w:softHyphen/>
              <w:t>ма</w:t>
            </w:r>
          </w:p>
        </w:tc>
        <w:tc>
          <w:tcPr>
            <w:tcW w:w="1153" w:type="pct"/>
            <w:vMerge w:val="restart"/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  <w:r w:rsidRPr="004529E8">
              <w:rPr>
                <w:bCs/>
              </w:rPr>
              <w:t xml:space="preserve">«Совершенствование </w:t>
            </w:r>
            <w:r>
              <w:rPr>
                <w:sz w:val="26"/>
                <w:szCs w:val="26"/>
              </w:rPr>
              <w:t>муниципального</w:t>
            </w:r>
            <w:r w:rsidRPr="004529E8">
              <w:rPr>
                <w:bCs/>
              </w:rPr>
              <w:t xml:space="preserve"> управления в сфере юстиции»</w:t>
            </w:r>
          </w:p>
        </w:tc>
        <w:tc>
          <w:tcPr>
            <w:tcW w:w="777" w:type="pct"/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всего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8F2AB8">
            <w:pPr>
              <w:jc w:val="center"/>
              <w:rPr>
                <w:bCs/>
              </w:rPr>
            </w:pPr>
            <w:r>
              <w:rPr>
                <w:bCs/>
              </w:rPr>
              <w:t>920,8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Pr="004529E8" w:rsidRDefault="00C23642" w:rsidP="008F2AB8">
            <w:pPr>
              <w:jc w:val="center"/>
              <w:rPr>
                <w:bCs/>
              </w:rPr>
            </w:pPr>
            <w:r>
              <w:rPr>
                <w:bCs/>
              </w:rPr>
              <w:t>808,5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8F2AB8">
            <w:pPr>
              <w:rPr>
                <w:bCs/>
              </w:rPr>
            </w:pPr>
            <w:r>
              <w:rPr>
                <w:bCs/>
              </w:rPr>
              <w:t>932,9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8F2AB8">
            <w:pPr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8F2AB8">
            <w:pPr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8F2AB8">
            <w:pPr>
              <w:jc w:val="center"/>
            </w:pPr>
            <w:r>
              <w:t>11,8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8F2AB8">
            <w:pPr>
              <w:jc w:val="center"/>
            </w:pPr>
            <w:r>
              <w:t>11,8</w:t>
            </w:r>
          </w:p>
        </w:tc>
      </w:tr>
      <w:tr w:rsidR="00C23642" w:rsidRPr="004529E8" w:rsidTr="005461FB">
        <w:trPr>
          <w:cantSplit/>
          <w:trHeight w:val="20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/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федеральный бюджет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  <w:rPr>
                <w:bCs/>
              </w:rPr>
            </w:pPr>
            <w:r>
              <w:rPr>
                <w:bCs/>
              </w:rPr>
              <w:t>920,8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Pr="004529E8" w:rsidRDefault="00C23642" w:rsidP="00AE447B">
            <w:pPr>
              <w:jc w:val="center"/>
              <w:rPr>
                <w:bCs/>
              </w:rPr>
            </w:pPr>
            <w:r>
              <w:rPr>
                <w:bCs/>
              </w:rPr>
              <w:t>808,5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AE447B">
            <w:pPr>
              <w:rPr>
                <w:bCs/>
              </w:rPr>
            </w:pPr>
            <w:r>
              <w:rPr>
                <w:bCs/>
              </w:rPr>
              <w:t>932,9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AE447B">
            <w:pPr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AE447B">
            <w:pPr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AE447B">
            <w:pPr>
              <w:jc w:val="center"/>
            </w:pPr>
            <w:r>
              <w:t>11,8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AE447B">
            <w:pPr>
              <w:jc w:val="center"/>
            </w:pPr>
            <w:r>
              <w:t>11,8</w:t>
            </w:r>
          </w:p>
        </w:tc>
      </w:tr>
      <w:tr w:rsidR="00C23642" w:rsidRPr="004529E8" w:rsidTr="005461FB">
        <w:trPr>
          <w:cantSplit/>
          <w:trHeight w:val="20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/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республиканский бюджет Чувашской Республики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345C0C" w:rsidRDefault="00C23642" w:rsidP="002F13B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Default="00C23642"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>
            <w:r w:rsidRPr="00196564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>
            <w:r w:rsidRPr="00196564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>
            <w:r w:rsidRPr="00196564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355"/>
        </w:trPr>
        <w:tc>
          <w:tcPr>
            <w:tcW w:w="502" w:type="pct"/>
            <w:vMerge w:val="restart"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  <w:r w:rsidRPr="00A91630">
              <w:rPr>
                <w:bCs/>
              </w:rPr>
              <w:t>Основное мероприятие 1.</w:t>
            </w:r>
          </w:p>
        </w:tc>
        <w:tc>
          <w:tcPr>
            <w:tcW w:w="1153" w:type="pct"/>
            <w:vMerge w:val="restart"/>
          </w:tcPr>
          <w:p w:rsidR="00C23642" w:rsidRPr="004529E8" w:rsidRDefault="00C23642" w:rsidP="002F13B0">
            <w:pPr>
              <w:spacing w:line="233" w:lineRule="auto"/>
              <w:ind w:firstLine="709"/>
              <w:jc w:val="both"/>
              <w:rPr>
                <w:bCs/>
              </w:rPr>
            </w:pPr>
            <w:r w:rsidRPr="00A91630">
              <w:rPr>
                <w:bCs/>
              </w:rPr>
              <w:t xml:space="preserve">Повышение качества </w:t>
            </w:r>
            <w:r>
              <w:rPr>
                <w:bCs/>
              </w:rPr>
              <w:t>муниципальн</w:t>
            </w:r>
            <w:r w:rsidRPr="00A91630">
              <w:rPr>
                <w:bCs/>
              </w:rPr>
              <w:t>ых услуг в сфере государственной регистрации актов гражданского состояния.</w:t>
            </w: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всего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8F2AB8">
            <w:pPr>
              <w:jc w:val="center"/>
              <w:rPr>
                <w:bCs/>
              </w:rPr>
            </w:pPr>
            <w:r>
              <w:rPr>
                <w:bCs/>
              </w:rPr>
              <w:t>918,9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Pr="004529E8" w:rsidRDefault="00C23642" w:rsidP="00AE447B">
            <w:pPr>
              <w:jc w:val="center"/>
              <w:rPr>
                <w:bCs/>
              </w:rPr>
            </w:pPr>
            <w:r>
              <w:rPr>
                <w:bCs/>
              </w:rPr>
              <w:t>806,7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AE447B">
            <w:pPr>
              <w:rPr>
                <w:bCs/>
              </w:rPr>
            </w:pPr>
            <w:r>
              <w:rPr>
                <w:bCs/>
              </w:rPr>
              <w:t>921,1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355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A91630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/>
          </w:tcPr>
          <w:p w:rsidR="00C23642" w:rsidRPr="00A91630" w:rsidRDefault="00C23642" w:rsidP="002F13B0">
            <w:pPr>
              <w:spacing w:line="233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федеральный бюджет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8F2AB8">
            <w:pPr>
              <w:jc w:val="center"/>
              <w:rPr>
                <w:bCs/>
              </w:rPr>
            </w:pPr>
            <w:r>
              <w:rPr>
                <w:bCs/>
              </w:rPr>
              <w:t>918,9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Pr="004529E8" w:rsidRDefault="00C23642" w:rsidP="00AE447B">
            <w:pPr>
              <w:jc w:val="center"/>
              <w:rPr>
                <w:bCs/>
              </w:rPr>
            </w:pPr>
            <w:r>
              <w:rPr>
                <w:bCs/>
              </w:rPr>
              <w:t>806,7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AE447B">
            <w:pPr>
              <w:rPr>
                <w:bCs/>
              </w:rPr>
            </w:pPr>
            <w:r>
              <w:rPr>
                <w:bCs/>
              </w:rPr>
              <w:t>921,1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B33CFD">
            <w:pPr>
              <w:jc w:val="center"/>
            </w:pPr>
            <w:r w:rsidRPr="00196564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355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A91630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/>
          </w:tcPr>
          <w:p w:rsidR="00C23642" w:rsidRPr="00A91630" w:rsidRDefault="00C23642" w:rsidP="002F13B0">
            <w:pPr>
              <w:spacing w:line="233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республиканский бюджет Чувашской Республики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196564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196564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555"/>
        </w:trPr>
        <w:tc>
          <w:tcPr>
            <w:tcW w:w="502" w:type="pct"/>
            <w:vMerge w:val="restart"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 w:val="restart"/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  <w:r w:rsidRPr="00A91630">
              <w:rPr>
                <w:bCs/>
              </w:rPr>
              <w:t>Мероприятие 1.1. Обеспечение функционирования системы информационной эффективности органов ЗАГС.</w:t>
            </w: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федеральный бюджет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918,9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Pr="004529E8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806,7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921,1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 w:rsidRPr="00196564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 w:rsidRPr="00196564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 w:rsidRPr="00196564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555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/>
          </w:tcPr>
          <w:p w:rsidR="00C23642" w:rsidRPr="00A91630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республиканский бюджет Чувашской Республики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555"/>
        </w:trPr>
        <w:tc>
          <w:tcPr>
            <w:tcW w:w="502" w:type="pct"/>
            <w:vMerge w:val="restart"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 w:val="restart"/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  <w:r w:rsidRPr="00A91630">
              <w:rPr>
                <w:bCs/>
              </w:rPr>
              <w:t>Мероприятие 1.2. Перевод записей актов гражданского состояния с бумажных носителей в электронный вид.</w:t>
            </w: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федеральный бюджет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E4682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555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4529E8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/>
          </w:tcPr>
          <w:p w:rsidR="00C23642" w:rsidRPr="00A91630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2F13B0">
            <w:pPr>
              <w:jc w:val="both"/>
              <w:rPr>
                <w:bCs/>
              </w:rPr>
            </w:pPr>
            <w:r w:rsidRPr="004529E8">
              <w:rPr>
                <w:bCs/>
              </w:rPr>
              <w:t>республиканский бюджет Чувашской Республики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D79BA">
              <w:rPr>
                <w:bCs/>
              </w:rPr>
              <w:t>0,0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D79BA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D79BA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D79BA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D79BA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D79BA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9D79BA">
              <w:rPr>
                <w:bCs/>
              </w:rPr>
              <w:t>0,0</w:t>
            </w:r>
          </w:p>
        </w:tc>
      </w:tr>
      <w:tr w:rsidR="00C23642" w:rsidRPr="004529E8" w:rsidTr="005461FB">
        <w:trPr>
          <w:cantSplit/>
          <w:trHeight w:val="317"/>
        </w:trPr>
        <w:tc>
          <w:tcPr>
            <w:tcW w:w="502" w:type="pct"/>
            <w:vMerge w:val="restart"/>
            <w:tcBorders>
              <w:left w:val="nil"/>
            </w:tcBorders>
          </w:tcPr>
          <w:p w:rsidR="00C23642" w:rsidRPr="004529E8" w:rsidRDefault="00C23642" w:rsidP="000D2B46">
            <w:pPr>
              <w:ind w:left="-57" w:right="-57"/>
              <w:jc w:val="both"/>
              <w:rPr>
                <w:bCs/>
              </w:rPr>
            </w:pPr>
            <w:r w:rsidRPr="00A91630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2</w:t>
            </w:r>
            <w:r w:rsidRPr="00A91630">
              <w:rPr>
                <w:bCs/>
              </w:rPr>
              <w:t>.</w:t>
            </w:r>
          </w:p>
        </w:tc>
        <w:tc>
          <w:tcPr>
            <w:tcW w:w="1153" w:type="pct"/>
            <w:vMerge w:val="restart"/>
          </w:tcPr>
          <w:p w:rsidR="00C23642" w:rsidRPr="000D2B46" w:rsidRDefault="00C23642" w:rsidP="000D2B46">
            <w:pPr>
              <w:ind w:left="-57" w:right="-57"/>
              <w:jc w:val="both"/>
              <w:rPr>
                <w:bCs/>
              </w:rPr>
            </w:pPr>
            <w:r w:rsidRPr="000D2B46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  <w:p w:rsidR="00C23642" w:rsidRPr="00A91630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both"/>
              <w:rPr>
                <w:bCs/>
              </w:rPr>
            </w:pPr>
            <w:r w:rsidRPr="004529E8">
              <w:rPr>
                <w:bCs/>
              </w:rPr>
              <w:t>федеральный бюджет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  <w:rPr>
                <w:bCs/>
              </w:rPr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Pr="00345C0C" w:rsidRDefault="00C23642" w:rsidP="000D2B46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>
              <w:t>11,8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>
              <w:t>11,8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>
              <w:t>11,8</w:t>
            </w:r>
          </w:p>
        </w:tc>
      </w:tr>
      <w:tr w:rsidR="00C23642" w:rsidRPr="004529E8" w:rsidTr="005461FB">
        <w:trPr>
          <w:cantSplit/>
          <w:trHeight w:val="317"/>
        </w:trPr>
        <w:tc>
          <w:tcPr>
            <w:tcW w:w="502" w:type="pct"/>
            <w:vMerge/>
            <w:tcBorders>
              <w:left w:val="nil"/>
            </w:tcBorders>
          </w:tcPr>
          <w:p w:rsidR="00C23642" w:rsidRPr="00A91630" w:rsidRDefault="00C23642" w:rsidP="000D2B46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153" w:type="pct"/>
            <w:vMerge/>
          </w:tcPr>
          <w:p w:rsidR="00C23642" w:rsidRPr="00A91630" w:rsidRDefault="00C23642" w:rsidP="002F13B0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777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both"/>
              <w:rPr>
                <w:bCs/>
              </w:rPr>
            </w:pPr>
            <w:r w:rsidRPr="004529E8">
              <w:rPr>
                <w:bCs/>
              </w:rPr>
              <w:t>республиканский бюджет Чувашской Республики</w:t>
            </w:r>
          </w:p>
        </w:tc>
        <w:tc>
          <w:tcPr>
            <w:tcW w:w="290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Pr="004529E8" w:rsidRDefault="00C23642" w:rsidP="00F840D3">
            <w:pPr>
              <w:jc w:val="center"/>
            </w:pPr>
            <w:r w:rsidRPr="004529E8">
              <w:rPr>
                <w:bCs/>
              </w:rPr>
              <w:t>х</w:t>
            </w:r>
          </w:p>
        </w:tc>
        <w:tc>
          <w:tcPr>
            <w:tcW w:w="294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F33204">
              <w:rPr>
                <w:bCs/>
              </w:rPr>
              <w:t>0,0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F3320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F3320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F33204">
              <w:rPr>
                <w:bCs/>
              </w:rPr>
              <w:t>0,0</w:t>
            </w:r>
          </w:p>
        </w:tc>
        <w:tc>
          <w:tcPr>
            <w:tcW w:w="280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F33204">
              <w:rPr>
                <w:bCs/>
              </w:rPr>
              <w:t>0,0</w:t>
            </w:r>
          </w:p>
        </w:tc>
        <w:tc>
          <w:tcPr>
            <w:tcW w:w="285" w:type="pct"/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F33204">
              <w:rPr>
                <w:bCs/>
              </w:rPr>
              <w:t>0,0</w:t>
            </w:r>
          </w:p>
        </w:tc>
        <w:tc>
          <w:tcPr>
            <w:tcW w:w="286" w:type="pct"/>
            <w:tcBorders>
              <w:right w:val="nil"/>
            </w:tcBorders>
            <w:tcMar>
              <w:left w:w="85" w:type="dxa"/>
              <w:right w:w="85" w:type="dxa"/>
            </w:tcMar>
          </w:tcPr>
          <w:p w:rsidR="00C23642" w:rsidRDefault="00C23642" w:rsidP="000D2B46">
            <w:pPr>
              <w:jc w:val="center"/>
            </w:pPr>
            <w:r w:rsidRPr="00F33204">
              <w:rPr>
                <w:bCs/>
              </w:rPr>
              <w:t>0,0</w:t>
            </w:r>
          </w:p>
        </w:tc>
      </w:tr>
    </w:tbl>
    <w:p w:rsidR="00C23642" w:rsidRPr="00A91630" w:rsidRDefault="00C23642" w:rsidP="002F13B0">
      <w:pPr>
        <w:pStyle w:val="61"/>
        <w:spacing w:after="0" w:line="240" w:lineRule="auto"/>
        <w:ind w:firstLine="0"/>
        <w:jc w:val="left"/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>
      <w:pPr>
        <w:spacing w:after="200" w:line="276" w:lineRule="auto"/>
        <w:rPr>
          <w:color w:val="000000"/>
          <w:sz w:val="26"/>
          <w:szCs w:val="26"/>
        </w:rPr>
        <w:sectPr w:rsidR="00C23642" w:rsidSect="00100205">
          <w:headerReference w:type="even" r:id="rId17"/>
          <w:headerReference w:type="default" r:id="rId18"/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C23642" w:rsidRDefault="00C23642">
      <w:pPr>
        <w:spacing w:after="200" w:line="276" w:lineRule="auto"/>
        <w:rPr>
          <w:color w:val="000000"/>
          <w:sz w:val="26"/>
          <w:szCs w:val="26"/>
        </w:rPr>
      </w:pPr>
    </w:p>
    <w:p w:rsidR="00C23642" w:rsidRPr="00321CF4" w:rsidRDefault="00C23642" w:rsidP="00767321">
      <w:pPr>
        <w:autoSpaceDE w:val="0"/>
        <w:autoSpaceDN w:val="0"/>
        <w:adjustRightInd w:val="0"/>
        <w:ind w:left="5954"/>
        <w:jc w:val="both"/>
        <w:outlineLvl w:val="0"/>
        <w:rPr>
          <w:lang w:eastAsia="en-US"/>
        </w:rPr>
      </w:pPr>
      <w:r w:rsidRPr="00321CF4">
        <w:rPr>
          <w:lang w:eastAsia="en-US"/>
        </w:rPr>
        <w:t>Приложение № 7 к постановлению администрации Шумерлинского района от ___.___.2016 г.</w:t>
      </w:r>
    </w:p>
    <w:p w:rsidR="00C23642" w:rsidRPr="00321CF4" w:rsidRDefault="00C23642" w:rsidP="00767321">
      <w:pPr>
        <w:spacing w:line="235" w:lineRule="auto"/>
        <w:ind w:left="5954"/>
        <w:jc w:val="both"/>
        <w:rPr>
          <w:color w:val="000000"/>
        </w:rPr>
      </w:pPr>
      <w:r w:rsidRPr="00321CF4">
        <w:rPr>
          <w:color w:val="000000"/>
        </w:rPr>
        <w:t>Приложение № 7к муниципальной программе Шумерлинского района Чувашской Республики «Развитие потенциала государственного управления» на 2014–2020 годы</w:t>
      </w:r>
    </w:p>
    <w:p w:rsidR="00C23642" w:rsidRDefault="00C23642" w:rsidP="00100205">
      <w:pPr>
        <w:pStyle w:val="1"/>
        <w:spacing w:line="235" w:lineRule="auto"/>
        <w:jc w:val="center"/>
        <w:rPr>
          <w:color w:val="000000"/>
          <w:sz w:val="26"/>
          <w:szCs w:val="26"/>
        </w:rPr>
      </w:pPr>
      <w:r w:rsidRPr="00275A33">
        <w:rPr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275A33">
        <w:rPr>
          <w:color w:val="000000"/>
          <w:sz w:val="26"/>
          <w:szCs w:val="26"/>
        </w:rPr>
        <w:t>М</w:t>
      </w:r>
      <w:proofErr w:type="spellEnd"/>
      <w:proofErr w:type="gramEnd"/>
      <w:r w:rsidRPr="00275A33">
        <w:rPr>
          <w:color w:val="000000"/>
          <w:sz w:val="26"/>
          <w:szCs w:val="26"/>
        </w:rPr>
        <w:t xml:space="preserve"> А</w:t>
      </w:r>
    </w:p>
    <w:p w:rsidR="00C23642" w:rsidRPr="00275A33" w:rsidRDefault="00C23642" w:rsidP="002F13B0">
      <w:pPr>
        <w:spacing w:line="235" w:lineRule="auto"/>
        <w:jc w:val="center"/>
        <w:rPr>
          <w:b/>
          <w:color w:val="000000"/>
          <w:sz w:val="28"/>
          <w:szCs w:val="26"/>
        </w:rPr>
      </w:pPr>
      <w:r w:rsidRPr="00275A33">
        <w:rPr>
          <w:b/>
          <w:color w:val="000000"/>
          <w:sz w:val="26"/>
          <w:szCs w:val="26"/>
        </w:rPr>
        <w:t xml:space="preserve">«Развитие муниципальной службы в </w:t>
      </w:r>
      <w:proofErr w:type="spellStart"/>
      <w:r>
        <w:rPr>
          <w:b/>
          <w:color w:val="000000"/>
          <w:sz w:val="26"/>
          <w:szCs w:val="26"/>
        </w:rPr>
        <w:t>Шумерлинском</w:t>
      </w:r>
      <w:proofErr w:type="spellEnd"/>
      <w:r>
        <w:rPr>
          <w:b/>
          <w:color w:val="000000"/>
          <w:sz w:val="26"/>
          <w:szCs w:val="26"/>
        </w:rPr>
        <w:t xml:space="preserve"> районе</w:t>
      </w:r>
      <w:r w:rsidRPr="00275A33">
        <w:rPr>
          <w:b/>
          <w:color w:val="000000"/>
          <w:sz w:val="26"/>
          <w:szCs w:val="26"/>
        </w:rPr>
        <w:t xml:space="preserve">» </w:t>
      </w:r>
      <w:r w:rsidRPr="00275A33">
        <w:rPr>
          <w:b/>
          <w:color w:val="000000"/>
          <w:sz w:val="26"/>
          <w:szCs w:val="26"/>
        </w:rPr>
        <w:br/>
      </w:r>
      <w:r w:rsidRPr="00C723F9">
        <w:rPr>
          <w:b/>
          <w:color w:val="000000"/>
          <w:sz w:val="26"/>
          <w:szCs w:val="26"/>
        </w:rPr>
        <w:t>муниципальной программе Шумерлинского района Чувашской Республики</w:t>
      </w:r>
      <w:r w:rsidRPr="00275A33">
        <w:rPr>
          <w:b/>
          <w:color w:val="000000"/>
          <w:sz w:val="26"/>
          <w:szCs w:val="26"/>
        </w:rPr>
        <w:br/>
        <w:t xml:space="preserve">«Развитие потенциала </w:t>
      </w:r>
      <w:r w:rsidRPr="006D677C">
        <w:rPr>
          <w:b/>
          <w:sz w:val="26"/>
          <w:szCs w:val="26"/>
        </w:rPr>
        <w:t>муниципального</w:t>
      </w:r>
      <w:r w:rsidRPr="00275A33">
        <w:rPr>
          <w:b/>
          <w:color w:val="000000"/>
          <w:sz w:val="26"/>
          <w:szCs w:val="26"/>
        </w:rPr>
        <w:t xml:space="preserve"> управления» на 2012–2020 годы</w:t>
      </w:r>
    </w:p>
    <w:p w:rsidR="00C23642" w:rsidRPr="00275A33" w:rsidRDefault="00C23642" w:rsidP="002F13B0">
      <w:pPr>
        <w:spacing w:line="235" w:lineRule="auto"/>
        <w:jc w:val="center"/>
        <w:rPr>
          <w:color w:val="000000"/>
          <w:sz w:val="26"/>
          <w:szCs w:val="26"/>
        </w:rPr>
      </w:pPr>
    </w:p>
    <w:p w:rsidR="00C23642" w:rsidRPr="00275A33" w:rsidRDefault="00C23642" w:rsidP="002F13B0">
      <w:pPr>
        <w:spacing w:line="235" w:lineRule="auto"/>
        <w:jc w:val="center"/>
        <w:rPr>
          <w:color w:val="000000"/>
          <w:sz w:val="26"/>
          <w:szCs w:val="26"/>
        </w:rPr>
      </w:pPr>
      <w:r w:rsidRPr="00275A33">
        <w:rPr>
          <w:color w:val="000000"/>
          <w:sz w:val="26"/>
          <w:szCs w:val="26"/>
        </w:rPr>
        <w:t>ПАСПОРТ ПОДПРОГРАММЫ</w:t>
      </w:r>
    </w:p>
    <w:p w:rsidR="00C23642" w:rsidRPr="00275A33" w:rsidRDefault="00C23642" w:rsidP="002F13B0">
      <w:pPr>
        <w:spacing w:line="235" w:lineRule="auto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6"/>
        <w:gridCol w:w="369"/>
        <w:gridCol w:w="5935"/>
      </w:tblGrid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  <w:p w:rsidR="00C23642" w:rsidRPr="00275A33" w:rsidRDefault="00C23642" w:rsidP="002F13B0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Шумерлинского района </w:t>
            </w:r>
          </w:p>
          <w:p w:rsidR="00C23642" w:rsidRPr="00275A33" w:rsidRDefault="00C23642" w:rsidP="002F13B0">
            <w:pPr>
              <w:spacing w:line="235" w:lineRule="auto"/>
              <w:rPr>
                <w:color w:val="000000"/>
                <w:sz w:val="26"/>
                <w:szCs w:val="26"/>
              </w:rPr>
            </w:pPr>
          </w:p>
        </w:tc>
      </w:tr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Соисполнитель подпрограммы</w:t>
            </w:r>
          </w:p>
          <w:p w:rsidR="00C23642" w:rsidRPr="00275A33" w:rsidRDefault="00C23642" w:rsidP="002F13B0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93" w:type="pct"/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повышение эффективности муниципальной службы в </w:t>
            </w:r>
            <w:proofErr w:type="spellStart"/>
            <w:r>
              <w:rPr>
                <w:color w:val="000000"/>
                <w:sz w:val="26"/>
                <w:szCs w:val="26"/>
              </w:rPr>
              <w:t>Шумерлинском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районе</w:t>
            </w:r>
            <w:r w:rsidRPr="00275A33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также </w:t>
            </w:r>
            <w:r w:rsidRPr="00275A33">
              <w:rPr>
                <w:color w:val="000000"/>
                <w:sz w:val="26"/>
                <w:szCs w:val="26"/>
              </w:rPr>
              <w:t xml:space="preserve">– муниципальная служба), а также результативности профессиональной служебной деятельности муниципальных служащих в </w:t>
            </w:r>
            <w:proofErr w:type="spellStart"/>
            <w:r>
              <w:rPr>
                <w:color w:val="000000"/>
                <w:sz w:val="26"/>
                <w:szCs w:val="26"/>
              </w:rPr>
              <w:t>Шумерлинском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районе</w:t>
            </w:r>
            <w:r w:rsidRPr="00275A33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также </w:t>
            </w:r>
            <w:r w:rsidRPr="00275A33">
              <w:rPr>
                <w:color w:val="000000"/>
                <w:sz w:val="26"/>
                <w:szCs w:val="26"/>
              </w:rPr>
              <w:t xml:space="preserve">– муниципальные служащие) 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shd w:val="clear" w:color="auto" w:fill="FFFFFF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93" w:type="pct"/>
          </w:tcPr>
          <w:p w:rsidR="00C23642" w:rsidRPr="00275A33" w:rsidRDefault="00C23642" w:rsidP="002F13B0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внедрение новых кадровых технологий на муниципальной службе; 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</w:t>
            </w:r>
            <w:r>
              <w:rPr>
                <w:color w:val="000000"/>
                <w:sz w:val="26"/>
                <w:szCs w:val="26"/>
              </w:rPr>
              <w:t>Шумерлинского района</w:t>
            </w:r>
            <w:r w:rsidRPr="00275A33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также </w:t>
            </w:r>
            <w:r w:rsidRPr="00275A33">
              <w:rPr>
                <w:color w:val="000000"/>
                <w:sz w:val="26"/>
                <w:szCs w:val="26"/>
              </w:rPr>
              <w:t>– кадровые резервы органов местного самоуправления);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повышение престижа муниципальной службы и органов местного самоуправления</w:t>
            </w:r>
            <w:r>
              <w:rPr>
                <w:color w:val="000000"/>
                <w:sz w:val="26"/>
                <w:szCs w:val="26"/>
              </w:rPr>
              <w:t xml:space="preserve"> Шумерлинского </w:t>
            </w:r>
            <w:r>
              <w:rPr>
                <w:color w:val="000000"/>
                <w:sz w:val="26"/>
                <w:szCs w:val="26"/>
              </w:rPr>
              <w:lastRenderedPageBreak/>
              <w:t>района</w:t>
            </w:r>
            <w:r w:rsidRPr="00275A33">
              <w:rPr>
                <w:color w:val="000000"/>
                <w:sz w:val="26"/>
                <w:szCs w:val="26"/>
              </w:rPr>
              <w:t>;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совершенствование порядка формирования, использования и подготовки кадровых резервов; 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создание объективных и прозрачных механизмов конкурсного отбора кандидатов на замещение должностей муниципальной службы и в кадровые резервы;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формирование положительного имиджа органов местного самоуправления </w:t>
            </w:r>
            <w:r>
              <w:rPr>
                <w:color w:val="000000"/>
                <w:sz w:val="26"/>
                <w:szCs w:val="26"/>
              </w:rPr>
              <w:t>Шумерлинского района</w:t>
            </w:r>
            <w:r w:rsidRPr="00275A33">
              <w:rPr>
                <w:color w:val="000000"/>
                <w:sz w:val="26"/>
                <w:szCs w:val="26"/>
              </w:rPr>
              <w:t>;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обеспечение стабильности кадрового корпуса органов местного самоуправления </w:t>
            </w:r>
            <w:r>
              <w:rPr>
                <w:color w:val="000000"/>
                <w:sz w:val="26"/>
                <w:szCs w:val="26"/>
              </w:rPr>
              <w:t>Шумерлинского района</w:t>
            </w:r>
            <w:r w:rsidRPr="00275A33">
              <w:rPr>
                <w:color w:val="000000"/>
                <w:sz w:val="26"/>
                <w:szCs w:val="26"/>
              </w:rPr>
              <w:t>;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совершенствование организационной системы управления кадровыми процессами</w:t>
            </w:r>
          </w:p>
          <w:p w:rsidR="00C23642" w:rsidRPr="00275A33" w:rsidRDefault="00C23642" w:rsidP="002F13B0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lastRenderedPageBreak/>
              <w:t>Целевые индикаторы и показатели подпрограммы</w:t>
            </w:r>
          </w:p>
          <w:p w:rsidR="00C23642" w:rsidRPr="00275A33" w:rsidRDefault="00C23642" w:rsidP="002F13B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275A33" w:rsidRDefault="00C23642" w:rsidP="002F13B0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к 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275A33">
              <w:rPr>
                <w:color w:val="000000"/>
                <w:sz w:val="26"/>
                <w:szCs w:val="26"/>
              </w:rPr>
              <w:t xml:space="preserve"> году предусматривается достижение следующих показателей: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доля вакантных должностей муниципальной службы, замещаемых на конкурсной основе, в том числе из кадрового резерва органов местного самоуправления в </w:t>
            </w:r>
            <w:proofErr w:type="spellStart"/>
            <w:r>
              <w:rPr>
                <w:color w:val="000000"/>
                <w:sz w:val="26"/>
                <w:szCs w:val="26"/>
              </w:rPr>
              <w:t>Шумерлинском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районе</w:t>
            </w:r>
            <w:r w:rsidRPr="00275A33">
              <w:rPr>
                <w:color w:val="000000"/>
                <w:sz w:val="26"/>
                <w:szCs w:val="26"/>
              </w:rPr>
              <w:t>, не менее 75 процентов;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доля муниципальных служащих в </w:t>
            </w:r>
            <w:proofErr w:type="spellStart"/>
            <w:r>
              <w:rPr>
                <w:color w:val="000000"/>
                <w:sz w:val="26"/>
                <w:szCs w:val="26"/>
              </w:rPr>
              <w:t>Шумерлинском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районе</w:t>
            </w:r>
            <w:r w:rsidRPr="00275A33">
              <w:rPr>
                <w:color w:val="000000"/>
                <w:sz w:val="26"/>
                <w:szCs w:val="26"/>
              </w:rPr>
              <w:t xml:space="preserve"> в возрасте до 30 лет в общей численности муниципальных служащих не менее 25 процентов;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оценка гражданами уровня эффективности муниципальной службы и результативности деятельности муниципальных служащих не ниже чем «удовлетворительно»;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bCs/>
                <w:color w:val="000000"/>
                <w:sz w:val="26"/>
                <w:szCs w:val="26"/>
              </w:rPr>
              <w:t>оценка муниципальными служащими условий и результатов своей работы, морально-психологи</w:t>
            </w:r>
            <w:r w:rsidRPr="00275A33">
              <w:rPr>
                <w:bCs/>
                <w:color w:val="000000"/>
                <w:sz w:val="26"/>
                <w:szCs w:val="26"/>
              </w:rPr>
              <w:softHyphen/>
              <w:t>ческого климата в коллективе не ниже чем «удовлетворительно»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Срок реализации подпрограммы</w:t>
            </w:r>
          </w:p>
          <w:p w:rsidR="00C23642" w:rsidRPr="00275A33" w:rsidRDefault="00C23642" w:rsidP="002F13B0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3" w:type="pct"/>
          </w:tcPr>
          <w:p w:rsidR="00C23642" w:rsidRPr="00275A33" w:rsidRDefault="00C23642" w:rsidP="002F13B0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2014–20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275A33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5A33">
              <w:rPr>
                <w:rFonts w:ascii="Times New Roman" w:hAnsi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3" w:type="pct"/>
          </w:tcPr>
          <w:p w:rsidR="00C23642" w:rsidRPr="00275A33" w:rsidRDefault="00C23642" w:rsidP="002F13B0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Default="00C23642" w:rsidP="002F13B0">
            <w:pPr>
              <w:jc w:val="both"/>
              <w:rPr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общий объем финансирования подпрограммы в 2014–20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275A33">
              <w:rPr>
                <w:color w:val="000000"/>
                <w:sz w:val="26"/>
                <w:szCs w:val="26"/>
              </w:rPr>
              <w:t xml:space="preserve"> годах за счет средств местн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275A33">
              <w:rPr>
                <w:color w:val="000000"/>
                <w:sz w:val="26"/>
                <w:szCs w:val="26"/>
              </w:rPr>
              <w:t xml:space="preserve"> бюджет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275A33">
              <w:rPr>
                <w:color w:val="000000"/>
                <w:sz w:val="26"/>
                <w:szCs w:val="26"/>
              </w:rPr>
              <w:t xml:space="preserve"> составит</w:t>
            </w:r>
            <w:r w:rsidRPr="003E5E6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19,8</w:t>
            </w:r>
            <w:r w:rsidRPr="003E5E64">
              <w:rPr>
                <w:sz w:val="26"/>
                <w:szCs w:val="26"/>
              </w:rPr>
              <w:t xml:space="preserve"> тыс. рублей, в том числе:</w:t>
            </w:r>
          </w:p>
          <w:p w:rsidR="00C23642" w:rsidRDefault="00C23642" w:rsidP="002F1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2014 году – 14,8 тыс. рублей;</w:t>
            </w:r>
          </w:p>
          <w:p w:rsidR="00C23642" w:rsidRPr="00E363F5" w:rsidRDefault="00C23642" w:rsidP="002F1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2015 году – 5,0 тыс. рублей;</w:t>
            </w:r>
          </w:p>
          <w:p w:rsidR="00C23642" w:rsidRDefault="00C23642" w:rsidP="002F1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– 0,0 тыс. рублей;</w:t>
            </w:r>
          </w:p>
          <w:p w:rsidR="00C23642" w:rsidRDefault="00C23642" w:rsidP="002F1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 – 0,0  тыс. рублей;</w:t>
            </w:r>
          </w:p>
          <w:p w:rsidR="00C23642" w:rsidRDefault="00C23642" w:rsidP="002F1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 – 0,0  тыс. рублей;</w:t>
            </w:r>
          </w:p>
          <w:p w:rsidR="00C23642" w:rsidRDefault="00C23642" w:rsidP="002F1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0,0  тыс. рублей;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23642" w:rsidRPr="00275A33" w:rsidTr="002F13B0">
        <w:trPr>
          <w:trHeight w:val="20"/>
        </w:trPr>
        <w:tc>
          <w:tcPr>
            <w:tcW w:w="1706" w:type="pct"/>
          </w:tcPr>
          <w:p w:rsidR="00C23642" w:rsidRPr="00275A33" w:rsidRDefault="00C23642" w:rsidP="002F13B0">
            <w:pPr>
              <w:pStyle w:val="aa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5A3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193" w:type="pct"/>
          </w:tcPr>
          <w:p w:rsidR="00C23642" w:rsidRPr="00275A33" w:rsidRDefault="00C23642" w:rsidP="002F13B0">
            <w:pPr>
              <w:jc w:val="center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резервы, основанной на принципах открытости, объективности и равного доступа граждан к муниципальной службе; 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применение современных методов оценки граждан и муниципальных служащих;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доверие граждан к деятельности муниципальных служащих;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стабильность профессионального кадрового состава муниципальной службы;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эффективность кадровых резервов;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>престиж муниципальной службы;</w:t>
            </w:r>
          </w:p>
          <w:p w:rsidR="00C23642" w:rsidRPr="00275A33" w:rsidRDefault="00C23642" w:rsidP="002F13B0">
            <w:pPr>
              <w:jc w:val="both"/>
              <w:rPr>
                <w:color w:val="000000"/>
                <w:sz w:val="26"/>
                <w:szCs w:val="26"/>
              </w:rPr>
            </w:pPr>
            <w:r w:rsidRPr="00275A33">
              <w:rPr>
                <w:color w:val="000000"/>
                <w:sz w:val="26"/>
                <w:szCs w:val="26"/>
              </w:rPr>
              <w:t xml:space="preserve">формирование положительного имиджа органов местного самоуправления </w:t>
            </w:r>
            <w:r w:rsidRPr="00275A33">
              <w:rPr>
                <w:bCs/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Шумерлинском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районе</w:t>
            </w:r>
            <w:r w:rsidRPr="00275A3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23642" w:rsidRPr="00275A33" w:rsidRDefault="00C23642" w:rsidP="002F13B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23642" w:rsidRPr="00275A33" w:rsidRDefault="00C23642" w:rsidP="002F13B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23642" w:rsidRPr="00275A33" w:rsidRDefault="00C23642" w:rsidP="002C0DC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23642" w:rsidRPr="00275A33" w:rsidRDefault="00C23642" w:rsidP="002F13B0">
      <w:pPr>
        <w:tabs>
          <w:tab w:val="left" w:pos="-1980"/>
          <w:tab w:val="num" w:pos="1260"/>
        </w:tabs>
        <w:jc w:val="center"/>
        <w:rPr>
          <w:b/>
          <w:color w:val="000000"/>
          <w:sz w:val="26"/>
          <w:szCs w:val="26"/>
        </w:rPr>
      </w:pPr>
    </w:p>
    <w:p w:rsidR="00C23642" w:rsidRDefault="00C23642">
      <w:pPr>
        <w:spacing w:after="200" w:line="276" w:lineRule="auto"/>
        <w:rPr>
          <w:rStyle w:val="a5"/>
          <w:b w:val="0"/>
          <w:color w:val="000000"/>
        </w:rPr>
      </w:pPr>
    </w:p>
    <w:p w:rsidR="00C23642" w:rsidRDefault="00C23642" w:rsidP="004D3E5F">
      <w:pPr>
        <w:ind w:firstLine="709"/>
        <w:jc w:val="both"/>
        <w:rPr>
          <w:rStyle w:val="a5"/>
          <w:b w:val="0"/>
          <w:color w:val="000000"/>
        </w:rPr>
        <w:sectPr w:rsidR="00C23642" w:rsidSect="00020985">
          <w:pgSz w:w="11906" w:h="16838" w:code="9"/>
          <w:pgMar w:top="1134" w:right="1418" w:bottom="1134" w:left="1134" w:header="992" w:footer="709" w:gutter="0"/>
          <w:cols w:space="708"/>
          <w:docGrid w:linePitch="360"/>
        </w:sectPr>
      </w:pPr>
    </w:p>
    <w:p w:rsidR="00C23642" w:rsidRPr="00767321" w:rsidRDefault="00C23642" w:rsidP="00767321">
      <w:pPr>
        <w:ind w:left="10065"/>
        <w:rPr>
          <w:rStyle w:val="a5"/>
          <w:b w:val="0"/>
          <w:color w:val="000000"/>
        </w:rPr>
      </w:pPr>
    </w:p>
    <w:p w:rsidR="00C23642" w:rsidRPr="00767321" w:rsidRDefault="00C23642" w:rsidP="00767321">
      <w:pPr>
        <w:ind w:left="10065"/>
        <w:jc w:val="both"/>
        <w:rPr>
          <w:rStyle w:val="a5"/>
          <w:b w:val="0"/>
          <w:bCs/>
          <w:color w:val="000000"/>
        </w:rPr>
      </w:pPr>
      <w:r w:rsidRPr="00767321">
        <w:rPr>
          <w:rStyle w:val="a5"/>
          <w:b w:val="0"/>
          <w:bCs/>
          <w:color w:val="000000"/>
        </w:rPr>
        <w:t xml:space="preserve">Приложение № </w:t>
      </w:r>
      <w:r>
        <w:rPr>
          <w:rStyle w:val="a5"/>
          <w:b w:val="0"/>
          <w:bCs/>
          <w:color w:val="000000"/>
        </w:rPr>
        <w:t>8</w:t>
      </w:r>
      <w:r w:rsidRPr="00767321">
        <w:rPr>
          <w:rStyle w:val="a5"/>
          <w:b w:val="0"/>
          <w:bCs/>
          <w:color w:val="000000"/>
        </w:rPr>
        <w:t xml:space="preserve"> к постановлению администрации Шумерлинского района от </w:t>
      </w:r>
      <w:r>
        <w:rPr>
          <w:rStyle w:val="a5"/>
          <w:b w:val="0"/>
          <w:bCs/>
          <w:color w:val="000000"/>
        </w:rPr>
        <w:t>___.___.2016 г.</w:t>
      </w:r>
    </w:p>
    <w:p w:rsidR="00C23642" w:rsidRDefault="00C23642" w:rsidP="00767321">
      <w:pPr>
        <w:ind w:left="10065"/>
        <w:rPr>
          <w:rStyle w:val="a5"/>
          <w:b w:val="0"/>
          <w:color w:val="000000"/>
        </w:rPr>
      </w:pPr>
    </w:p>
    <w:p w:rsidR="00C23642" w:rsidRPr="00275A33" w:rsidRDefault="00C23642" w:rsidP="00767321">
      <w:pPr>
        <w:ind w:left="10065"/>
        <w:rPr>
          <w:bCs/>
          <w:color w:val="000000"/>
        </w:rPr>
      </w:pPr>
      <w:r w:rsidRPr="00275A33">
        <w:rPr>
          <w:rStyle w:val="a5"/>
          <w:b w:val="0"/>
          <w:color w:val="000000"/>
        </w:rPr>
        <w:t xml:space="preserve">Приложение № 4к подпрограмме «Развитие муниципальной службы в Чувашской Республике» </w:t>
      </w:r>
    </w:p>
    <w:p w:rsidR="00C23642" w:rsidRPr="00275A33" w:rsidRDefault="00C23642" w:rsidP="002F13B0">
      <w:pPr>
        <w:jc w:val="center"/>
        <w:rPr>
          <w:color w:val="000000"/>
        </w:rPr>
      </w:pPr>
    </w:p>
    <w:p w:rsidR="00C23642" w:rsidRPr="00275A33" w:rsidRDefault="00C23642" w:rsidP="002F13B0">
      <w:pPr>
        <w:jc w:val="center"/>
        <w:rPr>
          <w:b/>
          <w:caps/>
          <w:color w:val="000000"/>
        </w:rPr>
      </w:pPr>
      <w:r w:rsidRPr="00275A33">
        <w:rPr>
          <w:b/>
          <w:caps/>
          <w:color w:val="000000"/>
        </w:rPr>
        <w:t xml:space="preserve">Ресурсное обеспечение </w:t>
      </w:r>
    </w:p>
    <w:p w:rsidR="00C23642" w:rsidRPr="00275A33" w:rsidRDefault="00C23642" w:rsidP="002F13B0">
      <w:pPr>
        <w:jc w:val="center"/>
        <w:rPr>
          <w:b/>
          <w:color w:val="000000"/>
        </w:rPr>
      </w:pPr>
      <w:r w:rsidRPr="00275A33">
        <w:rPr>
          <w:b/>
          <w:color w:val="000000"/>
        </w:rPr>
        <w:t xml:space="preserve">реализации подпрограммы «Развитие муниципальной службы в Чувашской Республике» </w:t>
      </w:r>
      <w:r>
        <w:rPr>
          <w:b/>
          <w:color w:val="000000"/>
          <w:szCs w:val="26"/>
        </w:rPr>
        <w:t>муниципальной</w:t>
      </w:r>
      <w:r w:rsidRPr="00275A33">
        <w:rPr>
          <w:b/>
          <w:color w:val="000000"/>
          <w:szCs w:val="26"/>
        </w:rPr>
        <w:br/>
        <w:t xml:space="preserve">программы </w:t>
      </w:r>
      <w:r>
        <w:rPr>
          <w:b/>
          <w:color w:val="000000"/>
          <w:szCs w:val="26"/>
        </w:rPr>
        <w:t xml:space="preserve">Шумерлинского района </w:t>
      </w:r>
      <w:r w:rsidRPr="00275A33">
        <w:rPr>
          <w:b/>
          <w:color w:val="000000"/>
          <w:szCs w:val="26"/>
        </w:rPr>
        <w:t xml:space="preserve">Чувашской Республики «Развитие потенциала </w:t>
      </w:r>
      <w:r w:rsidRPr="006D677C">
        <w:rPr>
          <w:b/>
          <w:sz w:val="26"/>
          <w:szCs w:val="26"/>
        </w:rPr>
        <w:t>муниципального</w:t>
      </w:r>
      <w:r w:rsidRPr="00275A33">
        <w:rPr>
          <w:b/>
          <w:color w:val="000000"/>
          <w:szCs w:val="26"/>
        </w:rPr>
        <w:t xml:space="preserve"> управления» на 201</w:t>
      </w:r>
      <w:r>
        <w:rPr>
          <w:b/>
          <w:color w:val="000000"/>
          <w:szCs w:val="26"/>
        </w:rPr>
        <w:t>4</w:t>
      </w:r>
      <w:r w:rsidRPr="00275A33">
        <w:rPr>
          <w:b/>
          <w:color w:val="000000"/>
          <w:szCs w:val="26"/>
        </w:rPr>
        <w:t xml:space="preserve">–2020 </w:t>
      </w:r>
      <w:r w:rsidRPr="00275A33">
        <w:rPr>
          <w:b/>
          <w:color w:val="000000"/>
        </w:rPr>
        <w:t xml:space="preserve">годы за счет всех источников финансирования </w:t>
      </w:r>
    </w:p>
    <w:p w:rsidR="00C23642" w:rsidRPr="00275A33" w:rsidRDefault="00C23642" w:rsidP="002F13B0">
      <w:pPr>
        <w:jc w:val="center"/>
        <w:rPr>
          <w:color w:val="000000"/>
        </w:rPr>
      </w:pPr>
    </w:p>
    <w:tbl>
      <w:tblPr>
        <w:tblW w:w="14940" w:type="dxa"/>
        <w:tblCellSpacing w:w="5" w:type="nil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517"/>
        <w:gridCol w:w="851"/>
        <w:gridCol w:w="708"/>
        <w:gridCol w:w="709"/>
        <w:gridCol w:w="709"/>
        <w:gridCol w:w="2425"/>
        <w:gridCol w:w="708"/>
        <w:gridCol w:w="709"/>
        <w:gridCol w:w="708"/>
        <w:gridCol w:w="676"/>
        <w:gridCol w:w="540"/>
        <w:gridCol w:w="540"/>
        <w:gridCol w:w="540"/>
      </w:tblGrid>
      <w:tr w:rsidR="00C23642" w:rsidRPr="00275A33" w:rsidTr="002F13B0">
        <w:trPr>
          <w:tblCellSpacing w:w="5" w:type="nil"/>
        </w:trPr>
        <w:tc>
          <w:tcPr>
            <w:tcW w:w="1440" w:type="dxa"/>
            <w:vMerge w:val="restart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Наименование подпрограммы государственной программы Чувашской Республики (основного мероприятия, мероприятия) </w:t>
            </w:r>
          </w:p>
        </w:tc>
        <w:tc>
          <w:tcPr>
            <w:tcW w:w="1517" w:type="dxa"/>
            <w:vMerge w:val="restart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425" w:type="dxa"/>
            <w:vMerge w:val="restart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421" w:type="dxa"/>
            <w:gridSpan w:val="7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7" w:type="dxa"/>
            <w:vMerge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главный распорядитель средств бюджета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2425" w:type="dxa"/>
            <w:vMerge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76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540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40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40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</w:tbl>
    <w:p w:rsidR="00C23642" w:rsidRPr="00275A33" w:rsidRDefault="00C23642" w:rsidP="002F13B0">
      <w:pPr>
        <w:rPr>
          <w:sz w:val="2"/>
        </w:rPr>
      </w:pPr>
    </w:p>
    <w:tbl>
      <w:tblPr>
        <w:tblW w:w="149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517"/>
        <w:gridCol w:w="851"/>
        <w:gridCol w:w="708"/>
        <w:gridCol w:w="709"/>
        <w:gridCol w:w="709"/>
        <w:gridCol w:w="2425"/>
        <w:gridCol w:w="708"/>
        <w:gridCol w:w="709"/>
        <w:gridCol w:w="708"/>
        <w:gridCol w:w="709"/>
        <w:gridCol w:w="507"/>
        <w:gridCol w:w="540"/>
        <w:gridCol w:w="540"/>
      </w:tblGrid>
      <w:tr w:rsidR="00C23642" w:rsidRPr="00275A33" w:rsidTr="002F13B0">
        <w:trPr>
          <w:tblHeader/>
          <w:tblCellSpacing w:w="5" w:type="nil"/>
        </w:trPr>
        <w:tc>
          <w:tcPr>
            <w:tcW w:w="1440" w:type="dxa"/>
            <w:tcBorders>
              <w:left w:val="nil"/>
            </w:tcBorders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0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17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Подпрограмма 1 </w:t>
            </w:r>
          </w:p>
        </w:tc>
        <w:tc>
          <w:tcPr>
            <w:tcW w:w="2160" w:type="dxa"/>
            <w:vMerge w:val="restart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«Развитие муниципальной службы в Чувашской Республике» </w:t>
            </w:r>
          </w:p>
        </w:tc>
        <w:tc>
          <w:tcPr>
            <w:tcW w:w="1517" w:type="dxa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Шумерлиснкого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09" w:type="dxa"/>
          </w:tcPr>
          <w:p w:rsidR="00C23642" w:rsidRDefault="00C23642" w:rsidP="004D3E5F">
            <w:pPr>
              <w:jc w:val="center"/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EB63F0"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C23642" w:rsidRDefault="00C23642" w:rsidP="004D3E5F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23642" w:rsidRDefault="00C23642" w:rsidP="004D3E5F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4D3E5F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4D3E5F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4D3E5F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7" w:type="dxa"/>
            <w:vMerge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C23642" w:rsidRPr="00275A33" w:rsidRDefault="00C23642" w:rsidP="008F2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09" w:type="dxa"/>
          </w:tcPr>
          <w:p w:rsidR="00C23642" w:rsidRDefault="00C23642" w:rsidP="008F2AB8">
            <w:pPr>
              <w:jc w:val="center"/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EB63F0"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vMerge w:val="restart"/>
          </w:tcPr>
          <w:p w:rsidR="00C23642" w:rsidRPr="00275A33" w:rsidRDefault="00C23642" w:rsidP="002F13B0">
            <w:pPr>
              <w:ind w:firstLine="21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развития муниципальных служащих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Шумерлиснкого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17" w:type="dxa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Шумерлиснкого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</w:tcPr>
          <w:p w:rsidR="00C23642" w:rsidRPr="00275A33" w:rsidRDefault="00C23642" w:rsidP="002F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C23642" w:rsidRPr="00275A33" w:rsidRDefault="00C23642" w:rsidP="008F2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09" w:type="dxa"/>
          </w:tcPr>
          <w:p w:rsidR="00C23642" w:rsidRDefault="00C23642" w:rsidP="008F2AB8">
            <w:pPr>
              <w:jc w:val="center"/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EB63F0"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C23642" w:rsidRDefault="00C23642" w:rsidP="008F2AB8">
            <w:pPr>
              <w:jc w:val="center"/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 w:rsidRPr="00654AFC"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23642" w:rsidRPr="00275A33" w:rsidRDefault="00C23642" w:rsidP="002F13B0">
            <w:pPr>
              <w:ind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C23642" w:rsidRPr="00275A33" w:rsidRDefault="00C23642" w:rsidP="008F2A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09" w:type="dxa"/>
          </w:tcPr>
          <w:p w:rsidR="00C23642" w:rsidRDefault="00C23642" w:rsidP="003124B8">
            <w:pPr>
              <w:jc w:val="center"/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EB63F0"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8F2AB8">
            <w:pPr>
              <w:jc w:val="center"/>
            </w:pPr>
            <w:r w:rsidRPr="00654AFC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vMerge w:val="restart"/>
          </w:tcPr>
          <w:p w:rsidR="00C23642" w:rsidRPr="00275A33" w:rsidRDefault="00C23642" w:rsidP="002F13B0">
            <w:pPr>
              <w:ind w:firstLine="21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Внедрение на муниципальной службе современных кадровых технологий </w:t>
            </w:r>
          </w:p>
        </w:tc>
        <w:tc>
          <w:tcPr>
            <w:tcW w:w="1517" w:type="dxa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Шумерлиснкого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23642" w:rsidRPr="00275A33" w:rsidRDefault="00C23642" w:rsidP="002F13B0">
            <w:pPr>
              <w:ind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1207A4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vMerge w:val="restart"/>
          </w:tcPr>
          <w:p w:rsidR="00C23642" w:rsidRPr="00275A33" w:rsidRDefault="00C23642" w:rsidP="002F13B0">
            <w:pPr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Повышение престижа муниципальной службы </w:t>
            </w:r>
          </w:p>
        </w:tc>
        <w:tc>
          <w:tcPr>
            <w:tcW w:w="1517" w:type="dxa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Шумерлиснкого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AC0FEC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C23642" w:rsidRDefault="00C23642" w:rsidP="002F13B0">
            <w:r w:rsidRPr="00AC0FEC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AC0FEC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2F13B0">
            <w:r w:rsidRPr="00AC0FEC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AC0FEC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AC0FEC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23642" w:rsidRPr="00275A33" w:rsidRDefault="00C23642" w:rsidP="002F13B0">
            <w:pPr>
              <w:ind w:left="-57" w:right="-57"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C23642" w:rsidRDefault="00C23642" w:rsidP="002F13B0">
            <w:r w:rsidRPr="004B3F8E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4B3F8E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C23642" w:rsidRDefault="00C23642" w:rsidP="002F13B0">
            <w:r w:rsidRPr="004B3F8E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4B3F8E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2F13B0">
            <w:r w:rsidRPr="004B3F8E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4B3F8E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4B3F8E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 w:val="restart"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  <w:r w:rsidRPr="00275A33">
              <w:rPr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vMerge w:val="restart"/>
          </w:tcPr>
          <w:p w:rsidR="00C23642" w:rsidRPr="00275A33" w:rsidRDefault="00C23642" w:rsidP="002F13B0">
            <w:pPr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Формирование положительного имиджа органов местного самоуправления  </w:t>
            </w:r>
            <w:r>
              <w:rPr>
                <w:color w:val="000000"/>
                <w:sz w:val="18"/>
                <w:szCs w:val="18"/>
              </w:rPr>
              <w:t>Шумерлинского района</w:t>
            </w:r>
          </w:p>
        </w:tc>
        <w:tc>
          <w:tcPr>
            <w:tcW w:w="1517" w:type="dxa"/>
            <w:vMerge w:val="restart"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275A33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>администрация Шумерлинского района</w:t>
            </w:r>
          </w:p>
        </w:tc>
        <w:tc>
          <w:tcPr>
            <w:tcW w:w="851" w:type="dxa"/>
          </w:tcPr>
          <w:p w:rsidR="00C23642" w:rsidRPr="00275A33" w:rsidRDefault="00C23642" w:rsidP="002F1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3642" w:rsidRPr="00275A33" w:rsidRDefault="00C23642" w:rsidP="002F1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642" w:rsidRPr="00275A33" w:rsidRDefault="00C23642" w:rsidP="002F13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708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23642" w:rsidRPr="00275A33" w:rsidTr="002F13B0">
        <w:trPr>
          <w:tblCellSpacing w:w="5" w:type="nil"/>
        </w:trPr>
        <w:tc>
          <w:tcPr>
            <w:tcW w:w="1440" w:type="dxa"/>
            <w:vMerge/>
            <w:tcBorders>
              <w:left w:val="nil"/>
            </w:tcBorders>
          </w:tcPr>
          <w:p w:rsidR="00C23642" w:rsidRPr="00275A33" w:rsidRDefault="00C23642" w:rsidP="002F13B0">
            <w:pPr>
              <w:ind w:left="-57" w:right="-57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23642" w:rsidRPr="00275A33" w:rsidRDefault="00C23642" w:rsidP="002F13B0">
            <w:pPr>
              <w:ind w:firstLine="2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C23642" w:rsidRPr="00275A33" w:rsidRDefault="00C23642" w:rsidP="002F13B0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25" w:type="dxa"/>
          </w:tcPr>
          <w:p w:rsidR="00C23642" w:rsidRPr="00275A33" w:rsidRDefault="00C23642" w:rsidP="002F13B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75A33">
              <w:rPr>
                <w:color w:val="000000"/>
                <w:sz w:val="18"/>
                <w:szCs w:val="18"/>
                <w:lang w:eastAsia="en-US"/>
              </w:rPr>
              <w:t xml:space="preserve">местные бюджеты </w:t>
            </w:r>
          </w:p>
        </w:tc>
        <w:tc>
          <w:tcPr>
            <w:tcW w:w="708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07" w:type="dxa"/>
            <w:tcBorders>
              <w:right w:val="nil"/>
            </w:tcBorders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40" w:type="dxa"/>
            <w:tcBorders>
              <w:right w:val="nil"/>
            </w:tcBorders>
          </w:tcPr>
          <w:p w:rsidR="00C23642" w:rsidRDefault="00C23642" w:rsidP="002F13B0">
            <w:r w:rsidRPr="00673F3D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 w:rsidP="00BC4042">
      <w:pPr>
        <w:jc w:val="both"/>
        <w:rPr>
          <w:sz w:val="26"/>
          <w:szCs w:val="26"/>
        </w:rPr>
      </w:pPr>
    </w:p>
    <w:p w:rsidR="00C23642" w:rsidRDefault="00C23642" w:rsidP="00BC4042">
      <w:pPr>
        <w:jc w:val="both"/>
        <w:rPr>
          <w:sz w:val="26"/>
          <w:szCs w:val="26"/>
          <w:lang w:eastAsia="en-US"/>
        </w:rPr>
      </w:pPr>
    </w:p>
    <w:sectPr w:rsidR="00C23642" w:rsidSect="004C583C">
      <w:headerReference w:type="even" r:id="rId19"/>
      <w:headerReference w:type="default" r:id="rId20"/>
      <w:footerReference w:type="first" r:id="rId21"/>
      <w:pgSz w:w="16838" w:h="11906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42" w:rsidRDefault="00C23642" w:rsidP="002F13B0">
      <w:r>
        <w:separator/>
      </w:r>
    </w:p>
  </w:endnote>
  <w:endnote w:type="continuationSeparator" w:id="0">
    <w:p w:rsidR="00C23642" w:rsidRDefault="00C23642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Default="00C23642">
    <w:pPr>
      <w:pStyle w:val="afffc"/>
    </w:pPr>
  </w:p>
  <w:p w:rsidR="00C23642" w:rsidRDefault="00C23642">
    <w:pPr>
      <w:pStyle w:val="afffc"/>
    </w:pPr>
  </w:p>
  <w:p w:rsidR="00C23642" w:rsidRDefault="00C23642">
    <w:pPr>
      <w:pStyle w:val="afffc"/>
    </w:pPr>
  </w:p>
  <w:p w:rsidR="00C23642" w:rsidRDefault="00C23642">
    <w:pPr>
      <w:pStyle w:val="afffc"/>
    </w:pPr>
  </w:p>
  <w:p w:rsidR="00C23642" w:rsidRDefault="00C23642">
    <w:pPr>
      <w:pStyle w:val="aff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Pr="00FB2721" w:rsidRDefault="00C23642" w:rsidP="004D02B9">
    <w:pPr>
      <w:pStyle w:val="afff6"/>
      <w:rPr>
        <w:rStyle w:val="afff8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42" w:rsidRDefault="00C23642" w:rsidP="002F13B0">
      <w:r>
        <w:separator/>
      </w:r>
    </w:p>
  </w:footnote>
  <w:footnote w:type="continuationSeparator" w:id="0">
    <w:p w:rsidR="00C23642" w:rsidRDefault="00C23642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Default="00C2364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C23642" w:rsidRDefault="00C23642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Default="00C2364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16455F">
      <w:rPr>
        <w:rStyle w:val="afff8"/>
        <w:noProof/>
      </w:rPr>
      <w:t>24</w:t>
    </w:r>
    <w:r>
      <w:rPr>
        <w:rStyle w:val="afff8"/>
      </w:rPr>
      <w:fldChar w:fldCharType="end"/>
    </w:r>
  </w:p>
  <w:p w:rsidR="00C23642" w:rsidRDefault="00C23642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Default="00C2364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C23642" w:rsidRDefault="00C23642">
    <w:pPr>
      <w:pStyle w:val="aff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Default="00C2364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16455F">
      <w:rPr>
        <w:rStyle w:val="afff8"/>
        <w:noProof/>
      </w:rPr>
      <w:t>29</w:t>
    </w:r>
    <w:r>
      <w:rPr>
        <w:rStyle w:val="afff8"/>
      </w:rPr>
      <w:fldChar w:fldCharType="end"/>
    </w:r>
  </w:p>
  <w:p w:rsidR="00C23642" w:rsidRDefault="00C23642">
    <w:pPr>
      <w:pStyle w:val="afff6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Default="00C23642" w:rsidP="004D02B9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C23642" w:rsidRDefault="00C23642">
    <w:pPr>
      <w:pStyle w:val="aff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2" w:rsidRPr="00FB2721" w:rsidRDefault="00C23642" w:rsidP="004D02B9">
    <w:pPr>
      <w:pStyle w:val="afff6"/>
      <w:framePr w:wrap="around" w:vAnchor="text" w:hAnchor="margin" w:xAlign="center" w:y="1"/>
      <w:rPr>
        <w:rStyle w:val="afff8"/>
        <w:rFonts w:ascii="Times New Roman" w:hAnsi="Times New Roman"/>
      </w:rPr>
    </w:pPr>
    <w:r w:rsidRPr="00FB2721">
      <w:rPr>
        <w:rStyle w:val="afff8"/>
        <w:rFonts w:ascii="Times New Roman" w:hAnsi="Times New Roman"/>
      </w:rPr>
      <w:fldChar w:fldCharType="begin"/>
    </w:r>
    <w:r w:rsidRPr="00FB2721">
      <w:rPr>
        <w:rStyle w:val="afff8"/>
        <w:rFonts w:ascii="Times New Roman" w:hAnsi="Times New Roman"/>
      </w:rPr>
      <w:instrText xml:space="preserve">PAGE  </w:instrText>
    </w:r>
    <w:r w:rsidRPr="00FB2721">
      <w:rPr>
        <w:rStyle w:val="afff8"/>
        <w:rFonts w:ascii="Times New Roman" w:hAnsi="Times New Roman"/>
      </w:rPr>
      <w:fldChar w:fldCharType="separate"/>
    </w:r>
    <w:r w:rsidR="0016455F">
      <w:rPr>
        <w:rStyle w:val="afff8"/>
        <w:rFonts w:ascii="Times New Roman" w:hAnsi="Times New Roman"/>
        <w:noProof/>
      </w:rPr>
      <w:t>31</w:t>
    </w:r>
    <w:r w:rsidRPr="00FB2721">
      <w:rPr>
        <w:rStyle w:val="afff8"/>
        <w:rFonts w:ascii="Times New Roman" w:hAnsi="Times New Roman"/>
      </w:rPr>
      <w:fldChar w:fldCharType="end"/>
    </w:r>
  </w:p>
  <w:p w:rsidR="00C23642" w:rsidRPr="00B9117C" w:rsidRDefault="00C23642" w:rsidP="004D02B9">
    <w:pPr>
      <w:pStyle w:val="afff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3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4"/>
  </w:num>
  <w:num w:numId="19">
    <w:abstractNumId w:val="2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46F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D60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1F7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81"/>
    <w:rsid w:val="001250A0"/>
    <w:rsid w:val="00126267"/>
    <w:rsid w:val="001262D4"/>
    <w:rsid w:val="001265CC"/>
    <w:rsid w:val="00126749"/>
    <w:rsid w:val="00126EB2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B51"/>
    <w:rsid w:val="001350A9"/>
    <w:rsid w:val="00136052"/>
    <w:rsid w:val="0013643A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55F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EED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814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93E"/>
    <w:rsid w:val="00243F35"/>
    <w:rsid w:val="0024437F"/>
    <w:rsid w:val="002443B4"/>
    <w:rsid w:val="0024441C"/>
    <w:rsid w:val="00244481"/>
    <w:rsid w:val="00244C46"/>
    <w:rsid w:val="00244C6B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72A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0DC0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A32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4B8"/>
    <w:rsid w:val="003126E9"/>
    <w:rsid w:val="00312846"/>
    <w:rsid w:val="00312868"/>
    <w:rsid w:val="00312C7E"/>
    <w:rsid w:val="0031357D"/>
    <w:rsid w:val="003138FC"/>
    <w:rsid w:val="00313D57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66F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2AF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EEC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B90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94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60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278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20AB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0E"/>
    <w:rsid w:val="004C6B64"/>
    <w:rsid w:val="004C6D3A"/>
    <w:rsid w:val="004C74A9"/>
    <w:rsid w:val="004C79AA"/>
    <w:rsid w:val="004C79D4"/>
    <w:rsid w:val="004D027D"/>
    <w:rsid w:val="004D02B9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A9C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A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3E7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1FB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751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4B0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8B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91"/>
    <w:rsid w:val="005D26BE"/>
    <w:rsid w:val="005D277E"/>
    <w:rsid w:val="005D34E1"/>
    <w:rsid w:val="005D384E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8D1"/>
    <w:rsid w:val="005F197A"/>
    <w:rsid w:val="005F1B1F"/>
    <w:rsid w:val="005F24AB"/>
    <w:rsid w:val="005F2D70"/>
    <w:rsid w:val="005F33E5"/>
    <w:rsid w:val="005F380A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384A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4EFA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257F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6E6"/>
    <w:rsid w:val="007749AE"/>
    <w:rsid w:val="00774DD6"/>
    <w:rsid w:val="007754F5"/>
    <w:rsid w:val="00775BD9"/>
    <w:rsid w:val="00775CC3"/>
    <w:rsid w:val="00775F7A"/>
    <w:rsid w:val="007761BD"/>
    <w:rsid w:val="0077637F"/>
    <w:rsid w:val="00776510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111"/>
    <w:rsid w:val="007A0BFA"/>
    <w:rsid w:val="007A0E77"/>
    <w:rsid w:val="007A1D12"/>
    <w:rsid w:val="007A1F16"/>
    <w:rsid w:val="007A2252"/>
    <w:rsid w:val="007A2605"/>
    <w:rsid w:val="007A355A"/>
    <w:rsid w:val="007A3798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978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E7C29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8B1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874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04DE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072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AB8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4A4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034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87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0A37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6B05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BC9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5F9E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144"/>
    <w:rsid w:val="00A20987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30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47B"/>
    <w:rsid w:val="00AE45D4"/>
    <w:rsid w:val="00AE468E"/>
    <w:rsid w:val="00AE4D12"/>
    <w:rsid w:val="00AE4FDF"/>
    <w:rsid w:val="00AE5779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18D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CFD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B6D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76FDB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357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642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8E7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67E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133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61E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ADB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728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A2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D42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3EE7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075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1B2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0AB8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B56"/>
    <w:rsid w:val="00F43E33"/>
    <w:rsid w:val="00F44956"/>
    <w:rsid w:val="00F45308"/>
    <w:rsid w:val="00F45A03"/>
    <w:rsid w:val="00F45D7D"/>
    <w:rsid w:val="00F460A3"/>
    <w:rsid w:val="00F46386"/>
    <w:rsid w:val="00F467E6"/>
    <w:rsid w:val="00F46CE4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185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1F3C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0D3"/>
    <w:rsid w:val="00F8473F"/>
    <w:rsid w:val="00F84902"/>
    <w:rsid w:val="00F84CBF"/>
    <w:rsid w:val="00F8505F"/>
    <w:rsid w:val="00F85995"/>
    <w:rsid w:val="00F85B23"/>
    <w:rsid w:val="00F85BA5"/>
    <w:rsid w:val="00F86546"/>
    <w:rsid w:val="00F86578"/>
    <w:rsid w:val="00F871FE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970"/>
    <w:rsid w:val="00FA0CF9"/>
    <w:rsid w:val="00FA0DC0"/>
    <w:rsid w:val="00FA14FD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BCA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9104A4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8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6F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99100BABB88644E761A1AFBB44CEBE0B50EA81783732AD8FE973B3CDC647083FFD2FD3AB59E646484603q5k1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9100BABB88644E761A1AFBB44CEBE0B50EA81783732AD8FE973B3CDC647083FFD2FD3AB59E64648440Eq5k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26B63140DDACD18A5FB303223359B795B8A5374556D4E8CA9ACA66F7D954A99BF6EEBE312BDA550F4D34nEc0H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E6B425234176C546AF7957E0D7DF37DF5C5F8CBB7ABB3CF7ECD966EA1AEDC07FABE846193C0DEFE7981p9A3H" TargetMode="External"/><Relationship Id="rId14" Type="http://schemas.openxmlformats.org/officeDocument/2006/relationships/hyperlink" Target="garantF1://12081731.1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31</Pages>
  <Words>6359</Words>
  <Characters>36251</Characters>
  <Application>Microsoft Office Word</Application>
  <DocSecurity>0</DocSecurity>
  <Lines>302</Lines>
  <Paragraphs>85</Paragraphs>
  <ScaleCrop>false</ScaleCrop>
  <Company>HOUSE</Company>
  <LinksUpToDate>false</LinksUpToDate>
  <CharactersWithSpaces>42525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shumurist02</cp:lastModifiedBy>
  <cp:revision>10</cp:revision>
  <cp:lastPrinted>2016-02-05T11:21:00Z</cp:lastPrinted>
  <dcterms:created xsi:type="dcterms:W3CDTF">2015-11-10T12:00:00Z</dcterms:created>
  <dcterms:modified xsi:type="dcterms:W3CDTF">2016-03-03T13:14:00Z</dcterms:modified>
</cp:coreProperties>
</file>