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2" w:rsidRDefault="00BC4042" w:rsidP="00BC4042">
      <w:pPr>
        <w:widowControl w:val="0"/>
        <w:ind w:firstLine="709"/>
        <w:rPr>
          <w:sz w:val="26"/>
          <w:szCs w:val="26"/>
        </w:rPr>
      </w:pPr>
    </w:p>
    <w:p w:rsidR="00BC4042" w:rsidRDefault="00BC4042" w:rsidP="00BC4042">
      <w:pPr>
        <w:spacing w:line="360" w:lineRule="auto"/>
        <w:jc w:val="center"/>
      </w:pPr>
      <w:r>
        <w:tab/>
      </w:r>
      <w:r>
        <w:tab/>
      </w:r>
      <w:r>
        <w:tab/>
      </w:r>
      <w:r>
        <w:tab/>
      </w:r>
      <w:r>
        <w:tab/>
      </w:r>
      <w:r>
        <w:tab/>
      </w:r>
      <w:r>
        <w:tab/>
      </w:r>
      <w:r>
        <w:tab/>
      </w:r>
    </w:p>
    <w:p w:rsidR="00BC4042" w:rsidRDefault="00BC4042" w:rsidP="00BC4042">
      <w:pPr>
        <w:spacing w:line="360" w:lineRule="auto"/>
        <w:jc w:val="center"/>
      </w:pPr>
    </w:p>
    <w:p w:rsidR="00BC4042" w:rsidRDefault="00BC4042" w:rsidP="00BC4042">
      <w:pPr>
        <w:spacing w:line="360" w:lineRule="auto"/>
        <w:jc w:val="cente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-571500</wp:posOffset>
            </wp:positionV>
            <wp:extent cx="720090" cy="720090"/>
            <wp:effectExtent l="19050" t="0" r="3810"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p>
    <w:tbl>
      <w:tblPr>
        <w:tblW w:w="0" w:type="auto"/>
        <w:tblInd w:w="-106" w:type="dxa"/>
        <w:tblLook w:val="00A0"/>
      </w:tblPr>
      <w:tblGrid>
        <w:gridCol w:w="4195"/>
        <w:gridCol w:w="1173"/>
        <w:gridCol w:w="4202"/>
      </w:tblGrid>
      <w:tr w:rsidR="00BC4042" w:rsidTr="00926464">
        <w:trPr>
          <w:cantSplit/>
          <w:trHeight w:val="253"/>
        </w:trPr>
        <w:tc>
          <w:tcPr>
            <w:tcW w:w="4195" w:type="dxa"/>
          </w:tcPr>
          <w:p w:rsidR="00BC4042" w:rsidRPr="00E71119" w:rsidRDefault="00BC4042" w:rsidP="00926464">
            <w:pPr>
              <w:jc w:val="center"/>
            </w:pPr>
            <w:r w:rsidRPr="00E71119">
              <w:rPr>
                <w:b/>
                <w:bCs/>
                <w:noProof/>
                <w:color w:val="000000"/>
                <w:sz w:val="22"/>
                <w:szCs w:val="22"/>
              </w:rPr>
              <w:t>ЧĂВАШ  РЕСПУБЛИКИ</w:t>
            </w:r>
          </w:p>
        </w:tc>
        <w:tc>
          <w:tcPr>
            <w:tcW w:w="1173" w:type="dxa"/>
            <w:vMerge w:val="restart"/>
          </w:tcPr>
          <w:p w:rsidR="00BC4042" w:rsidRPr="00E71119" w:rsidRDefault="00BC4042" w:rsidP="00926464">
            <w:pPr>
              <w:jc w:val="center"/>
              <w:rPr>
                <w:sz w:val="26"/>
                <w:szCs w:val="26"/>
              </w:rPr>
            </w:pPr>
          </w:p>
        </w:tc>
        <w:tc>
          <w:tcPr>
            <w:tcW w:w="4202" w:type="dxa"/>
          </w:tcPr>
          <w:p w:rsidR="00BC4042" w:rsidRDefault="00BC4042" w:rsidP="00926464">
            <w:pPr>
              <w:pStyle w:val="a3"/>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C4042" w:rsidTr="00926464">
        <w:trPr>
          <w:cantSplit/>
          <w:trHeight w:val="2355"/>
        </w:trPr>
        <w:tc>
          <w:tcPr>
            <w:tcW w:w="4195" w:type="dxa"/>
          </w:tcPr>
          <w:p w:rsidR="00BC4042" w:rsidRDefault="00BC4042" w:rsidP="00926464">
            <w:pPr>
              <w:pStyle w:val="a3"/>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BC4042" w:rsidRDefault="00BC4042" w:rsidP="00926464">
            <w:pPr>
              <w:pStyle w:val="a3"/>
              <w:tabs>
                <w:tab w:val="left" w:pos="4285"/>
              </w:tabs>
              <w:spacing w:line="192" w:lineRule="auto"/>
              <w:jc w:val="center"/>
              <w:rPr>
                <w:rStyle w:val="a4"/>
                <w:rFonts w:cs="Times New Roman"/>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BC4042" w:rsidRPr="00E71119" w:rsidRDefault="00BC4042" w:rsidP="00926464">
            <w:pPr>
              <w:spacing w:line="192" w:lineRule="auto"/>
            </w:pPr>
          </w:p>
          <w:p w:rsidR="00BC4042" w:rsidRDefault="00BC4042" w:rsidP="00926464">
            <w:pPr>
              <w:pStyle w:val="a3"/>
              <w:tabs>
                <w:tab w:val="left" w:pos="4285"/>
              </w:tabs>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ЙЫШĂНУ</w:t>
            </w:r>
          </w:p>
          <w:p w:rsidR="00BC4042" w:rsidRPr="00E71119" w:rsidRDefault="00BC4042" w:rsidP="00926464"/>
          <w:p w:rsidR="00BC4042" w:rsidRDefault="00014EFA" w:rsidP="00926464">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24.01.</w:t>
            </w:r>
            <w:r w:rsidR="00BC4042">
              <w:rPr>
                <w:rFonts w:ascii="Times New Roman" w:hAnsi="Times New Roman" w:cs="Times New Roman"/>
                <w:noProof/>
                <w:color w:val="000000"/>
                <w:sz w:val="26"/>
                <w:szCs w:val="26"/>
              </w:rPr>
              <w:t xml:space="preserve">2014 № </w:t>
            </w:r>
            <w:r>
              <w:rPr>
                <w:rFonts w:ascii="Times New Roman" w:hAnsi="Times New Roman" w:cs="Times New Roman"/>
                <w:noProof/>
                <w:color w:val="000000"/>
                <w:sz w:val="26"/>
                <w:szCs w:val="26"/>
              </w:rPr>
              <w:t>51</w:t>
            </w:r>
          </w:p>
          <w:p w:rsidR="00BC4042" w:rsidRPr="00E71119" w:rsidRDefault="00BC4042" w:rsidP="00926464">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BC4042" w:rsidRPr="00E71119" w:rsidRDefault="00BC4042" w:rsidP="00926464">
            <w:pPr>
              <w:rPr>
                <w:sz w:val="26"/>
                <w:szCs w:val="26"/>
              </w:rPr>
            </w:pPr>
          </w:p>
        </w:tc>
        <w:tc>
          <w:tcPr>
            <w:tcW w:w="4202" w:type="dxa"/>
          </w:tcPr>
          <w:p w:rsidR="00BC4042" w:rsidRDefault="00BC4042" w:rsidP="00926464">
            <w:pPr>
              <w:pStyle w:val="a3"/>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BC4042" w:rsidRDefault="00BC4042" w:rsidP="00926464">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BC4042" w:rsidRDefault="00BC4042" w:rsidP="00926464">
            <w:pPr>
              <w:pStyle w:val="a3"/>
              <w:spacing w:line="192" w:lineRule="auto"/>
              <w:jc w:val="center"/>
              <w:rPr>
                <w:rStyle w:val="a4"/>
                <w:rFonts w:cs="Times New Roman"/>
                <w:color w:val="000000"/>
              </w:rPr>
            </w:pPr>
          </w:p>
          <w:p w:rsidR="00BC4042" w:rsidRDefault="00BC4042" w:rsidP="00926464">
            <w:pPr>
              <w:pStyle w:val="a3"/>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ПОСТАНОВЛЕНИЕ</w:t>
            </w:r>
          </w:p>
          <w:p w:rsidR="00BC4042" w:rsidRPr="00E71119" w:rsidRDefault="00BC4042" w:rsidP="00926464"/>
          <w:p w:rsidR="00BC4042" w:rsidRPr="00E71119" w:rsidRDefault="00014EFA" w:rsidP="00926464">
            <w:pPr>
              <w:jc w:val="center"/>
              <w:rPr>
                <w:noProof/>
                <w:sz w:val="26"/>
                <w:szCs w:val="26"/>
              </w:rPr>
            </w:pPr>
            <w:r>
              <w:rPr>
                <w:noProof/>
                <w:sz w:val="26"/>
                <w:szCs w:val="26"/>
              </w:rPr>
              <w:t>24.01</w:t>
            </w:r>
            <w:r w:rsidR="00BC4042">
              <w:rPr>
                <w:noProof/>
                <w:sz w:val="26"/>
                <w:szCs w:val="26"/>
              </w:rPr>
              <w:t>.</w:t>
            </w:r>
            <w:r w:rsidR="00BC4042" w:rsidRPr="00E71119">
              <w:rPr>
                <w:noProof/>
                <w:sz w:val="26"/>
                <w:szCs w:val="26"/>
              </w:rPr>
              <w:t>201</w:t>
            </w:r>
            <w:r w:rsidR="00BC4042">
              <w:rPr>
                <w:noProof/>
                <w:sz w:val="26"/>
                <w:szCs w:val="26"/>
              </w:rPr>
              <w:t>4</w:t>
            </w:r>
            <w:r w:rsidR="00BC4042" w:rsidRPr="00E71119">
              <w:rPr>
                <w:noProof/>
                <w:sz w:val="26"/>
                <w:szCs w:val="26"/>
              </w:rPr>
              <w:t xml:space="preserve"> №</w:t>
            </w:r>
            <w:r>
              <w:rPr>
                <w:noProof/>
                <w:sz w:val="26"/>
                <w:szCs w:val="26"/>
              </w:rPr>
              <w:t xml:space="preserve"> 5</w:t>
            </w:r>
            <w:r w:rsidR="00BE1D69">
              <w:rPr>
                <w:noProof/>
                <w:sz w:val="26"/>
                <w:szCs w:val="26"/>
              </w:rPr>
              <w:t>1</w:t>
            </w:r>
          </w:p>
          <w:p w:rsidR="00BC4042" w:rsidRPr="00E71119" w:rsidRDefault="00BC4042" w:rsidP="00926464">
            <w:pPr>
              <w:jc w:val="center"/>
              <w:rPr>
                <w:noProof/>
                <w:sz w:val="26"/>
                <w:szCs w:val="26"/>
              </w:rPr>
            </w:pPr>
            <w:r w:rsidRPr="00E71119">
              <w:rPr>
                <w:noProof/>
                <w:sz w:val="26"/>
                <w:szCs w:val="26"/>
              </w:rPr>
              <w:t>г. Шумерля</w:t>
            </w:r>
          </w:p>
        </w:tc>
      </w:tr>
    </w:tbl>
    <w:p w:rsidR="00BC4042" w:rsidRDefault="00BC4042" w:rsidP="00BC4042">
      <w:pPr>
        <w:pStyle w:val="a3"/>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BC4042" w:rsidTr="00926464">
        <w:tc>
          <w:tcPr>
            <w:tcW w:w="4068" w:type="dxa"/>
            <w:tcBorders>
              <w:top w:val="nil"/>
              <w:left w:val="nil"/>
              <w:bottom w:val="nil"/>
              <w:right w:val="nil"/>
            </w:tcBorders>
          </w:tcPr>
          <w:p w:rsidR="00BC4042" w:rsidRPr="00E71119" w:rsidRDefault="00012BA4" w:rsidP="00012BA4">
            <w:pPr>
              <w:jc w:val="both"/>
            </w:pPr>
            <w:r>
              <w:rPr>
                <w:sz w:val="22"/>
                <w:szCs w:val="22"/>
              </w:rPr>
              <w:t xml:space="preserve">Об утверждении </w:t>
            </w:r>
            <w:r w:rsidR="00BC4042" w:rsidRPr="00E71119">
              <w:rPr>
                <w:sz w:val="22"/>
                <w:szCs w:val="22"/>
              </w:rPr>
              <w:t>муниципальной программы Шумерлинского район</w:t>
            </w:r>
            <w:r w:rsidR="00BC4042">
              <w:rPr>
                <w:sz w:val="22"/>
                <w:szCs w:val="22"/>
              </w:rPr>
              <w:t xml:space="preserve">а </w:t>
            </w:r>
            <w:r w:rsidR="00E80E2C">
              <w:rPr>
                <w:sz w:val="22"/>
                <w:szCs w:val="22"/>
              </w:rPr>
              <w:t>«Развитие потенциала природно-сырьевых ресурсов и повышение экологической безопасности» на 2014-2020 годы</w:t>
            </w:r>
          </w:p>
        </w:tc>
      </w:tr>
    </w:tbl>
    <w:p w:rsidR="00BC4042" w:rsidRDefault="00BC4042" w:rsidP="00BC4042">
      <w:pPr>
        <w:ind w:firstLine="540"/>
        <w:jc w:val="both"/>
      </w:pPr>
    </w:p>
    <w:p w:rsidR="00BC4042" w:rsidRPr="00151770" w:rsidRDefault="00BC4042" w:rsidP="00BC4042">
      <w:pPr>
        <w:ind w:firstLine="540"/>
        <w:jc w:val="both"/>
      </w:pPr>
    </w:p>
    <w:p w:rsidR="00BC4042" w:rsidRDefault="00BC4042" w:rsidP="00BC4042">
      <w:pPr>
        <w:ind w:firstLine="540"/>
        <w:jc w:val="both"/>
        <w:rPr>
          <w:sz w:val="26"/>
          <w:szCs w:val="26"/>
        </w:rPr>
      </w:pPr>
      <w:r>
        <w:t xml:space="preserve">Администрация Шумерлинского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r>
        <w:rPr>
          <w:sz w:val="26"/>
          <w:szCs w:val="26"/>
        </w:rPr>
        <w:t>:</w:t>
      </w:r>
    </w:p>
    <w:p w:rsidR="00BC4042" w:rsidRDefault="00BC4042" w:rsidP="00BC4042">
      <w:pPr>
        <w:ind w:firstLine="540"/>
        <w:jc w:val="both"/>
        <w:rPr>
          <w:sz w:val="26"/>
          <w:szCs w:val="26"/>
        </w:rPr>
      </w:pPr>
    </w:p>
    <w:p w:rsidR="00DC53E4" w:rsidRDefault="00BC4042" w:rsidP="00926464">
      <w:pPr>
        <w:jc w:val="both"/>
        <w:rPr>
          <w:sz w:val="22"/>
          <w:szCs w:val="22"/>
        </w:rPr>
      </w:pPr>
      <w:r>
        <w:tab/>
        <w:t>1. Утвердить прилагаем</w:t>
      </w:r>
      <w:r w:rsidR="00012BA4">
        <w:t>ую</w:t>
      </w:r>
      <w:r>
        <w:t xml:space="preserve"> муниципальн</w:t>
      </w:r>
      <w:r w:rsidR="00DC53E4">
        <w:t>ую</w:t>
      </w:r>
      <w:r>
        <w:t xml:space="preserve"> программ</w:t>
      </w:r>
      <w:r w:rsidR="00DC53E4">
        <w:t>у</w:t>
      </w:r>
      <w:r>
        <w:t xml:space="preserve"> Шумерлинского района </w:t>
      </w:r>
      <w:r w:rsidR="00E80E2C">
        <w:rPr>
          <w:sz w:val="22"/>
          <w:szCs w:val="22"/>
        </w:rPr>
        <w:t>«Развитие потенциала природно-сырьевых ресурсов и повышение экологической безопасности» на 2014-2020 годы</w:t>
      </w:r>
      <w:r w:rsidR="008447C0">
        <w:rPr>
          <w:sz w:val="22"/>
          <w:szCs w:val="22"/>
        </w:rPr>
        <w:t>.</w:t>
      </w:r>
    </w:p>
    <w:p w:rsidR="00BC4042" w:rsidRDefault="00BC4042" w:rsidP="00926464">
      <w:pPr>
        <w:jc w:val="both"/>
      </w:pPr>
      <w:r>
        <w:t xml:space="preserve">         2. Настоящее </w:t>
      </w:r>
      <w:r w:rsidR="00ED6174">
        <w:t xml:space="preserve">постановление вступает в силу со дня опубликования в печатном </w:t>
      </w:r>
      <w:r w:rsidR="00303A89">
        <w:t>издании «Вестник Шумерлинского района» и распространяется на правоотношения, возникшие с</w:t>
      </w:r>
      <w:r>
        <w:t xml:space="preserve"> </w:t>
      </w:r>
      <w:r w:rsidR="00303A89">
        <w:t>0</w:t>
      </w:r>
      <w:r>
        <w:t>1 января 2014 года.</w:t>
      </w:r>
    </w:p>
    <w:p w:rsidR="00BC4042" w:rsidRDefault="00BC4042" w:rsidP="00926464">
      <w:pPr>
        <w:jc w:val="both"/>
      </w:pPr>
    </w:p>
    <w:p w:rsidR="00BC4042" w:rsidRDefault="00BC4042" w:rsidP="00BC4042">
      <w:pPr>
        <w:jc w:val="both"/>
      </w:pPr>
    </w:p>
    <w:p w:rsidR="00BC4042" w:rsidRDefault="00BC4042" w:rsidP="00BC4042">
      <w:pPr>
        <w:jc w:val="both"/>
      </w:pPr>
      <w:r>
        <w:t>Глава администрации</w:t>
      </w:r>
    </w:p>
    <w:p w:rsidR="00BC4042" w:rsidRDefault="00BC4042" w:rsidP="00BC4042">
      <w:r>
        <w:t xml:space="preserve">Шумерлинского района  </w:t>
      </w:r>
      <w:r>
        <w:tab/>
      </w:r>
      <w:r>
        <w:tab/>
      </w:r>
      <w:r>
        <w:tab/>
      </w:r>
      <w:r>
        <w:tab/>
      </w:r>
      <w:r>
        <w:tab/>
      </w:r>
      <w:r>
        <w:tab/>
      </w:r>
      <w:r>
        <w:tab/>
        <w:t xml:space="preserve">         Л.Г. </w:t>
      </w:r>
      <w:proofErr w:type="spellStart"/>
      <w:r>
        <w:t>Рафинов</w:t>
      </w:r>
      <w:proofErr w:type="spellEnd"/>
    </w:p>
    <w:p w:rsidR="00BC4042" w:rsidRDefault="00BC4042" w:rsidP="00BC4042"/>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014EFA" w:rsidRDefault="00014EFA" w:rsidP="00014EFA">
      <w:pPr>
        <w:pStyle w:val="1"/>
        <w:spacing w:before="0"/>
        <w:ind w:left="4680"/>
        <w:jc w:val="both"/>
        <w:rPr>
          <w:rFonts w:ascii="Times New Roman" w:hAnsi="Times New Roman"/>
          <w:b w:val="0"/>
          <w:color w:val="auto"/>
        </w:rPr>
      </w:pPr>
      <w:r w:rsidRPr="00695185">
        <w:rPr>
          <w:rFonts w:ascii="Times New Roman" w:hAnsi="Times New Roman"/>
          <w:b w:val="0"/>
          <w:color w:val="auto"/>
        </w:rPr>
        <w:t>Приложение к постановлению администрации Шумерлинского района от «___»______________2014 г. № _____</w:t>
      </w:r>
    </w:p>
    <w:p w:rsidR="00014EFA" w:rsidRDefault="00014EFA" w:rsidP="00014EFA">
      <w:pPr>
        <w:pStyle w:val="1"/>
        <w:spacing w:before="0"/>
        <w:ind w:left="4680"/>
        <w:jc w:val="both"/>
        <w:rPr>
          <w:rFonts w:ascii="Times New Roman" w:hAnsi="Times New Roman"/>
          <w:b w:val="0"/>
          <w:color w:val="auto"/>
        </w:rPr>
      </w:pPr>
    </w:p>
    <w:p w:rsidR="00014EFA" w:rsidRDefault="00014EFA" w:rsidP="00014EFA">
      <w:pPr>
        <w:pStyle w:val="1"/>
        <w:spacing w:before="0"/>
        <w:ind w:left="4680"/>
        <w:jc w:val="both"/>
        <w:rPr>
          <w:rFonts w:ascii="Times New Roman" w:hAnsi="Times New Roman"/>
          <w:b w:val="0"/>
          <w:color w:val="auto"/>
        </w:rPr>
      </w:pPr>
    </w:p>
    <w:p w:rsidR="00014EFA" w:rsidRDefault="00014EFA" w:rsidP="00014EFA">
      <w:pPr>
        <w:pStyle w:val="1"/>
        <w:spacing w:before="0"/>
        <w:ind w:left="4680"/>
        <w:jc w:val="both"/>
        <w:rPr>
          <w:rFonts w:ascii="Times New Roman" w:hAnsi="Times New Roman"/>
          <w:b w:val="0"/>
          <w:color w:val="auto"/>
        </w:rPr>
      </w:pPr>
    </w:p>
    <w:p w:rsidR="00014EFA" w:rsidRDefault="00014EFA" w:rsidP="00014EFA">
      <w:pPr>
        <w:pStyle w:val="1"/>
        <w:spacing w:before="0"/>
        <w:ind w:left="4680"/>
        <w:jc w:val="both"/>
        <w:rPr>
          <w:rFonts w:ascii="Times New Roman" w:hAnsi="Times New Roman"/>
          <w:b w:val="0"/>
          <w:color w:val="auto"/>
        </w:rPr>
      </w:pPr>
    </w:p>
    <w:p w:rsidR="00014EFA" w:rsidRDefault="00014EFA" w:rsidP="00014EFA"/>
    <w:p w:rsidR="00014EFA" w:rsidRDefault="00014EFA" w:rsidP="00014EFA"/>
    <w:p w:rsidR="00014EFA" w:rsidRDefault="00014EFA" w:rsidP="00014EFA"/>
    <w:p w:rsidR="00014EFA" w:rsidRDefault="00014EFA" w:rsidP="00014EFA"/>
    <w:p w:rsidR="00014EFA" w:rsidRDefault="00014EFA" w:rsidP="00014EFA"/>
    <w:p w:rsidR="00014EFA" w:rsidRDefault="00014EFA" w:rsidP="00014EFA"/>
    <w:p w:rsidR="00014EFA" w:rsidRDefault="00014EFA" w:rsidP="00014EFA"/>
    <w:p w:rsidR="00014EFA" w:rsidRDefault="00014EFA" w:rsidP="00014EFA"/>
    <w:p w:rsidR="00014EFA" w:rsidRDefault="00014EFA" w:rsidP="00014EFA"/>
    <w:p w:rsidR="00014EFA" w:rsidRDefault="00014EFA" w:rsidP="00014EFA"/>
    <w:p w:rsidR="00014EFA" w:rsidRPr="00695185" w:rsidRDefault="00014EFA" w:rsidP="00E12FB9">
      <w:pPr>
        <w:jc w:val="center"/>
      </w:pPr>
    </w:p>
    <w:p w:rsidR="00014EFA" w:rsidRDefault="00014EFA" w:rsidP="00E12FB9">
      <w:pPr>
        <w:pStyle w:val="1"/>
        <w:spacing w:before="0"/>
        <w:jc w:val="center"/>
        <w:rPr>
          <w:rFonts w:ascii="Times New Roman" w:hAnsi="Times New Roman"/>
          <w:color w:val="auto"/>
          <w:sz w:val="40"/>
          <w:szCs w:val="40"/>
        </w:rPr>
      </w:pPr>
      <w:r>
        <w:rPr>
          <w:rFonts w:ascii="Times New Roman" w:hAnsi="Times New Roman"/>
          <w:color w:val="auto"/>
          <w:sz w:val="40"/>
          <w:szCs w:val="40"/>
        </w:rPr>
        <w:t>М</w:t>
      </w:r>
      <w:r w:rsidRPr="00695185">
        <w:rPr>
          <w:rFonts w:ascii="Times New Roman" w:hAnsi="Times New Roman"/>
          <w:color w:val="auto"/>
          <w:sz w:val="40"/>
          <w:szCs w:val="40"/>
        </w:rPr>
        <w:t>униципальн</w:t>
      </w:r>
      <w:r>
        <w:rPr>
          <w:rFonts w:ascii="Times New Roman" w:hAnsi="Times New Roman"/>
          <w:color w:val="auto"/>
          <w:sz w:val="40"/>
          <w:szCs w:val="40"/>
        </w:rPr>
        <w:t>ая</w:t>
      </w:r>
      <w:r w:rsidRPr="00695185">
        <w:rPr>
          <w:rFonts w:ascii="Times New Roman" w:hAnsi="Times New Roman"/>
          <w:color w:val="auto"/>
          <w:sz w:val="40"/>
          <w:szCs w:val="40"/>
        </w:rPr>
        <w:t xml:space="preserve"> программ</w:t>
      </w:r>
      <w:r>
        <w:rPr>
          <w:rFonts w:ascii="Times New Roman" w:hAnsi="Times New Roman"/>
          <w:color w:val="auto"/>
          <w:sz w:val="40"/>
          <w:szCs w:val="40"/>
        </w:rPr>
        <w:t>а</w:t>
      </w:r>
      <w:r w:rsidRPr="00695185">
        <w:rPr>
          <w:rFonts w:ascii="Times New Roman" w:hAnsi="Times New Roman"/>
          <w:color w:val="auto"/>
          <w:sz w:val="40"/>
          <w:szCs w:val="40"/>
        </w:rPr>
        <w:t xml:space="preserve"> Шумерлинского района</w:t>
      </w:r>
    </w:p>
    <w:p w:rsidR="00014EFA" w:rsidRDefault="00014EFA" w:rsidP="00E12FB9">
      <w:pPr>
        <w:pStyle w:val="1"/>
        <w:spacing w:before="0"/>
        <w:jc w:val="center"/>
        <w:rPr>
          <w:rFonts w:ascii="Times New Roman" w:hAnsi="Times New Roman"/>
          <w:color w:val="auto"/>
          <w:sz w:val="40"/>
          <w:szCs w:val="40"/>
        </w:rPr>
      </w:pPr>
      <w:r>
        <w:rPr>
          <w:rFonts w:ascii="Times New Roman" w:hAnsi="Times New Roman"/>
          <w:color w:val="auto"/>
          <w:sz w:val="40"/>
          <w:szCs w:val="40"/>
        </w:rPr>
        <w:t>«РАЗВИТИЕ ПРИРОДНО-СЫРЬЕВЫХ РЕСУРСОВ И ПОВЫШЕНИЕ ЭКОЛОГИЧЕСКОЙ БЕЗОПАСНОСТИ»</w:t>
      </w:r>
    </w:p>
    <w:p w:rsidR="00014EFA" w:rsidRPr="00E363F5" w:rsidRDefault="00014EFA" w:rsidP="00E12FB9">
      <w:pPr>
        <w:pStyle w:val="1"/>
        <w:spacing w:before="0"/>
        <w:jc w:val="center"/>
        <w:rPr>
          <w:rFonts w:ascii="Times New Roman" w:hAnsi="Times New Roman"/>
          <w:color w:val="auto"/>
          <w:sz w:val="26"/>
          <w:szCs w:val="26"/>
        </w:rPr>
      </w:pPr>
      <w:r w:rsidRPr="00695185">
        <w:rPr>
          <w:rFonts w:ascii="Times New Roman" w:hAnsi="Times New Roman"/>
          <w:color w:val="auto"/>
          <w:sz w:val="40"/>
          <w:szCs w:val="40"/>
        </w:rPr>
        <w:t xml:space="preserve">на 2014-2020 годы </w:t>
      </w:r>
      <w:r>
        <w:rPr>
          <w:rFonts w:ascii="Times New Roman" w:hAnsi="Times New Roman"/>
          <w:color w:val="auto"/>
          <w:sz w:val="26"/>
          <w:szCs w:val="26"/>
        </w:rPr>
        <w:br w:type="page"/>
      </w:r>
      <w:proofErr w:type="gramStart"/>
      <w:r w:rsidRPr="00E363F5">
        <w:rPr>
          <w:rFonts w:ascii="Times New Roman" w:hAnsi="Times New Roman"/>
          <w:color w:val="auto"/>
          <w:sz w:val="26"/>
          <w:szCs w:val="26"/>
        </w:rPr>
        <w:lastRenderedPageBreak/>
        <w:t>П</w:t>
      </w:r>
      <w:proofErr w:type="gramEnd"/>
      <w:r w:rsidRPr="00E363F5">
        <w:rPr>
          <w:rFonts w:ascii="Times New Roman" w:hAnsi="Times New Roman"/>
          <w:color w:val="auto"/>
          <w:sz w:val="26"/>
          <w:szCs w:val="26"/>
        </w:rPr>
        <w:t xml:space="preserve"> А С П О Р Т</w:t>
      </w:r>
      <w:r w:rsidRPr="00E363F5">
        <w:rPr>
          <w:rFonts w:ascii="Times New Roman" w:hAnsi="Times New Roman"/>
          <w:color w:val="auto"/>
          <w:sz w:val="26"/>
          <w:szCs w:val="26"/>
        </w:rPr>
        <w:br/>
      </w:r>
      <w:r>
        <w:rPr>
          <w:rFonts w:ascii="Times New Roman" w:hAnsi="Times New Roman"/>
          <w:color w:val="auto"/>
          <w:sz w:val="26"/>
          <w:szCs w:val="26"/>
        </w:rPr>
        <w:t xml:space="preserve">муниципальной </w:t>
      </w:r>
      <w:r w:rsidRPr="00E363F5">
        <w:rPr>
          <w:rFonts w:ascii="Times New Roman" w:hAnsi="Times New Roman"/>
          <w:color w:val="auto"/>
          <w:sz w:val="26"/>
          <w:szCs w:val="26"/>
        </w:rPr>
        <w:t xml:space="preserve">программы </w:t>
      </w:r>
      <w:r>
        <w:rPr>
          <w:rFonts w:ascii="Times New Roman" w:hAnsi="Times New Roman"/>
          <w:color w:val="auto"/>
          <w:sz w:val="26"/>
          <w:szCs w:val="26"/>
        </w:rPr>
        <w:t xml:space="preserve">Шумерлинского района </w:t>
      </w:r>
      <w:r w:rsidRPr="00E363F5">
        <w:rPr>
          <w:rFonts w:ascii="Times New Roman" w:hAnsi="Times New Roman"/>
          <w:color w:val="auto"/>
          <w:sz w:val="26"/>
          <w:szCs w:val="26"/>
        </w:rPr>
        <w:t>Чувашской Республики</w:t>
      </w:r>
    </w:p>
    <w:p w:rsidR="00014EFA" w:rsidRPr="00075983" w:rsidRDefault="00014EFA" w:rsidP="00014EFA">
      <w:pPr>
        <w:pStyle w:val="1"/>
        <w:spacing w:before="0"/>
        <w:rPr>
          <w:rFonts w:ascii="Times New Roman" w:hAnsi="Times New Roman"/>
          <w:color w:val="auto"/>
          <w:sz w:val="26"/>
          <w:szCs w:val="26"/>
        </w:rPr>
      </w:pPr>
      <w:r>
        <w:rPr>
          <w:rFonts w:ascii="Times New Roman" w:hAnsi="Times New Roman"/>
          <w:color w:val="auto"/>
          <w:sz w:val="26"/>
          <w:szCs w:val="26"/>
        </w:rPr>
        <w:t>«РАЗВИТИЕ ПРИРОДНО-СЫРЬЕВЫХ РЕСУРСОВ И ПОВЫШЕНИЕ ЭКОЛОГИЧЕСКОЙ БЕЗОПАСНОСТИ»</w:t>
      </w:r>
    </w:p>
    <w:p w:rsidR="00014EFA" w:rsidRPr="00E363F5" w:rsidRDefault="00014EFA" w:rsidP="00014EFA">
      <w:pPr>
        <w:jc w:val="center"/>
        <w:rPr>
          <w:b/>
          <w:sz w:val="26"/>
          <w:szCs w:val="26"/>
        </w:rPr>
      </w:pPr>
      <w:r>
        <w:rPr>
          <w:b/>
          <w:sz w:val="26"/>
          <w:szCs w:val="26"/>
        </w:rPr>
        <w:t>на 2014–2020 годы</w:t>
      </w:r>
    </w:p>
    <w:p w:rsidR="00014EFA" w:rsidRDefault="00014EFA" w:rsidP="00014EFA">
      <w:pPr>
        <w:jc w:val="both"/>
        <w:rPr>
          <w:sz w:val="26"/>
          <w:szCs w:val="26"/>
        </w:rPr>
      </w:pPr>
    </w:p>
    <w:p w:rsidR="00014EFA" w:rsidRPr="00E363F5" w:rsidRDefault="00014EFA" w:rsidP="00014EFA">
      <w:pPr>
        <w:jc w:val="both"/>
        <w:rPr>
          <w:sz w:val="26"/>
          <w:szCs w:val="26"/>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37"/>
        <w:gridCol w:w="371"/>
        <w:gridCol w:w="5563"/>
      </w:tblGrid>
      <w:tr w:rsidR="00014EFA" w:rsidRPr="00E363F5" w:rsidTr="00BE1D69">
        <w:tc>
          <w:tcPr>
            <w:tcW w:w="1900" w:type="pct"/>
          </w:tcPr>
          <w:p w:rsidR="00014EFA" w:rsidRPr="00E363F5" w:rsidRDefault="00014EFA" w:rsidP="00BE1D69">
            <w:pPr>
              <w:widowControl/>
              <w:jc w:val="both"/>
              <w:rPr>
                <w:sz w:val="26"/>
                <w:szCs w:val="26"/>
              </w:rPr>
            </w:pPr>
            <w:r w:rsidRPr="00E363F5">
              <w:rPr>
                <w:sz w:val="26"/>
                <w:szCs w:val="26"/>
              </w:rPr>
              <w:t xml:space="preserve">Ответственный исполнитель </w:t>
            </w:r>
            <w:r>
              <w:rPr>
                <w:sz w:val="26"/>
                <w:szCs w:val="26"/>
              </w:rPr>
              <w:t>Муниципальной</w:t>
            </w:r>
            <w:r w:rsidRPr="00E363F5">
              <w:rPr>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E363F5" w:rsidRDefault="00014EFA" w:rsidP="00BE1D69">
            <w:pPr>
              <w:widowControl/>
              <w:jc w:val="both"/>
              <w:rPr>
                <w:sz w:val="26"/>
                <w:szCs w:val="26"/>
              </w:rPr>
            </w:pPr>
            <w:r>
              <w:rPr>
                <w:sz w:val="26"/>
                <w:szCs w:val="26"/>
              </w:rPr>
              <w:t>Администрация Шумерлинского района</w:t>
            </w:r>
          </w:p>
          <w:p w:rsidR="00014EFA" w:rsidRPr="00E363F5" w:rsidRDefault="00014EFA" w:rsidP="00BE1D69">
            <w:pPr>
              <w:widowControl/>
              <w:jc w:val="both"/>
              <w:rPr>
                <w:sz w:val="26"/>
                <w:szCs w:val="26"/>
              </w:rPr>
            </w:pPr>
          </w:p>
        </w:tc>
      </w:tr>
      <w:tr w:rsidR="00014EFA" w:rsidRPr="00E363F5" w:rsidTr="00BE1D69">
        <w:tc>
          <w:tcPr>
            <w:tcW w:w="1900" w:type="pct"/>
          </w:tcPr>
          <w:p w:rsidR="00014EFA" w:rsidRPr="00E363F5" w:rsidRDefault="00014EFA" w:rsidP="00BE1D69">
            <w:pPr>
              <w:widowControl/>
              <w:jc w:val="both"/>
              <w:rPr>
                <w:sz w:val="26"/>
                <w:szCs w:val="26"/>
              </w:rPr>
            </w:pPr>
            <w:r w:rsidRPr="00E363F5">
              <w:rPr>
                <w:sz w:val="26"/>
                <w:szCs w:val="26"/>
              </w:rPr>
              <w:t xml:space="preserve">Соисполнители </w:t>
            </w:r>
            <w:r>
              <w:rPr>
                <w:sz w:val="26"/>
                <w:szCs w:val="26"/>
              </w:rPr>
              <w:t>Муниципальной</w:t>
            </w:r>
            <w:r w:rsidRPr="00E363F5">
              <w:rPr>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197BD8" w:rsidRDefault="00014EFA" w:rsidP="00BE1D69">
            <w:pPr>
              <w:pStyle w:val="ac"/>
              <w:widowControl/>
              <w:rPr>
                <w:rFonts w:ascii="Times New Roman" w:hAnsi="Times New Roman"/>
                <w:sz w:val="26"/>
                <w:szCs w:val="26"/>
              </w:rPr>
            </w:pPr>
            <w:r>
              <w:rPr>
                <w:rFonts w:ascii="Times New Roman" w:hAnsi="Times New Roman"/>
                <w:sz w:val="26"/>
                <w:szCs w:val="26"/>
              </w:rPr>
              <w:t>Отдел сельского хозяйства и экологии администрации Шумерлинского района</w:t>
            </w:r>
          </w:p>
        </w:tc>
      </w:tr>
      <w:tr w:rsidR="00014EFA" w:rsidRPr="00103637" w:rsidTr="00BE1D69">
        <w:tc>
          <w:tcPr>
            <w:tcW w:w="1900" w:type="pct"/>
          </w:tcPr>
          <w:p w:rsidR="00014EFA" w:rsidRPr="00E363F5" w:rsidRDefault="00014EFA" w:rsidP="00BE1D69">
            <w:pPr>
              <w:widowControl/>
              <w:jc w:val="both"/>
              <w:rPr>
                <w:sz w:val="26"/>
                <w:szCs w:val="26"/>
              </w:rPr>
            </w:pPr>
            <w:r>
              <w:rPr>
                <w:sz w:val="26"/>
                <w:szCs w:val="26"/>
              </w:rPr>
              <w:t>Участники Муниципальной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Default="00014EFA" w:rsidP="00BE1D69">
            <w:pPr>
              <w:pStyle w:val="ac"/>
              <w:widowControl/>
              <w:rPr>
                <w:rFonts w:ascii="Times New Roman" w:hAnsi="Times New Roman"/>
                <w:sz w:val="26"/>
                <w:szCs w:val="26"/>
              </w:rPr>
            </w:pPr>
            <w:r>
              <w:rPr>
                <w:rFonts w:ascii="Times New Roman" w:hAnsi="Times New Roman"/>
                <w:sz w:val="26"/>
                <w:szCs w:val="26"/>
              </w:rPr>
              <w:t>Отдел образования, спорта и молодежной политики администрации Шумерлинского района;</w:t>
            </w:r>
          </w:p>
          <w:p w:rsidR="00014EFA" w:rsidRDefault="00014EFA" w:rsidP="00BE1D69">
            <w:pPr>
              <w:pStyle w:val="ConsPlusCell"/>
              <w:jc w:val="both"/>
              <w:rPr>
                <w:rFonts w:ascii="Times New Roman" w:hAnsi="Times New Roman"/>
                <w:sz w:val="26"/>
              </w:rPr>
            </w:pPr>
            <w:r w:rsidRPr="00103637">
              <w:rPr>
                <w:rFonts w:ascii="Times New Roman" w:hAnsi="Times New Roman"/>
                <w:sz w:val="26"/>
              </w:rPr>
              <w:t>Сектор культуры и архивного дела администрации Шумерлинского</w:t>
            </w:r>
            <w:r>
              <w:rPr>
                <w:rFonts w:ascii="Times New Roman" w:hAnsi="Times New Roman"/>
                <w:sz w:val="26"/>
              </w:rPr>
              <w:t>;</w:t>
            </w:r>
          </w:p>
          <w:p w:rsidR="00014EFA" w:rsidRPr="00103637" w:rsidRDefault="00014EFA" w:rsidP="00BE1D69">
            <w:pPr>
              <w:pStyle w:val="ConsPlusCell"/>
              <w:jc w:val="both"/>
              <w:rPr>
                <w:rFonts w:ascii="Times New Roman" w:hAnsi="Times New Roman"/>
                <w:sz w:val="26"/>
              </w:rPr>
            </w:pPr>
            <w:r>
              <w:rPr>
                <w:rFonts w:ascii="Times New Roman" w:hAnsi="Times New Roman"/>
                <w:sz w:val="26"/>
              </w:rPr>
              <w:t>Сельские поселения.</w:t>
            </w:r>
          </w:p>
        </w:tc>
      </w:tr>
      <w:tr w:rsidR="00014EFA" w:rsidRPr="00E363F5" w:rsidTr="00BE1D69">
        <w:tc>
          <w:tcPr>
            <w:tcW w:w="1900" w:type="pct"/>
          </w:tcPr>
          <w:p w:rsidR="00014EFA" w:rsidRPr="00E363F5" w:rsidRDefault="00014EFA" w:rsidP="00BE1D69">
            <w:pPr>
              <w:widowControl/>
              <w:jc w:val="both"/>
              <w:rPr>
                <w:sz w:val="26"/>
                <w:szCs w:val="26"/>
              </w:rPr>
            </w:pPr>
            <w:r>
              <w:rPr>
                <w:sz w:val="26"/>
                <w:szCs w:val="26"/>
              </w:rPr>
              <w:t>Наименование п</w:t>
            </w:r>
            <w:r w:rsidRPr="00E363F5">
              <w:rPr>
                <w:sz w:val="26"/>
                <w:szCs w:val="26"/>
              </w:rPr>
              <w:t xml:space="preserve">одпрограмм </w:t>
            </w:r>
            <w:r>
              <w:rPr>
                <w:sz w:val="26"/>
                <w:szCs w:val="26"/>
              </w:rPr>
              <w:t>Муниципальной</w:t>
            </w:r>
            <w:r w:rsidRPr="00E363F5">
              <w:rPr>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E363F5" w:rsidRDefault="00014EFA" w:rsidP="00BE1D69">
            <w:pPr>
              <w:widowControl/>
              <w:jc w:val="both"/>
              <w:rPr>
                <w:sz w:val="26"/>
                <w:szCs w:val="26"/>
              </w:rPr>
            </w:pPr>
            <w:r>
              <w:rPr>
                <w:sz w:val="26"/>
                <w:szCs w:val="26"/>
              </w:rPr>
              <w:t>«Повышение экологической безопасности  в Шумерлинском районе»</w:t>
            </w:r>
          </w:p>
        </w:tc>
      </w:tr>
      <w:tr w:rsidR="00014EFA" w:rsidRPr="00E363F5" w:rsidTr="00BE1D69">
        <w:tc>
          <w:tcPr>
            <w:tcW w:w="1900" w:type="pct"/>
          </w:tcPr>
          <w:p w:rsidR="00014EFA" w:rsidRPr="00E363F5" w:rsidRDefault="00014EFA" w:rsidP="00BE1D69">
            <w:pPr>
              <w:widowControl/>
              <w:jc w:val="both"/>
              <w:rPr>
                <w:sz w:val="26"/>
                <w:szCs w:val="26"/>
              </w:rPr>
            </w:pPr>
            <w:r w:rsidRPr="00E363F5">
              <w:rPr>
                <w:sz w:val="26"/>
                <w:szCs w:val="26"/>
              </w:rPr>
              <w:t xml:space="preserve">Программно-целевые инструменты </w:t>
            </w:r>
            <w:r>
              <w:rPr>
                <w:sz w:val="26"/>
                <w:szCs w:val="26"/>
              </w:rPr>
              <w:t>Муниципальной</w:t>
            </w:r>
            <w:r w:rsidRPr="00E363F5">
              <w:rPr>
                <w:sz w:val="26"/>
                <w:szCs w:val="26"/>
              </w:rPr>
              <w:t xml:space="preserve"> программы</w:t>
            </w:r>
          </w:p>
        </w:tc>
        <w:tc>
          <w:tcPr>
            <w:tcW w:w="194" w:type="pct"/>
          </w:tcPr>
          <w:p w:rsidR="00014EFA" w:rsidRPr="00E363F5" w:rsidRDefault="00014EFA" w:rsidP="00BE1D69">
            <w:pPr>
              <w:pStyle w:val="ac"/>
              <w:widowControl/>
              <w:rPr>
                <w:rFonts w:ascii="Times New Roman" w:hAnsi="Times New Roman"/>
                <w:sz w:val="26"/>
                <w:szCs w:val="26"/>
              </w:rPr>
            </w:pPr>
            <w:r w:rsidRPr="00E363F5">
              <w:rPr>
                <w:rFonts w:ascii="Times New Roman" w:hAnsi="Times New Roman"/>
                <w:sz w:val="26"/>
                <w:szCs w:val="26"/>
              </w:rPr>
              <w:t>–</w:t>
            </w:r>
          </w:p>
        </w:tc>
        <w:tc>
          <w:tcPr>
            <w:tcW w:w="2906" w:type="pct"/>
          </w:tcPr>
          <w:p w:rsidR="00014EFA" w:rsidRPr="00BD2183" w:rsidRDefault="00014EFA" w:rsidP="00BE1D69">
            <w:pPr>
              <w:pStyle w:val="ac"/>
              <w:widowControl/>
              <w:rPr>
                <w:rFonts w:ascii="Times New Roman" w:hAnsi="Times New Roman"/>
                <w:sz w:val="26"/>
                <w:szCs w:val="26"/>
              </w:rPr>
            </w:pPr>
            <w:r>
              <w:rPr>
                <w:rFonts w:ascii="Times New Roman" w:hAnsi="Times New Roman"/>
                <w:sz w:val="26"/>
                <w:szCs w:val="26"/>
              </w:rPr>
              <w:t>Подпрограмма «Повышение экологической безопасности в Шумерлинском районе»</w:t>
            </w:r>
          </w:p>
        </w:tc>
      </w:tr>
      <w:tr w:rsidR="00014EFA" w:rsidRPr="00E363F5" w:rsidTr="00BE1D69">
        <w:tc>
          <w:tcPr>
            <w:tcW w:w="1900" w:type="pct"/>
          </w:tcPr>
          <w:p w:rsidR="00014EFA" w:rsidRPr="00E363F5" w:rsidRDefault="00014EFA" w:rsidP="00BE1D69">
            <w:pPr>
              <w:pStyle w:val="a9"/>
              <w:widowControl/>
              <w:jc w:val="both"/>
              <w:rPr>
                <w:rFonts w:ascii="Times New Roman" w:hAnsi="Times New Roman"/>
                <w:sz w:val="26"/>
                <w:szCs w:val="26"/>
              </w:rPr>
            </w:pPr>
            <w:r w:rsidRPr="00E363F5">
              <w:rPr>
                <w:rFonts w:ascii="Times New Roman" w:hAnsi="Times New Roman"/>
                <w:sz w:val="26"/>
                <w:szCs w:val="26"/>
              </w:rPr>
              <w:t>Цел</w:t>
            </w:r>
            <w:r>
              <w:rPr>
                <w:rFonts w:ascii="Times New Roman" w:hAnsi="Times New Roman"/>
                <w:sz w:val="26"/>
                <w:szCs w:val="26"/>
              </w:rPr>
              <w:t>ь</w:t>
            </w:r>
            <w:r w:rsidRPr="00E363F5">
              <w:rPr>
                <w:rFonts w:ascii="Times New Roman" w:hAnsi="Times New Roman"/>
                <w:sz w:val="26"/>
                <w:szCs w:val="26"/>
              </w:rPr>
              <w:t xml:space="preserve"> </w:t>
            </w:r>
            <w:r>
              <w:rPr>
                <w:rFonts w:ascii="Times New Roman" w:hAnsi="Times New Roman"/>
                <w:sz w:val="26"/>
                <w:szCs w:val="26"/>
              </w:rPr>
              <w:t>Муниципальной</w:t>
            </w:r>
            <w:r w:rsidRPr="00E363F5">
              <w:rPr>
                <w:rFonts w:ascii="Times New Roman" w:hAnsi="Times New Roman"/>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E10F2E" w:rsidRDefault="00014EFA" w:rsidP="00BE1D69">
            <w:pPr>
              <w:pStyle w:val="ac"/>
              <w:rPr>
                <w:rFonts w:ascii="Times New Roman" w:hAnsi="Times New Roman"/>
                <w:sz w:val="26"/>
                <w:szCs w:val="26"/>
              </w:rPr>
            </w:pPr>
            <w:r w:rsidRPr="00E10F2E">
              <w:rPr>
                <w:rFonts w:ascii="Times New Roman" w:hAnsi="Times New Roman"/>
                <w:sz w:val="26"/>
              </w:rPr>
              <w:t>Повышение экологической безопасности в Шумерлинском районе Чувашской Республики, включающей повышение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tc>
      </w:tr>
      <w:tr w:rsidR="00014EFA" w:rsidRPr="00E363F5" w:rsidTr="00BE1D69">
        <w:tc>
          <w:tcPr>
            <w:tcW w:w="1900" w:type="pct"/>
          </w:tcPr>
          <w:p w:rsidR="00014EFA" w:rsidRPr="00E363F5" w:rsidRDefault="00014EFA" w:rsidP="00BE1D69">
            <w:pPr>
              <w:pStyle w:val="a9"/>
              <w:widowControl/>
              <w:jc w:val="both"/>
              <w:rPr>
                <w:rFonts w:ascii="Times New Roman" w:hAnsi="Times New Roman"/>
                <w:sz w:val="26"/>
                <w:szCs w:val="26"/>
              </w:rPr>
            </w:pPr>
            <w:r w:rsidRPr="00E363F5">
              <w:rPr>
                <w:rFonts w:ascii="Times New Roman" w:hAnsi="Times New Roman"/>
                <w:sz w:val="26"/>
                <w:szCs w:val="26"/>
              </w:rPr>
              <w:t xml:space="preserve">Задачи </w:t>
            </w:r>
            <w:r>
              <w:rPr>
                <w:rFonts w:ascii="Times New Roman" w:hAnsi="Times New Roman"/>
                <w:sz w:val="26"/>
                <w:szCs w:val="26"/>
              </w:rPr>
              <w:t>Муниципальной</w:t>
            </w:r>
            <w:r w:rsidRPr="00E363F5">
              <w:rPr>
                <w:rFonts w:ascii="Times New Roman" w:hAnsi="Times New Roman"/>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E10F2E" w:rsidRDefault="00014EFA" w:rsidP="00BE1D69">
            <w:pPr>
              <w:jc w:val="both"/>
              <w:rPr>
                <w:sz w:val="26"/>
              </w:rPr>
            </w:pPr>
            <w:r w:rsidRPr="00E10F2E">
              <w:rPr>
                <w:sz w:val="26"/>
              </w:rPr>
              <w:t>Предотвращение экологически вредной деятельности по несанкционированному размещению отходов производства и потребления;</w:t>
            </w:r>
          </w:p>
          <w:p w:rsidR="00014EFA" w:rsidRPr="00E10F2E" w:rsidRDefault="00014EFA" w:rsidP="00BE1D69">
            <w:pPr>
              <w:pStyle w:val="ConsPlusCell"/>
              <w:jc w:val="both"/>
              <w:rPr>
                <w:rFonts w:ascii="Times New Roman" w:hAnsi="Times New Roman" w:cs="Times New Roman"/>
                <w:sz w:val="26"/>
                <w:szCs w:val="26"/>
              </w:rPr>
            </w:pPr>
            <w:r w:rsidRPr="00E10F2E">
              <w:rPr>
                <w:rFonts w:ascii="Times New Roman" w:hAnsi="Times New Roman"/>
                <w:sz w:val="26"/>
                <w:szCs w:val="24"/>
              </w:rPr>
              <w:t xml:space="preserve">организация и проведение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tc>
      </w:tr>
      <w:tr w:rsidR="00014EFA" w:rsidRPr="00E363F5" w:rsidTr="00BE1D69">
        <w:tc>
          <w:tcPr>
            <w:tcW w:w="1900" w:type="pct"/>
          </w:tcPr>
          <w:p w:rsidR="00014EFA" w:rsidRPr="00E363F5" w:rsidRDefault="00014EFA" w:rsidP="00BE1D69">
            <w:pPr>
              <w:pStyle w:val="a9"/>
              <w:widowControl/>
              <w:jc w:val="both"/>
              <w:rPr>
                <w:rFonts w:ascii="Times New Roman" w:hAnsi="Times New Roman"/>
                <w:sz w:val="26"/>
                <w:szCs w:val="26"/>
              </w:rPr>
            </w:pPr>
            <w:r w:rsidRPr="00E363F5">
              <w:rPr>
                <w:rFonts w:ascii="Times New Roman" w:hAnsi="Times New Roman"/>
                <w:sz w:val="26"/>
                <w:szCs w:val="26"/>
              </w:rPr>
              <w:t xml:space="preserve">Целевые индикаторы и показатели </w:t>
            </w:r>
            <w:r>
              <w:rPr>
                <w:rFonts w:ascii="Times New Roman" w:hAnsi="Times New Roman"/>
                <w:sz w:val="26"/>
                <w:szCs w:val="26"/>
              </w:rPr>
              <w:t>Муниципальной</w:t>
            </w:r>
            <w:r w:rsidRPr="00E363F5">
              <w:rPr>
                <w:rFonts w:ascii="Times New Roman" w:hAnsi="Times New Roman"/>
                <w:sz w:val="26"/>
                <w:szCs w:val="26"/>
              </w:rPr>
              <w:t xml:space="preserve"> программы</w:t>
            </w:r>
            <w:r w:rsidRPr="00EB77FE">
              <w:rPr>
                <w:rFonts w:ascii="Times New Roman" w:hAnsi="Times New Roman"/>
              </w:rPr>
              <w:t xml:space="preserve"> </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Default="00014EFA" w:rsidP="00BE1D69">
            <w:pPr>
              <w:pStyle w:val="ConsPlusCell"/>
              <w:jc w:val="both"/>
            </w:pPr>
            <w:r w:rsidRPr="00D4350E">
              <w:rPr>
                <w:rFonts w:ascii="Times New Roman" w:hAnsi="Times New Roman" w:cs="Times New Roman"/>
                <w:sz w:val="26"/>
                <w:szCs w:val="24"/>
              </w:rPr>
              <w:t>Снижение негативного воздействия хозяйственной и иной деятельности на окружающую среду</w:t>
            </w:r>
            <w:r w:rsidRPr="009C385D">
              <w:t xml:space="preserve">  </w:t>
            </w:r>
          </w:p>
          <w:p w:rsidR="00014EFA" w:rsidRPr="00D863B6" w:rsidRDefault="00014EFA" w:rsidP="00BE1D69">
            <w:pPr>
              <w:pStyle w:val="a9"/>
              <w:jc w:val="both"/>
              <w:rPr>
                <w:rFonts w:ascii="Times New Roman" w:hAnsi="Times New Roman"/>
                <w:sz w:val="26"/>
                <w:szCs w:val="28"/>
              </w:rPr>
            </w:pPr>
            <w:r w:rsidRPr="00D863B6">
              <w:rPr>
                <w:rFonts w:ascii="Times New Roman" w:hAnsi="Times New Roman"/>
                <w:sz w:val="26"/>
                <w:szCs w:val="28"/>
              </w:rPr>
              <w:t>Повышение уровня экологического просвещения и образования населения;</w:t>
            </w:r>
          </w:p>
          <w:p w:rsidR="00014EFA" w:rsidRPr="00D863B6" w:rsidRDefault="00014EFA" w:rsidP="00BE1D69">
            <w:pPr>
              <w:pStyle w:val="a9"/>
              <w:jc w:val="both"/>
              <w:rPr>
                <w:rFonts w:ascii="Times New Roman" w:hAnsi="Times New Roman"/>
                <w:sz w:val="26"/>
                <w:szCs w:val="28"/>
              </w:rPr>
            </w:pPr>
            <w:r w:rsidRPr="00D863B6">
              <w:rPr>
                <w:rFonts w:ascii="Times New Roman" w:hAnsi="Times New Roman"/>
                <w:sz w:val="26"/>
              </w:rPr>
              <w:t>Охват населения планов</w:t>
            </w:r>
            <w:proofErr w:type="gramStart"/>
            <w:r w:rsidRPr="00D863B6">
              <w:rPr>
                <w:rFonts w:ascii="Times New Roman" w:hAnsi="Times New Roman"/>
                <w:sz w:val="26"/>
              </w:rPr>
              <w:t>о-</w:t>
            </w:r>
            <w:proofErr w:type="gramEnd"/>
            <w:r w:rsidRPr="00D863B6">
              <w:rPr>
                <w:rFonts w:ascii="Times New Roman" w:hAnsi="Times New Roman"/>
                <w:sz w:val="26"/>
              </w:rPr>
              <w:t xml:space="preserve"> регулярной </w:t>
            </w:r>
            <w:r w:rsidRPr="00D863B6">
              <w:rPr>
                <w:rFonts w:ascii="Times New Roman" w:hAnsi="Times New Roman"/>
                <w:sz w:val="26"/>
              </w:rPr>
              <w:lastRenderedPageBreak/>
              <w:t>системой сбора и вывоза ТБО.</w:t>
            </w:r>
          </w:p>
          <w:p w:rsidR="00014EFA" w:rsidRPr="00D4350E" w:rsidRDefault="00014EFA" w:rsidP="00BE1D69">
            <w:pPr>
              <w:pStyle w:val="ConsPlusCell"/>
              <w:jc w:val="both"/>
              <w:rPr>
                <w:rFonts w:ascii="Times New Roman" w:hAnsi="Times New Roman"/>
                <w:sz w:val="26"/>
                <w:szCs w:val="26"/>
              </w:rPr>
            </w:pPr>
          </w:p>
        </w:tc>
      </w:tr>
      <w:tr w:rsidR="00014EFA" w:rsidRPr="00E363F5" w:rsidTr="00BE1D69">
        <w:tc>
          <w:tcPr>
            <w:tcW w:w="1900" w:type="pct"/>
          </w:tcPr>
          <w:p w:rsidR="00014EFA" w:rsidRPr="00E363F5" w:rsidRDefault="00014EFA" w:rsidP="00BE1D69">
            <w:pPr>
              <w:pStyle w:val="a9"/>
              <w:widowControl/>
              <w:jc w:val="both"/>
              <w:rPr>
                <w:rFonts w:ascii="Times New Roman" w:hAnsi="Times New Roman"/>
                <w:sz w:val="26"/>
                <w:szCs w:val="26"/>
              </w:rPr>
            </w:pPr>
            <w:r>
              <w:rPr>
                <w:rFonts w:ascii="Times New Roman" w:hAnsi="Times New Roman"/>
                <w:sz w:val="26"/>
                <w:szCs w:val="26"/>
              </w:rPr>
              <w:lastRenderedPageBreak/>
              <w:t>С</w:t>
            </w:r>
            <w:r w:rsidRPr="00E363F5">
              <w:rPr>
                <w:rFonts w:ascii="Times New Roman" w:hAnsi="Times New Roman"/>
                <w:sz w:val="26"/>
                <w:szCs w:val="26"/>
              </w:rPr>
              <w:t xml:space="preserve">рок </w:t>
            </w:r>
            <w:r>
              <w:rPr>
                <w:rFonts w:ascii="Times New Roman" w:hAnsi="Times New Roman"/>
                <w:sz w:val="26"/>
                <w:szCs w:val="26"/>
              </w:rPr>
              <w:t xml:space="preserve">и этапы реализации </w:t>
            </w:r>
            <w:proofErr w:type="spellStart"/>
            <w:proofErr w:type="gramStart"/>
            <w:r w:rsidRPr="00E363F5">
              <w:rPr>
                <w:rFonts w:ascii="Times New Roman" w:hAnsi="Times New Roman"/>
                <w:sz w:val="26"/>
                <w:szCs w:val="26"/>
              </w:rPr>
              <w:t>реализации</w:t>
            </w:r>
            <w:proofErr w:type="spellEnd"/>
            <w:proofErr w:type="gramEnd"/>
            <w:r w:rsidRPr="00E363F5">
              <w:rPr>
                <w:rFonts w:ascii="Times New Roman" w:hAnsi="Times New Roman"/>
                <w:sz w:val="26"/>
                <w:szCs w:val="26"/>
              </w:rPr>
              <w:t xml:space="preserve"> </w:t>
            </w:r>
            <w:r>
              <w:rPr>
                <w:rFonts w:ascii="Times New Roman" w:hAnsi="Times New Roman"/>
                <w:sz w:val="26"/>
                <w:szCs w:val="26"/>
              </w:rPr>
              <w:t>Муниципальной</w:t>
            </w:r>
            <w:r w:rsidRPr="00E363F5">
              <w:rPr>
                <w:rFonts w:ascii="Times New Roman" w:hAnsi="Times New Roman"/>
                <w:sz w:val="26"/>
                <w:szCs w:val="26"/>
              </w:rPr>
              <w:t xml:space="preserve"> программы</w:t>
            </w:r>
          </w:p>
          <w:p w:rsidR="00014EFA" w:rsidRPr="00E363F5" w:rsidRDefault="00014EFA" w:rsidP="00BE1D69">
            <w:pPr>
              <w:widowControl/>
              <w:jc w:val="both"/>
              <w:rPr>
                <w:sz w:val="26"/>
                <w:szCs w:val="26"/>
              </w:rPr>
            </w:pP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Default="00014EFA" w:rsidP="00BE1D69">
            <w:pPr>
              <w:pStyle w:val="a9"/>
              <w:widowControl/>
              <w:jc w:val="both"/>
              <w:rPr>
                <w:rFonts w:ascii="Times New Roman" w:hAnsi="Times New Roman"/>
                <w:sz w:val="26"/>
                <w:szCs w:val="26"/>
              </w:rPr>
            </w:pPr>
            <w:r w:rsidRPr="00E363F5">
              <w:rPr>
                <w:rFonts w:ascii="Times New Roman" w:hAnsi="Times New Roman"/>
                <w:sz w:val="26"/>
                <w:szCs w:val="26"/>
              </w:rPr>
              <w:t>201</w:t>
            </w:r>
            <w:r>
              <w:rPr>
                <w:rFonts w:ascii="Times New Roman" w:hAnsi="Times New Roman"/>
                <w:sz w:val="26"/>
                <w:szCs w:val="26"/>
              </w:rPr>
              <w:t>4</w:t>
            </w:r>
            <w:r w:rsidRPr="00E363F5">
              <w:rPr>
                <w:rFonts w:ascii="Times New Roman" w:hAnsi="Times New Roman"/>
                <w:sz w:val="26"/>
                <w:szCs w:val="26"/>
              </w:rPr>
              <w:t>–2020 годы</w:t>
            </w:r>
            <w:r>
              <w:rPr>
                <w:rFonts w:ascii="Times New Roman" w:hAnsi="Times New Roman"/>
                <w:sz w:val="26"/>
                <w:szCs w:val="26"/>
              </w:rPr>
              <w:t>:</w:t>
            </w:r>
          </w:p>
          <w:p w:rsidR="00014EFA" w:rsidRPr="00A916B3" w:rsidRDefault="00014EFA" w:rsidP="00BE1D69">
            <w:pPr>
              <w:rPr>
                <w:sz w:val="26"/>
                <w:szCs w:val="26"/>
              </w:rPr>
            </w:pPr>
            <w:r w:rsidRPr="00A916B3">
              <w:rPr>
                <w:sz w:val="26"/>
                <w:szCs w:val="26"/>
              </w:rPr>
              <w:t>1 этап - 2014 – 2016 годы;</w:t>
            </w:r>
          </w:p>
          <w:p w:rsidR="00014EFA" w:rsidRPr="00A916B3" w:rsidRDefault="00014EFA" w:rsidP="00BE1D69">
            <w:pPr>
              <w:rPr>
                <w:sz w:val="26"/>
                <w:szCs w:val="26"/>
              </w:rPr>
            </w:pPr>
            <w:r>
              <w:rPr>
                <w:sz w:val="26"/>
                <w:szCs w:val="26"/>
              </w:rPr>
              <w:t>2</w:t>
            </w:r>
            <w:r w:rsidRPr="00A916B3">
              <w:rPr>
                <w:sz w:val="26"/>
                <w:szCs w:val="26"/>
              </w:rPr>
              <w:t xml:space="preserve"> этап - 201</w:t>
            </w:r>
            <w:r>
              <w:rPr>
                <w:sz w:val="26"/>
                <w:szCs w:val="26"/>
              </w:rPr>
              <w:t>7</w:t>
            </w:r>
            <w:r w:rsidRPr="00A916B3">
              <w:rPr>
                <w:sz w:val="26"/>
                <w:szCs w:val="26"/>
              </w:rPr>
              <w:t xml:space="preserve"> – 20</w:t>
            </w:r>
            <w:r>
              <w:rPr>
                <w:sz w:val="26"/>
                <w:szCs w:val="26"/>
              </w:rPr>
              <w:t>20</w:t>
            </w:r>
            <w:r w:rsidRPr="00A916B3">
              <w:rPr>
                <w:sz w:val="26"/>
                <w:szCs w:val="26"/>
              </w:rPr>
              <w:t xml:space="preserve"> годы;</w:t>
            </w:r>
          </w:p>
          <w:p w:rsidR="00014EFA" w:rsidRPr="00E363F5" w:rsidRDefault="00014EFA" w:rsidP="00BE1D69">
            <w:pPr>
              <w:widowControl/>
              <w:jc w:val="both"/>
              <w:rPr>
                <w:sz w:val="26"/>
                <w:szCs w:val="26"/>
              </w:rPr>
            </w:pPr>
          </w:p>
        </w:tc>
      </w:tr>
      <w:tr w:rsidR="00014EFA" w:rsidRPr="00E363F5" w:rsidTr="00BE1D69">
        <w:tc>
          <w:tcPr>
            <w:tcW w:w="1900" w:type="pct"/>
          </w:tcPr>
          <w:p w:rsidR="00014EFA" w:rsidRPr="00E363F5" w:rsidRDefault="00014EFA" w:rsidP="00BE1D69">
            <w:pPr>
              <w:pStyle w:val="a9"/>
              <w:widowControl/>
              <w:jc w:val="both"/>
              <w:rPr>
                <w:rFonts w:ascii="Times New Roman" w:hAnsi="Times New Roman"/>
                <w:sz w:val="26"/>
                <w:szCs w:val="26"/>
              </w:rPr>
            </w:pPr>
            <w:r w:rsidRPr="00E363F5">
              <w:rPr>
                <w:rFonts w:ascii="Times New Roman" w:hAnsi="Times New Roman"/>
                <w:sz w:val="26"/>
                <w:szCs w:val="26"/>
              </w:rPr>
              <w:t xml:space="preserve">Объемы бюджетных ассигнований </w:t>
            </w:r>
            <w:r>
              <w:rPr>
                <w:rFonts w:ascii="Times New Roman" w:hAnsi="Times New Roman"/>
                <w:sz w:val="26"/>
                <w:szCs w:val="26"/>
              </w:rPr>
              <w:t>Муниципальной</w:t>
            </w:r>
            <w:r w:rsidRPr="00E363F5">
              <w:rPr>
                <w:rFonts w:ascii="Times New Roman" w:hAnsi="Times New Roman"/>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3E5E64" w:rsidRDefault="00014EFA" w:rsidP="00BE1D69">
            <w:pPr>
              <w:widowControl/>
              <w:jc w:val="both"/>
              <w:rPr>
                <w:sz w:val="26"/>
                <w:szCs w:val="26"/>
              </w:rPr>
            </w:pPr>
            <w:r w:rsidRPr="00E363F5">
              <w:rPr>
                <w:sz w:val="26"/>
                <w:szCs w:val="26"/>
              </w:rPr>
              <w:t>объем</w:t>
            </w:r>
            <w:r>
              <w:rPr>
                <w:sz w:val="26"/>
                <w:szCs w:val="26"/>
              </w:rPr>
              <w:t>ы</w:t>
            </w:r>
            <w:r w:rsidRPr="00E363F5">
              <w:rPr>
                <w:sz w:val="26"/>
                <w:szCs w:val="26"/>
              </w:rPr>
              <w:t xml:space="preserve"> </w:t>
            </w:r>
            <w:r>
              <w:rPr>
                <w:sz w:val="26"/>
                <w:szCs w:val="26"/>
              </w:rPr>
              <w:t>бюджетных ассигнований</w:t>
            </w:r>
            <w:r w:rsidRPr="00E363F5">
              <w:rPr>
                <w:sz w:val="26"/>
                <w:szCs w:val="26"/>
              </w:rPr>
              <w:t xml:space="preserve"> </w:t>
            </w:r>
            <w:r>
              <w:rPr>
                <w:sz w:val="26"/>
                <w:szCs w:val="26"/>
              </w:rPr>
              <w:t>Муниципальной</w:t>
            </w:r>
            <w:r w:rsidRPr="00E363F5">
              <w:rPr>
                <w:sz w:val="26"/>
                <w:szCs w:val="26"/>
              </w:rPr>
              <w:t xml:space="preserve"> программы на 201</w:t>
            </w:r>
            <w:r>
              <w:rPr>
                <w:sz w:val="26"/>
                <w:szCs w:val="26"/>
              </w:rPr>
              <w:t>4</w:t>
            </w:r>
            <w:r w:rsidRPr="00E363F5">
              <w:rPr>
                <w:sz w:val="26"/>
                <w:szCs w:val="26"/>
              </w:rPr>
              <w:t xml:space="preserve">–2020 </w:t>
            </w:r>
            <w:r w:rsidRPr="003E5E64">
              <w:rPr>
                <w:sz w:val="26"/>
                <w:szCs w:val="26"/>
              </w:rPr>
              <w:t xml:space="preserve">годы составят </w:t>
            </w:r>
            <w:r>
              <w:rPr>
                <w:sz w:val="26"/>
                <w:szCs w:val="26"/>
              </w:rPr>
              <w:t>814,8</w:t>
            </w:r>
            <w:r w:rsidRPr="003E5E64">
              <w:rPr>
                <w:sz w:val="26"/>
                <w:szCs w:val="26"/>
              </w:rPr>
              <w:t> тыс. рублей,</w:t>
            </w:r>
          </w:p>
          <w:p w:rsidR="00014EFA" w:rsidRDefault="00014EFA" w:rsidP="00BE1D69">
            <w:pPr>
              <w:widowControl/>
              <w:jc w:val="both"/>
              <w:rPr>
                <w:sz w:val="26"/>
                <w:szCs w:val="26"/>
              </w:rPr>
            </w:pPr>
            <w:r w:rsidRPr="003E5E64">
              <w:rPr>
                <w:sz w:val="26"/>
                <w:szCs w:val="26"/>
              </w:rPr>
              <w:t xml:space="preserve">местный бюджет – </w:t>
            </w:r>
            <w:r>
              <w:rPr>
                <w:sz w:val="26"/>
                <w:szCs w:val="26"/>
              </w:rPr>
              <w:t>814,8</w:t>
            </w:r>
            <w:r w:rsidRPr="003E5E64">
              <w:rPr>
                <w:sz w:val="26"/>
                <w:szCs w:val="26"/>
              </w:rPr>
              <w:t xml:space="preserve"> тыс. рублей, в том числе:</w:t>
            </w:r>
          </w:p>
          <w:p w:rsidR="00014EFA" w:rsidRDefault="00014EFA" w:rsidP="00BE1D69">
            <w:pPr>
              <w:widowControl/>
              <w:jc w:val="both"/>
              <w:rPr>
                <w:sz w:val="26"/>
                <w:szCs w:val="26"/>
              </w:rPr>
            </w:pPr>
            <w:r>
              <w:rPr>
                <w:sz w:val="26"/>
                <w:szCs w:val="26"/>
              </w:rPr>
              <w:t>в 2014 году – 112,8 тыс. рублей;</w:t>
            </w:r>
          </w:p>
          <w:p w:rsidR="00014EFA" w:rsidRPr="00E363F5" w:rsidRDefault="00014EFA" w:rsidP="00BE1D69">
            <w:pPr>
              <w:widowControl/>
              <w:jc w:val="both"/>
              <w:rPr>
                <w:sz w:val="26"/>
                <w:szCs w:val="26"/>
              </w:rPr>
            </w:pPr>
            <w:r>
              <w:rPr>
                <w:sz w:val="26"/>
                <w:szCs w:val="26"/>
              </w:rPr>
              <w:t>в 2015 году – 117 тыс. рублей;</w:t>
            </w:r>
          </w:p>
          <w:p w:rsidR="00014EFA" w:rsidRDefault="00014EFA" w:rsidP="00BE1D69">
            <w:pPr>
              <w:widowControl/>
              <w:jc w:val="both"/>
              <w:rPr>
                <w:sz w:val="26"/>
                <w:szCs w:val="26"/>
              </w:rPr>
            </w:pPr>
            <w:r>
              <w:rPr>
                <w:sz w:val="26"/>
                <w:szCs w:val="26"/>
              </w:rPr>
              <w:t>в 2016 году – 117 тыс. рублей;</w:t>
            </w:r>
          </w:p>
          <w:p w:rsidR="00014EFA" w:rsidRDefault="00014EFA" w:rsidP="00BE1D69">
            <w:pPr>
              <w:widowControl/>
              <w:jc w:val="both"/>
              <w:rPr>
                <w:sz w:val="26"/>
                <w:szCs w:val="26"/>
              </w:rPr>
            </w:pPr>
            <w:r>
              <w:rPr>
                <w:sz w:val="26"/>
                <w:szCs w:val="26"/>
              </w:rPr>
              <w:t>в 2017 году – 117 тыс. рублей;</w:t>
            </w:r>
          </w:p>
          <w:p w:rsidR="00014EFA" w:rsidRDefault="00014EFA" w:rsidP="00BE1D69">
            <w:pPr>
              <w:widowControl/>
              <w:jc w:val="both"/>
              <w:rPr>
                <w:sz w:val="26"/>
                <w:szCs w:val="26"/>
              </w:rPr>
            </w:pPr>
            <w:r>
              <w:rPr>
                <w:sz w:val="26"/>
                <w:szCs w:val="26"/>
              </w:rPr>
              <w:t>в 2018 году – 117 тыс. рублей;</w:t>
            </w:r>
          </w:p>
          <w:p w:rsidR="00014EFA" w:rsidRDefault="00014EFA" w:rsidP="00BE1D69">
            <w:pPr>
              <w:widowControl/>
              <w:jc w:val="both"/>
              <w:rPr>
                <w:sz w:val="26"/>
                <w:szCs w:val="26"/>
              </w:rPr>
            </w:pPr>
            <w:r>
              <w:rPr>
                <w:sz w:val="26"/>
                <w:szCs w:val="26"/>
              </w:rPr>
              <w:t>в 2019 году – 117 тыс. рублей;</w:t>
            </w:r>
          </w:p>
          <w:p w:rsidR="00014EFA" w:rsidRPr="00E363F5" w:rsidRDefault="00014EFA" w:rsidP="00BE1D69">
            <w:pPr>
              <w:widowControl/>
              <w:jc w:val="both"/>
              <w:rPr>
                <w:sz w:val="26"/>
                <w:szCs w:val="26"/>
              </w:rPr>
            </w:pPr>
            <w:r>
              <w:rPr>
                <w:sz w:val="26"/>
                <w:szCs w:val="26"/>
              </w:rPr>
              <w:t>в 2020 году – 117 тыс. рублей</w:t>
            </w:r>
          </w:p>
        </w:tc>
      </w:tr>
      <w:tr w:rsidR="00014EFA" w:rsidRPr="00E363F5" w:rsidTr="00BE1D69">
        <w:tc>
          <w:tcPr>
            <w:tcW w:w="1900" w:type="pct"/>
          </w:tcPr>
          <w:p w:rsidR="00014EFA" w:rsidRPr="00E363F5" w:rsidRDefault="00014EFA" w:rsidP="00BE1D69">
            <w:pPr>
              <w:pStyle w:val="a9"/>
              <w:widowControl/>
              <w:jc w:val="both"/>
              <w:rPr>
                <w:rFonts w:ascii="Times New Roman" w:hAnsi="Times New Roman"/>
                <w:sz w:val="26"/>
                <w:szCs w:val="26"/>
              </w:rPr>
            </w:pPr>
            <w:r w:rsidRPr="00E363F5">
              <w:rPr>
                <w:rFonts w:ascii="Times New Roman" w:hAnsi="Times New Roman"/>
                <w:sz w:val="26"/>
                <w:szCs w:val="26"/>
              </w:rPr>
              <w:t xml:space="preserve">Ожидаемые результаты реализации </w:t>
            </w:r>
            <w:r>
              <w:rPr>
                <w:rFonts w:ascii="Times New Roman" w:hAnsi="Times New Roman"/>
                <w:sz w:val="26"/>
                <w:szCs w:val="26"/>
              </w:rPr>
              <w:t>Муниципальной</w:t>
            </w:r>
            <w:r w:rsidRPr="00E363F5">
              <w:rPr>
                <w:rFonts w:ascii="Times New Roman" w:hAnsi="Times New Roman"/>
                <w:sz w:val="26"/>
                <w:szCs w:val="26"/>
              </w:rPr>
              <w:t xml:space="preserve"> программы</w:t>
            </w:r>
          </w:p>
        </w:tc>
        <w:tc>
          <w:tcPr>
            <w:tcW w:w="194" w:type="pct"/>
          </w:tcPr>
          <w:p w:rsidR="00014EFA" w:rsidRPr="00E363F5" w:rsidRDefault="00014EFA" w:rsidP="00BE1D69">
            <w:pPr>
              <w:widowControl/>
              <w:jc w:val="both"/>
              <w:rPr>
                <w:sz w:val="26"/>
                <w:szCs w:val="26"/>
              </w:rPr>
            </w:pPr>
            <w:r w:rsidRPr="00E363F5">
              <w:rPr>
                <w:sz w:val="26"/>
                <w:szCs w:val="26"/>
              </w:rPr>
              <w:t>–</w:t>
            </w:r>
          </w:p>
        </w:tc>
        <w:tc>
          <w:tcPr>
            <w:tcW w:w="2906" w:type="pct"/>
          </w:tcPr>
          <w:p w:rsidR="00014EFA" w:rsidRPr="00D4350E" w:rsidRDefault="00014EFA" w:rsidP="00BE1D69">
            <w:pPr>
              <w:pStyle w:val="ConsPlusCell"/>
              <w:jc w:val="both"/>
              <w:rPr>
                <w:rFonts w:ascii="Times New Roman" w:hAnsi="Times New Roman"/>
                <w:sz w:val="26"/>
                <w:szCs w:val="26"/>
              </w:rPr>
            </w:pPr>
            <w:r w:rsidRPr="00D4350E">
              <w:rPr>
                <w:rFonts w:ascii="Times New Roman" w:hAnsi="Times New Roman" w:cs="Times New Roman"/>
                <w:sz w:val="26"/>
                <w:szCs w:val="24"/>
              </w:rPr>
              <w:t>Уменьшение  негативного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014EFA" w:rsidRPr="00BC7771" w:rsidRDefault="00014EFA" w:rsidP="00BE1D69">
            <w:pPr>
              <w:pStyle w:val="ConsPlusCell"/>
              <w:jc w:val="both"/>
              <w:rPr>
                <w:rFonts w:ascii="Times New Roman" w:hAnsi="Times New Roman" w:cs="Times New Roman"/>
                <w:sz w:val="26"/>
                <w:szCs w:val="26"/>
              </w:rPr>
            </w:pPr>
          </w:p>
          <w:p w:rsidR="00014EFA" w:rsidRPr="00E363F5" w:rsidRDefault="00014EFA" w:rsidP="00BE1D69">
            <w:pPr>
              <w:widowControl/>
              <w:jc w:val="both"/>
              <w:rPr>
                <w:sz w:val="26"/>
                <w:szCs w:val="26"/>
              </w:rPr>
            </w:pPr>
          </w:p>
        </w:tc>
      </w:tr>
    </w:tbl>
    <w:p w:rsidR="00014EFA" w:rsidRDefault="00014EFA" w:rsidP="00014EFA"/>
    <w:p w:rsidR="00014EFA" w:rsidRDefault="00014EFA" w:rsidP="00014EFA">
      <w:pPr>
        <w:jc w:val="center"/>
        <w:rPr>
          <w:b/>
          <w:sz w:val="26"/>
          <w:szCs w:val="26"/>
        </w:rPr>
      </w:pPr>
      <w:r>
        <w:br w:type="page"/>
      </w:r>
      <w:r>
        <w:rPr>
          <w:b/>
          <w:sz w:val="26"/>
          <w:szCs w:val="26"/>
        </w:rPr>
        <w:lastRenderedPageBreak/>
        <w:t xml:space="preserve">Раздел 1. Общая характеристика сферы реализации </w:t>
      </w:r>
    </w:p>
    <w:p w:rsidR="00014EFA" w:rsidRDefault="00014EFA" w:rsidP="00014EFA">
      <w:pPr>
        <w:jc w:val="center"/>
        <w:rPr>
          <w:b/>
          <w:sz w:val="26"/>
          <w:szCs w:val="26"/>
        </w:rPr>
      </w:pPr>
      <w:r>
        <w:rPr>
          <w:b/>
          <w:sz w:val="26"/>
          <w:szCs w:val="26"/>
        </w:rPr>
        <w:t xml:space="preserve">муниципальной программы Шумерлинского района «Развитие природно-сырьевых ресурсов и повышение экологической безопасности» на 2014–2020 годы, основные проблемы </w:t>
      </w:r>
    </w:p>
    <w:p w:rsidR="00014EFA" w:rsidRDefault="00014EFA" w:rsidP="00014EFA">
      <w:pPr>
        <w:jc w:val="center"/>
        <w:rPr>
          <w:b/>
          <w:sz w:val="26"/>
          <w:szCs w:val="26"/>
        </w:rPr>
      </w:pPr>
      <w:r>
        <w:rPr>
          <w:b/>
          <w:sz w:val="26"/>
          <w:szCs w:val="26"/>
        </w:rPr>
        <w:t>и прогноз ее развития</w:t>
      </w:r>
    </w:p>
    <w:p w:rsidR="00014EFA" w:rsidRDefault="00014EFA" w:rsidP="00014EFA">
      <w:pPr>
        <w:ind w:firstLine="720"/>
        <w:jc w:val="center"/>
        <w:rPr>
          <w:b/>
          <w:sz w:val="26"/>
          <w:szCs w:val="26"/>
        </w:rPr>
      </w:pPr>
    </w:p>
    <w:p w:rsidR="00014EFA" w:rsidRDefault="00014EFA" w:rsidP="00014EFA">
      <w:pPr>
        <w:ind w:firstLine="708"/>
        <w:jc w:val="both"/>
        <w:rPr>
          <w:sz w:val="26"/>
          <w:szCs w:val="26"/>
        </w:rPr>
      </w:pPr>
      <w:r w:rsidRPr="004E5F61">
        <w:rPr>
          <w:sz w:val="26"/>
          <w:szCs w:val="26"/>
        </w:rPr>
        <w:t xml:space="preserve">Муниципальная программа Шумерлинского района </w:t>
      </w:r>
      <w:r w:rsidRPr="00984346">
        <w:rPr>
          <w:sz w:val="26"/>
          <w:szCs w:val="26"/>
        </w:rPr>
        <w:t>«Развитие природно-сырьевых ресурсов и повышение экологической безопасности» на 2014</w:t>
      </w:r>
      <w:r w:rsidRPr="004E4EBD">
        <w:t>-20</w:t>
      </w:r>
      <w:r>
        <w:t>20</w:t>
      </w:r>
      <w:r w:rsidRPr="004E4EBD">
        <w:t xml:space="preserve"> годы </w:t>
      </w:r>
      <w:r w:rsidRPr="004E5F61">
        <w:rPr>
          <w:sz w:val="26"/>
          <w:szCs w:val="26"/>
        </w:rPr>
        <w:t xml:space="preserve">(далее также – Муниципальная программа) разработана в соответствии с Порядком разработки,    реализации и оценки эффективности муниципальных программ  Шумерлинского  района, утвержденным постановлением </w:t>
      </w:r>
      <w:r>
        <w:rPr>
          <w:sz w:val="26"/>
          <w:szCs w:val="26"/>
        </w:rPr>
        <w:t>администрации Шумерлинского района</w:t>
      </w:r>
      <w:r w:rsidRPr="004E5F61">
        <w:rPr>
          <w:sz w:val="26"/>
          <w:szCs w:val="26"/>
        </w:rPr>
        <w:t xml:space="preserve"> от </w:t>
      </w:r>
      <w:r>
        <w:rPr>
          <w:noProof/>
          <w:color w:val="000000"/>
          <w:sz w:val="26"/>
        </w:rPr>
        <w:t>09.10.2013 № 592</w:t>
      </w:r>
      <w:r w:rsidRPr="004E5F61">
        <w:rPr>
          <w:sz w:val="26"/>
          <w:szCs w:val="26"/>
        </w:rPr>
        <w:t>.</w:t>
      </w:r>
    </w:p>
    <w:p w:rsidR="00014EFA" w:rsidRPr="00291305" w:rsidRDefault="00014EFA" w:rsidP="00014EFA">
      <w:pPr>
        <w:ind w:firstLine="708"/>
        <w:jc w:val="both"/>
        <w:rPr>
          <w:sz w:val="26"/>
        </w:rPr>
      </w:pPr>
      <w:r w:rsidRPr="00291305">
        <w:rPr>
          <w:sz w:val="26"/>
        </w:rPr>
        <w:t>Программа представляет собой нормативный документ, определяющий содержание основных мероприятий по реализации на территории Шумерлинского района Чувашской Республики природоохранной деятельности, направленной на постепенное улучшение экологической обстановки.  Предлагаемая система действий предусматривает консолидацию усилий органов местного самоуправления Шумерлинского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Необходимость подготовки и реализации Программы вызвана тем, что современная ситуация на территории Шумерлинского района Чувашской Республики в сфере  природопользования остается очень сложной и нестабильной, что представляет угрозу для окружающей среды и населения, экономики района</w:t>
      </w:r>
      <w:r w:rsidRPr="00EB77FE">
        <w:t>.</w:t>
      </w:r>
      <w:r w:rsidRPr="00291305">
        <w:rPr>
          <w:sz w:val="26"/>
        </w:rPr>
        <w:t xml:space="preserve">  </w:t>
      </w:r>
    </w:p>
    <w:p w:rsidR="00014EFA" w:rsidRPr="00291305" w:rsidRDefault="00014EFA" w:rsidP="00014EFA">
      <w:pPr>
        <w:ind w:firstLine="540"/>
        <w:jc w:val="both"/>
        <w:rPr>
          <w:sz w:val="26"/>
        </w:rPr>
      </w:pPr>
      <w:r w:rsidRPr="00291305">
        <w:rPr>
          <w:sz w:val="26"/>
        </w:rPr>
        <w:t>Шумерлинский район расположен на западе Чувашской Республики. Общая площадь района – 1047,6 кв. км.  Численность населения составляет 12,4 тыс. человек, все проживают в сельской местности.</w:t>
      </w:r>
    </w:p>
    <w:p w:rsidR="00014EFA" w:rsidRPr="00291305" w:rsidRDefault="00014EFA" w:rsidP="00014EFA">
      <w:pPr>
        <w:ind w:firstLine="540"/>
        <w:jc w:val="both"/>
        <w:rPr>
          <w:sz w:val="26"/>
        </w:rPr>
      </w:pPr>
      <w:r w:rsidRPr="00291305">
        <w:rPr>
          <w:sz w:val="26"/>
        </w:rPr>
        <w:t xml:space="preserve">Промышленность развита слабо,  в основном это добыча и переработка древесины, добыча строительного песка, животноводство. В районе </w:t>
      </w:r>
      <w:proofErr w:type="gramStart"/>
      <w:r w:rsidRPr="00291305">
        <w:rPr>
          <w:sz w:val="26"/>
        </w:rPr>
        <w:t>размещены</w:t>
      </w:r>
      <w:proofErr w:type="gramEnd"/>
      <w:r w:rsidRPr="00291305">
        <w:rPr>
          <w:sz w:val="26"/>
        </w:rPr>
        <w:t xml:space="preserve"> 14 сельхозпредприятий,  23 крестьянско-фермерских  хозяйств,12 – </w:t>
      </w:r>
      <w:r>
        <w:rPr>
          <w:sz w:val="26"/>
        </w:rPr>
        <w:t>индивидуальных предпринимателей</w:t>
      </w:r>
      <w:r w:rsidRPr="00291305">
        <w:rPr>
          <w:sz w:val="26"/>
        </w:rPr>
        <w:t>.</w:t>
      </w:r>
    </w:p>
    <w:p w:rsidR="00014EFA" w:rsidRPr="00291305" w:rsidRDefault="00014EFA" w:rsidP="00014EFA">
      <w:pPr>
        <w:numPr>
          <w:ilvl w:val="12"/>
          <w:numId w:val="0"/>
        </w:numPr>
        <w:ind w:firstLine="360"/>
        <w:jc w:val="both"/>
        <w:rPr>
          <w:sz w:val="26"/>
        </w:rPr>
      </w:pPr>
      <w:r w:rsidRPr="00291305">
        <w:rPr>
          <w:sz w:val="26"/>
        </w:rPr>
        <w:t xml:space="preserve">Исследования существующей системы обращения с отходами, проведенные  в последние годы выявили комплекс проблем, по которым необходимо принятие решений, направленных на оздоровление экологической обстановки в районе. Настоящая Программа идет в ногу с развивающимся Российским Законодательством в части обращения с отходами. Программа поможет глубоко вникнуть в проблемы, существующие в части обращения с отходами. Более детальное исследование выявленных недостатков поможет разобраться в причинах их возникновения. Большую роль играет тот факт, что в Шумерлинском районе нет полигона твердых бытовых отходов.  </w:t>
      </w:r>
    </w:p>
    <w:p w:rsidR="00014EFA" w:rsidRPr="00291305" w:rsidRDefault="00014EFA" w:rsidP="00014EFA">
      <w:pPr>
        <w:pStyle w:val="af"/>
        <w:ind w:left="0" w:firstLine="360"/>
        <w:jc w:val="both"/>
        <w:rPr>
          <w:sz w:val="26"/>
          <w:szCs w:val="24"/>
        </w:rPr>
      </w:pPr>
      <w:r w:rsidRPr="00291305">
        <w:rPr>
          <w:sz w:val="26"/>
          <w:szCs w:val="24"/>
        </w:rPr>
        <w:t xml:space="preserve">На сегодняшний момент анализ ситуации выявил, что в Шумерлинском районе положение дел в части обращения с отходами не соответствует действующему природоохранному законодательству. Отсутствие единой координационной структуры  в части сбора, транспортировки и размещения отходов, а также действующего лицензированного полигона на территории района – приводят к </w:t>
      </w:r>
      <w:r w:rsidRPr="00291305">
        <w:rPr>
          <w:sz w:val="26"/>
          <w:szCs w:val="24"/>
        </w:rPr>
        <w:lastRenderedPageBreak/>
        <w:t>возникновению несанкционированных свалок, к увеличению стоимости услуг по вывозу и захоронению отходов.</w:t>
      </w:r>
    </w:p>
    <w:p w:rsidR="00014EFA" w:rsidRPr="00291305" w:rsidRDefault="00014EFA" w:rsidP="00014EFA">
      <w:pPr>
        <w:ind w:firstLine="567"/>
        <w:jc w:val="both"/>
        <w:rPr>
          <w:sz w:val="26"/>
        </w:rPr>
      </w:pPr>
      <w:r w:rsidRPr="00291305">
        <w:rPr>
          <w:sz w:val="26"/>
        </w:rPr>
        <w:t xml:space="preserve">Из отчетов сельских поселений установлено, что из 57 населенных пунктов, входящих в состав 11 сельских поселений района система сбора отходов налажена и действует только в 18 населенных пунктах, где оборудовано 11 площадок для сбора отходов и мусора, и установлено 11 контейнеров. Объем одного контейнера составляет </w:t>
      </w:r>
      <w:smartTag w:uri="urn:schemas-microsoft-com:office:smarttags" w:element="metricconverter">
        <w:smartTagPr>
          <w:attr w:name="ProductID" w:val="0,75 м3"/>
        </w:smartTagPr>
        <w:r w:rsidRPr="00291305">
          <w:rPr>
            <w:sz w:val="26"/>
          </w:rPr>
          <w:t>0,75 м</w:t>
        </w:r>
        <w:r w:rsidRPr="00291305">
          <w:rPr>
            <w:sz w:val="26"/>
            <w:vertAlign w:val="superscript"/>
          </w:rPr>
          <w:t>3</w:t>
        </w:r>
      </w:smartTag>
      <w:r w:rsidRPr="00291305">
        <w:rPr>
          <w:sz w:val="26"/>
        </w:rPr>
        <w:t xml:space="preserve">. </w:t>
      </w:r>
    </w:p>
    <w:p w:rsidR="00014EFA" w:rsidRPr="00291305" w:rsidRDefault="00014EFA" w:rsidP="00014EFA">
      <w:pPr>
        <w:pStyle w:val="a5"/>
        <w:ind w:firstLine="709"/>
        <w:rPr>
          <w:sz w:val="26"/>
        </w:rPr>
      </w:pPr>
      <w:r w:rsidRPr="00291305">
        <w:rPr>
          <w:sz w:val="26"/>
        </w:rPr>
        <w:t xml:space="preserve">Проведенное исследование системы обращения с отходами в сельских поселениях показала следующее: </w:t>
      </w:r>
    </w:p>
    <w:p w:rsidR="00014EFA" w:rsidRPr="00291305" w:rsidRDefault="00014EFA" w:rsidP="00014EFA">
      <w:pPr>
        <w:pStyle w:val="a5"/>
        <w:ind w:firstLine="709"/>
        <w:rPr>
          <w:sz w:val="26"/>
        </w:rPr>
      </w:pPr>
    </w:p>
    <w:tbl>
      <w:tblPr>
        <w:tblW w:w="10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77"/>
        <w:gridCol w:w="1523"/>
        <w:gridCol w:w="900"/>
        <w:gridCol w:w="1080"/>
        <w:gridCol w:w="1080"/>
        <w:gridCol w:w="2597"/>
      </w:tblGrid>
      <w:tr w:rsidR="00014EFA" w:rsidRPr="00291305" w:rsidTr="00BE1D69">
        <w:tc>
          <w:tcPr>
            <w:tcW w:w="900" w:type="dxa"/>
          </w:tcPr>
          <w:p w:rsidR="00014EFA" w:rsidRPr="00291305" w:rsidRDefault="00014EFA" w:rsidP="00BE1D69">
            <w:pPr>
              <w:pStyle w:val="a5"/>
              <w:rPr>
                <w:sz w:val="26"/>
              </w:rPr>
            </w:pPr>
            <w:r w:rsidRPr="00291305">
              <w:rPr>
                <w:sz w:val="26"/>
              </w:rPr>
              <w:t xml:space="preserve">№ </w:t>
            </w:r>
            <w:proofErr w:type="spellStart"/>
            <w:proofErr w:type="gramStart"/>
            <w:r w:rsidRPr="00291305">
              <w:rPr>
                <w:sz w:val="26"/>
              </w:rPr>
              <w:t>п</w:t>
            </w:r>
            <w:proofErr w:type="spellEnd"/>
            <w:proofErr w:type="gramEnd"/>
            <w:r w:rsidRPr="00291305">
              <w:rPr>
                <w:sz w:val="26"/>
              </w:rPr>
              <w:t>/</w:t>
            </w:r>
            <w:proofErr w:type="spellStart"/>
            <w:r w:rsidRPr="00291305">
              <w:rPr>
                <w:sz w:val="26"/>
              </w:rPr>
              <w:t>п</w:t>
            </w:r>
            <w:proofErr w:type="spellEnd"/>
          </w:p>
        </w:tc>
        <w:tc>
          <w:tcPr>
            <w:tcW w:w="2077" w:type="dxa"/>
          </w:tcPr>
          <w:p w:rsidR="00014EFA" w:rsidRPr="00291305" w:rsidRDefault="00014EFA" w:rsidP="00BE1D69">
            <w:pPr>
              <w:pStyle w:val="a5"/>
              <w:rPr>
                <w:sz w:val="26"/>
              </w:rPr>
            </w:pPr>
            <w:r w:rsidRPr="00291305">
              <w:rPr>
                <w:sz w:val="26"/>
              </w:rPr>
              <w:t>Наименование сельского поселения</w:t>
            </w:r>
          </w:p>
        </w:tc>
        <w:tc>
          <w:tcPr>
            <w:tcW w:w="1523" w:type="dxa"/>
          </w:tcPr>
          <w:p w:rsidR="00014EFA" w:rsidRPr="00291305" w:rsidRDefault="00014EFA" w:rsidP="00BE1D69">
            <w:pPr>
              <w:pStyle w:val="a5"/>
              <w:rPr>
                <w:sz w:val="26"/>
              </w:rPr>
            </w:pPr>
            <w:r w:rsidRPr="00291305">
              <w:rPr>
                <w:sz w:val="26"/>
              </w:rPr>
              <w:t>Количество населенных пунктов (из них обслуживаемых)</w:t>
            </w:r>
          </w:p>
        </w:tc>
        <w:tc>
          <w:tcPr>
            <w:tcW w:w="900" w:type="dxa"/>
          </w:tcPr>
          <w:p w:rsidR="00014EFA" w:rsidRPr="00291305" w:rsidRDefault="00014EFA" w:rsidP="00BE1D69">
            <w:pPr>
              <w:pStyle w:val="a5"/>
              <w:rPr>
                <w:sz w:val="26"/>
              </w:rPr>
            </w:pPr>
            <w:r w:rsidRPr="00291305">
              <w:rPr>
                <w:sz w:val="26"/>
              </w:rPr>
              <w:t>Количество контейнерных площадок</w:t>
            </w:r>
          </w:p>
        </w:tc>
        <w:tc>
          <w:tcPr>
            <w:tcW w:w="1080" w:type="dxa"/>
          </w:tcPr>
          <w:p w:rsidR="00014EFA" w:rsidRPr="00291305" w:rsidRDefault="00014EFA" w:rsidP="00BE1D69">
            <w:pPr>
              <w:pStyle w:val="a5"/>
              <w:rPr>
                <w:sz w:val="26"/>
              </w:rPr>
            </w:pPr>
            <w:r w:rsidRPr="00291305">
              <w:rPr>
                <w:sz w:val="26"/>
              </w:rPr>
              <w:t>Количество контейнеров</w:t>
            </w:r>
          </w:p>
        </w:tc>
        <w:tc>
          <w:tcPr>
            <w:tcW w:w="1080" w:type="dxa"/>
          </w:tcPr>
          <w:p w:rsidR="00014EFA" w:rsidRPr="00291305" w:rsidRDefault="00014EFA" w:rsidP="00BE1D69">
            <w:pPr>
              <w:pStyle w:val="a5"/>
              <w:rPr>
                <w:sz w:val="26"/>
              </w:rPr>
            </w:pPr>
            <w:r w:rsidRPr="00291305">
              <w:rPr>
                <w:sz w:val="26"/>
              </w:rPr>
              <w:t>Объем 1 контейнера,</w:t>
            </w:r>
          </w:p>
          <w:p w:rsidR="00014EFA" w:rsidRPr="00291305" w:rsidRDefault="00014EFA" w:rsidP="00BE1D69">
            <w:pPr>
              <w:pStyle w:val="a5"/>
              <w:rPr>
                <w:sz w:val="26"/>
                <w:vertAlign w:val="superscript"/>
              </w:rPr>
            </w:pPr>
            <w:r w:rsidRPr="00291305">
              <w:rPr>
                <w:sz w:val="26"/>
              </w:rPr>
              <w:t>м</w:t>
            </w:r>
            <w:r w:rsidRPr="00291305">
              <w:rPr>
                <w:sz w:val="26"/>
                <w:vertAlign w:val="superscript"/>
              </w:rPr>
              <w:t>3</w:t>
            </w:r>
          </w:p>
        </w:tc>
        <w:tc>
          <w:tcPr>
            <w:tcW w:w="2597" w:type="dxa"/>
          </w:tcPr>
          <w:p w:rsidR="00014EFA" w:rsidRPr="00291305" w:rsidRDefault="00014EFA" w:rsidP="00BE1D69">
            <w:pPr>
              <w:pStyle w:val="a5"/>
              <w:rPr>
                <w:sz w:val="26"/>
              </w:rPr>
            </w:pPr>
            <w:r w:rsidRPr="00291305">
              <w:rPr>
                <w:sz w:val="26"/>
              </w:rPr>
              <w:t>Наличие договора на транспортировку отходов</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1</w:t>
            </w:r>
          </w:p>
        </w:tc>
        <w:tc>
          <w:tcPr>
            <w:tcW w:w="2077" w:type="dxa"/>
          </w:tcPr>
          <w:p w:rsidR="00014EFA" w:rsidRPr="00291305" w:rsidRDefault="00014EFA" w:rsidP="00BE1D69">
            <w:pPr>
              <w:pStyle w:val="a5"/>
              <w:rPr>
                <w:sz w:val="26"/>
              </w:rPr>
            </w:pPr>
            <w:r w:rsidRPr="00291305">
              <w:rPr>
                <w:sz w:val="26"/>
              </w:rPr>
              <w:t>Большеалгашинское</w:t>
            </w:r>
          </w:p>
        </w:tc>
        <w:tc>
          <w:tcPr>
            <w:tcW w:w="1523" w:type="dxa"/>
          </w:tcPr>
          <w:p w:rsidR="00014EFA" w:rsidRPr="00291305" w:rsidRDefault="00014EFA" w:rsidP="00BE1D69">
            <w:pPr>
              <w:pStyle w:val="a5"/>
              <w:jc w:val="center"/>
              <w:rPr>
                <w:sz w:val="26"/>
              </w:rPr>
            </w:pPr>
            <w:r w:rsidRPr="00291305">
              <w:rPr>
                <w:sz w:val="26"/>
              </w:rPr>
              <w:t>5 (2)</w:t>
            </w:r>
          </w:p>
        </w:tc>
        <w:tc>
          <w:tcPr>
            <w:tcW w:w="90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0,7</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2</w:t>
            </w:r>
          </w:p>
        </w:tc>
        <w:tc>
          <w:tcPr>
            <w:tcW w:w="2077" w:type="dxa"/>
          </w:tcPr>
          <w:p w:rsidR="00014EFA" w:rsidRPr="00291305" w:rsidRDefault="00014EFA" w:rsidP="00BE1D69">
            <w:pPr>
              <w:pStyle w:val="a5"/>
              <w:rPr>
                <w:sz w:val="26"/>
              </w:rPr>
            </w:pPr>
            <w:r w:rsidRPr="00291305">
              <w:rPr>
                <w:sz w:val="26"/>
              </w:rPr>
              <w:t>Егоркинское</w:t>
            </w:r>
          </w:p>
        </w:tc>
        <w:tc>
          <w:tcPr>
            <w:tcW w:w="1523" w:type="dxa"/>
          </w:tcPr>
          <w:p w:rsidR="00014EFA" w:rsidRPr="00291305" w:rsidRDefault="00014EFA" w:rsidP="00BE1D69">
            <w:pPr>
              <w:pStyle w:val="a5"/>
              <w:jc w:val="center"/>
              <w:rPr>
                <w:sz w:val="26"/>
              </w:rPr>
            </w:pPr>
            <w:r w:rsidRPr="00291305">
              <w:rPr>
                <w:sz w:val="26"/>
              </w:rPr>
              <w:t>5 (1)</w:t>
            </w:r>
          </w:p>
        </w:tc>
        <w:tc>
          <w:tcPr>
            <w:tcW w:w="90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3</w:t>
            </w:r>
          </w:p>
        </w:tc>
        <w:tc>
          <w:tcPr>
            <w:tcW w:w="2077" w:type="dxa"/>
          </w:tcPr>
          <w:p w:rsidR="00014EFA" w:rsidRPr="00291305" w:rsidRDefault="00014EFA" w:rsidP="00BE1D69">
            <w:pPr>
              <w:pStyle w:val="a5"/>
              <w:rPr>
                <w:sz w:val="26"/>
              </w:rPr>
            </w:pPr>
            <w:r w:rsidRPr="00291305">
              <w:rPr>
                <w:sz w:val="26"/>
              </w:rPr>
              <w:t>Краснооктябрьское</w:t>
            </w:r>
          </w:p>
        </w:tc>
        <w:tc>
          <w:tcPr>
            <w:tcW w:w="1523" w:type="dxa"/>
          </w:tcPr>
          <w:p w:rsidR="00014EFA" w:rsidRPr="00291305" w:rsidRDefault="00014EFA" w:rsidP="00BE1D69">
            <w:pPr>
              <w:pStyle w:val="a5"/>
              <w:jc w:val="center"/>
              <w:rPr>
                <w:sz w:val="26"/>
              </w:rPr>
            </w:pPr>
            <w:r w:rsidRPr="00291305">
              <w:rPr>
                <w:sz w:val="26"/>
              </w:rPr>
              <w:t>7 (2)</w:t>
            </w:r>
          </w:p>
        </w:tc>
        <w:tc>
          <w:tcPr>
            <w:tcW w:w="90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4</w:t>
            </w:r>
          </w:p>
        </w:tc>
        <w:tc>
          <w:tcPr>
            <w:tcW w:w="2077" w:type="dxa"/>
          </w:tcPr>
          <w:p w:rsidR="00014EFA" w:rsidRPr="00291305" w:rsidRDefault="00014EFA" w:rsidP="00BE1D69">
            <w:pPr>
              <w:pStyle w:val="a5"/>
              <w:rPr>
                <w:sz w:val="26"/>
              </w:rPr>
            </w:pPr>
            <w:r w:rsidRPr="00291305">
              <w:rPr>
                <w:sz w:val="26"/>
              </w:rPr>
              <w:t>Магаринское</w:t>
            </w:r>
          </w:p>
        </w:tc>
        <w:tc>
          <w:tcPr>
            <w:tcW w:w="1523" w:type="dxa"/>
          </w:tcPr>
          <w:p w:rsidR="00014EFA" w:rsidRPr="00291305" w:rsidRDefault="00014EFA" w:rsidP="00BE1D69">
            <w:pPr>
              <w:pStyle w:val="a5"/>
              <w:jc w:val="center"/>
              <w:rPr>
                <w:sz w:val="26"/>
              </w:rPr>
            </w:pPr>
            <w:r w:rsidRPr="00291305">
              <w:rPr>
                <w:sz w:val="26"/>
              </w:rPr>
              <w:t>10 (1)</w:t>
            </w:r>
          </w:p>
        </w:tc>
        <w:tc>
          <w:tcPr>
            <w:tcW w:w="90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5</w:t>
            </w:r>
          </w:p>
        </w:tc>
        <w:tc>
          <w:tcPr>
            <w:tcW w:w="2077" w:type="dxa"/>
          </w:tcPr>
          <w:p w:rsidR="00014EFA" w:rsidRPr="00291305" w:rsidRDefault="00014EFA" w:rsidP="00BE1D69">
            <w:pPr>
              <w:pStyle w:val="a5"/>
              <w:rPr>
                <w:sz w:val="26"/>
              </w:rPr>
            </w:pPr>
            <w:r w:rsidRPr="00291305">
              <w:rPr>
                <w:sz w:val="26"/>
              </w:rPr>
              <w:t>Нижнекумашкинское</w:t>
            </w:r>
          </w:p>
        </w:tc>
        <w:tc>
          <w:tcPr>
            <w:tcW w:w="1523" w:type="dxa"/>
          </w:tcPr>
          <w:p w:rsidR="00014EFA" w:rsidRPr="00291305" w:rsidRDefault="00014EFA" w:rsidP="00BE1D69">
            <w:pPr>
              <w:pStyle w:val="a5"/>
              <w:jc w:val="center"/>
              <w:rPr>
                <w:sz w:val="26"/>
              </w:rPr>
            </w:pPr>
            <w:r w:rsidRPr="00291305">
              <w:rPr>
                <w:sz w:val="26"/>
              </w:rPr>
              <w:t>5 (2)</w:t>
            </w:r>
          </w:p>
        </w:tc>
        <w:tc>
          <w:tcPr>
            <w:tcW w:w="90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rPr>
          <w:trHeight w:val="460"/>
        </w:trPr>
        <w:tc>
          <w:tcPr>
            <w:tcW w:w="900" w:type="dxa"/>
          </w:tcPr>
          <w:p w:rsidR="00014EFA" w:rsidRPr="00291305" w:rsidRDefault="00014EFA" w:rsidP="00BE1D69">
            <w:pPr>
              <w:pStyle w:val="a5"/>
              <w:jc w:val="center"/>
              <w:rPr>
                <w:sz w:val="26"/>
              </w:rPr>
            </w:pPr>
            <w:r w:rsidRPr="00291305">
              <w:rPr>
                <w:sz w:val="26"/>
              </w:rPr>
              <w:t>6</w:t>
            </w:r>
          </w:p>
        </w:tc>
        <w:tc>
          <w:tcPr>
            <w:tcW w:w="2077" w:type="dxa"/>
          </w:tcPr>
          <w:p w:rsidR="00014EFA" w:rsidRPr="00291305" w:rsidRDefault="00014EFA" w:rsidP="00BE1D69">
            <w:pPr>
              <w:pStyle w:val="a5"/>
              <w:rPr>
                <w:sz w:val="26"/>
              </w:rPr>
            </w:pPr>
            <w:proofErr w:type="spellStart"/>
            <w:r w:rsidRPr="00291305">
              <w:rPr>
                <w:sz w:val="26"/>
              </w:rPr>
              <w:t>Русскоалгашинское</w:t>
            </w:r>
            <w:proofErr w:type="spellEnd"/>
          </w:p>
        </w:tc>
        <w:tc>
          <w:tcPr>
            <w:tcW w:w="1523" w:type="dxa"/>
          </w:tcPr>
          <w:p w:rsidR="00014EFA" w:rsidRPr="00291305" w:rsidRDefault="00014EFA" w:rsidP="00BE1D69">
            <w:pPr>
              <w:pStyle w:val="a5"/>
              <w:jc w:val="center"/>
              <w:rPr>
                <w:sz w:val="26"/>
              </w:rPr>
            </w:pPr>
            <w:r w:rsidRPr="00291305">
              <w:rPr>
                <w:sz w:val="26"/>
              </w:rPr>
              <w:t>3 (1)</w:t>
            </w:r>
          </w:p>
        </w:tc>
        <w:tc>
          <w:tcPr>
            <w:tcW w:w="90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0,8</w:t>
            </w:r>
          </w:p>
          <w:p w:rsidR="00014EFA" w:rsidRPr="00291305" w:rsidRDefault="00014EFA" w:rsidP="00BE1D69">
            <w:pPr>
              <w:pStyle w:val="a5"/>
              <w:jc w:val="center"/>
              <w:rPr>
                <w:sz w:val="26"/>
              </w:rPr>
            </w:pP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7</w:t>
            </w:r>
          </w:p>
        </w:tc>
        <w:tc>
          <w:tcPr>
            <w:tcW w:w="2077" w:type="dxa"/>
          </w:tcPr>
          <w:p w:rsidR="00014EFA" w:rsidRPr="00291305" w:rsidRDefault="00014EFA" w:rsidP="00BE1D69">
            <w:pPr>
              <w:pStyle w:val="a5"/>
              <w:rPr>
                <w:sz w:val="26"/>
              </w:rPr>
            </w:pPr>
            <w:r w:rsidRPr="00291305">
              <w:rPr>
                <w:sz w:val="26"/>
              </w:rPr>
              <w:t>Торханское</w:t>
            </w:r>
          </w:p>
        </w:tc>
        <w:tc>
          <w:tcPr>
            <w:tcW w:w="1523" w:type="dxa"/>
          </w:tcPr>
          <w:p w:rsidR="00014EFA" w:rsidRPr="00291305" w:rsidRDefault="00014EFA" w:rsidP="00BE1D69">
            <w:pPr>
              <w:pStyle w:val="a5"/>
              <w:jc w:val="center"/>
              <w:rPr>
                <w:sz w:val="26"/>
              </w:rPr>
            </w:pPr>
            <w:r w:rsidRPr="00291305">
              <w:rPr>
                <w:sz w:val="26"/>
              </w:rPr>
              <w:t>6 (2)</w:t>
            </w:r>
          </w:p>
        </w:tc>
        <w:tc>
          <w:tcPr>
            <w:tcW w:w="90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8</w:t>
            </w:r>
          </w:p>
        </w:tc>
        <w:tc>
          <w:tcPr>
            <w:tcW w:w="2077" w:type="dxa"/>
          </w:tcPr>
          <w:p w:rsidR="00014EFA" w:rsidRPr="00291305" w:rsidRDefault="00014EFA" w:rsidP="00BE1D69">
            <w:pPr>
              <w:pStyle w:val="a5"/>
              <w:rPr>
                <w:sz w:val="26"/>
              </w:rPr>
            </w:pPr>
            <w:r w:rsidRPr="00291305">
              <w:rPr>
                <w:sz w:val="26"/>
              </w:rPr>
              <w:t>Туванско</w:t>
            </w:r>
            <w:r w:rsidRPr="00291305">
              <w:rPr>
                <w:sz w:val="26"/>
              </w:rPr>
              <w:lastRenderedPageBreak/>
              <w:t>е</w:t>
            </w:r>
          </w:p>
        </w:tc>
        <w:tc>
          <w:tcPr>
            <w:tcW w:w="1523" w:type="dxa"/>
          </w:tcPr>
          <w:p w:rsidR="00014EFA" w:rsidRPr="00291305" w:rsidRDefault="00014EFA" w:rsidP="00BE1D69">
            <w:pPr>
              <w:pStyle w:val="a5"/>
              <w:jc w:val="center"/>
              <w:rPr>
                <w:sz w:val="26"/>
              </w:rPr>
            </w:pPr>
            <w:r w:rsidRPr="00291305">
              <w:rPr>
                <w:sz w:val="26"/>
              </w:rPr>
              <w:lastRenderedPageBreak/>
              <w:t>4 (2)</w:t>
            </w:r>
          </w:p>
        </w:tc>
        <w:tc>
          <w:tcPr>
            <w:tcW w:w="90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0</w:t>
            </w:r>
            <w:r w:rsidRPr="00291305">
              <w:rPr>
                <w:sz w:val="26"/>
              </w:rPr>
              <w:lastRenderedPageBreak/>
              <w:t>,8</w:t>
            </w:r>
          </w:p>
        </w:tc>
        <w:tc>
          <w:tcPr>
            <w:tcW w:w="2597" w:type="dxa"/>
          </w:tcPr>
          <w:p w:rsidR="00014EFA" w:rsidRPr="00291305" w:rsidRDefault="00014EFA" w:rsidP="00BE1D69">
            <w:pPr>
              <w:pStyle w:val="a5"/>
              <w:rPr>
                <w:sz w:val="26"/>
              </w:rPr>
            </w:pPr>
            <w:r w:rsidRPr="00291305">
              <w:rPr>
                <w:sz w:val="26"/>
              </w:rPr>
              <w:lastRenderedPageBreak/>
              <w:t xml:space="preserve">ООО </w:t>
            </w:r>
            <w:r w:rsidRPr="00291305">
              <w:rPr>
                <w:sz w:val="26"/>
              </w:rPr>
              <w:lastRenderedPageBreak/>
              <w:t>«</w:t>
            </w:r>
            <w:proofErr w:type="spellStart"/>
            <w:r w:rsidRPr="00291305">
              <w:rPr>
                <w:sz w:val="26"/>
              </w:rPr>
              <w:t>РемДорСервис</w:t>
            </w:r>
            <w:proofErr w:type="spellEnd"/>
            <w:r w:rsidRPr="00291305">
              <w:rPr>
                <w:sz w:val="26"/>
              </w:rPr>
              <w:t>»</w:t>
            </w:r>
          </w:p>
        </w:tc>
      </w:tr>
      <w:tr w:rsidR="00014EFA" w:rsidRPr="00291305" w:rsidTr="00BE1D69">
        <w:trPr>
          <w:trHeight w:val="683"/>
        </w:trPr>
        <w:tc>
          <w:tcPr>
            <w:tcW w:w="900" w:type="dxa"/>
          </w:tcPr>
          <w:p w:rsidR="00014EFA" w:rsidRPr="00291305" w:rsidRDefault="00014EFA" w:rsidP="00BE1D69">
            <w:pPr>
              <w:pStyle w:val="a5"/>
              <w:jc w:val="center"/>
              <w:rPr>
                <w:sz w:val="26"/>
              </w:rPr>
            </w:pPr>
            <w:r w:rsidRPr="00291305">
              <w:rPr>
                <w:sz w:val="26"/>
              </w:rPr>
              <w:lastRenderedPageBreak/>
              <w:t>9</w:t>
            </w:r>
          </w:p>
        </w:tc>
        <w:tc>
          <w:tcPr>
            <w:tcW w:w="2077" w:type="dxa"/>
          </w:tcPr>
          <w:p w:rsidR="00014EFA" w:rsidRPr="00291305" w:rsidRDefault="00014EFA" w:rsidP="00BE1D69">
            <w:pPr>
              <w:pStyle w:val="a5"/>
              <w:rPr>
                <w:sz w:val="26"/>
              </w:rPr>
            </w:pPr>
            <w:r w:rsidRPr="00291305">
              <w:rPr>
                <w:sz w:val="26"/>
              </w:rPr>
              <w:t>Ходарское</w:t>
            </w:r>
          </w:p>
        </w:tc>
        <w:tc>
          <w:tcPr>
            <w:tcW w:w="1523" w:type="dxa"/>
          </w:tcPr>
          <w:p w:rsidR="00014EFA" w:rsidRPr="00291305" w:rsidRDefault="00014EFA" w:rsidP="00BE1D69">
            <w:pPr>
              <w:pStyle w:val="a5"/>
              <w:jc w:val="center"/>
              <w:rPr>
                <w:sz w:val="26"/>
              </w:rPr>
            </w:pPr>
            <w:r w:rsidRPr="00291305">
              <w:rPr>
                <w:sz w:val="26"/>
              </w:rPr>
              <w:t>4 (1)</w:t>
            </w:r>
          </w:p>
        </w:tc>
        <w:tc>
          <w:tcPr>
            <w:tcW w:w="90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0,7</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10</w:t>
            </w:r>
          </w:p>
        </w:tc>
        <w:tc>
          <w:tcPr>
            <w:tcW w:w="2077" w:type="dxa"/>
          </w:tcPr>
          <w:p w:rsidR="00014EFA" w:rsidRPr="00291305" w:rsidRDefault="00014EFA" w:rsidP="00BE1D69">
            <w:pPr>
              <w:pStyle w:val="a5"/>
              <w:rPr>
                <w:sz w:val="26"/>
              </w:rPr>
            </w:pPr>
            <w:r w:rsidRPr="00291305">
              <w:rPr>
                <w:sz w:val="26"/>
              </w:rPr>
              <w:t>Шумерлинское</w:t>
            </w:r>
          </w:p>
        </w:tc>
        <w:tc>
          <w:tcPr>
            <w:tcW w:w="1523" w:type="dxa"/>
          </w:tcPr>
          <w:p w:rsidR="00014EFA" w:rsidRPr="00291305" w:rsidRDefault="00014EFA" w:rsidP="00BE1D69">
            <w:pPr>
              <w:pStyle w:val="a5"/>
              <w:jc w:val="center"/>
              <w:rPr>
                <w:sz w:val="26"/>
              </w:rPr>
            </w:pPr>
            <w:r w:rsidRPr="00291305">
              <w:rPr>
                <w:sz w:val="26"/>
              </w:rPr>
              <w:t>1</w:t>
            </w:r>
          </w:p>
        </w:tc>
        <w:tc>
          <w:tcPr>
            <w:tcW w:w="90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2</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r w:rsidR="00014EFA" w:rsidRPr="00291305" w:rsidTr="00BE1D69">
        <w:tc>
          <w:tcPr>
            <w:tcW w:w="900" w:type="dxa"/>
          </w:tcPr>
          <w:p w:rsidR="00014EFA" w:rsidRPr="00291305" w:rsidRDefault="00014EFA" w:rsidP="00BE1D69">
            <w:pPr>
              <w:pStyle w:val="a5"/>
              <w:jc w:val="center"/>
              <w:rPr>
                <w:sz w:val="26"/>
              </w:rPr>
            </w:pPr>
            <w:r w:rsidRPr="00291305">
              <w:rPr>
                <w:sz w:val="26"/>
              </w:rPr>
              <w:t>11</w:t>
            </w:r>
          </w:p>
        </w:tc>
        <w:tc>
          <w:tcPr>
            <w:tcW w:w="2077" w:type="dxa"/>
          </w:tcPr>
          <w:p w:rsidR="00014EFA" w:rsidRPr="00291305" w:rsidRDefault="00014EFA" w:rsidP="00BE1D69">
            <w:pPr>
              <w:pStyle w:val="a5"/>
              <w:rPr>
                <w:sz w:val="26"/>
              </w:rPr>
            </w:pPr>
            <w:r w:rsidRPr="00291305">
              <w:rPr>
                <w:sz w:val="26"/>
              </w:rPr>
              <w:t>Юманайское</w:t>
            </w:r>
          </w:p>
        </w:tc>
        <w:tc>
          <w:tcPr>
            <w:tcW w:w="1523" w:type="dxa"/>
          </w:tcPr>
          <w:p w:rsidR="00014EFA" w:rsidRPr="00291305" w:rsidRDefault="00014EFA" w:rsidP="00BE1D69">
            <w:pPr>
              <w:pStyle w:val="a5"/>
              <w:jc w:val="center"/>
              <w:rPr>
                <w:sz w:val="26"/>
              </w:rPr>
            </w:pPr>
            <w:r w:rsidRPr="00291305">
              <w:rPr>
                <w:sz w:val="26"/>
              </w:rPr>
              <w:t>7 (1)</w:t>
            </w:r>
          </w:p>
        </w:tc>
        <w:tc>
          <w:tcPr>
            <w:tcW w:w="90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1</w:t>
            </w:r>
          </w:p>
        </w:tc>
        <w:tc>
          <w:tcPr>
            <w:tcW w:w="1080" w:type="dxa"/>
          </w:tcPr>
          <w:p w:rsidR="00014EFA" w:rsidRPr="00291305" w:rsidRDefault="00014EFA" w:rsidP="00BE1D69">
            <w:pPr>
              <w:pStyle w:val="a5"/>
              <w:jc w:val="center"/>
              <w:rPr>
                <w:sz w:val="26"/>
              </w:rPr>
            </w:pPr>
            <w:r w:rsidRPr="00291305">
              <w:rPr>
                <w:sz w:val="26"/>
              </w:rPr>
              <w:t>0,8</w:t>
            </w:r>
          </w:p>
        </w:tc>
        <w:tc>
          <w:tcPr>
            <w:tcW w:w="2597" w:type="dxa"/>
          </w:tcPr>
          <w:p w:rsidR="00014EFA" w:rsidRPr="00291305" w:rsidRDefault="00014EFA" w:rsidP="00BE1D69">
            <w:pPr>
              <w:pStyle w:val="a5"/>
              <w:rPr>
                <w:sz w:val="26"/>
              </w:rPr>
            </w:pPr>
            <w:r w:rsidRPr="00291305">
              <w:rPr>
                <w:sz w:val="26"/>
              </w:rPr>
              <w:t>ООО «</w:t>
            </w:r>
            <w:proofErr w:type="spellStart"/>
            <w:r w:rsidRPr="00291305">
              <w:rPr>
                <w:sz w:val="26"/>
              </w:rPr>
              <w:t>РемДорСервис</w:t>
            </w:r>
            <w:proofErr w:type="spellEnd"/>
            <w:r w:rsidRPr="00291305">
              <w:rPr>
                <w:sz w:val="26"/>
              </w:rPr>
              <w:t>»</w:t>
            </w:r>
          </w:p>
        </w:tc>
      </w:tr>
    </w:tbl>
    <w:p w:rsidR="00014EFA" w:rsidRPr="00291305" w:rsidRDefault="00014EFA" w:rsidP="00014EFA">
      <w:pPr>
        <w:numPr>
          <w:ilvl w:val="12"/>
          <w:numId w:val="0"/>
        </w:numPr>
        <w:ind w:firstLine="708"/>
        <w:jc w:val="both"/>
        <w:rPr>
          <w:sz w:val="26"/>
        </w:rPr>
      </w:pPr>
    </w:p>
    <w:p w:rsidR="00014EFA" w:rsidRPr="00291305" w:rsidRDefault="00014EFA" w:rsidP="00014EFA">
      <w:pPr>
        <w:numPr>
          <w:ilvl w:val="12"/>
          <w:numId w:val="0"/>
        </w:numPr>
        <w:ind w:firstLine="708"/>
        <w:jc w:val="both"/>
        <w:rPr>
          <w:sz w:val="26"/>
        </w:rPr>
      </w:pPr>
      <w:r w:rsidRPr="00291305">
        <w:rPr>
          <w:sz w:val="26"/>
        </w:rPr>
        <w:t xml:space="preserve">Службой дорожников ежегодно собирается и вывозится с придорожных территорий на свалку </w:t>
      </w:r>
      <w:proofErr w:type="gramStart"/>
      <w:r w:rsidRPr="00291305">
        <w:rPr>
          <w:sz w:val="26"/>
        </w:rPr>
        <w:t>г</w:t>
      </w:r>
      <w:proofErr w:type="gramEnd"/>
      <w:r w:rsidRPr="00291305">
        <w:rPr>
          <w:sz w:val="26"/>
        </w:rPr>
        <w:t xml:space="preserve">. Шумерля порядка </w:t>
      </w:r>
      <w:smartTag w:uri="urn:schemas-microsoft-com:office:smarttags" w:element="metricconverter">
        <w:smartTagPr>
          <w:attr w:name="ProductID" w:val="30 м3"/>
        </w:smartTagPr>
        <w:r w:rsidRPr="00291305">
          <w:rPr>
            <w:sz w:val="26"/>
          </w:rPr>
          <w:t>30 м</w:t>
        </w:r>
        <w:r w:rsidRPr="00291305">
          <w:rPr>
            <w:sz w:val="26"/>
            <w:vertAlign w:val="superscript"/>
          </w:rPr>
          <w:t>3</w:t>
        </w:r>
      </w:smartTag>
      <w:r w:rsidRPr="00291305">
        <w:rPr>
          <w:sz w:val="26"/>
        </w:rPr>
        <w:t xml:space="preserve"> отходов.</w:t>
      </w:r>
    </w:p>
    <w:p w:rsidR="00014EFA" w:rsidRPr="00291305" w:rsidRDefault="00014EFA" w:rsidP="00014EFA">
      <w:pPr>
        <w:tabs>
          <w:tab w:val="num" w:pos="360"/>
        </w:tabs>
        <w:jc w:val="both"/>
        <w:rPr>
          <w:sz w:val="26"/>
        </w:rPr>
      </w:pPr>
      <w:r w:rsidRPr="00291305">
        <w:rPr>
          <w:sz w:val="26"/>
        </w:rPr>
        <w:t>В 2013году ликвидировано 18 несанкционированных свалок, на что затрачено около 22 тыс. руб.</w:t>
      </w:r>
    </w:p>
    <w:p w:rsidR="00014EFA" w:rsidRPr="00291305" w:rsidRDefault="00014EFA" w:rsidP="00014EFA">
      <w:pPr>
        <w:rPr>
          <w:sz w:val="26"/>
        </w:rPr>
      </w:pPr>
      <w:r w:rsidRPr="00291305">
        <w:rPr>
          <w:sz w:val="26"/>
        </w:rPr>
        <w:t xml:space="preserve">Существуют проблемы в части обращения с отходами в садоводческих товариществах, расположенных в границах Шумерлинского района.  Из 54 садоводческих товариществ, находящихся на территории Шумерлинского района, система сбора и вывоза отходов нигде не организована. </w:t>
      </w:r>
    </w:p>
    <w:p w:rsidR="00014EFA" w:rsidRPr="00291305" w:rsidRDefault="00014EFA" w:rsidP="00014EFA">
      <w:pPr>
        <w:ind w:firstLine="708"/>
        <w:jc w:val="both"/>
        <w:rPr>
          <w:sz w:val="26"/>
        </w:rPr>
      </w:pPr>
      <w:r w:rsidRPr="00291305">
        <w:rPr>
          <w:sz w:val="26"/>
        </w:rPr>
        <w:t xml:space="preserve">Ежемесячно при проведении заседаний комиссии по благоустройству, с участием глав (специалистов) сельских поселений, подводятся итоги работы по организации сбора отходов и санитарной очистке территории; обсуждаются проблемы, возникшие в ходе осуществления работ; предлагаются способы их решения; происходит обмен опытом среди специалистов поселений. </w:t>
      </w:r>
    </w:p>
    <w:p w:rsidR="00014EFA" w:rsidRPr="00291305" w:rsidRDefault="00014EFA" w:rsidP="00014EFA">
      <w:pPr>
        <w:pStyle w:val="af"/>
        <w:ind w:left="0" w:firstLine="708"/>
        <w:jc w:val="both"/>
        <w:rPr>
          <w:sz w:val="26"/>
          <w:szCs w:val="24"/>
        </w:rPr>
      </w:pPr>
      <w:r w:rsidRPr="00291305">
        <w:rPr>
          <w:sz w:val="26"/>
          <w:szCs w:val="24"/>
        </w:rPr>
        <w:t xml:space="preserve">Вместе с тем одной из главных проблем для Шумерлинского района остается отсутствие на территории действующего санкционированного полигона для захоронения отходов. На сегодняшний день размещение отходов осуществляется на свалке </w:t>
      </w:r>
      <w:proofErr w:type="gramStart"/>
      <w:r w:rsidRPr="00291305">
        <w:rPr>
          <w:sz w:val="26"/>
          <w:szCs w:val="24"/>
        </w:rPr>
        <w:t>г</w:t>
      </w:r>
      <w:proofErr w:type="gramEnd"/>
      <w:r w:rsidRPr="00291305">
        <w:rPr>
          <w:sz w:val="26"/>
          <w:szCs w:val="24"/>
        </w:rPr>
        <w:t xml:space="preserve">. Шумерля. </w:t>
      </w:r>
    </w:p>
    <w:p w:rsidR="00014EFA" w:rsidRPr="00291305" w:rsidRDefault="00014EFA" w:rsidP="00014EFA">
      <w:pPr>
        <w:ind w:firstLine="708"/>
        <w:jc w:val="both"/>
        <w:rPr>
          <w:sz w:val="26"/>
        </w:rPr>
      </w:pPr>
      <w:r w:rsidRPr="00291305">
        <w:rPr>
          <w:sz w:val="26"/>
        </w:rPr>
        <w:t>Однако в перспективе все отходы будут направляться на полигон твердых бытовых и отдельных видов промышленных отходов.</w:t>
      </w:r>
    </w:p>
    <w:p w:rsidR="00014EFA" w:rsidRPr="00291305" w:rsidRDefault="00014EFA" w:rsidP="00014EFA">
      <w:pPr>
        <w:jc w:val="both"/>
        <w:rPr>
          <w:color w:val="000000"/>
          <w:sz w:val="26"/>
        </w:rPr>
      </w:pPr>
      <w:r w:rsidRPr="00291305">
        <w:rPr>
          <w:color w:val="000000"/>
          <w:sz w:val="26"/>
        </w:rPr>
        <w:t xml:space="preserve">Наибольший эффект по дальнейшему улучшению ситуации в области обращения с отходами должно дать внедрение </w:t>
      </w:r>
      <w:proofErr w:type="spellStart"/>
      <w:r w:rsidRPr="00291305">
        <w:rPr>
          <w:color w:val="000000"/>
          <w:sz w:val="26"/>
        </w:rPr>
        <w:t>двухстадийной</w:t>
      </w:r>
      <w:proofErr w:type="spellEnd"/>
      <w:r w:rsidRPr="00291305">
        <w:rPr>
          <w:color w:val="000000"/>
          <w:sz w:val="26"/>
        </w:rPr>
        <w:t xml:space="preserve"> утилизации отходов за счет ввода в эксплуатацию станций перегрузки и сортировки мусора. Именно поэтому, в данной программе предусмотрены мероприятия направленные на уменьшение образования и размещения бытовых и отдельных видов промышленных отходов. </w:t>
      </w:r>
    </w:p>
    <w:p w:rsidR="00014EFA" w:rsidRPr="00EB77FE" w:rsidRDefault="00014EFA" w:rsidP="00014EFA">
      <w:pPr>
        <w:jc w:val="both"/>
      </w:pPr>
    </w:p>
    <w:p w:rsidR="00014EFA" w:rsidRDefault="00014EFA" w:rsidP="00014EFA">
      <w:pPr>
        <w:jc w:val="center"/>
        <w:rPr>
          <w:b/>
          <w:sz w:val="26"/>
          <w:szCs w:val="26"/>
        </w:rPr>
      </w:pPr>
      <w:r>
        <w:rPr>
          <w:b/>
          <w:sz w:val="26"/>
          <w:szCs w:val="26"/>
        </w:rPr>
        <w:t>Раздел 2. Приоритеты политики, реализуемой в Шумерлинском районе в сфере  повышения экологической безопасности</w:t>
      </w:r>
      <w:proofErr w:type="gramStart"/>
      <w:r>
        <w:rPr>
          <w:b/>
          <w:sz w:val="26"/>
          <w:szCs w:val="26"/>
        </w:rPr>
        <w:t xml:space="preserve"> ,</w:t>
      </w:r>
      <w:proofErr w:type="gramEnd"/>
      <w:r>
        <w:rPr>
          <w:b/>
          <w:sz w:val="26"/>
          <w:szCs w:val="26"/>
        </w:rPr>
        <w:t xml:space="preserve"> цели, задачи, показатели (индикаторы) достижения целей и решений задач,  срок и этапы реализации Муниципальной программы</w:t>
      </w:r>
    </w:p>
    <w:p w:rsidR="00014EFA" w:rsidRPr="00984346" w:rsidRDefault="00014EFA" w:rsidP="00014EFA">
      <w:pPr>
        <w:ind w:firstLine="709"/>
        <w:jc w:val="both"/>
        <w:rPr>
          <w:sz w:val="26"/>
        </w:rPr>
      </w:pPr>
      <w:bookmarkStart w:id="0" w:name="_Toc297220578"/>
      <w:r w:rsidRPr="00984346">
        <w:rPr>
          <w:sz w:val="26"/>
        </w:rPr>
        <w:t>Выбор приоритетов муниципальной программы определён Основами государственной политики в области экологического развития Российской Федерации на период до 2030 года (утверждены Президентом Российской</w:t>
      </w:r>
      <w:r>
        <w:rPr>
          <w:sz w:val="26"/>
        </w:rPr>
        <w:t xml:space="preserve"> Федерации 30 апреля 2012 года).</w:t>
      </w:r>
      <w:r w:rsidRPr="00984346">
        <w:rPr>
          <w:sz w:val="26"/>
        </w:rPr>
        <w:t xml:space="preserve"> </w:t>
      </w:r>
    </w:p>
    <w:p w:rsidR="00014EFA" w:rsidRPr="00093AAB" w:rsidRDefault="00014EFA" w:rsidP="00014EFA">
      <w:pPr>
        <w:ind w:firstLine="709"/>
        <w:jc w:val="both"/>
        <w:rPr>
          <w:sz w:val="26"/>
        </w:rPr>
      </w:pPr>
      <w:r w:rsidRPr="00093AAB">
        <w:rPr>
          <w:sz w:val="26"/>
        </w:rPr>
        <w:t xml:space="preserve">Исходя из стратегических приоритетов, целью реализации программы является сохранение благоприятной окружающей среды </w:t>
      </w:r>
      <w:r w:rsidRPr="00093AAB">
        <w:rPr>
          <w:sz w:val="26"/>
        </w:rPr>
        <w:br/>
        <w:t>и биологического разнообразия в интересах настоящего и будущего поколений.</w:t>
      </w:r>
    </w:p>
    <w:p w:rsidR="00014EFA" w:rsidRPr="00093AAB" w:rsidRDefault="00014EFA" w:rsidP="00014EFA">
      <w:pPr>
        <w:ind w:firstLine="709"/>
        <w:jc w:val="both"/>
        <w:rPr>
          <w:sz w:val="26"/>
        </w:rPr>
      </w:pPr>
      <w:r w:rsidRPr="00093AAB">
        <w:rPr>
          <w:sz w:val="26"/>
        </w:rPr>
        <w:lastRenderedPageBreak/>
        <w:t xml:space="preserve">Для достижения этой цели необходимо комплексное, системное </w:t>
      </w:r>
      <w:r w:rsidRPr="00093AAB">
        <w:rPr>
          <w:sz w:val="26"/>
        </w:rPr>
        <w:br/>
        <w:t>и целенаправленное решение следующих основных задач:</w:t>
      </w:r>
    </w:p>
    <w:p w:rsidR="00014EFA" w:rsidRPr="00093AAB" w:rsidRDefault="00014EFA" w:rsidP="00014EFA">
      <w:pPr>
        <w:ind w:firstLine="709"/>
        <w:jc w:val="both"/>
        <w:rPr>
          <w:sz w:val="26"/>
        </w:rPr>
      </w:pPr>
      <w:r w:rsidRPr="00093AAB">
        <w:rPr>
          <w:sz w:val="26"/>
        </w:rPr>
        <w:t xml:space="preserve">Распространение среди всех групп населения экологических знаний </w:t>
      </w:r>
      <w:r w:rsidRPr="00093AAB">
        <w:rPr>
          <w:sz w:val="26"/>
        </w:rPr>
        <w:br/>
        <w:t>и формирование экологически мотивированных культурных навыков;</w:t>
      </w:r>
    </w:p>
    <w:p w:rsidR="00014EFA" w:rsidRPr="00093AAB" w:rsidRDefault="00014EFA" w:rsidP="00014EFA">
      <w:pPr>
        <w:ind w:firstLine="709"/>
        <w:jc w:val="both"/>
        <w:rPr>
          <w:sz w:val="26"/>
        </w:rPr>
      </w:pPr>
      <w:r w:rsidRPr="00093AAB">
        <w:rPr>
          <w:sz w:val="26"/>
        </w:rPr>
        <w:t>Снижение негативного воздействия на окружающую среду.</w:t>
      </w:r>
    </w:p>
    <w:p w:rsidR="00014EFA" w:rsidRPr="00093AAB" w:rsidRDefault="00014EFA" w:rsidP="00014EFA">
      <w:pPr>
        <w:ind w:firstLine="709"/>
        <w:jc w:val="both"/>
        <w:rPr>
          <w:sz w:val="26"/>
        </w:rPr>
      </w:pPr>
      <w:r w:rsidRPr="00093AAB">
        <w:rPr>
          <w:sz w:val="26"/>
        </w:rPr>
        <w:t xml:space="preserve">Для достижения этих задач необходимо комплексное, системное </w:t>
      </w:r>
      <w:r w:rsidRPr="00093AAB">
        <w:rPr>
          <w:sz w:val="26"/>
        </w:rPr>
        <w:br/>
        <w:t>и целенаправленное проведение мероприятий.</w:t>
      </w:r>
    </w:p>
    <w:p w:rsidR="00014EFA" w:rsidRPr="00093AAB" w:rsidRDefault="00014EFA" w:rsidP="00014EFA">
      <w:pPr>
        <w:ind w:firstLine="709"/>
        <w:jc w:val="both"/>
        <w:rPr>
          <w:sz w:val="26"/>
        </w:rPr>
      </w:pPr>
      <w:r w:rsidRPr="00093AAB">
        <w:rPr>
          <w:sz w:val="26"/>
        </w:rPr>
        <w:t>Ожидаемые результаты реализации программы,  показателями эффективности решения данных задач являются:</w:t>
      </w:r>
    </w:p>
    <w:p w:rsidR="00014EFA" w:rsidRPr="00093AAB" w:rsidRDefault="00014EFA" w:rsidP="00014EFA">
      <w:pPr>
        <w:ind w:firstLine="709"/>
        <w:jc w:val="both"/>
        <w:rPr>
          <w:sz w:val="26"/>
        </w:rPr>
      </w:pPr>
      <w:r w:rsidRPr="00093AAB">
        <w:rPr>
          <w:sz w:val="26"/>
        </w:rPr>
        <w:t xml:space="preserve">увеличение доли населения, вовлеченного в </w:t>
      </w:r>
      <w:proofErr w:type="spellStart"/>
      <w:r w:rsidRPr="00093AAB">
        <w:rPr>
          <w:sz w:val="26"/>
        </w:rPr>
        <w:t>эколого</w:t>
      </w:r>
      <w:proofErr w:type="spellEnd"/>
      <w:r w:rsidRPr="00093AAB">
        <w:rPr>
          <w:sz w:val="26"/>
        </w:rPr>
        <w:t xml:space="preserve"> - просветительские </w:t>
      </w:r>
      <w:r w:rsidRPr="00093AAB">
        <w:rPr>
          <w:sz w:val="26"/>
        </w:rPr>
        <w:br/>
        <w:t>и эколого-образовательные мероприятия на 1% ежегодно от общего количества населения района;</w:t>
      </w:r>
    </w:p>
    <w:p w:rsidR="00014EFA" w:rsidRPr="00093AAB" w:rsidRDefault="00014EFA" w:rsidP="00014EFA">
      <w:pPr>
        <w:ind w:firstLine="709"/>
        <w:jc w:val="both"/>
        <w:rPr>
          <w:sz w:val="26"/>
        </w:rPr>
      </w:pPr>
      <w:r w:rsidRPr="00093AAB">
        <w:rPr>
          <w:sz w:val="26"/>
        </w:rPr>
        <w:t xml:space="preserve">обеспеченность населенных пунктов объектами сбора, размещения </w:t>
      </w:r>
      <w:r w:rsidRPr="00093AAB">
        <w:rPr>
          <w:sz w:val="26"/>
        </w:rPr>
        <w:br/>
        <w:t>и переработки отходов – 100 %.</w:t>
      </w:r>
    </w:p>
    <w:p w:rsidR="00014EFA" w:rsidRPr="00093AAB" w:rsidRDefault="00014EFA" w:rsidP="00014EFA">
      <w:pPr>
        <w:ind w:firstLine="709"/>
        <w:rPr>
          <w:sz w:val="26"/>
          <w:szCs w:val="26"/>
        </w:rPr>
      </w:pPr>
    </w:p>
    <w:bookmarkEnd w:id="0"/>
    <w:p w:rsidR="00014EFA" w:rsidRPr="006E7457" w:rsidRDefault="00014EFA" w:rsidP="00014EFA">
      <w:pPr>
        <w:jc w:val="center"/>
        <w:rPr>
          <w:b/>
          <w:sz w:val="26"/>
          <w:szCs w:val="26"/>
        </w:rPr>
      </w:pPr>
      <w:r w:rsidRPr="006E7457">
        <w:rPr>
          <w:b/>
          <w:sz w:val="26"/>
          <w:szCs w:val="26"/>
        </w:rPr>
        <w:t>Раздел 3. Обобщенная характеристика основных мероприятий</w:t>
      </w:r>
    </w:p>
    <w:p w:rsidR="00014EFA" w:rsidRPr="006E7457" w:rsidRDefault="00014EFA" w:rsidP="00014EFA">
      <w:pPr>
        <w:jc w:val="center"/>
        <w:rPr>
          <w:b/>
          <w:sz w:val="26"/>
          <w:szCs w:val="26"/>
        </w:rPr>
      </w:pPr>
      <w:r w:rsidRPr="006E7457">
        <w:rPr>
          <w:b/>
          <w:sz w:val="26"/>
          <w:szCs w:val="26"/>
        </w:rPr>
        <w:t>Муниципальной программы</w:t>
      </w:r>
    </w:p>
    <w:p w:rsidR="00014EFA" w:rsidRPr="006E7457" w:rsidRDefault="00014EFA" w:rsidP="00014EFA">
      <w:pPr>
        <w:jc w:val="both"/>
        <w:rPr>
          <w:sz w:val="26"/>
          <w:szCs w:val="26"/>
        </w:rPr>
      </w:pPr>
    </w:p>
    <w:p w:rsidR="00014EFA" w:rsidRPr="006E7457" w:rsidRDefault="00014EFA" w:rsidP="00014EFA">
      <w:pPr>
        <w:ind w:firstLine="708"/>
        <w:jc w:val="both"/>
        <w:rPr>
          <w:sz w:val="26"/>
          <w:szCs w:val="26"/>
        </w:rPr>
      </w:pPr>
      <w:r w:rsidRPr="006E7457">
        <w:rPr>
          <w:sz w:val="26"/>
          <w:szCs w:val="26"/>
        </w:rPr>
        <w:t xml:space="preserve">Система целевых ориентиров (цели, задачи) </w:t>
      </w:r>
      <w:r>
        <w:rPr>
          <w:sz w:val="26"/>
          <w:szCs w:val="26"/>
        </w:rPr>
        <w:t>Муниципальной</w:t>
      </w:r>
      <w:r w:rsidRPr="006E7457">
        <w:rPr>
          <w:sz w:val="26"/>
          <w:szCs w:val="26"/>
        </w:rPr>
        <w:t xml:space="preserve"> программы позволяет сформировать четкую согласованную структуру мероприятий, которая обеспечивает достижение конкретных целей </w:t>
      </w:r>
      <w:r>
        <w:rPr>
          <w:sz w:val="26"/>
          <w:szCs w:val="26"/>
        </w:rPr>
        <w:t>Муниципальной</w:t>
      </w:r>
      <w:r w:rsidRPr="006E7457">
        <w:rPr>
          <w:sz w:val="26"/>
          <w:szCs w:val="26"/>
        </w:rPr>
        <w:t xml:space="preserve"> программы.</w:t>
      </w:r>
    </w:p>
    <w:p w:rsidR="00014EFA" w:rsidRDefault="00014EFA" w:rsidP="00014EFA">
      <w:pPr>
        <w:pStyle w:val="ac"/>
        <w:widowControl/>
        <w:rPr>
          <w:rFonts w:ascii="Times New Roman" w:hAnsi="Times New Roman"/>
          <w:sz w:val="26"/>
          <w:szCs w:val="26"/>
        </w:rPr>
      </w:pPr>
      <w:r w:rsidRPr="006E7457">
        <w:rPr>
          <w:rFonts w:ascii="Times New Roman" w:hAnsi="Times New Roman"/>
          <w:sz w:val="26"/>
          <w:szCs w:val="26"/>
        </w:rPr>
        <w:t xml:space="preserve">Основные мероприятия </w:t>
      </w:r>
      <w:r>
        <w:rPr>
          <w:rFonts w:ascii="Times New Roman" w:hAnsi="Times New Roman"/>
          <w:sz w:val="26"/>
          <w:szCs w:val="26"/>
        </w:rPr>
        <w:t>Муниципальной</w:t>
      </w:r>
      <w:r w:rsidRPr="006E7457">
        <w:rPr>
          <w:rFonts w:ascii="Times New Roman" w:hAnsi="Times New Roman"/>
          <w:sz w:val="26"/>
          <w:szCs w:val="26"/>
        </w:rPr>
        <w:t xml:space="preserve"> программы будут решаться в рамках  подпрограмм</w:t>
      </w:r>
      <w:r>
        <w:rPr>
          <w:rFonts w:ascii="Times New Roman" w:hAnsi="Times New Roman"/>
          <w:sz w:val="26"/>
          <w:szCs w:val="26"/>
        </w:rPr>
        <w:t>ы:</w:t>
      </w:r>
    </w:p>
    <w:p w:rsidR="00014EFA" w:rsidRPr="002A09F4" w:rsidRDefault="00014EFA" w:rsidP="00014EFA">
      <w:r>
        <w:rPr>
          <w:sz w:val="26"/>
        </w:rPr>
        <w:t>-</w:t>
      </w:r>
      <w:r w:rsidRPr="002A09F4">
        <w:rPr>
          <w:sz w:val="26"/>
        </w:rPr>
        <w:t>«Повышение экологической безопасности в Шумерлинского района 2014-</w:t>
      </w:r>
      <w:smartTag w:uri="urn:schemas-microsoft-com:office:smarttags" w:element="metricconverter">
        <w:smartTagPr>
          <w:attr w:name="ProductID" w:val="2020 г"/>
        </w:smartTagPr>
        <w:r w:rsidRPr="002A09F4">
          <w:rPr>
            <w:sz w:val="26"/>
          </w:rPr>
          <w:t>2020 г</w:t>
        </w:r>
      </w:smartTag>
      <w:r w:rsidRPr="002A09F4">
        <w:rPr>
          <w:sz w:val="26"/>
        </w:rPr>
        <w:t>.г.»</w:t>
      </w:r>
    </w:p>
    <w:p w:rsidR="00014EFA" w:rsidRPr="00DA3222" w:rsidRDefault="00014EFA" w:rsidP="00014EFA">
      <w:pPr>
        <w:tabs>
          <w:tab w:val="left" w:pos="993"/>
        </w:tabs>
        <w:suppressAutoHyphens/>
        <w:ind w:firstLine="709"/>
        <w:jc w:val="both"/>
        <w:rPr>
          <w:sz w:val="26"/>
        </w:rPr>
      </w:pPr>
      <w:r w:rsidRPr="00C427C3">
        <w:rPr>
          <w:b/>
          <w:sz w:val="26"/>
          <w:szCs w:val="26"/>
        </w:rPr>
        <w:t>Подпрограмма</w:t>
      </w:r>
      <w:r>
        <w:rPr>
          <w:b/>
          <w:sz w:val="26"/>
          <w:szCs w:val="26"/>
        </w:rPr>
        <w:t xml:space="preserve"> </w:t>
      </w:r>
      <w:r w:rsidRPr="002A09F4">
        <w:rPr>
          <w:sz w:val="26"/>
        </w:rPr>
        <w:t>«Повышение экологической безопасности в Шумерлинского района 2014-</w:t>
      </w:r>
      <w:smartTag w:uri="urn:schemas-microsoft-com:office:smarttags" w:element="metricconverter">
        <w:smartTagPr>
          <w:attr w:name="ProductID" w:val="2020 г"/>
        </w:smartTagPr>
        <w:r w:rsidRPr="002A09F4">
          <w:rPr>
            <w:sz w:val="26"/>
          </w:rPr>
          <w:t>2020 г</w:t>
        </w:r>
      </w:smartTag>
      <w:r w:rsidRPr="002A09F4">
        <w:rPr>
          <w:sz w:val="26"/>
        </w:rPr>
        <w:t>.г.»</w:t>
      </w:r>
      <w:r w:rsidRPr="00DA3222">
        <w:t xml:space="preserve"> </w:t>
      </w:r>
      <w:r w:rsidRPr="00DA3222">
        <w:rPr>
          <w:sz w:val="26"/>
        </w:rPr>
        <w:t xml:space="preserve">предусматривается реализация основных мероприятий для решения поставленных задач с учётом стратегических приоритетов. </w:t>
      </w:r>
    </w:p>
    <w:p w:rsidR="00014EFA" w:rsidRPr="00DA3222" w:rsidRDefault="00014EFA" w:rsidP="00014EFA">
      <w:pPr>
        <w:tabs>
          <w:tab w:val="left" w:pos="0"/>
        </w:tabs>
        <w:suppressAutoHyphens/>
        <w:jc w:val="both"/>
        <w:rPr>
          <w:sz w:val="26"/>
        </w:rPr>
      </w:pPr>
      <w:r w:rsidRPr="00DA3222">
        <w:rPr>
          <w:sz w:val="26"/>
        </w:rPr>
        <w:tab/>
        <w:t>1). Распространение среди всех групп населения экологических знаний и формирование экологически мотивированных культурных навыков.</w:t>
      </w:r>
    </w:p>
    <w:p w:rsidR="00014EFA" w:rsidRPr="00DA3222" w:rsidRDefault="00014EFA" w:rsidP="00014EFA">
      <w:pPr>
        <w:tabs>
          <w:tab w:val="left" w:pos="993"/>
        </w:tabs>
        <w:suppressAutoHyphens/>
        <w:ind w:firstLine="709"/>
        <w:jc w:val="both"/>
        <w:rPr>
          <w:sz w:val="26"/>
        </w:rPr>
      </w:pPr>
      <w:r w:rsidRPr="00DA3222">
        <w:rPr>
          <w:sz w:val="26"/>
        </w:rPr>
        <w:t xml:space="preserve">Данное направление включает в себя мероприятия, направленные на создание нового уровня отношений человека с природой и успешное привлечение населения </w:t>
      </w:r>
      <w:r w:rsidRPr="00DA3222">
        <w:rPr>
          <w:sz w:val="26"/>
        </w:rPr>
        <w:br/>
        <w:t>к природоохранной деятельности:</w:t>
      </w:r>
    </w:p>
    <w:p w:rsidR="00014EFA" w:rsidRPr="00DA3222" w:rsidRDefault="00014EFA" w:rsidP="00014EFA">
      <w:pPr>
        <w:numPr>
          <w:ilvl w:val="0"/>
          <w:numId w:val="2"/>
        </w:numPr>
        <w:tabs>
          <w:tab w:val="left" w:pos="993"/>
        </w:tabs>
        <w:suppressAutoHyphens/>
        <w:autoSpaceDE w:val="0"/>
        <w:autoSpaceDN w:val="0"/>
        <w:adjustRightInd w:val="0"/>
        <w:ind w:left="0" w:firstLine="709"/>
        <w:jc w:val="both"/>
        <w:rPr>
          <w:sz w:val="26"/>
        </w:rPr>
      </w:pPr>
      <w:r w:rsidRPr="00DA3222">
        <w:rPr>
          <w:sz w:val="26"/>
        </w:rPr>
        <w:t>по обеспечению информирования населения через средства массовой информации (печатные издания, телевидение и радио);</w:t>
      </w:r>
    </w:p>
    <w:p w:rsidR="00014EFA" w:rsidRPr="00DA3222" w:rsidRDefault="00014EFA" w:rsidP="00014EFA">
      <w:pPr>
        <w:numPr>
          <w:ilvl w:val="0"/>
          <w:numId w:val="2"/>
        </w:numPr>
        <w:tabs>
          <w:tab w:val="left" w:pos="993"/>
        </w:tabs>
        <w:suppressAutoHyphens/>
        <w:autoSpaceDE w:val="0"/>
        <w:autoSpaceDN w:val="0"/>
        <w:adjustRightInd w:val="0"/>
        <w:ind w:left="0" w:firstLine="709"/>
        <w:jc w:val="both"/>
        <w:rPr>
          <w:sz w:val="26"/>
        </w:rPr>
      </w:pPr>
      <w:r w:rsidRPr="00DA3222">
        <w:rPr>
          <w:sz w:val="26"/>
        </w:rPr>
        <w:t>организацию и проведение экологических и природоохранных мероприятий (в том числе конкурсов);</w:t>
      </w:r>
    </w:p>
    <w:p w:rsidR="00014EFA" w:rsidRPr="00DA3222" w:rsidRDefault="00014EFA" w:rsidP="00014EFA">
      <w:pPr>
        <w:numPr>
          <w:ilvl w:val="0"/>
          <w:numId w:val="2"/>
        </w:numPr>
        <w:tabs>
          <w:tab w:val="left" w:pos="993"/>
        </w:tabs>
        <w:suppressAutoHyphens/>
        <w:autoSpaceDE w:val="0"/>
        <w:autoSpaceDN w:val="0"/>
        <w:adjustRightInd w:val="0"/>
        <w:ind w:left="0" w:firstLine="709"/>
        <w:jc w:val="both"/>
        <w:rPr>
          <w:sz w:val="26"/>
        </w:rPr>
      </w:pPr>
      <w:r w:rsidRPr="00DA3222">
        <w:rPr>
          <w:sz w:val="26"/>
        </w:rPr>
        <w:t>организация деятельности школьных лесничеств.</w:t>
      </w:r>
    </w:p>
    <w:p w:rsidR="00014EFA" w:rsidRPr="00DA3222" w:rsidRDefault="00014EFA" w:rsidP="00014EFA">
      <w:pPr>
        <w:tabs>
          <w:tab w:val="left" w:pos="993"/>
        </w:tabs>
        <w:suppressAutoHyphens/>
        <w:ind w:firstLine="709"/>
        <w:jc w:val="both"/>
        <w:rPr>
          <w:sz w:val="26"/>
        </w:rPr>
      </w:pPr>
      <w:r w:rsidRPr="00DA3222">
        <w:rPr>
          <w:sz w:val="26"/>
        </w:rPr>
        <w:t>Реализация мероприятий создаст условия воздействия на общественное сознание и повышение уровня экологической культуры населения и, опосредованным образом, повлияет на улучшение качества природной среды.</w:t>
      </w:r>
    </w:p>
    <w:p w:rsidR="00014EFA" w:rsidRPr="00DA3222" w:rsidRDefault="00014EFA" w:rsidP="00014EFA">
      <w:pPr>
        <w:pStyle w:val="af0"/>
        <w:tabs>
          <w:tab w:val="left" w:pos="709"/>
        </w:tabs>
        <w:autoSpaceDE w:val="0"/>
        <w:autoSpaceDN w:val="0"/>
        <w:adjustRightInd w:val="0"/>
        <w:spacing w:after="0" w:line="240" w:lineRule="auto"/>
        <w:ind w:left="0"/>
        <w:rPr>
          <w:rFonts w:ascii="Times New Roman" w:hAnsi="Times New Roman"/>
          <w:sz w:val="26"/>
          <w:szCs w:val="24"/>
        </w:rPr>
      </w:pPr>
      <w:r w:rsidRPr="00DA3222">
        <w:rPr>
          <w:rFonts w:ascii="Times New Roman" w:hAnsi="Times New Roman"/>
          <w:sz w:val="26"/>
          <w:szCs w:val="24"/>
        </w:rPr>
        <w:tab/>
        <w:t>2). Снижение негативного воздействия на окружающую среду.</w:t>
      </w:r>
    </w:p>
    <w:p w:rsidR="00014EFA" w:rsidRPr="00DA3222" w:rsidRDefault="00014EFA" w:rsidP="00014EFA">
      <w:pPr>
        <w:tabs>
          <w:tab w:val="left" w:pos="993"/>
        </w:tabs>
        <w:suppressAutoHyphens/>
        <w:ind w:firstLine="709"/>
        <w:jc w:val="both"/>
        <w:rPr>
          <w:sz w:val="26"/>
        </w:rPr>
      </w:pPr>
      <w:r w:rsidRPr="00DA3222">
        <w:rPr>
          <w:sz w:val="26"/>
        </w:rPr>
        <w:t>Данное направление включают в себя мероприятия, направленные на снижение негативного воздействия на окружающую среду, нарушенную отходами производства и потребления:</w:t>
      </w:r>
    </w:p>
    <w:p w:rsidR="00014EFA" w:rsidRPr="00DA3222" w:rsidRDefault="00014EFA" w:rsidP="00014EFA">
      <w:pPr>
        <w:numPr>
          <w:ilvl w:val="0"/>
          <w:numId w:val="2"/>
        </w:numPr>
        <w:tabs>
          <w:tab w:val="left" w:pos="993"/>
        </w:tabs>
        <w:suppressAutoHyphens/>
        <w:autoSpaceDE w:val="0"/>
        <w:autoSpaceDN w:val="0"/>
        <w:adjustRightInd w:val="0"/>
        <w:ind w:left="0" w:firstLine="709"/>
        <w:jc w:val="both"/>
        <w:rPr>
          <w:sz w:val="26"/>
        </w:rPr>
      </w:pPr>
      <w:r w:rsidRPr="00DA3222">
        <w:rPr>
          <w:sz w:val="26"/>
        </w:rPr>
        <w:t>разработка проектной документации на рекультивацию мест размещения отходов;</w:t>
      </w:r>
    </w:p>
    <w:p w:rsidR="00014EFA" w:rsidRPr="00DA3222" w:rsidRDefault="00014EFA" w:rsidP="00014EFA">
      <w:pPr>
        <w:numPr>
          <w:ilvl w:val="0"/>
          <w:numId w:val="2"/>
        </w:numPr>
        <w:tabs>
          <w:tab w:val="left" w:pos="993"/>
        </w:tabs>
        <w:suppressAutoHyphens/>
        <w:autoSpaceDE w:val="0"/>
        <w:autoSpaceDN w:val="0"/>
        <w:adjustRightInd w:val="0"/>
        <w:ind w:left="0" w:firstLine="709"/>
        <w:jc w:val="both"/>
        <w:rPr>
          <w:sz w:val="26"/>
        </w:rPr>
      </w:pPr>
      <w:r w:rsidRPr="00DA3222">
        <w:rPr>
          <w:sz w:val="26"/>
        </w:rPr>
        <w:lastRenderedPageBreak/>
        <w:t>рекультивация объектов и несанкционированных мест размещения твёрдых бытовых отходов;</w:t>
      </w:r>
    </w:p>
    <w:p w:rsidR="00014EFA" w:rsidRPr="00DA3222" w:rsidRDefault="00014EFA" w:rsidP="00014EFA">
      <w:pPr>
        <w:numPr>
          <w:ilvl w:val="0"/>
          <w:numId w:val="2"/>
        </w:numPr>
        <w:tabs>
          <w:tab w:val="left" w:pos="993"/>
        </w:tabs>
        <w:suppressAutoHyphens/>
        <w:autoSpaceDE w:val="0"/>
        <w:autoSpaceDN w:val="0"/>
        <w:adjustRightInd w:val="0"/>
        <w:ind w:left="0" w:firstLine="709"/>
        <w:jc w:val="both"/>
        <w:rPr>
          <w:sz w:val="26"/>
        </w:rPr>
      </w:pPr>
      <w:r w:rsidRPr="00DA3222">
        <w:rPr>
          <w:sz w:val="26"/>
        </w:rPr>
        <w:t>ликвидация мест захламления.</w:t>
      </w:r>
    </w:p>
    <w:p w:rsidR="00014EFA" w:rsidRPr="00DA3222" w:rsidRDefault="00014EFA" w:rsidP="00014EFA">
      <w:pPr>
        <w:tabs>
          <w:tab w:val="left" w:pos="993"/>
        </w:tabs>
        <w:suppressAutoHyphens/>
        <w:ind w:firstLine="709"/>
        <w:jc w:val="both"/>
        <w:rPr>
          <w:sz w:val="26"/>
        </w:rPr>
      </w:pPr>
      <w:r w:rsidRPr="00DA3222">
        <w:rPr>
          <w:sz w:val="26"/>
        </w:rPr>
        <w:t xml:space="preserve">Реализация мероприятий по направлениям Задачи 2 обеспечит необходимые </w:t>
      </w:r>
      <w:r w:rsidRPr="00DA3222">
        <w:rPr>
          <w:sz w:val="26"/>
        </w:rPr>
        <w:br/>
        <w:t xml:space="preserve">и достаточные условия для создания организованного, управляемого муниципального механизма, ориентированного на обеспечение систематического повышения экологически безопасного уровня обращения с отходами и качества жизни населения, а также сформирует современные </w:t>
      </w:r>
      <w:proofErr w:type="gramStart"/>
      <w:r w:rsidRPr="00DA3222">
        <w:rPr>
          <w:sz w:val="26"/>
        </w:rPr>
        <w:t>экономические механизмы</w:t>
      </w:r>
      <w:proofErr w:type="gramEnd"/>
      <w:r w:rsidRPr="00DA3222">
        <w:rPr>
          <w:sz w:val="26"/>
        </w:rPr>
        <w:t>, стимулирующие снижение объемов образования отходов.</w:t>
      </w:r>
    </w:p>
    <w:p w:rsidR="00014EFA" w:rsidRPr="00DA3222" w:rsidRDefault="00014EFA" w:rsidP="00014EFA">
      <w:pPr>
        <w:tabs>
          <w:tab w:val="left" w:pos="993"/>
        </w:tabs>
        <w:suppressAutoHyphens/>
        <w:ind w:firstLine="709"/>
        <w:jc w:val="both"/>
        <w:rPr>
          <w:sz w:val="26"/>
        </w:rPr>
      </w:pPr>
      <w:r w:rsidRPr="00DA3222">
        <w:rPr>
          <w:sz w:val="26"/>
        </w:rPr>
        <w:t>Система основных мероприятий реализации п</w:t>
      </w:r>
      <w:r>
        <w:rPr>
          <w:sz w:val="26"/>
        </w:rPr>
        <w:t>рограммы, представлена в приложении</w:t>
      </w:r>
      <w:r w:rsidRPr="00DA3222">
        <w:rPr>
          <w:sz w:val="26"/>
        </w:rPr>
        <w:t xml:space="preserve"> 2 </w:t>
      </w:r>
      <w:r>
        <w:rPr>
          <w:sz w:val="26"/>
        </w:rPr>
        <w:t>.</w:t>
      </w:r>
    </w:p>
    <w:p w:rsidR="00014EFA" w:rsidRPr="00DA3222" w:rsidRDefault="00014EFA" w:rsidP="00014EFA">
      <w:pPr>
        <w:jc w:val="center"/>
        <w:rPr>
          <w:sz w:val="26"/>
          <w:szCs w:val="26"/>
        </w:rPr>
      </w:pPr>
    </w:p>
    <w:p w:rsidR="00014EFA" w:rsidRDefault="00014EFA" w:rsidP="00014EFA">
      <w:pPr>
        <w:jc w:val="center"/>
        <w:rPr>
          <w:b/>
          <w:sz w:val="26"/>
          <w:szCs w:val="26"/>
        </w:rPr>
      </w:pPr>
      <w:r>
        <w:rPr>
          <w:b/>
          <w:sz w:val="26"/>
          <w:szCs w:val="26"/>
        </w:rPr>
        <w:t>Раздел 4. Общая характеристика мер правового регулирования</w:t>
      </w:r>
    </w:p>
    <w:p w:rsidR="00014EFA" w:rsidRDefault="00014EFA" w:rsidP="00014EFA">
      <w:pPr>
        <w:ind w:firstLine="709"/>
        <w:rPr>
          <w:b/>
          <w:sz w:val="26"/>
          <w:szCs w:val="26"/>
        </w:rPr>
      </w:pPr>
    </w:p>
    <w:p w:rsidR="00014EFA" w:rsidRPr="00984346" w:rsidRDefault="00014EFA" w:rsidP="00014EFA">
      <w:pPr>
        <w:spacing w:line="100" w:lineRule="atLeast"/>
        <w:ind w:firstLine="709"/>
        <w:jc w:val="both"/>
        <w:rPr>
          <w:color w:val="000000"/>
          <w:sz w:val="26"/>
          <w:szCs w:val="26"/>
        </w:rPr>
      </w:pPr>
      <w:r w:rsidRPr="00984346">
        <w:rPr>
          <w:color w:val="000000"/>
          <w:sz w:val="26"/>
          <w:szCs w:val="26"/>
        </w:rPr>
        <w:t xml:space="preserve">Основные меры правового регулирования,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Шумерлинского района </w:t>
      </w:r>
      <w:r w:rsidRPr="00984346">
        <w:rPr>
          <w:sz w:val="26"/>
          <w:szCs w:val="26"/>
        </w:rPr>
        <w:t>приведены в приложении № 4 к</w:t>
      </w:r>
      <w:r w:rsidRPr="00984346">
        <w:rPr>
          <w:color w:val="000000"/>
          <w:sz w:val="26"/>
          <w:szCs w:val="26"/>
        </w:rPr>
        <w:t xml:space="preserve"> Муниципальной программе.</w:t>
      </w:r>
    </w:p>
    <w:p w:rsidR="00014EFA" w:rsidRDefault="00014EFA" w:rsidP="00014EFA">
      <w:pPr>
        <w:spacing w:line="100" w:lineRule="atLeast"/>
        <w:ind w:firstLine="709"/>
        <w:jc w:val="both"/>
        <w:rPr>
          <w:color w:val="000000"/>
          <w:sz w:val="26"/>
          <w:szCs w:val="26"/>
        </w:rPr>
      </w:pPr>
      <w:r>
        <w:rPr>
          <w:color w:val="000000"/>
          <w:sz w:val="26"/>
          <w:szCs w:val="26"/>
        </w:rPr>
        <w:t>Основной мерой правового регулирования Муниципальной программы станет формирование нормативно-правовой базы Шумерлинского района, состоящей из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w:t>
      </w:r>
    </w:p>
    <w:p w:rsidR="00014EFA" w:rsidRPr="00AE2806" w:rsidRDefault="00014EFA" w:rsidP="00014EFA">
      <w:pPr>
        <w:jc w:val="center"/>
        <w:rPr>
          <w:b/>
          <w:sz w:val="26"/>
          <w:szCs w:val="26"/>
        </w:rPr>
      </w:pPr>
      <w:r w:rsidRPr="00C12EAA">
        <w:rPr>
          <w:b/>
          <w:sz w:val="26"/>
          <w:szCs w:val="26"/>
        </w:rPr>
        <w:t>Раздел 5. Обоснование выделения подпрограмм</w:t>
      </w:r>
    </w:p>
    <w:p w:rsidR="00014EFA" w:rsidRDefault="00014EFA" w:rsidP="00014EFA">
      <w:pPr>
        <w:ind w:firstLine="709"/>
        <w:jc w:val="both"/>
        <w:rPr>
          <w:sz w:val="26"/>
          <w:szCs w:val="26"/>
        </w:rPr>
      </w:pPr>
      <w:r>
        <w:rPr>
          <w:sz w:val="26"/>
          <w:szCs w:val="26"/>
        </w:rPr>
        <w:t xml:space="preserve">Комплексный характер целей и задач </w:t>
      </w:r>
      <w:r>
        <w:rPr>
          <w:color w:val="000000"/>
          <w:sz w:val="26"/>
          <w:szCs w:val="26"/>
        </w:rPr>
        <w:t>Муниципальной</w:t>
      </w:r>
      <w:r>
        <w:rPr>
          <w:sz w:val="26"/>
          <w:szCs w:val="26"/>
        </w:rPr>
        <w:t xml:space="preserve">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Pr>
          <w:color w:val="000000"/>
          <w:sz w:val="26"/>
          <w:szCs w:val="26"/>
        </w:rPr>
        <w:t>Муниципальной</w:t>
      </w:r>
      <w:r>
        <w:rPr>
          <w:sz w:val="26"/>
          <w:szCs w:val="26"/>
        </w:rPr>
        <w:t xml:space="preserve"> программе, так и по ее отдельным направлениям. </w:t>
      </w:r>
    </w:p>
    <w:p w:rsidR="00014EFA" w:rsidRDefault="00014EFA" w:rsidP="00014EFA">
      <w:pPr>
        <w:ind w:firstLine="709"/>
        <w:jc w:val="both"/>
        <w:rPr>
          <w:sz w:val="26"/>
          <w:szCs w:val="26"/>
        </w:rPr>
      </w:pPr>
      <w:proofErr w:type="gramStart"/>
      <w:r>
        <w:rPr>
          <w:sz w:val="26"/>
          <w:szCs w:val="26"/>
        </w:rPr>
        <w:t xml:space="preserve">Подпрограммы имеют собственную систему целевых ориентиров, согласующихся с целями и задачами </w:t>
      </w:r>
      <w:r>
        <w:rPr>
          <w:color w:val="000000"/>
          <w:sz w:val="26"/>
          <w:szCs w:val="26"/>
        </w:rPr>
        <w:t>Муниципальной</w:t>
      </w:r>
      <w:r>
        <w:rPr>
          <w:sz w:val="26"/>
          <w:szCs w:val="26"/>
        </w:rPr>
        <w:t xml:space="preserve"> и подкрепленных конкретными мероприятиями и индикаторами эффективности. </w:t>
      </w:r>
      <w:proofErr w:type="gramEnd"/>
    </w:p>
    <w:p w:rsidR="00014EFA" w:rsidRDefault="00014EFA" w:rsidP="00014EFA">
      <w:pPr>
        <w:ind w:firstLine="709"/>
        <w:jc w:val="both"/>
        <w:rPr>
          <w:sz w:val="26"/>
          <w:szCs w:val="26"/>
        </w:rPr>
      </w:pPr>
      <w:r>
        <w:rPr>
          <w:sz w:val="26"/>
          <w:szCs w:val="26"/>
        </w:rPr>
        <w:t xml:space="preserve">Основные цели и задачи </w:t>
      </w:r>
      <w:r>
        <w:rPr>
          <w:color w:val="000000"/>
          <w:sz w:val="26"/>
          <w:szCs w:val="26"/>
        </w:rPr>
        <w:t>Муниципальной</w:t>
      </w:r>
      <w:r>
        <w:rPr>
          <w:sz w:val="26"/>
          <w:szCs w:val="26"/>
        </w:rPr>
        <w:t xml:space="preserve"> программы не могут быть достигнуты без реализации комплекса мероприятий, предусмотренных в рамках соответствующих подпрограмм. </w:t>
      </w:r>
    </w:p>
    <w:p w:rsidR="00014EFA" w:rsidRPr="00C12EAA" w:rsidRDefault="00014EFA" w:rsidP="00014EFA">
      <w:pPr>
        <w:ind w:firstLine="709"/>
        <w:jc w:val="both"/>
        <w:rPr>
          <w:sz w:val="26"/>
          <w:szCs w:val="26"/>
        </w:rPr>
      </w:pPr>
      <w:r w:rsidRPr="00C12EAA">
        <w:rPr>
          <w:sz w:val="26"/>
          <w:szCs w:val="26"/>
        </w:rPr>
        <w:t>В связи с этим в рамках Муниципальной программы предусмотрена реализация подпрограмм</w:t>
      </w:r>
      <w:r>
        <w:rPr>
          <w:sz w:val="26"/>
          <w:szCs w:val="26"/>
        </w:rPr>
        <w:t>ы</w:t>
      </w:r>
      <w:r w:rsidRPr="00C12EAA">
        <w:rPr>
          <w:sz w:val="26"/>
          <w:szCs w:val="26"/>
        </w:rPr>
        <w:t>:</w:t>
      </w:r>
    </w:p>
    <w:p w:rsidR="00014EFA" w:rsidRPr="006E7457" w:rsidRDefault="00014EFA" w:rsidP="00014EFA">
      <w:pPr>
        <w:pStyle w:val="ac"/>
        <w:widowControl/>
        <w:numPr>
          <w:ilvl w:val="0"/>
          <w:numId w:val="1"/>
        </w:numPr>
        <w:rPr>
          <w:rFonts w:ascii="Times New Roman" w:hAnsi="Times New Roman"/>
          <w:sz w:val="26"/>
          <w:szCs w:val="26"/>
        </w:rPr>
      </w:pPr>
      <w:r w:rsidRPr="002A09F4">
        <w:rPr>
          <w:rFonts w:ascii="Times New Roman" w:hAnsi="Times New Roman"/>
          <w:sz w:val="26"/>
        </w:rPr>
        <w:t>«Повышение экологической безопасности в Шумерлинского района 2014-</w:t>
      </w:r>
      <w:smartTag w:uri="urn:schemas-microsoft-com:office:smarttags" w:element="metricconverter">
        <w:smartTagPr>
          <w:attr w:name="ProductID" w:val="2020 г"/>
        </w:smartTagPr>
        <w:r w:rsidRPr="002A09F4">
          <w:rPr>
            <w:rFonts w:ascii="Times New Roman" w:hAnsi="Times New Roman"/>
            <w:sz w:val="26"/>
          </w:rPr>
          <w:t>2020 г</w:t>
        </w:r>
      </w:smartTag>
      <w:r w:rsidRPr="002A09F4">
        <w:rPr>
          <w:rFonts w:ascii="Times New Roman" w:hAnsi="Times New Roman"/>
          <w:sz w:val="26"/>
        </w:rPr>
        <w:t>.г.»</w:t>
      </w:r>
      <w:r>
        <w:rPr>
          <w:rFonts w:ascii="Times New Roman" w:hAnsi="Times New Roman"/>
          <w:sz w:val="26"/>
          <w:szCs w:val="26"/>
        </w:rPr>
        <w:t xml:space="preserve"> </w:t>
      </w:r>
    </w:p>
    <w:p w:rsidR="00014EFA" w:rsidRDefault="00014EFA" w:rsidP="00014EFA">
      <w:pPr>
        <w:spacing w:line="245" w:lineRule="auto"/>
        <w:ind w:firstLine="709"/>
        <w:jc w:val="both"/>
        <w:rPr>
          <w:sz w:val="26"/>
          <w:szCs w:val="26"/>
        </w:rPr>
      </w:pPr>
    </w:p>
    <w:p w:rsidR="00014EFA" w:rsidRDefault="00014EFA" w:rsidP="00014EFA">
      <w:pPr>
        <w:spacing w:line="245" w:lineRule="auto"/>
        <w:jc w:val="center"/>
        <w:rPr>
          <w:b/>
          <w:sz w:val="26"/>
          <w:szCs w:val="26"/>
        </w:rPr>
      </w:pPr>
      <w:r>
        <w:rPr>
          <w:b/>
          <w:sz w:val="26"/>
          <w:szCs w:val="26"/>
        </w:rPr>
        <w:t xml:space="preserve">Раздел 6. Обоснование объема финансовых ресурсов, </w:t>
      </w:r>
      <w:r>
        <w:rPr>
          <w:b/>
          <w:sz w:val="26"/>
          <w:szCs w:val="26"/>
        </w:rPr>
        <w:br/>
        <w:t xml:space="preserve">необходимых для реализации </w:t>
      </w:r>
      <w:r w:rsidRPr="00C12EAA">
        <w:rPr>
          <w:b/>
          <w:sz w:val="26"/>
          <w:szCs w:val="26"/>
        </w:rPr>
        <w:t>Муниципальной</w:t>
      </w:r>
      <w:r>
        <w:rPr>
          <w:b/>
          <w:sz w:val="26"/>
          <w:szCs w:val="26"/>
        </w:rPr>
        <w:t xml:space="preserve"> программы</w:t>
      </w:r>
    </w:p>
    <w:p w:rsidR="00014EFA" w:rsidRDefault="00014EFA" w:rsidP="00014EFA">
      <w:pPr>
        <w:spacing w:line="245" w:lineRule="auto"/>
        <w:ind w:firstLine="709"/>
        <w:jc w:val="center"/>
        <w:rPr>
          <w:b/>
          <w:sz w:val="26"/>
          <w:szCs w:val="26"/>
        </w:rPr>
      </w:pPr>
    </w:p>
    <w:p w:rsidR="00014EFA" w:rsidRDefault="00014EFA" w:rsidP="00014EFA">
      <w:pPr>
        <w:spacing w:line="245" w:lineRule="auto"/>
        <w:ind w:firstLine="709"/>
        <w:jc w:val="both"/>
        <w:rPr>
          <w:sz w:val="26"/>
          <w:szCs w:val="26"/>
        </w:rPr>
      </w:pPr>
      <w:r>
        <w:rPr>
          <w:sz w:val="26"/>
          <w:szCs w:val="26"/>
        </w:rPr>
        <w:t xml:space="preserve">Расходы Муниципальной программы формируются за счет средств местного бюджета Шумерлинского района. </w:t>
      </w:r>
    </w:p>
    <w:p w:rsidR="00014EFA" w:rsidRPr="003E5E64" w:rsidRDefault="00014EFA" w:rsidP="00014EFA">
      <w:pPr>
        <w:jc w:val="both"/>
        <w:rPr>
          <w:sz w:val="26"/>
          <w:szCs w:val="26"/>
        </w:rPr>
      </w:pPr>
      <w:proofErr w:type="gramStart"/>
      <w:r>
        <w:rPr>
          <w:sz w:val="26"/>
          <w:szCs w:val="26"/>
        </w:rPr>
        <w:lastRenderedPageBreak/>
        <w:t>Общий</w:t>
      </w:r>
      <w:proofErr w:type="gramEnd"/>
      <w:r>
        <w:rPr>
          <w:sz w:val="26"/>
          <w:szCs w:val="26"/>
        </w:rPr>
        <w:t xml:space="preserve"> </w:t>
      </w:r>
      <w:r w:rsidRPr="00E363F5">
        <w:rPr>
          <w:sz w:val="26"/>
          <w:szCs w:val="26"/>
        </w:rPr>
        <w:t>объем</w:t>
      </w:r>
      <w:r>
        <w:rPr>
          <w:sz w:val="26"/>
          <w:szCs w:val="26"/>
        </w:rPr>
        <w:t>ы</w:t>
      </w:r>
      <w:r w:rsidRPr="00E363F5">
        <w:rPr>
          <w:sz w:val="26"/>
          <w:szCs w:val="26"/>
        </w:rPr>
        <w:t xml:space="preserve"> </w:t>
      </w:r>
      <w:r>
        <w:rPr>
          <w:sz w:val="26"/>
          <w:szCs w:val="26"/>
        </w:rPr>
        <w:t>бюджетных ассигнований</w:t>
      </w:r>
      <w:r w:rsidRPr="00E363F5">
        <w:rPr>
          <w:sz w:val="26"/>
          <w:szCs w:val="26"/>
        </w:rPr>
        <w:t xml:space="preserve"> </w:t>
      </w:r>
      <w:r>
        <w:rPr>
          <w:sz w:val="26"/>
          <w:szCs w:val="26"/>
        </w:rPr>
        <w:t xml:space="preserve">Муниципальной </w:t>
      </w:r>
      <w:r w:rsidRPr="00E363F5">
        <w:rPr>
          <w:sz w:val="26"/>
          <w:szCs w:val="26"/>
        </w:rPr>
        <w:t>программы на 201</w:t>
      </w:r>
      <w:r>
        <w:rPr>
          <w:sz w:val="26"/>
          <w:szCs w:val="26"/>
        </w:rPr>
        <w:t>4</w:t>
      </w:r>
      <w:r w:rsidRPr="00E363F5">
        <w:rPr>
          <w:sz w:val="26"/>
          <w:szCs w:val="26"/>
        </w:rPr>
        <w:t xml:space="preserve">–2020 </w:t>
      </w:r>
      <w:r w:rsidRPr="003E5E64">
        <w:rPr>
          <w:sz w:val="26"/>
          <w:szCs w:val="26"/>
        </w:rPr>
        <w:t xml:space="preserve">годы составят </w:t>
      </w:r>
      <w:r>
        <w:rPr>
          <w:sz w:val="26"/>
          <w:szCs w:val="26"/>
        </w:rPr>
        <w:t>814,8</w:t>
      </w:r>
      <w:r w:rsidRPr="003E5E64">
        <w:rPr>
          <w:sz w:val="26"/>
          <w:szCs w:val="26"/>
        </w:rPr>
        <w:t>тыс. рублей</w:t>
      </w:r>
      <w:r>
        <w:rPr>
          <w:sz w:val="26"/>
          <w:szCs w:val="26"/>
        </w:rPr>
        <w:t>:</w:t>
      </w:r>
    </w:p>
    <w:p w:rsidR="00014EFA" w:rsidRDefault="00014EFA" w:rsidP="00014EFA">
      <w:pPr>
        <w:jc w:val="both"/>
        <w:rPr>
          <w:sz w:val="26"/>
          <w:szCs w:val="26"/>
        </w:rPr>
      </w:pPr>
      <w:r>
        <w:rPr>
          <w:sz w:val="26"/>
          <w:szCs w:val="26"/>
        </w:rPr>
        <w:t>в 2014 году – 112,8 тыс. рублей;</w:t>
      </w:r>
    </w:p>
    <w:p w:rsidR="00014EFA" w:rsidRPr="00E363F5" w:rsidRDefault="00014EFA" w:rsidP="00014EFA">
      <w:pPr>
        <w:jc w:val="both"/>
        <w:rPr>
          <w:sz w:val="26"/>
          <w:szCs w:val="26"/>
        </w:rPr>
      </w:pPr>
      <w:r>
        <w:rPr>
          <w:sz w:val="26"/>
          <w:szCs w:val="26"/>
        </w:rPr>
        <w:t>в 2015 году – 117 тыс. рублей;</w:t>
      </w:r>
    </w:p>
    <w:p w:rsidR="00014EFA" w:rsidRDefault="00014EFA" w:rsidP="00014EFA">
      <w:pPr>
        <w:jc w:val="both"/>
        <w:rPr>
          <w:sz w:val="26"/>
          <w:szCs w:val="26"/>
        </w:rPr>
      </w:pPr>
      <w:r>
        <w:rPr>
          <w:sz w:val="26"/>
          <w:szCs w:val="26"/>
        </w:rPr>
        <w:t>в 2016 году – 117 тыс. рублей;</w:t>
      </w:r>
    </w:p>
    <w:p w:rsidR="00014EFA" w:rsidRDefault="00014EFA" w:rsidP="00014EFA">
      <w:pPr>
        <w:jc w:val="both"/>
        <w:rPr>
          <w:sz w:val="26"/>
          <w:szCs w:val="26"/>
        </w:rPr>
      </w:pPr>
      <w:r>
        <w:rPr>
          <w:sz w:val="26"/>
          <w:szCs w:val="26"/>
        </w:rPr>
        <w:t>в 2017 году – 117 тыс. рублей;</w:t>
      </w:r>
    </w:p>
    <w:p w:rsidR="00014EFA" w:rsidRDefault="00014EFA" w:rsidP="00014EFA">
      <w:pPr>
        <w:jc w:val="both"/>
        <w:rPr>
          <w:sz w:val="26"/>
          <w:szCs w:val="26"/>
        </w:rPr>
      </w:pPr>
      <w:r>
        <w:rPr>
          <w:sz w:val="26"/>
          <w:szCs w:val="26"/>
        </w:rPr>
        <w:t>в 2018 году – 117 тыс. рублей;</w:t>
      </w:r>
    </w:p>
    <w:p w:rsidR="00014EFA" w:rsidRDefault="00014EFA" w:rsidP="00014EFA">
      <w:pPr>
        <w:jc w:val="both"/>
        <w:rPr>
          <w:sz w:val="26"/>
          <w:szCs w:val="26"/>
        </w:rPr>
      </w:pPr>
      <w:r>
        <w:rPr>
          <w:sz w:val="26"/>
          <w:szCs w:val="26"/>
        </w:rPr>
        <w:t>в 2019 году – 117 тыс. рублей;</w:t>
      </w:r>
    </w:p>
    <w:p w:rsidR="00014EFA" w:rsidRDefault="00014EFA" w:rsidP="00014EFA">
      <w:pPr>
        <w:spacing w:line="245" w:lineRule="auto"/>
        <w:jc w:val="both"/>
        <w:rPr>
          <w:sz w:val="26"/>
          <w:szCs w:val="26"/>
        </w:rPr>
      </w:pPr>
      <w:r>
        <w:rPr>
          <w:sz w:val="26"/>
          <w:szCs w:val="26"/>
        </w:rPr>
        <w:t>в 2020 году – 117 тыс. рублей</w:t>
      </w:r>
    </w:p>
    <w:p w:rsidR="00014EFA" w:rsidRDefault="00014EFA" w:rsidP="00014EFA">
      <w:pPr>
        <w:spacing w:line="245" w:lineRule="auto"/>
        <w:ind w:firstLine="709"/>
        <w:jc w:val="both"/>
        <w:rPr>
          <w:sz w:val="26"/>
          <w:szCs w:val="26"/>
        </w:rPr>
      </w:pPr>
      <w:r>
        <w:rPr>
          <w:sz w:val="26"/>
          <w:szCs w:val="26"/>
        </w:rPr>
        <w:t xml:space="preserve">Объемы финансирования Муниципальной программы подлежат ежегодному уточнению исходя из реальных возможностей бюджетов всех уровней. </w:t>
      </w:r>
    </w:p>
    <w:p w:rsidR="00014EFA" w:rsidRDefault="00014EFA" w:rsidP="00014EFA">
      <w:pPr>
        <w:spacing w:line="245" w:lineRule="auto"/>
        <w:ind w:firstLine="709"/>
        <w:jc w:val="both"/>
        <w:rPr>
          <w:sz w:val="26"/>
          <w:szCs w:val="26"/>
        </w:rPr>
      </w:pPr>
      <w:r>
        <w:rPr>
          <w:sz w:val="26"/>
          <w:szCs w:val="26"/>
        </w:rPr>
        <w:t xml:space="preserve">Ресурсное обеспечение Муниципальной программы за счет всех источников и прогнозная (справочная) оценка расходов из местных бюджетов и средств внебюджетных источников на реализацию Муниципальной программы приведены в приложении № 5 к настоящей Муниципальной программе. </w:t>
      </w:r>
    </w:p>
    <w:p w:rsidR="00014EFA" w:rsidRDefault="00014EFA" w:rsidP="00014EFA">
      <w:pPr>
        <w:spacing w:line="245" w:lineRule="auto"/>
        <w:ind w:firstLine="708"/>
        <w:jc w:val="both"/>
        <w:rPr>
          <w:color w:val="000000"/>
          <w:sz w:val="26"/>
          <w:szCs w:val="26"/>
        </w:rPr>
      </w:pPr>
      <w:proofErr w:type="gramStart"/>
      <w:r w:rsidRPr="00275A33">
        <w:rPr>
          <w:color w:val="000000"/>
          <w:sz w:val="26"/>
          <w:szCs w:val="26"/>
        </w:rPr>
        <w:t xml:space="preserve">В </w:t>
      </w:r>
      <w:r>
        <w:rPr>
          <w:sz w:val="26"/>
          <w:szCs w:val="26"/>
        </w:rPr>
        <w:t>Муниципальной</w:t>
      </w:r>
      <w:r w:rsidRPr="00275A33">
        <w:rPr>
          <w:color w:val="000000"/>
          <w:sz w:val="26"/>
          <w:szCs w:val="26"/>
        </w:rPr>
        <w:t xml:space="preserve"> </w:t>
      </w:r>
      <w:r>
        <w:rPr>
          <w:color w:val="000000"/>
          <w:sz w:val="26"/>
          <w:szCs w:val="26"/>
        </w:rPr>
        <w:t>программу включена подпрограмма</w:t>
      </w:r>
      <w:r w:rsidRPr="00275A33">
        <w:rPr>
          <w:color w:val="000000"/>
          <w:sz w:val="26"/>
          <w:szCs w:val="26"/>
        </w:rPr>
        <w:t>, реали</w:t>
      </w:r>
      <w:r>
        <w:rPr>
          <w:color w:val="000000"/>
          <w:sz w:val="26"/>
          <w:szCs w:val="26"/>
        </w:rPr>
        <w:t>зуемая</w:t>
      </w:r>
      <w:r w:rsidRPr="00275A33">
        <w:rPr>
          <w:color w:val="000000"/>
          <w:sz w:val="26"/>
          <w:szCs w:val="26"/>
        </w:rPr>
        <w:t xml:space="preserve"> в рамках </w:t>
      </w:r>
      <w:r>
        <w:rPr>
          <w:sz w:val="26"/>
          <w:szCs w:val="26"/>
        </w:rPr>
        <w:t>Муниципальной</w:t>
      </w:r>
      <w:r w:rsidRPr="00275A33">
        <w:rPr>
          <w:color w:val="000000"/>
          <w:sz w:val="26"/>
          <w:szCs w:val="26"/>
        </w:rPr>
        <w:t xml:space="preserve"> программы, согласно </w:t>
      </w:r>
      <w:hyperlink r:id="rId8" w:history="1">
        <w:r w:rsidRPr="00984346">
          <w:rPr>
            <w:color w:val="000000"/>
            <w:sz w:val="26"/>
            <w:szCs w:val="26"/>
          </w:rPr>
          <w:t>приложениям № 6</w:t>
        </w:r>
      </w:hyperlink>
      <w:r w:rsidRPr="00984346">
        <w:rPr>
          <w:color w:val="000000"/>
          <w:sz w:val="26"/>
          <w:szCs w:val="26"/>
        </w:rPr>
        <w:t>–8</w:t>
      </w:r>
      <w:hyperlink r:id="rId9" w:history="1"/>
      <w:r w:rsidRPr="00984346">
        <w:rPr>
          <w:color w:val="000000"/>
          <w:sz w:val="26"/>
          <w:szCs w:val="26"/>
        </w:rPr>
        <w:t xml:space="preserve"> к нас</w:t>
      </w:r>
      <w:r w:rsidRPr="00275A33">
        <w:rPr>
          <w:color w:val="000000"/>
          <w:sz w:val="26"/>
          <w:szCs w:val="26"/>
        </w:rPr>
        <w:t xml:space="preserve">тоящей </w:t>
      </w:r>
      <w:r>
        <w:rPr>
          <w:sz w:val="26"/>
          <w:szCs w:val="26"/>
        </w:rPr>
        <w:t>Муниципальной</w:t>
      </w:r>
      <w:r w:rsidRPr="00275A33">
        <w:rPr>
          <w:color w:val="000000"/>
          <w:sz w:val="26"/>
          <w:szCs w:val="26"/>
        </w:rPr>
        <w:t xml:space="preserve"> программе</w:t>
      </w:r>
      <w:r>
        <w:rPr>
          <w:color w:val="000000"/>
          <w:sz w:val="26"/>
          <w:szCs w:val="26"/>
        </w:rPr>
        <w:t>.</w:t>
      </w:r>
      <w:proofErr w:type="gramEnd"/>
    </w:p>
    <w:p w:rsidR="00014EFA" w:rsidRDefault="00014EFA" w:rsidP="00014EFA">
      <w:pPr>
        <w:spacing w:line="245" w:lineRule="auto"/>
        <w:jc w:val="center"/>
        <w:rPr>
          <w:b/>
          <w:sz w:val="26"/>
          <w:szCs w:val="26"/>
        </w:rPr>
      </w:pPr>
    </w:p>
    <w:p w:rsidR="00014EFA" w:rsidRDefault="00014EFA" w:rsidP="00014EFA">
      <w:pPr>
        <w:spacing w:line="235" w:lineRule="auto"/>
        <w:jc w:val="center"/>
        <w:rPr>
          <w:b/>
          <w:sz w:val="26"/>
          <w:szCs w:val="26"/>
        </w:rPr>
      </w:pPr>
      <w:r>
        <w:rPr>
          <w:b/>
          <w:sz w:val="26"/>
          <w:szCs w:val="26"/>
        </w:rPr>
        <w:t xml:space="preserve">Раздел 7. Анализ рисков реализации </w:t>
      </w:r>
      <w:r>
        <w:rPr>
          <w:b/>
          <w:sz w:val="26"/>
          <w:szCs w:val="26"/>
        </w:rPr>
        <w:br/>
      </w:r>
      <w:r w:rsidRPr="00A90EA7">
        <w:rPr>
          <w:b/>
          <w:sz w:val="26"/>
          <w:szCs w:val="26"/>
        </w:rPr>
        <w:t>Муниципальной</w:t>
      </w:r>
      <w:r>
        <w:rPr>
          <w:b/>
          <w:sz w:val="26"/>
          <w:szCs w:val="26"/>
        </w:rPr>
        <w:t xml:space="preserve"> программы и описание мер управления </w:t>
      </w:r>
      <w:r>
        <w:rPr>
          <w:b/>
          <w:sz w:val="26"/>
          <w:szCs w:val="26"/>
        </w:rPr>
        <w:br/>
        <w:t xml:space="preserve">рисками реализации </w:t>
      </w:r>
      <w:r w:rsidRPr="00A90EA7">
        <w:rPr>
          <w:b/>
          <w:sz w:val="26"/>
          <w:szCs w:val="26"/>
        </w:rPr>
        <w:t>Муниципальной</w:t>
      </w:r>
      <w:r>
        <w:rPr>
          <w:b/>
          <w:sz w:val="26"/>
          <w:szCs w:val="26"/>
        </w:rPr>
        <w:t xml:space="preserve"> программы</w:t>
      </w:r>
    </w:p>
    <w:p w:rsidR="00014EFA" w:rsidRDefault="00014EFA" w:rsidP="00014EFA">
      <w:pPr>
        <w:spacing w:line="235" w:lineRule="auto"/>
        <w:ind w:firstLine="709"/>
        <w:jc w:val="both"/>
        <w:rPr>
          <w:sz w:val="22"/>
          <w:szCs w:val="26"/>
        </w:rPr>
      </w:pPr>
    </w:p>
    <w:p w:rsidR="00014EFA" w:rsidRDefault="00014EFA" w:rsidP="00014EFA">
      <w:pPr>
        <w:spacing w:line="235" w:lineRule="auto"/>
        <w:ind w:firstLine="709"/>
        <w:jc w:val="both"/>
        <w:rPr>
          <w:sz w:val="26"/>
          <w:szCs w:val="26"/>
        </w:rPr>
      </w:pPr>
      <w:r>
        <w:rPr>
          <w:sz w:val="26"/>
          <w:szCs w:val="26"/>
        </w:rPr>
        <w:t>К рискам реализации Муниципальной программы, которыми могут управлять ответственный исполнитель и соисполнители Муниципальной</w:t>
      </w:r>
      <w:r w:rsidRPr="00A90EA7">
        <w:rPr>
          <w:b/>
          <w:sz w:val="26"/>
          <w:szCs w:val="26"/>
        </w:rPr>
        <w:t xml:space="preserve"> </w:t>
      </w:r>
      <w:r>
        <w:rPr>
          <w:sz w:val="26"/>
          <w:szCs w:val="26"/>
        </w:rPr>
        <w:t>программы, уменьшая вероятность их возникновения, следует отнести следующие:</w:t>
      </w:r>
    </w:p>
    <w:p w:rsidR="00014EFA" w:rsidRDefault="00014EFA" w:rsidP="00014EFA">
      <w:pPr>
        <w:spacing w:line="235" w:lineRule="auto"/>
        <w:ind w:firstLine="709"/>
        <w:jc w:val="both"/>
        <w:rPr>
          <w:bCs/>
          <w:sz w:val="26"/>
          <w:szCs w:val="26"/>
        </w:rPr>
      </w:pPr>
      <w:r>
        <w:rPr>
          <w:sz w:val="26"/>
          <w:szCs w:val="26"/>
        </w:rPr>
        <w:t xml:space="preserve">1. </w:t>
      </w:r>
      <w:r>
        <w:rPr>
          <w:bCs/>
          <w:sz w:val="26"/>
          <w:szCs w:val="26"/>
        </w:rPr>
        <w:t xml:space="preserve">Институционально-правовые риски, связанные с </w:t>
      </w:r>
      <w:r>
        <w:rPr>
          <w:sz w:val="26"/>
          <w:szCs w:val="26"/>
        </w:rPr>
        <w:t>отсутствием законодательного регулирования основных направлений Муниципальной</w:t>
      </w:r>
      <w:r w:rsidRPr="00275A33">
        <w:rPr>
          <w:color w:val="000000"/>
          <w:sz w:val="26"/>
          <w:szCs w:val="26"/>
        </w:rPr>
        <w:t xml:space="preserve"> </w:t>
      </w:r>
      <w:r>
        <w:rPr>
          <w:sz w:val="26"/>
          <w:szCs w:val="26"/>
        </w:rPr>
        <w:t>программы на региональном уровне и (или) недостаточно быстрым формированием институтов гражданского общества, предусмотренных Муниципальной</w:t>
      </w:r>
      <w:r w:rsidRPr="00275A33">
        <w:rPr>
          <w:color w:val="000000"/>
          <w:sz w:val="26"/>
          <w:szCs w:val="26"/>
        </w:rPr>
        <w:t xml:space="preserve"> </w:t>
      </w:r>
      <w:r>
        <w:rPr>
          <w:sz w:val="26"/>
          <w:szCs w:val="26"/>
        </w:rPr>
        <w:t>программой.</w:t>
      </w:r>
    </w:p>
    <w:p w:rsidR="00014EFA" w:rsidRDefault="00014EFA" w:rsidP="00014EFA">
      <w:pPr>
        <w:spacing w:line="235" w:lineRule="auto"/>
        <w:ind w:firstLine="709"/>
        <w:jc w:val="both"/>
        <w:rPr>
          <w:sz w:val="26"/>
          <w:szCs w:val="26"/>
        </w:rPr>
      </w:pPr>
      <w:r>
        <w:rPr>
          <w:sz w:val="26"/>
          <w:szCs w:val="26"/>
        </w:rPr>
        <w:t>2. </w:t>
      </w:r>
      <w:r>
        <w:rPr>
          <w:bCs/>
          <w:sz w:val="26"/>
          <w:szCs w:val="26"/>
        </w:rPr>
        <w:t>Организационные риски, связанные</w:t>
      </w:r>
      <w:r>
        <w:rPr>
          <w:sz w:val="26"/>
          <w:szCs w:val="26"/>
        </w:rPr>
        <w:t xml:space="preserve"> с ошибками управления реализа</w:t>
      </w:r>
      <w:r>
        <w:rPr>
          <w:sz w:val="26"/>
          <w:szCs w:val="26"/>
        </w:rPr>
        <w:softHyphen/>
        <w:t>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w:t>
      </w:r>
      <w:r w:rsidRPr="00275A33">
        <w:rPr>
          <w:color w:val="000000"/>
          <w:sz w:val="26"/>
          <w:szCs w:val="26"/>
        </w:rPr>
        <w:t xml:space="preserve"> </w:t>
      </w:r>
      <w:r>
        <w:rPr>
          <w:sz w:val="26"/>
          <w:szCs w:val="26"/>
        </w:rPr>
        <w:t>программы или задержке их выполнения.</w:t>
      </w:r>
    </w:p>
    <w:p w:rsidR="00014EFA" w:rsidRDefault="00014EFA" w:rsidP="00014EFA">
      <w:pPr>
        <w:spacing w:line="235" w:lineRule="auto"/>
        <w:ind w:firstLine="709"/>
        <w:jc w:val="both"/>
        <w:rPr>
          <w:sz w:val="26"/>
          <w:szCs w:val="26"/>
        </w:rPr>
      </w:pPr>
      <w:r>
        <w:rPr>
          <w:sz w:val="26"/>
          <w:szCs w:val="26"/>
        </w:rPr>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w:t>
      </w:r>
      <w:r w:rsidRPr="00275A33">
        <w:rPr>
          <w:color w:val="000000"/>
          <w:sz w:val="26"/>
          <w:szCs w:val="26"/>
        </w:rPr>
        <w:t xml:space="preserve"> </w:t>
      </w:r>
      <w:r>
        <w:rPr>
          <w:sz w:val="26"/>
          <w:szCs w:val="26"/>
        </w:rPr>
        <w:t>программы, а также высокой зависимости ее успешной реализации от привлечения внебюджетных источников.</w:t>
      </w:r>
    </w:p>
    <w:p w:rsidR="00014EFA" w:rsidRDefault="00014EFA" w:rsidP="00014EFA">
      <w:pPr>
        <w:spacing w:line="235" w:lineRule="auto"/>
        <w:ind w:firstLine="709"/>
        <w:jc w:val="both"/>
        <w:rPr>
          <w:sz w:val="26"/>
          <w:szCs w:val="26"/>
        </w:rPr>
      </w:pPr>
      <w:r>
        <w:rPr>
          <w:sz w:val="26"/>
          <w:szCs w:val="26"/>
        </w:rPr>
        <w:t xml:space="preserve">4. </w:t>
      </w:r>
      <w:proofErr w:type="gramStart"/>
      <w:r>
        <w:rPr>
          <w:sz w:val="26"/>
          <w:szCs w:val="26"/>
        </w:rPr>
        <w:t>Непредвиденные риски, связанные с кризисными явлениями в экономике Шумерлинского района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roofErr w:type="gramEnd"/>
    </w:p>
    <w:p w:rsidR="00014EFA" w:rsidRDefault="00014EFA" w:rsidP="00014EFA">
      <w:pPr>
        <w:spacing w:line="235" w:lineRule="auto"/>
        <w:ind w:firstLine="709"/>
        <w:jc w:val="both"/>
        <w:rPr>
          <w:sz w:val="26"/>
          <w:szCs w:val="26"/>
        </w:rPr>
      </w:pPr>
      <w:r>
        <w:rPr>
          <w:sz w:val="26"/>
          <w:szCs w:val="26"/>
        </w:rPr>
        <w:lastRenderedPageBreak/>
        <w:t>Вышеуказанные риски можно распределить по уровням их влияния на реализацию Муниципальной программы (табл. 2).</w:t>
      </w:r>
    </w:p>
    <w:p w:rsidR="00014EFA" w:rsidRDefault="00014EFA" w:rsidP="00014EFA">
      <w:pPr>
        <w:spacing w:line="235" w:lineRule="auto"/>
        <w:ind w:firstLine="709"/>
        <w:jc w:val="both"/>
        <w:rPr>
          <w:sz w:val="20"/>
          <w:szCs w:val="26"/>
        </w:rPr>
      </w:pPr>
    </w:p>
    <w:p w:rsidR="00014EFA" w:rsidRDefault="00014EFA" w:rsidP="00014EFA">
      <w:pPr>
        <w:spacing w:line="235" w:lineRule="auto"/>
        <w:ind w:firstLine="709"/>
        <w:jc w:val="right"/>
        <w:rPr>
          <w:sz w:val="26"/>
          <w:szCs w:val="26"/>
        </w:rPr>
      </w:pPr>
      <w:r>
        <w:rPr>
          <w:sz w:val="26"/>
          <w:szCs w:val="26"/>
        </w:rPr>
        <w:t>Таблица 2</w:t>
      </w:r>
    </w:p>
    <w:p w:rsidR="00014EFA" w:rsidRDefault="00014EFA" w:rsidP="00014EFA">
      <w:pPr>
        <w:spacing w:line="235" w:lineRule="auto"/>
        <w:ind w:firstLine="709"/>
        <w:jc w:val="center"/>
        <w:rPr>
          <w:sz w:val="20"/>
          <w:szCs w:val="26"/>
        </w:rPr>
      </w:pPr>
    </w:p>
    <w:p w:rsidR="00014EFA" w:rsidRDefault="00014EFA" w:rsidP="00014EFA">
      <w:pPr>
        <w:spacing w:line="235" w:lineRule="auto"/>
        <w:jc w:val="center"/>
        <w:rPr>
          <w:b/>
          <w:bCs/>
          <w:sz w:val="26"/>
          <w:szCs w:val="26"/>
        </w:rPr>
      </w:pPr>
      <w:r>
        <w:rPr>
          <w:b/>
          <w:bCs/>
          <w:sz w:val="26"/>
          <w:szCs w:val="26"/>
        </w:rPr>
        <w:t xml:space="preserve">Риски, распределяемые по уровням их влияния </w:t>
      </w:r>
      <w:r>
        <w:rPr>
          <w:b/>
          <w:bCs/>
          <w:sz w:val="26"/>
          <w:szCs w:val="26"/>
        </w:rPr>
        <w:br/>
        <w:t xml:space="preserve">на реализацию </w:t>
      </w:r>
      <w:r w:rsidRPr="00A90EA7">
        <w:rPr>
          <w:b/>
          <w:sz w:val="26"/>
          <w:szCs w:val="26"/>
        </w:rPr>
        <w:t>Муниципальной</w:t>
      </w:r>
      <w:r w:rsidRPr="00A90EA7">
        <w:rPr>
          <w:b/>
          <w:color w:val="000000"/>
          <w:sz w:val="26"/>
          <w:szCs w:val="26"/>
        </w:rPr>
        <w:t xml:space="preserve"> п</w:t>
      </w:r>
      <w:r>
        <w:rPr>
          <w:b/>
          <w:bCs/>
          <w:sz w:val="26"/>
          <w:szCs w:val="26"/>
        </w:rPr>
        <w:t>рограммы</w:t>
      </w:r>
    </w:p>
    <w:p w:rsidR="00014EFA" w:rsidRDefault="00014EFA" w:rsidP="00014EFA">
      <w:pPr>
        <w:spacing w:line="235" w:lineRule="auto"/>
        <w:ind w:firstLine="709"/>
        <w:jc w:val="both"/>
        <w:rPr>
          <w:sz w:val="22"/>
          <w:szCs w:val="26"/>
        </w:rPr>
      </w:pPr>
    </w:p>
    <w:tbl>
      <w:tblPr>
        <w:tblW w:w="5000" w:type="pct"/>
        <w:tblBorders>
          <w:top w:val="single" w:sz="4" w:space="0" w:color="auto"/>
          <w:insideH w:val="single" w:sz="4" w:space="0" w:color="auto"/>
          <w:insideV w:val="single" w:sz="4" w:space="0" w:color="auto"/>
        </w:tblBorders>
        <w:tblLayout w:type="fixed"/>
        <w:tblLook w:val="01E0"/>
      </w:tblPr>
      <w:tblGrid>
        <w:gridCol w:w="4137"/>
        <w:gridCol w:w="1941"/>
        <w:gridCol w:w="3493"/>
      </w:tblGrid>
      <w:tr w:rsidR="00014EFA" w:rsidTr="00BE1D69">
        <w:tc>
          <w:tcPr>
            <w:tcW w:w="2161" w:type="pct"/>
          </w:tcPr>
          <w:p w:rsidR="00014EFA" w:rsidRDefault="00014EFA" w:rsidP="00BE1D69">
            <w:pPr>
              <w:spacing w:line="235" w:lineRule="auto"/>
              <w:jc w:val="center"/>
              <w:rPr>
                <w:sz w:val="26"/>
                <w:szCs w:val="26"/>
              </w:rPr>
            </w:pPr>
            <w:r>
              <w:rPr>
                <w:sz w:val="26"/>
                <w:szCs w:val="26"/>
              </w:rPr>
              <w:t>Наименование риска</w:t>
            </w:r>
          </w:p>
        </w:tc>
        <w:tc>
          <w:tcPr>
            <w:tcW w:w="1014" w:type="pct"/>
          </w:tcPr>
          <w:p w:rsidR="00014EFA" w:rsidRDefault="00014EFA" w:rsidP="00BE1D69">
            <w:pPr>
              <w:spacing w:line="235" w:lineRule="auto"/>
              <w:jc w:val="center"/>
              <w:rPr>
                <w:sz w:val="26"/>
                <w:szCs w:val="26"/>
              </w:rPr>
            </w:pPr>
            <w:r>
              <w:rPr>
                <w:sz w:val="26"/>
                <w:szCs w:val="26"/>
              </w:rPr>
              <w:t xml:space="preserve">Уровень </w:t>
            </w:r>
            <w:r>
              <w:rPr>
                <w:sz w:val="26"/>
                <w:szCs w:val="26"/>
              </w:rPr>
              <w:br/>
              <w:t>влияния</w:t>
            </w:r>
          </w:p>
        </w:tc>
        <w:tc>
          <w:tcPr>
            <w:tcW w:w="1825" w:type="pct"/>
          </w:tcPr>
          <w:p w:rsidR="00014EFA" w:rsidRDefault="00014EFA" w:rsidP="00BE1D69">
            <w:pPr>
              <w:spacing w:line="235" w:lineRule="auto"/>
              <w:ind w:hanging="11"/>
              <w:jc w:val="center"/>
              <w:rPr>
                <w:sz w:val="26"/>
                <w:szCs w:val="26"/>
              </w:rPr>
            </w:pPr>
            <w:r>
              <w:rPr>
                <w:sz w:val="26"/>
                <w:szCs w:val="26"/>
              </w:rPr>
              <w:t>Меры по снижению риска</w:t>
            </w:r>
          </w:p>
        </w:tc>
      </w:tr>
    </w:tbl>
    <w:p w:rsidR="00014EFA" w:rsidRDefault="00014EFA" w:rsidP="00014EFA">
      <w:pPr>
        <w:spacing w:line="235" w:lineRule="auto"/>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tblPr>
      <w:tblGrid>
        <w:gridCol w:w="4137"/>
        <w:gridCol w:w="1941"/>
        <w:gridCol w:w="3493"/>
      </w:tblGrid>
      <w:tr w:rsidR="00014EFA" w:rsidTr="00BE1D69">
        <w:trPr>
          <w:tblHeader/>
        </w:trPr>
        <w:tc>
          <w:tcPr>
            <w:tcW w:w="2161" w:type="pct"/>
            <w:tcBorders>
              <w:bottom w:val="single" w:sz="4" w:space="0" w:color="auto"/>
            </w:tcBorders>
          </w:tcPr>
          <w:p w:rsidR="00014EFA" w:rsidRDefault="00014EFA" w:rsidP="00BE1D69">
            <w:pPr>
              <w:spacing w:line="235" w:lineRule="auto"/>
              <w:jc w:val="center"/>
              <w:rPr>
                <w:sz w:val="26"/>
                <w:szCs w:val="26"/>
              </w:rPr>
            </w:pPr>
            <w:r>
              <w:rPr>
                <w:sz w:val="26"/>
                <w:szCs w:val="26"/>
              </w:rPr>
              <w:t>1</w:t>
            </w:r>
          </w:p>
        </w:tc>
        <w:tc>
          <w:tcPr>
            <w:tcW w:w="1014" w:type="pct"/>
            <w:tcBorders>
              <w:bottom w:val="single" w:sz="4" w:space="0" w:color="auto"/>
            </w:tcBorders>
          </w:tcPr>
          <w:p w:rsidR="00014EFA" w:rsidRDefault="00014EFA" w:rsidP="00BE1D69">
            <w:pPr>
              <w:spacing w:line="235" w:lineRule="auto"/>
              <w:jc w:val="center"/>
              <w:rPr>
                <w:sz w:val="26"/>
                <w:szCs w:val="26"/>
              </w:rPr>
            </w:pPr>
            <w:r>
              <w:rPr>
                <w:sz w:val="26"/>
                <w:szCs w:val="26"/>
              </w:rPr>
              <w:t>2</w:t>
            </w:r>
          </w:p>
        </w:tc>
        <w:tc>
          <w:tcPr>
            <w:tcW w:w="1825" w:type="pct"/>
            <w:tcBorders>
              <w:bottom w:val="single" w:sz="4" w:space="0" w:color="auto"/>
            </w:tcBorders>
          </w:tcPr>
          <w:p w:rsidR="00014EFA" w:rsidRDefault="00014EFA" w:rsidP="00BE1D69">
            <w:pPr>
              <w:spacing w:line="235" w:lineRule="auto"/>
              <w:ind w:hanging="11"/>
              <w:jc w:val="center"/>
              <w:rPr>
                <w:sz w:val="26"/>
                <w:szCs w:val="26"/>
              </w:rPr>
            </w:pPr>
            <w:r>
              <w:rPr>
                <w:sz w:val="26"/>
                <w:szCs w:val="26"/>
              </w:rPr>
              <w:t>3</w:t>
            </w:r>
          </w:p>
        </w:tc>
      </w:tr>
      <w:tr w:rsidR="00014EFA" w:rsidTr="00BE1D69">
        <w:tc>
          <w:tcPr>
            <w:tcW w:w="2161" w:type="pct"/>
            <w:tcBorders>
              <w:top w:val="single" w:sz="4" w:space="0" w:color="auto"/>
              <w:bottom w:val="nil"/>
              <w:right w:val="nil"/>
            </w:tcBorders>
          </w:tcPr>
          <w:p w:rsidR="00014EFA" w:rsidRDefault="00014EFA" w:rsidP="00BE1D69">
            <w:pPr>
              <w:spacing w:line="235" w:lineRule="auto"/>
              <w:jc w:val="both"/>
              <w:rPr>
                <w:bCs/>
                <w:sz w:val="26"/>
                <w:szCs w:val="26"/>
              </w:rPr>
            </w:pPr>
            <w:r>
              <w:rPr>
                <w:bCs/>
                <w:sz w:val="26"/>
                <w:szCs w:val="26"/>
              </w:rPr>
              <w:t>Институционально-правовые рис</w:t>
            </w:r>
            <w:r>
              <w:rPr>
                <w:bCs/>
                <w:sz w:val="26"/>
                <w:szCs w:val="26"/>
              </w:rPr>
              <w:softHyphen/>
              <w:t>ки:</w:t>
            </w:r>
          </w:p>
          <w:p w:rsidR="00014EFA" w:rsidRDefault="00014EFA" w:rsidP="00BE1D69">
            <w:pPr>
              <w:spacing w:line="235" w:lineRule="auto"/>
              <w:jc w:val="both"/>
              <w:rPr>
                <w:bCs/>
                <w:sz w:val="26"/>
                <w:szCs w:val="26"/>
              </w:rPr>
            </w:pPr>
            <w:r>
              <w:rPr>
                <w:bCs/>
                <w:sz w:val="26"/>
                <w:szCs w:val="26"/>
              </w:rPr>
              <w:t xml:space="preserve">отсутствие нормативного регулирования основных мероприятий </w:t>
            </w:r>
            <w:r>
              <w:rPr>
                <w:sz w:val="26"/>
                <w:szCs w:val="26"/>
              </w:rPr>
              <w:t>Муниципальной</w:t>
            </w:r>
            <w:r>
              <w:rPr>
                <w:bCs/>
                <w:sz w:val="26"/>
                <w:szCs w:val="26"/>
              </w:rPr>
              <w:t xml:space="preserve"> программы;</w:t>
            </w:r>
          </w:p>
          <w:p w:rsidR="00014EFA" w:rsidRDefault="00014EFA" w:rsidP="00BE1D69">
            <w:pPr>
              <w:spacing w:line="235" w:lineRule="auto"/>
              <w:jc w:val="both"/>
              <w:rPr>
                <w:bCs/>
                <w:sz w:val="26"/>
                <w:szCs w:val="26"/>
              </w:rPr>
            </w:pPr>
            <w:r>
              <w:rPr>
                <w:bCs/>
                <w:sz w:val="26"/>
                <w:szCs w:val="26"/>
              </w:rPr>
              <w:t xml:space="preserve">недостаточно быстрое формирование механизмов и инструментов реализации основных мероприятий </w:t>
            </w:r>
            <w:r>
              <w:rPr>
                <w:sz w:val="26"/>
                <w:szCs w:val="26"/>
              </w:rPr>
              <w:t>Муниципальной</w:t>
            </w:r>
            <w:r>
              <w:rPr>
                <w:bCs/>
                <w:sz w:val="26"/>
                <w:szCs w:val="26"/>
              </w:rPr>
              <w:t xml:space="preserve"> программы</w:t>
            </w:r>
          </w:p>
        </w:tc>
        <w:tc>
          <w:tcPr>
            <w:tcW w:w="1014" w:type="pct"/>
            <w:tcBorders>
              <w:top w:val="single" w:sz="4" w:space="0" w:color="auto"/>
              <w:left w:val="nil"/>
              <w:bottom w:val="nil"/>
              <w:right w:val="nil"/>
            </w:tcBorders>
          </w:tcPr>
          <w:p w:rsidR="00014EFA" w:rsidRDefault="00014EFA" w:rsidP="00BE1D69">
            <w:pPr>
              <w:spacing w:line="235" w:lineRule="auto"/>
              <w:ind w:firstLine="13"/>
              <w:jc w:val="center"/>
              <w:rPr>
                <w:sz w:val="26"/>
                <w:szCs w:val="26"/>
              </w:rPr>
            </w:pPr>
            <w:r>
              <w:rPr>
                <w:sz w:val="26"/>
                <w:szCs w:val="26"/>
              </w:rPr>
              <w:t>умеренный</w:t>
            </w:r>
          </w:p>
        </w:tc>
        <w:tc>
          <w:tcPr>
            <w:tcW w:w="1825" w:type="pct"/>
            <w:tcBorders>
              <w:top w:val="single" w:sz="4" w:space="0" w:color="auto"/>
              <w:left w:val="nil"/>
              <w:bottom w:val="nil"/>
            </w:tcBorders>
          </w:tcPr>
          <w:p w:rsidR="00014EFA" w:rsidRPr="00A90EA7" w:rsidRDefault="00014EFA" w:rsidP="00BE1D69">
            <w:pPr>
              <w:spacing w:line="235" w:lineRule="auto"/>
              <w:jc w:val="both"/>
              <w:rPr>
                <w:sz w:val="26"/>
                <w:szCs w:val="26"/>
              </w:rPr>
            </w:pPr>
            <w:r>
              <w:rPr>
                <w:sz w:val="26"/>
                <w:szCs w:val="26"/>
              </w:rPr>
              <w:t>принятие муниципальных нормативных правовых актов Шумерлинского района, регулирующих сферу развития потенциала государственного управления Шумерлинского района</w:t>
            </w:r>
          </w:p>
        </w:tc>
      </w:tr>
      <w:tr w:rsidR="00014EFA" w:rsidTr="00BE1D69">
        <w:tc>
          <w:tcPr>
            <w:tcW w:w="2161" w:type="pct"/>
            <w:tcBorders>
              <w:top w:val="nil"/>
              <w:bottom w:val="nil"/>
              <w:right w:val="nil"/>
            </w:tcBorders>
          </w:tcPr>
          <w:p w:rsidR="00014EFA" w:rsidRDefault="00014EFA" w:rsidP="00BE1D69">
            <w:pPr>
              <w:jc w:val="both"/>
              <w:rPr>
                <w:bCs/>
                <w:sz w:val="26"/>
                <w:szCs w:val="26"/>
              </w:rPr>
            </w:pPr>
            <w:r>
              <w:rPr>
                <w:bCs/>
                <w:sz w:val="26"/>
                <w:szCs w:val="26"/>
              </w:rPr>
              <w:t>Организационные риски:</w:t>
            </w:r>
          </w:p>
          <w:p w:rsidR="00014EFA" w:rsidRDefault="00014EFA" w:rsidP="00BE1D69">
            <w:pPr>
              <w:jc w:val="both"/>
              <w:rPr>
                <w:bCs/>
                <w:sz w:val="26"/>
                <w:szCs w:val="26"/>
              </w:rPr>
            </w:pPr>
            <w:r>
              <w:rPr>
                <w:bCs/>
                <w:sz w:val="26"/>
                <w:szCs w:val="26"/>
              </w:rPr>
              <w:t xml:space="preserve">неактуальность прогнозирования и запаздывание разработки, согласования и выполнения мероприятий </w:t>
            </w:r>
            <w:r>
              <w:rPr>
                <w:sz w:val="26"/>
                <w:szCs w:val="26"/>
              </w:rPr>
              <w:t>Муниципальной</w:t>
            </w:r>
            <w:r>
              <w:rPr>
                <w:bCs/>
                <w:sz w:val="26"/>
                <w:szCs w:val="26"/>
              </w:rPr>
              <w:t xml:space="preserve"> программы;</w:t>
            </w:r>
          </w:p>
          <w:p w:rsidR="00014EFA" w:rsidRDefault="00014EFA" w:rsidP="00BE1D69">
            <w:pPr>
              <w:jc w:val="both"/>
              <w:rPr>
                <w:bCs/>
                <w:sz w:val="26"/>
                <w:szCs w:val="26"/>
              </w:rPr>
            </w:pPr>
            <w:r>
              <w:rPr>
                <w:bCs/>
                <w:sz w:val="26"/>
                <w:szCs w:val="26"/>
              </w:rPr>
              <w:t xml:space="preserve">недостаточная гибкость и </w:t>
            </w:r>
            <w:proofErr w:type="spellStart"/>
            <w:r>
              <w:rPr>
                <w:bCs/>
                <w:sz w:val="26"/>
                <w:szCs w:val="26"/>
              </w:rPr>
              <w:t>адаптируемость</w:t>
            </w:r>
            <w:proofErr w:type="spellEnd"/>
            <w:r>
              <w:rPr>
                <w:bCs/>
                <w:sz w:val="26"/>
                <w:szCs w:val="26"/>
              </w:rPr>
              <w:t xml:space="preserve"> </w:t>
            </w:r>
            <w:r>
              <w:rPr>
                <w:sz w:val="26"/>
                <w:szCs w:val="26"/>
              </w:rPr>
              <w:t>Муниципальной</w:t>
            </w:r>
            <w:r>
              <w:rPr>
                <w:bCs/>
                <w:sz w:val="26"/>
                <w:szCs w:val="26"/>
              </w:rPr>
              <w:t xml:space="preserve"> программы к изменению мировых тенденций экономического развития и организационным изменениям органов государственной власти;</w:t>
            </w:r>
          </w:p>
          <w:p w:rsidR="00014EFA" w:rsidRDefault="00014EFA" w:rsidP="00BE1D69">
            <w:pPr>
              <w:jc w:val="both"/>
              <w:rPr>
                <w:bCs/>
                <w:sz w:val="26"/>
                <w:szCs w:val="26"/>
              </w:rPr>
            </w:pPr>
            <w:proofErr w:type="gramStart"/>
            <w:r>
              <w:rPr>
                <w:bCs/>
                <w:sz w:val="26"/>
                <w:szCs w:val="26"/>
              </w:rPr>
              <w:t xml:space="preserve">пассивное сопротивление отдельных организаций проведению основных мероприятий </w:t>
            </w:r>
            <w:r>
              <w:rPr>
                <w:sz w:val="26"/>
                <w:szCs w:val="26"/>
              </w:rPr>
              <w:t>Муниципальной</w:t>
            </w:r>
            <w:r>
              <w:rPr>
                <w:bCs/>
                <w:sz w:val="26"/>
                <w:szCs w:val="26"/>
              </w:rPr>
              <w:t xml:space="preserve"> программы и мероприятий подпрограмм, включенных в </w:t>
            </w:r>
            <w:r>
              <w:rPr>
                <w:sz w:val="26"/>
                <w:szCs w:val="26"/>
              </w:rPr>
              <w:t>Муниципальной</w:t>
            </w:r>
            <w:r w:rsidRPr="00275A33">
              <w:rPr>
                <w:color w:val="000000"/>
                <w:sz w:val="26"/>
                <w:szCs w:val="26"/>
              </w:rPr>
              <w:t xml:space="preserve"> </w:t>
            </w:r>
            <w:r>
              <w:rPr>
                <w:bCs/>
                <w:sz w:val="26"/>
                <w:szCs w:val="26"/>
              </w:rPr>
              <w:t>программу</w:t>
            </w:r>
            <w:proofErr w:type="gramEnd"/>
          </w:p>
          <w:p w:rsidR="00014EFA" w:rsidRDefault="00014EFA" w:rsidP="00BE1D69">
            <w:pPr>
              <w:jc w:val="both"/>
              <w:rPr>
                <w:bCs/>
                <w:szCs w:val="26"/>
              </w:rPr>
            </w:pPr>
          </w:p>
        </w:tc>
        <w:tc>
          <w:tcPr>
            <w:tcW w:w="1014" w:type="pct"/>
            <w:tcBorders>
              <w:top w:val="nil"/>
              <w:left w:val="nil"/>
              <w:bottom w:val="nil"/>
              <w:right w:val="nil"/>
            </w:tcBorders>
          </w:tcPr>
          <w:p w:rsidR="00014EFA" w:rsidRDefault="00014EFA" w:rsidP="00BE1D69">
            <w:pPr>
              <w:jc w:val="center"/>
              <w:rPr>
                <w:sz w:val="26"/>
                <w:szCs w:val="26"/>
              </w:rPr>
            </w:pPr>
            <w:r>
              <w:rPr>
                <w:sz w:val="26"/>
                <w:szCs w:val="26"/>
              </w:rPr>
              <w:t>умеренный</w:t>
            </w:r>
          </w:p>
        </w:tc>
        <w:tc>
          <w:tcPr>
            <w:tcW w:w="1825" w:type="pct"/>
            <w:tcBorders>
              <w:top w:val="nil"/>
              <w:left w:val="nil"/>
              <w:bottom w:val="nil"/>
            </w:tcBorders>
          </w:tcPr>
          <w:p w:rsidR="00014EFA" w:rsidRDefault="00014EFA" w:rsidP="00BE1D69">
            <w:pPr>
              <w:jc w:val="both"/>
              <w:rPr>
                <w:sz w:val="26"/>
                <w:szCs w:val="26"/>
              </w:rPr>
            </w:pPr>
            <w:r>
              <w:rPr>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014EFA" w:rsidRDefault="00014EFA" w:rsidP="00BE1D69">
            <w:pPr>
              <w:jc w:val="both"/>
              <w:rPr>
                <w:sz w:val="26"/>
                <w:szCs w:val="26"/>
              </w:rPr>
            </w:pPr>
            <w:r>
              <w:rPr>
                <w:sz w:val="26"/>
                <w:szCs w:val="26"/>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014EFA" w:rsidRDefault="00014EFA" w:rsidP="00BE1D69">
            <w:pPr>
              <w:ind w:firstLine="720"/>
              <w:jc w:val="both"/>
              <w:rPr>
                <w:sz w:val="26"/>
                <w:szCs w:val="26"/>
              </w:rPr>
            </w:pPr>
            <w:r>
              <w:rPr>
                <w:sz w:val="26"/>
                <w:szCs w:val="26"/>
              </w:rPr>
              <w:t xml:space="preserve"> </w:t>
            </w:r>
          </w:p>
        </w:tc>
      </w:tr>
      <w:tr w:rsidR="00014EFA" w:rsidTr="00BE1D69">
        <w:tc>
          <w:tcPr>
            <w:tcW w:w="2161" w:type="pct"/>
            <w:tcBorders>
              <w:top w:val="nil"/>
              <w:bottom w:val="nil"/>
              <w:right w:val="nil"/>
            </w:tcBorders>
          </w:tcPr>
          <w:p w:rsidR="00014EFA" w:rsidRDefault="00014EFA" w:rsidP="00BE1D69">
            <w:pPr>
              <w:jc w:val="both"/>
              <w:rPr>
                <w:bCs/>
                <w:sz w:val="26"/>
                <w:szCs w:val="26"/>
              </w:rPr>
            </w:pPr>
            <w:r>
              <w:rPr>
                <w:bCs/>
                <w:sz w:val="26"/>
                <w:szCs w:val="26"/>
              </w:rPr>
              <w:t>Финансовые риски:</w:t>
            </w:r>
          </w:p>
          <w:p w:rsidR="00014EFA" w:rsidRDefault="00014EFA" w:rsidP="00BE1D69">
            <w:pPr>
              <w:jc w:val="both"/>
              <w:rPr>
                <w:bCs/>
                <w:sz w:val="26"/>
                <w:szCs w:val="26"/>
              </w:rPr>
            </w:pPr>
            <w:proofErr w:type="gramStart"/>
            <w:r>
              <w:rPr>
                <w:bCs/>
                <w:sz w:val="26"/>
                <w:szCs w:val="26"/>
              </w:rPr>
              <w:t xml:space="preserve">дефицит бюджетных средств, необходимых на реализацию основных мероприятий </w:t>
            </w:r>
            <w:r>
              <w:rPr>
                <w:sz w:val="26"/>
                <w:szCs w:val="26"/>
              </w:rPr>
              <w:t>Муниципальной</w:t>
            </w:r>
            <w:r>
              <w:rPr>
                <w:bCs/>
                <w:sz w:val="26"/>
                <w:szCs w:val="26"/>
              </w:rPr>
              <w:t xml:space="preserve"> программы и подпрограмм, включенных в </w:t>
            </w:r>
            <w:r>
              <w:rPr>
                <w:sz w:val="26"/>
                <w:szCs w:val="26"/>
              </w:rPr>
              <w:lastRenderedPageBreak/>
              <w:t>Муниципальной</w:t>
            </w:r>
            <w:r w:rsidRPr="00275A33">
              <w:rPr>
                <w:color w:val="000000"/>
                <w:sz w:val="26"/>
                <w:szCs w:val="26"/>
              </w:rPr>
              <w:t xml:space="preserve"> </w:t>
            </w:r>
            <w:r>
              <w:rPr>
                <w:bCs/>
                <w:sz w:val="26"/>
                <w:szCs w:val="26"/>
              </w:rPr>
              <w:t>программу;</w:t>
            </w:r>
            <w:proofErr w:type="gramEnd"/>
          </w:p>
          <w:p w:rsidR="00014EFA" w:rsidRDefault="00014EFA" w:rsidP="00BE1D69">
            <w:pPr>
              <w:jc w:val="both"/>
              <w:rPr>
                <w:bCs/>
                <w:sz w:val="26"/>
                <w:szCs w:val="26"/>
              </w:rPr>
            </w:pPr>
            <w:r>
              <w:rPr>
                <w:bCs/>
                <w:sz w:val="26"/>
                <w:szCs w:val="26"/>
              </w:rPr>
              <w:t xml:space="preserve">недостаточное привлечение внебюджетных средств, предусмотренных в подпрограммах, включенных в </w:t>
            </w:r>
            <w:proofErr w:type="gramStart"/>
            <w:r>
              <w:rPr>
                <w:sz w:val="26"/>
                <w:szCs w:val="26"/>
              </w:rPr>
              <w:t>Муниципальной</w:t>
            </w:r>
            <w:proofErr w:type="gramEnd"/>
            <w:r>
              <w:rPr>
                <w:bCs/>
                <w:sz w:val="26"/>
                <w:szCs w:val="26"/>
              </w:rPr>
              <w:t xml:space="preserve"> программу</w:t>
            </w:r>
          </w:p>
          <w:p w:rsidR="00014EFA" w:rsidRDefault="00014EFA" w:rsidP="00BE1D69">
            <w:pPr>
              <w:ind w:left="360"/>
              <w:jc w:val="both"/>
              <w:rPr>
                <w:bCs/>
                <w:szCs w:val="26"/>
              </w:rPr>
            </w:pPr>
          </w:p>
        </w:tc>
        <w:tc>
          <w:tcPr>
            <w:tcW w:w="1014" w:type="pct"/>
            <w:tcBorders>
              <w:top w:val="nil"/>
              <w:left w:val="nil"/>
              <w:bottom w:val="nil"/>
              <w:right w:val="nil"/>
            </w:tcBorders>
          </w:tcPr>
          <w:p w:rsidR="00014EFA" w:rsidRDefault="00014EFA" w:rsidP="00BE1D69">
            <w:pPr>
              <w:jc w:val="center"/>
              <w:rPr>
                <w:sz w:val="26"/>
                <w:szCs w:val="26"/>
              </w:rPr>
            </w:pPr>
            <w:r>
              <w:rPr>
                <w:sz w:val="26"/>
                <w:szCs w:val="26"/>
              </w:rPr>
              <w:lastRenderedPageBreak/>
              <w:t>высокий</w:t>
            </w:r>
          </w:p>
        </w:tc>
        <w:tc>
          <w:tcPr>
            <w:tcW w:w="1825" w:type="pct"/>
            <w:tcBorders>
              <w:top w:val="nil"/>
              <w:left w:val="nil"/>
              <w:bottom w:val="nil"/>
            </w:tcBorders>
          </w:tcPr>
          <w:p w:rsidR="00014EFA" w:rsidRDefault="00014EFA" w:rsidP="00BE1D69">
            <w:pPr>
              <w:jc w:val="both"/>
              <w:rPr>
                <w:sz w:val="26"/>
                <w:szCs w:val="26"/>
              </w:rPr>
            </w:pPr>
            <w:proofErr w:type="gramStart"/>
            <w:r>
              <w:rPr>
                <w:bCs/>
                <w:sz w:val="26"/>
                <w:szCs w:val="26"/>
              </w:rPr>
              <w:t xml:space="preserve">обеспечение сбалансированного распределения финансовых средств по основным мероприятиям </w:t>
            </w:r>
            <w:r>
              <w:rPr>
                <w:sz w:val="26"/>
                <w:szCs w:val="26"/>
              </w:rPr>
              <w:t>Муниципальной</w:t>
            </w:r>
            <w:r w:rsidRPr="00275A33">
              <w:rPr>
                <w:color w:val="000000"/>
                <w:sz w:val="26"/>
                <w:szCs w:val="26"/>
              </w:rPr>
              <w:t xml:space="preserve"> </w:t>
            </w:r>
            <w:r>
              <w:rPr>
                <w:bCs/>
                <w:sz w:val="26"/>
                <w:szCs w:val="26"/>
              </w:rPr>
              <w:t xml:space="preserve">программы </w:t>
            </w:r>
            <w:r>
              <w:rPr>
                <w:bCs/>
                <w:sz w:val="26"/>
                <w:szCs w:val="26"/>
              </w:rPr>
              <w:lastRenderedPageBreak/>
              <w:t xml:space="preserve">и подпрограммам, включенным в </w:t>
            </w:r>
            <w:r>
              <w:rPr>
                <w:sz w:val="26"/>
                <w:szCs w:val="26"/>
              </w:rPr>
              <w:t>Муниципальной</w:t>
            </w:r>
            <w:r w:rsidRPr="00275A33">
              <w:rPr>
                <w:color w:val="000000"/>
                <w:sz w:val="26"/>
                <w:szCs w:val="26"/>
              </w:rPr>
              <w:t xml:space="preserve"> </w:t>
            </w:r>
            <w:r>
              <w:rPr>
                <w:bCs/>
                <w:sz w:val="26"/>
                <w:szCs w:val="26"/>
              </w:rPr>
              <w:t>программу, в соответствии с ожидаемыми конечными результатами</w:t>
            </w:r>
            <w:proofErr w:type="gramEnd"/>
          </w:p>
        </w:tc>
      </w:tr>
      <w:tr w:rsidR="00014EFA" w:rsidTr="00BE1D69">
        <w:tc>
          <w:tcPr>
            <w:tcW w:w="2161" w:type="pct"/>
            <w:tcBorders>
              <w:top w:val="nil"/>
              <w:bottom w:val="nil"/>
              <w:right w:val="nil"/>
            </w:tcBorders>
          </w:tcPr>
          <w:p w:rsidR="00014EFA" w:rsidRDefault="00014EFA" w:rsidP="00BE1D69">
            <w:pPr>
              <w:jc w:val="both"/>
              <w:rPr>
                <w:bCs/>
                <w:sz w:val="26"/>
                <w:szCs w:val="26"/>
              </w:rPr>
            </w:pPr>
            <w:r>
              <w:rPr>
                <w:bCs/>
                <w:sz w:val="26"/>
                <w:szCs w:val="26"/>
              </w:rPr>
              <w:lastRenderedPageBreak/>
              <w:t>Непредвиденные риски:</w:t>
            </w:r>
          </w:p>
          <w:p w:rsidR="00014EFA" w:rsidRDefault="00014EFA" w:rsidP="00BE1D69">
            <w:pPr>
              <w:jc w:val="both"/>
              <w:rPr>
                <w:bCs/>
                <w:sz w:val="26"/>
                <w:szCs w:val="26"/>
              </w:rPr>
            </w:pPr>
            <w:r>
              <w:rPr>
                <w:bCs/>
                <w:sz w:val="26"/>
                <w:szCs w:val="26"/>
              </w:rPr>
              <w:t>резкое ухудшение состояния экономики вследствие финансового и экономического кризиса;</w:t>
            </w:r>
          </w:p>
          <w:p w:rsidR="00014EFA" w:rsidRDefault="00014EFA" w:rsidP="00BE1D69">
            <w:pPr>
              <w:jc w:val="both"/>
              <w:rPr>
                <w:bCs/>
                <w:sz w:val="26"/>
                <w:szCs w:val="26"/>
              </w:rPr>
            </w:pPr>
            <w:r>
              <w:rPr>
                <w:bCs/>
                <w:sz w:val="26"/>
                <w:szCs w:val="26"/>
              </w:rPr>
              <w:t>природные и техногенные катастрофы и катаклизмы</w:t>
            </w:r>
          </w:p>
          <w:p w:rsidR="00014EFA" w:rsidRDefault="00014EFA" w:rsidP="00BE1D69">
            <w:pPr>
              <w:jc w:val="both"/>
              <w:rPr>
                <w:bCs/>
                <w:szCs w:val="26"/>
              </w:rPr>
            </w:pPr>
          </w:p>
        </w:tc>
        <w:tc>
          <w:tcPr>
            <w:tcW w:w="1014" w:type="pct"/>
            <w:tcBorders>
              <w:top w:val="nil"/>
              <w:left w:val="nil"/>
              <w:bottom w:val="nil"/>
              <w:right w:val="nil"/>
            </w:tcBorders>
          </w:tcPr>
          <w:p w:rsidR="00014EFA" w:rsidRDefault="00014EFA" w:rsidP="00BE1D69">
            <w:pPr>
              <w:jc w:val="center"/>
              <w:rPr>
                <w:sz w:val="26"/>
                <w:szCs w:val="26"/>
              </w:rPr>
            </w:pPr>
            <w:r>
              <w:rPr>
                <w:sz w:val="26"/>
                <w:szCs w:val="26"/>
              </w:rPr>
              <w:t>высокий</w:t>
            </w:r>
          </w:p>
        </w:tc>
        <w:tc>
          <w:tcPr>
            <w:tcW w:w="1825" w:type="pct"/>
            <w:tcBorders>
              <w:top w:val="nil"/>
              <w:left w:val="nil"/>
              <w:bottom w:val="nil"/>
            </w:tcBorders>
          </w:tcPr>
          <w:p w:rsidR="00014EFA" w:rsidRDefault="00014EFA" w:rsidP="00BE1D69">
            <w:pPr>
              <w:jc w:val="both"/>
              <w:rPr>
                <w:bCs/>
                <w:sz w:val="26"/>
                <w:szCs w:val="26"/>
              </w:rPr>
            </w:pPr>
            <w:r>
              <w:rPr>
                <w:bCs/>
                <w:sz w:val="26"/>
                <w:szCs w:val="26"/>
              </w:rPr>
              <w:t xml:space="preserve">осуществление прогнозирования потенциала государственного управления с учетом возможного ухудшения экономической ситуации </w:t>
            </w:r>
          </w:p>
        </w:tc>
      </w:tr>
    </w:tbl>
    <w:p w:rsidR="00014EFA" w:rsidRDefault="00014EFA" w:rsidP="00014EFA">
      <w:pPr>
        <w:spacing w:line="235" w:lineRule="auto"/>
        <w:ind w:firstLine="709"/>
        <w:jc w:val="both"/>
        <w:rPr>
          <w:sz w:val="26"/>
          <w:szCs w:val="26"/>
        </w:rPr>
      </w:pPr>
      <w:r>
        <w:rPr>
          <w:sz w:val="26"/>
          <w:szCs w:val="26"/>
        </w:rPr>
        <w:t>Таким образом, из вышеперечисленных рисков наибольшее отрицательное влияние на реализацию Муниципальной</w:t>
      </w:r>
      <w:r w:rsidRPr="00275A33">
        <w:rPr>
          <w:color w:val="000000"/>
          <w:sz w:val="26"/>
          <w:szCs w:val="26"/>
        </w:rPr>
        <w:t xml:space="preserve"> </w:t>
      </w:r>
      <w:r>
        <w:rPr>
          <w:sz w:val="26"/>
          <w:szCs w:val="26"/>
        </w:rPr>
        <w:t>программы могут оказать финансовые и непредвиденные риски, которые содержат угрозу срыва реализации Муниципальной</w:t>
      </w:r>
      <w:r w:rsidRPr="00275A33">
        <w:rPr>
          <w:color w:val="000000"/>
          <w:sz w:val="26"/>
          <w:szCs w:val="26"/>
        </w:rPr>
        <w:t xml:space="preserve"> </w:t>
      </w:r>
      <w:r>
        <w:rPr>
          <w:sz w:val="26"/>
          <w:szCs w:val="26"/>
        </w:rPr>
        <w:t xml:space="preserve">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014EFA" w:rsidRDefault="00014EFA" w:rsidP="00014EFA">
      <w:pPr>
        <w:spacing w:line="235" w:lineRule="auto"/>
        <w:ind w:firstLine="709"/>
        <w:jc w:val="both"/>
        <w:rPr>
          <w:sz w:val="26"/>
          <w:szCs w:val="26"/>
        </w:rPr>
      </w:pPr>
    </w:p>
    <w:p w:rsidR="00014EFA" w:rsidRDefault="00014EFA" w:rsidP="00014EFA">
      <w:pPr>
        <w:jc w:val="center"/>
      </w:pPr>
    </w:p>
    <w:p w:rsidR="00BC4042" w:rsidRDefault="00BC4042"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pPr>
    </w:p>
    <w:p w:rsidR="00014EFA" w:rsidRDefault="00014EFA" w:rsidP="00BC4042">
      <w:pPr>
        <w:jc w:val="both"/>
        <w:rPr>
          <w:sz w:val="26"/>
          <w:szCs w:val="26"/>
        </w:rPr>
        <w:sectPr w:rsidR="00014EFA" w:rsidSect="00926464">
          <w:pgSz w:w="11906" w:h="16838"/>
          <w:pgMar w:top="1134" w:right="850" w:bottom="1134" w:left="1701" w:header="708" w:footer="708" w:gutter="0"/>
          <w:cols w:space="708"/>
          <w:docGrid w:linePitch="360"/>
        </w:sectPr>
      </w:pPr>
    </w:p>
    <w:p w:rsidR="00014EFA" w:rsidRPr="00275A33" w:rsidRDefault="00014EFA" w:rsidP="00014EFA">
      <w:pPr>
        <w:spacing w:line="235" w:lineRule="auto"/>
        <w:ind w:left="9540"/>
        <w:jc w:val="center"/>
        <w:rPr>
          <w:b/>
          <w:color w:val="000000"/>
          <w:sz w:val="26"/>
          <w:szCs w:val="26"/>
        </w:rPr>
      </w:pPr>
      <w:bookmarkStart w:id="1" w:name="sub_10000"/>
      <w:r w:rsidRPr="00275A33">
        <w:rPr>
          <w:rStyle w:val="a4"/>
          <w:b w:val="0"/>
          <w:color w:val="000000"/>
          <w:sz w:val="26"/>
          <w:szCs w:val="26"/>
        </w:rPr>
        <w:lastRenderedPageBreak/>
        <w:t>Приложение № 1</w:t>
      </w:r>
    </w:p>
    <w:bookmarkEnd w:id="1"/>
    <w:p w:rsidR="00014EFA" w:rsidRPr="00275A33" w:rsidRDefault="00014EFA" w:rsidP="00014EFA">
      <w:pPr>
        <w:spacing w:line="235" w:lineRule="auto"/>
        <w:ind w:left="9540"/>
        <w:jc w:val="center"/>
        <w:rPr>
          <w:color w:val="000000"/>
          <w:sz w:val="26"/>
          <w:szCs w:val="26"/>
        </w:rPr>
      </w:pPr>
      <w:r w:rsidRPr="00275A33">
        <w:rPr>
          <w:color w:val="000000"/>
          <w:sz w:val="26"/>
          <w:szCs w:val="26"/>
        </w:rPr>
        <w:t xml:space="preserve">к </w:t>
      </w:r>
      <w:r>
        <w:rPr>
          <w:color w:val="000000"/>
          <w:sz w:val="26"/>
          <w:szCs w:val="26"/>
        </w:rPr>
        <w:t>муниципальной</w:t>
      </w:r>
      <w:r w:rsidRPr="00275A33">
        <w:rPr>
          <w:color w:val="000000"/>
          <w:sz w:val="26"/>
          <w:szCs w:val="26"/>
        </w:rPr>
        <w:t xml:space="preserve"> программе </w:t>
      </w:r>
      <w:r>
        <w:rPr>
          <w:color w:val="000000"/>
          <w:sz w:val="26"/>
          <w:szCs w:val="26"/>
        </w:rPr>
        <w:t xml:space="preserve">Шумерлинского района </w:t>
      </w:r>
      <w:r w:rsidRPr="00275A33">
        <w:rPr>
          <w:color w:val="000000"/>
          <w:sz w:val="26"/>
          <w:szCs w:val="26"/>
        </w:rPr>
        <w:t>Чувашской Респуб</w:t>
      </w:r>
      <w:r>
        <w:rPr>
          <w:color w:val="000000"/>
          <w:sz w:val="26"/>
          <w:szCs w:val="26"/>
        </w:rPr>
        <w:t>лики «Развитие природно-сырьевых ресурсов и повышение экологической безопасности</w:t>
      </w:r>
      <w:r w:rsidRPr="00275A33">
        <w:rPr>
          <w:color w:val="000000"/>
          <w:sz w:val="26"/>
          <w:szCs w:val="26"/>
        </w:rPr>
        <w:t>» на 201</w:t>
      </w:r>
      <w:r>
        <w:rPr>
          <w:color w:val="000000"/>
          <w:sz w:val="26"/>
          <w:szCs w:val="26"/>
        </w:rPr>
        <w:t>4</w:t>
      </w:r>
      <w:r w:rsidRPr="00275A33">
        <w:rPr>
          <w:color w:val="000000"/>
          <w:sz w:val="26"/>
          <w:szCs w:val="26"/>
        </w:rPr>
        <w:t>–2020 годы</w:t>
      </w:r>
    </w:p>
    <w:p w:rsidR="00014EFA" w:rsidRPr="00275A33" w:rsidRDefault="00014EFA" w:rsidP="00014EFA">
      <w:pPr>
        <w:spacing w:line="235" w:lineRule="auto"/>
        <w:ind w:right="-10"/>
        <w:jc w:val="right"/>
        <w:rPr>
          <w:b/>
          <w:color w:val="000000"/>
          <w:sz w:val="26"/>
          <w:szCs w:val="26"/>
        </w:rPr>
      </w:pPr>
    </w:p>
    <w:p w:rsidR="00014EFA" w:rsidRPr="00275A33" w:rsidRDefault="00014EFA" w:rsidP="00014EFA">
      <w:pPr>
        <w:spacing w:line="235" w:lineRule="auto"/>
        <w:ind w:left="-24" w:right="-10" w:firstLine="720"/>
        <w:jc w:val="center"/>
        <w:rPr>
          <w:b/>
          <w:color w:val="000000"/>
          <w:sz w:val="26"/>
          <w:szCs w:val="26"/>
        </w:rPr>
      </w:pPr>
      <w:proofErr w:type="gramStart"/>
      <w:r w:rsidRPr="00275A33">
        <w:rPr>
          <w:b/>
          <w:color w:val="000000"/>
          <w:sz w:val="26"/>
          <w:szCs w:val="26"/>
        </w:rPr>
        <w:t>С</w:t>
      </w:r>
      <w:proofErr w:type="gramEnd"/>
      <w:r w:rsidRPr="00275A33">
        <w:rPr>
          <w:b/>
          <w:color w:val="000000"/>
          <w:sz w:val="26"/>
          <w:szCs w:val="26"/>
        </w:rPr>
        <w:t xml:space="preserve"> В Е Д Е Н И Я</w:t>
      </w:r>
    </w:p>
    <w:p w:rsidR="00014EFA" w:rsidRPr="00275A33" w:rsidRDefault="00014EFA" w:rsidP="00014EFA">
      <w:pPr>
        <w:spacing w:line="235" w:lineRule="auto"/>
        <w:ind w:left="-24" w:right="-10" w:firstLine="720"/>
        <w:jc w:val="center"/>
        <w:rPr>
          <w:b/>
          <w:color w:val="000000"/>
          <w:sz w:val="26"/>
          <w:szCs w:val="26"/>
        </w:rPr>
      </w:pPr>
      <w:r w:rsidRPr="00275A33">
        <w:rPr>
          <w:b/>
          <w:color w:val="000000"/>
          <w:sz w:val="26"/>
          <w:szCs w:val="26"/>
        </w:rPr>
        <w:t xml:space="preserve">о показателях (индикаторах) </w:t>
      </w:r>
      <w:r>
        <w:rPr>
          <w:b/>
          <w:color w:val="000000"/>
          <w:sz w:val="26"/>
          <w:szCs w:val="26"/>
        </w:rPr>
        <w:t>муниципальной программы</w:t>
      </w:r>
      <w:r w:rsidRPr="006D60F5">
        <w:rPr>
          <w:b/>
          <w:color w:val="000000"/>
          <w:sz w:val="26"/>
          <w:szCs w:val="26"/>
        </w:rPr>
        <w:t xml:space="preserve"> Шумерлинского района</w:t>
      </w:r>
      <w:r w:rsidRPr="00275A33">
        <w:rPr>
          <w:b/>
          <w:color w:val="000000"/>
          <w:sz w:val="26"/>
          <w:szCs w:val="26"/>
        </w:rPr>
        <w:t xml:space="preserve"> Чувашской Респу</w:t>
      </w:r>
      <w:r>
        <w:rPr>
          <w:b/>
          <w:color w:val="000000"/>
          <w:sz w:val="26"/>
          <w:szCs w:val="26"/>
        </w:rPr>
        <w:t>блики «Развитие природно-сырьевых ресурсов и повышение экологической безопасности</w:t>
      </w:r>
      <w:r w:rsidRPr="00275A33">
        <w:rPr>
          <w:b/>
          <w:color w:val="000000"/>
          <w:sz w:val="26"/>
          <w:szCs w:val="26"/>
        </w:rPr>
        <w:t>» на 201</w:t>
      </w:r>
      <w:r>
        <w:rPr>
          <w:b/>
          <w:color w:val="000000"/>
          <w:sz w:val="26"/>
          <w:szCs w:val="26"/>
        </w:rPr>
        <w:t>4</w:t>
      </w:r>
      <w:r w:rsidRPr="00275A33">
        <w:rPr>
          <w:b/>
          <w:color w:val="000000"/>
          <w:sz w:val="26"/>
          <w:szCs w:val="26"/>
        </w:rPr>
        <w:t>–2020 годы, подпрограмм</w:t>
      </w:r>
      <w:r>
        <w:rPr>
          <w:b/>
          <w:color w:val="000000"/>
          <w:sz w:val="26"/>
          <w:szCs w:val="26"/>
        </w:rPr>
        <w:t>ы</w:t>
      </w:r>
      <w:r w:rsidRPr="00275A33">
        <w:rPr>
          <w:b/>
          <w:color w:val="000000"/>
          <w:sz w:val="26"/>
          <w:szCs w:val="26"/>
        </w:rPr>
        <w:t xml:space="preserve"> </w:t>
      </w:r>
      <w:r>
        <w:rPr>
          <w:b/>
          <w:color w:val="000000"/>
          <w:sz w:val="26"/>
          <w:szCs w:val="26"/>
        </w:rPr>
        <w:t xml:space="preserve">Муниципальной </w:t>
      </w:r>
      <w:r w:rsidRPr="00275A33">
        <w:rPr>
          <w:b/>
          <w:color w:val="000000"/>
          <w:sz w:val="26"/>
          <w:szCs w:val="26"/>
        </w:rPr>
        <w:t>программы</w:t>
      </w:r>
      <w:r>
        <w:rPr>
          <w:b/>
          <w:color w:val="000000"/>
          <w:sz w:val="26"/>
          <w:szCs w:val="26"/>
        </w:rPr>
        <w:t xml:space="preserve"> «Повышение экологической безопасности в Шумерлинском районе»</w:t>
      </w:r>
      <w:r w:rsidRPr="00275A33">
        <w:rPr>
          <w:b/>
          <w:color w:val="000000"/>
          <w:sz w:val="26"/>
          <w:szCs w:val="26"/>
        </w:rPr>
        <w:t xml:space="preserve"> и их значениях </w:t>
      </w:r>
    </w:p>
    <w:p w:rsidR="00014EFA" w:rsidRPr="00275A33" w:rsidRDefault="00014EFA" w:rsidP="00014EFA">
      <w:pPr>
        <w:spacing w:line="235" w:lineRule="auto"/>
        <w:ind w:left="-24" w:right="-10" w:firstLine="720"/>
        <w:jc w:val="center"/>
        <w:rPr>
          <w:b/>
          <w:color w:val="000000"/>
          <w:sz w:val="26"/>
        </w:rPr>
      </w:pPr>
    </w:p>
    <w:tbl>
      <w:tblPr>
        <w:tblW w:w="4906" w:type="pct"/>
        <w:tblBorders>
          <w:top w:val="single" w:sz="4" w:space="0" w:color="auto"/>
          <w:insideH w:val="single" w:sz="4" w:space="0" w:color="auto"/>
          <w:insideV w:val="single" w:sz="4" w:space="0" w:color="auto"/>
        </w:tblBorders>
        <w:tblLayout w:type="fixed"/>
        <w:tblLook w:val="0000"/>
      </w:tblPr>
      <w:tblGrid>
        <w:gridCol w:w="623"/>
        <w:gridCol w:w="3003"/>
        <w:gridCol w:w="1526"/>
        <w:gridCol w:w="1335"/>
        <w:gridCol w:w="1335"/>
        <w:gridCol w:w="1335"/>
        <w:gridCol w:w="1335"/>
        <w:gridCol w:w="1335"/>
        <w:gridCol w:w="1335"/>
        <w:gridCol w:w="1346"/>
      </w:tblGrid>
      <w:tr w:rsidR="00014EFA" w:rsidRPr="00275A33" w:rsidTr="00BE1D69">
        <w:trPr>
          <w:gridAfter w:val="7"/>
          <w:wAfter w:w="3224" w:type="pct"/>
          <w:trHeight w:val="225"/>
        </w:trPr>
        <w:tc>
          <w:tcPr>
            <w:tcW w:w="215" w:type="pct"/>
            <w:vMerge w:val="restart"/>
            <w:noWrap/>
          </w:tcPr>
          <w:p w:rsidR="00014EFA" w:rsidRPr="00275A33" w:rsidRDefault="00014EFA" w:rsidP="00BE1D69">
            <w:pPr>
              <w:spacing w:line="235" w:lineRule="auto"/>
              <w:jc w:val="center"/>
              <w:rPr>
                <w:color w:val="000000"/>
                <w:sz w:val="20"/>
                <w:szCs w:val="20"/>
              </w:rPr>
            </w:pPr>
            <w:r w:rsidRPr="00275A33">
              <w:rPr>
                <w:color w:val="000000"/>
                <w:sz w:val="20"/>
                <w:szCs w:val="20"/>
              </w:rPr>
              <w:t xml:space="preserve">№ </w:t>
            </w:r>
            <w:r w:rsidRPr="00275A33">
              <w:rPr>
                <w:color w:val="000000"/>
                <w:sz w:val="20"/>
                <w:szCs w:val="20"/>
              </w:rPr>
              <w:br/>
            </w:r>
            <w:proofErr w:type="spellStart"/>
            <w:r w:rsidRPr="00275A33">
              <w:rPr>
                <w:color w:val="000000"/>
                <w:sz w:val="20"/>
                <w:szCs w:val="20"/>
              </w:rPr>
              <w:t>пп</w:t>
            </w:r>
            <w:proofErr w:type="spellEnd"/>
          </w:p>
        </w:tc>
        <w:tc>
          <w:tcPr>
            <w:tcW w:w="1035" w:type="pct"/>
            <w:vMerge w:val="restart"/>
          </w:tcPr>
          <w:p w:rsidR="00014EFA" w:rsidRPr="00275A33" w:rsidRDefault="00014EFA" w:rsidP="00BE1D69">
            <w:pPr>
              <w:spacing w:line="235" w:lineRule="auto"/>
              <w:jc w:val="center"/>
              <w:rPr>
                <w:color w:val="000000"/>
                <w:sz w:val="20"/>
                <w:szCs w:val="20"/>
              </w:rPr>
            </w:pPr>
            <w:r w:rsidRPr="00275A33">
              <w:rPr>
                <w:color w:val="000000"/>
                <w:sz w:val="20"/>
                <w:szCs w:val="20"/>
              </w:rPr>
              <w:t xml:space="preserve">Показатель </w:t>
            </w:r>
            <w:r w:rsidRPr="00275A33">
              <w:rPr>
                <w:color w:val="000000"/>
                <w:sz w:val="20"/>
                <w:szCs w:val="20"/>
              </w:rPr>
              <w:br/>
              <w:t xml:space="preserve">(индикатор) </w:t>
            </w:r>
            <w:r w:rsidRPr="00275A33">
              <w:rPr>
                <w:color w:val="000000"/>
                <w:sz w:val="20"/>
                <w:szCs w:val="20"/>
              </w:rPr>
              <w:br/>
              <w:t>(наименование)</w:t>
            </w:r>
          </w:p>
        </w:tc>
        <w:tc>
          <w:tcPr>
            <w:tcW w:w="526" w:type="pct"/>
            <w:vMerge w:val="restart"/>
          </w:tcPr>
          <w:p w:rsidR="00014EFA" w:rsidRPr="00275A33" w:rsidRDefault="00014EFA" w:rsidP="00BE1D69">
            <w:pPr>
              <w:spacing w:line="235" w:lineRule="auto"/>
              <w:jc w:val="center"/>
              <w:rPr>
                <w:color w:val="000000"/>
                <w:sz w:val="20"/>
                <w:szCs w:val="20"/>
              </w:rPr>
            </w:pPr>
            <w:r w:rsidRPr="00275A33">
              <w:rPr>
                <w:color w:val="000000"/>
                <w:sz w:val="20"/>
                <w:szCs w:val="20"/>
              </w:rPr>
              <w:t xml:space="preserve">Единица </w:t>
            </w:r>
            <w:r w:rsidRPr="00275A33">
              <w:rPr>
                <w:color w:val="000000"/>
                <w:sz w:val="20"/>
                <w:szCs w:val="20"/>
              </w:rPr>
              <w:br/>
              <w:t>измерения</w:t>
            </w:r>
          </w:p>
        </w:tc>
      </w:tr>
      <w:tr w:rsidR="00014EFA" w:rsidRPr="00275A33" w:rsidTr="00BE1D69">
        <w:trPr>
          <w:trHeight w:val="18"/>
        </w:trPr>
        <w:tc>
          <w:tcPr>
            <w:tcW w:w="215" w:type="pct"/>
            <w:vMerge/>
            <w:noWrap/>
          </w:tcPr>
          <w:p w:rsidR="00014EFA" w:rsidRPr="00275A33" w:rsidRDefault="00014EFA" w:rsidP="00BE1D69">
            <w:pPr>
              <w:spacing w:line="235" w:lineRule="auto"/>
              <w:jc w:val="center"/>
              <w:rPr>
                <w:color w:val="000000"/>
                <w:sz w:val="20"/>
                <w:szCs w:val="20"/>
              </w:rPr>
            </w:pPr>
          </w:p>
        </w:tc>
        <w:tc>
          <w:tcPr>
            <w:tcW w:w="1035" w:type="pct"/>
            <w:vMerge/>
          </w:tcPr>
          <w:p w:rsidR="00014EFA" w:rsidRPr="00275A33" w:rsidRDefault="00014EFA" w:rsidP="00BE1D69">
            <w:pPr>
              <w:spacing w:line="235" w:lineRule="auto"/>
              <w:jc w:val="center"/>
              <w:rPr>
                <w:color w:val="000000"/>
                <w:sz w:val="20"/>
                <w:szCs w:val="20"/>
              </w:rPr>
            </w:pPr>
          </w:p>
        </w:tc>
        <w:tc>
          <w:tcPr>
            <w:tcW w:w="526" w:type="pct"/>
            <w:vMerge/>
          </w:tcPr>
          <w:p w:rsidR="00014EFA" w:rsidRPr="00275A33" w:rsidRDefault="00014EFA" w:rsidP="00BE1D69">
            <w:pPr>
              <w:spacing w:line="235" w:lineRule="auto"/>
              <w:jc w:val="center"/>
              <w:rPr>
                <w:color w:val="000000"/>
                <w:sz w:val="20"/>
                <w:szCs w:val="20"/>
              </w:rPr>
            </w:pP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2014 год</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2015 год</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2016 год</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2017 год</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2018 год</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2019 год</w:t>
            </w:r>
          </w:p>
        </w:tc>
        <w:tc>
          <w:tcPr>
            <w:tcW w:w="463" w:type="pct"/>
          </w:tcPr>
          <w:p w:rsidR="00014EFA" w:rsidRPr="00275A33" w:rsidRDefault="00014EFA" w:rsidP="00BE1D69">
            <w:pPr>
              <w:spacing w:line="235" w:lineRule="auto"/>
              <w:jc w:val="center"/>
              <w:rPr>
                <w:color w:val="000000"/>
                <w:sz w:val="20"/>
                <w:szCs w:val="20"/>
              </w:rPr>
            </w:pPr>
            <w:r w:rsidRPr="00275A33">
              <w:rPr>
                <w:color w:val="000000"/>
                <w:sz w:val="20"/>
                <w:szCs w:val="20"/>
              </w:rPr>
              <w:t>2020 год</w:t>
            </w:r>
          </w:p>
        </w:tc>
      </w:tr>
    </w:tbl>
    <w:p w:rsidR="00014EFA" w:rsidRPr="00275A33" w:rsidRDefault="00014EFA" w:rsidP="00014EFA">
      <w:pPr>
        <w:spacing w:line="235" w:lineRule="auto"/>
        <w:rPr>
          <w:color w:val="000000"/>
          <w:sz w:val="2"/>
          <w:szCs w:val="2"/>
        </w:rPr>
      </w:pPr>
    </w:p>
    <w:tbl>
      <w:tblPr>
        <w:tblW w:w="4905" w:type="pct"/>
        <w:tblBorders>
          <w:top w:val="single" w:sz="4" w:space="0" w:color="auto"/>
          <w:bottom w:val="single" w:sz="4" w:space="0" w:color="auto"/>
          <w:insideH w:val="single" w:sz="4" w:space="0" w:color="auto"/>
          <w:insideV w:val="single" w:sz="4" w:space="0" w:color="auto"/>
        </w:tblBorders>
        <w:tblLayout w:type="fixed"/>
        <w:tblLook w:val="0000"/>
      </w:tblPr>
      <w:tblGrid>
        <w:gridCol w:w="628"/>
        <w:gridCol w:w="3004"/>
        <w:gridCol w:w="1543"/>
        <w:gridCol w:w="1334"/>
        <w:gridCol w:w="1334"/>
        <w:gridCol w:w="1334"/>
        <w:gridCol w:w="1334"/>
        <w:gridCol w:w="1334"/>
        <w:gridCol w:w="1334"/>
        <w:gridCol w:w="1326"/>
      </w:tblGrid>
      <w:tr w:rsidR="00014EFA" w:rsidRPr="00275A33" w:rsidTr="00BE1D69">
        <w:trPr>
          <w:trHeight w:val="20"/>
          <w:tblHeader/>
        </w:trPr>
        <w:tc>
          <w:tcPr>
            <w:tcW w:w="216" w:type="pct"/>
            <w:noWrap/>
          </w:tcPr>
          <w:p w:rsidR="00014EFA" w:rsidRPr="00275A33" w:rsidRDefault="00014EFA" w:rsidP="00BE1D69">
            <w:pPr>
              <w:spacing w:line="235" w:lineRule="auto"/>
              <w:jc w:val="center"/>
              <w:rPr>
                <w:color w:val="000000"/>
                <w:sz w:val="20"/>
                <w:szCs w:val="20"/>
              </w:rPr>
            </w:pPr>
            <w:r w:rsidRPr="00275A33">
              <w:rPr>
                <w:color w:val="000000"/>
                <w:sz w:val="20"/>
                <w:szCs w:val="20"/>
              </w:rPr>
              <w:t>1</w:t>
            </w:r>
          </w:p>
        </w:tc>
        <w:tc>
          <w:tcPr>
            <w:tcW w:w="1035" w:type="pct"/>
          </w:tcPr>
          <w:p w:rsidR="00014EFA" w:rsidRPr="00275A33" w:rsidRDefault="00014EFA" w:rsidP="00BE1D69">
            <w:pPr>
              <w:spacing w:line="235" w:lineRule="auto"/>
              <w:jc w:val="center"/>
              <w:rPr>
                <w:color w:val="000000"/>
                <w:sz w:val="20"/>
                <w:szCs w:val="20"/>
              </w:rPr>
            </w:pPr>
            <w:r w:rsidRPr="00275A33">
              <w:rPr>
                <w:color w:val="000000"/>
                <w:sz w:val="20"/>
                <w:szCs w:val="20"/>
              </w:rPr>
              <w:t>2</w:t>
            </w:r>
          </w:p>
        </w:tc>
        <w:tc>
          <w:tcPr>
            <w:tcW w:w="532" w:type="pct"/>
          </w:tcPr>
          <w:p w:rsidR="00014EFA" w:rsidRPr="00275A33" w:rsidRDefault="00014EFA" w:rsidP="00BE1D69">
            <w:pPr>
              <w:spacing w:line="235" w:lineRule="auto"/>
              <w:jc w:val="center"/>
              <w:rPr>
                <w:color w:val="000000"/>
                <w:sz w:val="20"/>
                <w:szCs w:val="20"/>
              </w:rPr>
            </w:pPr>
            <w:r w:rsidRPr="00275A33">
              <w:rPr>
                <w:color w:val="000000"/>
                <w:sz w:val="20"/>
                <w:szCs w:val="20"/>
              </w:rPr>
              <w:t>3</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4</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5</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6</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7</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8</w:t>
            </w:r>
          </w:p>
        </w:tc>
        <w:tc>
          <w:tcPr>
            <w:tcW w:w="460" w:type="pct"/>
          </w:tcPr>
          <w:p w:rsidR="00014EFA" w:rsidRPr="00275A33" w:rsidRDefault="00014EFA" w:rsidP="00BE1D69">
            <w:pPr>
              <w:spacing w:line="235" w:lineRule="auto"/>
              <w:jc w:val="center"/>
              <w:rPr>
                <w:color w:val="000000"/>
                <w:sz w:val="20"/>
                <w:szCs w:val="20"/>
              </w:rPr>
            </w:pPr>
            <w:r w:rsidRPr="00275A33">
              <w:rPr>
                <w:color w:val="000000"/>
                <w:sz w:val="20"/>
                <w:szCs w:val="20"/>
              </w:rPr>
              <w:t>9</w:t>
            </w:r>
          </w:p>
        </w:tc>
        <w:tc>
          <w:tcPr>
            <w:tcW w:w="458" w:type="pct"/>
          </w:tcPr>
          <w:p w:rsidR="00014EFA" w:rsidRPr="00275A33" w:rsidRDefault="00014EFA" w:rsidP="00BE1D69">
            <w:pPr>
              <w:spacing w:line="235" w:lineRule="auto"/>
              <w:jc w:val="center"/>
              <w:rPr>
                <w:color w:val="000000"/>
                <w:sz w:val="20"/>
                <w:szCs w:val="20"/>
              </w:rPr>
            </w:pPr>
            <w:r w:rsidRPr="00275A33">
              <w:rPr>
                <w:color w:val="000000"/>
                <w:sz w:val="20"/>
                <w:szCs w:val="20"/>
              </w:rPr>
              <w:t>10</w:t>
            </w:r>
          </w:p>
        </w:tc>
      </w:tr>
      <w:tr w:rsidR="00014EFA" w:rsidRPr="00275A33" w:rsidTr="00BE1D69">
        <w:trPr>
          <w:trHeight w:val="20"/>
        </w:trPr>
        <w:tc>
          <w:tcPr>
            <w:tcW w:w="216" w:type="pct"/>
            <w:noWrap/>
          </w:tcPr>
          <w:p w:rsidR="00014EFA" w:rsidRPr="00275A33" w:rsidRDefault="00014EFA" w:rsidP="00BE1D69">
            <w:pPr>
              <w:spacing w:line="235" w:lineRule="auto"/>
              <w:jc w:val="center"/>
              <w:rPr>
                <w:color w:val="000000"/>
                <w:sz w:val="20"/>
                <w:szCs w:val="20"/>
              </w:rPr>
            </w:pPr>
            <w:r w:rsidRPr="00275A33">
              <w:rPr>
                <w:color w:val="000000"/>
                <w:sz w:val="20"/>
                <w:szCs w:val="20"/>
              </w:rPr>
              <w:t>1.</w:t>
            </w:r>
          </w:p>
        </w:tc>
        <w:tc>
          <w:tcPr>
            <w:tcW w:w="1035" w:type="pct"/>
          </w:tcPr>
          <w:p w:rsidR="00014EFA" w:rsidRPr="001A6FC0" w:rsidRDefault="00014EFA" w:rsidP="00BE1D69">
            <w:pPr>
              <w:pStyle w:val="6"/>
              <w:spacing w:after="0" w:line="235" w:lineRule="auto"/>
              <w:ind w:firstLine="0"/>
              <w:contextualSpacing/>
              <w:jc w:val="both"/>
              <w:rPr>
                <w:color w:val="000000"/>
                <w:sz w:val="24"/>
                <w:szCs w:val="24"/>
              </w:rPr>
            </w:pPr>
            <w:r w:rsidRPr="001A6FC0">
              <w:rPr>
                <w:sz w:val="24"/>
                <w:szCs w:val="24"/>
              </w:rPr>
              <w:t xml:space="preserve">Повышение уровня экологического просвещения и образования населения </w:t>
            </w:r>
          </w:p>
        </w:tc>
        <w:tc>
          <w:tcPr>
            <w:tcW w:w="532" w:type="pct"/>
          </w:tcPr>
          <w:p w:rsidR="00014EFA" w:rsidRPr="00275A33" w:rsidRDefault="00014EFA" w:rsidP="00BE1D69">
            <w:pPr>
              <w:pStyle w:val="6"/>
              <w:spacing w:after="0" w:line="360" w:lineRule="auto"/>
              <w:ind w:firstLine="0"/>
              <w:contextualSpacing/>
              <w:rPr>
                <w:color w:val="000000"/>
                <w:sz w:val="20"/>
                <w:szCs w:val="20"/>
              </w:rPr>
            </w:pPr>
            <w:r>
              <w:rPr>
                <w:color w:val="000000"/>
                <w:sz w:val="20"/>
                <w:szCs w:val="20"/>
              </w:rPr>
              <w:t>%</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30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35</w:t>
            </w:r>
          </w:p>
        </w:tc>
        <w:tc>
          <w:tcPr>
            <w:tcW w:w="460" w:type="pct"/>
            <w:noWrap/>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40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45</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50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55</w:t>
            </w:r>
          </w:p>
        </w:tc>
        <w:tc>
          <w:tcPr>
            <w:tcW w:w="458"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60</w:t>
            </w:r>
          </w:p>
        </w:tc>
      </w:tr>
      <w:tr w:rsidR="00014EFA" w:rsidRPr="00275A33" w:rsidTr="00BE1D69">
        <w:trPr>
          <w:trHeight w:val="20"/>
        </w:trPr>
        <w:tc>
          <w:tcPr>
            <w:tcW w:w="216" w:type="pct"/>
            <w:noWrap/>
          </w:tcPr>
          <w:p w:rsidR="00014EFA" w:rsidRPr="00275A33" w:rsidRDefault="00014EFA" w:rsidP="00BE1D69">
            <w:pPr>
              <w:spacing w:line="235" w:lineRule="auto"/>
              <w:jc w:val="center"/>
              <w:rPr>
                <w:color w:val="000000"/>
                <w:sz w:val="20"/>
                <w:szCs w:val="20"/>
              </w:rPr>
            </w:pPr>
            <w:r w:rsidRPr="00275A33">
              <w:rPr>
                <w:color w:val="000000"/>
                <w:sz w:val="20"/>
                <w:szCs w:val="20"/>
              </w:rPr>
              <w:t>2.</w:t>
            </w:r>
          </w:p>
        </w:tc>
        <w:tc>
          <w:tcPr>
            <w:tcW w:w="1035" w:type="pct"/>
          </w:tcPr>
          <w:p w:rsidR="00014EFA" w:rsidRPr="001A6FC0" w:rsidRDefault="00014EFA" w:rsidP="00BE1D69">
            <w:pPr>
              <w:pStyle w:val="6"/>
              <w:spacing w:after="0" w:line="235" w:lineRule="auto"/>
              <w:ind w:firstLine="0"/>
              <w:contextualSpacing/>
              <w:jc w:val="both"/>
              <w:rPr>
                <w:color w:val="000000"/>
                <w:sz w:val="24"/>
                <w:szCs w:val="24"/>
              </w:rPr>
            </w:pPr>
            <w:r w:rsidRPr="001A6FC0">
              <w:rPr>
                <w:sz w:val="24"/>
                <w:szCs w:val="24"/>
              </w:rPr>
              <w:t xml:space="preserve">Организация сбора и вывоза  твердых бытовых отходов    </w:t>
            </w:r>
          </w:p>
        </w:tc>
        <w:tc>
          <w:tcPr>
            <w:tcW w:w="532"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50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60</w:t>
            </w:r>
          </w:p>
        </w:tc>
        <w:tc>
          <w:tcPr>
            <w:tcW w:w="460" w:type="pct"/>
            <w:noWrap/>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70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75</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80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90</w:t>
            </w:r>
          </w:p>
        </w:tc>
        <w:tc>
          <w:tcPr>
            <w:tcW w:w="458" w:type="pct"/>
          </w:tcPr>
          <w:p w:rsidR="00014EFA" w:rsidRPr="00275A33" w:rsidRDefault="00014EFA" w:rsidP="00BE1D69">
            <w:pPr>
              <w:spacing w:line="235" w:lineRule="auto"/>
              <w:jc w:val="center"/>
              <w:rPr>
                <w:color w:val="000000"/>
                <w:sz w:val="20"/>
                <w:szCs w:val="20"/>
              </w:rPr>
            </w:pPr>
            <w:r>
              <w:rPr>
                <w:color w:val="000000"/>
                <w:sz w:val="20"/>
                <w:szCs w:val="20"/>
              </w:rPr>
              <w:t>90</w:t>
            </w:r>
          </w:p>
        </w:tc>
      </w:tr>
      <w:tr w:rsidR="00014EFA" w:rsidRPr="00275A33" w:rsidTr="00BE1D69">
        <w:trPr>
          <w:trHeight w:val="20"/>
        </w:trPr>
        <w:tc>
          <w:tcPr>
            <w:tcW w:w="216" w:type="pct"/>
            <w:noWrap/>
          </w:tcPr>
          <w:p w:rsidR="00014EFA" w:rsidRPr="00275A33" w:rsidRDefault="00014EFA" w:rsidP="00BE1D69">
            <w:pPr>
              <w:spacing w:line="235" w:lineRule="auto"/>
              <w:jc w:val="center"/>
              <w:rPr>
                <w:color w:val="000000"/>
                <w:sz w:val="20"/>
                <w:szCs w:val="20"/>
              </w:rPr>
            </w:pPr>
            <w:r w:rsidRPr="00275A33">
              <w:rPr>
                <w:color w:val="000000"/>
                <w:sz w:val="20"/>
                <w:szCs w:val="20"/>
              </w:rPr>
              <w:t>3.</w:t>
            </w:r>
          </w:p>
        </w:tc>
        <w:tc>
          <w:tcPr>
            <w:tcW w:w="1035" w:type="pct"/>
          </w:tcPr>
          <w:p w:rsidR="00014EFA" w:rsidRPr="001A6FC0" w:rsidRDefault="00014EFA" w:rsidP="00BE1D69">
            <w:pPr>
              <w:pStyle w:val="6"/>
              <w:spacing w:after="0" w:line="235" w:lineRule="auto"/>
              <w:ind w:firstLine="0"/>
              <w:contextualSpacing/>
              <w:jc w:val="both"/>
              <w:rPr>
                <w:color w:val="000000"/>
                <w:sz w:val="24"/>
                <w:szCs w:val="24"/>
              </w:rPr>
            </w:pPr>
            <w:r w:rsidRPr="001A6FC0">
              <w:rPr>
                <w:sz w:val="24"/>
                <w:szCs w:val="24"/>
              </w:rPr>
              <w:t>Охват населения планово- регулярной системой сбора и вывоза ТБО</w:t>
            </w:r>
          </w:p>
        </w:tc>
        <w:tc>
          <w:tcPr>
            <w:tcW w:w="532"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50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60</w:t>
            </w:r>
          </w:p>
        </w:tc>
        <w:tc>
          <w:tcPr>
            <w:tcW w:w="460" w:type="pct"/>
            <w:noWrap/>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70</w:t>
            </w:r>
          </w:p>
        </w:tc>
        <w:tc>
          <w:tcPr>
            <w:tcW w:w="460" w:type="pct"/>
          </w:tcPr>
          <w:p w:rsidR="00014EFA" w:rsidRPr="00275A33" w:rsidRDefault="00014EFA" w:rsidP="00BE1D69">
            <w:pPr>
              <w:pStyle w:val="6"/>
              <w:spacing w:after="0" w:line="235" w:lineRule="auto"/>
              <w:ind w:firstLine="0"/>
              <w:contextualSpacing/>
              <w:rPr>
                <w:color w:val="000000"/>
                <w:sz w:val="20"/>
                <w:szCs w:val="20"/>
              </w:rPr>
            </w:pPr>
            <w:r>
              <w:rPr>
                <w:color w:val="000000"/>
                <w:sz w:val="20"/>
                <w:szCs w:val="20"/>
              </w:rPr>
              <w:t>90</w:t>
            </w:r>
          </w:p>
        </w:tc>
        <w:tc>
          <w:tcPr>
            <w:tcW w:w="460" w:type="pct"/>
          </w:tcPr>
          <w:p w:rsidR="00014EFA" w:rsidRPr="00275A33" w:rsidRDefault="00014EFA" w:rsidP="00BE1D69">
            <w:pPr>
              <w:pStyle w:val="6"/>
              <w:spacing w:after="0" w:line="235" w:lineRule="auto"/>
              <w:ind w:firstLine="0"/>
              <w:contextualSpacing/>
              <w:rPr>
                <w:color w:val="000000"/>
                <w:sz w:val="20"/>
                <w:szCs w:val="20"/>
              </w:rPr>
            </w:pPr>
            <w:r w:rsidRPr="00275A33">
              <w:rPr>
                <w:color w:val="000000"/>
                <w:sz w:val="20"/>
                <w:szCs w:val="20"/>
              </w:rPr>
              <w:t>100,0</w:t>
            </w:r>
          </w:p>
        </w:tc>
        <w:tc>
          <w:tcPr>
            <w:tcW w:w="460" w:type="pct"/>
          </w:tcPr>
          <w:p w:rsidR="00014EFA" w:rsidRPr="00275A33" w:rsidRDefault="00014EFA" w:rsidP="00BE1D69">
            <w:pPr>
              <w:pStyle w:val="6"/>
              <w:spacing w:after="0" w:line="235" w:lineRule="auto"/>
              <w:ind w:firstLine="0"/>
              <w:contextualSpacing/>
              <w:rPr>
                <w:color w:val="000000"/>
                <w:sz w:val="20"/>
                <w:szCs w:val="20"/>
              </w:rPr>
            </w:pPr>
            <w:r w:rsidRPr="00275A33">
              <w:rPr>
                <w:color w:val="000000"/>
                <w:sz w:val="20"/>
                <w:szCs w:val="20"/>
              </w:rPr>
              <w:t>100,0</w:t>
            </w:r>
          </w:p>
        </w:tc>
        <w:tc>
          <w:tcPr>
            <w:tcW w:w="458" w:type="pct"/>
          </w:tcPr>
          <w:p w:rsidR="00014EFA" w:rsidRPr="00275A33" w:rsidRDefault="00014EFA" w:rsidP="00BE1D69">
            <w:pPr>
              <w:spacing w:line="235" w:lineRule="auto"/>
              <w:jc w:val="center"/>
              <w:rPr>
                <w:color w:val="000000"/>
                <w:sz w:val="20"/>
                <w:szCs w:val="20"/>
              </w:rPr>
            </w:pPr>
            <w:r w:rsidRPr="00275A33">
              <w:rPr>
                <w:color w:val="000000"/>
                <w:sz w:val="20"/>
                <w:szCs w:val="20"/>
              </w:rPr>
              <w:t>100,0</w:t>
            </w:r>
          </w:p>
        </w:tc>
      </w:tr>
      <w:tr w:rsidR="00014EFA" w:rsidRPr="00275A33" w:rsidTr="00BE1D69">
        <w:trPr>
          <w:trHeight w:val="20"/>
        </w:trPr>
        <w:tc>
          <w:tcPr>
            <w:tcW w:w="5000" w:type="pct"/>
            <w:gridSpan w:val="10"/>
            <w:noWrap/>
          </w:tcPr>
          <w:p w:rsidR="00014EFA" w:rsidRPr="00275A33" w:rsidRDefault="00014EFA" w:rsidP="00BE1D69">
            <w:pPr>
              <w:spacing w:line="235" w:lineRule="auto"/>
              <w:jc w:val="center"/>
              <w:rPr>
                <w:color w:val="000000"/>
                <w:sz w:val="20"/>
                <w:szCs w:val="20"/>
              </w:rPr>
            </w:pPr>
            <w:r>
              <w:rPr>
                <w:color w:val="000000"/>
                <w:sz w:val="20"/>
                <w:szCs w:val="20"/>
              </w:rPr>
              <w:t>Подпрограмма «Повышение экологической безопасности в Шумерлинском районе»</w:t>
            </w:r>
          </w:p>
        </w:tc>
      </w:tr>
      <w:tr w:rsidR="00014EFA" w:rsidRPr="00275A33" w:rsidTr="00BE1D69">
        <w:trPr>
          <w:trHeight w:val="20"/>
        </w:trPr>
        <w:tc>
          <w:tcPr>
            <w:tcW w:w="216" w:type="pct"/>
            <w:noWrap/>
          </w:tcPr>
          <w:p w:rsidR="00014EFA" w:rsidRPr="00275A33" w:rsidRDefault="00014EFA" w:rsidP="00BE1D69">
            <w:pPr>
              <w:jc w:val="center"/>
              <w:rPr>
                <w:color w:val="000000"/>
                <w:sz w:val="20"/>
                <w:szCs w:val="20"/>
              </w:rPr>
            </w:pPr>
            <w:r>
              <w:rPr>
                <w:color w:val="000000"/>
                <w:sz w:val="20"/>
                <w:szCs w:val="20"/>
              </w:rPr>
              <w:t>1</w:t>
            </w:r>
            <w:r w:rsidRPr="00275A33">
              <w:rPr>
                <w:color w:val="000000"/>
                <w:sz w:val="20"/>
                <w:szCs w:val="20"/>
              </w:rPr>
              <w:t>.</w:t>
            </w:r>
          </w:p>
        </w:tc>
        <w:tc>
          <w:tcPr>
            <w:tcW w:w="1035" w:type="pct"/>
          </w:tcPr>
          <w:p w:rsidR="00014EFA" w:rsidRPr="001A6FC0" w:rsidRDefault="00014EFA" w:rsidP="00BE1D69">
            <w:pPr>
              <w:pStyle w:val="6"/>
              <w:spacing w:after="0" w:line="235" w:lineRule="auto"/>
              <w:ind w:firstLine="0"/>
              <w:jc w:val="both"/>
              <w:rPr>
                <w:sz w:val="24"/>
                <w:szCs w:val="24"/>
                <w:shd w:val="clear" w:color="auto" w:fill="auto"/>
              </w:rPr>
            </w:pPr>
            <w:proofErr w:type="spellStart"/>
            <w:r w:rsidRPr="001A6FC0">
              <w:rPr>
                <w:sz w:val="24"/>
                <w:szCs w:val="24"/>
                <w:shd w:val="clear" w:color="auto" w:fill="auto"/>
              </w:rPr>
              <w:t>Демеркуризация</w:t>
            </w:r>
            <w:proofErr w:type="spellEnd"/>
            <w:r w:rsidRPr="001A6FC0">
              <w:rPr>
                <w:sz w:val="24"/>
                <w:szCs w:val="24"/>
                <w:shd w:val="clear" w:color="auto" w:fill="auto"/>
              </w:rPr>
              <w:t xml:space="preserve"> ртутьсодержащих отходов</w:t>
            </w:r>
          </w:p>
        </w:tc>
        <w:tc>
          <w:tcPr>
            <w:tcW w:w="532" w:type="pct"/>
          </w:tcPr>
          <w:p w:rsidR="00014EFA" w:rsidRPr="00275A33" w:rsidRDefault="00014EFA" w:rsidP="00BE1D69">
            <w:pPr>
              <w:pStyle w:val="6"/>
              <w:spacing w:after="0" w:line="240" w:lineRule="auto"/>
              <w:ind w:firstLine="0"/>
              <w:contextualSpacing/>
              <w:rPr>
                <w:color w:val="000000"/>
                <w:sz w:val="20"/>
                <w:szCs w:val="20"/>
              </w:rPr>
            </w:pPr>
            <w:r w:rsidRPr="00275A33">
              <w:rPr>
                <w:color w:val="000000"/>
                <w:sz w:val="20"/>
                <w:szCs w:val="20"/>
              </w:rPr>
              <w:t>процентов</w:t>
            </w:r>
          </w:p>
        </w:tc>
        <w:tc>
          <w:tcPr>
            <w:tcW w:w="460" w:type="pct"/>
          </w:tcPr>
          <w:p w:rsidR="00014EFA" w:rsidRPr="00275A33" w:rsidRDefault="00014EFA" w:rsidP="00BE1D69">
            <w:pPr>
              <w:pStyle w:val="6"/>
              <w:spacing w:after="0" w:line="240" w:lineRule="auto"/>
              <w:ind w:firstLine="0"/>
              <w:contextualSpacing/>
              <w:rPr>
                <w:color w:val="000000"/>
                <w:sz w:val="20"/>
                <w:szCs w:val="20"/>
              </w:rPr>
            </w:pPr>
            <w:r>
              <w:rPr>
                <w:color w:val="000000"/>
                <w:sz w:val="20"/>
                <w:szCs w:val="20"/>
              </w:rPr>
              <w:t>45</w:t>
            </w:r>
          </w:p>
        </w:tc>
        <w:tc>
          <w:tcPr>
            <w:tcW w:w="460" w:type="pct"/>
          </w:tcPr>
          <w:p w:rsidR="00014EFA" w:rsidRPr="00275A33" w:rsidRDefault="00014EFA" w:rsidP="00BE1D69">
            <w:pPr>
              <w:pStyle w:val="6"/>
              <w:spacing w:after="0" w:line="240" w:lineRule="auto"/>
              <w:ind w:firstLine="0"/>
              <w:contextualSpacing/>
              <w:rPr>
                <w:color w:val="000000"/>
                <w:sz w:val="20"/>
                <w:szCs w:val="20"/>
              </w:rPr>
            </w:pPr>
            <w:r>
              <w:rPr>
                <w:color w:val="000000"/>
                <w:sz w:val="20"/>
                <w:szCs w:val="20"/>
              </w:rPr>
              <w:t>50</w:t>
            </w:r>
          </w:p>
        </w:tc>
        <w:tc>
          <w:tcPr>
            <w:tcW w:w="460" w:type="pct"/>
            <w:noWrap/>
          </w:tcPr>
          <w:p w:rsidR="00014EFA" w:rsidRPr="00275A33" w:rsidRDefault="00014EFA" w:rsidP="00BE1D69">
            <w:pPr>
              <w:pStyle w:val="6"/>
              <w:spacing w:after="0" w:line="240" w:lineRule="auto"/>
              <w:ind w:firstLine="0"/>
              <w:contextualSpacing/>
              <w:rPr>
                <w:color w:val="000000"/>
                <w:sz w:val="20"/>
                <w:szCs w:val="20"/>
              </w:rPr>
            </w:pPr>
            <w:r>
              <w:rPr>
                <w:color w:val="000000"/>
                <w:sz w:val="20"/>
                <w:szCs w:val="20"/>
              </w:rPr>
              <w:t>60</w:t>
            </w:r>
          </w:p>
        </w:tc>
        <w:tc>
          <w:tcPr>
            <w:tcW w:w="460" w:type="pct"/>
          </w:tcPr>
          <w:p w:rsidR="00014EFA" w:rsidRPr="00275A33" w:rsidRDefault="00014EFA" w:rsidP="00BE1D69">
            <w:pPr>
              <w:pStyle w:val="6"/>
              <w:spacing w:after="0" w:line="240" w:lineRule="auto"/>
              <w:ind w:firstLine="0"/>
              <w:contextualSpacing/>
              <w:rPr>
                <w:color w:val="000000"/>
                <w:sz w:val="20"/>
                <w:szCs w:val="20"/>
              </w:rPr>
            </w:pPr>
            <w:r w:rsidRPr="00275A33">
              <w:rPr>
                <w:color w:val="000000"/>
                <w:sz w:val="20"/>
                <w:szCs w:val="20"/>
              </w:rPr>
              <w:t>70,0</w:t>
            </w:r>
          </w:p>
        </w:tc>
        <w:tc>
          <w:tcPr>
            <w:tcW w:w="460" w:type="pct"/>
          </w:tcPr>
          <w:p w:rsidR="00014EFA" w:rsidRPr="00275A33" w:rsidRDefault="00014EFA" w:rsidP="00BE1D69">
            <w:pPr>
              <w:pStyle w:val="6"/>
              <w:spacing w:after="0" w:line="240" w:lineRule="auto"/>
              <w:ind w:firstLine="0"/>
              <w:contextualSpacing/>
              <w:rPr>
                <w:color w:val="000000"/>
                <w:sz w:val="20"/>
                <w:szCs w:val="20"/>
              </w:rPr>
            </w:pPr>
            <w:r>
              <w:rPr>
                <w:color w:val="000000"/>
                <w:sz w:val="20"/>
                <w:szCs w:val="20"/>
              </w:rPr>
              <w:t>80</w:t>
            </w:r>
          </w:p>
        </w:tc>
        <w:tc>
          <w:tcPr>
            <w:tcW w:w="460" w:type="pct"/>
          </w:tcPr>
          <w:p w:rsidR="00014EFA" w:rsidRPr="00275A33" w:rsidRDefault="00014EFA" w:rsidP="00BE1D69">
            <w:pPr>
              <w:pStyle w:val="6"/>
              <w:spacing w:after="0" w:line="240" w:lineRule="auto"/>
              <w:ind w:firstLine="0"/>
              <w:contextualSpacing/>
              <w:rPr>
                <w:color w:val="000000"/>
                <w:sz w:val="20"/>
                <w:szCs w:val="20"/>
              </w:rPr>
            </w:pPr>
            <w:r>
              <w:rPr>
                <w:color w:val="000000"/>
                <w:sz w:val="20"/>
                <w:szCs w:val="20"/>
              </w:rPr>
              <w:t>90</w:t>
            </w:r>
          </w:p>
        </w:tc>
        <w:tc>
          <w:tcPr>
            <w:tcW w:w="458" w:type="pct"/>
          </w:tcPr>
          <w:p w:rsidR="00014EFA" w:rsidRPr="00275A33" w:rsidRDefault="00014EFA" w:rsidP="00BE1D69">
            <w:pPr>
              <w:jc w:val="center"/>
              <w:rPr>
                <w:color w:val="000000"/>
                <w:sz w:val="20"/>
                <w:szCs w:val="20"/>
              </w:rPr>
            </w:pPr>
            <w:r>
              <w:rPr>
                <w:color w:val="000000"/>
                <w:sz w:val="20"/>
                <w:szCs w:val="20"/>
              </w:rPr>
              <w:t>95</w:t>
            </w:r>
          </w:p>
        </w:tc>
      </w:tr>
      <w:tr w:rsidR="00014EFA" w:rsidRPr="00275A33" w:rsidTr="00BE1D69">
        <w:trPr>
          <w:trHeight w:val="20"/>
        </w:trPr>
        <w:tc>
          <w:tcPr>
            <w:tcW w:w="216" w:type="pct"/>
            <w:noWrap/>
          </w:tcPr>
          <w:p w:rsidR="00014EFA" w:rsidRPr="00275A33" w:rsidRDefault="00014EFA" w:rsidP="00BE1D69">
            <w:pPr>
              <w:jc w:val="center"/>
              <w:rPr>
                <w:color w:val="000000"/>
                <w:sz w:val="20"/>
                <w:szCs w:val="20"/>
              </w:rPr>
            </w:pPr>
            <w:r>
              <w:rPr>
                <w:color w:val="000000"/>
                <w:sz w:val="20"/>
                <w:szCs w:val="20"/>
              </w:rPr>
              <w:t>2</w:t>
            </w:r>
            <w:r w:rsidRPr="00275A33">
              <w:rPr>
                <w:color w:val="000000"/>
                <w:sz w:val="20"/>
                <w:szCs w:val="20"/>
              </w:rPr>
              <w:t>.</w:t>
            </w:r>
          </w:p>
        </w:tc>
        <w:tc>
          <w:tcPr>
            <w:tcW w:w="1035" w:type="pct"/>
          </w:tcPr>
          <w:p w:rsidR="00014EFA" w:rsidRPr="001A6FC0" w:rsidRDefault="00014EFA" w:rsidP="00BE1D69">
            <w:pPr>
              <w:pStyle w:val="6"/>
              <w:spacing w:after="0" w:line="240" w:lineRule="auto"/>
              <w:ind w:firstLine="0"/>
              <w:contextualSpacing/>
              <w:jc w:val="both"/>
              <w:rPr>
                <w:color w:val="000000"/>
                <w:sz w:val="24"/>
                <w:szCs w:val="24"/>
              </w:rPr>
            </w:pPr>
            <w:r w:rsidRPr="001A6FC0">
              <w:rPr>
                <w:color w:val="000000"/>
                <w:sz w:val="24"/>
                <w:szCs w:val="24"/>
              </w:rPr>
              <w:t xml:space="preserve">Повышение эффективности </w:t>
            </w:r>
            <w:proofErr w:type="spellStart"/>
            <w:r w:rsidRPr="001A6FC0">
              <w:rPr>
                <w:color w:val="000000"/>
                <w:sz w:val="24"/>
                <w:szCs w:val="24"/>
              </w:rPr>
              <w:t>деятельностипо</w:t>
            </w:r>
            <w:proofErr w:type="spellEnd"/>
            <w:r w:rsidRPr="001A6FC0">
              <w:rPr>
                <w:color w:val="000000"/>
                <w:sz w:val="24"/>
                <w:szCs w:val="24"/>
              </w:rPr>
              <w:t xml:space="preserve"> обращению с отходами.</w:t>
            </w:r>
          </w:p>
        </w:tc>
        <w:tc>
          <w:tcPr>
            <w:tcW w:w="532" w:type="pct"/>
          </w:tcPr>
          <w:p w:rsidR="00014EFA" w:rsidRPr="00275A33" w:rsidRDefault="00014EFA" w:rsidP="00BE1D69">
            <w:pPr>
              <w:pStyle w:val="6"/>
              <w:spacing w:after="0" w:line="240" w:lineRule="auto"/>
              <w:ind w:firstLine="0"/>
              <w:contextualSpacing/>
              <w:rPr>
                <w:color w:val="000000"/>
                <w:sz w:val="20"/>
                <w:szCs w:val="20"/>
              </w:rPr>
            </w:pPr>
            <w:r w:rsidRPr="00275A33">
              <w:rPr>
                <w:color w:val="000000"/>
                <w:sz w:val="20"/>
                <w:szCs w:val="20"/>
              </w:rPr>
              <w:t>процентов</w:t>
            </w:r>
          </w:p>
        </w:tc>
        <w:tc>
          <w:tcPr>
            <w:tcW w:w="460" w:type="pct"/>
          </w:tcPr>
          <w:p w:rsidR="00014EFA" w:rsidRPr="00275A33" w:rsidRDefault="00014EFA" w:rsidP="00BE1D69">
            <w:pPr>
              <w:jc w:val="center"/>
              <w:rPr>
                <w:color w:val="000000"/>
                <w:sz w:val="20"/>
                <w:szCs w:val="20"/>
              </w:rPr>
            </w:pPr>
            <w:r>
              <w:rPr>
                <w:color w:val="000000"/>
                <w:sz w:val="20"/>
                <w:szCs w:val="20"/>
              </w:rPr>
              <w:t>50</w:t>
            </w:r>
          </w:p>
        </w:tc>
        <w:tc>
          <w:tcPr>
            <w:tcW w:w="460" w:type="pct"/>
          </w:tcPr>
          <w:p w:rsidR="00014EFA" w:rsidRPr="00275A33" w:rsidRDefault="00014EFA" w:rsidP="00BE1D69">
            <w:pPr>
              <w:jc w:val="center"/>
              <w:rPr>
                <w:color w:val="000000"/>
                <w:sz w:val="20"/>
                <w:szCs w:val="20"/>
              </w:rPr>
            </w:pPr>
            <w:r>
              <w:rPr>
                <w:color w:val="000000"/>
                <w:sz w:val="20"/>
                <w:szCs w:val="20"/>
              </w:rPr>
              <w:t>65</w:t>
            </w:r>
          </w:p>
        </w:tc>
        <w:tc>
          <w:tcPr>
            <w:tcW w:w="460" w:type="pct"/>
            <w:noWrap/>
          </w:tcPr>
          <w:p w:rsidR="00014EFA" w:rsidRPr="00275A33" w:rsidRDefault="00014EFA" w:rsidP="00BE1D69">
            <w:pPr>
              <w:jc w:val="center"/>
              <w:rPr>
                <w:color w:val="000000"/>
                <w:sz w:val="20"/>
                <w:szCs w:val="20"/>
              </w:rPr>
            </w:pPr>
            <w:r>
              <w:rPr>
                <w:color w:val="000000"/>
                <w:sz w:val="20"/>
                <w:szCs w:val="20"/>
              </w:rPr>
              <w:t>70</w:t>
            </w:r>
          </w:p>
        </w:tc>
        <w:tc>
          <w:tcPr>
            <w:tcW w:w="460" w:type="pct"/>
          </w:tcPr>
          <w:p w:rsidR="00014EFA" w:rsidRPr="00275A33" w:rsidRDefault="00014EFA" w:rsidP="00BE1D69">
            <w:pPr>
              <w:jc w:val="center"/>
              <w:rPr>
                <w:color w:val="000000"/>
                <w:sz w:val="20"/>
                <w:szCs w:val="20"/>
              </w:rPr>
            </w:pPr>
            <w:r>
              <w:rPr>
                <w:color w:val="000000"/>
                <w:sz w:val="20"/>
                <w:szCs w:val="20"/>
              </w:rPr>
              <w:t>75</w:t>
            </w:r>
          </w:p>
        </w:tc>
        <w:tc>
          <w:tcPr>
            <w:tcW w:w="460" w:type="pct"/>
          </w:tcPr>
          <w:p w:rsidR="00014EFA" w:rsidRPr="00275A33" w:rsidRDefault="00014EFA" w:rsidP="00BE1D69">
            <w:pPr>
              <w:jc w:val="center"/>
              <w:rPr>
                <w:color w:val="000000"/>
                <w:sz w:val="20"/>
                <w:szCs w:val="20"/>
              </w:rPr>
            </w:pPr>
            <w:r>
              <w:rPr>
                <w:color w:val="000000"/>
                <w:sz w:val="20"/>
                <w:szCs w:val="20"/>
              </w:rPr>
              <w:t>80</w:t>
            </w:r>
          </w:p>
        </w:tc>
        <w:tc>
          <w:tcPr>
            <w:tcW w:w="460" w:type="pct"/>
          </w:tcPr>
          <w:p w:rsidR="00014EFA" w:rsidRPr="00275A33" w:rsidRDefault="00014EFA" w:rsidP="00BE1D69">
            <w:pPr>
              <w:jc w:val="center"/>
              <w:rPr>
                <w:color w:val="000000"/>
                <w:sz w:val="20"/>
                <w:szCs w:val="20"/>
              </w:rPr>
            </w:pPr>
            <w:r>
              <w:rPr>
                <w:color w:val="000000"/>
                <w:sz w:val="20"/>
                <w:szCs w:val="20"/>
              </w:rPr>
              <w:t>80</w:t>
            </w:r>
          </w:p>
        </w:tc>
        <w:tc>
          <w:tcPr>
            <w:tcW w:w="458" w:type="pct"/>
          </w:tcPr>
          <w:p w:rsidR="00014EFA" w:rsidRPr="00275A33" w:rsidRDefault="00014EFA" w:rsidP="00BE1D69">
            <w:pPr>
              <w:jc w:val="center"/>
              <w:rPr>
                <w:color w:val="000000"/>
                <w:sz w:val="20"/>
                <w:szCs w:val="20"/>
              </w:rPr>
            </w:pPr>
            <w:r>
              <w:rPr>
                <w:color w:val="000000"/>
                <w:sz w:val="20"/>
                <w:szCs w:val="20"/>
              </w:rPr>
              <w:t>80</w:t>
            </w:r>
          </w:p>
        </w:tc>
      </w:tr>
      <w:tr w:rsidR="00014EFA" w:rsidRPr="00275A33" w:rsidTr="00BE1D69">
        <w:trPr>
          <w:trHeight w:val="20"/>
        </w:trPr>
        <w:tc>
          <w:tcPr>
            <w:tcW w:w="216" w:type="pct"/>
            <w:noWrap/>
          </w:tcPr>
          <w:p w:rsidR="00014EFA" w:rsidRDefault="00014EFA" w:rsidP="00BE1D69">
            <w:pPr>
              <w:jc w:val="center"/>
              <w:rPr>
                <w:color w:val="000000"/>
                <w:sz w:val="20"/>
                <w:szCs w:val="20"/>
              </w:rPr>
            </w:pPr>
            <w:r>
              <w:rPr>
                <w:color w:val="000000"/>
                <w:sz w:val="20"/>
                <w:szCs w:val="20"/>
              </w:rPr>
              <w:lastRenderedPageBreak/>
              <w:t>3.</w:t>
            </w:r>
          </w:p>
        </w:tc>
        <w:tc>
          <w:tcPr>
            <w:tcW w:w="1035" w:type="pct"/>
          </w:tcPr>
          <w:p w:rsidR="00014EFA" w:rsidRPr="001A6FC0" w:rsidRDefault="00014EFA" w:rsidP="00BE1D69">
            <w:pPr>
              <w:pStyle w:val="6"/>
              <w:spacing w:after="0" w:line="240" w:lineRule="auto"/>
              <w:ind w:firstLine="0"/>
              <w:contextualSpacing/>
              <w:jc w:val="both"/>
              <w:rPr>
                <w:color w:val="000000"/>
                <w:sz w:val="24"/>
                <w:szCs w:val="24"/>
              </w:rPr>
            </w:pPr>
            <w:r>
              <w:rPr>
                <w:color w:val="000000"/>
                <w:sz w:val="24"/>
                <w:szCs w:val="24"/>
              </w:rPr>
              <w:t>Повышение уровня знаний по экологическому воспитанию и образованию населения.</w:t>
            </w:r>
          </w:p>
        </w:tc>
        <w:tc>
          <w:tcPr>
            <w:tcW w:w="532" w:type="pct"/>
          </w:tcPr>
          <w:p w:rsidR="00014EFA" w:rsidRPr="00275A33" w:rsidRDefault="00014EFA" w:rsidP="00BE1D69">
            <w:pPr>
              <w:pStyle w:val="6"/>
              <w:spacing w:after="0" w:line="240" w:lineRule="auto"/>
              <w:ind w:firstLine="0"/>
              <w:contextualSpacing/>
              <w:rPr>
                <w:color w:val="000000"/>
                <w:sz w:val="20"/>
                <w:szCs w:val="20"/>
              </w:rPr>
            </w:pPr>
            <w:r>
              <w:rPr>
                <w:color w:val="000000"/>
                <w:sz w:val="20"/>
                <w:szCs w:val="20"/>
              </w:rPr>
              <w:t>процентов</w:t>
            </w:r>
          </w:p>
        </w:tc>
        <w:tc>
          <w:tcPr>
            <w:tcW w:w="460" w:type="pct"/>
          </w:tcPr>
          <w:p w:rsidR="00014EFA" w:rsidRPr="00275A33" w:rsidRDefault="00014EFA" w:rsidP="00BE1D69">
            <w:pPr>
              <w:jc w:val="center"/>
              <w:rPr>
                <w:color w:val="000000"/>
                <w:sz w:val="20"/>
                <w:szCs w:val="20"/>
              </w:rPr>
            </w:pPr>
            <w:r>
              <w:rPr>
                <w:color w:val="000000"/>
                <w:sz w:val="20"/>
                <w:szCs w:val="20"/>
              </w:rPr>
              <w:t>25</w:t>
            </w:r>
          </w:p>
        </w:tc>
        <w:tc>
          <w:tcPr>
            <w:tcW w:w="460" w:type="pct"/>
          </w:tcPr>
          <w:p w:rsidR="00014EFA" w:rsidRPr="00275A33" w:rsidRDefault="00014EFA" w:rsidP="00BE1D69">
            <w:pPr>
              <w:jc w:val="center"/>
              <w:rPr>
                <w:color w:val="000000"/>
                <w:sz w:val="20"/>
                <w:szCs w:val="20"/>
              </w:rPr>
            </w:pPr>
            <w:r>
              <w:rPr>
                <w:color w:val="000000"/>
                <w:sz w:val="20"/>
                <w:szCs w:val="20"/>
              </w:rPr>
              <w:t>35</w:t>
            </w:r>
          </w:p>
        </w:tc>
        <w:tc>
          <w:tcPr>
            <w:tcW w:w="460" w:type="pct"/>
            <w:noWrap/>
          </w:tcPr>
          <w:p w:rsidR="00014EFA" w:rsidRPr="00275A33" w:rsidRDefault="00014EFA" w:rsidP="00BE1D69">
            <w:pPr>
              <w:jc w:val="center"/>
              <w:rPr>
                <w:color w:val="000000"/>
                <w:sz w:val="20"/>
                <w:szCs w:val="20"/>
              </w:rPr>
            </w:pPr>
            <w:r>
              <w:rPr>
                <w:color w:val="000000"/>
                <w:sz w:val="20"/>
                <w:szCs w:val="20"/>
              </w:rPr>
              <w:t>45</w:t>
            </w:r>
          </w:p>
        </w:tc>
        <w:tc>
          <w:tcPr>
            <w:tcW w:w="460" w:type="pct"/>
          </w:tcPr>
          <w:p w:rsidR="00014EFA" w:rsidRPr="00275A33" w:rsidRDefault="00014EFA" w:rsidP="00BE1D69">
            <w:pPr>
              <w:jc w:val="center"/>
              <w:rPr>
                <w:color w:val="000000"/>
                <w:sz w:val="20"/>
                <w:szCs w:val="20"/>
              </w:rPr>
            </w:pPr>
            <w:r>
              <w:rPr>
                <w:color w:val="000000"/>
                <w:sz w:val="20"/>
                <w:szCs w:val="20"/>
              </w:rPr>
              <w:t>50</w:t>
            </w:r>
          </w:p>
        </w:tc>
        <w:tc>
          <w:tcPr>
            <w:tcW w:w="460" w:type="pct"/>
          </w:tcPr>
          <w:p w:rsidR="00014EFA" w:rsidRPr="00275A33" w:rsidRDefault="00014EFA" w:rsidP="00BE1D69">
            <w:pPr>
              <w:jc w:val="center"/>
              <w:rPr>
                <w:color w:val="000000"/>
                <w:sz w:val="20"/>
                <w:szCs w:val="20"/>
              </w:rPr>
            </w:pPr>
            <w:r>
              <w:rPr>
                <w:color w:val="000000"/>
                <w:sz w:val="20"/>
                <w:szCs w:val="20"/>
              </w:rPr>
              <w:t>60</w:t>
            </w:r>
          </w:p>
        </w:tc>
        <w:tc>
          <w:tcPr>
            <w:tcW w:w="460" w:type="pct"/>
          </w:tcPr>
          <w:p w:rsidR="00014EFA" w:rsidRPr="00275A33" w:rsidRDefault="00014EFA" w:rsidP="00BE1D69">
            <w:pPr>
              <w:jc w:val="center"/>
              <w:rPr>
                <w:color w:val="000000"/>
                <w:sz w:val="20"/>
                <w:szCs w:val="20"/>
              </w:rPr>
            </w:pPr>
            <w:r>
              <w:rPr>
                <w:color w:val="000000"/>
                <w:sz w:val="20"/>
                <w:szCs w:val="20"/>
              </w:rPr>
              <w:t>65</w:t>
            </w:r>
          </w:p>
        </w:tc>
        <w:tc>
          <w:tcPr>
            <w:tcW w:w="458" w:type="pct"/>
          </w:tcPr>
          <w:p w:rsidR="00014EFA" w:rsidRPr="00275A33" w:rsidRDefault="00014EFA" w:rsidP="00BE1D69">
            <w:pPr>
              <w:jc w:val="center"/>
              <w:rPr>
                <w:color w:val="000000"/>
                <w:sz w:val="20"/>
                <w:szCs w:val="20"/>
              </w:rPr>
            </w:pPr>
            <w:r>
              <w:rPr>
                <w:color w:val="000000"/>
                <w:sz w:val="20"/>
                <w:szCs w:val="20"/>
              </w:rPr>
              <w:t>70</w:t>
            </w:r>
          </w:p>
        </w:tc>
      </w:tr>
    </w:tbl>
    <w:p w:rsidR="00014EFA" w:rsidRPr="00275A33" w:rsidRDefault="00014EFA" w:rsidP="00014EFA">
      <w:pPr>
        <w:pStyle w:val="ConsPlusCell"/>
        <w:ind w:firstLine="567"/>
        <w:jc w:val="both"/>
        <w:rPr>
          <w:rFonts w:ascii="Times New Roman" w:hAnsi="Times New Roman" w:cs="Times New Roman"/>
          <w:color w:val="000000"/>
          <w:sz w:val="26"/>
          <w:szCs w:val="26"/>
        </w:rPr>
        <w:sectPr w:rsidR="00014EFA" w:rsidRPr="00275A33" w:rsidSect="00BE1D69">
          <w:pgSz w:w="16838" w:h="11906" w:orient="landscape" w:code="9"/>
          <w:pgMar w:top="1417" w:right="1134" w:bottom="1134" w:left="1134" w:header="992" w:footer="709" w:gutter="0"/>
          <w:cols w:space="708"/>
          <w:docGrid w:linePitch="360"/>
        </w:sectPr>
      </w:pPr>
    </w:p>
    <w:p w:rsidR="00014EFA" w:rsidRPr="00275A33" w:rsidRDefault="00014EFA" w:rsidP="00014EFA">
      <w:pPr>
        <w:ind w:left="9540"/>
        <w:jc w:val="center"/>
        <w:rPr>
          <w:b/>
          <w:color w:val="000000"/>
          <w:sz w:val="26"/>
          <w:szCs w:val="26"/>
        </w:rPr>
      </w:pPr>
      <w:r w:rsidRPr="00275A33">
        <w:rPr>
          <w:rStyle w:val="a4"/>
          <w:b w:val="0"/>
          <w:color w:val="000000"/>
          <w:sz w:val="26"/>
          <w:szCs w:val="26"/>
        </w:rPr>
        <w:lastRenderedPageBreak/>
        <w:t>Приложение № 2</w:t>
      </w:r>
    </w:p>
    <w:p w:rsidR="00014EFA" w:rsidRPr="00275A33" w:rsidRDefault="00014EFA" w:rsidP="00014EFA">
      <w:pPr>
        <w:ind w:left="9540"/>
        <w:jc w:val="center"/>
        <w:rPr>
          <w:color w:val="000000"/>
          <w:sz w:val="26"/>
          <w:szCs w:val="26"/>
        </w:rPr>
      </w:pPr>
      <w:r w:rsidRPr="00275A33">
        <w:rPr>
          <w:color w:val="000000"/>
          <w:sz w:val="26"/>
          <w:szCs w:val="26"/>
        </w:rPr>
        <w:t xml:space="preserve">к </w:t>
      </w:r>
      <w:r>
        <w:rPr>
          <w:color w:val="000000"/>
          <w:sz w:val="26"/>
          <w:szCs w:val="26"/>
        </w:rPr>
        <w:t>муниципальной</w:t>
      </w:r>
      <w:r w:rsidRPr="00275A33">
        <w:rPr>
          <w:color w:val="000000"/>
          <w:sz w:val="26"/>
          <w:szCs w:val="26"/>
        </w:rPr>
        <w:t xml:space="preserve"> программе </w:t>
      </w:r>
      <w:r>
        <w:rPr>
          <w:color w:val="000000"/>
          <w:sz w:val="26"/>
          <w:szCs w:val="26"/>
        </w:rPr>
        <w:t xml:space="preserve">Шумерлинского района </w:t>
      </w:r>
      <w:r w:rsidRPr="00275A33">
        <w:rPr>
          <w:color w:val="000000"/>
          <w:sz w:val="26"/>
          <w:szCs w:val="26"/>
        </w:rPr>
        <w:t>Чувашской Респуб</w:t>
      </w:r>
      <w:r>
        <w:rPr>
          <w:color w:val="000000"/>
          <w:sz w:val="26"/>
          <w:szCs w:val="26"/>
        </w:rPr>
        <w:t>лики «Развитие природно-сырьевых ресурсов и повышение экологической безопасности</w:t>
      </w:r>
      <w:r w:rsidRPr="00275A33">
        <w:rPr>
          <w:color w:val="000000"/>
          <w:sz w:val="26"/>
          <w:szCs w:val="26"/>
        </w:rPr>
        <w:t>» на 201</w:t>
      </w:r>
      <w:r>
        <w:rPr>
          <w:color w:val="000000"/>
          <w:sz w:val="26"/>
          <w:szCs w:val="26"/>
        </w:rPr>
        <w:t>4</w:t>
      </w:r>
      <w:r w:rsidRPr="00275A33">
        <w:rPr>
          <w:color w:val="000000"/>
          <w:sz w:val="26"/>
          <w:szCs w:val="26"/>
        </w:rPr>
        <w:t>–2020 годы</w:t>
      </w:r>
    </w:p>
    <w:p w:rsidR="00014EFA" w:rsidRPr="00275A33" w:rsidRDefault="00014EFA" w:rsidP="00014EFA">
      <w:pPr>
        <w:ind w:firstLine="709"/>
        <w:jc w:val="both"/>
        <w:rPr>
          <w:color w:val="000000"/>
          <w:sz w:val="26"/>
          <w:szCs w:val="26"/>
        </w:rPr>
      </w:pPr>
    </w:p>
    <w:p w:rsidR="00014EFA" w:rsidRPr="00275A33" w:rsidRDefault="00014EFA" w:rsidP="00014EFA">
      <w:pPr>
        <w:ind w:firstLine="709"/>
        <w:jc w:val="both"/>
        <w:rPr>
          <w:color w:val="000000"/>
          <w:sz w:val="26"/>
          <w:szCs w:val="26"/>
        </w:rPr>
      </w:pPr>
    </w:p>
    <w:p w:rsidR="00014EFA" w:rsidRPr="00275A33" w:rsidRDefault="00014EFA" w:rsidP="00014EFA">
      <w:pPr>
        <w:autoSpaceDE w:val="0"/>
        <w:autoSpaceDN w:val="0"/>
        <w:adjustRightInd w:val="0"/>
        <w:jc w:val="center"/>
        <w:rPr>
          <w:b/>
          <w:color w:val="000000"/>
          <w:sz w:val="26"/>
          <w:szCs w:val="26"/>
        </w:rPr>
      </w:pPr>
      <w:proofErr w:type="gramStart"/>
      <w:r w:rsidRPr="00275A33">
        <w:rPr>
          <w:b/>
          <w:color w:val="000000"/>
          <w:sz w:val="26"/>
          <w:szCs w:val="26"/>
        </w:rPr>
        <w:t>П</w:t>
      </w:r>
      <w:proofErr w:type="gramEnd"/>
      <w:r w:rsidRPr="00275A33">
        <w:rPr>
          <w:b/>
          <w:color w:val="000000"/>
          <w:sz w:val="26"/>
          <w:szCs w:val="26"/>
        </w:rPr>
        <w:t xml:space="preserve"> Е Р Е Ч Е Н Ь</w:t>
      </w:r>
    </w:p>
    <w:p w:rsidR="00014EFA" w:rsidRPr="00275A33" w:rsidRDefault="00014EFA" w:rsidP="00014EFA">
      <w:pPr>
        <w:autoSpaceDE w:val="0"/>
        <w:autoSpaceDN w:val="0"/>
        <w:adjustRightInd w:val="0"/>
        <w:jc w:val="center"/>
        <w:rPr>
          <w:b/>
          <w:color w:val="000000"/>
          <w:sz w:val="26"/>
          <w:szCs w:val="26"/>
        </w:rPr>
      </w:pPr>
      <w:r w:rsidRPr="00275A33">
        <w:rPr>
          <w:b/>
          <w:color w:val="000000"/>
          <w:sz w:val="26"/>
          <w:szCs w:val="26"/>
        </w:rPr>
        <w:t xml:space="preserve">основных мероприятий подпрограмм </w:t>
      </w:r>
      <w:r>
        <w:rPr>
          <w:b/>
          <w:color w:val="000000"/>
          <w:sz w:val="26"/>
          <w:szCs w:val="26"/>
        </w:rPr>
        <w:t xml:space="preserve">муниципальной </w:t>
      </w:r>
      <w:r w:rsidRPr="00275A33">
        <w:rPr>
          <w:b/>
          <w:color w:val="000000"/>
          <w:sz w:val="26"/>
          <w:szCs w:val="26"/>
        </w:rPr>
        <w:t xml:space="preserve">программы </w:t>
      </w:r>
      <w:r>
        <w:rPr>
          <w:b/>
          <w:color w:val="000000"/>
          <w:sz w:val="26"/>
          <w:szCs w:val="26"/>
        </w:rPr>
        <w:t xml:space="preserve">Шумерлинского района </w:t>
      </w:r>
      <w:r w:rsidRPr="00275A33">
        <w:rPr>
          <w:b/>
          <w:color w:val="000000"/>
          <w:sz w:val="26"/>
          <w:szCs w:val="26"/>
        </w:rPr>
        <w:t>Чувашской Респ</w:t>
      </w:r>
      <w:r>
        <w:rPr>
          <w:b/>
          <w:color w:val="000000"/>
          <w:sz w:val="26"/>
          <w:szCs w:val="26"/>
        </w:rPr>
        <w:t>ублики «Повышение экологической безопасности в Шумерлинском районе</w:t>
      </w:r>
      <w:r w:rsidRPr="00275A33">
        <w:rPr>
          <w:b/>
          <w:color w:val="000000"/>
          <w:sz w:val="26"/>
          <w:szCs w:val="26"/>
        </w:rPr>
        <w:t>» на 201</w:t>
      </w:r>
      <w:r>
        <w:rPr>
          <w:b/>
          <w:color w:val="000000"/>
          <w:sz w:val="26"/>
          <w:szCs w:val="26"/>
        </w:rPr>
        <w:t>4</w:t>
      </w:r>
      <w:r w:rsidRPr="00275A33">
        <w:rPr>
          <w:b/>
          <w:color w:val="000000"/>
          <w:sz w:val="26"/>
          <w:szCs w:val="26"/>
        </w:rPr>
        <w:t>–2020 годы</w:t>
      </w:r>
    </w:p>
    <w:p w:rsidR="00014EFA" w:rsidRPr="00275A33" w:rsidRDefault="00014EFA" w:rsidP="00014EFA">
      <w:pPr>
        <w:autoSpaceDE w:val="0"/>
        <w:autoSpaceDN w:val="0"/>
        <w:adjustRightInd w:val="0"/>
        <w:jc w:val="center"/>
        <w:rPr>
          <w:b/>
          <w:color w:val="000000"/>
          <w:sz w:val="26"/>
          <w:szCs w:val="26"/>
        </w:rPr>
      </w:pPr>
    </w:p>
    <w:tbl>
      <w:tblPr>
        <w:tblW w:w="14808" w:type="dxa"/>
        <w:tblCellSpacing w:w="5" w:type="nil"/>
        <w:tblInd w:w="-4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528"/>
        <w:gridCol w:w="3042"/>
        <w:gridCol w:w="1278"/>
        <w:gridCol w:w="1302"/>
        <w:gridCol w:w="1308"/>
        <w:gridCol w:w="2442"/>
        <w:gridCol w:w="2460"/>
        <w:gridCol w:w="2448"/>
      </w:tblGrid>
      <w:tr w:rsidR="00014EFA" w:rsidRPr="00275A33" w:rsidTr="00BE1D69">
        <w:trPr>
          <w:tblCellSpacing w:w="5" w:type="nil"/>
        </w:trPr>
        <w:tc>
          <w:tcPr>
            <w:tcW w:w="528" w:type="dxa"/>
            <w:vMerge w:val="restart"/>
            <w:shd w:val="clear" w:color="auto" w:fill="auto"/>
          </w:tcPr>
          <w:p w:rsidR="00014EFA" w:rsidRPr="00275A33" w:rsidRDefault="00014EFA" w:rsidP="00BE1D69">
            <w:pPr>
              <w:autoSpaceDE w:val="0"/>
              <w:autoSpaceDN w:val="0"/>
              <w:adjustRightInd w:val="0"/>
              <w:jc w:val="center"/>
              <w:rPr>
                <w:color w:val="000000"/>
              </w:rPr>
            </w:pPr>
            <w:r w:rsidRPr="00275A33">
              <w:rPr>
                <w:color w:val="000000"/>
              </w:rPr>
              <w:t>№</w:t>
            </w:r>
          </w:p>
          <w:p w:rsidR="00014EFA" w:rsidRPr="00275A33" w:rsidRDefault="00014EFA" w:rsidP="00BE1D69">
            <w:pPr>
              <w:autoSpaceDE w:val="0"/>
              <w:autoSpaceDN w:val="0"/>
              <w:adjustRightInd w:val="0"/>
              <w:jc w:val="center"/>
              <w:rPr>
                <w:color w:val="000000"/>
              </w:rPr>
            </w:pPr>
            <w:proofErr w:type="spellStart"/>
            <w:r w:rsidRPr="00275A33">
              <w:rPr>
                <w:color w:val="000000"/>
              </w:rPr>
              <w:t>пп</w:t>
            </w:r>
            <w:proofErr w:type="spellEnd"/>
          </w:p>
        </w:tc>
        <w:tc>
          <w:tcPr>
            <w:tcW w:w="3042" w:type="dxa"/>
            <w:vMerge w:val="restart"/>
            <w:shd w:val="clear" w:color="auto" w:fill="auto"/>
          </w:tcPr>
          <w:p w:rsidR="00014EFA" w:rsidRPr="00275A33" w:rsidRDefault="00014EFA" w:rsidP="00BE1D69">
            <w:pPr>
              <w:autoSpaceDE w:val="0"/>
              <w:autoSpaceDN w:val="0"/>
              <w:adjustRightInd w:val="0"/>
              <w:jc w:val="center"/>
              <w:rPr>
                <w:color w:val="000000"/>
              </w:rPr>
            </w:pPr>
            <w:r w:rsidRPr="00275A33">
              <w:rPr>
                <w:color w:val="000000"/>
              </w:rPr>
              <w:t>Номер и наименование</w:t>
            </w:r>
          </w:p>
          <w:p w:rsidR="00014EFA" w:rsidRPr="00275A33" w:rsidRDefault="00014EFA" w:rsidP="00BE1D69">
            <w:pPr>
              <w:autoSpaceDE w:val="0"/>
              <w:autoSpaceDN w:val="0"/>
              <w:adjustRightInd w:val="0"/>
              <w:jc w:val="center"/>
              <w:rPr>
                <w:color w:val="000000"/>
              </w:rPr>
            </w:pPr>
            <w:r w:rsidRPr="00275A33">
              <w:rPr>
                <w:color w:val="000000"/>
              </w:rPr>
              <w:t>основного мероприятия</w:t>
            </w:r>
          </w:p>
        </w:tc>
        <w:tc>
          <w:tcPr>
            <w:tcW w:w="1278" w:type="dxa"/>
            <w:vMerge w:val="restart"/>
            <w:shd w:val="clear" w:color="auto" w:fill="auto"/>
          </w:tcPr>
          <w:p w:rsidR="00014EFA" w:rsidRPr="00275A33" w:rsidRDefault="00014EFA" w:rsidP="00BE1D69">
            <w:pPr>
              <w:autoSpaceDE w:val="0"/>
              <w:autoSpaceDN w:val="0"/>
              <w:adjustRightInd w:val="0"/>
              <w:jc w:val="center"/>
              <w:rPr>
                <w:color w:val="000000"/>
              </w:rPr>
            </w:pPr>
            <w:r w:rsidRPr="00275A33">
              <w:rPr>
                <w:color w:val="000000"/>
              </w:rPr>
              <w:t>Ответственный</w:t>
            </w:r>
          </w:p>
          <w:p w:rsidR="00014EFA" w:rsidRPr="00275A33" w:rsidRDefault="00014EFA" w:rsidP="00BE1D69">
            <w:pPr>
              <w:autoSpaceDE w:val="0"/>
              <w:autoSpaceDN w:val="0"/>
              <w:adjustRightInd w:val="0"/>
              <w:jc w:val="center"/>
              <w:rPr>
                <w:color w:val="000000"/>
              </w:rPr>
            </w:pPr>
            <w:r w:rsidRPr="00275A33">
              <w:rPr>
                <w:color w:val="000000"/>
              </w:rPr>
              <w:t>исполнитель</w:t>
            </w:r>
          </w:p>
        </w:tc>
        <w:tc>
          <w:tcPr>
            <w:tcW w:w="2610" w:type="dxa"/>
            <w:gridSpan w:val="2"/>
            <w:shd w:val="clear" w:color="auto" w:fill="auto"/>
          </w:tcPr>
          <w:p w:rsidR="00014EFA" w:rsidRPr="00275A33" w:rsidRDefault="00014EFA" w:rsidP="00BE1D69">
            <w:pPr>
              <w:autoSpaceDE w:val="0"/>
              <w:autoSpaceDN w:val="0"/>
              <w:adjustRightInd w:val="0"/>
              <w:jc w:val="center"/>
              <w:rPr>
                <w:color w:val="000000"/>
              </w:rPr>
            </w:pPr>
            <w:r w:rsidRPr="00275A33">
              <w:rPr>
                <w:color w:val="000000"/>
              </w:rPr>
              <w:t>Срок</w:t>
            </w:r>
          </w:p>
        </w:tc>
        <w:tc>
          <w:tcPr>
            <w:tcW w:w="2442" w:type="dxa"/>
            <w:vMerge w:val="restart"/>
            <w:shd w:val="clear" w:color="auto" w:fill="auto"/>
          </w:tcPr>
          <w:p w:rsidR="00014EFA" w:rsidRPr="00275A33" w:rsidRDefault="00014EFA" w:rsidP="00BE1D69">
            <w:pPr>
              <w:autoSpaceDE w:val="0"/>
              <w:autoSpaceDN w:val="0"/>
              <w:adjustRightInd w:val="0"/>
              <w:jc w:val="center"/>
              <w:rPr>
                <w:color w:val="000000"/>
              </w:rPr>
            </w:pPr>
            <w:r w:rsidRPr="00275A33">
              <w:rPr>
                <w:color w:val="000000"/>
              </w:rPr>
              <w:t>Ожидаемый</w:t>
            </w:r>
          </w:p>
          <w:p w:rsidR="00014EFA" w:rsidRPr="00275A33" w:rsidRDefault="00014EFA" w:rsidP="00BE1D69">
            <w:pPr>
              <w:autoSpaceDE w:val="0"/>
              <w:autoSpaceDN w:val="0"/>
              <w:adjustRightInd w:val="0"/>
              <w:jc w:val="center"/>
              <w:rPr>
                <w:color w:val="000000"/>
              </w:rPr>
            </w:pPr>
            <w:r w:rsidRPr="00275A33">
              <w:rPr>
                <w:color w:val="000000"/>
              </w:rPr>
              <w:t>непосредственный</w:t>
            </w:r>
          </w:p>
          <w:p w:rsidR="00014EFA" w:rsidRPr="00275A33" w:rsidRDefault="00014EFA" w:rsidP="00BE1D69">
            <w:pPr>
              <w:autoSpaceDE w:val="0"/>
              <w:autoSpaceDN w:val="0"/>
              <w:adjustRightInd w:val="0"/>
              <w:jc w:val="center"/>
              <w:rPr>
                <w:color w:val="000000"/>
              </w:rPr>
            </w:pPr>
            <w:r w:rsidRPr="00275A33">
              <w:rPr>
                <w:color w:val="000000"/>
              </w:rPr>
              <w:t>результат</w:t>
            </w:r>
          </w:p>
        </w:tc>
        <w:tc>
          <w:tcPr>
            <w:tcW w:w="2460" w:type="dxa"/>
            <w:vMerge w:val="restart"/>
            <w:shd w:val="clear" w:color="auto" w:fill="auto"/>
          </w:tcPr>
          <w:p w:rsidR="00014EFA" w:rsidRPr="00275A33" w:rsidRDefault="00014EFA" w:rsidP="00BE1D69">
            <w:pPr>
              <w:autoSpaceDE w:val="0"/>
              <w:autoSpaceDN w:val="0"/>
              <w:adjustRightInd w:val="0"/>
              <w:jc w:val="center"/>
              <w:rPr>
                <w:color w:val="000000"/>
              </w:rPr>
            </w:pPr>
            <w:r w:rsidRPr="00275A33">
              <w:rPr>
                <w:color w:val="000000"/>
              </w:rPr>
              <w:t xml:space="preserve">Последствия </w:t>
            </w:r>
            <w:proofErr w:type="spellStart"/>
            <w:r w:rsidRPr="00275A33">
              <w:rPr>
                <w:color w:val="000000"/>
              </w:rPr>
              <w:t>нереализации</w:t>
            </w:r>
            <w:proofErr w:type="spellEnd"/>
            <w:r w:rsidRPr="00275A33">
              <w:rPr>
                <w:color w:val="000000"/>
              </w:rPr>
              <w:t xml:space="preserve"> основного </w:t>
            </w:r>
            <w:r w:rsidRPr="00275A33">
              <w:rPr>
                <w:color w:val="000000"/>
              </w:rPr>
              <w:br/>
              <w:t>мероприятия</w:t>
            </w:r>
          </w:p>
        </w:tc>
        <w:tc>
          <w:tcPr>
            <w:tcW w:w="2448" w:type="dxa"/>
            <w:vMerge w:val="restart"/>
            <w:shd w:val="clear" w:color="auto" w:fill="auto"/>
          </w:tcPr>
          <w:p w:rsidR="00014EFA" w:rsidRPr="00275A33" w:rsidRDefault="00014EFA" w:rsidP="00BE1D69">
            <w:pPr>
              <w:autoSpaceDE w:val="0"/>
              <w:autoSpaceDN w:val="0"/>
              <w:adjustRightInd w:val="0"/>
              <w:jc w:val="center"/>
              <w:rPr>
                <w:color w:val="000000"/>
              </w:rPr>
            </w:pPr>
            <w:r w:rsidRPr="00275A33">
              <w:rPr>
                <w:color w:val="000000"/>
              </w:rPr>
              <w:t>Связь с показателями</w:t>
            </w:r>
          </w:p>
          <w:p w:rsidR="00014EFA" w:rsidRPr="00275A33" w:rsidRDefault="00014EFA" w:rsidP="00BE1D69">
            <w:pPr>
              <w:autoSpaceDE w:val="0"/>
              <w:autoSpaceDN w:val="0"/>
              <w:adjustRightInd w:val="0"/>
              <w:jc w:val="center"/>
              <w:rPr>
                <w:color w:val="000000"/>
              </w:rPr>
            </w:pPr>
            <w:r w:rsidRPr="00275A33">
              <w:rPr>
                <w:color w:val="000000"/>
              </w:rPr>
              <w:t>государственной</w:t>
            </w:r>
          </w:p>
          <w:p w:rsidR="00014EFA" w:rsidRPr="00275A33" w:rsidRDefault="00014EFA" w:rsidP="00BE1D69">
            <w:pPr>
              <w:autoSpaceDE w:val="0"/>
              <w:autoSpaceDN w:val="0"/>
              <w:adjustRightInd w:val="0"/>
              <w:jc w:val="center"/>
              <w:rPr>
                <w:color w:val="000000"/>
              </w:rPr>
            </w:pPr>
            <w:r w:rsidRPr="00275A33">
              <w:rPr>
                <w:color w:val="000000"/>
              </w:rPr>
              <w:t>программы Чувашской Республики</w:t>
            </w:r>
          </w:p>
          <w:p w:rsidR="00014EFA" w:rsidRPr="00275A33" w:rsidRDefault="00014EFA" w:rsidP="00BE1D69">
            <w:pPr>
              <w:autoSpaceDE w:val="0"/>
              <w:autoSpaceDN w:val="0"/>
              <w:adjustRightInd w:val="0"/>
              <w:jc w:val="center"/>
              <w:rPr>
                <w:color w:val="000000"/>
              </w:rPr>
            </w:pPr>
            <w:r w:rsidRPr="00275A33">
              <w:rPr>
                <w:color w:val="000000"/>
              </w:rPr>
              <w:t>(подпрограммы)</w:t>
            </w:r>
          </w:p>
        </w:tc>
      </w:tr>
      <w:tr w:rsidR="00014EFA" w:rsidRPr="00275A33" w:rsidTr="00BE1D69">
        <w:trPr>
          <w:tblCellSpacing w:w="5" w:type="nil"/>
        </w:trPr>
        <w:tc>
          <w:tcPr>
            <w:tcW w:w="528" w:type="dxa"/>
            <w:vMerge/>
            <w:shd w:val="clear" w:color="auto" w:fill="auto"/>
          </w:tcPr>
          <w:p w:rsidR="00014EFA" w:rsidRPr="00275A33" w:rsidRDefault="00014EFA" w:rsidP="00BE1D69">
            <w:pPr>
              <w:autoSpaceDE w:val="0"/>
              <w:autoSpaceDN w:val="0"/>
              <w:adjustRightInd w:val="0"/>
              <w:ind w:firstLine="540"/>
              <w:jc w:val="center"/>
              <w:outlineLvl w:val="0"/>
              <w:rPr>
                <w:color w:val="000000"/>
              </w:rPr>
            </w:pPr>
          </w:p>
        </w:tc>
        <w:tc>
          <w:tcPr>
            <w:tcW w:w="3042" w:type="dxa"/>
            <w:vMerge/>
            <w:shd w:val="clear" w:color="auto" w:fill="auto"/>
          </w:tcPr>
          <w:p w:rsidR="00014EFA" w:rsidRPr="00275A33" w:rsidRDefault="00014EFA" w:rsidP="00BE1D69">
            <w:pPr>
              <w:autoSpaceDE w:val="0"/>
              <w:autoSpaceDN w:val="0"/>
              <w:adjustRightInd w:val="0"/>
              <w:ind w:firstLine="540"/>
              <w:jc w:val="center"/>
              <w:outlineLvl w:val="0"/>
              <w:rPr>
                <w:color w:val="000000"/>
              </w:rPr>
            </w:pPr>
          </w:p>
        </w:tc>
        <w:tc>
          <w:tcPr>
            <w:tcW w:w="1278" w:type="dxa"/>
            <w:vMerge/>
            <w:shd w:val="clear" w:color="auto" w:fill="auto"/>
          </w:tcPr>
          <w:p w:rsidR="00014EFA" w:rsidRPr="00275A33" w:rsidRDefault="00014EFA" w:rsidP="00BE1D69">
            <w:pPr>
              <w:autoSpaceDE w:val="0"/>
              <w:autoSpaceDN w:val="0"/>
              <w:adjustRightInd w:val="0"/>
              <w:ind w:firstLine="540"/>
              <w:jc w:val="center"/>
              <w:outlineLvl w:val="0"/>
              <w:rPr>
                <w:color w:val="000000"/>
              </w:rPr>
            </w:pPr>
          </w:p>
        </w:tc>
        <w:tc>
          <w:tcPr>
            <w:tcW w:w="1302" w:type="dxa"/>
            <w:shd w:val="clear" w:color="auto" w:fill="auto"/>
          </w:tcPr>
          <w:p w:rsidR="00014EFA" w:rsidRPr="00275A33" w:rsidRDefault="00014EFA" w:rsidP="00BE1D69">
            <w:pPr>
              <w:autoSpaceDE w:val="0"/>
              <w:autoSpaceDN w:val="0"/>
              <w:adjustRightInd w:val="0"/>
              <w:jc w:val="center"/>
              <w:rPr>
                <w:color w:val="000000"/>
              </w:rPr>
            </w:pPr>
            <w:r w:rsidRPr="00275A33">
              <w:rPr>
                <w:color w:val="000000"/>
              </w:rPr>
              <w:t>начала</w:t>
            </w:r>
          </w:p>
          <w:p w:rsidR="00014EFA" w:rsidRPr="00275A33" w:rsidRDefault="00014EFA" w:rsidP="00BE1D69">
            <w:pPr>
              <w:autoSpaceDE w:val="0"/>
              <w:autoSpaceDN w:val="0"/>
              <w:adjustRightInd w:val="0"/>
              <w:jc w:val="center"/>
              <w:rPr>
                <w:color w:val="000000"/>
              </w:rPr>
            </w:pPr>
            <w:r w:rsidRPr="00275A33">
              <w:rPr>
                <w:color w:val="000000"/>
              </w:rPr>
              <w:t>реализации</w:t>
            </w:r>
          </w:p>
        </w:tc>
        <w:tc>
          <w:tcPr>
            <w:tcW w:w="1308" w:type="dxa"/>
            <w:shd w:val="clear" w:color="auto" w:fill="auto"/>
          </w:tcPr>
          <w:p w:rsidR="00014EFA" w:rsidRPr="00275A33" w:rsidRDefault="00014EFA" w:rsidP="00BE1D69">
            <w:pPr>
              <w:autoSpaceDE w:val="0"/>
              <w:autoSpaceDN w:val="0"/>
              <w:adjustRightInd w:val="0"/>
              <w:jc w:val="center"/>
              <w:rPr>
                <w:color w:val="000000"/>
              </w:rPr>
            </w:pPr>
            <w:r w:rsidRPr="00275A33">
              <w:rPr>
                <w:color w:val="000000"/>
              </w:rPr>
              <w:t>окончания</w:t>
            </w:r>
          </w:p>
          <w:p w:rsidR="00014EFA" w:rsidRPr="00275A33" w:rsidRDefault="00014EFA" w:rsidP="00BE1D69">
            <w:pPr>
              <w:autoSpaceDE w:val="0"/>
              <w:autoSpaceDN w:val="0"/>
              <w:adjustRightInd w:val="0"/>
              <w:jc w:val="center"/>
              <w:rPr>
                <w:color w:val="000000"/>
              </w:rPr>
            </w:pPr>
            <w:r w:rsidRPr="00275A33">
              <w:rPr>
                <w:color w:val="000000"/>
              </w:rPr>
              <w:t>реализации</w:t>
            </w:r>
          </w:p>
        </w:tc>
        <w:tc>
          <w:tcPr>
            <w:tcW w:w="2442" w:type="dxa"/>
            <w:vMerge/>
            <w:shd w:val="clear" w:color="auto" w:fill="auto"/>
          </w:tcPr>
          <w:p w:rsidR="00014EFA" w:rsidRPr="00275A33" w:rsidRDefault="00014EFA" w:rsidP="00BE1D69">
            <w:pPr>
              <w:autoSpaceDE w:val="0"/>
              <w:autoSpaceDN w:val="0"/>
              <w:adjustRightInd w:val="0"/>
              <w:jc w:val="center"/>
              <w:rPr>
                <w:color w:val="000000"/>
              </w:rPr>
            </w:pPr>
          </w:p>
        </w:tc>
        <w:tc>
          <w:tcPr>
            <w:tcW w:w="2460" w:type="dxa"/>
            <w:vMerge/>
            <w:shd w:val="clear" w:color="auto" w:fill="auto"/>
          </w:tcPr>
          <w:p w:rsidR="00014EFA" w:rsidRPr="00275A33" w:rsidRDefault="00014EFA" w:rsidP="00BE1D69">
            <w:pPr>
              <w:autoSpaceDE w:val="0"/>
              <w:autoSpaceDN w:val="0"/>
              <w:adjustRightInd w:val="0"/>
              <w:jc w:val="center"/>
              <w:rPr>
                <w:color w:val="000000"/>
              </w:rPr>
            </w:pPr>
          </w:p>
        </w:tc>
        <w:tc>
          <w:tcPr>
            <w:tcW w:w="2448" w:type="dxa"/>
            <w:vMerge/>
            <w:shd w:val="clear" w:color="auto" w:fill="auto"/>
          </w:tcPr>
          <w:p w:rsidR="00014EFA" w:rsidRPr="00275A33" w:rsidRDefault="00014EFA" w:rsidP="00BE1D69">
            <w:pPr>
              <w:autoSpaceDE w:val="0"/>
              <w:autoSpaceDN w:val="0"/>
              <w:adjustRightInd w:val="0"/>
              <w:jc w:val="center"/>
              <w:rPr>
                <w:color w:val="000000"/>
              </w:rPr>
            </w:pPr>
          </w:p>
        </w:tc>
      </w:tr>
    </w:tbl>
    <w:p w:rsidR="00014EFA" w:rsidRPr="00275A33" w:rsidRDefault="00014EFA" w:rsidP="00014EFA">
      <w:pPr>
        <w:rPr>
          <w:sz w:val="2"/>
        </w:rPr>
      </w:pPr>
    </w:p>
    <w:tbl>
      <w:tblPr>
        <w:tblW w:w="14808" w:type="dxa"/>
        <w:tblCellSpacing w:w="5" w:type="nil"/>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28"/>
        <w:gridCol w:w="3042"/>
        <w:gridCol w:w="1278"/>
        <w:gridCol w:w="1302"/>
        <w:gridCol w:w="1308"/>
        <w:gridCol w:w="2442"/>
        <w:gridCol w:w="2460"/>
        <w:gridCol w:w="2448"/>
      </w:tblGrid>
      <w:tr w:rsidR="00014EFA" w:rsidRPr="00275A33" w:rsidTr="00BE1D69">
        <w:trPr>
          <w:tblHeader/>
          <w:tblCellSpacing w:w="5" w:type="nil"/>
        </w:trPr>
        <w:tc>
          <w:tcPr>
            <w:tcW w:w="528" w:type="dxa"/>
            <w:tcBorders>
              <w:top w:val="single" w:sz="4" w:space="0" w:color="auto"/>
              <w:left w:val="nil"/>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1</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2</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4</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5</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6</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7</w:t>
            </w:r>
          </w:p>
        </w:tc>
        <w:tc>
          <w:tcPr>
            <w:tcW w:w="2448" w:type="dxa"/>
            <w:tcBorders>
              <w:top w:val="single" w:sz="4" w:space="0" w:color="auto"/>
              <w:left w:val="single" w:sz="4" w:space="0" w:color="auto"/>
              <w:bottom w:val="single" w:sz="4" w:space="0" w:color="auto"/>
              <w:right w:val="nil"/>
            </w:tcBorders>
            <w:shd w:val="clear" w:color="auto" w:fill="auto"/>
          </w:tcPr>
          <w:p w:rsidR="00014EFA" w:rsidRPr="00275A33" w:rsidRDefault="00014EFA" w:rsidP="00BE1D69">
            <w:pPr>
              <w:autoSpaceDE w:val="0"/>
              <w:autoSpaceDN w:val="0"/>
              <w:adjustRightInd w:val="0"/>
              <w:jc w:val="center"/>
              <w:rPr>
                <w:color w:val="000000"/>
              </w:rPr>
            </w:pPr>
            <w:r w:rsidRPr="00275A33">
              <w:rPr>
                <w:color w:val="000000"/>
              </w:rPr>
              <w:t>8</w:t>
            </w:r>
          </w:p>
        </w:tc>
      </w:tr>
      <w:tr w:rsidR="00014EFA" w:rsidRPr="00275A33" w:rsidTr="00BE1D69">
        <w:trPr>
          <w:tblCellSpacing w:w="5" w:type="nil"/>
        </w:trPr>
        <w:tc>
          <w:tcPr>
            <w:tcW w:w="14808" w:type="dxa"/>
            <w:gridSpan w:val="8"/>
            <w:tcBorders>
              <w:top w:val="nil"/>
              <w:left w:val="nil"/>
              <w:bottom w:val="nil"/>
              <w:right w:val="nil"/>
            </w:tcBorders>
          </w:tcPr>
          <w:p w:rsidR="00014EFA" w:rsidRPr="00275A33" w:rsidRDefault="00014EFA" w:rsidP="00BE1D69">
            <w:pPr>
              <w:ind w:left="-57" w:right="-57"/>
              <w:jc w:val="center"/>
              <w:rPr>
                <w:color w:val="000000"/>
              </w:rPr>
            </w:pPr>
            <w:r w:rsidRPr="00275A33">
              <w:rPr>
                <w:b/>
                <w:color w:val="000000"/>
              </w:rPr>
              <w:t>Подпро</w:t>
            </w:r>
            <w:r>
              <w:rPr>
                <w:b/>
                <w:color w:val="000000"/>
              </w:rPr>
              <w:t>грамма «Повышение экологической безопасности в Шумерлинском районе</w:t>
            </w:r>
            <w:r w:rsidRPr="00275A33">
              <w:rPr>
                <w:b/>
                <w:color w:val="000000"/>
              </w:rPr>
              <w:t>»</w:t>
            </w:r>
          </w:p>
        </w:tc>
      </w:tr>
      <w:tr w:rsidR="00014EFA" w:rsidRPr="00275A33" w:rsidTr="00BE1D69">
        <w:trPr>
          <w:tblCellSpacing w:w="5" w:type="nil"/>
        </w:trPr>
        <w:tc>
          <w:tcPr>
            <w:tcW w:w="528" w:type="dxa"/>
            <w:tcBorders>
              <w:top w:val="nil"/>
              <w:left w:val="nil"/>
              <w:bottom w:val="nil"/>
              <w:right w:val="nil"/>
            </w:tcBorders>
          </w:tcPr>
          <w:p w:rsidR="00014EFA" w:rsidRPr="00275A33" w:rsidRDefault="00014EFA" w:rsidP="00BE1D69">
            <w:pPr>
              <w:jc w:val="center"/>
              <w:rPr>
                <w:color w:val="000000"/>
              </w:rPr>
            </w:pPr>
            <w:r>
              <w:rPr>
                <w:color w:val="000000"/>
              </w:rPr>
              <w:t>1</w:t>
            </w:r>
            <w:r w:rsidRPr="00275A33">
              <w:rPr>
                <w:color w:val="000000"/>
              </w:rPr>
              <w:t>.</w:t>
            </w:r>
          </w:p>
        </w:tc>
        <w:tc>
          <w:tcPr>
            <w:tcW w:w="3042" w:type="dxa"/>
            <w:tcBorders>
              <w:top w:val="nil"/>
              <w:left w:val="nil"/>
              <w:bottom w:val="nil"/>
              <w:right w:val="nil"/>
            </w:tcBorders>
          </w:tcPr>
          <w:p w:rsidR="00014EFA" w:rsidRDefault="00014EFA" w:rsidP="00BE1D69">
            <w:pPr>
              <w:autoSpaceDE w:val="0"/>
              <w:autoSpaceDN w:val="0"/>
              <w:adjustRightInd w:val="0"/>
              <w:jc w:val="both"/>
              <w:rPr>
                <w:color w:val="000000"/>
              </w:rPr>
            </w:pPr>
            <w:r w:rsidRPr="00275A33">
              <w:rPr>
                <w:color w:val="000000"/>
              </w:rPr>
              <w:t xml:space="preserve">Основное мероприятие </w:t>
            </w:r>
          </w:p>
          <w:p w:rsidR="00014EFA" w:rsidRPr="00275A33" w:rsidRDefault="00014EFA" w:rsidP="00BE1D69">
            <w:pPr>
              <w:autoSpaceDE w:val="0"/>
              <w:autoSpaceDN w:val="0"/>
              <w:adjustRightInd w:val="0"/>
              <w:jc w:val="both"/>
              <w:rPr>
                <w:color w:val="000000"/>
              </w:rPr>
            </w:pPr>
            <w:r>
              <w:rPr>
                <w:color w:val="000000"/>
              </w:rPr>
              <w:t>1</w:t>
            </w:r>
            <w:r w:rsidRPr="00275A33">
              <w:rPr>
                <w:color w:val="000000"/>
              </w:rPr>
              <w:t xml:space="preserve">. </w:t>
            </w:r>
            <w:r>
              <w:rPr>
                <w:color w:val="000000"/>
              </w:rPr>
              <w:t>Обеспечение информирования населения через средства массовой информации (печатные издания, телевидение и радио)</w:t>
            </w:r>
          </w:p>
          <w:p w:rsidR="00014EFA" w:rsidRPr="00275A33" w:rsidRDefault="00014EFA" w:rsidP="00BE1D69">
            <w:pPr>
              <w:autoSpaceDE w:val="0"/>
              <w:autoSpaceDN w:val="0"/>
              <w:adjustRightInd w:val="0"/>
              <w:jc w:val="both"/>
              <w:rPr>
                <w:color w:val="000000"/>
              </w:rPr>
            </w:pPr>
          </w:p>
        </w:tc>
        <w:tc>
          <w:tcPr>
            <w:tcW w:w="1278" w:type="dxa"/>
            <w:tcBorders>
              <w:top w:val="nil"/>
              <w:left w:val="nil"/>
              <w:bottom w:val="nil"/>
              <w:right w:val="nil"/>
            </w:tcBorders>
          </w:tcPr>
          <w:p w:rsidR="00014EFA" w:rsidRPr="00275A33" w:rsidRDefault="00014EFA" w:rsidP="00BE1D69">
            <w:pPr>
              <w:autoSpaceDE w:val="0"/>
              <w:autoSpaceDN w:val="0"/>
              <w:adjustRightInd w:val="0"/>
              <w:jc w:val="both"/>
              <w:rPr>
                <w:color w:val="000000"/>
              </w:rPr>
            </w:pPr>
            <w:r>
              <w:rPr>
                <w:color w:val="000000"/>
              </w:rPr>
              <w:t xml:space="preserve">Администрации Шумерлинского </w:t>
            </w:r>
            <w:proofErr w:type="spellStart"/>
            <w:r>
              <w:rPr>
                <w:color w:val="000000"/>
              </w:rPr>
              <w:t>райна</w:t>
            </w:r>
            <w:proofErr w:type="spellEnd"/>
            <w:r>
              <w:rPr>
                <w:color w:val="000000"/>
              </w:rPr>
              <w:t xml:space="preserve"> и сельских поселений</w:t>
            </w:r>
          </w:p>
        </w:tc>
        <w:tc>
          <w:tcPr>
            <w:tcW w:w="1302" w:type="dxa"/>
            <w:tcBorders>
              <w:top w:val="nil"/>
              <w:left w:val="nil"/>
              <w:bottom w:val="nil"/>
              <w:right w:val="nil"/>
            </w:tcBorders>
          </w:tcPr>
          <w:p w:rsidR="00014EFA" w:rsidRPr="00275A33" w:rsidRDefault="00014EFA" w:rsidP="00BE1D69">
            <w:pPr>
              <w:autoSpaceDE w:val="0"/>
              <w:autoSpaceDN w:val="0"/>
              <w:adjustRightInd w:val="0"/>
              <w:jc w:val="center"/>
              <w:rPr>
                <w:color w:val="000000"/>
              </w:rPr>
            </w:pPr>
            <w:r w:rsidRPr="00275A33">
              <w:rPr>
                <w:color w:val="000000"/>
              </w:rPr>
              <w:t>01.01.201</w:t>
            </w:r>
            <w:r>
              <w:rPr>
                <w:color w:val="000000"/>
              </w:rPr>
              <w:t>4</w:t>
            </w:r>
          </w:p>
        </w:tc>
        <w:tc>
          <w:tcPr>
            <w:tcW w:w="1308" w:type="dxa"/>
            <w:tcBorders>
              <w:top w:val="nil"/>
              <w:left w:val="nil"/>
              <w:bottom w:val="nil"/>
              <w:right w:val="nil"/>
            </w:tcBorders>
          </w:tcPr>
          <w:p w:rsidR="00014EFA" w:rsidRPr="00275A33" w:rsidRDefault="00014EFA" w:rsidP="00BE1D69">
            <w:pPr>
              <w:autoSpaceDE w:val="0"/>
              <w:autoSpaceDN w:val="0"/>
              <w:adjustRightInd w:val="0"/>
              <w:jc w:val="center"/>
              <w:rPr>
                <w:color w:val="000000"/>
              </w:rPr>
            </w:pPr>
            <w:r w:rsidRPr="00275A33">
              <w:rPr>
                <w:color w:val="000000"/>
              </w:rPr>
              <w:t>31.12.2020</w:t>
            </w:r>
          </w:p>
        </w:tc>
        <w:tc>
          <w:tcPr>
            <w:tcW w:w="2442" w:type="dxa"/>
            <w:tcBorders>
              <w:top w:val="nil"/>
              <w:left w:val="nil"/>
              <w:bottom w:val="nil"/>
              <w:right w:val="nil"/>
            </w:tcBorders>
          </w:tcPr>
          <w:p w:rsidR="00014EFA" w:rsidRPr="00275A33" w:rsidRDefault="00014EFA" w:rsidP="00BE1D69">
            <w:pPr>
              <w:autoSpaceDE w:val="0"/>
              <w:autoSpaceDN w:val="0"/>
              <w:adjustRightInd w:val="0"/>
              <w:jc w:val="both"/>
              <w:rPr>
                <w:color w:val="000000"/>
              </w:rPr>
            </w:pPr>
            <w:r>
              <w:rPr>
                <w:color w:val="000000"/>
              </w:rPr>
              <w:t>П</w:t>
            </w:r>
            <w:r w:rsidRPr="00AB3055">
              <w:rPr>
                <w:color w:val="000000"/>
              </w:rPr>
              <w:t>озволит повысить</w:t>
            </w:r>
            <w:r w:rsidRPr="00F45096">
              <w:rPr>
                <w:color w:val="000000"/>
                <w:sz w:val="22"/>
                <w:szCs w:val="22"/>
              </w:rPr>
              <w:t xml:space="preserve"> </w:t>
            </w:r>
            <w:r w:rsidRPr="00AB3055">
              <w:rPr>
                <w:color w:val="000000"/>
              </w:rPr>
              <w:t xml:space="preserve">уровень информированности, заинтересованности населения в сохранении и поддержании благоприятной окружающей среды и экологической безопасности в </w:t>
            </w:r>
            <w:r>
              <w:rPr>
                <w:color w:val="000000"/>
              </w:rPr>
              <w:t>районе</w:t>
            </w:r>
          </w:p>
        </w:tc>
        <w:tc>
          <w:tcPr>
            <w:tcW w:w="2460" w:type="dxa"/>
            <w:tcBorders>
              <w:top w:val="nil"/>
              <w:left w:val="nil"/>
              <w:bottom w:val="nil"/>
              <w:right w:val="nil"/>
            </w:tcBorders>
          </w:tcPr>
          <w:p w:rsidR="00014EFA" w:rsidRPr="00AB3055" w:rsidRDefault="00014EFA" w:rsidP="00BE1D69">
            <w:pPr>
              <w:autoSpaceDE w:val="0"/>
              <w:autoSpaceDN w:val="0"/>
              <w:adjustRightInd w:val="0"/>
              <w:jc w:val="both"/>
              <w:rPr>
                <w:color w:val="000000"/>
              </w:rPr>
            </w:pPr>
            <w:r w:rsidRPr="00AB3055">
              <w:rPr>
                <w:color w:val="000000"/>
              </w:rPr>
              <w:t>Низкий уровень экологической культуры</w:t>
            </w:r>
          </w:p>
        </w:tc>
        <w:tc>
          <w:tcPr>
            <w:tcW w:w="2448" w:type="dxa"/>
            <w:tcBorders>
              <w:top w:val="nil"/>
              <w:left w:val="nil"/>
              <w:bottom w:val="nil"/>
              <w:right w:val="nil"/>
            </w:tcBorders>
          </w:tcPr>
          <w:p w:rsidR="00014EFA" w:rsidRPr="008B322A" w:rsidRDefault="00014EFA" w:rsidP="00BE1D69">
            <w:pPr>
              <w:pStyle w:val="a9"/>
              <w:jc w:val="both"/>
              <w:rPr>
                <w:rFonts w:ascii="Times New Roman" w:hAnsi="Times New Roman"/>
                <w:color w:val="000000"/>
              </w:rPr>
            </w:pPr>
            <w:r w:rsidRPr="008B322A">
              <w:rPr>
                <w:rFonts w:ascii="Times New Roman" w:hAnsi="Times New Roman"/>
                <w:color w:val="000000"/>
              </w:rPr>
              <w:t>Повышение уровня экологического просвещения и образования населения;</w:t>
            </w:r>
          </w:p>
          <w:p w:rsidR="00014EFA" w:rsidRPr="00275A33" w:rsidRDefault="00014EFA" w:rsidP="00BE1D69">
            <w:pPr>
              <w:autoSpaceDE w:val="0"/>
              <w:autoSpaceDN w:val="0"/>
              <w:adjustRightInd w:val="0"/>
              <w:jc w:val="both"/>
              <w:rPr>
                <w:color w:val="000000"/>
              </w:rPr>
            </w:pPr>
          </w:p>
        </w:tc>
      </w:tr>
      <w:tr w:rsidR="00014EFA" w:rsidRPr="00275A33" w:rsidTr="00BE1D69">
        <w:trPr>
          <w:tblCellSpacing w:w="5" w:type="nil"/>
        </w:trPr>
        <w:tc>
          <w:tcPr>
            <w:tcW w:w="528" w:type="dxa"/>
            <w:tcBorders>
              <w:top w:val="nil"/>
              <w:left w:val="nil"/>
              <w:bottom w:val="nil"/>
              <w:right w:val="nil"/>
            </w:tcBorders>
          </w:tcPr>
          <w:p w:rsidR="00014EFA" w:rsidRPr="00275A33" w:rsidRDefault="00014EFA" w:rsidP="00BE1D69">
            <w:pPr>
              <w:jc w:val="center"/>
              <w:rPr>
                <w:color w:val="000000"/>
              </w:rPr>
            </w:pPr>
            <w:r>
              <w:rPr>
                <w:color w:val="000000"/>
              </w:rPr>
              <w:lastRenderedPageBreak/>
              <w:t>2</w:t>
            </w:r>
            <w:r w:rsidRPr="00275A33">
              <w:rPr>
                <w:color w:val="000000"/>
              </w:rPr>
              <w:t>.</w:t>
            </w:r>
          </w:p>
        </w:tc>
        <w:tc>
          <w:tcPr>
            <w:tcW w:w="3042" w:type="dxa"/>
            <w:tcBorders>
              <w:top w:val="nil"/>
              <w:left w:val="nil"/>
              <w:bottom w:val="nil"/>
              <w:right w:val="nil"/>
            </w:tcBorders>
          </w:tcPr>
          <w:p w:rsidR="00014EFA" w:rsidRDefault="00014EFA" w:rsidP="00BE1D69">
            <w:pPr>
              <w:jc w:val="both"/>
              <w:rPr>
                <w:color w:val="000000"/>
              </w:rPr>
            </w:pPr>
            <w:r w:rsidRPr="00275A33">
              <w:rPr>
                <w:color w:val="000000"/>
              </w:rPr>
              <w:t>Основное мероприя</w:t>
            </w:r>
            <w:r>
              <w:rPr>
                <w:color w:val="000000"/>
              </w:rPr>
              <w:t xml:space="preserve">тие </w:t>
            </w:r>
          </w:p>
          <w:p w:rsidR="00014EFA" w:rsidRPr="00275A33" w:rsidRDefault="00014EFA" w:rsidP="00BE1D69">
            <w:pPr>
              <w:jc w:val="both"/>
              <w:rPr>
                <w:color w:val="000000"/>
              </w:rPr>
            </w:pPr>
            <w:r>
              <w:rPr>
                <w:color w:val="000000"/>
              </w:rPr>
              <w:t>2.Организация сбора и вывоза ТБО</w:t>
            </w:r>
          </w:p>
        </w:tc>
        <w:tc>
          <w:tcPr>
            <w:tcW w:w="1278" w:type="dxa"/>
            <w:tcBorders>
              <w:top w:val="nil"/>
              <w:left w:val="nil"/>
              <w:bottom w:val="nil"/>
              <w:right w:val="nil"/>
            </w:tcBorders>
          </w:tcPr>
          <w:p w:rsidR="00014EFA" w:rsidRPr="0089735D" w:rsidRDefault="00014EFA" w:rsidP="00BE1D69">
            <w:r>
              <w:t>Администрации Шумерлинского района и сельских поселений</w:t>
            </w:r>
          </w:p>
        </w:tc>
        <w:tc>
          <w:tcPr>
            <w:tcW w:w="1302" w:type="dxa"/>
            <w:tcBorders>
              <w:top w:val="nil"/>
              <w:left w:val="nil"/>
              <w:bottom w:val="nil"/>
              <w:right w:val="nil"/>
            </w:tcBorders>
          </w:tcPr>
          <w:p w:rsidR="00014EFA" w:rsidRPr="00275A33" w:rsidRDefault="00014EFA" w:rsidP="00BE1D69">
            <w:pPr>
              <w:jc w:val="center"/>
              <w:rPr>
                <w:color w:val="000000"/>
              </w:rPr>
            </w:pPr>
            <w:r w:rsidRPr="00275A33">
              <w:rPr>
                <w:color w:val="000000"/>
              </w:rPr>
              <w:t>01.01.2014</w:t>
            </w:r>
          </w:p>
        </w:tc>
        <w:tc>
          <w:tcPr>
            <w:tcW w:w="1308" w:type="dxa"/>
            <w:tcBorders>
              <w:top w:val="nil"/>
              <w:left w:val="nil"/>
              <w:bottom w:val="nil"/>
              <w:right w:val="nil"/>
            </w:tcBorders>
          </w:tcPr>
          <w:p w:rsidR="00014EFA" w:rsidRPr="00275A33" w:rsidRDefault="00014EFA" w:rsidP="00BE1D69">
            <w:pPr>
              <w:jc w:val="center"/>
              <w:rPr>
                <w:color w:val="000000"/>
              </w:rPr>
            </w:pPr>
            <w:r>
              <w:rPr>
                <w:color w:val="000000"/>
              </w:rPr>
              <w:t>31.12.2020</w:t>
            </w:r>
          </w:p>
        </w:tc>
        <w:tc>
          <w:tcPr>
            <w:tcW w:w="2442" w:type="dxa"/>
            <w:tcBorders>
              <w:top w:val="nil"/>
              <w:left w:val="nil"/>
              <w:bottom w:val="nil"/>
              <w:right w:val="nil"/>
            </w:tcBorders>
          </w:tcPr>
          <w:p w:rsidR="00014EFA" w:rsidRPr="00036DE6" w:rsidRDefault="00014EFA" w:rsidP="00BE1D69">
            <w:pPr>
              <w:jc w:val="both"/>
              <w:rPr>
                <w:color w:val="000000"/>
              </w:rPr>
            </w:pPr>
            <w:r>
              <w:rPr>
                <w:color w:val="000000"/>
              </w:rPr>
              <w:t>П</w:t>
            </w:r>
            <w:r w:rsidRPr="00036DE6">
              <w:rPr>
                <w:color w:val="000000"/>
              </w:rPr>
              <w:t>озволит снизить негативное воздействие хозяйственной и иной деятельности на компоненты природной среды, обезвреживания и безопасного размещения отходов</w:t>
            </w:r>
          </w:p>
        </w:tc>
        <w:tc>
          <w:tcPr>
            <w:tcW w:w="2460" w:type="dxa"/>
            <w:tcBorders>
              <w:top w:val="nil"/>
              <w:left w:val="nil"/>
              <w:bottom w:val="nil"/>
              <w:right w:val="nil"/>
            </w:tcBorders>
          </w:tcPr>
          <w:p w:rsidR="00014EFA" w:rsidRPr="00036DE6" w:rsidRDefault="00014EFA" w:rsidP="00BE1D69">
            <w:pPr>
              <w:jc w:val="both"/>
              <w:rPr>
                <w:color w:val="000000"/>
              </w:rPr>
            </w:pPr>
            <w:r w:rsidRPr="00036DE6">
              <w:rPr>
                <w:color w:val="000000"/>
              </w:rPr>
              <w:t>увеличение негативного воздействия хозяйственной и иной деятельности на компоненты природной среды</w:t>
            </w:r>
          </w:p>
        </w:tc>
        <w:tc>
          <w:tcPr>
            <w:tcW w:w="2448" w:type="dxa"/>
            <w:tcBorders>
              <w:top w:val="nil"/>
              <w:left w:val="nil"/>
              <w:bottom w:val="nil"/>
              <w:right w:val="nil"/>
            </w:tcBorders>
          </w:tcPr>
          <w:p w:rsidR="00014EFA" w:rsidRPr="00275A33" w:rsidRDefault="00014EFA" w:rsidP="00BE1D69">
            <w:pPr>
              <w:jc w:val="both"/>
              <w:rPr>
                <w:bCs/>
                <w:color w:val="000000"/>
              </w:rPr>
            </w:pPr>
          </w:p>
        </w:tc>
      </w:tr>
      <w:tr w:rsidR="00014EFA" w:rsidRPr="00275A33" w:rsidTr="00BE1D69">
        <w:trPr>
          <w:tblCellSpacing w:w="5" w:type="nil"/>
        </w:trPr>
        <w:tc>
          <w:tcPr>
            <w:tcW w:w="528" w:type="dxa"/>
            <w:tcBorders>
              <w:top w:val="nil"/>
              <w:left w:val="nil"/>
              <w:bottom w:val="nil"/>
              <w:right w:val="nil"/>
            </w:tcBorders>
          </w:tcPr>
          <w:p w:rsidR="00014EFA" w:rsidRDefault="00014EFA" w:rsidP="00BE1D69">
            <w:pPr>
              <w:jc w:val="center"/>
              <w:rPr>
                <w:color w:val="000000"/>
              </w:rPr>
            </w:pPr>
            <w:r>
              <w:rPr>
                <w:color w:val="000000"/>
              </w:rPr>
              <w:t>3</w:t>
            </w:r>
          </w:p>
        </w:tc>
        <w:tc>
          <w:tcPr>
            <w:tcW w:w="3042" w:type="dxa"/>
            <w:tcBorders>
              <w:top w:val="nil"/>
              <w:left w:val="nil"/>
              <w:bottom w:val="nil"/>
              <w:right w:val="nil"/>
            </w:tcBorders>
          </w:tcPr>
          <w:p w:rsidR="00014EFA" w:rsidRDefault="00014EFA" w:rsidP="00BE1D69">
            <w:pPr>
              <w:jc w:val="both"/>
            </w:pPr>
            <w:r>
              <w:t>Основное мероприятие</w:t>
            </w:r>
          </w:p>
          <w:p w:rsidR="00014EFA" w:rsidRDefault="00014EFA" w:rsidP="00BE1D69">
            <w:pPr>
              <w:jc w:val="both"/>
            </w:pPr>
            <w:r>
              <w:t>3.Проведение сходов граждан с доведением информации:</w:t>
            </w:r>
          </w:p>
          <w:p w:rsidR="00014EFA" w:rsidRDefault="00014EFA" w:rsidP="00BE1D69">
            <w:pPr>
              <w:jc w:val="both"/>
            </w:pPr>
            <w:r>
              <w:t>- о порядке обращения с отходами при   их сборе и вывозе;</w:t>
            </w:r>
          </w:p>
          <w:p w:rsidR="00014EFA" w:rsidRDefault="00014EFA" w:rsidP="00BE1D69">
            <w:pPr>
              <w:jc w:val="both"/>
            </w:pPr>
            <w:r>
              <w:t xml:space="preserve">- об охране окружающей среды;  </w:t>
            </w:r>
          </w:p>
          <w:p w:rsidR="00014EFA" w:rsidRPr="00275A33" w:rsidRDefault="00014EFA" w:rsidP="00BE1D69">
            <w:pPr>
              <w:jc w:val="both"/>
              <w:rPr>
                <w:color w:val="000000"/>
              </w:rPr>
            </w:pPr>
            <w:r>
              <w:t>- об исполнении правил благоустройства территории поселения</w:t>
            </w:r>
          </w:p>
        </w:tc>
        <w:tc>
          <w:tcPr>
            <w:tcW w:w="1278" w:type="dxa"/>
            <w:tcBorders>
              <w:top w:val="nil"/>
              <w:left w:val="nil"/>
              <w:bottom w:val="nil"/>
              <w:right w:val="nil"/>
            </w:tcBorders>
          </w:tcPr>
          <w:p w:rsidR="00014EFA" w:rsidRDefault="00014EFA" w:rsidP="00BE1D69">
            <w:r>
              <w:t>Администрации  сельских поселений</w:t>
            </w:r>
          </w:p>
        </w:tc>
        <w:tc>
          <w:tcPr>
            <w:tcW w:w="1302" w:type="dxa"/>
            <w:tcBorders>
              <w:top w:val="nil"/>
              <w:left w:val="nil"/>
              <w:bottom w:val="nil"/>
              <w:right w:val="nil"/>
            </w:tcBorders>
          </w:tcPr>
          <w:p w:rsidR="00014EFA" w:rsidRPr="00275A33" w:rsidRDefault="00014EFA" w:rsidP="00BE1D69">
            <w:pPr>
              <w:jc w:val="center"/>
              <w:rPr>
                <w:color w:val="000000"/>
              </w:rPr>
            </w:pPr>
            <w:r>
              <w:rPr>
                <w:color w:val="000000"/>
              </w:rPr>
              <w:t>01.01.2014</w:t>
            </w:r>
          </w:p>
        </w:tc>
        <w:tc>
          <w:tcPr>
            <w:tcW w:w="1308" w:type="dxa"/>
            <w:tcBorders>
              <w:top w:val="nil"/>
              <w:left w:val="nil"/>
              <w:bottom w:val="nil"/>
              <w:right w:val="nil"/>
            </w:tcBorders>
          </w:tcPr>
          <w:p w:rsidR="00014EFA" w:rsidRDefault="00014EFA" w:rsidP="00BE1D69">
            <w:pPr>
              <w:jc w:val="center"/>
              <w:rPr>
                <w:color w:val="000000"/>
              </w:rPr>
            </w:pPr>
            <w:r>
              <w:rPr>
                <w:color w:val="000000"/>
              </w:rPr>
              <w:t>31.12.2020</w:t>
            </w:r>
          </w:p>
        </w:tc>
        <w:tc>
          <w:tcPr>
            <w:tcW w:w="2442" w:type="dxa"/>
            <w:tcBorders>
              <w:top w:val="nil"/>
              <w:left w:val="nil"/>
              <w:bottom w:val="nil"/>
              <w:right w:val="nil"/>
            </w:tcBorders>
          </w:tcPr>
          <w:p w:rsidR="00014EFA" w:rsidRPr="00036DE6" w:rsidRDefault="00014EFA" w:rsidP="00BE1D69">
            <w:pPr>
              <w:jc w:val="both"/>
              <w:rPr>
                <w:color w:val="000000"/>
              </w:rPr>
            </w:pPr>
            <w:r>
              <w:rPr>
                <w:color w:val="000000"/>
              </w:rPr>
              <w:t>Позволит улучшить экологическую обстановку в поселениях, повысить ответственность за воздействие на окружающую  природу.</w:t>
            </w:r>
          </w:p>
        </w:tc>
        <w:tc>
          <w:tcPr>
            <w:tcW w:w="2460" w:type="dxa"/>
            <w:tcBorders>
              <w:top w:val="nil"/>
              <w:left w:val="nil"/>
              <w:bottom w:val="nil"/>
              <w:right w:val="nil"/>
            </w:tcBorders>
          </w:tcPr>
          <w:p w:rsidR="00014EFA" w:rsidRPr="00036DE6" w:rsidRDefault="00014EFA" w:rsidP="00BE1D69">
            <w:pPr>
              <w:jc w:val="both"/>
              <w:rPr>
                <w:color w:val="000000"/>
              </w:rPr>
            </w:pPr>
            <w:r>
              <w:rPr>
                <w:color w:val="000000"/>
              </w:rPr>
              <w:t>Пассивное, потребительское отношение к природе.</w:t>
            </w:r>
          </w:p>
        </w:tc>
        <w:tc>
          <w:tcPr>
            <w:tcW w:w="2448" w:type="dxa"/>
            <w:tcBorders>
              <w:top w:val="nil"/>
              <w:left w:val="nil"/>
              <w:bottom w:val="nil"/>
              <w:right w:val="nil"/>
            </w:tcBorders>
          </w:tcPr>
          <w:p w:rsidR="00014EFA" w:rsidRPr="008B322A" w:rsidRDefault="00014EFA" w:rsidP="00BE1D69">
            <w:pPr>
              <w:jc w:val="both"/>
              <w:rPr>
                <w:bCs/>
                <w:color w:val="000000"/>
              </w:rPr>
            </w:pPr>
            <w:r w:rsidRPr="008B322A">
              <w:rPr>
                <w:bCs/>
                <w:color w:val="000000"/>
              </w:rPr>
              <w:t>Охват населения планов</w:t>
            </w:r>
            <w:proofErr w:type="gramStart"/>
            <w:r w:rsidRPr="008B322A">
              <w:rPr>
                <w:bCs/>
                <w:color w:val="000000"/>
              </w:rPr>
              <w:t>о-</w:t>
            </w:r>
            <w:proofErr w:type="gramEnd"/>
            <w:r w:rsidRPr="008B322A">
              <w:rPr>
                <w:bCs/>
                <w:color w:val="000000"/>
              </w:rPr>
              <w:t xml:space="preserve"> регулярной системой сбора и вывоза ТБО.</w:t>
            </w:r>
          </w:p>
          <w:p w:rsidR="00014EFA" w:rsidRPr="00275A33" w:rsidRDefault="00014EFA" w:rsidP="00BE1D69">
            <w:pPr>
              <w:jc w:val="both"/>
              <w:rPr>
                <w:bCs/>
                <w:color w:val="000000"/>
              </w:rPr>
            </w:pPr>
          </w:p>
        </w:tc>
      </w:tr>
      <w:tr w:rsidR="00014EFA" w:rsidRPr="00275A33" w:rsidTr="00BE1D69">
        <w:trPr>
          <w:tblCellSpacing w:w="5" w:type="nil"/>
        </w:trPr>
        <w:tc>
          <w:tcPr>
            <w:tcW w:w="528" w:type="dxa"/>
            <w:tcBorders>
              <w:top w:val="nil"/>
              <w:left w:val="nil"/>
              <w:bottom w:val="nil"/>
              <w:right w:val="nil"/>
            </w:tcBorders>
          </w:tcPr>
          <w:p w:rsidR="00014EFA" w:rsidRDefault="00014EFA" w:rsidP="00BE1D69">
            <w:pPr>
              <w:jc w:val="center"/>
              <w:rPr>
                <w:color w:val="000000"/>
              </w:rPr>
            </w:pPr>
            <w:r>
              <w:rPr>
                <w:color w:val="000000"/>
              </w:rPr>
              <w:t>4</w:t>
            </w:r>
          </w:p>
        </w:tc>
        <w:tc>
          <w:tcPr>
            <w:tcW w:w="3042" w:type="dxa"/>
            <w:tcBorders>
              <w:top w:val="nil"/>
              <w:left w:val="nil"/>
              <w:bottom w:val="nil"/>
              <w:right w:val="nil"/>
            </w:tcBorders>
          </w:tcPr>
          <w:p w:rsidR="00014EFA" w:rsidRDefault="00014EFA" w:rsidP="00BE1D69">
            <w:pPr>
              <w:jc w:val="both"/>
            </w:pPr>
            <w:r>
              <w:t>Основное мероприятие</w:t>
            </w:r>
          </w:p>
          <w:p w:rsidR="00014EFA" w:rsidRDefault="00014EFA" w:rsidP="00BE1D69">
            <w:pPr>
              <w:jc w:val="both"/>
            </w:pPr>
            <w:r>
              <w:t xml:space="preserve">- Проведение   экологических субботников с привлечением жителей поселения по уборке: </w:t>
            </w:r>
          </w:p>
          <w:p w:rsidR="00014EFA" w:rsidRDefault="00014EFA" w:rsidP="00BE1D69">
            <w:pPr>
              <w:jc w:val="both"/>
            </w:pPr>
            <w:r>
              <w:t xml:space="preserve">- прилегающих к организациям и предприятиям территорий в населенных пунктах </w:t>
            </w:r>
          </w:p>
          <w:p w:rsidR="00014EFA" w:rsidRDefault="00014EFA" w:rsidP="00BE1D69">
            <w:pPr>
              <w:jc w:val="both"/>
            </w:pPr>
            <w:r>
              <w:t>- кладбищ</w:t>
            </w:r>
          </w:p>
          <w:p w:rsidR="00014EFA" w:rsidRPr="00275A33" w:rsidRDefault="00014EFA" w:rsidP="00BE1D69">
            <w:pPr>
              <w:jc w:val="both"/>
              <w:rPr>
                <w:color w:val="000000"/>
              </w:rPr>
            </w:pPr>
            <w:r>
              <w:lastRenderedPageBreak/>
              <w:t>- памятников погибшим в годы Великой Отечественной войны</w:t>
            </w:r>
          </w:p>
        </w:tc>
        <w:tc>
          <w:tcPr>
            <w:tcW w:w="1278" w:type="dxa"/>
            <w:tcBorders>
              <w:top w:val="nil"/>
              <w:left w:val="nil"/>
              <w:bottom w:val="nil"/>
              <w:right w:val="nil"/>
            </w:tcBorders>
          </w:tcPr>
          <w:p w:rsidR="00014EFA" w:rsidRDefault="00014EFA" w:rsidP="00BE1D69">
            <w:r>
              <w:lastRenderedPageBreak/>
              <w:t>Администрации сельских поселений</w:t>
            </w:r>
          </w:p>
        </w:tc>
        <w:tc>
          <w:tcPr>
            <w:tcW w:w="1302" w:type="dxa"/>
            <w:tcBorders>
              <w:top w:val="nil"/>
              <w:left w:val="nil"/>
              <w:bottom w:val="nil"/>
              <w:right w:val="nil"/>
            </w:tcBorders>
          </w:tcPr>
          <w:p w:rsidR="00014EFA" w:rsidRPr="00275A33" w:rsidRDefault="00014EFA" w:rsidP="00BE1D69">
            <w:pPr>
              <w:jc w:val="center"/>
              <w:rPr>
                <w:color w:val="000000"/>
              </w:rPr>
            </w:pPr>
            <w:r>
              <w:rPr>
                <w:color w:val="000000"/>
              </w:rPr>
              <w:t>01.01.2014</w:t>
            </w:r>
          </w:p>
        </w:tc>
        <w:tc>
          <w:tcPr>
            <w:tcW w:w="1308" w:type="dxa"/>
            <w:tcBorders>
              <w:top w:val="nil"/>
              <w:left w:val="nil"/>
              <w:bottom w:val="nil"/>
              <w:right w:val="nil"/>
            </w:tcBorders>
          </w:tcPr>
          <w:p w:rsidR="00014EFA" w:rsidRDefault="00014EFA" w:rsidP="00BE1D69">
            <w:pPr>
              <w:jc w:val="center"/>
              <w:rPr>
                <w:color w:val="000000"/>
              </w:rPr>
            </w:pPr>
            <w:r>
              <w:rPr>
                <w:color w:val="000000"/>
              </w:rPr>
              <w:t>31.12.2020</w:t>
            </w:r>
          </w:p>
        </w:tc>
        <w:tc>
          <w:tcPr>
            <w:tcW w:w="2442" w:type="dxa"/>
            <w:tcBorders>
              <w:top w:val="nil"/>
              <w:left w:val="nil"/>
              <w:bottom w:val="nil"/>
              <w:right w:val="nil"/>
            </w:tcBorders>
          </w:tcPr>
          <w:p w:rsidR="00014EFA" w:rsidRPr="00036DE6" w:rsidRDefault="00014EFA" w:rsidP="00BE1D69">
            <w:pPr>
              <w:jc w:val="both"/>
              <w:rPr>
                <w:color w:val="000000"/>
              </w:rPr>
            </w:pPr>
            <w:r>
              <w:rPr>
                <w:color w:val="000000"/>
              </w:rPr>
              <w:t>Содержание окружающих территорий в чистоте и порядке, бережное отношение к прошлому.</w:t>
            </w:r>
          </w:p>
        </w:tc>
        <w:tc>
          <w:tcPr>
            <w:tcW w:w="2460" w:type="dxa"/>
            <w:tcBorders>
              <w:top w:val="nil"/>
              <w:left w:val="nil"/>
              <w:bottom w:val="nil"/>
              <w:right w:val="nil"/>
            </w:tcBorders>
          </w:tcPr>
          <w:p w:rsidR="00014EFA" w:rsidRPr="00036DE6" w:rsidRDefault="00014EFA" w:rsidP="00BE1D69">
            <w:pPr>
              <w:jc w:val="both"/>
              <w:rPr>
                <w:color w:val="000000"/>
              </w:rPr>
            </w:pPr>
            <w:r>
              <w:rPr>
                <w:color w:val="000000"/>
              </w:rPr>
              <w:t>Захламление территорий, разрушение памятников.</w:t>
            </w:r>
          </w:p>
        </w:tc>
        <w:tc>
          <w:tcPr>
            <w:tcW w:w="2448" w:type="dxa"/>
            <w:tcBorders>
              <w:top w:val="nil"/>
              <w:left w:val="nil"/>
              <w:bottom w:val="nil"/>
              <w:right w:val="nil"/>
            </w:tcBorders>
          </w:tcPr>
          <w:p w:rsidR="00014EFA" w:rsidRPr="008B322A" w:rsidRDefault="00014EFA" w:rsidP="00BE1D69">
            <w:pPr>
              <w:jc w:val="both"/>
              <w:rPr>
                <w:bCs/>
                <w:color w:val="000000"/>
              </w:rPr>
            </w:pPr>
            <w:r w:rsidRPr="008B322A">
              <w:rPr>
                <w:bCs/>
                <w:color w:val="000000"/>
              </w:rPr>
              <w:t xml:space="preserve">Снижение негативного воздействия хозяйственной и иной деятельности на окружающую среду  </w:t>
            </w:r>
          </w:p>
          <w:p w:rsidR="00014EFA" w:rsidRPr="00275A33" w:rsidRDefault="00014EFA" w:rsidP="00BE1D69">
            <w:pPr>
              <w:jc w:val="both"/>
              <w:rPr>
                <w:bCs/>
                <w:color w:val="000000"/>
              </w:rPr>
            </w:pPr>
          </w:p>
        </w:tc>
      </w:tr>
      <w:tr w:rsidR="00014EFA" w:rsidRPr="00275A33" w:rsidTr="00BE1D69">
        <w:trPr>
          <w:tblCellSpacing w:w="5" w:type="nil"/>
        </w:trPr>
        <w:tc>
          <w:tcPr>
            <w:tcW w:w="528" w:type="dxa"/>
            <w:tcBorders>
              <w:top w:val="nil"/>
              <w:left w:val="nil"/>
              <w:bottom w:val="nil"/>
              <w:right w:val="nil"/>
            </w:tcBorders>
          </w:tcPr>
          <w:p w:rsidR="00014EFA" w:rsidRDefault="00014EFA" w:rsidP="00BE1D69">
            <w:pPr>
              <w:jc w:val="center"/>
              <w:rPr>
                <w:color w:val="000000"/>
              </w:rPr>
            </w:pPr>
            <w:r>
              <w:rPr>
                <w:color w:val="000000"/>
              </w:rPr>
              <w:lastRenderedPageBreak/>
              <w:t>5.</w:t>
            </w:r>
          </w:p>
        </w:tc>
        <w:tc>
          <w:tcPr>
            <w:tcW w:w="3042" w:type="dxa"/>
            <w:tcBorders>
              <w:top w:val="nil"/>
              <w:left w:val="nil"/>
              <w:bottom w:val="nil"/>
              <w:right w:val="nil"/>
            </w:tcBorders>
          </w:tcPr>
          <w:p w:rsidR="00014EFA" w:rsidRPr="00275A33" w:rsidRDefault="00014EFA" w:rsidP="00BE1D69">
            <w:pPr>
              <w:jc w:val="both"/>
              <w:rPr>
                <w:color w:val="000000"/>
              </w:rPr>
            </w:pPr>
            <w:r>
              <w:rPr>
                <w:color w:val="000000"/>
              </w:rPr>
              <w:t>5.Сбор у населения и временное хранение ртутьсодержащих отходов.</w:t>
            </w:r>
          </w:p>
        </w:tc>
        <w:tc>
          <w:tcPr>
            <w:tcW w:w="1278" w:type="dxa"/>
            <w:tcBorders>
              <w:top w:val="nil"/>
              <w:left w:val="nil"/>
              <w:bottom w:val="nil"/>
              <w:right w:val="nil"/>
            </w:tcBorders>
          </w:tcPr>
          <w:p w:rsidR="00014EFA" w:rsidRDefault="00014EFA" w:rsidP="00BE1D69">
            <w:r>
              <w:t>Администрации  сельских поселений</w:t>
            </w:r>
          </w:p>
        </w:tc>
        <w:tc>
          <w:tcPr>
            <w:tcW w:w="1302" w:type="dxa"/>
            <w:tcBorders>
              <w:top w:val="nil"/>
              <w:left w:val="nil"/>
              <w:bottom w:val="nil"/>
              <w:right w:val="nil"/>
            </w:tcBorders>
          </w:tcPr>
          <w:p w:rsidR="00014EFA" w:rsidRPr="00275A33" w:rsidRDefault="00014EFA" w:rsidP="00BE1D69">
            <w:pPr>
              <w:jc w:val="center"/>
              <w:rPr>
                <w:color w:val="000000"/>
              </w:rPr>
            </w:pPr>
            <w:r>
              <w:rPr>
                <w:color w:val="000000"/>
              </w:rPr>
              <w:t>01.01.2014</w:t>
            </w:r>
          </w:p>
        </w:tc>
        <w:tc>
          <w:tcPr>
            <w:tcW w:w="1308" w:type="dxa"/>
            <w:tcBorders>
              <w:top w:val="nil"/>
              <w:left w:val="nil"/>
              <w:bottom w:val="nil"/>
              <w:right w:val="nil"/>
            </w:tcBorders>
          </w:tcPr>
          <w:p w:rsidR="00014EFA" w:rsidRDefault="00014EFA" w:rsidP="00BE1D69">
            <w:pPr>
              <w:jc w:val="center"/>
              <w:rPr>
                <w:color w:val="000000"/>
              </w:rPr>
            </w:pPr>
            <w:r>
              <w:rPr>
                <w:color w:val="000000"/>
              </w:rPr>
              <w:t>31.12.2020</w:t>
            </w:r>
          </w:p>
        </w:tc>
        <w:tc>
          <w:tcPr>
            <w:tcW w:w="2442" w:type="dxa"/>
            <w:tcBorders>
              <w:top w:val="nil"/>
              <w:left w:val="nil"/>
              <w:bottom w:val="nil"/>
              <w:right w:val="nil"/>
            </w:tcBorders>
          </w:tcPr>
          <w:p w:rsidR="00014EFA" w:rsidRPr="00A74ED9" w:rsidRDefault="00014EFA" w:rsidP="00BE1D69">
            <w:pPr>
              <w:jc w:val="both"/>
              <w:rPr>
                <w:color w:val="000000"/>
              </w:rPr>
            </w:pPr>
            <w:r>
              <w:rPr>
                <w:color w:val="000000"/>
              </w:rPr>
              <w:t>П</w:t>
            </w:r>
            <w:r w:rsidRPr="00A74ED9">
              <w:rPr>
                <w:color w:val="000000"/>
              </w:rPr>
              <w:t>озволит снизить негативное воздействие  на компоненты природной среды, обезвреживания и безопасного размещения отходов</w:t>
            </w:r>
          </w:p>
        </w:tc>
        <w:tc>
          <w:tcPr>
            <w:tcW w:w="2460" w:type="dxa"/>
            <w:tcBorders>
              <w:top w:val="nil"/>
              <w:left w:val="nil"/>
              <w:bottom w:val="nil"/>
              <w:right w:val="nil"/>
            </w:tcBorders>
          </w:tcPr>
          <w:p w:rsidR="00014EFA" w:rsidRPr="00A74ED9" w:rsidRDefault="00014EFA" w:rsidP="00BE1D69">
            <w:pPr>
              <w:jc w:val="both"/>
              <w:rPr>
                <w:color w:val="000000"/>
              </w:rPr>
            </w:pPr>
            <w:r>
              <w:rPr>
                <w:color w:val="000000"/>
              </w:rPr>
              <w:t>У</w:t>
            </w:r>
            <w:r w:rsidRPr="00A74ED9">
              <w:rPr>
                <w:color w:val="000000"/>
              </w:rPr>
              <w:t>величение негативного воздействия  на компоненты природной среды</w:t>
            </w:r>
          </w:p>
        </w:tc>
        <w:tc>
          <w:tcPr>
            <w:tcW w:w="2448" w:type="dxa"/>
            <w:tcBorders>
              <w:top w:val="nil"/>
              <w:left w:val="nil"/>
              <w:bottom w:val="nil"/>
              <w:right w:val="nil"/>
            </w:tcBorders>
          </w:tcPr>
          <w:p w:rsidR="00014EFA" w:rsidRPr="00275A33" w:rsidRDefault="00014EFA" w:rsidP="00BE1D69">
            <w:pPr>
              <w:jc w:val="both"/>
              <w:rPr>
                <w:bCs/>
                <w:color w:val="000000"/>
              </w:rPr>
            </w:pPr>
            <w:r>
              <w:rPr>
                <w:bCs/>
                <w:color w:val="000000"/>
              </w:rPr>
              <w:t>Увеличение утилизации ртутьсодержащих отходов</w:t>
            </w:r>
          </w:p>
        </w:tc>
      </w:tr>
    </w:tbl>
    <w:p w:rsidR="00014EFA" w:rsidRPr="00275A33" w:rsidRDefault="00014EFA" w:rsidP="00014EFA">
      <w:pPr>
        <w:ind w:left="9540"/>
        <w:jc w:val="center"/>
        <w:rPr>
          <w:b/>
          <w:color w:val="000000"/>
          <w:sz w:val="26"/>
          <w:szCs w:val="26"/>
        </w:rPr>
      </w:pPr>
      <w:r w:rsidRPr="00275A33">
        <w:rPr>
          <w:rStyle w:val="a4"/>
          <w:b w:val="0"/>
          <w:color w:val="000000"/>
          <w:sz w:val="26"/>
          <w:szCs w:val="26"/>
        </w:rPr>
        <w:br w:type="page"/>
      </w:r>
      <w:r w:rsidRPr="00275A33">
        <w:rPr>
          <w:rStyle w:val="a4"/>
          <w:b w:val="0"/>
          <w:color w:val="000000"/>
          <w:sz w:val="26"/>
          <w:szCs w:val="26"/>
        </w:rPr>
        <w:lastRenderedPageBreak/>
        <w:t xml:space="preserve">«Приложение № </w:t>
      </w:r>
      <w:r>
        <w:rPr>
          <w:rStyle w:val="a4"/>
          <w:b w:val="0"/>
          <w:color w:val="000000"/>
          <w:sz w:val="26"/>
          <w:szCs w:val="26"/>
        </w:rPr>
        <w:t>3</w:t>
      </w:r>
    </w:p>
    <w:p w:rsidR="00014EFA" w:rsidRPr="00275A33" w:rsidRDefault="00014EFA" w:rsidP="00014EFA">
      <w:pPr>
        <w:ind w:left="9540"/>
        <w:jc w:val="center"/>
        <w:rPr>
          <w:color w:val="000000"/>
          <w:sz w:val="26"/>
          <w:szCs w:val="26"/>
        </w:rPr>
      </w:pPr>
      <w:r w:rsidRPr="00275A33">
        <w:rPr>
          <w:color w:val="000000"/>
          <w:sz w:val="26"/>
          <w:szCs w:val="26"/>
        </w:rPr>
        <w:t xml:space="preserve">к </w:t>
      </w:r>
      <w:r>
        <w:rPr>
          <w:color w:val="000000"/>
          <w:sz w:val="26"/>
          <w:szCs w:val="26"/>
        </w:rPr>
        <w:t>муниципальной</w:t>
      </w:r>
      <w:r w:rsidRPr="00275A33">
        <w:rPr>
          <w:color w:val="000000"/>
          <w:sz w:val="26"/>
          <w:szCs w:val="26"/>
        </w:rPr>
        <w:t xml:space="preserve"> программе </w:t>
      </w:r>
      <w:r>
        <w:rPr>
          <w:color w:val="000000"/>
          <w:sz w:val="26"/>
          <w:szCs w:val="26"/>
        </w:rPr>
        <w:t xml:space="preserve">Шумерлинского района </w:t>
      </w:r>
      <w:r w:rsidRPr="00275A33">
        <w:rPr>
          <w:color w:val="000000"/>
          <w:sz w:val="26"/>
          <w:szCs w:val="26"/>
        </w:rPr>
        <w:t>Чувашской Республ</w:t>
      </w:r>
      <w:r>
        <w:rPr>
          <w:color w:val="000000"/>
          <w:sz w:val="26"/>
          <w:szCs w:val="26"/>
        </w:rPr>
        <w:t>ики «Развитие природно-сырьевых ресурсов и повышение экологической безопасности</w:t>
      </w:r>
      <w:r w:rsidRPr="00275A33">
        <w:rPr>
          <w:color w:val="000000"/>
          <w:sz w:val="26"/>
          <w:szCs w:val="26"/>
        </w:rPr>
        <w:t>» на 201</w:t>
      </w:r>
      <w:r>
        <w:rPr>
          <w:color w:val="000000"/>
          <w:sz w:val="26"/>
          <w:szCs w:val="26"/>
        </w:rPr>
        <w:t>4</w:t>
      </w:r>
      <w:r w:rsidRPr="00275A33">
        <w:rPr>
          <w:color w:val="000000"/>
          <w:sz w:val="26"/>
          <w:szCs w:val="26"/>
        </w:rPr>
        <w:t>–2020 годы</w:t>
      </w:r>
    </w:p>
    <w:p w:rsidR="00014EFA" w:rsidRPr="00275A33" w:rsidRDefault="00014EFA" w:rsidP="00014EFA">
      <w:pPr>
        <w:jc w:val="center"/>
        <w:rPr>
          <w:b/>
          <w:caps/>
          <w:color w:val="000000"/>
          <w:sz w:val="26"/>
          <w:szCs w:val="26"/>
        </w:rPr>
      </w:pPr>
    </w:p>
    <w:p w:rsidR="00014EFA" w:rsidRPr="00275A33" w:rsidRDefault="00014EFA" w:rsidP="00014EFA">
      <w:pPr>
        <w:jc w:val="center"/>
        <w:rPr>
          <w:b/>
          <w:color w:val="000000"/>
          <w:sz w:val="26"/>
          <w:szCs w:val="26"/>
        </w:rPr>
      </w:pPr>
      <w:proofErr w:type="gramStart"/>
      <w:r w:rsidRPr="00275A33">
        <w:rPr>
          <w:b/>
          <w:caps/>
          <w:color w:val="000000"/>
          <w:sz w:val="26"/>
          <w:szCs w:val="26"/>
        </w:rPr>
        <w:t>П</w:t>
      </w:r>
      <w:proofErr w:type="gramEnd"/>
      <w:r w:rsidRPr="00275A33">
        <w:rPr>
          <w:b/>
          <w:caps/>
          <w:color w:val="000000"/>
          <w:sz w:val="26"/>
          <w:szCs w:val="26"/>
        </w:rPr>
        <w:t xml:space="preserve"> л а н</w:t>
      </w:r>
    </w:p>
    <w:p w:rsidR="00014EFA" w:rsidRPr="00B31624" w:rsidRDefault="00014EFA" w:rsidP="00014EFA">
      <w:pPr>
        <w:jc w:val="center"/>
        <w:outlineLvl w:val="0"/>
        <w:rPr>
          <w:color w:val="000000"/>
          <w:sz w:val="26"/>
          <w:szCs w:val="26"/>
        </w:rPr>
      </w:pPr>
      <w:r w:rsidRPr="00B31624">
        <w:rPr>
          <w:color w:val="000000"/>
          <w:sz w:val="26"/>
          <w:szCs w:val="26"/>
        </w:rPr>
        <w:t>реализации муниципальной программы Чувашской Республики</w:t>
      </w:r>
    </w:p>
    <w:p w:rsidR="00014EFA" w:rsidRPr="00B31624" w:rsidRDefault="00014EFA" w:rsidP="00014EFA">
      <w:pPr>
        <w:pStyle w:val="ConsPlusCell"/>
        <w:jc w:val="center"/>
        <w:rPr>
          <w:rFonts w:ascii="Times New Roman" w:hAnsi="Times New Roman" w:cs="Times New Roman"/>
          <w:b/>
          <w:sz w:val="24"/>
          <w:szCs w:val="24"/>
        </w:rPr>
      </w:pPr>
      <w:r w:rsidRPr="00B31624">
        <w:rPr>
          <w:b/>
          <w:color w:val="000000"/>
          <w:sz w:val="26"/>
          <w:szCs w:val="26"/>
        </w:rPr>
        <w:t>«</w:t>
      </w:r>
      <w:r w:rsidRPr="00B31624">
        <w:rPr>
          <w:color w:val="000000"/>
          <w:sz w:val="26"/>
          <w:szCs w:val="26"/>
        </w:rPr>
        <w:t>Развитие</w:t>
      </w:r>
      <w:r w:rsidRPr="00B31624">
        <w:rPr>
          <w:b/>
          <w:color w:val="000000"/>
          <w:sz w:val="26"/>
          <w:szCs w:val="26"/>
        </w:rPr>
        <w:t xml:space="preserve"> </w:t>
      </w:r>
      <w:r w:rsidRPr="00B31624">
        <w:rPr>
          <w:b/>
          <w:sz w:val="24"/>
          <w:szCs w:val="24"/>
        </w:rPr>
        <w:t xml:space="preserve"> природно-сырьевых ресурсов и повышение экологической безопасности»</w:t>
      </w:r>
      <w:r w:rsidRPr="00B31624">
        <w:rPr>
          <w:b/>
        </w:rPr>
        <w:t xml:space="preserve"> </w:t>
      </w:r>
      <w:r w:rsidRPr="00B31624">
        <w:rPr>
          <w:b/>
          <w:color w:val="000000"/>
          <w:sz w:val="26"/>
          <w:szCs w:val="26"/>
        </w:rPr>
        <w:t xml:space="preserve"> на 2014–2020 годы </w:t>
      </w:r>
    </w:p>
    <w:p w:rsidR="00014EFA" w:rsidRPr="00B31624" w:rsidRDefault="00014EFA" w:rsidP="00014EFA">
      <w:pPr>
        <w:ind w:firstLine="720"/>
        <w:jc w:val="both"/>
        <w:rPr>
          <w:b/>
          <w:color w:val="000000"/>
        </w:rPr>
      </w:pPr>
    </w:p>
    <w:tbl>
      <w:tblPr>
        <w:tblW w:w="5160" w:type="pct"/>
        <w:tblBorders>
          <w:top w:val="single" w:sz="4" w:space="0" w:color="auto"/>
          <w:insideH w:val="single" w:sz="4" w:space="0" w:color="auto"/>
          <w:insideV w:val="single" w:sz="4" w:space="0" w:color="auto"/>
        </w:tblBorders>
        <w:tblLayout w:type="fixed"/>
        <w:tblLook w:val="0000"/>
      </w:tblPr>
      <w:tblGrid>
        <w:gridCol w:w="3650"/>
        <w:gridCol w:w="1599"/>
        <w:gridCol w:w="1129"/>
        <w:gridCol w:w="1245"/>
        <w:gridCol w:w="2560"/>
        <w:gridCol w:w="2271"/>
        <w:gridCol w:w="2805"/>
      </w:tblGrid>
      <w:tr w:rsidR="00014EFA" w:rsidRPr="00B31624" w:rsidTr="00BE1D69">
        <w:trPr>
          <w:tblHeader/>
        </w:trPr>
        <w:tc>
          <w:tcPr>
            <w:tcW w:w="1196" w:type="pct"/>
            <w:vMerge w:val="restart"/>
            <w:shd w:val="clear" w:color="auto" w:fill="auto"/>
          </w:tcPr>
          <w:p w:rsidR="00014EFA" w:rsidRPr="00B31624" w:rsidRDefault="00014EFA" w:rsidP="00BE1D69">
            <w:pPr>
              <w:jc w:val="center"/>
              <w:rPr>
                <w:color w:val="000000"/>
              </w:rPr>
            </w:pPr>
            <w:r w:rsidRPr="00B31624">
              <w:rPr>
                <w:color w:val="000000"/>
              </w:rPr>
              <w:t>Наименование подпрограммы государственной программы Чувашской Республики, основного мероприятия, мероприятий, реализуемых в рамках основного мероприятия</w:t>
            </w:r>
          </w:p>
        </w:tc>
        <w:tc>
          <w:tcPr>
            <w:tcW w:w="524" w:type="pct"/>
            <w:vMerge w:val="restart"/>
            <w:shd w:val="clear" w:color="auto" w:fill="auto"/>
          </w:tcPr>
          <w:p w:rsidR="00014EFA" w:rsidRPr="00B31624" w:rsidRDefault="00014EFA" w:rsidP="00BE1D69">
            <w:pPr>
              <w:jc w:val="center"/>
              <w:rPr>
                <w:color w:val="000000"/>
              </w:rPr>
            </w:pPr>
            <w:r w:rsidRPr="00B31624">
              <w:rPr>
                <w:color w:val="000000"/>
              </w:rPr>
              <w:t xml:space="preserve">Ответственный </w:t>
            </w:r>
          </w:p>
          <w:p w:rsidR="00014EFA" w:rsidRPr="00B31624" w:rsidRDefault="00014EFA" w:rsidP="00BE1D69">
            <w:pPr>
              <w:jc w:val="center"/>
              <w:rPr>
                <w:color w:val="000000"/>
              </w:rPr>
            </w:pPr>
            <w:r w:rsidRPr="00B31624">
              <w:rPr>
                <w:color w:val="000000"/>
              </w:rPr>
              <w:t>исполнитель (структурное подразделение)</w:t>
            </w:r>
          </w:p>
          <w:p w:rsidR="00014EFA" w:rsidRPr="00B31624" w:rsidRDefault="00014EFA" w:rsidP="00BE1D69">
            <w:pPr>
              <w:jc w:val="center"/>
              <w:rPr>
                <w:color w:val="000000"/>
              </w:rPr>
            </w:pPr>
          </w:p>
        </w:tc>
        <w:tc>
          <w:tcPr>
            <w:tcW w:w="778" w:type="pct"/>
            <w:gridSpan w:val="2"/>
            <w:shd w:val="clear" w:color="auto" w:fill="auto"/>
          </w:tcPr>
          <w:p w:rsidR="00014EFA" w:rsidRPr="00B31624" w:rsidRDefault="00014EFA" w:rsidP="00BE1D69">
            <w:pPr>
              <w:jc w:val="center"/>
              <w:rPr>
                <w:color w:val="000000"/>
              </w:rPr>
            </w:pPr>
            <w:r w:rsidRPr="00B31624">
              <w:rPr>
                <w:color w:val="000000"/>
              </w:rPr>
              <w:t>Срок</w:t>
            </w:r>
          </w:p>
        </w:tc>
        <w:tc>
          <w:tcPr>
            <w:tcW w:w="839" w:type="pct"/>
            <w:vMerge w:val="restart"/>
            <w:shd w:val="clear" w:color="auto" w:fill="auto"/>
          </w:tcPr>
          <w:p w:rsidR="00014EFA" w:rsidRPr="00B31624" w:rsidRDefault="00014EFA" w:rsidP="00BE1D69">
            <w:pPr>
              <w:jc w:val="center"/>
              <w:rPr>
                <w:color w:val="000000"/>
              </w:rPr>
            </w:pPr>
            <w:r w:rsidRPr="00B31624">
              <w:rPr>
                <w:color w:val="000000"/>
              </w:rPr>
              <w:t>Ожидаемый непосредственный результат (краткое описание)</w:t>
            </w:r>
          </w:p>
        </w:tc>
        <w:tc>
          <w:tcPr>
            <w:tcW w:w="744" w:type="pct"/>
            <w:vMerge w:val="restart"/>
            <w:shd w:val="clear" w:color="auto" w:fill="auto"/>
          </w:tcPr>
          <w:p w:rsidR="00014EFA" w:rsidRPr="00B31624" w:rsidRDefault="00014EFA" w:rsidP="00BE1D69">
            <w:pPr>
              <w:jc w:val="center"/>
              <w:rPr>
                <w:color w:val="000000"/>
              </w:rPr>
            </w:pPr>
            <w:r w:rsidRPr="00B31624">
              <w:rPr>
                <w:color w:val="000000"/>
              </w:rPr>
              <w:t xml:space="preserve">Код </w:t>
            </w:r>
            <w:hyperlink r:id="rId10" w:history="1">
              <w:r w:rsidRPr="00B31624">
                <w:rPr>
                  <w:rStyle w:val="af1"/>
                  <w:color w:val="000000"/>
                </w:rPr>
                <w:t>бюджетной классификации</w:t>
              </w:r>
            </w:hyperlink>
            <w:r w:rsidRPr="00B31624">
              <w:rPr>
                <w:color w:val="000000"/>
              </w:rPr>
              <w:t xml:space="preserve"> (республиканский бюджет Чувашской Республики)</w:t>
            </w:r>
          </w:p>
        </w:tc>
        <w:tc>
          <w:tcPr>
            <w:tcW w:w="919" w:type="pct"/>
            <w:vMerge w:val="restart"/>
            <w:shd w:val="clear" w:color="auto" w:fill="auto"/>
          </w:tcPr>
          <w:p w:rsidR="00014EFA" w:rsidRPr="00B31624" w:rsidRDefault="00014EFA" w:rsidP="00BE1D69">
            <w:pPr>
              <w:pStyle w:val="ac"/>
              <w:ind w:left="-57" w:right="-57"/>
              <w:jc w:val="center"/>
              <w:rPr>
                <w:rFonts w:ascii="Times New Roman" w:hAnsi="Times New Roman"/>
                <w:color w:val="000000"/>
              </w:rPr>
            </w:pPr>
            <w:r w:rsidRPr="00B31624">
              <w:rPr>
                <w:rFonts w:ascii="Times New Roman" w:hAnsi="Times New Roman"/>
                <w:color w:val="000000"/>
              </w:rPr>
              <w:t xml:space="preserve">Финансирование, </w:t>
            </w:r>
          </w:p>
          <w:p w:rsidR="00014EFA" w:rsidRPr="00B31624" w:rsidRDefault="00014EFA" w:rsidP="00BE1D69">
            <w:pPr>
              <w:pStyle w:val="ac"/>
              <w:ind w:left="-57" w:right="-57"/>
              <w:jc w:val="center"/>
              <w:rPr>
                <w:rFonts w:ascii="Times New Roman" w:hAnsi="Times New Roman"/>
                <w:color w:val="000000"/>
              </w:rPr>
            </w:pPr>
            <w:r w:rsidRPr="00B31624">
              <w:rPr>
                <w:rFonts w:ascii="Times New Roman" w:hAnsi="Times New Roman"/>
                <w:color w:val="000000"/>
              </w:rPr>
              <w:t>тыс. рублей</w:t>
            </w:r>
          </w:p>
        </w:tc>
      </w:tr>
      <w:tr w:rsidR="00014EFA" w:rsidRPr="00B31624" w:rsidTr="00BE1D69">
        <w:trPr>
          <w:tblHeader/>
        </w:trPr>
        <w:tc>
          <w:tcPr>
            <w:tcW w:w="1196" w:type="pct"/>
            <w:vMerge/>
            <w:shd w:val="clear" w:color="auto" w:fill="auto"/>
          </w:tcPr>
          <w:p w:rsidR="00014EFA" w:rsidRPr="00B31624" w:rsidRDefault="00014EFA" w:rsidP="00BE1D69">
            <w:pPr>
              <w:jc w:val="center"/>
              <w:rPr>
                <w:color w:val="000000"/>
              </w:rPr>
            </w:pPr>
          </w:p>
        </w:tc>
        <w:tc>
          <w:tcPr>
            <w:tcW w:w="524" w:type="pct"/>
            <w:vMerge/>
            <w:shd w:val="clear" w:color="auto" w:fill="auto"/>
          </w:tcPr>
          <w:p w:rsidR="00014EFA" w:rsidRPr="00B31624" w:rsidRDefault="00014EFA" w:rsidP="00BE1D69">
            <w:pPr>
              <w:jc w:val="center"/>
              <w:rPr>
                <w:color w:val="000000"/>
              </w:rPr>
            </w:pPr>
          </w:p>
        </w:tc>
        <w:tc>
          <w:tcPr>
            <w:tcW w:w="370" w:type="pct"/>
            <w:shd w:val="clear" w:color="auto" w:fill="auto"/>
          </w:tcPr>
          <w:p w:rsidR="00014EFA" w:rsidRPr="00B31624" w:rsidRDefault="00014EFA" w:rsidP="00BE1D69">
            <w:pPr>
              <w:jc w:val="center"/>
              <w:rPr>
                <w:color w:val="000000"/>
              </w:rPr>
            </w:pPr>
            <w:r w:rsidRPr="00B31624">
              <w:rPr>
                <w:color w:val="000000"/>
              </w:rPr>
              <w:t>начала реализации</w:t>
            </w:r>
          </w:p>
        </w:tc>
        <w:tc>
          <w:tcPr>
            <w:tcW w:w="408" w:type="pct"/>
            <w:shd w:val="clear" w:color="auto" w:fill="auto"/>
          </w:tcPr>
          <w:p w:rsidR="00014EFA" w:rsidRPr="00B31624" w:rsidRDefault="00014EFA" w:rsidP="00BE1D69">
            <w:pPr>
              <w:jc w:val="center"/>
              <w:rPr>
                <w:color w:val="000000"/>
              </w:rPr>
            </w:pPr>
            <w:r w:rsidRPr="00B31624">
              <w:rPr>
                <w:color w:val="000000"/>
              </w:rPr>
              <w:t>окончания реализации</w:t>
            </w:r>
          </w:p>
        </w:tc>
        <w:tc>
          <w:tcPr>
            <w:tcW w:w="839" w:type="pct"/>
            <w:vMerge/>
            <w:shd w:val="clear" w:color="auto" w:fill="auto"/>
          </w:tcPr>
          <w:p w:rsidR="00014EFA" w:rsidRPr="00B31624" w:rsidRDefault="00014EFA" w:rsidP="00BE1D69">
            <w:pPr>
              <w:jc w:val="center"/>
              <w:rPr>
                <w:color w:val="000000"/>
              </w:rPr>
            </w:pPr>
          </w:p>
        </w:tc>
        <w:tc>
          <w:tcPr>
            <w:tcW w:w="744" w:type="pct"/>
            <w:vMerge/>
            <w:shd w:val="clear" w:color="auto" w:fill="auto"/>
          </w:tcPr>
          <w:p w:rsidR="00014EFA" w:rsidRPr="00B31624" w:rsidRDefault="00014EFA" w:rsidP="00BE1D69">
            <w:pPr>
              <w:jc w:val="center"/>
              <w:rPr>
                <w:color w:val="000000"/>
              </w:rPr>
            </w:pPr>
          </w:p>
        </w:tc>
        <w:tc>
          <w:tcPr>
            <w:tcW w:w="919" w:type="pct"/>
            <w:vMerge/>
            <w:shd w:val="clear" w:color="auto" w:fill="auto"/>
          </w:tcPr>
          <w:p w:rsidR="00014EFA" w:rsidRPr="00B31624" w:rsidRDefault="00014EFA" w:rsidP="00BE1D69">
            <w:pPr>
              <w:pStyle w:val="ac"/>
              <w:ind w:left="-57" w:right="-57"/>
              <w:jc w:val="center"/>
              <w:rPr>
                <w:rFonts w:ascii="Times New Roman" w:hAnsi="Times New Roman"/>
                <w:color w:val="000000"/>
              </w:rPr>
            </w:pPr>
          </w:p>
        </w:tc>
      </w:tr>
    </w:tbl>
    <w:p w:rsidR="00014EFA" w:rsidRPr="00B31624" w:rsidRDefault="00014EFA" w:rsidP="00014EFA"/>
    <w:tbl>
      <w:tblPr>
        <w:tblW w:w="5160" w:type="pct"/>
        <w:tblBorders>
          <w:top w:val="single" w:sz="4" w:space="0" w:color="auto"/>
          <w:left w:val="single" w:sz="4" w:space="0" w:color="auto"/>
          <w:bottom w:val="single" w:sz="4" w:space="0" w:color="auto"/>
          <w:right w:val="single" w:sz="4" w:space="0" w:color="auto"/>
        </w:tblBorders>
        <w:tblLayout w:type="fixed"/>
        <w:tblLook w:val="0000"/>
      </w:tblPr>
      <w:tblGrid>
        <w:gridCol w:w="3653"/>
        <w:gridCol w:w="1596"/>
        <w:gridCol w:w="1129"/>
        <w:gridCol w:w="1245"/>
        <w:gridCol w:w="2560"/>
        <w:gridCol w:w="2271"/>
        <w:gridCol w:w="2805"/>
      </w:tblGrid>
      <w:tr w:rsidR="00014EFA" w:rsidRPr="00B31624" w:rsidTr="00BE1D69">
        <w:trPr>
          <w:tblHeader/>
        </w:trPr>
        <w:tc>
          <w:tcPr>
            <w:tcW w:w="1197" w:type="pct"/>
            <w:tcBorders>
              <w:top w:val="single" w:sz="4" w:space="0" w:color="auto"/>
              <w:left w:val="nil"/>
              <w:bottom w:val="single" w:sz="4" w:space="0" w:color="auto"/>
              <w:right w:val="single" w:sz="4" w:space="0" w:color="auto"/>
            </w:tcBorders>
            <w:shd w:val="clear" w:color="auto" w:fill="auto"/>
          </w:tcPr>
          <w:p w:rsidR="00014EFA" w:rsidRPr="00B31624" w:rsidRDefault="00014EFA" w:rsidP="00BE1D69">
            <w:pPr>
              <w:jc w:val="center"/>
              <w:rPr>
                <w:color w:val="000000"/>
              </w:rPr>
            </w:pPr>
            <w:r w:rsidRPr="00B31624">
              <w:rPr>
                <w:color w:val="000000"/>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14EFA" w:rsidRPr="00B31624" w:rsidRDefault="00014EFA" w:rsidP="00BE1D69">
            <w:pPr>
              <w:jc w:val="center"/>
              <w:rPr>
                <w:color w:val="000000"/>
              </w:rPr>
            </w:pPr>
            <w:r w:rsidRPr="00B31624">
              <w:rPr>
                <w:color w:val="000000"/>
              </w:rPr>
              <w:t>2</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014EFA" w:rsidRPr="00B31624" w:rsidRDefault="00014EFA" w:rsidP="00BE1D69">
            <w:pPr>
              <w:jc w:val="center"/>
              <w:rPr>
                <w:color w:val="000000"/>
              </w:rPr>
            </w:pPr>
            <w:r w:rsidRPr="00B31624">
              <w:rPr>
                <w:color w:val="000000"/>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014EFA" w:rsidRPr="00B31624" w:rsidRDefault="00014EFA" w:rsidP="00BE1D69">
            <w:pPr>
              <w:jc w:val="center"/>
              <w:rPr>
                <w:color w:val="000000"/>
              </w:rPr>
            </w:pPr>
            <w:r w:rsidRPr="00B31624">
              <w:rPr>
                <w:color w:val="000000"/>
              </w:rPr>
              <w:t>4</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014EFA" w:rsidRPr="00B31624" w:rsidRDefault="00014EFA" w:rsidP="00BE1D69">
            <w:pPr>
              <w:jc w:val="center"/>
              <w:rPr>
                <w:color w:val="000000"/>
              </w:rPr>
            </w:pPr>
            <w:r w:rsidRPr="00B31624">
              <w:rPr>
                <w:color w:val="000000"/>
              </w:rPr>
              <w:t>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014EFA" w:rsidRPr="00B31624" w:rsidRDefault="00014EFA" w:rsidP="00BE1D69">
            <w:pPr>
              <w:jc w:val="center"/>
              <w:rPr>
                <w:color w:val="000000"/>
              </w:rPr>
            </w:pPr>
            <w:r w:rsidRPr="00B31624">
              <w:rPr>
                <w:color w:val="000000"/>
              </w:rPr>
              <w:t>6</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014EFA" w:rsidRPr="00B31624" w:rsidRDefault="00014EFA" w:rsidP="00BE1D69">
            <w:pPr>
              <w:pStyle w:val="ac"/>
              <w:ind w:left="-57" w:right="-57"/>
              <w:jc w:val="center"/>
              <w:rPr>
                <w:rFonts w:ascii="Times New Roman" w:hAnsi="Times New Roman"/>
                <w:color w:val="000000"/>
              </w:rPr>
            </w:pPr>
            <w:r w:rsidRPr="00B31624">
              <w:rPr>
                <w:rFonts w:ascii="Times New Roman" w:hAnsi="Times New Roman"/>
                <w:color w:val="000000"/>
              </w:rPr>
              <w:t>7</w:t>
            </w:r>
          </w:p>
        </w:tc>
      </w:tr>
      <w:tr w:rsidR="00014EFA" w:rsidRPr="00275A33" w:rsidTr="00BE1D69">
        <w:tc>
          <w:tcPr>
            <w:tcW w:w="1197" w:type="pct"/>
            <w:tcBorders>
              <w:top w:val="single" w:sz="4" w:space="0" w:color="auto"/>
              <w:left w:val="nil"/>
              <w:bottom w:val="single" w:sz="4" w:space="0" w:color="auto"/>
              <w:right w:val="single" w:sz="4" w:space="0" w:color="auto"/>
            </w:tcBorders>
          </w:tcPr>
          <w:p w:rsidR="00014EFA" w:rsidRPr="00DA002F" w:rsidRDefault="00014EFA" w:rsidP="00BE1D69">
            <w:pPr>
              <w:jc w:val="both"/>
              <w:rPr>
                <w:color w:val="000000"/>
              </w:rPr>
            </w:pPr>
            <w:r w:rsidRPr="00DA002F">
              <w:rPr>
                <w:color w:val="000000"/>
              </w:rPr>
              <w:t>Подпрограмма «Повышение экологической безопасности в Шумерлинском районе»</w:t>
            </w:r>
          </w:p>
        </w:tc>
        <w:tc>
          <w:tcPr>
            <w:tcW w:w="523"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center"/>
              <w:rPr>
                <w:color w:val="000000"/>
                <w:sz w:val="20"/>
                <w:szCs w:val="20"/>
              </w:rPr>
            </w:pPr>
          </w:p>
        </w:tc>
        <w:tc>
          <w:tcPr>
            <w:tcW w:w="839"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both"/>
              <w:rPr>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center"/>
              <w:rPr>
                <w:color w:val="000000"/>
                <w:sz w:val="20"/>
                <w:szCs w:val="20"/>
              </w:rPr>
            </w:pPr>
          </w:p>
        </w:tc>
        <w:tc>
          <w:tcPr>
            <w:tcW w:w="919" w:type="pct"/>
            <w:tcBorders>
              <w:top w:val="single" w:sz="4" w:space="0" w:color="auto"/>
              <w:left w:val="single" w:sz="4" w:space="0" w:color="auto"/>
              <w:bottom w:val="single" w:sz="4" w:space="0" w:color="auto"/>
              <w:right w:val="single" w:sz="4" w:space="0" w:color="auto"/>
            </w:tcBorders>
          </w:tcPr>
          <w:p w:rsidR="00014EFA" w:rsidRPr="00354987" w:rsidRDefault="00014EFA" w:rsidP="00BE1D69">
            <w:pPr>
              <w:spacing w:line="235" w:lineRule="auto"/>
              <w:jc w:val="center"/>
              <w:rPr>
                <w:color w:val="000000"/>
                <w:sz w:val="20"/>
                <w:szCs w:val="20"/>
                <w:highlight w:val="yellow"/>
              </w:rPr>
            </w:pPr>
            <w:r w:rsidRPr="00BA6525">
              <w:rPr>
                <w:color w:val="000000"/>
              </w:rPr>
              <w:t>814,8 </w:t>
            </w:r>
          </w:p>
        </w:tc>
      </w:tr>
      <w:tr w:rsidR="00014EFA" w:rsidRPr="00275A33" w:rsidTr="00BE1D69">
        <w:tc>
          <w:tcPr>
            <w:tcW w:w="1197" w:type="pct"/>
            <w:tcBorders>
              <w:top w:val="single" w:sz="4" w:space="0" w:color="auto"/>
              <w:left w:val="nil"/>
              <w:bottom w:val="single" w:sz="4" w:space="0" w:color="auto"/>
              <w:right w:val="single" w:sz="4" w:space="0" w:color="auto"/>
            </w:tcBorders>
          </w:tcPr>
          <w:p w:rsidR="00014EFA" w:rsidRDefault="00014EFA" w:rsidP="00BE1D69">
            <w:pPr>
              <w:autoSpaceDE w:val="0"/>
              <w:autoSpaceDN w:val="0"/>
              <w:adjustRightInd w:val="0"/>
              <w:jc w:val="both"/>
              <w:rPr>
                <w:color w:val="000000"/>
              </w:rPr>
            </w:pPr>
            <w:r w:rsidRPr="00275A33">
              <w:rPr>
                <w:color w:val="000000"/>
              </w:rPr>
              <w:t xml:space="preserve">Основное мероприятие </w:t>
            </w:r>
          </w:p>
          <w:p w:rsidR="00014EFA" w:rsidRPr="00275A33" w:rsidRDefault="00014EFA" w:rsidP="00BE1D69">
            <w:pPr>
              <w:autoSpaceDE w:val="0"/>
              <w:autoSpaceDN w:val="0"/>
              <w:adjustRightInd w:val="0"/>
              <w:jc w:val="both"/>
              <w:rPr>
                <w:color w:val="000000"/>
              </w:rPr>
            </w:pPr>
            <w:r>
              <w:rPr>
                <w:color w:val="000000"/>
              </w:rPr>
              <w:t>1</w:t>
            </w:r>
            <w:r w:rsidRPr="00275A33">
              <w:rPr>
                <w:color w:val="000000"/>
              </w:rPr>
              <w:t xml:space="preserve">. </w:t>
            </w:r>
            <w:r>
              <w:rPr>
                <w:color w:val="000000"/>
              </w:rPr>
              <w:t>Обеспечение информирования населения через средства массовой информации (печатные издания, телевидение и радио)</w:t>
            </w:r>
          </w:p>
          <w:p w:rsidR="00014EFA" w:rsidRPr="00275A33" w:rsidRDefault="00014EFA" w:rsidP="00BE1D69">
            <w:pPr>
              <w:spacing w:line="235" w:lineRule="auto"/>
              <w:jc w:val="both"/>
              <w:rPr>
                <w:color w:val="000000"/>
                <w:sz w:val="20"/>
                <w:szCs w:val="20"/>
              </w:rPr>
            </w:pPr>
          </w:p>
        </w:tc>
        <w:tc>
          <w:tcPr>
            <w:tcW w:w="523"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both"/>
              <w:rPr>
                <w:color w:val="000000"/>
                <w:sz w:val="20"/>
                <w:szCs w:val="20"/>
              </w:rPr>
            </w:pPr>
            <w:r>
              <w:rPr>
                <w:color w:val="000000"/>
              </w:rPr>
              <w:t>Администрации Шумерлинского района и сельских поселений</w:t>
            </w:r>
          </w:p>
        </w:tc>
        <w:tc>
          <w:tcPr>
            <w:tcW w:w="370"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r>
              <w:rPr>
                <w:color w:val="000000"/>
                <w:sz w:val="20"/>
                <w:szCs w:val="20"/>
              </w:rPr>
              <w:t>01.01.2014</w:t>
            </w:r>
          </w:p>
        </w:tc>
        <w:tc>
          <w:tcPr>
            <w:tcW w:w="408"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r>
              <w:rPr>
                <w:color w:val="000000"/>
                <w:sz w:val="20"/>
                <w:szCs w:val="20"/>
              </w:rPr>
              <w:t>01.01.2020</w:t>
            </w:r>
          </w:p>
        </w:tc>
        <w:tc>
          <w:tcPr>
            <w:tcW w:w="839"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rPr>
                <w:color w:val="000000"/>
                <w:sz w:val="20"/>
                <w:szCs w:val="20"/>
              </w:rPr>
            </w:pPr>
            <w:r w:rsidRPr="00AB3055">
              <w:rPr>
                <w:color w:val="000000"/>
              </w:rPr>
              <w:t>повы</w:t>
            </w:r>
            <w:r>
              <w:rPr>
                <w:color w:val="000000"/>
              </w:rPr>
              <w:t>шение</w:t>
            </w:r>
            <w:r w:rsidRPr="00F45096">
              <w:rPr>
                <w:color w:val="000000"/>
                <w:sz w:val="22"/>
                <w:szCs w:val="22"/>
              </w:rPr>
              <w:t xml:space="preserve"> </w:t>
            </w:r>
            <w:r w:rsidRPr="00AB3055">
              <w:rPr>
                <w:color w:val="000000"/>
              </w:rPr>
              <w:t>уро</w:t>
            </w:r>
            <w:r>
              <w:rPr>
                <w:color w:val="000000"/>
              </w:rPr>
              <w:t>вня</w:t>
            </w:r>
            <w:r w:rsidRPr="00AB3055">
              <w:rPr>
                <w:color w:val="000000"/>
              </w:rPr>
              <w:t xml:space="preserve"> информированности</w:t>
            </w:r>
            <w:r>
              <w:rPr>
                <w:color w:val="000000"/>
              </w:rPr>
              <w:t xml:space="preserve"> населения</w:t>
            </w:r>
          </w:p>
        </w:tc>
        <w:tc>
          <w:tcPr>
            <w:tcW w:w="744"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proofErr w:type="spellStart"/>
            <w:r w:rsidRPr="00275A33">
              <w:rPr>
                <w:color w:val="000000"/>
                <w:sz w:val="20"/>
                <w:szCs w:val="20"/>
              </w:rPr>
              <w:t>х</w:t>
            </w:r>
            <w:proofErr w:type="spellEnd"/>
          </w:p>
        </w:tc>
        <w:tc>
          <w:tcPr>
            <w:tcW w:w="919" w:type="pct"/>
            <w:tcBorders>
              <w:top w:val="single" w:sz="4" w:space="0" w:color="auto"/>
              <w:left w:val="single" w:sz="4" w:space="0" w:color="auto"/>
              <w:bottom w:val="single" w:sz="4" w:space="0" w:color="auto"/>
              <w:right w:val="single" w:sz="4" w:space="0" w:color="auto"/>
            </w:tcBorders>
          </w:tcPr>
          <w:p w:rsidR="00014EFA" w:rsidRDefault="00014EFA" w:rsidP="00BE1D69">
            <w:pPr>
              <w:jc w:val="center"/>
            </w:pPr>
            <w:proofErr w:type="spellStart"/>
            <w:r w:rsidRPr="00B16072">
              <w:rPr>
                <w:color w:val="000000"/>
                <w:sz w:val="20"/>
                <w:szCs w:val="20"/>
              </w:rPr>
              <w:t>х</w:t>
            </w:r>
            <w:proofErr w:type="spellEnd"/>
          </w:p>
        </w:tc>
      </w:tr>
      <w:tr w:rsidR="00014EFA" w:rsidRPr="00275A33" w:rsidTr="00BE1D69">
        <w:tc>
          <w:tcPr>
            <w:tcW w:w="1197" w:type="pct"/>
            <w:tcBorders>
              <w:top w:val="single" w:sz="4" w:space="0" w:color="auto"/>
              <w:left w:val="nil"/>
              <w:bottom w:val="single" w:sz="4" w:space="0" w:color="auto"/>
              <w:right w:val="single" w:sz="4" w:space="0" w:color="auto"/>
            </w:tcBorders>
          </w:tcPr>
          <w:p w:rsidR="00014EFA" w:rsidRPr="00275A33" w:rsidRDefault="00014EFA" w:rsidP="00BE1D69">
            <w:pPr>
              <w:spacing w:line="235" w:lineRule="auto"/>
              <w:jc w:val="both"/>
              <w:rPr>
                <w:color w:val="000000"/>
                <w:sz w:val="20"/>
                <w:szCs w:val="20"/>
              </w:rPr>
            </w:pPr>
            <w:r>
              <w:rPr>
                <w:color w:val="000000"/>
                <w:sz w:val="20"/>
                <w:szCs w:val="20"/>
              </w:rPr>
              <w:t>1</w:t>
            </w:r>
            <w:r w:rsidRPr="00275A33">
              <w:rPr>
                <w:color w:val="000000"/>
                <w:sz w:val="20"/>
                <w:szCs w:val="20"/>
              </w:rPr>
              <w:t xml:space="preserve">.1. </w:t>
            </w:r>
            <w:r>
              <w:rPr>
                <w:color w:val="000000"/>
              </w:rPr>
              <w:t>Организация сбора и вывоза ТБО</w:t>
            </w:r>
          </w:p>
        </w:tc>
        <w:tc>
          <w:tcPr>
            <w:tcW w:w="523" w:type="pct"/>
            <w:tcBorders>
              <w:top w:val="single" w:sz="4" w:space="0" w:color="auto"/>
              <w:left w:val="single" w:sz="4" w:space="0" w:color="auto"/>
              <w:bottom w:val="single" w:sz="4" w:space="0" w:color="auto"/>
              <w:right w:val="single" w:sz="4" w:space="0" w:color="auto"/>
            </w:tcBorders>
          </w:tcPr>
          <w:p w:rsidR="00014EFA" w:rsidRPr="00B31624" w:rsidRDefault="00014EFA" w:rsidP="00BE1D69">
            <w:r w:rsidRPr="00B31624">
              <w:rPr>
                <w:color w:val="000000"/>
              </w:rPr>
              <w:t>Администрации Шумерлинск</w:t>
            </w:r>
            <w:r w:rsidRPr="00B31624">
              <w:rPr>
                <w:color w:val="000000"/>
              </w:rPr>
              <w:lastRenderedPageBreak/>
              <w:t>ого района и сельских поселений</w:t>
            </w:r>
          </w:p>
        </w:tc>
        <w:tc>
          <w:tcPr>
            <w:tcW w:w="370"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r w:rsidRPr="00275A33">
              <w:rPr>
                <w:color w:val="000000"/>
                <w:sz w:val="20"/>
                <w:szCs w:val="20"/>
              </w:rPr>
              <w:lastRenderedPageBreak/>
              <w:t>01.01.2014</w:t>
            </w:r>
          </w:p>
        </w:tc>
        <w:tc>
          <w:tcPr>
            <w:tcW w:w="408"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r w:rsidRPr="00275A33">
              <w:rPr>
                <w:color w:val="000000"/>
                <w:sz w:val="20"/>
                <w:szCs w:val="20"/>
              </w:rPr>
              <w:t>31.12.20</w:t>
            </w:r>
            <w:r>
              <w:rPr>
                <w:color w:val="000000"/>
                <w:sz w:val="20"/>
                <w:szCs w:val="20"/>
              </w:rPr>
              <w:t>20</w:t>
            </w:r>
          </w:p>
        </w:tc>
        <w:tc>
          <w:tcPr>
            <w:tcW w:w="839"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both"/>
              <w:rPr>
                <w:color w:val="000000"/>
                <w:sz w:val="20"/>
                <w:szCs w:val="20"/>
              </w:rPr>
            </w:pPr>
            <w:r>
              <w:rPr>
                <w:color w:val="000000"/>
              </w:rPr>
              <w:t>снижение</w:t>
            </w:r>
            <w:r w:rsidRPr="00036DE6">
              <w:rPr>
                <w:color w:val="000000"/>
              </w:rPr>
              <w:t xml:space="preserve"> негатив</w:t>
            </w:r>
            <w:r>
              <w:rPr>
                <w:color w:val="000000"/>
              </w:rPr>
              <w:t>ного</w:t>
            </w:r>
            <w:r w:rsidRPr="00036DE6">
              <w:rPr>
                <w:color w:val="000000"/>
              </w:rPr>
              <w:t xml:space="preserve"> воздействи</w:t>
            </w:r>
            <w:r>
              <w:rPr>
                <w:color w:val="000000"/>
              </w:rPr>
              <w:t>я на окружающую среду</w:t>
            </w:r>
          </w:p>
        </w:tc>
        <w:tc>
          <w:tcPr>
            <w:tcW w:w="744"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proofErr w:type="spellStart"/>
            <w:r w:rsidRPr="00275A33">
              <w:rPr>
                <w:color w:val="000000"/>
                <w:sz w:val="20"/>
                <w:szCs w:val="20"/>
              </w:rPr>
              <w:t>х</w:t>
            </w:r>
            <w:proofErr w:type="spellEnd"/>
          </w:p>
        </w:tc>
        <w:tc>
          <w:tcPr>
            <w:tcW w:w="919" w:type="pct"/>
            <w:tcBorders>
              <w:top w:val="single" w:sz="4" w:space="0" w:color="auto"/>
              <w:left w:val="single" w:sz="4" w:space="0" w:color="auto"/>
              <w:bottom w:val="single" w:sz="4" w:space="0" w:color="auto"/>
              <w:right w:val="single" w:sz="4" w:space="0" w:color="auto"/>
            </w:tcBorders>
          </w:tcPr>
          <w:p w:rsidR="00014EFA" w:rsidRDefault="00014EFA" w:rsidP="00BE1D69">
            <w:pPr>
              <w:jc w:val="center"/>
            </w:pPr>
            <w:proofErr w:type="spellStart"/>
            <w:r w:rsidRPr="00B16072">
              <w:rPr>
                <w:color w:val="000000"/>
                <w:sz w:val="20"/>
                <w:szCs w:val="20"/>
              </w:rPr>
              <w:t>х</w:t>
            </w:r>
            <w:proofErr w:type="spellEnd"/>
          </w:p>
        </w:tc>
      </w:tr>
      <w:tr w:rsidR="00014EFA" w:rsidRPr="00275A33" w:rsidTr="00BE1D69">
        <w:tc>
          <w:tcPr>
            <w:tcW w:w="1197" w:type="pct"/>
            <w:tcBorders>
              <w:top w:val="single" w:sz="4" w:space="0" w:color="auto"/>
              <w:left w:val="nil"/>
              <w:bottom w:val="single" w:sz="4" w:space="0" w:color="auto"/>
              <w:right w:val="single" w:sz="4" w:space="0" w:color="auto"/>
            </w:tcBorders>
          </w:tcPr>
          <w:p w:rsidR="00014EFA" w:rsidRDefault="00014EFA" w:rsidP="00BE1D69">
            <w:pPr>
              <w:jc w:val="both"/>
            </w:pPr>
            <w:r>
              <w:rPr>
                <w:color w:val="000000"/>
                <w:sz w:val="20"/>
                <w:szCs w:val="20"/>
              </w:rPr>
              <w:lastRenderedPageBreak/>
              <w:t>1</w:t>
            </w:r>
            <w:r w:rsidRPr="00275A33">
              <w:rPr>
                <w:color w:val="000000"/>
                <w:sz w:val="20"/>
                <w:szCs w:val="20"/>
              </w:rPr>
              <w:t xml:space="preserve">.2. </w:t>
            </w:r>
            <w:r>
              <w:t>Проведение сходов граждан с доведением информации:</w:t>
            </w:r>
          </w:p>
          <w:p w:rsidR="00014EFA" w:rsidRDefault="00014EFA" w:rsidP="00BE1D69">
            <w:pPr>
              <w:jc w:val="both"/>
            </w:pPr>
            <w:r>
              <w:t>- о порядке обращения с отходами при   их сборе и вывозе;</w:t>
            </w:r>
          </w:p>
          <w:p w:rsidR="00014EFA" w:rsidRDefault="00014EFA" w:rsidP="00BE1D69">
            <w:pPr>
              <w:jc w:val="both"/>
            </w:pPr>
            <w:r>
              <w:t xml:space="preserve">- об охране окружающей среды;  </w:t>
            </w:r>
          </w:p>
          <w:p w:rsidR="00014EFA" w:rsidRPr="00275A33" w:rsidRDefault="00014EFA" w:rsidP="00BE1D69">
            <w:pPr>
              <w:spacing w:line="235" w:lineRule="auto"/>
              <w:jc w:val="both"/>
              <w:rPr>
                <w:color w:val="000000"/>
                <w:sz w:val="20"/>
                <w:szCs w:val="20"/>
              </w:rPr>
            </w:pPr>
            <w:r>
              <w:t>- об исполнении правил благоустройства территории поселения</w:t>
            </w:r>
          </w:p>
        </w:tc>
        <w:tc>
          <w:tcPr>
            <w:tcW w:w="523" w:type="pct"/>
            <w:tcBorders>
              <w:top w:val="single" w:sz="4" w:space="0" w:color="auto"/>
              <w:left w:val="single" w:sz="4" w:space="0" w:color="auto"/>
              <w:bottom w:val="single" w:sz="4" w:space="0" w:color="auto"/>
              <w:right w:val="single" w:sz="4" w:space="0" w:color="auto"/>
            </w:tcBorders>
          </w:tcPr>
          <w:p w:rsidR="00014EFA" w:rsidRPr="00DA002F" w:rsidRDefault="00014EFA" w:rsidP="00BE1D69">
            <w:r>
              <w:rPr>
                <w:color w:val="000000"/>
              </w:rPr>
              <w:t>Администрации</w:t>
            </w:r>
            <w:r w:rsidRPr="00DA002F">
              <w:rPr>
                <w:color w:val="000000"/>
              </w:rPr>
              <w:t xml:space="preserve"> </w:t>
            </w:r>
            <w:r>
              <w:rPr>
                <w:color w:val="000000"/>
              </w:rPr>
              <w:t>сельских поселений</w:t>
            </w:r>
          </w:p>
        </w:tc>
        <w:tc>
          <w:tcPr>
            <w:tcW w:w="370"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r w:rsidRPr="00275A33">
              <w:rPr>
                <w:color w:val="000000"/>
                <w:sz w:val="20"/>
                <w:szCs w:val="20"/>
              </w:rPr>
              <w:t>01.01.2014</w:t>
            </w:r>
          </w:p>
        </w:tc>
        <w:tc>
          <w:tcPr>
            <w:tcW w:w="408" w:type="pct"/>
            <w:tcBorders>
              <w:top w:val="single" w:sz="4" w:space="0" w:color="auto"/>
              <w:left w:val="single" w:sz="4" w:space="0" w:color="auto"/>
              <w:bottom w:val="single" w:sz="4" w:space="0" w:color="auto"/>
              <w:right w:val="single" w:sz="4" w:space="0" w:color="auto"/>
            </w:tcBorders>
          </w:tcPr>
          <w:p w:rsidR="00014EFA" w:rsidRDefault="00014EFA" w:rsidP="00BE1D69">
            <w:r w:rsidRPr="00AF0E5E">
              <w:rPr>
                <w:color w:val="000000"/>
                <w:sz w:val="20"/>
                <w:szCs w:val="20"/>
              </w:rPr>
              <w:t>31.12.2020</w:t>
            </w:r>
          </w:p>
        </w:tc>
        <w:tc>
          <w:tcPr>
            <w:tcW w:w="839" w:type="pct"/>
            <w:tcBorders>
              <w:top w:val="single" w:sz="4" w:space="0" w:color="auto"/>
              <w:left w:val="single" w:sz="4" w:space="0" w:color="auto"/>
              <w:bottom w:val="single" w:sz="4" w:space="0" w:color="auto"/>
              <w:right w:val="single" w:sz="4" w:space="0" w:color="auto"/>
            </w:tcBorders>
          </w:tcPr>
          <w:p w:rsidR="00014EFA" w:rsidRPr="00B31624" w:rsidRDefault="00014EFA" w:rsidP="00BE1D69">
            <w:pPr>
              <w:spacing w:line="235" w:lineRule="auto"/>
              <w:jc w:val="both"/>
              <w:rPr>
                <w:color w:val="000000"/>
              </w:rPr>
            </w:pPr>
            <w:r>
              <w:rPr>
                <w:color w:val="000000"/>
              </w:rPr>
              <w:t>Повышение информированности и знаний об ответственности и последствиях.</w:t>
            </w:r>
          </w:p>
        </w:tc>
        <w:tc>
          <w:tcPr>
            <w:tcW w:w="744"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spacing w:line="235" w:lineRule="auto"/>
              <w:jc w:val="center"/>
              <w:rPr>
                <w:color w:val="000000"/>
                <w:sz w:val="20"/>
                <w:szCs w:val="20"/>
              </w:rPr>
            </w:pPr>
            <w:proofErr w:type="spellStart"/>
            <w:r w:rsidRPr="00275A33">
              <w:rPr>
                <w:color w:val="000000"/>
                <w:sz w:val="20"/>
                <w:szCs w:val="20"/>
              </w:rPr>
              <w:t>х</w:t>
            </w:r>
            <w:proofErr w:type="spellEnd"/>
          </w:p>
        </w:tc>
        <w:tc>
          <w:tcPr>
            <w:tcW w:w="919" w:type="pct"/>
            <w:tcBorders>
              <w:top w:val="single" w:sz="4" w:space="0" w:color="auto"/>
              <w:left w:val="single" w:sz="4" w:space="0" w:color="auto"/>
              <w:bottom w:val="single" w:sz="4" w:space="0" w:color="auto"/>
              <w:right w:val="single" w:sz="4" w:space="0" w:color="auto"/>
            </w:tcBorders>
          </w:tcPr>
          <w:p w:rsidR="00014EFA" w:rsidRDefault="00014EFA" w:rsidP="00BE1D69">
            <w:pPr>
              <w:jc w:val="center"/>
            </w:pPr>
            <w:proofErr w:type="spellStart"/>
            <w:r w:rsidRPr="00B16072">
              <w:rPr>
                <w:color w:val="000000"/>
                <w:sz w:val="20"/>
                <w:szCs w:val="20"/>
              </w:rPr>
              <w:t>х</w:t>
            </w:r>
            <w:proofErr w:type="spellEnd"/>
          </w:p>
        </w:tc>
      </w:tr>
      <w:tr w:rsidR="00014EFA" w:rsidRPr="00275A33" w:rsidTr="00BE1D69">
        <w:tc>
          <w:tcPr>
            <w:tcW w:w="1197" w:type="pct"/>
            <w:tcBorders>
              <w:top w:val="single" w:sz="4" w:space="0" w:color="auto"/>
              <w:left w:val="nil"/>
              <w:bottom w:val="single" w:sz="4" w:space="0" w:color="auto"/>
              <w:right w:val="single" w:sz="4" w:space="0" w:color="auto"/>
            </w:tcBorders>
          </w:tcPr>
          <w:p w:rsidR="00014EFA" w:rsidRPr="00275A33" w:rsidRDefault="00014EFA" w:rsidP="00BE1D69">
            <w:pPr>
              <w:jc w:val="both"/>
              <w:rPr>
                <w:b/>
                <w:color w:val="000000"/>
                <w:sz w:val="20"/>
                <w:szCs w:val="20"/>
              </w:rPr>
            </w:pPr>
            <w:r w:rsidRPr="00275A33">
              <w:rPr>
                <w:b/>
                <w:color w:val="000000"/>
                <w:sz w:val="20"/>
                <w:szCs w:val="20"/>
              </w:rPr>
              <w:t>Итого</w:t>
            </w:r>
          </w:p>
        </w:tc>
        <w:tc>
          <w:tcPr>
            <w:tcW w:w="523"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both"/>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center"/>
              <w:rPr>
                <w:color w:val="000000"/>
                <w:sz w:val="20"/>
                <w:szCs w:val="20"/>
              </w:rPr>
            </w:pPr>
          </w:p>
        </w:tc>
        <w:tc>
          <w:tcPr>
            <w:tcW w:w="839"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both"/>
              <w:rPr>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jc w:val="center"/>
              <w:rPr>
                <w:color w:val="000000"/>
                <w:sz w:val="20"/>
                <w:szCs w:val="20"/>
              </w:rPr>
            </w:pPr>
          </w:p>
        </w:tc>
        <w:tc>
          <w:tcPr>
            <w:tcW w:w="919" w:type="pct"/>
            <w:tcBorders>
              <w:top w:val="single" w:sz="4" w:space="0" w:color="auto"/>
              <w:left w:val="single" w:sz="4" w:space="0" w:color="auto"/>
              <w:bottom w:val="single" w:sz="4" w:space="0" w:color="auto"/>
              <w:right w:val="single" w:sz="4" w:space="0" w:color="auto"/>
            </w:tcBorders>
          </w:tcPr>
          <w:p w:rsidR="00014EFA" w:rsidRPr="00275A33" w:rsidRDefault="00014EFA" w:rsidP="00BE1D69">
            <w:pPr>
              <w:pStyle w:val="ac"/>
              <w:ind w:left="-113" w:right="-113"/>
              <w:jc w:val="center"/>
              <w:rPr>
                <w:rFonts w:ascii="Times New Roman" w:hAnsi="Times New Roman"/>
                <w:color w:val="000000"/>
                <w:sz w:val="20"/>
                <w:szCs w:val="20"/>
              </w:rPr>
            </w:pPr>
            <w:r w:rsidRPr="00BA6525">
              <w:rPr>
                <w:rFonts w:ascii="Times New Roman" w:hAnsi="Times New Roman"/>
                <w:color w:val="000000"/>
              </w:rPr>
              <w:t>814,8 </w:t>
            </w:r>
          </w:p>
        </w:tc>
      </w:tr>
    </w:tbl>
    <w:p w:rsidR="00014EFA" w:rsidRPr="00275A33" w:rsidRDefault="00014EFA" w:rsidP="00014EFA">
      <w:pPr>
        <w:ind w:firstLine="709"/>
        <w:jc w:val="both"/>
        <w:rPr>
          <w:color w:val="000000"/>
          <w:sz w:val="26"/>
          <w:szCs w:val="26"/>
        </w:rPr>
      </w:pPr>
    </w:p>
    <w:p w:rsidR="00014EFA" w:rsidRPr="00275A33" w:rsidRDefault="00014EFA" w:rsidP="00014EFA">
      <w:pPr>
        <w:ind w:firstLine="709"/>
        <w:jc w:val="both"/>
        <w:rPr>
          <w:color w:val="000000"/>
          <w:sz w:val="26"/>
          <w:szCs w:val="26"/>
        </w:rPr>
      </w:pPr>
    </w:p>
    <w:p w:rsidR="00014EFA" w:rsidRPr="00275A33" w:rsidRDefault="00014EFA" w:rsidP="00014EFA">
      <w:pPr>
        <w:spacing w:line="235" w:lineRule="auto"/>
        <w:ind w:left="9540"/>
        <w:jc w:val="center"/>
        <w:rPr>
          <w:b/>
          <w:color w:val="000000"/>
          <w:sz w:val="26"/>
          <w:szCs w:val="26"/>
        </w:rPr>
      </w:pPr>
      <w:r w:rsidRPr="00275A33">
        <w:rPr>
          <w:rStyle w:val="a4"/>
          <w:b w:val="0"/>
          <w:color w:val="000000"/>
          <w:sz w:val="26"/>
          <w:szCs w:val="26"/>
        </w:rPr>
        <w:br w:type="page"/>
      </w:r>
      <w:r w:rsidRPr="00275A33">
        <w:rPr>
          <w:rStyle w:val="a4"/>
          <w:b w:val="0"/>
          <w:color w:val="000000"/>
          <w:sz w:val="26"/>
          <w:szCs w:val="26"/>
        </w:rPr>
        <w:lastRenderedPageBreak/>
        <w:t xml:space="preserve">«Приложение № </w:t>
      </w:r>
      <w:r>
        <w:rPr>
          <w:rStyle w:val="a4"/>
          <w:b w:val="0"/>
          <w:color w:val="000000"/>
          <w:sz w:val="26"/>
          <w:szCs w:val="26"/>
        </w:rPr>
        <w:t>4</w:t>
      </w:r>
    </w:p>
    <w:p w:rsidR="00014EFA" w:rsidRPr="00275A33" w:rsidRDefault="00014EFA" w:rsidP="00014EFA">
      <w:pPr>
        <w:spacing w:line="235" w:lineRule="auto"/>
        <w:ind w:left="9540"/>
        <w:jc w:val="center"/>
        <w:rPr>
          <w:color w:val="000000"/>
          <w:sz w:val="26"/>
          <w:szCs w:val="26"/>
        </w:rPr>
      </w:pPr>
      <w:r w:rsidRPr="00275A33">
        <w:rPr>
          <w:color w:val="000000"/>
          <w:sz w:val="26"/>
          <w:szCs w:val="26"/>
        </w:rPr>
        <w:t xml:space="preserve">к </w:t>
      </w:r>
      <w:r>
        <w:rPr>
          <w:color w:val="000000"/>
          <w:sz w:val="26"/>
          <w:szCs w:val="26"/>
        </w:rPr>
        <w:t>муниципальной</w:t>
      </w:r>
      <w:r w:rsidRPr="00275A33">
        <w:rPr>
          <w:color w:val="000000"/>
          <w:sz w:val="26"/>
          <w:szCs w:val="26"/>
        </w:rPr>
        <w:t xml:space="preserve"> программе </w:t>
      </w:r>
      <w:r>
        <w:rPr>
          <w:color w:val="000000"/>
          <w:sz w:val="26"/>
          <w:szCs w:val="26"/>
        </w:rPr>
        <w:t xml:space="preserve">Шумерлинского района </w:t>
      </w:r>
      <w:r w:rsidRPr="00275A33">
        <w:rPr>
          <w:color w:val="000000"/>
          <w:sz w:val="26"/>
          <w:szCs w:val="26"/>
        </w:rPr>
        <w:t>Чувашской Респуб</w:t>
      </w:r>
      <w:r>
        <w:rPr>
          <w:color w:val="000000"/>
          <w:sz w:val="26"/>
          <w:szCs w:val="26"/>
        </w:rPr>
        <w:t>лики «Развитие природно-сырьевых ресурсов и повышение экологической безопасности</w:t>
      </w:r>
      <w:r w:rsidRPr="00275A33">
        <w:rPr>
          <w:color w:val="000000"/>
          <w:sz w:val="26"/>
          <w:szCs w:val="26"/>
        </w:rPr>
        <w:t>» на 2012–2020 годы</w:t>
      </w:r>
    </w:p>
    <w:p w:rsidR="00014EFA" w:rsidRPr="00275A33" w:rsidRDefault="00014EFA" w:rsidP="00014EFA">
      <w:pPr>
        <w:autoSpaceDE w:val="0"/>
        <w:autoSpaceDN w:val="0"/>
        <w:adjustRightInd w:val="0"/>
        <w:spacing w:line="235" w:lineRule="auto"/>
        <w:jc w:val="center"/>
        <w:outlineLvl w:val="0"/>
        <w:rPr>
          <w:b/>
          <w:color w:val="000000"/>
          <w:sz w:val="12"/>
          <w:szCs w:val="12"/>
        </w:rPr>
      </w:pPr>
    </w:p>
    <w:p w:rsidR="00014EFA" w:rsidRPr="00275A33" w:rsidRDefault="00014EFA" w:rsidP="00014EFA">
      <w:pPr>
        <w:autoSpaceDE w:val="0"/>
        <w:autoSpaceDN w:val="0"/>
        <w:adjustRightInd w:val="0"/>
        <w:spacing w:line="235" w:lineRule="auto"/>
        <w:jc w:val="center"/>
        <w:rPr>
          <w:b/>
          <w:color w:val="000000"/>
          <w:sz w:val="26"/>
          <w:szCs w:val="26"/>
        </w:rPr>
      </w:pPr>
      <w:proofErr w:type="gramStart"/>
      <w:r w:rsidRPr="00275A33">
        <w:rPr>
          <w:b/>
          <w:color w:val="000000"/>
          <w:sz w:val="26"/>
          <w:szCs w:val="26"/>
        </w:rPr>
        <w:t>С</w:t>
      </w:r>
      <w:proofErr w:type="gramEnd"/>
      <w:r w:rsidRPr="00275A33">
        <w:rPr>
          <w:b/>
          <w:color w:val="000000"/>
          <w:sz w:val="26"/>
          <w:szCs w:val="26"/>
        </w:rPr>
        <w:t xml:space="preserve"> В Е Д Е Н И Я</w:t>
      </w:r>
    </w:p>
    <w:p w:rsidR="00014EFA" w:rsidRPr="00275A33" w:rsidRDefault="00014EFA" w:rsidP="00014EFA">
      <w:pPr>
        <w:autoSpaceDE w:val="0"/>
        <w:autoSpaceDN w:val="0"/>
        <w:adjustRightInd w:val="0"/>
        <w:spacing w:line="235" w:lineRule="auto"/>
        <w:jc w:val="center"/>
        <w:rPr>
          <w:b/>
          <w:color w:val="000000"/>
          <w:sz w:val="26"/>
          <w:szCs w:val="26"/>
        </w:rPr>
      </w:pPr>
      <w:r w:rsidRPr="00275A33">
        <w:rPr>
          <w:b/>
          <w:color w:val="000000"/>
          <w:sz w:val="26"/>
          <w:szCs w:val="26"/>
        </w:rPr>
        <w:t xml:space="preserve">об основных мерах правового регулирования в сфере реализации </w:t>
      </w:r>
      <w:r>
        <w:rPr>
          <w:b/>
          <w:color w:val="000000"/>
          <w:sz w:val="26"/>
          <w:szCs w:val="26"/>
        </w:rPr>
        <w:t xml:space="preserve">муниципальной </w:t>
      </w:r>
      <w:r w:rsidRPr="00275A33">
        <w:rPr>
          <w:b/>
          <w:color w:val="000000"/>
          <w:sz w:val="26"/>
          <w:szCs w:val="26"/>
        </w:rPr>
        <w:t>программы</w:t>
      </w:r>
      <w:r>
        <w:rPr>
          <w:b/>
          <w:color w:val="000000"/>
          <w:sz w:val="26"/>
          <w:szCs w:val="26"/>
        </w:rPr>
        <w:t xml:space="preserve"> Шумерлинского района</w:t>
      </w:r>
      <w:r w:rsidRPr="00275A33">
        <w:rPr>
          <w:b/>
          <w:color w:val="000000"/>
          <w:sz w:val="26"/>
          <w:szCs w:val="26"/>
        </w:rPr>
        <w:t xml:space="preserve"> </w:t>
      </w:r>
    </w:p>
    <w:p w:rsidR="00014EFA" w:rsidRPr="00275A33" w:rsidRDefault="00014EFA" w:rsidP="00014EFA">
      <w:pPr>
        <w:autoSpaceDE w:val="0"/>
        <w:autoSpaceDN w:val="0"/>
        <w:adjustRightInd w:val="0"/>
        <w:spacing w:line="235" w:lineRule="auto"/>
        <w:jc w:val="center"/>
        <w:rPr>
          <w:b/>
          <w:color w:val="000000"/>
          <w:sz w:val="26"/>
          <w:szCs w:val="26"/>
        </w:rPr>
      </w:pPr>
      <w:r w:rsidRPr="00275A33">
        <w:rPr>
          <w:b/>
          <w:color w:val="000000"/>
          <w:sz w:val="26"/>
          <w:szCs w:val="26"/>
        </w:rPr>
        <w:t>Чува</w:t>
      </w:r>
      <w:r>
        <w:rPr>
          <w:b/>
          <w:color w:val="000000"/>
          <w:sz w:val="26"/>
          <w:szCs w:val="26"/>
        </w:rPr>
        <w:t>шской Республики «Развитие природно-сырьевых ресурсов и повышение экологической безопасности</w:t>
      </w:r>
      <w:r w:rsidRPr="00275A33">
        <w:rPr>
          <w:b/>
          <w:color w:val="000000"/>
          <w:sz w:val="26"/>
          <w:szCs w:val="26"/>
        </w:rPr>
        <w:t>» на 201</w:t>
      </w:r>
      <w:r>
        <w:rPr>
          <w:b/>
          <w:color w:val="000000"/>
          <w:sz w:val="26"/>
          <w:szCs w:val="26"/>
        </w:rPr>
        <w:t>4</w:t>
      </w:r>
      <w:r w:rsidRPr="00275A33">
        <w:rPr>
          <w:b/>
          <w:color w:val="000000"/>
          <w:sz w:val="26"/>
          <w:szCs w:val="26"/>
        </w:rPr>
        <w:t>–2020 годы</w:t>
      </w:r>
    </w:p>
    <w:p w:rsidR="00014EFA" w:rsidRPr="00275A33" w:rsidRDefault="00014EFA" w:rsidP="00014EFA">
      <w:pPr>
        <w:autoSpaceDE w:val="0"/>
        <w:autoSpaceDN w:val="0"/>
        <w:adjustRightInd w:val="0"/>
        <w:spacing w:line="235" w:lineRule="auto"/>
        <w:jc w:val="center"/>
        <w:rPr>
          <w:b/>
          <w:color w:val="000000"/>
          <w:sz w:val="20"/>
          <w:szCs w:val="20"/>
        </w:rPr>
      </w:pPr>
    </w:p>
    <w:tbl>
      <w:tblPr>
        <w:tblW w:w="14886" w:type="dxa"/>
        <w:tblLook w:val="04A0"/>
      </w:tblPr>
      <w:tblGrid>
        <w:gridCol w:w="486"/>
        <w:gridCol w:w="2880"/>
        <w:gridCol w:w="6942"/>
        <w:gridCol w:w="2400"/>
        <w:gridCol w:w="2178"/>
      </w:tblGrid>
      <w:tr w:rsidR="00014EFA" w:rsidRPr="00275A33" w:rsidTr="00BE1D69">
        <w:tc>
          <w:tcPr>
            <w:tcW w:w="486" w:type="dxa"/>
            <w:tcBorders>
              <w:top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 </w:t>
            </w:r>
            <w:proofErr w:type="spellStart"/>
            <w:r w:rsidRPr="00275A33">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Вид </w:t>
            </w:r>
            <w:proofErr w:type="gramStart"/>
            <w:r w:rsidRPr="00275A33">
              <w:rPr>
                <w:color w:val="000000"/>
              </w:rPr>
              <w:t>нормативного</w:t>
            </w:r>
            <w:proofErr w:type="gramEnd"/>
            <w:r w:rsidRPr="00275A33">
              <w:rPr>
                <w:color w:val="000000"/>
              </w:rPr>
              <w:t xml:space="preserve"> </w:t>
            </w:r>
          </w:p>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14EFA" w:rsidRPr="00275A33" w:rsidTr="00BE1D69">
        <w:tc>
          <w:tcPr>
            <w:tcW w:w="486" w:type="dxa"/>
            <w:tcBorders>
              <w:top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shd w:val="clear" w:color="auto" w:fill="auto"/>
          </w:tcPr>
          <w:p w:rsidR="00014EFA" w:rsidRPr="00580CA1" w:rsidRDefault="00014EFA" w:rsidP="00BE1D69">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shd w:val="clear" w:color="auto" w:fill="auto"/>
          </w:tcPr>
          <w:p w:rsidR="00014EFA" w:rsidRPr="00580CA1" w:rsidRDefault="00014EFA" w:rsidP="00BE1D69">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Pr>
                <w:color w:val="000000"/>
              </w:rPr>
              <w:t>муниципальной</w:t>
            </w:r>
            <w:r w:rsidRPr="00580CA1">
              <w:rPr>
                <w:color w:val="000000"/>
              </w:rPr>
              <w:t xml:space="preserve"> программы </w:t>
            </w:r>
            <w:r>
              <w:rPr>
                <w:color w:val="000000"/>
              </w:rPr>
              <w:t xml:space="preserve">Шумерлинского район </w:t>
            </w:r>
            <w:r w:rsidRPr="00580CA1">
              <w:rPr>
                <w:color w:val="000000"/>
              </w:rPr>
              <w:t xml:space="preserve">Чувашской Республики «Информационное общество </w:t>
            </w:r>
            <w:r>
              <w:rPr>
                <w:color w:val="000000"/>
              </w:rPr>
              <w:t>Шумерлинского района</w:t>
            </w:r>
            <w:r w:rsidRPr="00580CA1">
              <w:rPr>
                <w:color w:val="000000"/>
              </w:rPr>
              <w:t>» на 2014–2020 годы</w:t>
            </w:r>
          </w:p>
        </w:tc>
        <w:tc>
          <w:tcPr>
            <w:tcW w:w="2400" w:type="dxa"/>
            <w:tcBorders>
              <w:top w:val="single" w:sz="4" w:space="0" w:color="auto"/>
            </w:tcBorders>
            <w:shd w:val="clear" w:color="auto" w:fill="auto"/>
          </w:tcPr>
          <w:p w:rsidR="00014EFA" w:rsidRPr="00580CA1" w:rsidRDefault="00014EFA" w:rsidP="00BE1D69">
            <w:pPr>
              <w:jc w:val="both"/>
              <w:rPr>
                <w:color w:val="000000"/>
              </w:rPr>
            </w:pPr>
            <w:r>
              <w:rPr>
                <w:color w:val="000000"/>
              </w:rPr>
              <w:t>Администрация Шумерлинского района</w:t>
            </w:r>
          </w:p>
        </w:tc>
        <w:tc>
          <w:tcPr>
            <w:tcW w:w="2178" w:type="dxa"/>
            <w:tcBorders>
              <w:top w:val="single" w:sz="4" w:space="0" w:color="auto"/>
            </w:tcBorders>
            <w:shd w:val="clear" w:color="auto" w:fill="auto"/>
          </w:tcPr>
          <w:p w:rsidR="00014EFA" w:rsidRPr="00580CA1" w:rsidRDefault="00014EFA" w:rsidP="00BE1D69">
            <w:pPr>
              <w:jc w:val="both"/>
              <w:rPr>
                <w:color w:val="000000"/>
              </w:rPr>
            </w:pPr>
            <w:r w:rsidRPr="00580CA1">
              <w:rPr>
                <w:color w:val="000000"/>
              </w:rPr>
              <w:t>2014–2020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14EFA" w:rsidRPr="00580CA1" w:rsidRDefault="00014EFA" w:rsidP="00BE1D69">
            <w:pPr>
              <w:jc w:val="both"/>
              <w:rPr>
                <w:color w:val="000000"/>
              </w:rPr>
            </w:pPr>
          </w:p>
        </w:tc>
      </w:tr>
    </w:tbl>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Default="00014EFA" w:rsidP="00014EFA">
      <w:pPr>
        <w:ind w:left="9540"/>
        <w:jc w:val="center"/>
        <w:rPr>
          <w:rStyle w:val="a4"/>
          <w:color w:val="000000"/>
          <w:szCs w:val="26"/>
        </w:rPr>
      </w:pPr>
    </w:p>
    <w:p w:rsidR="00014EFA" w:rsidRPr="00275A33" w:rsidRDefault="00014EFA" w:rsidP="00014EFA">
      <w:pPr>
        <w:ind w:left="9540"/>
        <w:jc w:val="center"/>
        <w:rPr>
          <w:color w:val="000000"/>
          <w:sz w:val="28"/>
          <w:szCs w:val="26"/>
        </w:rPr>
      </w:pPr>
      <w:r w:rsidRPr="00275A33">
        <w:rPr>
          <w:sz w:val="26"/>
        </w:rPr>
        <w:t xml:space="preserve">Приложение № </w:t>
      </w:r>
      <w:r>
        <w:rPr>
          <w:sz w:val="26"/>
        </w:rPr>
        <w:t>5</w:t>
      </w:r>
    </w:p>
    <w:p w:rsidR="00014EFA" w:rsidRPr="00275A33" w:rsidRDefault="00014EFA" w:rsidP="00014EFA">
      <w:pPr>
        <w:ind w:left="9540"/>
        <w:jc w:val="center"/>
        <w:rPr>
          <w:color w:val="000000"/>
          <w:sz w:val="26"/>
          <w:szCs w:val="26"/>
        </w:rPr>
      </w:pPr>
      <w:r w:rsidRPr="00275A33">
        <w:rPr>
          <w:color w:val="000000"/>
          <w:sz w:val="26"/>
          <w:szCs w:val="26"/>
        </w:rPr>
        <w:t xml:space="preserve">к </w:t>
      </w:r>
      <w:r>
        <w:rPr>
          <w:color w:val="000000"/>
          <w:sz w:val="26"/>
          <w:szCs w:val="26"/>
        </w:rPr>
        <w:t>муниципальной</w:t>
      </w:r>
      <w:r w:rsidRPr="00275A33">
        <w:rPr>
          <w:color w:val="000000"/>
          <w:sz w:val="26"/>
          <w:szCs w:val="26"/>
        </w:rPr>
        <w:t xml:space="preserve"> программе</w:t>
      </w:r>
      <w:r>
        <w:rPr>
          <w:color w:val="000000"/>
          <w:sz w:val="26"/>
          <w:szCs w:val="26"/>
        </w:rPr>
        <w:t xml:space="preserve"> Шумерлинского района</w:t>
      </w:r>
      <w:r w:rsidRPr="00275A33">
        <w:rPr>
          <w:color w:val="000000"/>
          <w:sz w:val="26"/>
          <w:szCs w:val="26"/>
        </w:rPr>
        <w:t xml:space="preserve"> Чувашской Респуб</w:t>
      </w:r>
      <w:r>
        <w:rPr>
          <w:color w:val="000000"/>
          <w:sz w:val="26"/>
          <w:szCs w:val="26"/>
        </w:rPr>
        <w:t>лики «Развитие природно-сырьевых ресурсов и повышение экологической безопасности</w:t>
      </w:r>
      <w:r w:rsidRPr="00275A33">
        <w:rPr>
          <w:color w:val="000000"/>
          <w:sz w:val="26"/>
          <w:szCs w:val="26"/>
        </w:rPr>
        <w:t>» на 201</w:t>
      </w:r>
      <w:r>
        <w:rPr>
          <w:color w:val="000000"/>
          <w:sz w:val="26"/>
          <w:szCs w:val="26"/>
        </w:rPr>
        <w:t>4</w:t>
      </w:r>
      <w:r w:rsidRPr="00275A33">
        <w:rPr>
          <w:color w:val="000000"/>
          <w:sz w:val="26"/>
          <w:szCs w:val="26"/>
        </w:rPr>
        <w:t>–2020 годы</w:t>
      </w:r>
    </w:p>
    <w:p w:rsidR="00014EFA" w:rsidRPr="00275A33" w:rsidRDefault="00014EFA" w:rsidP="00014EFA">
      <w:pPr>
        <w:ind w:firstLine="709"/>
        <w:jc w:val="both"/>
        <w:rPr>
          <w:color w:val="000000"/>
          <w:sz w:val="26"/>
          <w:szCs w:val="26"/>
        </w:rPr>
      </w:pPr>
    </w:p>
    <w:p w:rsidR="00014EFA" w:rsidRPr="00275A33" w:rsidRDefault="00014EFA" w:rsidP="00014EFA">
      <w:pPr>
        <w:ind w:firstLine="709"/>
        <w:jc w:val="both"/>
        <w:rPr>
          <w:color w:val="000000"/>
          <w:sz w:val="26"/>
          <w:szCs w:val="26"/>
        </w:rPr>
      </w:pPr>
    </w:p>
    <w:p w:rsidR="00014EFA" w:rsidRPr="00275A33" w:rsidRDefault="00014EFA" w:rsidP="00014EFA">
      <w:pPr>
        <w:jc w:val="center"/>
        <w:rPr>
          <w:b/>
          <w:color w:val="000000"/>
          <w:sz w:val="26"/>
          <w:szCs w:val="26"/>
        </w:rPr>
      </w:pPr>
      <w:r w:rsidRPr="00275A33">
        <w:rPr>
          <w:b/>
          <w:color w:val="000000"/>
          <w:sz w:val="26"/>
          <w:szCs w:val="26"/>
        </w:rPr>
        <w:t xml:space="preserve">РЕСУРСНОЕ ОБЕСПЕЧЕНИЕ И ПРОГНОЗНАЯ (СПРАВОЧНАЯ) ОЦЕНКА </w:t>
      </w:r>
    </w:p>
    <w:p w:rsidR="00014EFA" w:rsidRPr="00275A33" w:rsidRDefault="00014EFA" w:rsidP="00014EFA">
      <w:pPr>
        <w:jc w:val="center"/>
        <w:rPr>
          <w:b/>
          <w:color w:val="000000"/>
          <w:sz w:val="26"/>
          <w:szCs w:val="26"/>
        </w:rPr>
      </w:pPr>
      <w:r w:rsidRPr="00275A33">
        <w:rPr>
          <w:b/>
          <w:color w:val="000000"/>
          <w:sz w:val="26"/>
          <w:szCs w:val="26"/>
        </w:rPr>
        <w:t xml:space="preserve">расходов за счет всех источников финансирования реализации </w:t>
      </w:r>
      <w:r>
        <w:rPr>
          <w:b/>
          <w:color w:val="000000"/>
          <w:sz w:val="26"/>
          <w:szCs w:val="26"/>
        </w:rPr>
        <w:t>муниципальной</w:t>
      </w:r>
      <w:r w:rsidRPr="00275A33">
        <w:rPr>
          <w:b/>
          <w:color w:val="000000"/>
          <w:sz w:val="26"/>
          <w:szCs w:val="26"/>
        </w:rPr>
        <w:t xml:space="preserve"> программы </w:t>
      </w:r>
      <w:r>
        <w:rPr>
          <w:b/>
          <w:color w:val="000000"/>
          <w:sz w:val="26"/>
          <w:szCs w:val="26"/>
        </w:rPr>
        <w:t>Шумерлинского района</w:t>
      </w:r>
    </w:p>
    <w:p w:rsidR="00014EFA" w:rsidRPr="00275A33" w:rsidRDefault="00014EFA" w:rsidP="00014EFA">
      <w:pPr>
        <w:jc w:val="center"/>
        <w:rPr>
          <w:b/>
          <w:color w:val="000000"/>
          <w:sz w:val="26"/>
          <w:szCs w:val="26"/>
        </w:rPr>
      </w:pPr>
      <w:r w:rsidRPr="00275A33">
        <w:rPr>
          <w:b/>
          <w:color w:val="000000"/>
          <w:sz w:val="26"/>
          <w:szCs w:val="26"/>
        </w:rPr>
        <w:t>Чуваш</w:t>
      </w:r>
      <w:r>
        <w:rPr>
          <w:b/>
          <w:color w:val="000000"/>
          <w:sz w:val="26"/>
          <w:szCs w:val="26"/>
        </w:rPr>
        <w:t>ской Республики «Развитие природно-сырьевых ресурсов и повышение экологической безопасности</w:t>
      </w:r>
      <w:r w:rsidRPr="00275A33">
        <w:rPr>
          <w:b/>
          <w:color w:val="000000"/>
          <w:sz w:val="26"/>
          <w:szCs w:val="26"/>
        </w:rPr>
        <w:t>» на 201</w:t>
      </w:r>
      <w:r>
        <w:rPr>
          <w:b/>
          <w:color w:val="000000"/>
          <w:sz w:val="26"/>
          <w:szCs w:val="26"/>
        </w:rPr>
        <w:t>4</w:t>
      </w:r>
      <w:r w:rsidRPr="00275A33">
        <w:rPr>
          <w:b/>
          <w:color w:val="000000"/>
          <w:sz w:val="26"/>
          <w:szCs w:val="26"/>
        </w:rPr>
        <w:t>–2020 годы</w:t>
      </w:r>
    </w:p>
    <w:p w:rsidR="00014EFA" w:rsidRPr="00275A33" w:rsidRDefault="00014EFA" w:rsidP="00014EFA">
      <w:pPr>
        <w:ind w:left="284" w:right="765"/>
        <w:jc w:val="center"/>
        <w:rPr>
          <w:color w:val="000000"/>
          <w:sz w:val="26"/>
          <w:szCs w:val="26"/>
        </w:rPr>
      </w:pPr>
    </w:p>
    <w:p w:rsidR="00014EFA" w:rsidRPr="00275A33" w:rsidRDefault="00014EFA" w:rsidP="00014EFA">
      <w:pPr>
        <w:rPr>
          <w:color w:val="000000"/>
          <w:sz w:val="26"/>
          <w:szCs w:val="26"/>
        </w:rPr>
      </w:pPr>
    </w:p>
    <w:tbl>
      <w:tblPr>
        <w:tblW w:w="5000" w:type="pct"/>
        <w:tblBorders>
          <w:top w:val="single" w:sz="4" w:space="0" w:color="auto"/>
          <w:insideH w:val="single" w:sz="4" w:space="0" w:color="auto"/>
          <w:insideV w:val="single" w:sz="4" w:space="0" w:color="auto"/>
        </w:tblBorders>
        <w:tblLayout w:type="fixed"/>
        <w:tblCellMar>
          <w:left w:w="85" w:type="dxa"/>
          <w:right w:w="85" w:type="dxa"/>
        </w:tblCellMar>
        <w:tblLook w:val="0000"/>
      </w:tblPr>
      <w:tblGrid>
        <w:gridCol w:w="1315"/>
        <w:gridCol w:w="3137"/>
        <w:gridCol w:w="2320"/>
        <w:gridCol w:w="911"/>
        <w:gridCol w:w="932"/>
        <w:gridCol w:w="867"/>
        <w:gridCol w:w="837"/>
        <w:gridCol w:w="858"/>
        <w:gridCol w:w="881"/>
        <w:gridCol w:w="896"/>
        <w:gridCol w:w="837"/>
        <w:gridCol w:w="949"/>
      </w:tblGrid>
      <w:tr w:rsidR="00014EFA" w:rsidRPr="00275A33" w:rsidTr="00BE1D69">
        <w:tc>
          <w:tcPr>
            <w:tcW w:w="446" w:type="pct"/>
            <w:vMerge w:val="restar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Статус</w:t>
            </w:r>
          </w:p>
        </w:tc>
        <w:tc>
          <w:tcPr>
            <w:tcW w:w="1064" w:type="pct"/>
            <w:vMerge w:val="restar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 xml:space="preserve">Наименование </w:t>
            </w:r>
            <w:r>
              <w:rPr>
                <w:snapToGrid w:val="0"/>
                <w:color w:val="000000"/>
                <w:sz w:val="18"/>
                <w:szCs w:val="18"/>
              </w:rPr>
              <w:t>муниципальной</w:t>
            </w:r>
            <w:r w:rsidRPr="00275A33">
              <w:rPr>
                <w:snapToGrid w:val="0"/>
                <w:color w:val="000000"/>
                <w:sz w:val="18"/>
                <w:szCs w:val="18"/>
              </w:rPr>
              <w:t xml:space="preserve"> программы</w:t>
            </w:r>
            <w:r>
              <w:rPr>
                <w:snapToGrid w:val="0"/>
                <w:color w:val="000000"/>
                <w:sz w:val="18"/>
                <w:szCs w:val="18"/>
              </w:rPr>
              <w:t xml:space="preserve"> Шумерлинского района</w:t>
            </w:r>
            <w:r w:rsidRPr="00275A33">
              <w:rPr>
                <w:snapToGrid w:val="0"/>
                <w:color w:val="000000"/>
                <w:sz w:val="18"/>
                <w:szCs w:val="18"/>
              </w:rPr>
              <w:t xml:space="preserve"> </w:t>
            </w:r>
            <w:r w:rsidRPr="00275A33">
              <w:rPr>
                <w:color w:val="000000"/>
                <w:sz w:val="18"/>
                <w:szCs w:val="18"/>
              </w:rPr>
              <w:t xml:space="preserve">Чувашской Республики </w:t>
            </w:r>
            <w:r w:rsidRPr="00275A33">
              <w:rPr>
                <w:snapToGrid w:val="0"/>
                <w:color w:val="000000"/>
                <w:sz w:val="18"/>
                <w:szCs w:val="18"/>
              </w:rPr>
              <w:t xml:space="preserve">(подпрограммы </w:t>
            </w:r>
            <w:r>
              <w:rPr>
                <w:snapToGrid w:val="0"/>
                <w:color w:val="000000"/>
                <w:sz w:val="18"/>
                <w:szCs w:val="18"/>
              </w:rPr>
              <w:t>муниципальной</w:t>
            </w:r>
            <w:r w:rsidRPr="00275A33">
              <w:rPr>
                <w:snapToGrid w:val="0"/>
                <w:color w:val="000000"/>
                <w:sz w:val="18"/>
                <w:szCs w:val="18"/>
              </w:rPr>
              <w:t xml:space="preserve"> программы</w:t>
            </w:r>
            <w:r w:rsidRPr="00275A33">
              <w:rPr>
                <w:color w:val="000000"/>
                <w:sz w:val="18"/>
                <w:szCs w:val="18"/>
              </w:rPr>
              <w:t xml:space="preserve"> </w:t>
            </w:r>
            <w:r>
              <w:rPr>
                <w:color w:val="000000"/>
                <w:sz w:val="18"/>
                <w:szCs w:val="18"/>
              </w:rPr>
              <w:t xml:space="preserve">Шумерлинского района </w:t>
            </w:r>
            <w:r w:rsidRPr="00275A33">
              <w:rPr>
                <w:color w:val="000000"/>
                <w:sz w:val="18"/>
                <w:szCs w:val="18"/>
              </w:rPr>
              <w:t>Чувашской Республики</w:t>
            </w:r>
            <w:r w:rsidRPr="00275A33">
              <w:rPr>
                <w:snapToGrid w:val="0"/>
                <w:color w:val="000000"/>
                <w:sz w:val="18"/>
                <w:szCs w:val="18"/>
              </w:rPr>
              <w:t>)</w:t>
            </w:r>
          </w:p>
        </w:tc>
        <w:tc>
          <w:tcPr>
            <w:tcW w:w="787" w:type="pct"/>
            <w:vMerge w:val="restar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Источники финансирования</w:t>
            </w:r>
          </w:p>
        </w:tc>
        <w:tc>
          <w:tcPr>
            <w:tcW w:w="2703" w:type="pct"/>
            <w:gridSpan w:val="9"/>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Расходы по годам, тыс. рублей</w:t>
            </w:r>
          </w:p>
        </w:tc>
      </w:tr>
      <w:tr w:rsidR="00014EFA" w:rsidRPr="00275A33" w:rsidTr="00BE1D69">
        <w:tc>
          <w:tcPr>
            <w:tcW w:w="446" w:type="pct"/>
            <w:vMerge/>
            <w:shd w:val="clear" w:color="auto" w:fill="auto"/>
          </w:tcPr>
          <w:p w:rsidR="00014EFA" w:rsidRPr="00275A33" w:rsidRDefault="00014EFA" w:rsidP="00BE1D69">
            <w:pPr>
              <w:ind w:left="-57" w:right="-57"/>
              <w:jc w:val="center"/>
              <w:rPr>
                <w:snapToGrid w:val="0"/>
                <w:color w:val="000000"/>
                <w:sz w:val="18"/>
                <w:szCs w:val="18"/>
              </w:rPr>
            </w:pPr>
          </w:p>
        </w:tc>
        <w:tc>
          <w:tcPr>
            <w:tcW w:w="1064" w:type="pct"/>
            <w:vMerge/>
            <w:shd w:val="clear" w:color="auto" w:fill="auto"/>
          </w:tcPr>
          <w:p w:rsidR="00014EFA" w:rsidRPr="00275A33" w:rsidRDefault="00014EFA" w:rsidP="00BE1D69">
            <w:pPr>
              <w:ind w:left="-57" w:right="-57"/>
              <w:jc w:val="center"/>
              <w:rPr>
                <w:snapToGrid w:val="0"/>
                <w:color w:val="000000"/>
                <w:sz w:val="18"/>
                <w:szCs w:val="18"/>
              </w:rPr>
            </w:pPr>
          </w:p>
        </w:tc>
        <w:tc>
          <w:tcPr>
            <w:tcW w:w="787" w:type="pct"/>
            <w:vMerge/>
            <w:shd w:val="clear" w:color="auto" w:fill="auto"/>
          </w:tcPr>
          <w:p w:rsidR="00014EFA" w:rsidRPr="00275A33" w:rsidRDefault="00014EFA" w:rsidP="00BE1D69">
            <w:pPr>
              <w:ind w:left="-57" w:right="-57"/>
              <w:jc w:val="center"/>
              <w:rPr>
                <w:snapToGrid w:val="0"/>
                <w:color w:val="000000"/>
                <w:sz w:val="18"/>
                <w:szCs w:val="18"/>
              </w:rPr>
            </w:pPr>
          </w:p>
        </w:tc>
        <w:tc>
          <w:tcPr>
            <w:tcW w:w="309"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2012</w:t>
            </w:r>
          </w:p>
        </w:tc>
        <w:tc>
          <w:tcPr>
            <w:tcW w:w="316"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2013</w:t>
            </w:r>
          </w:p>
        </w:tc>
        <w:tc>
          <w:tcPr>
            <w:tcW w:w="294"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2014</w:t>
            </w:r>
          </w:p>
        </w:tc>
        <w:tc>
          <w:tcPr>
            <w:tcW w:w="284"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2015</w:t>
            </w:r>
          </w:p>
        </w:tc>
        <w:tc>
          <w:tcPr>
            <w:tcW w:w="291"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2016</w:t>
            </w:r>
          </w:p>
        </w:tc>
        <w:tc>
          <w:tcPr>
            <w:tcW w:w="299"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2017</w:t>
            </w:r>
          </w:p>
        </w:tc>
        <w:tc>
          <w:tcPr>
            <w:tcW w:w="304"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2018</w:t>
            </w:r>
          </w:p>
        </w:tc>
        <w:tc>
          <w:tcPr>
            <w:tcW w:w="284"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2019</w:t>
            </w:r>
          </w:p>
        </w:tc>
        <w:tc>
          <w:tcPr>
            <w:tcW w:w="322" w:type="pct"/>
            <w:shd w:val="clear" w:color="auto" w:fill="auto"/>
          </w:tcPr>
          <w:p w:rsidR="00014EFA" w:rsidRPr="00275A33" w:rsidRDefault="00014EFA" w:rsidP="00BE1D69">
            <w:pPr>
              <w:ind w:left="-57" w:right="-57"/>
              <w:jc w:val="center"/>
              <w:rPr>
                <w:color w:val="000000"/>
                <w:sz w:val="18"/>
                <w:szCs w:val="18"/>
              </w:rPr>
            </w:pPr>
            <w:r w:rsidRPr="00275A33">
              <w:rPr>
                <w:color w:val="000000"/>
                <w:sz w:val="18"/>
                <w:szCs w:val="18"/>
              </w:rPr>
              <w:t>2020</w:t>
            </w:r>
          </w:p>
        </w:tc>
      </w:tr>
    </w:tbl>
    <w:p w:rsidR="00014EFA" w:rsidRPr="00275A33" w:rsidRDefault="00014EFA" w:rsidP="00014EFA">
      <w:pPr>
        <w:rPr>
          <w:sz w:val="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1315"/>
        <w:gridCol w:w="3137"/>
        <w:gridCol w:w="2320"/>
        <w:gridCol w:w="911"/>
        <w:gridCol w:w="932"/>
        <w:gridCol w:w="867"/>
        <w:gridCol w:w="837"/>
        <w:gridCol w:w="858"/>
        <w:gridCol w:w="881"/>
        <w:gridCol w:w="896"/>
        <w:gridCol w:w="837"/>
        <w:gridCol w:w="949"/>
      </w:tblGrid>
      <w:tr w:rsidR="00014EFA" w:rsidRPr="00275A33" w:rsidTr="00BE1D69">
        <w:trPr>
          <w:tblHeader/>
        </w:trPr>
        <w:tc>
          <w:tcPr>
            <w:tcW w:w="446"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1</w:t>
            </w:r>
          </w:p>
        </w:tc>
        <w:tc>
          <w:tcPr>
            <w:tcW w:w="1064"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2</w:t>
            </w:r>
          </w:p>
        </w:tc>
        <w:tc>
          <w:tcPr>
            <w:tcW w:w="787"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3</w:t>
            </w:r>
          </w:p>
        </w:tc>
        <w:tc>
          <w:tcPr>
            <w:tcW w:w="309"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4</w:t>
            </w:r>
          </w:p>
        </w:tc>
        <w:tc>
          <w:tcPr>
            <w:tcW w:w="316"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5</w:t>
            </w:r>
          </w:p>
        </w:tc>
        <w:tc>
          <w:tcPr>
            <w:tcW w:w="294"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6</w:t>
            </w:r>
          </w:p>
        </w:tc>
        <w:tc>
          <w:tcPr>
            <w:tcW w:w="284"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7</w:t>
            </w:r>
          </w:p>
        </w:tc>
        <w:tc>
          <w:tcPr>
            <w:tcW w:w="291"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8</w:t>
            </w:r>
          </w:p>
        </w:tc>
        <w:tc>
          <w:tcPr>
            <w:tcW w:w="299"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9</w:t>
            </w:r>
          </w:p>
        </w:tc>
        <w:tc>
          <w:tcPr>
            <w:tcW w:w="304"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10</w:t>
            </w:r>
          </w:p>
        </w:tc>
        <w:tc>
          <w:tcPr>
            <w:tcW w:w="284"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11</w:t>
            </w:r>
          </w:p>
        </w:tc>
        <w:tc>
          <w:tcPr>
            <w:tcW w:w="322" w:type="pct"/>
            <w:shd w:val="clear" w:color="auto" w:fill="auto"/>
          </w:tcPr>
          <w:p w:rsidR="00014EFA" w:rsidRPr="00275A33" w:rsidRDefault="00014EFA" w:rsidP="00BE1D69">
            <w:pPr>
              <w:ind w:left="-57" w:right="-57"/>
              <w:jc w:val="center"/>
              <w:rPr>
                <w:snapToGrid w:val="0"/>
                <w:color w:val="000000"/>
                <w:sz w:val="18"/>
                <w:szCs w:val="18"/>
              </w:rPr>
            </w:pPr>
            <w:r w:rsidRPr="00275A33">
              <w:rPr>
                <w:snapToGrid w:val="0"/>
                <w:color w:val="000000"/>
                <w:sz w:val="18"/>
                <w:szCs w:val="18"/>
              </w:rPr>
              <w:t>12</w:t>
            </w:r>
          </w:p>
        </w:tc>
      </w:tr>
      <w:tr w:rsidR="00014EFA" w:rsidRPr="00275A33" w:rsidTr="00BE1D69">
        <w:tc>
          <w:tcPr>
            <w:tcW w:w="446" w:type="pct"/>
            <w:vMerge w:val="restart"/>
          </w:tcPr>
          <w:p w:rsidR="00014EFA" w:rsidRPr="00275A33" w:rsidRDefault="00014EFA" w:rsidP="00BE1D69">
            <w:pPr>
              <w:ind w:left="-57" w:right="-57"/>
              <w:jc w:val="both"/>
              <w:rPr>
                <w:snapToGrid w:val="0"/>
                <w:color w:val="000000"/>
                <w:sz w:val="18"/>
                <w:szCs w:val="18"/>
              </w:rPr>
            </w:pPr>
            <w:r>
              <w:rPr>
                <w:snapToGrid w:val="0"/>
                <w:color w:val="000000"/>
                <w:sz w:val="18"/>
                <w:szCs w:val="18"/>
              </w:rPr>
              <w:t>Муниципальная программа Шумерлинского района</w:t>
            </w:r>
            <w:r w:rsidRPr="00275A33">
              <w:rPr>
                <w:snapToGrid w:val="0"/>
                <w:color w:val="000000"/>
                <w:sz w:val="18"/>
                <w:szCs w:val="18"/>
              </w:rPr>
              <w:t xml:space="preserve"> </w:t>
            </w:r>
            <w:r w:rsidRPr="00275A33">
              <w:rPr>
                <w:color w:val="000000"/>
                <w:sz w:val="18"/>
                <w:szCs w:val="18"/>
              </w:rPr>
              <w:t>Чувашской Республики</w:t>
            </w:r>
          </w:p>
        </w:tc>
        <w:tc>
          <w:tcPr>
            <w:tcW w:w="1064" w:type="pct"/>
            <w:vMerge w:val="restart"/>
          </w:tcPr>
          <w:p w:rsidR="00014EFA" w:rsidRPr="00275A33" w:rsidRDefault="00014EFA" w:rsidP="00BE1D69">
            <w:pPr>
              <w:ind w:left="-57" w:right="-57"/>
              <w:jc w:val="both"/>
              <w:rPr>
                <w:snapToGrid w:val="0"/>
                <w:color w:val="000000"/>
                <w:sz w:val="18"/>
                <w:szCs w:val="18"/>
              </w:rPr>
            </w:pPr>
            <w:r w:rsidRPr="00275A33">
              <w:rPr>
                <w:color w:val="000000"/>
                <w:sz w:val="18"/>
                <w:szCs w:val="18"/>
              </w:rPr>
              <w:t>«Р</w:t>
            </w:r>
            <w:r>
              <w:rPr>
                <w:color w:val="000000"/>
                <w:sz w:val="18"/>
                <w:szCs w:val="18"/>
              </w:rPr>
              <w:t>азвитие природно-сырьевых ресурсов и повышения экологической безопасности</w:t>
            </w:r>
            <w:r w:rsidRPr="00275A33">
              <w:rPr>
                <w:color w:val="000000"/>
                <w:sz w:val="18"/>
                <w:szCs w:val="18"/>
              </w:rPr>
              <w:t>» на 2012–2020 годы</w:t>
            </w: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всего</w:t>
            </w:r>
          </w:p>
        </w:tc>
        <w:tc>
          <w:tcPr>
            <w:tcW w:w="309" w:type="pct"/>
          </w:tcPr>
          <w:p w:rsidR="00014EFA" w:rsidRPr="00275A33" w:rsidRDefault="00014EFA" w:rsidP="00BE1D69">
            <w:pPr>
              <w:ind w:left="-57" w:right="-57"/>
              <w:jc w:val="center"/>
              <w:rPr>
                <w:bCs/>
                <w:color w:val="000000"/>
                <w:sz w:val="18"/>
                <w:szCs w:val="18"/>
              </w:rPr>
            </w:pPr>
            <w:proofErr w:type="spellStart"/>
            <w:r>
              <w:rPr>
                <w:bCs/>
                <w:color w:val="000000"/>
                <w:sz w:val="18"/>
                <w:szCs w:val="18"/>
              </w:rPr>
              <w:t>х</w:t>
            </w:r>
            <w:proofErr w:type="spellEnd"/>
          </w:p>
        </w:tc>
        <w:tc>
          <w:tcPr>
            <w:tcW w:w="316" w:type="pct"/>
          </w:tcPr>
          <w:p w:rsidR="00014EFA" w:rsidRPr="00275A33" w:rsidRDefault="00014EFA" w:rsidP="00BE1D69">
            <w:pPr>
              <w:ind w:left="-57" w:right="-57"/>
              <w:jc w:val="center"/>
              <w:rPr>
                <w:bCs/>
                <w:color w:val="000000"/>
                <w:sz w:val="18"/>
                <w:szCs w:val="18"/>
              </w:rPr>
            </w:pPr>
            <w:proofErr w:type="spellStart"/>
            <w:r>
              <w:rPr>
                <w:bCs/>
                <w:color w:val="000000"/>
                <w:sz w:val="18"/>
                <w:szCs w:val="18"/>
              </w:rPr>
              <w:t>х</w:t>
            </w:r>
            <w:proofErr w:type="spellEnd"/>
          </w:p>
        </w:tc>
        <w:tc>
          <w:tcPr>
            <w:tcW w:w="294" w:type="pct"/>
          </w:tcPr>
          <w:p w:rsidR="00014EFA" w:rsidRPr="00275A33" w:rsidRDefault="00014EFA" w:rsidP="00BE1D69">
            <w:pPr>
              <w:ind w:left="-57" w:right="-57"/>
              <w:jc w:val="center"/>
              <w:rPr>
                <w:bCs/>
                <w:color w:val="000000"/>
                <w:sz w:val="18"/>
                <w:szCs w:val="18"/>
              </w:rPr>
            </w:pPr>
            <w:r>
              <w:rPr>
                <w:bCs/>
                <w:color w:val="000000"/>
                <w:sz w:val="18"/>
                <w:szCs w:val="18"/>
              </w:rPr>
              <w:t>112,8</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291" w:type="pct"/>
          </w:tcPr>
          <w:p w:rsidR="00014EFA" w:rsidRPr="00275A33" w:rsidRDefault="00014EFA" w:rsidP="00BE1D69">
            <w:pPr>
              <w:ind w:left="-57" w:right="-57"/>
              <w:jc w:val="center"/>
              <w:rPr>
                <w:color w:val="000000"/>
                <w:sz w:val="18"/>
                <w:szCs w:val="18"/>
              </w:rPr>
            </w:pPr>
            <w:r>
              <w:rPr>
                <w:color w:val="000000"/>
                <w:sz w:val="18"/>
                <w:szCs w:val="18"/>
              </w:rPr>
              <w:t>117</w:t>
            </w:r>
          </w:p>
        </w:tc>
        <w:tc>
          <w:tcPr>
            <w:tcW w:w="299" w:type="pct"/>
          </w:tcPr>
          <w:p w:rsidR="00014EFA" w:rsidRPr="00275A33" w:rsidRDefault="00014EFA" w:rsidP="00BE1D69">
            <w:pPr>
              <w:ind w:left="-57" w:right="-57"/>
              <w:jc w:val="center"/>
              <w:rPr>
                <w:color w:val="000000"/>
                <w:sz w:val="18"/>
                <w:szCs w:val="18"/>
              </w:rPr>
            </w:pPr>
            <w:r>
              <w:rPr>
                <w:color w:val="000000"/>
                <w:sz w:val="18"/>
                <w:szCs w:val="18"/>
              </w:rPr>
              <w:t>117</w:t>
            </w:r>
          </w:p>
        </w:tc>
        <w:tc>
          <w:tcPr>
            <w:tcW w:w="304" w:type="pct"/>
          </w:tcPr>
          <w:p w:rsidR="00014EFA" w:rsidRPr="00275A33" w:rsidRDefault="00014EFA" w:rsidP="00BE1D69">
            <w:pPr>
              <w:ind w:left="-57" w:right="-57"/>
              <w:jc w:val="center"/>
              <w:rPr>
                <w:color w:val="000000"/>
                <w:sz w:val="18"/>
                <w:szCs w:val="18"/>
              </w:rPr>
            </w:pPr>
            <w:r>
              <w:rPr>
                <w:color w:val="000000"/>
                <w:sz w:val="18"/>
                <w:szCs w:val="18"/>
              </w:rPr>
              <w:t>117</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322" w:type="pct"/>
          </w:tcPr>
          <w:p w:rsidR="00014EFA" w:rsidRPr="00275A33" w:rsidRDefault="00014EFA" w:rsidP="00BE1D69">
            <w:pPr>
              <w:ind w:left="-57" w:right="-57"/>
              <w:jc w:val="center"/>
              <w:rPr>
                <w:color w:val="000000"/>
                <w:sz w:val="18"/>
                <w:szCs w:val="18"/>
              </w:rPr>
            </w:pPr>
            <w:r>
              <w:rPr>
                <w:color w:val="000000"/>
                <w:sz w:val="18"/>
                <w:szCs w:val="18"/>
              </w:rPr>
              <w:t>117</w:t>
            </w: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федеральный бюджет</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291" w:type="pct"/>
          </w:tcPr>
          <w:p w:rsidR="00014EFA" w:rsidRPr="00275A33" w:rsidRDefault="00014EFA" w:rsidP="00BE1D69">
            <w:pPr>
              <w:ind w:left="-57" w:right="-57"/>
              <w:jc w:val="center"/>
              <w:rPr>
                <w:color w:val="000000"/>
                <w:sz w:val="18"/>
                <w:szCs w:val="18"/>
              </w:rPr>
            </w:pPr>
          </w:p>
        </w:tc>
        <w:tc>
          <w:tcPr>
            <w:tcW w:w="299" w:type="pct"/>
          </w:tcPr>
          <w:p w:rsidR="00014EFA" w:rsidRPr="00275A33" w:rsidRDefault="00014EFA" w:rsidP="00BE1D69">
            <w:pPr>
              <w:ind w:left="-57" w:right="-57"/>
              <w:jc w:val="center"/>
              <w:rPr>
                <w:color w:val="000000"/>
                <w:sz w:val="18"/>
                <w:szCs w:val="18"/>
              </w:rPr>
            </w:pPr>
          </w:p>
        </w:tc>
        <w:tc>
          <w:tcPr>
            <w:tcW w:w="30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322" w:type="pct"/>
          </w:tcPr>
          <w:p w:rsidR="00014EFA" w:rsidRPr="00275A33" w:rsidRDefault="00014EFA" w:rsidP="00BE1D69">
            <w:pPr>
              <w:ind w:left="-57" w:right="-57"/>
              <w:jc w:val="center"/>
              <w:rPr>
                <w:color w:val="000000"/>
                <w:sz w:val="18"/>
                <w:szCs w:val="18"/>
              </w:rPr>
            </w:pP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291" w:type="pct"/>
          </w:tcPr>
          <w:p w:rsidR="00014EFA" w:rsidRPr="00275A33" w:rsidRDefault="00014EFA" w:rsidP="00BE1D69">
            <w:pPr>
              <w:ind w:left="-57" w:right="-57"/>
              <w:jc w:val="center"/>
              <w:rPr>
                <w:color w:val="000000"/>
                <w:sz w:val="18"/>
                <w:szCs w:val="18"/>
              </w:rPr>
            </w:pPr>
          </w:p>
        </w:tc>
        <w:tc>
          <w:tcPr>
            <w:tcW w:w="299" w:type="pct"/>
          </w:tcPr>
          <w:p w:rsidR="00014EFA" w:rsidRPr="00275A33" w:rsidRDefault="00014EFA" w:rsidP="00BE1D69">
            <w:pPr>
              <w:ind w:left="-57" w:right="-57"/>
              <w:jc w:val="center"/>
              <w:rPr>
                <w:color w:val="000000"/>
                <w:sz w:val="18"/>
                <w:szCs w:val="18"/>
              </w:rPr>
            </w:pPr>
          </w:p>
        </w:tc>
        <w:tc>
          <w:tcPr>
            <w:tcW w:w="30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322" w:type="pct"/>
          </w:tcPr>
          <w:p w:rsidR="00014EFA" w:rsidRPr="00275A33" w:rsidRDefault="00014EFA" w:rsidP="00BE1D69">
            <w:pPr>
              <w:ind w:left="-57" w:right="-57"/>
              <w:jc w:val="center"/>
              <w:rPr>
                <w:color w:val="000000"/>
                <w:sz w:val="18"/>
                <w:szCs w:val="18"/>
              </w:rPr>
            </w:pP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местн</w:t>
            </w:r>
            <w:r>
              <w:rPr>
                <w:snapToGrid w:val="0"/>
                <w:color w:val="000000"/>
                <w:sz w:val="18"/>
                <w:szCs w:val="18"/>
              </w:rPr>
              <w:t>ый бюджет</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bCs/>
                <w:color w:val="000000"/>
                <w:sz w:val="18"/>
                <w:szCs w:val="18"/>
              </w:rPr>
            </w:pPr>
            <w:r>
              <w:rPr>
                <w:bCs/>
                <w:color w:val="000000"/>
                <w:sz w:val="18"/>
                <w:szCs w:val="18"/>
              </w:rPr>
              <w:t>112,8</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291" w:type="pct"/>
          </w:tcPr>
          <w:p w:rsidR="00014EFA" w:rsidRPr="00275A33" w:rsidRDefault="00014EFA" w:rsidP="00BE1D69">
            <w:pPr>
              <w:ind w:left="-57" w:right="-57"/>
              <w:jc w:val="center"/>
              <w:rPr>
                <w:color w:val="000000"/>
                <w:sz w:val="18"/>
                <w:szCs w:val="18"/>
              </w:rPr>
            </w:pPr>
            <w:r>
              <w:rPr>
                <w:color w:val="000000"/>
                <w:sz w:val="18"/>
                <w:szCs w:val="18"/>
              </w:rPr>
              <w:t>117</w:t>
            </w:r>
          </w:p>
        </w:tc>
        <w:tc>
          <w:tcPr>
            <w:tcW w:w="299" w:type="pct"/>
          </w:tcPr>
          <w:p w:rsidR="00014EFA" w:rsidRPr="00275A33" w:rsidRDefault="00014EFA" w:rsidP="00BE1D69">
            <w:pPr>
              <w:ind w:left="-57" w:right="-57"/>
              <w:jc w:val="center"/>
              <w:rPr>
                <w:color w:val="000000"/>
                <w:sz w:val="18"/>
                <w:szCs w:val="18"/>
              </w:rPr>
            </w:pPr>
            <w:r>
              <w:rPr>
                <w:color w:val="000000"/>
                <w:sz w:val="18"/>
                <w:szCs w:val="18"/>
              </w:rPr>
              <w:t>117</w:t>
            </w:r>
          </w:p>
        </w:tc>
        <w:tc>
          <w:tcPr>
            <w:tcW w:w="304" w:type="pct"/>
          </w:tcPr>
          <w:p w:rsidR="00014EFA" w:rsidRPr="00275A33" w:rsidRDefault="00014EFA" w:rsidP="00BE1D69">
            <w:pPr>
              <w:ind w:left="-57" w:right="-57"/>
              <w:jc w:val="center"/>
              <w:rPr>
                <w:color w:val="000000"/>
                <w:sz w:val="18"/>
                <w:szCs w:val="18"/>
              </w:rPr>
            </w:pPr>
            <w:r>
              <w:rPr>
                <w:color w:val="000000"/>
                <w:sz w:val="18"/>
                <w:szCs w:val="18"/>
              </w:rPr>
              <w:t>117</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322" w:type="pct"/>
          </w:tcPr>
          <w:p w:rsidR="00014EFA" w:rsidRPr="00275A33" w:rsidRDefault="00014EFA" w:rsidP="00BE1D69">
            <w:pPr>
              <w:ind w:left="-57" w:right="-57"/>
              <w:jc w:val="center"/>
              <w:rPr>
                <w:color w:val="000000"/>
                <w:sz w:val="18"/>
                <w:szCs w:val="18"/>
              </w:rPr>
            </w:pPr>
            <w:r>
              <w:rPr>
                <w:color w:val="000000"/>
                <w:sz w:val="18"/>
                <w:szCs w:val="18"/>
              </w:rPr>
              <w:t>117</w:t>
            </w:r>
          </w:p>
        </w:tc>
      </w:tr>
      <w:tr w:rsidR="00014EFA" w:rsidRPr="00275A33" w:rsidTr="00BE1D69">
        <w:tc>
          <w:tcPr>
            <w:tcW w:w="446" w:type="pct"/>
            <w:vMerge w:val="restar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 xml:space="preserve">Подпрограмма </w:t>
            </w:r>
          </w:p>
        </w:tc>
        <w:tc>
          <w:tcPr>
            <w:tcW w:w="1064" w:type="pct"/>
            <w:vMerge w:val="restart"/>
          </w:tcPr>
          <w:p w:rsidR="00014EFA" w:rsidRPr="00275A33" w:rsidRDefault="00014EFA" w:rsidP="00BE1D69">
            <w:pPr>
              <w:ind w:left="-57" w:right="-57"/>
              <w:jc w:val="both"/>
              <w:rPr>
                <w:snapToGrid w:val="0"/>
                <w:color w:val="000000"/>
                <w:sz w:val="18"/>
                <w:szCs w:val="18"/>
              </w:rPr>
            </w:pPr>
            <w:r w:rsidRPr="00275A33">
              <w:rPr>
                <w:color w:val="000000"/>
                <w:sz w:val="18"/>
                <w:szCs w:val="18"/>
              </w:rPr>
              <w:t>«</w:t>
            </w:r>
            <w:r>
              <w:rPr>
                <w:color w:val="000000"/>
                <w:sz w:val="18"/>
                <w:szCs w:val="18"/>
              </w:rPr>
              <w:t>Повышение экологической безопасности в Шумерлинском районе</w:t>
            </w:r>
            <w:r w:rsidRPr="00275A33">
              <w:rPr>
                <w:color w:val="000000"/>
                <w:sz w:val="18"/>
                <w:szCs w:val="18"/>
              </w:rPr>
              <w:t>»</w:t>
            </w: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всего</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bCs/>
                <w:color w:val="000000"/>
                <w:sz w:val="18"/>
                <w:szCs w:val="18"/>
              </w:rPr>
            </w:pPr>
            <w:r>
              <w:rPr>
                <w:bCs/>
                <w:color w:val="000000"/>
                <w:sz w:val="18"/>
                <w:szCs w:val="18"/>
              </w:rPr>
              <w:t>112,8</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291" w:type="pct"/>
          </w:tcPr>
          <w:p w:rsidR="00014EFA" w:rsidRPr="00275A33" w:rsidRDefault="00014EFA" w:rsidP="00BE1D69">
            <w:pPr>
              <w:ind w:left="-57" w:right="-57"/>
              <w:jc w:val="center"/>
              <w:rPr>
                <w:color w:val="000000"/>
                <w:sz w:val="18"/>
                <w:szCs w:val="18"/>
              </w:rPr>
            </w:pPr>
            <w:r>
              <w:rPr>
                <w:color w:val="000000"/>
                <w:sz w:val="18"/>
                <w:szCs w:val="18"/>
              </w:rPr>
              <w:t>117</w:t>
            </w:r>
          </w:p>
        </w:tc>
        <w:tc>
          <w:tcPr>
            <w:tcW w:w="299" w:type="pct"/>
          </w:tcPr>
          <w:p w:rsidR="00014EFA" w:rsidRPr="00275A33" w:rsidRDefault="00014EFA" w:rsidP="00BE1D69">
            <w:pPr>
              <w:ind w:left="-57" w:right="-57"/>
              <w:jc w:val="center"/>
              <w:rPr>
                <w:color w:val="000000"/>
                <w:sz w:val="18"/>
                <w:szCs w:val="18"/>
              </w:rPr>
            </w:pPr>
            <w:r>
              <w:rPr>
                <w:color w:val="000000"/>
                <w:sz w:val="18"/>
                <w:szCs w:val="18"/>
              </w:rPr>
              <w:t>117</w:t>
            </w:r>
          </w:p>
        </w:tc>
        <w:tc>
          <w:tcPr>
            <w:tcW w:w="304" w:type="pct"/>
          </w:tcPr>
          <w:p w:rsidR="00014EFA" w:rsidRPr="00275A33" w:rsidRDefault="00014EFA" w:rsidP="00BE1D69">
            <w:pPr>
              <w:ind w:left="-57" w:right="-57"/>
              <w:jc w:val="center"/>
              <w:rPr>
                <w:color w:val="000000"/>
                <w:sz w:val="18"/>
                <w:szCs w:val="18"/>
              </w:rPr>
            </w:pPr>
            <w:r>
              <w:rPr>
                <w:color w:val="000000"/>
                <w:sz w:val="18"/>
                <w:szCs w:val="18"/>
              </w:rPr>
              <w:t>117</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322" w:type="pct"/>
          </w:tcPr>
          <w:p w:rsidR="00014EFA" w:rsidRPr="00275A33" w:rsidRDefault="00014EFA" w:rsidP="00BE1D69">
            <w:pPr>
              <w:ind w:left="-57" w:right="-57"/>
              <w:jc w:val="center"/>
              <w:rPr>
                <w:color w:val="000000"/>
                <w:sz w:val="18"/>
                <w:szCs w:val="18"/>
              </w:rPr>
            </w:pPr>
            <w:r>
              <w:rPr>
                <w:color w:val="000000"/>
                <w:sz w:val="18"/>
                <w:szCs w:val="18"/>
              </w:rPr>
              <w:t>117</w:t>
            </w: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федеральный бюджет</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291" w:type="pct"/>
          </w:tcPr>
          <w:p w:rsidR="00014EFA" w:rsidRPr="00275A33" w:rsidRDefault="00014EFA" w:rsidP="00BE1D69">
            <w:pPr>
              <w:ind w:left="-57" w:right="-57"/>
              <w:jc w:val="center"/>
              <w:rPr>
                <w:color w:val="000000"/>
                <w:sz w:val="18"/>
                <w:szCs w:val="18"/>
              </w:rPr>
            </w:pPr>
          </w:p>
        </w:tc>
        <w:tc>
          <w:tcPr>
            <w:tcW w:w="299" w:type="pct"/>
          </w:tcPr>
          <w:p w:rsidR="00014EFA" w:rsidRPr="00275A33" w:rsidRDefault="00014EFA" w:rsidP="00BE1D69">
            <w:pPr>
              <w:ind w:left="-57" w:right="-57"/>
              <w:jc w:val="center"/>
              <w:rPr>
                <w:color w:val="000000"/>
                <w:sz w:val="18"/>
                <w:szCs w:val="18"/>
              </w:rPr>
            </w:pPr>
          </w:p>
        </w:tc>
        <w:tc>
          <w:tcPr>
            <w:tcW w:w="30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322" w:type="pct"/>
          </w:tcPr>
          <w:p w:rsidR="00014EFA" w:rsidRPr="00275A33" w:rsidRDefault="00014EFA" w:rsidP="00BE1D69">
            <w:pPr>
              <w:ind w:left="-57" w:right="-57"/>
              <w:jc w:val="center"/>
              <w:rPr>
                <w:color w:val="000000"/>
                <w:sz w:val="18"/>
                <w:szCs w:val="18"/>
              </w:rPr>
            </w:pP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291" w:type="pct"/>
          </w:tcPr>
          <w:p w:rsidR="00014EFA" w:rsidRPr="00275A33" w:rsidRDefault="00014EFA" w:rsidP="00BE1D69">
            <w:pPr>
              <w:ind w:left="-57" w:right="-57"/>
              <w:jc w:val="center"/>
              <w:rPr>
                <w:color w:val="000000"/>
                <w:sz w:val="18"/>
                <w:szCs w:val="18"/>
              </w:rPr>
            </w:pPr>
          </w:p>
        </w:tc>
        <w:tc>
          <w:tcPr>
            <w:tcW w:w="299" w:type="pct"/>
          </w:tcPr>
          <w:p w:rsidR="00014EFA" w:rsidRPr="00275A33" w:rsidRDefault="00014EFA" w:rsidP="00BE1D69">
            <w:pPr>
              <w:ind w:left="-57" w:right="-57"/>
              <w:jc w:val="center"/>
              <w:rPr>
                <w:color w:val="000000"/>
                <w:sz w:val="18"/>
                <w:szCs w:val="18"/>
              </w:rPr>
            </w:pPr>
          </w:p>
        </w:tc>
        <w:tc>
          <w:tcPr>
            <w:tcW w:w="30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322" w:type="pct"/>
          </w:tcPr>
          <w:p w:rsidR="00014EFA" w:rsidRPr="00275A33" w:rsidRDefault="00014EFA" w:rsidP="00BE1D69">
            <w:pPr>
              <w:ind w:left="-57" w:right="-57"/>
              <w:jc w:val="center"/>
              <w:rPr>
                <w:color w:val="000000"/>
                <w:sz w:val="18"/>
                <w:szCs w:val="18"/>
              </w:rPr>
            </w:pP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местн</w:t>
            </w:r>
            <w:r>
              <w:rPr>
                <w:snapToGrid w:val="0"/>
                <w:color w:val="000000"/>
                <w:sz w:val="18"/>
                <w:szCs w:val="18"/>
              </w:rPr>
              <w:t>ый</w:t>
            </w:r>
            <w:r w:rsidRPr="00275A33">
              <w:rPr>
                <w:snapToGrid w:val="0"/>
                <w:color w:val="000000"/>
                <w:sz w:val="18"/>
                <w:szCs w:val="18"/>
              </w:rPr>
              <w:t xml:space="preserve"> бюджет</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color w:val="000000"/>
                <w:sz w:val="18"/>
                <w:szCs w:val="18"/>
              </w:rPr>
            </w:pPr>
            <w:r>
              <w:rPr>
                <w:color w:val="000000"/>
                <w:sz w:val="18"/>
                <w:szCs w:val="18"/>
              </w:rPr>
              <w:t>112,8</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291" w:type="pct"/>
          </w:tcPr>
          <w:p w:rsidR="00014EFA" w:rsidRPr="00275A33" w:rsidRDefault="00014EFA" w:rsidP="00BE1D69">
            <w:pPr>
              <w:ind w:left="-57" w:right="-57"/>
              <w:jc w:val="center"/>
              <w:rPr>
                <w:color w:val="000000"/>
                <w:sz w:val="18"/>
                <w:szCs w:val="18"/>
              </w:rPr>
            </w:pPr>
            <w:r>
              <w:rPr>
                <w:color w:val="000000"/>
                <w:sz w:val="18"/>
                <w:szCs w:val="18"/>
              </w:rPr>
              <w:t>117</w:t>
            </w:r>
          </w:p>
        </w:tc>
        <w:tc>
          <w:tcPr>
            <w:tcW w:w="299" w:type="pct"/>
          </w:tcPr>
          <w:p w:rsidR="00014EFA" w:rsidRPr="00275A33" w:rsidRDefault="00014EFA" w:rsidP="00BE1D69">
            <w:pPr>
              <w:ind w:left="-57" w:right="-57"/>
              <w:jc w:val="center"/>
              <w:rPr>
                <w:color w:val="000000"/>
                <w:sz w:val="18"/>
                <w:szCs w:val="18"/>
              </w:rPr>
            </w:pPr>
            <w:r>
              <w:rPr>
                <w:color w:val="000000"/>
                <w:sz w:val="18"/>
                <w:szCs w:val="18"/>
              </w:rPr>
              <w:t>117</w:t>
            </w:r>
          </w:p>
        </w:tc>
        <w:tc>
          <w:tcPr>
            <w:tcW w:w="304" w:type="pct"/>
          </w:tcPr>
          <w:p w:rsidR="00014EFA" w:rsidRPr="00275A33" w:rsidRDefault="00014EFA" w:rsidP="00BE1D69">
            <w:pPr>
              <w:ind w:left="-57" w:right="-57"/>
              <w:jc w:val="center"/>
              <w:rPr>
                <w:color w:val="000000"/>
                <w:sz w:val="18"/>
                <w:szCs w:val="18"/>
              </w:rPr>
            </w:pPr>
            <w:r>
              <w:rPr>
                <w:color w:val="000000"/>
                <w:sz w:val="18"/>
                <w:szCs w:val="18"/>
              </w:rPr>
              <w:t>117</w:t>
            </w:r>
          </w:p>
        </w:tc>
        <w:tc>
          <w:tcPr>
            <w:tcW w:w="284" w:type="pct"/>
          </w:tcPr>
          <w:p w:rsidR="00014EFA" w:rsidRPr="00275A33" w:rsidRDefault="00014EFA" w:rsidP="00BE1D69">
            <w:pPr>
              <w:ind w:left="-57" w:right="-57"/>
              <w:jc w:val="center"/>
              <w:rPr>
                <w:color w:val="000000"/>
                <w:sz w:val="18"/>
                <w:szCs w:val="18"/>
              </w:rPr>
            </w:pPr>
            <w:r>
              <w:rPr>
                <w:color w:val="000000"/>
                <w:sz w:val="18"/>
                <w:szCs w:val="18"/>
              </w:rPr>
              <w:t>117</w:t>
            </w:r>
          </w:p>
        </w:tc>
        <w:tc>
          <w:tcPr>
            <w:tcW w:w="322" w:type="pct"/>
          </w:tcPr>
          <w:p w:rsidR="00014EFA" w:rsidRPr="00275A33" w:rsidRDefault="00014EFA" w:rsidP="00BE1D69">
            <w:pPr>
              <w:ind w:left="-57" w:right="-57"/>
              <w:jc w:val="center"/>
              <w:rPr>
                <w:color w:val="000000"/>
                <w:sz w:val="18"/>
                <w:szCs w:val="18"/>
              </w:rPr>
            </w:pPr>
            <w:r>
              <w:rPr>
                <w:color w:val="000000"/>
                <w:sz w:val="18"/>
                <w:szCs w:val="18"/>
              </w:rPr>
              <w:t>117</w:t>
            </w:r>
          </w:p>
        </w:tc>
      </w:tr>
      <w:tr w:rsidR="00014EFA" w:rsidRPr="00275A33" w:rsidTr="00BE1D69">
        <w:tc>
          <w:tcPr>
            <w:tcW w:w="446" w:type="pct"/>
            <w:vMerge/>
          </w:tcPr>
          <w:p w:rsidR="00014EFA" w:rsidRPr="00275A33" w:rsidRDefault="00014EFA" w:rsidP="00BE1D69">
            <w:pPr>
              <w:ind w:left="-57" w:right="-57"/>
              <w:jc w:val="both"/>
              <w:rPr>
                <w:snapToGrid w:val="0"/>
                <w:color w:val="000000"/>
                <w:sz w:val="18"/>
                <w:szCs w:val="18"/>
              </w:rPr>
            </w:pPr>
          </w:p>
        </w:tc>
        <w:tc>
          <w:tcPr>
            <w:tcW w:w="1064" w:type="pct"/>
            <w:vMerge/>
          </w:tcPr>
          <w:p w:rsidR="00014EFA" w:rsidRPr="00275A33" w:rsidRDefault="00014EFA" w:rsidP="00BE1D69">
            <w:pPr>
              <w:ind w:left="-57" w:right="-57"/>
              <w:jc w:val="both"/>
              <w:rPr>
                <w:snapToGrid w:val="0"/>
                <w:color w:val="000000"/>
                <w:sz w:val="18"/>
                <w:szCs w:val="18"/>
              </w:rPr>
            </w:pPr>
          </w:p>
        </w:tc>
        <w:tc>
          <w:tcPr>
            <w:tcW w:w="787" w:type="pct"/>
          </w:tcPr>
          <w:p w:rsidR="00014EFA" w:rsidRPr="00275A33" w:rsidRDefault="00014EFA" w:rsidP="00BE1D69">
            <w:pPr>
              <w:ind w:left="-57" w:right="-57"/>
              <w:jc w:val="both"/>
              <w:rPr>
                <w:snapToGrid w:val="0"/>
                <w:color w:val="000000"/>
                <w:sz w:val="18"/>
                <w:szCs w:val="18"/>
              </w:rPr>
            </w:pPr>
            <w:r w:rsidRPr="00275A33">
              <w:rPr>
                <w:snapToGrid w:val="0"/>
                <w:color w:val="000000"/>
                <w:sz w:val="18"/>
                <w:szCs w:val="18"/>
              </w:rPr>
              <w:t>республиканский бюджет Чувашской Республики</w:t>
            </w:r>
          </w:p>
        </w:tc>
        <w:tc>
          <w:tcPr>
            <w:tcW w:w="309" w:type="pct"/>
          </w:tcPr>
          <w:p w:rsidR="00014EFA" w:rsidRDefault="00014EFA" w:rsidP="00BE1D69">
            <w:pPr>
              <w:jc w:val="center"/>
            </w:pPr>
            <w:proofErr w:type="spellStart"/>
            <w:r w:rsidRPr="00E922AC">
              <w:rPr>
                <w:bCs/>
                <w:color w:val="000000"/>
                <w:sz w:val="18"/>
                <w:szCs w:val="18"/>
              </w:rPr>
              <w:t>х</w:t>
            </w:r>
            <w:proofErr w:type="spellEnd"/>
          </w:p>
        </w:tc>
        <w:tc>
          <w:tcPr>
            <w:tcW w:w="316" w:type="pct"/>
          </w:tcPr>
          <w:p w:rsidR="00014EFA" w:rsidRDefault="00014EFA" w:rsidP="00BE1D69">
            <w:pPr>
              <w:jc w:val="center"/>
            </w:pPr>
            <w:proofErr w:type="spellStart"/>
            <w:r w:rsidRPr="00E922AC">
              <w:rPr>
                <w:bCs/>
                <w:color w:val="000000"/>
                <w:sz w:val="18"/>
                <w:szCs w:val="18"/>
              </w:rPr>
              <w:t>х</w:t>
            </w:r>
            <w:proofErr w:type="spellEnd"/>
          </w:p>
        </w:tc>
        <w:tc>
          <w:tcPr>
            <w:tcW w:w="29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291" w:type="pct"/>
          </w:tcPr>
          <w:p w:rsidR="00014EFA" w:rsidRPr="00275A33" w:rsidRDefault="00014EFA" w:rsidP="00BE1D69">
            <w:pPr>
              <w:ind w:left="-57" w:right="-57"/>
              <w:jc w:val="center"/>
              <w:rPr>
                <w:color w:val="000000"/>
                <w:sz w:val="18"/>
                <w:szCs w:val="18"/>
              </w:rPr>
            </w:pPr>
          </w:p>
        </w:tc>
        <w:tc>
          <w:tcPr>
            <w:tcW w:w="299" w:type="pct"/>
          </w:tcPr>
          <w:p w:rsidR="00014EFA" w:rsidRPr="00275A33" w:rsidRDefault="00014EFA" w:rsidP="00BE1D69">
            <w:pPr>
              <w:ind w:left="-57" w:right="-57"/>
              <w:jc w:val="center"/>
              <w:rPr>
                <w:color w:val="000000"/>
                <w:sz w:val="18"/>
                <w:szCs w:val="18"/>
              </w:rPr>
            </w:pPr>
          </w:p>
        </w:tc>
        <w:tc>
          <w:tcPr>
            <w:tcW w:w="304" w:type="pct"/>
          </w:tcPr>
          <w:p w:rsidR="00014EFA" w:rsidRPr="00275A33" w:rsidRDefault="00014EFA" w:rsidP="00BE1D69">
            <w:pPr>
              <w:ind w:left="-57" w:right="-57"/>
              <w:jc w:val="center"/>
              <w:rPr>
                <w:color w:val="000000"/>
                <w:sz w:val="18"/>
                <w:szCs w:val="18"/>
              </w:rPr>
            </w:pPr>
          </w:p>
        </w:tc>
        <w:tc>
          <w:tcPr>
            <w:tcW w:w="284" w:type="pct"/>
          </w:tcPr>
          <w:p w:rsidR="00014EFA" w:rsidRPr="00275A33" w:rsidRDefault="00014EFA" w:rsidP="00BE1D69">
            <w:pPr>
              <w:ind w:left="-57" w:right="-57"/>
              <w:jc w:val="center"/>
              <w:rPr>
                <w:color w:val="000000"/>
                <w:sz w:val="18"/>
                <w:szCs w:val="18"/>
              </w:rPr>
            </w:pPr>
          </w:p>
        </w:tc>
        <w:tc>
          <w:tcPr>
            <w:tcW w:w="322" w:type="pct"/>
          </w:tcPr>
          <w:p w:rsidR="00014EFA" w:rsidRPr="00275A33" w:rsidRDefault="00014EFA" w:rsidP="00BE1D69">
            <w:pPr>
              <w:ind w:left="-57" w:right="-57"/>
              <w:jc w:val="center"/>
              <w:rPr>
                <w:color w:val="000000"/>
                <w:sz w:val="18"/>
                <w:szCs w:val="18"/>
              </w:rPr>
            </w:pPr>
          </w:p>
        </w:tc>
      </w:tr>
    </w:tbl>
    <w:p w:rsidR="00014EFA" w:rsidRDefault="00014EFA" w:rsidP="00BC4042">
      <w:pPr>
        <w:jc w:val="both"/>
        <w:rPr>
          <w:sz w:val="26"/>
          <w:szCs w:val="26"/>
        </w:rPr>
        <w:sectPr w:rsidR="00014EFA" w:rsidSect="00BE1D69">
          <w:pgSz w:w="16838" w:h="11906" w:orient="landscape"/>
          <w:pgMar w:top="851" w:right="1134" w:bottom="1701" w:left="1134" w:header="709" w:footer="709" w:gutter="0"/>
          <w:cols w:space="708"/>
          <w:docGrid w:linePitch="360"/>
        </w:sectPr>
      </w:pPr>
    </w:p>
    <w:p w:rsidR="00014EFA" w:rsidRPr="00275A33" w:rsidRDefault="00014EFA" w:rsidP="00014EFA">
      <w:pPr>
        <w:spacing w:line="235" w:lineRule="auto"/>
        <w:ind w:left="4560"/>
        <w:jc w:val="center"/>
        <w:rPr>
          <w:color w:val="000000"/>
          <w:sz w:val="26"/>
          <w:szCs w:val="26"/>
        </w:rPr>
      </w:pPr>
      <w:r w:rsidRPr="00275A33">
        <w:rPr>
          <w:color w:val="000000"/>
          <w:sz w:val="26"/>
          <w:szCs w:val="26"/>
        </w:rPr>
        <w:lastRenderedPageBreak/>
        <w:t xml:space="preserve">Приложение № </w:t>
      </w:r>
      <w:r>
        <w:rPr>
          <w:color w:val="000000"/>
          <w:sz w:val="26"/>
          <w:szCs w:val="26"/>
        </w:rPr>
        <w:t>6</w:t>
      </w:r>
    </w:p>
    <w:p w:rsidR="00014EFA" w:rsidRPr="00275A33" w:rsidRDefault="00014EFA" w:rsidP="00014EFA">
      <w:pPr>
        <w:spacing w:line="235" w:lineRule="auto"/>
        <w:ind w:left="4560"/>
        <w:jc w:val="center"/>
        <w:rPr>
          <w:color w:val="000000"/>
          <w:sz w:val="26"/>
          <w:szCs w:val="26"/>
        </w:rPr>
      </w:pPr>
      <w:r w:rsidRPr="00275A33">
        <w:rPr>
          <w:color w:val="000000"/>
          <w:sz w:val="26"/>
          <w:szCs w:val="26"/>
        </w:rPr>
        <w:t xml:space="preserve">к </w:t>
      </w:r>
      <w:r>
        <w:rPr>
          <w:color w:val="000000"/>
          <w:sz w:val="26"/>
          <w:szCs w:val="26"/>
        </w:rPr>
        <w:t>муниципальной</w:t>
      </w:r>
      <w:r w:rsidRPr="00275A33">
        <w:rPr>
          <w:color w:val="000000"/>
          <w:sz w:val="26"/>
          <w:szCs w:val="26"/>
        </w:rPr>
        <w:t xml:space="preserve"> программе </w:t>
      </w:r>
      <w:r>
        <w:rPr>
          <w:color w:val="000000"/>
          <w:sz w:val="26"/>
          <w:szCs w:val="26"/>
        </w:rPr>
        <w:t xml:space="preserve">Шумерлинского района </w:t>
      </w:r>
      <w:r w:rsidRPr="00275A33">
        <w:rPr>
          <w:color w:val="000000"/>
          <w:sz w:val="26"/>
          <w:szCs w:val="26"/>
        </w:rPr>
        <w:t xml:space="preserve">Чувашской Республики «Развитие </w:t>
      </w:r>
    </w:p>
    <w:p w:rsidR="00014EFA" w:rsidRPr="00275A33" w:rsidRDefault="00014EFA" w:rsidP="00014EFA">
      <w:pPr>
        <w:spacing w:line="235" w:lineRule="auto"/>
        <w:ind w:left="4560"/>
        <w:jc w:val="center"/>
        <w:rPr>
          <w:color w:val="000000"/>
          <w:sz w:val="26"/>
          <w:szCs w:val="26"/>
        </w:rPr>
      </w:pPr>
      <w:proofErr w:type="gramStart"/>
      <w:r>
        <w:rPr>
          <w:color w:val="000000"/>
          <w:sz w:val="26"/>
          <w:szCs w:val="26"/>
        </w:rPr>
        <w:t>природно-сырьевых</w:t>
      </w:r>
      <w:proofErr w:type="gramEnd"/>
      <w:r>
        <w:rPr>
          <w:color w:val="000000"/>
          <w:sz w:val="26"/>
          <w:szCs w:val="26"/>
        </w:rPr>
        <w:t xml:space="preserve"> и повышение экологической безопасности</w:t>
      </w:r>
      <w:r w:rsidRPr="00275A33">
        <w:rPr>
          <w:color w:val="000000"/>
          <w:sz w:val="26"/>
          <w:szCs w:val="26"/>
        </w:rPr>
        <w:t>» на 201</w:t>
      </w:r>
      <w:r>
        <w:rPr>
          <w:color w:val="000000"/>
          <w:sz w:val="26"/>
          <w:szCs w:val="26"/>
        </w:rPr>
        <w:t>4</w:t>
      </w:r>
      <w:r w:rsidRPr="00275A33">
        <w:rPr>
          <w:color w:val="000000"/>
          <w:sz w:val="26"/>
          <w:szCs w:val="26"/>
        </w:rPr>
        <w:t>–2020 годы</w:t>
      </w:r>
    </w:p>
    <w:p w:rsidR="00014EFA" w:rsidRPr="00275A33" w:rsidRDefault="00014EFA" w:rsidP="00014EFA">
      <w:pPr>
        <w:spacing w:line="235" w:lineRule="auto"/>
        <w:rPr>
          <w:color w:val="000000"/>
          <w:sz w:val="26"/>
          <w:szCs w:val="26"/>
        </w:rPr>
      </w:pPr>
    </w:p>
    <w:p w:rsidR="00014EFA" w:rsidRPr="00275A33" w:rsidRDefault="00014EFA" w:rsidP="00014EFA">
      <w:pPr>
        <w:spacing w:line="235" w:lineRule="auto"/>
        <w:rPr>
          <w:color w:val="000000"/>
          <w:sz w:val="26"/>
          <w:szCs w:val="26"/>
        </w:rPr>
      </w:pPr>
    </w:p>
    <w:p w:rsidR="00014EFA" w:rsidRPr="00275A33" w:rsidRDefault="00014EFA" w:rsidP="00014EFA">
      <w:pPr>
        <w:pStyle w:val="1"/>
        <w:spacing w:line="235" w:lineRule="auto"/>
        <w:jc w:val="center"/>
        <w:rPr>
          <w:color w:val="000000"/>
          <w:sz w:val="26"/>
          <w:szCs w:val="26"/>
        </w:rPr>
      </w:pPr>
      <w:r w:rsidRPr="00275A33">
        <w:rPr>
          <w:color w:val="000000"/>
          <w:sz w:val="26"/>
          <w:szCs w:val="26"/>
        </w:rPr>
        <w:t xml:space="preserve">П О Д П Р О Г Р А М </w:t>
      </w:r>
      <w:proofErr w:type="spellStart"/>
      <w:proofErr w:type="gramStart"/>
      <w:r w:rsidRPr="00275A33">
        <w:rPr>
          <w:color w:val="000000"/>
          <w:sz w:val="26"/>
          <w:szCs w:val="26"/>
        </w:rPr>
        <w:t>М</w:t>
      </w:r>
      <w:proofErr w:type="spellEnd"/>
      <w:proofErr w:type="gramEnd"/>
      <w:r w:rsidRPr="00275A33">
        <w:rPr>
          <w:color w:val="000000"/>
          <w:sz w:val="26"/>
          <w:szCs w:val="26"/>
        </w:rPr>
        <w:t xml:space="preserve"> А</w:t>
      </w:r>
    </w:p>
    <w:p w:rsidR="00014EFA" w:rsidRPr="00275A33" w:rsidRDefault="00014EFA" w:rsidP="00014EFA">
      <w:pPr>
        <w:spacing w:line="235" w:lineRule="auto"/>
        <w:jc w:val="center"/>
        <w:rPr>
          <w:b/>
          <w:color w:val="000000"/>
          <w:sz w:val="28"/>
          <w:szCs w:val="26"/>
        </w:rPr>
      </w:pPr>
      <w:r w:rsidRPr="00275A33">
        <w:rPr>
          <w:b/>
          <w:color w:val="000000"/>
          <w:sz w:val="26"/>
          <w:szCs w:val="26"/>
        </w:rPr>
        <w:t>«</w:t>
      </w:r>
      <w:r>
        <w:rPr>
          <w:b/>
          <w:color w:val="000000"/>
          <w:sz w:val="26"/>
          <w:szCs w:val="26"/>
        </w:rPr>
        <w:t>Повышение экологической безопасности в Шумерлинском районе</w:t>
      </w:r>
      <w:r w:rsidRPr="00275A33">
        <w:rPr>
          <w:b/>
          <w:color w:val="000000"/>
          <w:sz w:val="26"/>
          <w:szCs w:val="26"/>
        </w:rPr>
        <w:t xml:space="preserve">» </w:t>
      </w:r>
      <w:r w:rsidRPr="00275A33">
        <w:rPr>
          <w:b/>
          <w:color w:val="000000"/>
          <w:sz w:val="26"/>
          <w:szCs w:val="26"/>
        </w:rPr>
        <w:br/>
      </w:r>
      <w:r w:rsidRPr="00C723F9">
        <w:rPr>
          <w:b/>
          <w:color w:val="000000"/>
          <w:sz w:val="26"/>
          <w:szCs w:val="26"/>
        </w:rPr>
        <w:t>муниципальной програм</w:t>
      </w:r>
      <w:r>
        <w:rPr>
          <w:b/>
          <w:color w:val="000000"/>
          <w:sz w:val="26"/>
          <w:szCs w:val="26"/>
        </w:rPr>
        <w:t>мы</w:t>
      </w:r>
      <w:r w:rsidRPr="00C723F9">
        <w:rPr>
          <w:b/>
          <w:color w:val="000000"/>
          <w:sz w:val="26"/>
          <w:szCs w:val="26"/>
        </w:rPr>
        <w:t xml:space="preserve"> Шумерлинского района Чувашской Республики</w:t>
      </w:r>
      <w:r>
        <w:rPr>
          <w:b/>
          <w:color w:val="000000"/>
          <w:sz w:val="26"/>
          <w:szCs w:val="26"/>
        </w:rPr>
        <w:br/>
        <w:t>«Развитие природно-сырьевых ресурсов и повышение экологической безопасности</w:t>
      </w:r>
      <w:r w:rsidRPr="00275A33">
        <w:rPr>
          <w:b/>
          <w:color w:val="000000"/>
          <w:sz w:val="26"/>
          <w:szCs w:val="26"/>
        </w:rPr>
        <w:t>» на 2012–2020 годы</w:t>
      </w:r>
    </w:p>
    <w:p w:rsidR="00014EFA" w:rsidRPr="00275A33" w:rsidRDefault="00014EFA" w:rsidP="00014EFA">
      <w:pPr>
        <w:spacing w:line="235" w:lineRule="auto"/>
        <w:jc w:val="center"/>
        <w:rPr>
          <w:color w:val="000000"/>
          <w:sz w:val="26"/>
          <w:szCs w:val="26"/>
        </w:rPr>
      </w:pPr>
    </w:p>
    <w:p w:rsidR="00014EFA" w:rsidRPr="00275A33" w:rsidRDefault="00014EFA" w:rsidP="00014EFA">
      <w:pPr>
        <w:spacing w:line="235" w:lineRule="auto"/>
        <w:jc w:val="center"/>
        <w:rPr>
          <w:color w:val="000000"/>
          <w:sz w:val="26"/>
          <w:szCs w:val="26"/>
        </w:rPr>
      </w:pPr>
      <w:r w:rsidRPr="00275A33">
        <w:rPr>
          <w:color w:val="000000"/>
          <w:sz w:val="26"/>
          <w:szCs w:val="26"/>
        </w:rPr>
        <w:t>ПАСПОРТ ПОДПРОГРАММЫ</w:t>
      </w:r>
    </w:p>
    <w:p w:rsidR="00014EFA" w:rsidRPr="00275A33" w:rsidRDefault="00014EFA" w:rsidP="00014EFA">
      <w:pPr>
        <w:spacing w:line="235" w:lineRule="auto"/>
        <w:jc w:val="center"/>
        <w:rPr>
          <w:color w:val="000000"/>
          <w:sz w:val="26"/>
          <w:szCs w:val="26"/>
        </w:rPr>
      </w:pPr>
    </w:p>
    <w:tbl>
      <w:tblPr>
        <w:tblW w:w="5000" w:type="pct"/>
        <w:tblLayout w:type="fixed"/>
        <w:tblLook w:val="01E0"/>
      </w:tblPr>
      <w:tblGrid>
        <w:gridCol w:w="3169"/>
        <w:gridCol w:w="358"/>
        <w:gridCol w:w="5759"/>
      </w:tblGrid>
      <w:tr w:rsidR="00014EFA" w:rsidRPr="00275A33" w:rsidTr="00BE1D69">
        <w:trPr>
          <w:trHeight w:val="20"/>
        </w:trPr>
        <w:tc>
          <w:tcPr>
            <w:tcW w:w="1706" w:type="pct"/>
          </w:tcPr>
          <w:p w:rsidR="00014EFA" w:rsidRPr="00275A33" w:rsidRDefault="00014EFA" w:rsidP="00BE1D69">
            <w:pPr>
              <w:shd w:val="clear" w:color="auto" w:fill="FFFFFF"/>
              <w:spacing w:line="235" w:lineRule="auto"/>
              <w:jc w:val="both"/>
              <w:rPr>
                <w:color w:val="000000"/>
                <w:sz w:val="26"/>
                <w:szCs w:val="26"/>
              </w:rPr>
            </w:pPr>
            <w:r w:rsidRPr="00275A33">
              <w:rPr>
                <w:color w:val="000000"/>
                <w:sz w:val="26"/>
                <w:szCs w:val="26"/>
              </w:rPr>
              <w:t>Ответственный исполнитель подпрограммы</w:t>
            </w:r>
          </w:p>
          <w:p w:rsidR="00014EFA" w:rsidRPr="00275A33" w:rsidRDefault="00014EFA" w:rsidP="00BE1D69">
            <w:pPr>
              <w:shd w:val="clear" w:color="auto" w:fill="FFFFFF"/>
              <w:spacing w:line="235" w:lineRule="auto"/>
              <w:jc w:val="both"/>
              <w:rPr>
                <w:color w:val="000000"/>
                <w:sz w:val="26"/>
                <w:szCs w:val="26"/>
              </w:rPr>
            </w:pPr>
          </w:p>
        </w:tc>
        <w:tc>
          <w:tcPr>
            <w:tcW w:w="193" w:type="pct"/>
          </w:tcPr>
          <w:p w:rsidR="00014EFA" w:rsidRPr="00275A33" w:rsidRDefault="00014EFA" w:rsidP="00BE1D69">
            <w:pPr>
              <w:spacing w:line="235" w:lineRule="auto"/>
              <w:jc w:val="center"/>
              <w:rPr>
                <w:color w:val="000000"/>
                <w:sz w:val="26"/>
                <w:szCs w:val="26"/>
              </w:rPr>
            </w:pPr>
            <w:r w:rsidRPr="00275A33">
              <w:rPr>
                <w:color w:val="000000"/>
                <w:sz w:val="26"/>
                <w:szCs w:val="26"/>
              </w:rPr>
              <w:t>–</w:t>
            </w:r>
          </w:p>
        </w:tc>
        <w:tc>
          <w:tcPr>
            <w:tcW w:w="3101" w:type="pct"/>
          </w:tcPr>
          <w:p w:rsidR="00014EFA" w:rsidRPr="00275A33" w:rsidRDefault="00014EFA" w:rsidP="00BE1D69">
            <w:pPr>
              <w:spacing w:line="235" w:lineRule="auto"/>
              <w:jc w:val="both"/>
              <w:rPr>
                <w:color w:val="000000"/>
                <w:sz w:val="26"/>
                <w:szCs w:val="26"/>
              </w:rPr>
            </w:pPr>
            <w:r>
              <w:rPr>
                <w:color w:val="000000"/>
                <w:sz w:val="26"/>
                <w:szCs w:val="26"/>
              </w:rPr>
              <w:t xml:space="preserve">Администрация Шумерлинского района </w:t>
            </w:r>
            <w:r w:rsidRPr="00275A33">
              <w:rPr>
                <w:color w:val="000000"/>
                <w:sz w:val="26"/>
                <w:szCs w:val="26"/>
              </w:rPr>
              <w:t xml:space="preserve"> </w:t>
            </w:r>
          </w:p>
          <w:p w:rsidR="00014EFA" w:rsidRPr="00275A33" w:rsidRDefault="00014EFA" w:rsidP="00BE1D69">
            <w:pPr>
              <w:spacing w:line="235" w:lineRule="auto"/>
              <w:rPr>
                <w:color w:val="000000"/>
                <w:sz w:val="26"/>
                <w:szCs w:val="26"/>
              </w:rPr>
            </w:pPr>
          </w:p>
        </w:tc>
      </w:tr>
      <w:tr w:rsidR="00014EFA" w:rsidRPr="00275A33" w:rsidTr="00BE1D69">
        <w:trPr>
          <w:trHeight w:val="20"/>
        </w:trPr>
        <w:tc>
          <w:tcPr>
            <w:tcW w:w="1706" w:type="pct"/>
          </w:tcPr>
          <w:p w:rsidR="00014EFA" w:rsidRPr="00275A33" w:rsidRDefault="00014EFA" w:rsidP="00BE1D69">
            <w:pPr>
              <w:shd w:val="clear" w:color="auto" w:fill="FFFFFF"/>
              <w:spacing w:line="235" w:lineRule="auto"/>
              <w:jc w:val="both"/>
              <w:rPr>
                <w:color w:val="000000"/>
                <w:sz w:val="26"/>
                <w:szCs w:val="26"/>
              </w:rPr>
            </w:pPr>
            <w:r w:rsidRPr="00275A33">
              <w:rPr>
                <w:color w:val="000000"/>
                <w:sz w:val="26"/>
                <w:szCs w:val="26"/>
              </w:rPr>
              <w:t>Соисполнитель подпрограммы</w:t>
            </w:r>
          </w:p>
          <w:p w:rsidR="00014EFA" w:rsidRPr="00275A33" w:rsidRDefault="00014EFA" w:rsidP="00BE1D69">
            <w:pPr>
              <w:shd w:val="clear" w:color="auto" w:fill="FFFFFF"/>
              <w:spacing w:line="235" w:lineRule="auto"/>
              <w:jc w:val="both"/>
              <w:rPr>
                <w:color w:val="000000"/>
                <w:sz w:val="26"/>
                <w:szCs w:val="26"/>
              </w:rPr>
            </w:pPr>
          </w:p>
        </w:tc>
        <w:tc>
          <w:tcPr>
            <w:tcW w:w="193" w:type="pct"/>
          </w:tcPr>
          <w:p w:rsidR="00014EFA" w:rsidRPr="00275A33" w:rsidRDefault="00014EFA" w:rsidP="00BE1D69">
            <w:pPr>
              <w:spacing w:line="235" w:lineRule="auto"/>
              <w:jc w:val="center"/>
              <w:rPr>
                <w:color w:val="000000"/>
                <w:sz w:val="26"/>
                <w:szCs w:val="26"/>
              </w:rPr>
            </w:pPr>
            <w:r w:rsidRPr="00275A33">
              <w:rPr>
                <w:color w:val="000000"/>
                <w:sz w:val="26"/>
                <w:szCs w:val="26"/>
              </w:rPr>
              <w:t>–</w:t>
            </w:r>
          </w:p>
        </w:tc>
        <w:tc>
          <w:tcPr>
            <w:tcW w:w="3101" w:type="pct"/>
          </w:tcPr>
          <w:p w:rsidR="00014EFA" w:rsidRPr="00275A33" w:rsidRDefault="00014EFA" w:rsidP="00BE1D69">
            <w:pPr>
              <w:spacing w:line="235" w:lineRule="auto"/>
              <w:jc w:val="both"/>
              <w:rPr>
                <w:color w:val="000000"/>
                <w:sz w:val="26"/>
                <w:szCs w:val="26"/>
              </w:rPr>
            </w:pPr>
            <w:r>
              <w:rPr>
                <w:sz w:val="26"/>
                <w:szCs w:val="26"/>
              </w:rPr>
              <w:t>Отдел сельского хозяйства и экологии администрации Шумерлинского района</w:t>
            </w:r>
            <w:r w:rsidRPr="00275A33">
              <w:rPr>
                <w:color w:val="000000"/>
                <w:sz w:val="26"/>
                <w:szCs w:val="26"/>
              </w:rPr>
              <w:t xml:space="preserve"> </w:t>
            </w:r>
          </w:p>
        </w:tc>
      </w:tr>
      <w:tr w:rsidR="00014EFA" w:rsidRPr="00275A33" w:rsidTr="00BE1D69">
        <w:trPr>
          <w:trHeight w:val="20"/>
        </w:trPr>
        <w:tc>
          <w:tcPr>
            <w:tcW w:w="1706" w:type="pct"/>
          </w:tcPr>
          <w:p w:rsidR="00014EFA" w:rsidRPr="00275A33" w:rsidRDefault="00014EFA" w:rsidP="00BE1D69">
            <w:pPr>
              <w:shd w:val="clear" w:color="auto" w:fill="FFFFFF"/>
              <w:spacing w:line="235" w:lineRule="auto"/>
              <w:jc w:val="both"/>
              <w:rPr>
                <w:color w:val="000000"/>
                <w:sz w:val="26"/>
                <w:szCs w:val="26"/>
              </w:rPr>
            </w:pPr>
            <w:r w:rsidRPr="00275A33">
              <w:rPr>
                <w:color w:val="000000"/>
                <w:sz w:val="26"/>
                <w:szCs w:val="26"/>
              </w:rPr>
              <w:t xml:space="preserve">Цель подпрограммы </w:t>
            </w:r>
          </w:p>
        </w:tc>
        <w:tc>
          <w:tcPr>
            <w:tcW w:w="193" w:type="pct"/>
          </w:tcPr>
          <w:p w:rsidR="00014EFA" w:rsidRPr="00275A33" w:rsidRDefault="00014EFA" w:rsidP="00BE1D69">
            <w:pPr>
              <w:spacing w:line="235" w:lineRule="auto"/>
              <w:jc w:val="center"/>
              <w:rPr>
                <w:color w:val="000000"/>
                <w:sz w:val="26"/>
                <w:szCs w:val="26"/>
              </w:rPr>
            </w:pPr>
            <w:r w:rsidRPr="00275A33">
              <w:rPr>
                <w:color w:val="000000"/>
                <w:sz w:val="26"/>
                <w:szCs w:val="26"/>
              </w:rPr>
              <w:t>–</w:t>
            </w:r>
          </w:p>
        </w:tc>
        <w:tc>
          <w:tcPr>
            <w:tcW w:w="3101" w:type="pct"/>
          </w:tcPr>
          <w:p w:rsidR="00014EFA" w:rsidRPr="00014EFA" w:rsidRDefault="00014EFA" w:rsidP="00BE1D69">
            <w:pPr>
              <w:spacing w:line="235" w:lineRule="auto"/>
              <w:jc w:val="both"/>
              <w:rPr>
                <w:color w:val="000000"/>
                <w:sz w:val="26"/>
                <w:szCs w:val="26"/>
              </w:rPr>
            </w:pPr>
            <w:r w:rsidRPr="00014EFA">
              <w:t>Повышение экологической безопасности в Шумерлинском районе Чувашской Республики, включающей повышение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tc>
      </w:tr>
      <w:tr w:rsidR="00014EFA" w:rsidRPr="00275A33" w:rsidTr="00BE1D69">
        <w:trPr>
          <w:trHeight w:val="20"/>
        </w:trPr>
        <w:tc>
          <w:tcPr>
            <w:tcW w:w="1706" w:type="pct"/>
          </w:tcPr>
          <w:p w:rsidR="00014EFA" w:rsidRPr="00275A33" w:rsidRDefault="00014EFA" w:rsidP="00BE1D69">
            <w:pPr>
              <w:shd w:val="clear" w:color="auto" w:fill="FFFFFF"/>
              <w:spacing w:line="235" w:lineRule="auto"/>
              <w:jc w:val="both"/>
              <w:rPr>
                <w:color w:val="000000"/>
                <w:sz w:val="26"/>
                <w:szCs w:val="26"/>
              </w:rPr>
            </w:pPr>
            <w:r w:rsidRPr="00275A33">
              <w:rPr>
                <w:color w:val="000000"/>
                <w:sz w:val="26"/>
                <w:szCs w:val="26"/>
              </w:rPr>
              <w:t>Задачи подпрограммы</w:t>
            </w:r>
          </w:p>
        </w:tc>
        <w:tc>
          <w:tcPr>
            <w:tcW w:w="193" w:type="pct"/>
          </w:tcPr>
          <w:p w:rsidR="00014EFA" w:rsidRPr="00275A33" w:rsidRDefault="00014EFA" w:rsidP="00BE1D69">
            <w:pPr>
              <w:spacing w:line="235" w:lineRule="auto"/>
              <w:jc w:val="center"/>
              <w:rPr>
                <w:color w:val="000000"/>
                <w:sz w:val="26"/>
                <w:szCs w:val="26"/>
              </w:rPr>
            </w:pPr>
            <w:r w:rsidRPr="00275A33">
              <w:rPr>
                <w:color w:val="000000"/>
                <w:sz w:val="26"/>
                <w:szCs w:val="26"/>
              </w:rPr>
              <w:t>–</w:t>
            </w:r>
          </w:p>
        </w:tc>
        <w:tc>
          <w:tcPr>
            <w:tcW w:w="3101" w:type="pct"/>
          </w:tcPr>
          <w:p w:rsidR="00014EFA" w:rsidRPr="00014EFA" w:rsidRDefault="00014EFA" w:rsidP="00BE1D69">
            <w:pPr>
              <w:jc w:val="both"/>
            </w:pPr>
            <w:r w:rsidRPr="00014EFA">
              <w:t>Предотвращение экологически вредной деятельности по несанкционированному размещению отходов производства и потребления;</w:t>
            </w:r>
          </w:p>
          <w:p w:rsidR="00014EFA" w:rsidRPr="00014EFA" w:rsidRDefault="00014EFA" w:rsidP="00BE1D69">
            <w:pPr>
              <w:spacing w:line="235" w:lineRule="auto"/>
              <w:jc w:val="both"/>
              <w:rPr>
                <w:color w:val="000000"/>
                <w:sz w:val="26"/>
                <w:szCs w:val="26"/>
              </w:rPr>
            </w:pPr>
            <w:r w:rsidRPr="00014EFA">
              <w:t xml:space="preserve">организация и проведение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tc>
      </w:tr>
      <w:tr w:rsidR="00014EFA" w:rsidRPr="00275A33" w:rsidTr="00BE1D69">
        <w:trPr>
          <w:trHeight w:val="20"/>
        </w:trPr>
        <w:tc>
          <w:tcPr>
            <w:tcW w:w="1706" w:type="pct"/>
          </w:tcPr>
          <w:p w:rsidR="00014EFA" w:rsidRPr="00275A33" w:rsidRDefault="00014EFA" w:rsidP="00BE1D69">
            <w:pPr>
              <w:shd w:val="clear" w:color="auto" w:fill="FFFFFF"/>
              <w:jc w:val="both"/>
              <w:rPr>
                <w:color w:val="000000"/>
                <w:sz w:val="26"/>
                <w:szCs w:val="26"/>
              </w:rPr>
            </w:pPr>
            <w:r w:rsidRPr="00275A33">
              <w:rPr>
                <w:color w:val="000000"/>
                <w:sz w:val="26"/>
                <w:szCs w:val="26"/>
              </w:rPr>
              <w:t>Целевые индикаторы и показатели подпрограммы</w:t>
            </w:r>
          </w:p>
          <w:p w:rsidR="00014EFA" w:rsidRPr="00275A33" w:rsidRDefault="00014EFA" w:rsidP="00BE1D69">
            <w:pPr>
              <w:shd w:val="clear" w:color="auto" w:fill="FFFFFF"/>
              <w:jc w:val="both"/>
              <w:rPr>
                <w:color w:val="000000"/>
                <w:sz w:val="26"/>
                <w:szCs w:val="26"/>
              </w:rPr>
            </w:pPr>
          </w:p>
        </w:tc>
        <w:tc>
          <w:tcPr>
            <w:tcW w:w="193" w:type="pct"/>
          </w:tcPr>
          <w:p w:rsidR="00014EFA" w:rsidRPr="00275A33" w:rsidRDefault="00014EFA" w:rsidP="00BE1D69">
            <w:pPr>
              <w:jc w:val="center"/>
              <w:rPr>
                <w:color w:val="000000"/>
                <w:sz w:val="26"/>
                <w:szCs w:val="26"/>
              </w:rPr>
            </w:pPr>
            <w:r w:rsidRPr="00275A33">
              <w:rPr>
                <w:color w:val="000000"/>
                <w:sz w:val="26"/>
                <w:szCs w:val="26"/>
              </w:rPr>
              <w:t>–</w:t>
            </w:r>
          </w:p>
        </w:tc>
        <w:tc>
          <w:tcPr>
            <w:tcW w:w="3101" w:type="pct"/>
          </w:tcPr>
          <w:p w:rsidR="00014EFA" w:rsidRPr="00014EFA" w:rsidRDefault="00014EFA" w:rsidP="00BE1D69">
            <w:pPr>
              <w:pStyle w:val="ConsPlusCell"/>
              <w:rPr>
                <w:rFonts w:ascii="Times New Roman" w:hAnsi="Times New Roman" w:cs="Times New Roman"/>
                <w:sz w:val="24"/>
                <w:szCs w:val="24"/>
              </w:rPr>
            </w:pPr>
            <w:r w:rsidRPr="00014EFA">
              <w:rPr>
                <w:rFonts w:ascii="Times New Roman" w:hAnsi="Times New Roman" w:cs="Times New Roman"/>
                <w:sz w:val="24"/>
                <w:szCs w:val="24"/>
              </w:rPr>
              <w:t>Снижение негативного воздействия хозяйственной и иной деятельности на окружающую среду</w:t>
            </w:r>
          </w:p>
          <w:p w:rsidR="00014EFA" w:rsidRPr="00014EFA" w:rsidRDefault="00014EFA" w:rsidP="00BE1D69">
            <w:pPr>
              <w:jc w:val="both"/>
              <w:rPr>
                <w:color w:val="000000"/>
                <w:sz w:val="26"/>
                <w:szCs w:val="26"/>
              </w:rPr>
            </w:pPr>
            <w:r w:rsidRPr="00014EFA">
              <w:t>увеличение доли использованных, обезвреженных отходов в общем объеме образовавшихся в процессе  производства  и потребления отходов</w:t>
            </w:r>
          </w:p>
        </w:tc>
      </w:tr>
      <w:tr w:rsidR="00014EFA" w:rsidRPr="00275A33" w:rsidTr="00BE1D69">
        <w:trPr>
          <w:trHeight w:val="20"/>
        </w:trPr>
        <w:tc>
          <w:tcPr>
            <w:tcW w:w="1706" w:type="pct"/>
          </w:tcPr>
          <w:p w:rsidR="00014EFA" w:rsidRPr="00275A33" w:rsidRDefault="00014EFA" w:rsidP="00BE1D69">
            <w:pPr>
              <w:shd w:val="clear" w:color="auto" w:fill="FFFFFF"/>
              <w:jc w:val="both"/>
              <w:rPr>
                <w:color w:val="000000"/>
                <w:sz w:val="26"/>
                <w:szCs w:val="26"/>
              </w:rPr>
            </w:pPr>
            <w:r w:rsidRPr="00275A33">
              <w:rPr>
                <w:color w:val="000000"/>
                <w:sz w:val="26"/>
                <w:szCs w:val="26"/>
              </w:rPr>
              <w:t>Срок реализации подпрограммы</w:t>
            </w:r>
          </w:p>
          <w:p w:rsidR="00014EFA" w:rsidRPr="00275A33" w:rsidRDefault="00014EFA" w:rsidP="00BE1D69">
            <w:pPr>
              <w:shd w:val="clear" w:color="auto" w:fill="FFFFFF"/>
              <w:jc w:val="both"/>
              <w:rPr>
                <w:color w:val="000000"/>
                <w:sz w:val="26"/>
                <w:szCs w:val="26"/>
              </w:rPr>
            </w:pPr>
          </w:p>
        </w:tc>
        <w:tc>
          <w:tcPr>
            <w:tcW w:w="193" w:type="pct"/>
          </w:tcPr>
          <w:p w:rsidR="00014EFA" w:rsidRPr="00275A33" w:rsidRDefault="00014EFA" w:rsidP="00BE1D69">
            <w:pPr>
              <w:jc w:val="center"/>
              <w:rPr>
                <w:color w:val="000000"/>
                <w:sz w:val="26"/>
                <w:szCs w:val="26"/>
              </w:rPr>
            </w:pPr>
            <w:r w:rsidRPr="00275A33">
              <w:rPr>
                <w:color w:val="000000"/>
                <w:sz w:val="26"/>
                <w:szCs w:val="26"/>
              </w:rPr>
              <w:lastRenderedPageBreak/>
              <w:t>–</w:t>
            </w:r>
          </w:p>
        </w:tc>
        <w:tc>
          <w:tcPr>
            <w:tcW w:w="3101" w:type="pct"/>
          </w:tcPr>
          <w:p w:rsidR="00014EFA" w:rsidRPr="00275A33" w:rsidRDefault="00014EFA" w:rsidP="00BE1D69">
            <w:pPr>
              <w:jc w:val="both"/>
              <w:rPr>
                <w:color w:val="000000"/>
                <w:sz w:val="26"/>
                <w:szCs w:val="26"/>
              </w:rPr>
            </w:pPr>
            <w:r w:rsidRPr="00275A33">
              <w:rPr>
                <w:color w:val="000000"/>
                <w:sz w:val="26"/>
                <w:szCs w:val="26"/>
              </w:rPr>
              <w:t>2014–20</w:t>
            </w:r>
            <w:r>
              <w:rPr>
                <w:color w:val="000000"/>
                <w:sz w:val="26"/>
                <w:szCs w:val="26"/>
              </w:rPr>
              <w:t>20</w:t>
            </w:r>
            <w:r w:rsidRPr="00275A33">
              <w:rPr>
                <w:color w:val="000000"/>
                <w:sz w:val="26"/>
                <w:szCs w:val="26"/>
              </w:rPr>
              <w:t xml:space="preserve"> годы</w:t>
            </w:r>
          </w:p>
        </w:tc>
      </w:tr>
      <w:tr w:rsidR="00014EFA" w:rsidRPr="00275A33" w:rsidTr="00BE1D69">
        <w:trPr>
          <w:trHeight w:val="20"/>
        </w:trPr>
        <w:tc>
          <w:tcPr>
            <w:tcW w:w="1706" w:type="pct"/>
          </w:tcPr>
          <w:p w:rsidR="00014EFA" w:rsidRPr="00275A33" w:rsidRDefault="00014EFA" w:rsidP="00BE1D69">
            <w:pPr>
              <w:pStyle w:val="a9"/>
              <w:jc w:val="both"/>
              <w:rPr>
                <w:rFonts w:ascii="Times New Roman" w:hAnsi="Times New Roman"/>
                <w:color w:val="000000"/>
                <w:sz w:val="26"/>
                <w:szCs w:val="26"/>
              </w:rPr>
            </w:pPr>
            <w:r w:rsidRPr="00275A33">
              <w:rPr>
                <w:rFonts w:ascii="Times New Roman" w:hAnsi="Times New Roman"/>
                <w:color w:val="000000"/>
                <w:sz w:val="26"/>
                <w:szCs w:val="26"/>
              </w:rPr>
              <w:lastRenderedPageBreak/>
              <w:t>Объемы финансирования подпрограммы с разбивкой по годам реализации</w:t>
            </w:r>
          </w:p>
        </w:tc>
        <w:tc>
          <w:tcPr>
            <w:tcW w:w="193" w:type="pct"/>
          </w:tcPr>
          <w:p w:rsidR="00014EFA" w:rsidRPr="00275A33" w:rsidRDefault="00014EFA" w:rsidP="00BE1D69">
            <w:pPr>
              <w:jc w:val="center"/>
              <w:rPr>
                <w:color w:val="000000"/>
                <w:sz w:val="26"/>
                <w:szCs w:val="26"/>
              </w:rPr>
            </w:pPr>
            <w:r w:rsidRPr="00275A33">
              <w:rPr>
                <w:color w:val="000000"/>
                <w:sz w:val="26"/>
                <w:szCs w:val="26"/>
              </w:rPr>
              <w:t>–</w:t>
            </w:r>
          </w:p>
        </w:tc>
        <w:tc>
          <w:tcPr>
            <w:tcW w:w="3101" w:type="pct"/>
          </w:tcPr>
          <w:p w:rsidR="00014EFA" w:rsidRDefault="00014EFA" w:rsidP="00BE1D69">
            <w:pPr>
              <w:jc w:val="both"/>
              <w:rPr>
                <w:sz w:val="26"/>
                <w:szCs w:val="26"/>
              </w:rPr>
            </w:pPr>
            <w:r w:rsidRPr="00275A33">
              <w:rPr>
                <w:color w:val="000000"/>
                <w:sz w:val="26"/>
                <w:szCs w:val="26"/>
              </w:rPr>
              <w:t>общий объем финансирования подпрограммы в 2014–20</w:t>
            </w:r>
            <w:r>
              <w:rPr>
                <w:color w:val="000000"/>
                <w:sz w:val="26"/>
                <w:szCs w:val="26"/>
              </w:rPr>
              <w:t>20</w:t>
            </w:r>
            <w:r w:rsidRPr="00275A33">
              <w:rPr>
                <w:color w:val="000000"/>
                <w:sz w:val="26"/>
                <w:szCs w:val="26"/>
              </w:rPr>
              <w:t xml:space="preserve"> годах за счет средств местн</w:t>
            </w:r>
            <w:r>
              <w:rPr>
                <w:color w:val="000000"/>
                <w:sz w:val="26"/>
                <w:szCs w:val="26"/>
              </w:rPr>
              <w:t>ого</w:t>
            </w:r>
            <w:r w:rsidRPr="00275A33">
              <w:rPr>
                <w:color w:val="000000"/>
                <w:sz w:val="26"/>
                <w:szCs w:val="26"/>
              </w:rPr>
              <w:t xml:space="preserve"> бюджет</w:t>
            </w:r>
            <w:r>
              <w:rPr>
                <w:color w:val="000000"/>
                <w:sz w:val="26"/>
                <w:szCs w:val="26"/>
              </w:rPr>
              <w:t>а</w:t>
            </w:r>
            <w:r w:rsidRPr="00275A33">
              <w:rPr>
                <w:color w:val="000000"/>
                <w:sz w:val="26"/>
                <w:szCs w:val="26"/>
              </w:rPr>
              <w:t xml:space="preserve"> составит</w:t>
            </w:r>
            <w:r w:rsidRPr="003E5E64">
              <w:rPr>
                <w:sz w:val="26"/>
                <w:szCs w:val="26"/>
              </w:rPr>
              <w:t xml:space="preserve">– </w:t>
            </w:r>
            <w:r>
              <w:rPr>
                <w:sz w:val="26"/>
                <w:szCs w:val="26"/>
              </w:rPr>
              <w:t>814,8</w:t>
            </w:r>
            <w:r w:rsidRPr="003E5E64">
              <w:rPr>
                <w:sz w:val="26"/>
                <w:szCs w:val="26"/>
              </w:rPr>
              <w:t xml:space="preserve"> тыс. рублей, в том числе:</w:t>
            </w:r>
          </w:p>
          <w:p w:rsidR="00014EFA" w:rsidRDefault="00014EFA" w:rsidP="00BE1D69">
            <w:pPr>
              <w:jc w:val="both"/>
              <w:rPr>
                <w:sz w:val="26"/>
                <w:szCs w:val="26"/>
              </w:rPr>
            </w:pPr>
            <w:r>
              <w:rPr>
                <w:sz w:val="26"/>
                <w:szCs w:val="26"/>
              </w:rPr>
              <w:t>в 2014 году – 112,8 тыс. рублей;</w:t>
            </w:r>
          </w:p>
          <w:p w:rsidR="00014EFA" w:rsidRPr="00E363F5" w:rsidRDefault="00014EFA" w:rsidP="00BE1D69">
            <w:pPr>
              <w:jc w:val="both"/>
              <w:rPr>
                <w:sz w:val="26"/>
                <w:szCs w:val="26"/>
              </w:rPr>
            </w:pPr>
            <w:r>
              <w:rPr>
                <w:sz w:val="26"/>
                <w:szCs w:val="26"/>
              </w:rPr>
              <w:t>в 2015 году – 117 тыс. рублей;</w:t>
            </w:r>
          </w:p>
          <w:p w:rsidR="00014EFA" w:rsidRDefault="00014EFA" w:rsidP="00BE1D69">
            <w:pPr>
              <w:jc w:val="both"/>
              <w:rPr>
                <w:sz w:val="26"/>
                <w:szCs w:val="26"/>
              </w:rPr>
            </w:pPr>
            <w:r>
              <w:rPr>
                <w:sz w:val="26"/>
                <w:szCs w:val="26"/>
              </w:rPr>
              <w:t>в 2016 году – 117 тыс. рублей;</w:t>
            </w:r>
          </w:p>
          <w:p w:rsidR="00014EFA" w:rsidRDefault="00014EFA" w:rsidP="00BE1D69">
            <w:pPr>
              <w:jc w:val="both"/>
              <w:rPr>
                <w:sz w:val="26"/>
                <w:szCs w:val="26"/>
              </w:rPr>
            </w:pPr>
            <w:r>
              <w:rPr>
                <w:sz w:val="26"/>
                <w:szCs w:val="26"/>
              </w:rPr>
              <w:t>в 2017 году – 117 тыс. рублей;</w:t>
            </w:r>
          </w:p>
          <w:p w:rsidR="00014EFA" w:rsidRDefault="00014EFA" w:rsidP="00BE1D69">
            <w:pPr>
              <w:jc w:val="both"/>
              <w:rPr>
                <w:sz w:val="26"/>
                <w:szCs w:val="26"/>
              </w:rPr>
            </w:pPr>
            <w:r>
              <w:rPr>
                <w:sz w:val="26"/>
                <w:szCs w:val="26"/>
              </w:rPr>
              <w:t>в 2018 году – 117 тыс. рублей;</w:t>
            </w:r>
          </w:p>
          <w:p w:rsidR="00014EFA" w:rsidRDefault="00014EFA" w:rsidP="00BE1D69">
            <w:pPr>
              <w:jc w:val="both"/>
              <w:rPr>
                <w:sz w:val="26"/>
                <w:szCs w:val="26"/>
              </w:rPr>
            </w:pPr>
            <w:r>
              <w:rPr>
                <w:sz w:val="26"/>
                <w:szCs w:val="26"/>
              </w:rPr>
              <w:t>в 2019 году – 117 тыс. рублей;</w:t>
            </w:r>
          </w:p>
          <w:p w:rsidR="00014EFA" w:rsidRPr="00275A33" w:rsidRDefault="00014EFA" w:rsidP="00BE1D69">
            <w:pPr>
              <w:jc w:val="both"/>
              <w:rPr>
                <w:color w:val="000000"/>
                <w:sz w:val="26"/>
                <w:szCs w:val="26"/>
              </w:rPr>
            </w:pPr>
            <w:r>
              <w:rPr>
                <w:sz w:val="26"/>
                <w:szCs w:val="26"/>
              </w:rPr>
              <w:t>в 2020 году – 117 тыс. рублей</w:t>
            </w:r>
          </w:p>
          <w:p w:rsidR="00014EFA" w:rsidRPr="00275A33" w:rsidRDefault="00014EFA" w:rsidP="00BE1D69">
            <w:pPr>
              <w:jc w:val="both"/>
              <w:rPr>
                <w:color w:val="000000"/>
                <w:sz w:val="26"/>
                <w:szCs w:val="26"/>
              </w:rPr>
            </w:pPr>
          </w:p>
          <w:p w:rsidR="00014EFA" w:rsidRPr="00275A33" w:rsidRDefault="00014EFA" w:rsidP="00BE1D69">
            <w:pPr>
              <w:jc w:val="both"/>
              <w:rPr>
                <w:color w:val="000000"/>
                <w:sz w:val="26"/>
                <w:szCs w:val="26"/>
              </w:rPr>
            </w:pPr>
          </w:p>
        </w:tc>
      </w:tr>
      <w:tr w:rsidR="00014EFA" w:rsidRPr="00275A33" w:rsidTr="00BE1D69">
        <w:trPr>
          <w:trHeight w:val="20"/>
        </w:trPr>
        <w:tc>
          <w:tcPr>
            <w:tcW w:w="1706" w:type="pct"/>
          </w:tcPr>
          <w:p w:rsidR="00014EFA" w:rsidRPr="00275A33" w:rsidRDefault="00014EFA" w:rsidP="00BE1D69">
            <w:pPr>
              <w:pStyle w:val="a9"/>
              <w:jc w:val="both"/>
              <w:rPr>
                <w:rFonts w:ascii="Times New Roman" w:hAnsi="Times New Roman"/>
                <w:color w:val="000000"/>
                <w:sz w:val="26"/>
                <w:szCs w:val="26"/>
              </w:rPr>
            </w:pPr>
            <w:r w:rsidRPr="00275A33">
              <w:rPr>
                <w:rFonts w:ascii="Times New Roman" w:hAnsi="Times New Roman"/>
                <w:color w:val="000000"/>
                <w:sz w:val="26"/>
                <w:szCs w:val="26"/>
              </w:rPr>
              <w:t xml:space="preserve">Ожидаемые конечные результаты реализации подпрограммы </w:t>
            </w:r>
          </w:p>
        </w:tc>
        <w:tc>
          <w:tcPr>
            <w:tcW w:w="193" w:type="pct"/>
          </w:tcPr>
          <w:p w:rsidR="00014EFA" w:rsidRPr="00275A33" w:rsidRDefault="00014EFA" w:rsidP="00BE1D69">
            <w:pPr>
              <w:jc w:val="center"/>
              <w:rPr>
                <w:color w:val="000000"/>
                <w:sz w:val="26"/>
                <w:szCs w:val="26"/>
              </w:rPr>
            </w:pPr>
            <w:r w:rsidRPr="00275A33">
              <w:rPr>
                <w:color w:val="000000"/>
                <w:sz w:val="26"/>
                <w:szCs w:val="26"/>
              </w:rPr>
              <w:t>–</w:t>
            </w:r>
          </w:p>
        </w:tc>
        <w:tc>
          <w:tcPr>
            <w:tcW w:w="3101" w:type="pct"/>
          </w:tcPr>
          <w:p w:rsidR="00014EFA" w:rsidRPr="00014EFA" w:rsidRDefault="00014EFA" w:rsidP="00BE1D69">
            <w:pPr>
              <w:pStyle w:val="ConsPlusCell"/>
              <w:jc w:val="both"/>
              <w:rPr>
                <w:rFonts w:ascii="Times New Roman" w:hAnsi="Times New Roman" w:cs="Times New Roman"/>
                <w:sz w:val="24"/>
                <w:szCs w:val="24"/>
              </w:rPr>
            </w:pPr>
            <w:r w:rsidRPr="00014EFA">
              <w:rPr>
                <w:rFonts w:ascii="Times New Roman" w:hAnsi="Times New Roman" w:cs="Times New Roman"/>
                <w:sz w:val="24"/>
                <w:szCs w:val="24"/>
              </w:rPr>
              <w:t>Уменьшение  негативного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014EFA" w:rsidRPr="00275A33" w:rsidRDefault="00014EFA" w:rsidP="00BE1D69">
            <w:pPr>
              <w:jc w:val="both"/>
              <w:rPr>
                <w:color w:val="000000"/>
                <w:sz w:val="26"/>
                <w:szCs w:val="26"/>
              </w:rPr>
            </w:pPr>
          </w:p>
        </w:tc>
      </w:tr>
    </w:tbl>
    <w:p w:rsidR="00014EFA" w:rsidRPr="00275A33" w:rsidRDefault="00014EFA" w:rsidP="00014EFA">
      <w:pPr>
        <w:shd w:val="clear" w:color="auto" w:fill="FFFFFF"/>
        <w:jc w:val="center"/>
        <w:rPr>
          <w:b/>
          <w:color w:val="000000"/>
          <w:sz w:val="26"/>
          <w:szCs w:val="26"/>
        </w:rPr>
      </w:pPr>
    </w:p>
    <w:p w:rsidR="00014EFA" w:rsidRPr="00275A33" w:rsidRDefault="00014EFA" w:rsidP="00014EFA">
      <w:pPr>
        <w:shd w:val="clear" w:color="auto" w:fill="FFFFFF"/>
        <w:jc w:val="center"/>
        <w:rPr>
          <w:b/>
          <w:color w:val="000000"/>
          <w:sz w:val="26"/>
          <w:szCs w:val="26"/>
        </w:rPr>
      </w:pPr>
    </w:p>
    <w:p w:rsidR="00014EFA" w:rsidRPr="00275A33" w:rsidRDefault="00014EFA" w:rsidP="00014EFA">
      <w:pPr>
        <w:shd w:val="clear" w:color="auto" w:fill="FFFFFF"/>
        <w:jc w:val="center"/>
        <w:rPr>
          <w:b/>
          <w:color w:val="000000"/>
          <w:sz w:val="26"/>
          <w:szCs w:val="26"/>
        </w:rPr>
      </w:pPr>
      <w:r w:rsidRPr="00275A33">
        <w:rPr>
          <w:b/>
          <w:color w:val="000000"/>
          <w:sz w:val="26"/>
          <w:szCs w:val="26"/>
        </w:rPr>
        <w:br w:type="page"/>
      </w:r>
      <w:r w:rsidRPr="00275A33">
        <w:rPr>
          <w:b/>
          <w:color w:val="000000"/>
          <w:sz w:val="26"/>
          <w:szCs w:val="26"/>
        </w:rPr>
        <w:lastRenderedPageBreak/>
        <w:t xml:space="preserve">Раздел I. Характеристика сферы реализации подпрограммы, </w:t>
      </w:r>
      <w:r w:rsidRPr="00275A33">
        <w:rPr>
          <w:b/>
          <w:color w:val="000000"/>
          <w:sz w:val="26"/>
          <w:szCs w:val="26"/>
        </w:rPr>
        <w:br/>
        <w:t>описание основных проблем в указанной сфере и прогноз ее развития</w:t>
      </w:r>
    </w:p>
    <w:p w:rsidR="00014EFA" w:rsidRPr="00DC4BB4" w:rsidRDefault="00014EFA" w:rsidP="00014EFA">
      <w:pPr>
        <w:jc w:val="both"/>
      </w:pPr>
      <w:r w:rsidRPr="00DC4BB4">
        <w:t xml:space="preserve">Программа представляет собой нормативный документ, определяющий содержание основных мероприятий по реализации на территории Шумерлинского района Чувашской Республики природоохранной деятельности, направленной на постепенное улучшение экологической обстановки.  Предлагаемая система действий предусматривает консолидацию усилий органов местного самоуправления Шумерлинского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Необходимость подготовки и реализации Программы вызвана тем, что современная ситуация на территории Шумерлинского района Чувашской Республики в сфере  природопользования остается очень сложной и нестабильной, что представляет угрозу для окружающей среды и населения, экономики района.  </w:t>
      </w:r>
    </w:p>
    <w:p w:rsidR="00014EFA" w:rsidRPr="00DC4BB4" w:rsidRDefault="00014EFA" w:rsidP="00014EFA">
      <w:pPr>
        <w:widowControl w:val="0"/>
        <w:numPr>
          <w:ilvl w:val="12"/>
          <w:numId w:val="0"/>
        </w:numPr>
        <w:autoSpaceDE w:val="0"/>
        <w:autoSpaceDN w:val="0"/>
        <w:adjustRightInd w:val="0"/>
        <w:ind w:firstLine="360"/>
        <w:jc w:val="both"/>
      </w:pPr>
      <w:r w:rsidRPr="00DC4BB4">
        <w:t xml:space="preserve">Исследования существующей системы обращения с отходами, проведенные  в последние годы выявили комплекс проблем, по которым необходимо принятие решений, направленных на оздоровление экологической обстановки в районе. Настоящая Программа идет в ногу с развивающимся Российским Законодательством в части обращения с отходами. Программа поможет глубоко вникнуть в проблемы, существующие в части обращения с отходами. Более детальное исследование выявленных недостатков поможет разобраться в причинах их возникновения. Большую роль играет тот факт, что в Шумерлинском районе нет полигона твердых бытовых отходов.  </w:t>
      </w:r>
    </w:p>
    <w:p w:rsidR="00014EFA" w:rsidRPr="00DC4BB4" w:rsidRDefault="00014EFA" w:rsidP="00014EFA">
      <w:pPr>
        <w:pStyle w:val="af"/>
        <w:ind w:left="0" w:firstLine="360"/>
        <w:jc w:val="both"/>
        <w:rPr>
          <w:color w:val="000000"/>
          <w:szCs w:val="24"/>
        </w:rPr>
      </w:pPr>
      <w:r w:rsidRPr="00DC4BB4">
        <w:rPr>
          <w:szCs w:val="24"/>
        </w:rPr>
        <w:t xml:space="preserve">На сегодняшний момент анализ ситуации выявил, что в Шумерлинском районе положение дел в части обращения с отходами не соответствует действующему природоохранному законодательству. Отсутствие единой координационной структуры  в части сбора, транспортировки и размещения отходов, а также действующего лицензированного полигона на территории района – приводят к возникновению </w:t>
      </w:r>
      <w:r w:rsidRPr="00DC4BB4">
        <w:rPr>
          <w:color w:val="000000"/>
          <w:szCs w:val="24"/>
        </w:rPr>
        <w:t>несанкционированных свалок, к увеличению стоимости услуг по вывозу и захоронению отходов.</w:t>
      </w:r>
    </w:p>
    <w:p w:rsidR="00014EFA" w:rsidRDefault="00014EFA" w:rsidP="00014EFA">
      <w:pPr>
        <w:ind w:firstLine="708"/>
        <w:jc w:val="both"/>
      </w:pPr>
      <w:r w:rsidRPr="00EF3E87">
        <w:t>Ежемесячно при проведении заседаний комиссии по благоустройству</w:t>
      </w:r>
      <w:r>
        <w:t>,</w:t>
      </w:r>
      <w:r w:rsidRPr="00EF3E87">
        <w:t xml:space="preserve"> с участием глав (специалистов) сельских поселений</w:t>
      </w:r>
      <w:r>
        <w:t>,</w:t>
      </w:r>
      <w:r w:rsidRPr="00EF3E87">
        <w:t xml:space="preserve"> подводятся итоги работы по организации сбора отходов и санитарной очистке территории; обсуждаются проблемы, возникшие в ходе осуществления работ; предлагаются способы их решения; происходит обмен опытом среди специалистов поселений. </w:t>
      </w:r>
    </w:p>
    <w:p w:rsidR="00014EFA" w:rsidRPr="00EF3E87" w:rsidRDefault="00014EFA" w:rsidP="00014EFA">
      <w:pPr>
        <w:pStyle w:val="af"/>
        <w:ind w:left="0" w:firstLine="708"/>
        <w:jc w:val="both"/>
        <w:rPr>
          <w:szCs w:val="24"/>
        </w:rPr>
      </w:pPr>
      <w:r w:rsidRPr="00EF3E87">
        <w:rPr>
          <w:szCs w:val="24"/>
        </w:rPr>
        <w:t xml:space="preserve">Вместе с тем одной из главных проблем для Шумерлинского района остается отсутствие на территории действующего санкционированного полигона для захоронения отходов. На сегодняшний день размещение отходов осуществляется на свалке </w:t>
      </w:r>
      <w:proofErr w:type="gramStart"/>
      <w:r w:rsidRPr="00EF3E87">
        <w:rPr>
          <w:szCs w:val="24"/>
        </w:rPr>
        <w:t>г</w:t>
      </w:r>
      <w:proofErr w:type="gramEnd"/>
      <w:r w:rsidRPr="00EF3E87">
        <w:rPr>
          <w:szCs w:val="24"/>
        </w:rPr>
        <w:t xml:space="preserve">. Шумерля. </w:t>
      </w:r>
    </w:p>
    <w:p w:rsidR="00014EFA" w:rsidRPr="00EF3E87" w:rsidRDefault="00014EFA" w:rsidP="00014EFA">
      <w:pPr>
        <w:ind w:firstLine="708"/>
        <w:jc w:val="both"/>
      </w:pPr>
      <w:r w:rsidRPr="00EF3E87">
        <w:t>Однако в перспективе все отходы будут направляться на полигон твердых бытовых и отдельных видов промышленных отходов.</w:t>
      </w:r>
    </w:p>
    <w:p w:rsidR="00014EFA" w:rsidRPr="00EF3E87" w:rsidRDefault="00014EFA" w:rsidP="00014EFA">
      <w:pPr>
        <w:pStyle w:val="af5"/>
        <w:spacing w:after="120"/>
        <w:ind w:firstLine="539"/>
        <w:jc w:val="both"/>
      </w:pPr>
      <w:r w:rsidRPr="00EF3E87">
        <w:t xml:space="preserve">Наибольший эффект по дальнейшему улучшению ситуации в области обращения с отходами должно дать внедрение </w:t>
      </w:r>
      <w:proofErr w:type="spellStart"/>
      <w:r w:rsidRPr="00EF3E87">
        <w:t>двухстадийной</w:t>
      </w:r>
      <w:proofErr w:type="spellEnd"/>
      <w:r w:rsidRPr="00EF3E87">
        <w:t xml:space="preserve"> утилизации отходов за счет ввода в эксплуатацию станций перегрузки и сортировки мусора. Именно поэтому, в данной программе предусмотрены мероприятия направленные на уменьшение образования и размещения бытовых и отдельных видов промышленных отходов. </w:t>
      </w:r>
    </w:p>
    <w:p w:rsidR="00014EFA" w:rsidRPr="00EF3E87" w:rsidRDefault="00014EFA" w:rsidP="00014EFA">
      <w:pPr>
        <w:ind w:firstLine="708"/>
        <w:jc w:val="both"/>
      </w:pPr>
    </w:p>
    <w:p w:rsidR="00014EFA" w:rsidRPr="00DC4BB4" w:rsidRDefault="00014EFA" w:rsidP="00014EFA">
      <w:pPr>
        <w:pStyle w:val="ConsNormal"/>
        <w:ind w:firstLine="709"/>
        <w:jc w:val="both"/>
        <w:rPr>
          <w:rFonts w:ascii="Times New Roman" w:hAnsi="Times New Roman" w:cs="Times New Roman"/>
          <w:color w:val="000000"/>
          <w:sz w:val="26"/>
          <w:szCs w:val="26"/>
        </w:rPr>
      </w:pPr>
    </w:p>
    <w:p w:rsidR="00014EFA" w:rsidRPr="00275A33" w:rsidRDefault="00014EFA" w:rsidP="00014EFA">
      <w:pPr>
        <w:spacing w:line="235" w:lineRule="auto"/>
        <w:jc w:val="center"/>
        <w:rPr>
          <w:b/>
          <w:color w:val="000000"/>
          <w:sz w:val="26"/>
          <w:szCs w:val="26"/>
        </w:rPr>
      </w:pPr>
      <w:r w:rsidRPr="00275A33">
        <w:rPr>
          <w:b/>
          <w:color w:val="000000"/>
          <w:sz w:val="26"/>
          <w:szCs w:val="26"/>
        </w:rPr>
        <w:lastRenderedPageBreak/>
        <w:t xml:space="preserve">Раздел II. Приоритеты </w:t>
      </w:r>
      <w:r>
        <w:rPr>
          <w:b/>
          <w:color w:val="000000"/>
          <w:sz w:val="26"/>
          <w:szCs w:val="26"/>
        </w:rPr>
        <w:t>п</w:t>
      </w:r>
      <w:r w:rsidRPr="00275A33">
        <w:rPr>
          <w:b/>
          <w:color w:val="000000"/>
          <w:sz w:val="26"/>
          <w:szCs w:val="26"/>
        </w:rPr>
        <w:t>олитики</w:t>
      </w:r>
      <w:r>
        <w:rPr>
          <w:b/>
          <w:color w:val="000000"/>
          <w:sz w:val="26"/>
          <w:szCs w:val="26"/>
        </w:rPr>
        <w:t>, реализуемой в Шумерлинском районе,</w:t>
      </w:r>
      <w:r w:rsidRPr="00275A33">
        <w:rPr>
          <w:b/>
          <w:color w:val="000000"/>
          <w:sz w:val="26"/>
          <w:szCs w:val="26"/>
        </w:rPr>
        <w:t xml:space="preserve"> в сфере реализации 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014EFA" w:rsidRPr="00EF3E87" w:rsidRDefault="00014EFA" w:rsidP="00014EFA">
      <w:pPr>
        <w:tabs>
          <w:tab w:val="left" w:pos="993"/>
        </w:tabs>
        <w:ind w:firstLine="709"/>
        <w:jc w:val="both"/>
      </w:pPr>
    </w:p>
    <w:p w:rsidR="00014EFA" w:rsidRPr="00EF3E87" w:rsidRDefault="00014EFA" w:rsidP="00014EFA">
      <w:pPr>
        <w:tabs>
          <w:tab w:val="left" w:pos="993"/>
        </w:tabs>
        <w:autoSpaceDE w:val="0"/>
        <w:autoSpaceDN w:val="0"/>
        <w:adjustRightInd w:val="0"/>
        <w:ind w:firstLine="709"/>
        <w:jc w:val="both"/>
      </w:pPr>
      <w:r w:rsidRPr="00EF3E87">
        <w:t xml:space="preserve">Выбор приоритетов муниципальной программы определён Основами государственной политики в области экологического развития Российской Федерации на период до 2030 года (утверждены Президентом Российской Федерации 30 апреля 2012 года); </w:t>
      </w:r>
    </w:p>
    <w:p w:rsidR="00014EFA" w:rsidRPr="00612F8C" w:rsidRDefault="00014EFA" w:rsidP="00014EFA">
      <w:pPr>
        <w:tabs>
          <w:tab w:val="left" w:pos="993"/>
        </w:tabs>
        <w:autoSpaceDE w:val="0"/>
        <w:autoSpaceDN w:val="0"/>
        <w:adjustRightInd w:val="0"/>
        <w:ind w:firstLine="709"/>
        <w:jc w:val="both"/>
      </w:pPr>
      <w:r w:rsidRPr="00EF3E87">
        <w:t xml:space="preserve">Исходя из стратегических приоритетов, целью реализации программы является </w:t>
      </w:r>
      <w:r w:rsidRPr="00612F8C">
        <w:t xml:space="preserve">сохранение благоприятной окружающей среды </w:t>
      </w:r>
      <w:r w:rsidRPr="00612F8C">
        <w:br/>
        <w:t>и биологического разнообразия в интересах настоящего и будущего поколений.</w:t>
      </w:r>
    </w:p>
    <w:p w:rsidR="00014EFA" w:rsidRPr="00EF3E87" w:rsidRDefault="00014EFA" w:rsidP="00014EFA">
      <w:pPr>
        <w:tabs>
          <w:tab w:val="left" w:pos="993"/>
        </w:tabs>
        <w:autoSpaceDE w:val="0"/>
        <w:autoSpaceDN w:val="0"/>
        <w:adjustRightInd w:val="0"/>
        <w:ind w:firstLine="709"/>
        <w:jc w:val="both"/>
      </w:pPr>
      <w:r w:rsidRPr="00EF3E87">
        <w:t xml:space="preserve">Для достижения этой цели необходимо комплексное, системное </w:t>
      </w:r>
      <w:r w:rsidRPr="00EF3E87">
        <w:br/>
        <w:t>и целенаправленное решение следующих основных задач:</w:t>
      </w:r>
    </w:p>
    <w:p w:rsidR="00014EFA" w:rsidRPr="00EF3E87" w:rsidRDefault="00014EFA" w:rsidP="00014EFA">
      <w:pPr>
        <w:pStyle w:val="af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F3E87">
        <w:rPr>
          <w:rFonts w:ascii="Times New Roman" w:hAnsi="Times New Roman"/>
          <w:sz w:val="24"/>
          <w:szCs w:val="24"/>
        </w:rPr>
        <w:t xml:space="preserve">Распространение среди всех групп населения экологических знаний </w:t>
      </w:r>
      <w:r w:rsidRPr="00EF3E87">
        <w:rPr>
          <w:rFonts w:ascii="Times New Roman" w:hAnsi="Times New Roman"/>
          <w:sz w:val="24"/>
          <w:szCs w:val="24"/>
        </w:rPr>
        <w:br/>
        <w:t>и формирование экологически мотивированных культурных навыков;</w:t>
      </w:r>
    </w:p>
    <w:p w:rsidR="00014EFA" w:rsidRPr="00EF3E87" w:rsidRDefault="00014EFA" w:rsidP="00014EFA">
      <w:pPr>
        <w:pStyle w:val="af0"/>
        <w:numPr>
          <w:ilvl w:val="0"/>
          <w:numId w:val="3"/>
        </w:numPr>
        <w:tabs>
          <w:tab w:val="left" w:pos="993"/>
        </w:tabs>
        <w:autoSpaceDE w:val="0"/>
        <w:autoSpaceDN w:val="0"/>
        <w:adjustRightInd w:val="0"/>
        <w:spacing w:after="0" w:line="240" w:lineRule="auto"/>
        <w:ind w:left="0" w:firstLine="709"/>
        <w:rPr>
          <w:rFonts w:ascii="Times New Roman" w:hAnsi="Times New Roman"/>
          <w:sz w:val="24"/>
          <w:szCs w:val="24"/>
        </w:rPr>
      </w:pPr>
      <w:r w:rsidRPr="00EF3E87">
        <w:rPr>
          <w:rFonts w:ascii="Times New Roman" w:eastAsia="Times New Roman" w:hAnsi="Times New Roman"/>
          <w:bCs/>
          <w:sz w:val="24"/>
          <w:szCs w:val="24"/>
          <w:lang w:eastAsia="ru-RU"/>
        </w:rPr>
        <w:t>Снижение негативного воздействия на окружающую среду</w:t>
      </w:r>
      <w:r w:rsidRPr="00EF3E87">
        <w:rPr>
          <w:rFonts w:ascii="Times New Roman" w:hAnsi="Times New Roman"/>
          <w:bCs/>
          <w:sz w:val="24"/>
          <w:szCs w:val="24"/>
        </w:rPr>
        <w:t>.</w:t>
      </w:r>
    </w:p>
    <w:p w:rsidR="00014EFA" w:rsidRPr="00EF3E87" w:rsidRDefault="00014EFA" w:rsidP="00014EFA">
      <w:pPr>
        <w:tabs>
          <w:tab w:val="left" w:pos="993"/>
        </w:tabs>
        <w:autoSpaceDE w:val="0"/>
        <w:autoSpaceDN w:val="0"/>
        <w:adjustRightInd w:val="0"/>
        <w:ind w:firstLine="709"/>
        <w:jc w:val="both"/>
      </w:pPr>
      <w:r w:rsidRPr="00EF3E87">
        <w:t xml:space="preserve">Для достижения этих задач необходимо комплексное, системное </w:t>
      </w:r>
      <w:r w:rsidRPr="00EF3E87">
        <w:br/>
        <w:t>и целенаправленное проведение мероприятий.</w:t>
      </w:r>
    </w:p>
    <w:p w:rsidR="00014EFA" w:rsidRPr="00EF3E87" w:rsidRDefault="00014EFA" w:rsidP="00014EFA">
      <w:pPr>
        <w:pStyle w:val="af0"/>
        <w:tabs>
          <w:tab w:val="left" w:pos="993"/>
        </w:tabs>
        <w:autoSpaceDE w:val="0"/>
        <w:autoSpaceDN w:val="0"/>
        <w:adjustRightInd w:val="0"/>
        <w:spacing w:after="0" w:line="240" w:lineRule="auto"/>
        <w:ind w:left="0" w:firstLine="709"/>
        <w:jc w:val="both"/>
        <w:rPr>
          <w:rFonts w:ascii="Times New Roman" w:hAnsi="Times New Roman"/>
          <w:sz w:val="24"/>
          <w:szCs w:val="24"/>
        </w:rPr>
      </w:pPr>
      <w:r w:rsidRPr="00EF3E87">
        <w:rPr>
          <w:rFonts w:ascii="Times New Roman" w:hAnsi="Times New Roman"/>
          <w:sz w:val="24"/>
          <w:szCs w:val="24"/>
        </w:rPr>
        <w:t>Ожидаемые результаты реализации программы,  показателями эффективности решения данных задач являются:</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 xml:space="preserve">увеличение доли населения, вовлеченного в </w:t>
      </w:r>
      <w:proofErr w:type="spellStart"/>
      <w:r w:rsidRPr="00EF3E87">
        <w:t>эколого</w:t>
      </w:r>
      <w:proofErr w:type="spellEnd"/>
      <w:r w:rsidRPr="00EF3E87">
        <w:t xml:space="preserve"> - просветительские </w:t>
      </w:r>
      <w:r w:rsidRPr="00EF3E87">
        <w:br/>
        <w:t>и эколого-образовательные мероприятия на 1% ежегодно от общего количества населения района;</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 xml:space="preserve">обеспеченность населенных пунктов объектами сбора, размещения </w:t>
      </w:r>
      <w:r w:rsidRPr="00EF3E87">
        <w:br/>
        <w:t>и переработки отходов – 100 %.</w:t>
      </w:r>
    </w:p>
    <w:p w:rsidR="00014EFA" w:rsidRPr="00275A33" w:rsidRDefault="00014EFA" w:rsidP="00014EFA">
      <w:pPr>
        <w:spacing w:line="235" w:lineRule="auto"/>
        <w:jc w:val="center"/>
        <w:rPr>
          <w:color w:val="000000"/>
          <w:sz w:val="26"/>
          <w:szCs w:val="26"/>
        </w:rPr>
      </w:pPr>
    </w:p>
    <w:p w:rsidR="00014EFA" w:rsidRPr="00275A33" w:rsidRDefault="00014EFA" w:rsidP="00014EFA">
      <w:pPr>
        <w:tabs>
          <w:tab w:val="left" w:pos="-1980"/>
          <w:tab w:val="num" w:pos="1260"/>
        </w:tabs>
        <w:jc w:val="center"/>
        <w:rPr>
          <w:b/>
          <w:color w:val="000000"/>
          <w:sz w:val="26"/>
          <w:szCs w:val="26"/>
        </w:rPr>
      </w:pPr>
    </w:p>
    <w:p w:rsidR="00014EFA" w:rsidRPr="00275A33" w:rsidRDefault="00014EFA" w:rsidP="00014EFA">
      <w:pPr>
        <w:tabs>
          <w:tab w:val="left" w:pos="-1980"/>
          <w:tab w:val="num" w:pos="1260"/>
        </w:tabs>
        <w:jc w:val="center"/>
        <w:rPr>
          <w:b/>
          <w:color w:val="000000"/>
          <w:sz w:val="26"/>
          <w:szCs w:val="26"/>
        </w:rPr>
      </w:pPr>
      <w:r w:rsidRPr="00275A33">
        <w:rPr>
          <w:b/>
          <w:color w:val="000000"/>
          <w:sz w:val="26"/>
          <w:szCs w:val="26"/>
        </w:rPr>
        <w:t>Раздел III. Характеристика основных мероприятий подпрограммы</w:t>
      </w:r>
    </w:p>
    <w:p w:rsidR="00014EFA" w:rsidRPr="00EF3E87" w:rsidRDefault="00014EFA" w:rsidP="00014EFA">
      <w:pPr>
        <w:tabs>
          <w:tab w:val="left" w:pos="993"/>
        </w:tabs>
        <w:suppressAutoHyphens/>
        <w:autoSpaceDE w:val="0"/>
        <w:autoSpaceDN w:val="0"/>
        <w:adjustRightInd w:val="0"/>
        <w:ind w:firstLine="709"/>
        <w:jc w:val="both"/>
      </w:pPr>
      <w:r w:rsidRPr="00EF3E87">
        <w:t xml:space="preserve">В рамках программы предусматривается реализация основных мероприятий для решения поставленных задач с учётом стратегических приоритетов. </w:t>
      </w:r>
    </w:p>
    <w:p w:rsidR="00014EFA" w:rsidRPr="00EF3E87" w:rsidRDefault="00014EFA" w:rsidP="00014EFA">
      <w:pPr>
        <w:tabs>
          <w:tab w:val="left" w:pos="0"/>
        </w:tabs>
        <w:suppressAutoHyphens/>
        <w:autoSpaceDE w:val="0"/>
        <w:autoSpaceDN w:val="0"/>
        <w:adjustRightInd w:val="0"/>
        <w:jc w:val="both"/>
      </w:pPr>
      <w:r w:rsidRPr="00EF3E87">
        <w:tab/>
        <w:t>1). Распространение среди всех групп населения экологических знаний и формирование экологически мотивированных культурных навыков.</w:t>
      </w:r>
    </w:p>
    <w:p w:rsidR="00014EFA" w:rsidRPr="00EF3E87" w:rsidRDefault="00014EFA" w:rsidP="00014EFA">
      <w:pPr>
        <w:tabs>
          <w:tab w:val="left" w:pos="993"/>
        </w:tabs>
        <w:suppressAutoHyphens/>
        <w:autoSpaceDE w:val="0"/>
        <w:autoSpaceDN w:val="0"/>
        <w:adjustRightInd w:val="0"/>
        <w:ind w:firstLine="709"/>
        <w:jc w:val="both"/>
      </w:pPr>
      <w:r w:rsidRPr="00EF3E87">
        <w:t xml:space="preserve">Данное направление включает в себя мероприятия, направленные на создание нового уровня отношений человека с природой и успешное привлечение населения </w:t>
      </w:r>
      <w:r w:rsidRPr="00EF3E87">
        <w:br/>
        <w:t>к природоохранной деятельности:</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по обеспечению информирования населения через средства массовой информации (печатные издания, телевидение и радио);</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организацию и проведение экологических и природоохранных мероприятий (в том числе конкурсов);</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организация деятельности школьных лесничеств.</w:t>
      </w:r>
    </w:p>
    <w:p w:rsidR="00014EFA" w:rsidRPr="00EF3E87" w:rsidRDefault="00014EFA" w:rsidP="00014EFA">
      <w:pPr>
        <w:tabs>
          <w:tab w:val="left" w:pos="993"/>
        </w:tabs>
        <w:suppressAutoHyphens/>
        <w:autoSpaceDE w:val="0"/>
        <w:autoSpaceDN w:val="0"/>
        <w:adjustRightInd w:val="0"/>
        <w:ind w:firstLine="709"/>
        <w:jc w:val="both"/>
      </w:pPr>
      <w:r w:rsidRPr="00EF3E87">
        <w:t>Реализация мероприятий создаст условия воздействия на общественное сознание и повышение уровня экологической культуры населения и, опосредованным образом, повлияет на улучшение качества природной среды.</w:t>
      </w:r>
    </w:p>
    <w:p w:rsidR="00014EFA" w:rsidRPr="00EF3E87" w:rsidRDefault="00014EFA" w:rsidP="00014EFA">
      <w:pPr>
        <w:pStyle w:val="af0"/>
        <w:tabs>
          <w:tab w:val="left" w:pos="709"/>
        </w:tabs>
        <w:autoSpaceDE w:val="0"/>
        <w:autoSpaceDN w:val="0"/>
        <w:adjustRightInd w:val="0"/>
        <w:spacing w:after="0" w:line="240" w:lineRule="auto"/>
        <w:ind w:left="0"/>
        <w:rPr>
          <w:rFonts w:ascii="Times New Roman" w:hAnsi="Times New Roman"/>
          <w:sz w:val="24"/>
          <w:szCs w:val="24"/>
        </w:rPr>
      </w:pPr>
      <w:r w:rsidRPr="00EF3E87">
        <w:rPr>
          <w:rFonts w:ascii="Times New Roman" w:hAnsi="Times New Roman"/>
          <w:sz w:val="24"/>
          <w:szCs w:val="24"/>
        </w:rPr>
        <w:tab/>
        <w:t>2). Снижение негативного воздействия на окружающую среду.</w:t>
      </w:r>
    </w:p>
    <w:p w:rsidR="00014EFA" w:rsidRPr="00EF3E87" w:rsidRDefault="00014EFA" w:rsidP="00014EFA">
      <w:pPr>
        <w:tabs>
          <w:tab w:val="left" w:pos="993"/>
        </w:tabs>
        <w:suppressAutoHyphens/>
        <w:autoSpaceDE w:val="0"/>
        <w:autoSpaceDN w:val="0"/>
        <w:adjustRightInd w:val="0"/>
        <w:ind w:firstLine="709"/>
        <w:jc w:val="both"/>
      </w:pPr>
      <w:r w:rsidRPr="00EF3E87">
        <w:t>Данное направление включают в себя мероприятия, направленные на снижение негативного воздействия на окружающую среду, нарушенную отходами производства и потребления:</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разработка проектной документации на рекультивацию мест размещения отходов;</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lastRenderedPageBreak/>
        <w:t>рекультивация объектов и несанкционированных мест размещения твёрдых бытовых отходов;</w:t>
      </w:r>
    </w:p>
    <w:p w:rsidR="00014EFA" w:rsidRPr="00EF3E87" w:rsidRDefault="00014EFA" w:rsidP="00014EFA">
      <w:pPr>
        <w:numPr>
          <w:ilvl w:val="0"/>
          <w:numId w:val="2"/>
        </w:numPr>
        <w:tabs>
          <w:tab w:val="left" w:pos="993"/>
        </w:tabs>
        <w:suppressAutoHyphens/>
        <w:autoSpaceDE w:val="0"/>
        <w:autoSpaceDN w:val="0"/>
        <w:adjustRightInd w:val="0"/>
        <w:ind w:left="0" w:firstLine="709"/>
        <w:jc w:val="both"/>
      </w:pPr>
      <w:r w:rsidRPr="00EF3E87">
        <w:t>ликвидация мест захламления.</w:t>
      </w:r>
    </w:p>
    <w:p w:rsidR="00014EFA" w:rsidRPr="00EF3E87" w:rsidRDefault="00014EFA" w:rsidP="00014EFA">
      <w:pPr>
        <w:tabs>
          <w:tab w:val="left" w:pos="993"/>
        </w:tabs>
        <w:suppressAutoHyphens/>
        <w:autoSpaceDE w:val="0"/>
        <w:autoSpaceDN w:val="0"/>
        <w:adjustRightInd w:val="0"/>
        <w:ind w:firstLine="709"/>
        <w:jc w:val="both"/>
      </w:pPr>
      <w:r w:rsidRPr="00EF3E87">
        <w:t xml:space="preserve">Реализация мероприятий по направлениям Задачи 2 обеспечит необходимые </w:t>
      </w:r>
      <w:r w:rsidRPr="00EF3E87">
        <w:br/>
        <w:t xml:space="preserve">и достаточные условия для создания организованного, управляемого муниципального механизма, ориентированного на обеспечение систематического повышения экологически безопасного уровня обращения с отходами и качества жизни населения, а также сформирует современные </w:t>
      </w:r>
      <w:proofErr w:type="gramStart"/>
      <w:r w:rsidRPr="00EF3E87">
        <w:t>экономические механизмы</w:t>
      </w:r>
      <w:proofErr w:type="gramEnd"/>
      <w:r w:rsidRPr="00EF3E87">
        <w:t>, стимулирующие снижение объемов образования отходов.</w:t>
      </w:r>
    </w:p>
    <w:p w:rsidR="00014EFA" w:rsidRPr="00EF3E87" w:rsidRDefault="00014EFA" w:rsidP="00014EFA">
      <w:pPr>
        <w:tabs>
          <w:tab w:val="left" w:pos="993"/>
        </w:tabs>
        <w:suppressAutoHyphens/>
        <w:autoSpaceDE w:val="0"/>
        <w:autoSpaceDN w:val="0"/>
        <w:adjustRightInd w:val="0"/>
        <w:ind w:firstLine="709"/>
        <w:jc w:val="both"/>
      </w:pPr>
      <w:r w:rsidRPr="00EF3E87">
        <w:t>Система основных мероприятий реализации программы, представлена в таблице 2 «Основные мероприятия программы».</w:t>
      </w:r>
    </w:p>
    <w:p w:rsidR="00014EFA" w:rsidRPr="00EF3E87" w:rsidRDefault="00014EFA" w:rsidP="00014EFA">
      <w:pPr>
        <w:tabs>
          <w:tab w:val="left" w:pos="993"/>
        </w:tabs>
        <w:suppressAutoHyphens/>
        <w:autoSpaceDE w:val="0"/>
        <w:autoSpaceDN w:val="0"/>
        <w:adjustRightInd w:val="0"/>
        <w:ind w:firstLine="709"/>
        <w:jc w:val="both"/>
      </w:pPr>
    </w:p>
    <w:p w:rsidR="00014EFA" w:rsidRPr="00275A33" w:rsidRDefault="00014EFA" w:rsidP="00014EFA">
      <w:pPr>
        <w:jc w:val="center"/>
        <w:rPr>
          <w:b/>
          <w:color w:val="000000"/>
          <w:sz w:val="26"/>
          <w:szCs w:val="26"/>
        </w:rPr>
      </w:pPr>
    </w:p>
    <w:p w:rsidR="00014EFA" w:rsidRPr="00275A33" w:rsidRDefault="00014EFA" w:rsidP="00014EFA">
      <w:pPr>
        <w:spacing w:line="235" w:lineRule="auto"/>
        <w:ind w:firstLine="709"/>
        <w:jc w:val="both"/>
        <w:rPr>
          <w:color w:val="000000"/>
          <w:sz w:val="26"/>
          <w:szCs w:val="26"/>
        </w:rPr>
      </w:pPr>
    </w:p>
    <w:p w:rsidR="00014EFA" w:rsidRPr="00275A33" w:rsidRDefault="00014EFA" w:rsidP="00014EFA">
      <w:pPr>
        <w:keepNext/>
        <w:shd w:val="clear" w:color="auto" w:fill="FFFFFF"/>
        <w:spacing w:line="235" w:lineRule="auto"/>
        <w:jc w:val="center"/>
        <w:rPr>
          <w:b/>
          <w:color w:val="000000"/>
          <w:sz w:val="26"/>
          <w:szCs w:val="26"/>
        </w:rPr>
      </w:pPr>
      <w:r w:rsidRPr="00275A33">
        <w:rPr>
          <w:b/>
          <w:color w:val="000000"/>
          <w:sz w:val="26"/>
          <w:szCs w:val="26"/>
        </w:rPr>
        <w:t xml:space="preserve">Раздел IV. Характеристика мер правового регулирования </w:t>
      </w:r>
    </w:p>
    <w:p w:rsidR="00014EFA" w:rsidRPr="00203D8B" w:rsidRDefault="00014EFA" w:rsidP="00014EFA">
      <w:pPr>
        <w:keepNext/>
        <w:spacing w:line="235" w:lineRule="auto"/>
        <w:jc w:val="center"/>
        <w:rPr>
          <w:color w:val="000000"/>
          <w:sz w:val="26"/>
          <w:szCs w:val="26"/>
        </w:rPr>
      </w:pPr>
    </w:p>
    <w:p w:rsidR="00014EFA" w:rsidRPr="00203D8B" w:rsidRDefault="00014EFA" w:rsidP="00014EFA">
      <w:pPr>
        <w:ind w:firstLine="709"/>
        <w:jc w:val="both"/>
        <w:rPr>
          <w:b/>
          <w:sz w:val="26"/>
          <w:szCs w:val="26"/>
        </w:rPr>
      </w:pPr>
      <w:r w:rsidRPr="00203D8B">
        <w:rPr>
          <w:sz w:val="26"/>
          <w:szCs w:val="26"/>
        </w:rPr>
        <w:t xml:space="preserve">Общий объем финансирования подпрограммы в 2014–2020 годах составляет 814,8 тыс. рублей. Ресурсное обеспечение и прогнозная (справочная) оценка расходов из местного бюджета на реализацию целей подпрограммы приведены в приложении № 3 к подпрограмме и ежегодно будут уточняться исходя из возможностей </w:t>
      </w:r>
      <w:proofErr w:type="spellStart"/>
      <w:r w:rsidRPr="00203D8B">
        <w:rPr>
          <w:sz w:val="26"/>
          <w:szCs w:val="26"/>
        </w:rPr>
        <w:t>месчтного</w:t>
      </w:r>
      <w:proofErr w:type="spellEnd"/>
      <w:r w:rsidRPr="00203D8B">
        <w:rPr>
          <w:sz w:val="26"/>
          <w:szCs w:val="26"/>
        </w:rPr>
        <w:t xml:space="preserve"> бюджета  на соответствующий период</w:t>
      </w:r>
      <w:r w:rsidRPr="00203D8B">
        <w:rPr>
          <w:b/>
          <w:sz w:val="26"/>
          <w:szCs w:val="26"/>
        </w:rPr>
        <w:t>.</w:t>
      </w:r>
    </w:p>
    <w:p w:rsidR="00014EFA" w:rsidRPr="00275A33" w:rsidRDefault="00014EFA" w:rsidP="00014EFA">
      <w:pPr>
        <w:jc w:val="center"/>
        <w:rPr>
          <w:b/>
          <w:color w:val="000000"/>
          <w:sz w:val="26"/>
          <w:szCs w:val="26"/>
        </w:rPr>
      </w:pPr>
    </w:p>
    <w:p w:rsidR="00014EFA" w:rsidRPr="00275A33" w:rsidRDefault="00014EFA" w:rsidP="00014EFA">
      <w:pPr>
        <w:jc w:val="center"/>
        <w:rPr>
          <w:b/>
          <w:color w:val="000000"/>
          <w:sz w:val="26"/>
          <w:szCs w:val="26"/>
        </w:rPr>
      </w:pPr>
      <w:r w:rsidRPr="00275A33">
        <w:rPr>
          <w:b/>
          <w:color w:val="000000"/>
          <w:sz w:val="26"/>
          <w:szCs w:val="26"/>
        </w:rPr>
        <w:t xml:space="preserve">Раздел V. Обоснование объема финансовых ресурсов, </w:t>
      </w:r>
    </w:p>
    <w:p w:rsidR="00014EFA" w:rsidRPr="00275A33" w:rsidRDefault="00014EFA" w:rsidP="00014EFA">
      <w:pPr>
        <w:jc w:val="center"/>
        <w:rPr>
          <w:b/>
          <w:color w:val="000000"/>
          <w:sz w:val="26"/>
          <w:szCs w:val="26"/>
        </w:rPr>
      </w:pPr>
      <w:proofErr w:type="gramStart"/>
      <w:r w:rsidRPr="00275A33">
        <w:rPr>
          <w:b/>
          <w:color w:val="000000"/>
          <w:sz w:val="26"/>
          <w:szCs w:val="26"/>
        </w:rPr>
        <w:t>необходимых</w:t>
      </w:r>
      <w:proofErr w:type="gramEnd"/>
      <w:r w:rsidRPr="00275A33">
        <w:rPr>
          <w:b/>
          <w:color w:val="000000"/>
          <w:sz w:val="26"/>
          <w:szCs w:val="26"/>
        </w:rPr>
        <w:t xml:space="preserve"> для реализации подпрограммы</w:t>
      </w:r>
    </w:p>
    <w:p w:rsidR="00014EFA" w:rsidRPr="00275A33" w:rsidRDefault="00014EFA" w:rsidP="00014EFA">
      <w:pPr>
        <w:jc w:val="center"/>
        <w:rPr>
          <w:b/>
          <w:color w:val="000000"/>
          <w:sz w:val="26"/>
          <w:szCs w:val="26"/>
        </w:rPr>
      </w:pPr>
    </w:p>
    <w:p w:rsidR="00014EFA" w:rsidRPr="00275A33" w:rsidRDefault="00014EFA" w:rsidP="00014EFA">
      <w:pPr>
        <w:ind w:firstLine="709"/>
        <w:jc w:val="both"/>
        <w:rPr>
          <w:color w:val="000000"/>
          <w:sz w:val="26"/>
          <w:szCs w:val="26"/>
        </w:rPr>
      </w:pPr>
      <w:r w:rsidRPr="00275A33">
        <w:rPr>
          <w:color w:val="000000"/>
          <w:sz w:val="26"/>
          <w:szCs w:val="26"/>
        </w:rPr>
        <w:t>Общий объем финансирования подпрограммы в 2014–20</w:t>
      </w:r>
      <w:r>
        <w:rPr>
          <w:color w:val="000000"/>
          <w:sz w:val="26"/>
          <w:szCs w:val="26"/>
        </w:rPr>
        <w:t>20</w:t>
      </w:r>
      <w:r w:rsidRPr="00275A33">
        <w:rPr>
          <w:color w:val="000000"/>
          <w:sz w:val="26"/>
          <w:szCs w:val="26"/>
        </w:rPr>
        <w:t xml:space="preserve"> годах за счет средств местных бюджетов составит </w:t>
      </w:r>
      <w:r>
        <w:rPr>
          <w:color w:val="000000"/>
          <w:sz w:val="26"/>
          <w:szCs w:val="26"/>
        </w:rPr>
        <w:t>814,8</w:t>
      </w:r>
      <w:r w:rsidRPr="00275A33">
        <w:rPr>
          <w:color w:val="000000"/>
          <w:sz w:val="26"/>
          <w:szCs w:val="26"/>
        </w:rPr>
        <w:t xml:space="preserve"> тыс. рублей, в том числе:</w:t>
      </w:r>
    </w:p>
    <w:p w:rsidR="00014EFA" w:rsidRDefault="00014EFA" w:rsidP="00014EFA">
      <w:pPr>
        <w:jc w:val="both"/>
        <w:rPr>
          <w:sz w:val="26"/>
          <w:szCs w:val="26"/>
        </w:rPr>
      </w:pPr>
      <w:r>
        <w:rPr>
          <w:sz w:val="26"/>
          <w:szCs w:val="26"/>
        </w:rPr>
        <w:t>в 2014 году – 112,8 тыс. рублей;</w:t>
      </w:r>
    </w:p>
    <w:p w:rsidR="00014EFA" w:rsidRPr="00E363F5" w:rsidRDefault="00014EFA" w:rsidP="00014EFA">
      <w:pPr>
        <w:jc w:val="both"/>
        <w:rPr>
          <w:sz w:val="26"/>
          <w:szCs w:val="26"/>
        </w:rPr>
      </w:pPr>
      <w:r>
        <w:rPr>
          <w:sz w:val="26"/>
          <w:szCs w:val="26"/>
        </w:rPr>
        <w:t>в 2015 году – 117 тыс. рублей;</w:t>
      </w:r>
    </w:p>
    <w:p w:rsidR="00014EFA" w:rsidRDefault="00014EFA" w:rsidP="00014EFA">
      <w:pPr>
        <w:jc w:val="both"/>
        <w:rPr>
          <w:sz w:val="26"/>
          <w:szCs w:val="26"/>
        </w:rPr>
      </w:pPr>
      <w:r>
        <w:rPr>
          <w:sz w:val="26"/>
          <w:szCs w:val="26"/>
        </w:rPr>
        <w:t>в 2016 году – 117 тыс. рублей;</w:t>
      </w:r>
    </w:p>
    <w:p w:rsidR="00014EFA" w:rsidRDefault="00014EFA" w:rsidP="00014EFA">
      <w:pPr>
        <w:jc w:val="both"/>
        <w:rPr>
          <w:sz w:val="26"/>
          <w:szCs w:val="26"/>
        </w:rPr>
      </w:pPr>
      <w:r>
        <w:rPr>
          <w:sz w:val="26"/>
          <w:szCs w:val="26"/>
        </w:rPr>
        <w:t>в 2017 году – 117 тыс. рублей;</w:t>
      </w:r>
    </w:p>
    <w:p w:rsidR="00014EFA" w:rsidRDefault="00014EFA" w:rsidP="00014EFA">
      <w:pPr>
        <w:jc w:val="both"/>
        <w:rPr>
          <w:sz w:val="26"/>
          <w:szCs w:val="26"/>
        </w:rPr>
      </w:pPr>
      <w:r>
        <w:rPr>
          <w:sz w:val="26"/>
          <w:szCs w:val="26"/>
        </w:rPr>
        <w:t>в 2018 году – 117 тыс. рублей;</w:t>
      </w:r>
    </w:p>
    <w:p w:rsidR="00014EFA" w:rsidRDefault="00014EFA" w:rsidP="00014EFA">
      <w:pPr>
        <w:jc w:val="both"/>
        <w:rPr>
          <w:sz w:val="26"/>
          <w:szCs w:val="26"/>
        </w:rPr>
      </w:pPr>
      <w:r>
        <w:rPr>
          <w:sz w:val="26"/>
          <w:szCs w:val="26"/>
        </w:rPr>
        <w:t>в 2019 году – 117 тыс. рублей;</w:t>
      </w:r>
    </w:p>
    <w:p w:rsidR="00014EFA" w:rsidRDefault="00014EFA" w:rsidP="00014EFA">
      <w:pPr>
        <w:jc w:val="both"/>
        <w:rPr>
          <w:sz w:val="26"/>
          <w:szCs w:val="26"/>
        </w:rPr>
      </w:pPr>
      <w:r>
        <w:rPr>
          <w:sz w:val="26"/>
          <w:szCs w:val="26"/>
        </w:rPr>
        <w:t>в 2020 году – 117 тыс. рублей</w:t>
      </w:r>
    </w:p>
    <w:p w:rsidR="00014EFA" w:rsidRPr="00275A33" w:rsidRDefault="00014EFA" w:rsidP="00014EFA">
      <w:pPr>
        <w:ind w:firstLine="709"/>
        <w:jc w:val="both"/>
        <w:rPr>
          <w:color w:val="000000"/>
          <w:sz w:val="26"/>
          <w:szCs w:val="26"/>
          <w:lang w:eastAsia="en-US"/>
        </w:rPr>
      </w:pPr>
      <w:r w:rsidRPr="00275A33">
        <w:rPr>
          <w:color w:val="000000"/>
          <w:sz w:val="26"/>
          <w:szCs w:val="26"/>
          <w:lang w:eastAsia="en-US"/>
        </w:rPr>
        <w:t>Ресурсное обеспечение и прогнозная (справочная) оценка расходов за счет всех источников финансирования реализации подпрограммы приведены в приложении № 4 к настоящей подпрограмме и ежегодно будут уточняться.</w:t>
      </w:r>
    </w:p>
    <w:p w:rsidR="00014EFA" w:rsidRPr="00275A33" w:rsidRDefault="00014EFA" w:rsidP="00014EFA">
      <w:pPr>
        <w:ind w:firstLine="540"/>
        <w:jc w:val="both"/>
        <w:rPr>
          <w:color w:val="000000"/>
          <w:sz w:val="26"/>
          <w:szCs w:val="26"/>
        </w:rPr>
      </w:pPr>
    </w:p>
    <w:p w:rsidR="00014EFA" w:rsidRPr="00275A33" w:rsidRDefault="00014EFA" w:rsidP="00014EFA">
      <w:pPr>
        <w:jc w:val="center"/>
        <w:rPr>
          <w:b/>
          <w:color w:val="000000"/>
          <w:sz w:val="26"/>
          <w:szCs w:val="26"/>
        </w:rPr>
      </w:pPr>
      <w:r w:rsidRPr="00275A33">
        <w:rPr>
          <w:b/>
          <w:color w:val="000000"/>
          <w:sz w:val="26"/>
          <w:szCs w:val="26"/>
        </w:rPr>
        <w:t>Раздел VI. Анализ рисков реализации подпрограммы и описание мер управления рисками реализации подпрограммы</w:t>
      </w:r>
    </w:p>
    <w:p w:rsidR="00014EFA" w:rsidRPr="00275A33" w:rsidRDefault="00014EFA" w:rsidP="00014EFA">
      <w:pPr>
        <w:ind w:firstLine="709"/>
        <w:jc w:val="both"/>
        <w:rPr>
          <w:color w:val="000000"/>
          <w:sz w:val="26"/>
          <w:szCs w:val="26"/>
        </w:rPr>
      </w:pPr>
    </w:p>
    <w:p w:rsidR="00014EFA" w:rsidRPr="00275A33" w:rsidRDefault="00014EFA" w:rsidP="00014EFA">
      <w:pPr>
        <w:ind w:firstLine="709"/>
        <w:jc w:val="both"/>
        <w:rPr>
          <w:color w:val="000000"/>
          <w:sz w:val="26"/>
          <w:szCs w:val="26"/>
        </w:rPr>
      </w:pPr>
      <w:r w:rsidRPr="00275A33">
        <w:rPr>
          <w:color w:val="000000"/>
          <w:sz w:val="26"/>
          <w:szCs w:val="26"/>
        </w:rPr>
        <w:t>К рискам реализации подпрограммы, которыми могут управлять ответственный исполнитель и соисполнитель подпрограммы, уменьшая вероятность их возникновения, следует отнести следующие.</w:t>
      </w:r>
    </w:p>
    <w:p w:rsidR="00014EFA" w:rsidRPr="00275A33" w:rsidRDefault="00014EFA" w:rsidP="00014EFA">
      <w:pPr>
        <w:ind w:firstLine="709"/>
        <w:jc w:val="both"/>
        <w:rPr>
          <w:color w:val="000000"/>
          <w:sz w:val="26"/>
          <w:szCs w:val="26"/>
        </w:rPr>
      </w:pPr>
      <w:r w:rsidRPr="00275A33">
        <w:rPr>
          <w:color w:val="000000"/>
          <w:sz w:val="26"/>
          <w:szCs w:val="26"/>
        </w:rPr>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(соисполнителя),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w:t>
      </w:r>
      <w:r w:rsidRPr="00275A33">
        <w:rPr>
          <w:color w:val="000000"/>
          <w:sz w:val="26"/>
          <w:szCs w:val="26"/>
        </w:rPr>
        <w:lastRenderedPageBreak/>
        <w:t>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w:t>
      </w:r>
    </w:p>
    <w:p w:rsidR="00014EFA" w:rsidRPr="00275A33" w:rsidRDefault="00014EFA" w:rsidP="00014EFA">
      <w:pPr>
        <w:ind w:firstLine="709"/>
        <w:jc w:val="both"/>
        <w:rPr>
          <w:color w:val="000000"/>
          <w:sz w:val="26"/>
          <w:szCs w:val="26"/>
        </w:rPr>
      </w:pPr>
      <w:r w:rsidRPr="00275A33">
        <w:rPr>
          <w:color w:val="000000"/>
          <w:sz w:val="26"/>
          <w:szCs w:val="26"/>
        </w:rPr>
        <w:t xml:space="preserve">2. Риски </w:t>
      </w:r>
      <w:proofErr w:type="gramStart"/>
      <w:r w:rsidRPr="00275A33">
        <w:rPr>
          <w:color w:val="000000"/>
          <w:sz w:val="26"/>
          <w:szCs w:val="26"/>
        </w:rPr>
        <w:t>финансового</w:t>
      </w:r>
      <w:proofErr w:type="gramEnd"/>
      <w:r w:rsidRPr="00275A33">
        <w:rPr>
          <w:color w:val="000000"/>
          <w:sz w:val="26"/>
          <w:szCs w:val="26"/>
        </w:rPr>
        <w:t xml:space="preserve"> обеспечения, которые связаны с финансированием подпрограммы в неполном объеме. Их снижению будут способствовать внедрение в практику программного </w:t>
      </w:r>
      <w:proofErr w:type="spellStart"/>
      <w:r w:rsidRPr="00275A33">
        <w:rPr>
          <w:color w:val="000000"/>
          <w:sz w:val="26"/>
          <w:szCs w:val="26"/>
        </w:rPr>
        <w:t>бюджетирования</w:t>
      </w:r>
      <w:proofErr w:type="spellEnd"/>
      <w:r w:rsidRPr="00275A33">
        <w:rPr>
          <w:color w:val="000000"/>
          <w:sz w:val="26"/>
          <w:szCs w:val="26"/>
        </w:rPr>
        <w:t xml:space="preserve"> и своевременная корректировка объемов финансирования основных мероприятий подпрограммы.</w:t>
      </w:r>
    </w:p>
    <w:p w:rsidR="00014EFA" w:rsidRPr="00275A33" w:rsidRDefault="00014EFA" w:rsidP="00014EFA">
      <w:pPr>
        <w:ind w:firstLine="709"/>
        <w:jc w:val="both"/>
        <w:rPr>
          <w:color w:val="000000"/>
          <w:sz w:val="26"/>
          <w:szCs w:val="26"/>
        </w:rPr>
      </w:pPr>
      <w:r w:rsidRPr="00275A33">
        <w:rPr>
          <w:color w:val="000000"/>
          <w:sz w:val="26"/>
          <w:szCs w:val="26"/>
        </w:rPr>
        <w:t>Реализации подпрограммы также угрожает риск, которым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014EFA" w:rsidRPr="00275A33" w:rsidRDefault="00014EFA" w:rsidP="00014EFA">
      <w:pPr>
        <w:ind w:firstLine="709"/>
        <w:jc w:val="both"/>
        <w:rPr>
          <w:color w:val="000000"/>
          <w:sz w:val="26"/>
          <w:szCs w:val="26"/>
        </w:rPr>
      </w:pPr>
    </w:p>
    <w:p w:rsidR="00014EFA" w:rsidRPr="00275A33" w:rsidRDefault="00014EFA" w:rsidP="00014EFA">
      <w:pPr>
        <w:ind w:firstLine="709"/>
        <w:jc w:val="both"/>
        <w:rPr>
          <w:rStyle w:val="a4"/>
          <w:b w:val="0"/>
          <w:bCs w:val="0"/>
          <w:color w:val="000000"/>
          <w:sz w:val="20"/>
          <w:szCs w:val="20"/>
        </w:rPr>
        <w:sectPr w:rsidR="00014EFA" w:rsidRPr="00275A33" w:rsidSect="00BE1D69">
          <w:headerReference w:type="even" r:id="rId11"/>
          <w:headerReference w:type="default" r:id="rId12"/>
          <w:pgSz w:w="11906" w:h="16838" w:code="9"/>
          <w:pgMar w:top="1134" w:right="851" w:bottom="1134" w:left="1985" w:header="709" w:footer="709" w:gutter="0"/>
          <w:cols w:space="708"/>
          <w:docGrid w:linePitch="360"/>
        </w:sectPr>
      </w:pPr>
    </w:p>
    <w:p w:rsidR="00014EFA" w:rsidRPr="00275A33" w:rsidRDefault="00014EFA" w:rsidP="00014EFA">
      <w:pPr>
        <w:spacing w:line="245" w:lineRule="auto"/>
        <w:ind w:left="10080"/>
        <w:jc w:val="center"/>
        <w:rPr>
          <w:rStyle w:val="a4"/>
          <w:b w:val="0"/>
          <w:bCs w:val="0"/>
          <w:color w:val="000000"/>
        </w:rPr>
      </w:pPr>
      <w:r w:rsidRPr="00275A33">
        <w:rPr>
          <w:rStyle w:val="a4"/>
          <w:b w:val="0"/>
          <w:bCs w:val="0"/>
          <w:color w:val="000000"/>
        </w:rPr>
        <w:lastRenderedPageBreak/>
        <w:t>Приложение № 1</w:t>
      </w:r>
    </w:p>
    <w:p w:rsidR="00014EFA" w:rsidRPr="00275A33" w:rsidRDefault="00014EFA" w:rsidP="00014EFA">
      <w:pPr>
        <w:spacing w:line="245" w:lineRule="auto"/>
        <w:ind w:left="10080"/>
        <w:jc w:val="center"/>
        <w:rPr>
          <w:bCs/>
          <w:color w:val="000000"/>
        </w:rPr>
      </w:pPr>
      <w:r w:rsidRPr="00275A33">
        <w:rPr>
          <w:rStyle w:val="a4"/>
          <w:b w:val="0"/>
          <w:bCs w:val="0"/>
          <w:color w:val="000000"/>
        </w:rPr>
        <w:t>к по</w:t>
      </w:r>
      <w:r>
        <w:rPr>
          <w:rStyle w:val="a4"/>
          <w:b w:val="0"/>
          <w:bCs w:val="0"/>
          <w:color w:val="000000"/>
        </w:rPr>
        <w:t>дпрограмме «Повышение экологической безопасности в Шумерлинском районе</w:t>
      </w:r>
      <w:r w:rsidRPr="00275A33">
        <w:rPr>
          <w:rStyle w:val="a4"/>
          <w:b w:val="0"/>
          <w:bCs w:val="0"/>
          <w:color w:val="000000"/>
        </w:rPr>
        <w:t>»</w:t>
      </w:r>
      <w:r w:rsidRPr="00275A33">
        <w:rPr>
          <w:rStyle w:val="a4"/>
          <w:b w:val="0"/>
          <w:bCs w:val="0"/>
          <w:color w:val="000000"/>
        </w:rPr>
        <w:br/>
      </w:r>
    </w:p>
    <w:p w:rsidR="00014EFA" w:rsidRPr="00275A33" w:rsidRDefault="00014EFA" w:rsidP="00014EFA">
      <w:pPr>
        <w:spacing w:line="245" w:lineRule="auto"/>
        <w:jc w:val="center"/>
        <w:rPr>
          <w:color w:val="000000"/>
        </w:rPr>
      </w:pPr>
    </w:p>
    <w:p w:rsidR="00014EFA" w:rsidRPr="00275A33" w:rsidRDefault="00014EFA" w:rsidP="00014EFA">
      <w:pPr>
        <w:spacing w:line="245" w:lineRule="auto"/>
        <w:jc w:val="center"/>
        <w:rPr>
          <w:color w:val="000000"/>
        </w:rPr>
      </w:pPr>
    </w:p>
    <w:p w:rsidR="00014EFA" w:rsidRPr="00275A33" w:rsidRDefault="00014EFA" w:rsidP="00014EFA">
      <w:pPr>
        <w:spacing w:line="245" w:lineRule="auto"/>
        <w:jc w:val="center"/>
        <w:rPr>
          <w:b/>
          <w:color w:val="000000"/>
        </w:rPr>
      </w:pPr>
      <w:proofErr w:type="gramStart"/>
      <w:r w:rsidRPr="00275A33">
        <w:rPr>
          <w:b/>
          <w:color w:val="000000"/>
        </w:rPr>
        <w:t>С</w:t>
      </w:r>
      <w:proofErr w:type="gramEnd"/>
      <w:r w:rsidRPr="00275A33">
        <w:rPr>
          <w:b/>
          <w:color w:val="000000"/>
        </w:rPr>
        <w:t xml:space="preserve"> В Е Д Е Н И Я</w:t>
      </w:r>
    </w:p>
    <w:p w:rsidR="00014EFA" w:rsidRPr="00275A33" w:rsidRDefault="00014EFA" w:rsidP="00014EFA">
      <w:pPr>
        <w:spacing w:line="245" w:lineRule="auto"/>
        <w:jc w:val="center"/>
        <w:rPr>
          <w:rStyle w:val="a4"/>
          <w:b w:val="0"/>
          <w:bCs w:val="0"/>
          <w:color w:val="000000"/>
        </w:rPr>
      </w:pPr>
      <w:r w:rsidRPr="00275A33">
        <w:rPr>
          <w:b/>
          <w:color w:val="000000"/>
        </w:rPr>
        <w:t>о показателях (индикаторах) по</w:t>
      </w:r>
      <w:r>
        <w:rPr>
          <w:b/>
          <w:color w:val="000000"/>
        </w:rPr>
        <w:t>дпрограммы «Повышение экологической безопасности в 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Чуваш</w:t>
      </w:r>
      <w:r>
        <w:rPr>
          <w:b/>
          <w:color w:val="000000"/>
          <w:szCs w:val="26"/>
        </w:rPr>
        <w:t xml:space="preserve">ской Республики «Развитие природно-сырьевых ресурсов и повышение </w:t>
      </w:r>
      <w:proofErr w:type="spellStart"/>
      <w:r>
        <w:rPr>
          <w:b/>
          <w:color w:val="000000"/>
          <w:szCs w:val="26"/>
        </w:rPr>
        <w:t>эколгической</w:t>
      </w:r>
      <w:proofErr w:type="spellEnd"/>
      <w:r>
        <w:rPr>
          <w:b/>
          <w:color w:val="000000"/>
          <w:szCs w:val="26"/>
        </w:rPr>
        <w:t xml:space="preserve"> безопасности</w:t>
      </w:r>
      <w:r w:rsidRPr="00275A33">
        <w:rPr>
          <w:b/>
          <w:color w:val="000000"/>
          <w:szCs w:val="26"/>
        </w:rPr>
        <w:t>» на 201</w:t>
      </w:r>
      <w:r>
        <w:rPr>
          <w:b/>
          <w:color w:val="000000"/>
          <w:szCs w:val="26"/>
        </w:rPr>
        <w:t>4</w:t>
      </w:r>
      <w:r w:rsidRPr="00275A33">
        <w:rPr>
          <w:b/>
          <w:color w:val="000000"/>
          <w:szCs w:val="26"/>
        </w:rPr>
        <w:t>–2020 годы</w:t>
      </w:r>
      <w:r w:rsidRPr="00275A33">
        <w:rPr>
          <w:b/>
          <w:color w:val="000000"/>
        </w:rPr>
        <w:t xml:space="preserve"> и их значениях </w:t>
      </w:r>
    </w:p>
    <w:p w:rsidR="00014EFA" w:rsidRPr="00275A33" w:rsidRDefault="00014EFA" w:rsidP="00014EFA">
      <w:pPr>
        <w:spacing w:line="245" w:lineRule="auto"/>
        <w:jc w:val="center"/>
        <w:rPr>
          <w:rStyle w:val="a4"/>
          <w:b w:val="0"/>
          <w:bCs w:val="0"/>
          <w:color w:val="000000"/>
        </w:rPr>
      </w:pPr>
    </w:p>
    <w:p w:rsidR="00014EFA" w:rsidRPr="00275A33" w:rsidRDefault="00014EFA" w:rsidP="00014EFA">
      <w:pPr>
        <w:spacing w:line="245" w:lineRule="auto"/>
        <w:jc w:val="center"/>
        <w:rPr>
          <w:rStyle w:val="a4"/>
          <w:b w:val="0"/>
          <w:bCs w:val="0"/>
          <w:color w:val="000000"/>
        </w:rPr>
      </w:pPr>
    </w:p>
    <w:tbl>
      <w:tblPr>
        <w:tblW w:w="5053" w:type="pct"/>
        <w:tblBorders>
          <w:top w:val="single" w:sz="4" w:space="0" w:color="auto"/>
          <w:insideH w:val="single" w:sz="4" w:space="0" w:color="auto"/>
          <w:insideV w:val="single" w:sz="4" w:space="0" w:color="auto"/>
        </w:tblBorders>
        <w:tblLayout w:type="fixed"/>
        <w:tblCellMar>
          <w:left w:w="85" w:type="dxa"/>
          <w:right w:w="85" w:type="dxa"/>
        </w:tblCellMar>
        <w:tblLook w:val="0000"/>
      </w:tblPr>
      <w:tblGrid>
        <w:gridCol w:w="515"/>
        <w:gridCol w:w="6745"/>
        <w:gridCol w:w="1558"/>
        <w:gridCol w:w="1317"/>
        <w:gridCol w:w="1195"/>
        <w:gridCol w:w="1236"/>
        <w:gridCol w:w="1198"/>
        <w:gridCol w:w="1132"/>
      </w:tblGrid>
      <w:tr w:rsidR="00014EFA" w:rsidRPr="00275A33" w:rsidTr="00BE1D69">
        <w:tc>
          <w:tcPr>
            <w:tcW w:w="173" w:type="pct"/>
            <w:vMerge w:val="restart"/>
            <w:shd w:val="clear" w:color="auto" w:fill="auto"/>
            <w:noWrap/>
          </w:tcPr>
          <w:p w:rsidR="00014EFA" w:rsidRPr="00275A33" w:rsidRDefault="00014EFA" w:rsidP="00BE1D69">
            <w:pPr>
              <w:spacing w:line="245" w:lineRule="auto"/>
              <w:ind w:left="-57" w:right="-57"/>
              <w:jc w:val="center"/>
              <w:rPr>
                <w:color w:val="000000"/>
              </w:rPr>
            </w:pPr>
            <w:r w:rsidRPr="00275A33">
              <w:rPr>
                <w:color w:val="000000"/>
              </w:rPr>
              <w:t xml:space="preserve">№ </w:t>
            </w:r>
            <w:r w:rsidRPr="00275A33">
              <w:rPr>
                <w:color w:val="000000"/>
              </w:rPr>
              <w:br/>
            </w:r>
            <w:proofErr w:type="spellStart"/>
            <w:r w:rsidRPr="00275A33">
              <w:rPr>
                <w:color w:val="000000"/>
              </w:rPr>
              <w:t>пп</w:t>
            </w:r>
            <w:proofErr w:type="spellEnd"/>
          </w:p>
        </w:tc>
        <w:tc>
          <w:tcPr>
            <w:tcW w:w="2264" w:type="pct"/>
            <w:vMerge w:val="restart"/>
            <w:shd w:val="clear" w:color="auto" w:fill="auto"/>
          </w:tcPr>
          <w:p w:rsidR="00014EFA" w:rsidRPr="00275A33" w:rsidRDefault="00014EFA" w:rsidP="00BE1D69">
            <w:pPr>
              <w:spacing w:line="245" w:lineRule="auto"/>
              <w:ind w:left="-57" w:right="-57"/>
              <w:jc w:val="center"/>
              <w:rPr>
                <w:color w:val="000000"/>
              </w:rPr>
            </w:pPr>
            <w:r w:rsidRPr="00275A33">
              <w:rPr>
                <w:color w:val="000000"/>
              </w:rPr>
              <w:t xml:space="preserve">Показатель (индикатор) </w:t>
            </w:r>
            <w:r w:rsidRPr="00275A33">
              <w:rPr>
                <w:color w:val="000000"/>
              </w:rPr>
              <w:br/>
              <w:t>(наименование)</w:t>
            </w:r>
          </w:p>
        </w:tc>
        <w:tc>
          <w:tcPr>
            <w:tcW w:w="523" w:type="pct"/>
            <w:vMerge w:val="restart"/>
            <w:shd w:val="clear" w:color="auto" w:fill="auto"/>
          </w:tcPr>
          <w:p w:rsidR="00014EFA" w:rsidRPr="00275A33" w:rsidRDefault="00014EFA" w:rsidP="00BE1D69">
            <w:pPr>
              <w:spacing w:line="245" w:lineRule="auto"/>
              <w:ind w:left="-57" w:right="-57"/>
              <w:jc w:val="center"/>
              <w:rPr>
                <w:color w:val="000000"/>
              </w:rPr>
            </w:pPr>
            <w:r w:rsidRPr="00275A33">
              <w:rPr>
                <w:color w:val="000000"/>
              </w:rPr>
              <w:t xml:space="preserve">Единица </w:t>
            </w:r>
            <w:r w:rsidRPr="00275A33">
              <w:rPr>
                <w:color w:val="000000"/>
              </w:rPr>
              <w:br/>
              <w:t>измерения</w:t>
            </w:r>
          </w:p>
        </w:tc>
        <w:tc>
          <w:tcPr>
            <w:tcW w:w="2040" w:type="pct"/>
            <w:gridSpan w:val="5"/>
            <w:shd w:val="clear" w:color="auto" w:fill="auto"/>
          </w:tcPr>
          <w:p w:rsidR="00014EFA" w:rsidRPr="00275A33" w:rsidRDefault="00014EFA" w:rsidP="00BE1D69">
            <w:pPr>
              <w:spacing w:line="245" w:lineRule="auto"/>
              <w:ind w:left="-57" w:right="-57"/>
              <w:jc w:val="center"/>
              <w:rPr>
                <w:color w:val="000000"/>
              </w:rPr>
            </w:pPr>
            <w:r w:rsidRPr="00275A33">
              <w:rPr>
                <w:color w:val="000000"/>
              </w:rPr>
              <w:t xml:space="preserve">Значения показателей </w:t>
            </w:r>
          </w:p>
        </w:tc>
      </w:tr>
      <w:tr w:rsidR="00014EFA" w:rsidRPr="00275A33" w:rsidTr="00BE1D69">
        <w:tc>
          <w:tcPr>
            <w:tcW w:w="173" w:type="pct"/>
            <w:vMerge/>
            <w:shd w:val="clear" w:color="auto" w:fill="auto"/>
            <w:noWrap/>
          </w:tcPr>
          <w:p w:rsidR="00014EFA" w:rsidRPr="00275A33" w:rsidRDefault="00014EFA" w:rsidP="00BE1D69">
            <w:pPr>
              <w:spacing w:line="245" w:lineRule="auto"/>
              <w:ind w:left="-57" w:right="-57"/>
              <w:jc w:val="center"/>
              <w:rPr>
                <w:color w:val="000000"/>
              </w:rPr>
            </w:pPr>
          </w:p>
        </w:tc>
        <w:tc>
          <w:tcPr>
            <w:tcW w:w="2264" w:type="pct"/>
            <w:vMerge/>
            <w:shd w:val="clear" w:color="auto" w:fill="auto"/>
          </w:tcPr>
          <w:p w:rsidR="00014EFA" w:rsidRPr="00275A33" w:rsidRDefault="00014EFA" w:rsidP="00BE1D69">
            <w:pPr>
              <w:spacing w:line="245" w:lineRule="auto"/>
              <w:ind w:left="-57" w:right="-57"/>
              <w:jc w:val="center"/>
              <w:rPr>
                <w:color w:val="000000"/>
              </w:rPr>
            </w:pPr>
          </w:p>
        </w:tc>
        <w:tc>
          <w:tcPr>
            <w:tcW w:w="523" w:type="pct"/>
            <w:vMerge/>
            <w:shd w:val="clear" w:color="auto" w:fill="auto"/>
          </w:tcPr>
          <w:p w:rsidR="00014EFA" w:rsidRPr="00275A33" w:rsidRDefault="00014EFA" w:rsidP="00BE1D69">
            <w:pPr>
              <w:spacing w:line="245" w:lineRule="auto"/>
              <w:ind w:left="-57" w:right="-57"/>
              <w:jc w:val="center"/>
              <w:rPr>
                <w:color w:val="000000"/>
              </w:rPr>
            </w:pPr>
          </w:p>
        </w:tc>
        <w:tc>
          <w:tcPr>
            <w:tcW w:w="442" w:type="pct"/>
            <w:shd w:val="clear" w:color="auto" w:fill="auto"/>
            <w:tcMar>
              <w:left w:w="28" w:type="dxa"/>
              <w:right w:w="28" w:type="dxa"/>
            </w:tcMar>
          </w:tcPr>
          <w:p w:rsidR="00014EFA" w:rsidRPr="00275A33" w:rsidRDefault="00014EFA" w:rsidP="00BE1D69">
            <w:pPr>
              <w:spacing w:line="245" w:lineRule="auto"/>
              <w:jc w:val="center"/>
              <w:rPr>
                <w:color w:val="000000"/>
              </w:rPr>
            </w:pPr>
            <w:r w:rsidRPr="00275A33">
              <w:rPr>
                <w:color w:val="000000"/>
              </w:rPr>
              <w:t>отчетный год</w:t>
            </w:r>
          </w:p>
          <w:p w:rsidR="00014EFA" w:rsidRPr="00275A33" w:rsidRDefault="00014EFA" w:rsidP="00BE1D69">
            <w:pPr>
              <w:spacing w:line="245" w:lineRule="auto"/>
              <w:jc w:val="center"/>
              <w:rPr>
                <w:color w:val="000000"/>
              </w:rPr>
            </w:pPr>
            <w:r w:rsidRPr="00275A33">
              <w:rPr>
                <w:color w:val="000000"/>
              </w:rPr>
              <w:t>(2012 год)</w:t>
            </w:r>
          </w:p>
        </w:tc>
        <w:tc>
          <w:tcPr>
            <w:tcW w:w="401"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текущий год</w:t>
            </w:r>
          </w:p>
          <w:p w:rsidR="00014EFA" w:rsidRPr="00275A33" w:rsidRDefault="00014EFA" w:rsidP="00BE1D69">
            <w:pPr>
              <w:spacing w:line="245" w:lineRule="auto"/>
              <w:ind w:left="-57" w:right="-57"/>
              <w:jc w:val="center"/>
              <w:rPr>
                <w:color w:val="000000"/>
              </w:rPr>
            </w:pPr>
            <w:r w:rsidRPr="00275A33">
              <w:rPr>
                <w:color w:val="000000"/>
              </w:rPr>
              <w:t xml:space="preserve">(2013 год) </w:t>
            </w:r>
          </w:p>
        </w:tc>
        <w:tc>
          <w:tcPr>
            <w:tcW w:w="415"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очередной год</w:t>
            </w:r>
          </w:p>
          <w:p w:rsidR="00014EFA" w:rsidRPr="00275A33" w:rsidRDefault="00014EFA" w:rsidP="00BE1D69">
            <w:pPr>
              <w:spacing w:line="245" w:lineRule="auto"/>
              <w:ind w:left="-57" w:right="-57"/>
              <w:jc w:val="center"/>
              <w:rPr>
                <w:color w:val="000000"/>
              </w:rPr>
            </w:pPr>
            <w:r w:rsidRPr="00275A33">
              <w:rPr>
                <w:color w:val="000000"/>
              </w:rPr>
              <w:t xml:space="preserve">(2014 год) </w:t>
            </w:r>
          </w:p>
        </w:tc>
        <w:tc>
          <w:tcPr>
            <w:tcW w:w="402"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2015 год</w:t>
            </w:r>
          </w:p>
        </w:tc>
        <w:tc>
          <w:tcPr>
            <w:tcW w:w="380"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 xml:space="preserve">2016 год </w:t>
            </w:r>
          </w:p>
        </w:tc>
      </w:tr>
    </w:tbl>
    <w:p w:rsidR="00014EFA" w:rsidRPr="00275A33" w:rsidRDefault="00014EFA" w:rsidP="00014EFA">
      <w:pPr>
        <w:spacing w:line="245" w:lineRule="auto"/>
        <w:rPr>
          <w:sz w:val="2"/>
        </w:rPr>
      </w:pPr>
    </w:p>
    <w:tbl>
      <w:tblPr>
        <w:tblW w:w="5053"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524"/>
        <w:gridCol w:w="6736"/>
        <w:gridCol w:w="1558"/>
        <w:gridCol w:w="1317"/>
        <w:gridCol w:w="1195"/>
        <w:gridCol w:w="1236"/>
        <w:gridCol w:w="1198"/>
        <w:gridCol w:w="1132"/>
      </w:tblGrid>
      <w:tr w:rsidR="00014EFA" w:rsidRPr="00275A33" w:rsidTr="00BE1D69">
        <w:trPr>
          <w:tblHeader/>
        </w:trPr>
        <w:tc>
          <w:tcPr>
            <w:tcW w:w="176" w:type="pct"/>
            <w:shd w:val="clear" w:color="auto" w:fill="auto"/>
            <w:noWrap/>
          </w:tcPr>
          <w:p w:rsidR="00014EFA" w:rsidRPr="00275A33" w:rsidRDefault="00014EFA" w:rsidP="00BE1D69">
            <w:pPr>
              <w:spacing w:line="245" w:lineRule="auto"/>
              <w:ind w:left="-57" w:right="-57"/>
              <w:jc w:val="center"/>
              <w:rPr>
                <w:color w:val="000000"/>
              </w:rPr>
            </w:pPr>
            <w:r w:rsidRPr="00275A33">
              <w:rPr>
                <w:color w:val="000000"/>
              </w:rPr>
              <w:t>1</w:t>
            </w:r>
          </w:p>
        </w:tc>
        <w:tc>
          <w:tcPr>
            <w:tcW w:w="2261"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2</w:t>
            </w:r>
          </w:p>
        </w:tc>
        <w:tc>
          <w:tcPr>
            <w:tcW w:w="523"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3</w:t>
            </w:r>
          </w:p>
        </w:tc>
        <w:tc>
          <w:tcPr>
            <w:tcW w:w="442"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4</w:t>
            </w:r>
          </w:p>
        </w:tc>
        <w:tc>
          <w:tcPr>
            <w:tcW w:w="401"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5</w:t>
            </w:r>
          </w:p>
        </w:tc>
        <w:tc>
          <w:tcPr>
            <w:tcW w:w="415"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6</w:t>
            </w:r>
          </w:p>
        </w:tc>
        <w:tc>
          <w:tcPr>
            <w:tcW w:w="402"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7</w:t>
            </w:r>
          </w:p>
        </w:tc>
        <w:tc>
          <w:tcPr>
            <w:tcW w:w="380" w:type="pct"/>
            <w:shd w:val="clear" w:color="auto" w:fill="auto"/>
          </w:tcPr>
          <w:p w:rsidR="00014EFA" w:rsidRPr="00275A33" w:rsidRDefault="00014EFA" w:rsidP="00BE1D69">
            <w:pPr>
              <w:spacing w:line="245" w:lineRule="auto"/>
              <w:ind w:left="-57" w:right="-57"/>
              <w:jc w:val="center"/>
              <w:rPr>
                <w:color w:val="000000"/>
              </w:rPr>
            </w:pPr>
            <w:r w:rsidRPr="00275A33">
              <w:rPr>
                <w:color w:val="000000"/>
              </w:rPr>
              <w:t>8</w:t>
            </w:r>
          </w:p>
        </w:tc>
      </w:tr>
      <w:tr w:rsidR="00014EFA" w:rsidRPr="00275A33" w:rsidTr="00BE1D69">
        <w:tc>
          <w:tcPr>
            <w:tcW w:w="176" w:type="pct"/>
            <w:tcBorders>
              <w:top w:val="nil"/>
              <w:bottom w:val="nil"/>
              <w:right w:val="nil"/>
            </w:tcBorders>
            <w:noWrap/>
          </w:tcPr>
          <w:p w:rsidR="00014EFA" w:rsidRPr="00275A33" w:rsidRDefault="00014EFA" w:rsidP="00BE1D69">
            <w:pPr>
              <w:spacing w:line="245" w:lineRule="auto"/>
              <w:jc w:val="center"/>
              <w:rPr>
                <w:color w:val="000000"/>
              </w:rPr>
            </w:pPr>
            <w:r>
              <w:rPr>
                <w:color w:val="000000"/>
              </w:rPr>
              <w:t>1.</w:t>
            </w:r>
          </w:p>
        </w:tc>
        <w:tc>
          <w:tcPr>
            <w:tcW w:w="2261" w:type="pct"/>
            <w:tcBorders>
              <w:top w:val="nil"/>
              <w:left w:val="nil"/>
              <w:bottom w:val="nil"/>
              <w:right w:val="nil"/>
            </w:tcBorders>
          </w:tcPr>
          <w:p w:rsidR="00014EFA" w:rsidRPr="00F42759" w:rsidRDefault="00014EFA" w:rsidP="00BE1D69">
            <w:proofErr w:type="spellStart"/>
            <w:r w:rsidRPr="00F42759">
              <w:t>Демеркуризация</w:t>
            </w:r>
            <w:proofErr w:type="spellEnd"/>
            <w:r w:rsidRPr="00F42759">
              <w:t xml:space="preserve"> ртутьсодержащих отходов,</w:t>
            </w:r>
            <w:r>
              <w:t xml:space="preserve"> </w:t>
            </w:r>
            <w:proofErr w:type="gramStart"/>
            <w:r w:rsidRPr="00F42759">
              <w:t>кг</w:t>
            </w:r>
            <w:proofErr w:type="gramEnd"/>
          </w:p>
          <w:p w:rsidR="00014EFA" w:rsidRPr="00275A33" w:rsidRDefault="00014EFA" w:rsidP="00BE1D69">
            <w:pPr>
              <w:spacing w:line="245" w:lineRule="auto"/>
              <w:jc w:val="both"/>
              <w:rPr>
                <w:color w:val="000000"/>
              </w:rPr>
            </w:pPr>
          </w:p>
        </w:tc>
        <w:tc>
          <w:tcPr>
            <w:tcW w:w="523" w:type="pct"/>
            <w:tcBorders>
              <w:top w:val="nil"/>
              <w:left w:val="nil"/>
              <w:bottom w:val="nil"/>
              <w:right w:val="nil"/>
            </w:tcBorders>
          </w:tcPr>
          <w:p w:rsidR="00014EFA" w:rsidRPr="00275A33" w:rsidRDefault="00014EFA" w:rsidP="00BE1D69">
            <w:pPr>
              <w:spacing w:line="245" w:lineRule="auto"/>
              <w:jc w:val="center"/>
              <w:rPr>
                <w:color w:val="000000"/>
              </w:rPr>
            </w:pPr>
            <w:r w:rsidRPr="00275A33">
              <w:rPr>
                <w:color w:val="000000"/>
              </w:rPr>
              <w:t>процентов</w:t>
            </w:r>
          </w:p>
        </w:tc>
        <w:tc>
          <w:tcPr>
            <w:tcW w:w="442" w:type="pct"/>
            <w:tcBorders>
              <w:top w:val="nil"/>
              <w:left w:val="nil"/>
              <w:bottom w:val="nil"/>
              <w:right w:val="nil"/>
            </w:tcBorders>
          </w:tcPr>
          <w:p w:rsidR="00014EFA" w:rsidRDefault="00014EFA" w:rsidP="00BE1D69">
            <w:pPr>
              <w:jc w:val="center"/>
            </w:pPr>
            <w:proofErr w:type="spellStart"/>
            <w:r w:rsidRPr="00DF313D">
              <w:rPr>
                <w:color w:val="000000"/>
              </w:rPr>
              <w:t>х</w:t>
            </w:r>
            <w:proofErr w:type="spellEnd"/>
          </w:p>
        </w:tc>
        <w:tc>
          <w:tcPr>
            <w:tcW w:w="401" w:type="pct"/>
            <w:tcBorders>
              <w:top w:val="nil"/>
              <w:left w:val="nil"/>
              <w:bottom w:val="nil"/>
              <w:right w:val="nil"/>
            </w:tcBorders>
          </w:tcPr>
          <w:p w:rsidR="00014EFA" w:rsidRDefault="00014EFA" w:rsidP="00BE1D69">
            <w:pPr>
              <w:jc w:val="center"/>
            </w:pPr>
            <w:proofErr w:type="spellStart"/>
            <w:r w:rsidRPr="000D58B3">
              <w:rPr>
                <w:color w:val="000000"/>
              </w:rPr>
              <w:t>х</w:t>
            </w:r>
            <w:proofErr w:type="spellEnd"/>
          </w:p>
        </w:tc>
        <w:tc>
          <w:tcPr>
            <w:tcW w:w="415" w:type="pct"/>
            <w:tcBorders>
              <w:top w:val="nil"/>
              <w:left w:val="nil"/>
              <w:bottom w:val="nil"/>
              <w:right w:val="nil"/>
            </w:tcBorders>
            <w:noWrap/>
          </w:tcPr>
          <w:p w:rsidR="00014EFA" w:rsidRPr="00275A33" w:rsidRDefault="00014EFA" w:rsidP="00BE1D69">
            <w:pPr>
              <w:spacing w:line="245" w:lineRule="auto"/>
              <w:jc w:val="center"/>
              <w:rPr>
                <w:rFonts w:eastAsia="Arial Unicode MS"/>
                <w:color w:val="000000"/>
              </w:rPr>
            </w:pPr>
            <w:r w:rsidRPr="00275A33">
              <w:rPr>
                <w:rFonts w:eastAsia="Arial Unicode MS"/>
                <w:color w:val="000000"/>
              </w:rPr>
              <w:t>не ме</w:t>
            </w:r>
            <w:r>
              <w:rPr>
                <w:rFonts w:eastAsia="Arial Unicode MS"/>
                <w:color w:val="000000"/>
              </w:rPr>
              <w:t>нее 40</w:t>
            </w:r>
          </w:p>
        </w:tc>
        <w:tc>
          <w:tcPr>
            <w:tcW w:w="402" w:type="pct"/>
            <w:tcBorders>
              <w:top w:val="nil"/>
              <w:left w:val="nil"/>
              <w:bottom w:val="nil"/>
              <w:right w:val="nil"/>
            </w:tcBorders>
          </w:tcPr>
          <w:p w:rsidR="00014EFA" w:rsidRPr="00275A33" w:rsidRDefault="00014EFA" w:rsidP="00BE1D69">
            <w:pPr>
              <w:spacing w:line="245" w:lineRule="auto"/>
              <w:jc w:val="center"/>
              <w:rPr>
                <w:rFonts w:eastAsia="Arial Unicode MS"/>
                <w:color w:val="000000"/>
              </w:rPr>
            </w:pPr>
            <w:r w:rsidRPr="00275A33">
              <w:rPr>
                <w:rFonts w:eastAsia="Arial Unicode MS"/>
                <w:color w:val="000000"/>
              </w:rPr>
              <w:t>не ме</w:t>
            </w:r>
            <w:r>
              <w:rPr>
                <w:rFonts w:eastAsia="Arial Unicode MS"/>
                <w:color w:val="000000"/>
              </w:rPr>
              <w:t>нее 45</w:t>
            </w:r>
          </w:p>
        </w:tc>
        <w:tc>
          <w:tcPr>
            <w:tcW w:w="380" w:type="pct"/>
            <w:tcBorders>
              <w:top w:val="nil"/>
              <w:left w:val="nil"/>
              <w:bottom w:val="nil"/>
              <w:right w:val="nil"/>
            </w:tcBorders>
          </w:tcPr>
          <w:p w:rsidR="00014EFA" w:rsidRPr="00275A33" w:rsidRDefault="00014EFA" w:rsidP="00BE1D69">
            <w:pPr>
              <w:spacing w:line="245" w:lineRule="auto"/>
              <w:jc w:val="center"/>
              <w:rPr>
                <w:rFonts w:eastAsia="Arial Unicode MS"/>
                <w:color w:val="000000"/>
              </w:rPr>
            </w:pPr>
            <w:r w:rsidRPr="00275A33">
              <w:rPr>
                <w:rFonts w:eastAsia="Arial Unicode MS"/>
                <w:color w:val="000000"/>
              </w:rPr>
              <w:t>не ме</w:t>
            </w:r>
            <w:r>
              <w:rPr>
                <w:rFonts w:eastAsia="Arial Unicode MS"/>
                <w:color w:val="000000"/>
              </w:rPr>
              <w:t xml:space="preserve">нее </w:t>
            </w:r>
            <w:r w:rsidRPr="00275A33">
              <w:rPr>
                <w:rFonts w:eastAsia="Arial Unicode MS"/>
                <w:color w:val="000000"/>
              </w:rPr>
              <w:t>5</w:t>
            </w:r>
            <w:r>
              <w:rPr>
                <w:rFonts w:eastAsia="Arial Unicode MS"/>
                <w:color w:val="000000"/>
              </w:rPr>
              <w:t>0</w:t>
            </w:r>
          </w:p>
        </w:tc>
      </w:tr>
      <w:tr w:rsidR="00014EFA" w:rsidRPr="00275A33" w:rsidTr="00BE1D69">
        <w:tc>
          <w:tcPr>
            <w:tcW w:w="176" w:type="pct"/>
            <w:tcBorders>
              <w:top w:val="nil"/>
              <w:bottom w:val="nil"/>
              <w:right w:val="nil"/>
            </w:tcBorders>
            <w:noWrap/>
          </w:tcPr>
          <w:p w:rsidR="00014EFA" w:rsidRPr="00275A33" w:rsidRDefault="00014EFA" w:rsidP="00BE1D69">
            <w:pPr>
              <w:spacing w:line="245" w:lineRule="auto"/>
              <w:jc w:val="center"/>
              <w:rPr>
                <w:color w:val="000000"/>
              </w:rPr>
            </w:pPr>
            <w:r>
              <w:rPr>
                <w:color w:val="000000"/>
              </w:rPr>
              <w:t>2</w:t>
            </w:r>
            <w:r w:rsidRPr="00275A33">
              <w:rPr>
                <w:color w:val="000000"/>
              </w:rPr>
              <w:t>.</w:t>
            </w:r>
          </w:p>
        </w:tc>
        <w:tc>
          <w:tcPr>
            <w:tcW w:w="2261" w:type="pct"/>
            <w:tcBorders>
              <w:top w:val="nil"/>
              <w:left w:val="nil"/>
              <w:bottom w:val="nil"/>
              <w:right w:val="nil"/>
            </w:tcBorders>
          </w:tcPr>
          <w:p w:rsidR="00014EFA" w:rsidRPr="004641B7" w:rsidRDefault="00014EFA" w:rsidP="00BE1D69">
            <w:r>
              <w:t xml:space="preserve">  </w:t>
            </w:r>
          </w:p>
          <w:p w:rsidR="00014EFA" w:rsidRPr="00275A33" w:rsidRDefault="00014EFA" w:rsidP="00BE1D69">
            <w:pPr>
              <w:spacing w:line="245" w:lineRule="auto"/>
              <w:jc w:val="both"/>
              <w:rPr>
                <w:bCs/>
                <w:color w:val="000000"/>
                <w:sz w:val="20"/>
              </w:rPr>
            </w:pPr>
            <w:r w:rsidRPr="00EF3E87">
              <w:t xml:space="preserve">Доля населения, вовлеченного </w:t>
            </w:r>
            <w:r w:rsidRPr="00EF3E87">
              <w:br/>
              <w:t xml:space="preserve">в эколого-просветительские </w:t>
            </w:r>
            <w:r w:rsidRPr="00EF3E87">
              <w:br/>
              <w:t>и эколого-образовательные мероприятия, от общего количества населения района, %</w:t>
            </w:r>
          </w:p>
        </w:tc>
        <w:tc>
          <w:tcPr>
            <w:tcW w:w="523" w:type="pct"/>
            <w:tcBorders>
              <w:top w:val="nil"/>
              <w:left w:val="nil"/>
              <w:bottom w:val="nil"/>
              <w:right w:val="nil"/>
            </w:tcBorders>
          </w:tcPr>
          <w:p w:rsidR="00014EFA" w:rsidRPr="00275A33" w:rsidRDefault="00014EFA" w:rsidP="00BE1D69">
            <w:pPr>
              <w:spacing w:line="245" w:lineRule="auto"/>
              <w:jc w:val="center"/>
              <w:rPr>
                <w:color w:val="000000"/>
              </w:rPr>
            </w:pPr>
            <w:r w:rsidRPr="00275A33">
              <w:rPr>
                <w:bCs/>
                <w:color w:val="000000"/>
              </w:rPr>
              <w:t>процентов</w:t>
            </w:r>
          </w:p>
        </w:tc>
        <w:tc>
          <w:tcPr>
            <w:tcW w:w="442" w:type="pct"/>
            <w:tcBorders>
              <w:top w:val="nil"/>
              <w:left w:val="nil"/>
              <w:bottom w:val="nil"/>
              <w:right w:val="nil"/>
            </w:tcBorders>
          </w:tcPr>
          <w:p w:rsidR="00014EFA" w:rsidRDefault="00014EFA" w:rsidP="00BE1D69">
            <w:pPr>
              <w:jc w:val="center"/>
            </w:pPr>
            <w:proofErr w:type="spellStart"/>
            <w:r w:rsidRPr="00DF313D">
              <w:rPr>
                <w:color w:val="000000"/>
              </w:rPr>
              <w:t>х</w:t>
            </w:r>
            <w:proofErr w:type="spellEnd"/>
          </w:p>
        </w:tc>
        <w:tc>
          <w:tcPr>
            <w:tcW w:w="401" w:type="pct"/>
            <w:tcBorders>
              <w:top w:val="nil"/>
              <w:left w:val="nil"/>
              <w:bottom w:val="nil"/>
              <w:right w:val="nil"/>
            </w:tcBorders>
          </w:tcPr>
          <w:p w:rsidR="00014EFA" w:rsidRDefault="00014EFA" w:rsidP="00BE1D69">
            <w:pPr>
              <w:jc w:val="center"/>
            </w:pPr>
            <w:proofErr w:type="spellStart"/>
            <w:r w:rsidRPr="000D58B3">
              <w:rPr>
                <w:color w:val="000000"/>
              </w:rPr>
              <w:t>х</w:t>
            </w:r>
            <w:proofErr w:type="spellEnd"/>
          </w:p>
        </w:tc>
        <w:tc>
          <w:tcPr>
            <w:tcW w:w="415" w:type="pct"/>
            <w:tcBorders>
              <w:top w:val="nil"/>
              <w:left w:val="nil"/>
              <w:bottom w:val="nil"/>
              <w:right w:val="nil"/>
            </w:tcBorders>
            <w:noWrap/>
          </w:tcPr>
          <w:p w:rsidR="00014EFA" w:rsidRPr="00275A33" w:rsidRDefault="00014EFA" w:rsidP="00BE1D69">
            <w:pPr>
              <w:spacing w:line="245" w:lineRule="auto"/>
              <w:jc w:val="center"/>
              <w:rPr>
                <w:rFonts w:eastAsia="Arial Unicode MS"/>
                <w:color w:val="000000"/>
              </w:rPr>
            </w:pPr>
            <w:r w:rsidRPr="00275A33">
              <w:rPr>
                <w:rFonts w:eastAsia="Arial Unicode MS"/>
                <w:color w:val="000000"/>
              </w:rPr>
              <w:t xml:space="preserve">не менее </w:t>
            </w:r>
            <w:r>
              <w:rPr>
                <w:rFonts w:eastAsia="Arial Unicode MS"/>
                <w:color w:val="000000"/>
              </w:rPr>
              <w:t>27</w:t>
            </w:r>
          </w:p>
        </w:tc>
        <w:tc>
          <w:tcPr>
            <w:tcW w:w="402" w:type="pct"/>
            <w:tcBorders>
              <w:top w:val="nil"/>
              <w:left w:val="nil"/>
              <w:bottom w:val="nil"/>
              <w:right w:val="nil"/>
            </w:tcBorders>
          </w:tcPr>
          <w:p w:rsidR="00014EFA" w:rsidRPr="00275A33" w:rsidRDefault="00014EFA" w:rsidP="00BE1D69">
            <w:pPr>
              <w:spacing w:line="245" w:lineRule="auto"/>
              <w:jc w:val="center"/>
              <w:rPr>
                <w:rFonts w:eastAsia="Arial Unicode MS"/>
                <w:color w:val="000000"/>
              </w:rPr>
            </w:pPr>
            <w:r w:rsidRPr="00275A33">
              <w:rPr>
                <w:rFonts w:eastAsia="Arial Unicode MS"/>
                <w:color w:val="000000"/>
              </w:rPr>
              <w:t xml:space="preserve">не менее </w:t>
            </w:r>
            <w:r>
              <w:rPr>
                <w:rFonts w:eastAsia="Arial Unicode MS"/>
                <w:color w:val="000000"/>
              </w:rPr>
              <w:t>28</w:t>
            </w:r>
          </w:p>
        </w:tc>
        <w:tc>
          <w:tcPr>
            <w:tcW w:w="380" w:type="pct"/>
            <w:tcBorders>
              <w:top w:val="nil"/>
              <w:left w:val="nil"/>
              <w:bottom w:val="nil"/>
              <w:right w:val="nil"/>
            </w:tcBorders>
          </w:tcPr>
          <w:p w:rsidR="00014EFA" w:rsidRPr="00275A33" w:rsidRDefault="00014EFA" w:rsidP="00BE1D69">
            <w:pPr>
              <w:spacing w:line="245" w:lineRule="auto"/>
              <w:jc w:val="center"/>
              <w:rPr>
                <w:rFonts w:eastAsia="Arial Unicode MS"/>
                <w:color w:val="000000"/>
              </w:rPr>
            </w:pPr>
            <w:r w:rsidRPr="00275A33">
              <w:rPr>
                <w:rFonts w:eastAsia="Arial Unicode MS"/>
                <w:color w:val="000000"/>
              </w:rPr>
              <w:t xml:space="preserve">не менее </w:t>
            </w:r>
            <w:r>
              <w:rPr>
                <w:rFonts w:eastAsia="Arial Unicode MS"/>
                <w:color w:val="000000"/>
              </w:rPr>
              <w:t>29</w:t>
            </w:r>
          </w:p>
        </w:tc>
      </w:tr>
      <w:tr w:rsidR="00014EFA" w:rsidRPr="00275A33" w:rsidTr="00BE1D69">
        <w:tc>
          <w:tcPr>
            <w:tcW w:w="176" w:type="pct"/>
            <w:tcBorders>
              <w:top w:val="nil"/>
              <w:bottom w:val="nil"/>
              <w:right w:val="nil"/>
            </w:tcBorders>
            <w:noWrap/>
          </w:tcPr>
          <w:p w:rsidR="00014EFA" w:rsidRPr="00275A33" w:rsidRDefault="00014EFA" w:rsidP="00BE1D69">
            <w:pPr>
              <w:spacing w:line="245" w:lineRule="auto"/>
              <w:jc w:val="center"/>
              <w:rPr>
                <w:color w:val="000000"/>
              </w:rPr>
            </w:pPr>
            <w:r>
              <w:rPr>
                <w:color w:val="000000"/>
              </w:rPr>
              <w:t>3</w:t>
            </w:r>
            <w:r w:rsidRPr="00275A33">
              <w:rPr>
                <w:color w:val="000000"/>
              </w:rPr>
              <w:t>.</w:t>
            </w:r>
          </w:p>
        </w:tc>
        <w:tc>
          <w:tcPr>
            <w:tcW w:w="2261" w:type="pct"/>
            <w:tcBorders>
              <w:top w:val="nil"/>
              <w:left w:val="nil"/>
              <w:bottom w:val="nil"/>
              <w:right w:val="nil"/>
            </w:tcBorders>
          </w:tcPr>
          <w:p w:rsidR="00014EFA" w:rsidRPr="00275A33" w:rsidRDefault="00014EFA" w:rsidP="00BE1D69">
            <w:pPr>
              <w:spacing w:line="245" w:lineRule="auto"/>
              <w:jc w:val="both"/>
              <w:rPr>
                <w:bCs/>
                <w:color w:val="000000"/>
              </w:rPr>
            </w:pPr>
            <w:r>
              <w:t>Сбор и вывоз ТБО, м3</w:t>
            </w:r>
          </w:p>
        </w:tc>
        <w:tc>
          <w:tcPr>
            <w:tcW w:w="523" w:type="pct"/>
            <w:tcBorders>
              <w:top w:val="nil"/>
              <w:left w:val="nil"/>
              <w:bottom w:val="nil"/>
              <w:right w:val="nil"/>
            </w:tcBorders>
          </w:tcPr>
          <w:p w:rsidR="00014EFA" w:rsidRPr="00275A33" w:rsidRDefault="00014EFA" w:rsidP="00BE1D69">
            <w:pPr>
              <w:spacing w:line="245" w:lineRule="auto"/>
              <w:jc w:val="center"/>
              <w:rPr>
                <w:bCs/>
                <w:color w:val="000000"/>
              </w:rPr>
            </w:pPr>
            <w:proofErr w:type="spellStart"/>
            <w:r w:rsidRPr="00275A33">
              <w:rPr>
                <w:bCs/>
                <w:color w:val="000000"/>
              </w:rPr>
              <w:t>х</w:t>
            </w:r>
            <w:proofErr w:type="spellEnd"/>
          </w:p>
        </w:tc>
        <w:tc>
          <w:tcPr>
            <w:tcW w:w="442" w:type="pct"/>
            <w:tcBorders>
              <w:top w:val="nil"/>
              <w:left w:val="nil"/>
              <w:bottom w:val="nil"/>
              <w:right w:val="nil"/>
            </w:tcBorders>
          </w:tcPr>
          <w:p w:rsidR="00014EFA" w:rsidRDefault="00014EFA" w:rsidP="00BE1D69">
            <w:pPr>
              <w:jc w:val="center"/>
            </w:pPr>
            <w:proofErr w:type="spellStart"/>
            <w:r w:rsidRPr="00DF313D">
              <w:rPr>
                <w:color w:val="000000"/>
              </w:rPr>
              <w:t>х</w:t>
            </w:r>
            <w:proofErr w:type="spellEnd"/>
          </w:p>
        </w:tc>
        <w:tc>
          <w:tcPr>
            <w:tcW w:w="401" w:type="pct"/>
            <w:tcBorders>
              <w:top w:val="nil"/>
              <w:left w:val="nil"/>
              <w:bottom w:val="nil"/>
              <w:right w:val="nil"/>
            </w:tcBorders>
          </w:tcPr>
          <w:p w:rsidR="00014EFA" w:rsidRDefault="00014EFA" w:rsidP="00BE1D69">
            <w:pPr>
              <w:jc w:val="center"/>
            </w:pPr>
            <w:proofErr w:type="spellStart"/>
            <w:r w:rsidRPr="000D58B3">
              <w:rPr>
                <w:color w:val="000000"/>
              </w:rPr>
              <w:t>х</w:t>
            </w:r>
            <w:proofErr w:type="spellEnd"/>
          </w:p>
        </w:tc>
        <w:tc>
          <w:tcPr>
            <w:tcW w:w="415" w:type="pct"/>
            <w:tcBorders>
              <w:top w:val="nil"/>
              <w:left w:val="nil"/>
              <w:bottom w:val="nil"/>
              <w:right w:val="nil"/>
            </w:tcBorders>
            <w:noWrap/>
          </w:tcPr>
          <w:p w:rsidR="00014EFA" w:rsidRPr="00275A33" w:rsidRDefault="00014EFA" w:rsidP="00BE1D69">
            <w:pPr>
              <w:spacing w:line="245" w:lineRule="auto"/>
              <w:jc w:val="center"/>
              <w:rPr>
                <w:rFonts w:eastAsia="Arial Unicode MS"/>
                <w:color w:val="000000"/>
              </w:rPr>
            </w:pPr>
            <w:r>
              <w:rPr>
                <w:rFonts w:eastAsia="Arial Unicode MS"/>
                <w:color w:val="000000"/>
              </w:rPr>
              <w:t>760</w:t>
            </w:r>
          </w:p>
        </w:tc>
        <w:tc>
          <w:tcPr>
            <w:tcW w:w="402" w:type="pct"/>
            <w:tcBorders>
              <w:top w:val="nil"/>
              <w:left w:val="nil"/>
              <w:bottom w:val="nil"/>
              <w:right w:val="nil"/>
            </w:tcBorders>
          </w:tcPr>
          <w:p w:rsidR="00014EFA" w:rsidRPr="00275A33" w:rsidRDefault="00014EFA" w:rsidP="00BE1D69">
            <w:pPr>
              <w:spacing w:line="245" w:lineRule="auto"/>
              <w:jc w:val="center"/>
              <w:rPr>
                <w:rFonts w:eastAsia="Arial Unicode MS"/>
                <w:color w:val="000000"/>
              </w:rPr>
            </w:pPr>
            <w:r>
              <w:rPr>
                <w:rFonts w:eastAsia="Arial Unicode MS"/>
                <w:color w:val="000000"/>
              </w:rPr>
              <w:t>780</w:t>
            </w:r>
          </w:p>
        </w:tc>
        <w:tc>
          <w:tcPr>
            <w:tcW w:w="380" w:type="pct"/>
            <w:tcBorders>
              <w:top w:val="nil"/>
              <w:left w:val="nil"/>
              <w:bottom w:val="nil"/>
              <w:right w:val="nil"/>
            </w:tcBorders>
          </w:tcPr>
          <w:p w:rsidR="00014EFA" w:rsidRPr="00275A33" w:rsidRDefault="00014EFA" w:rsidP="00BE1D69">
            <w:pPr>
              <w:spacing w:line="245" w:lineRule="auto"/>
              <w:jc w:val="center"/>
              <w:rPr>
                <w:rFonts w:eastAsia="Arial Unicode MS"/>
                <w:color w:val="000000"/>
              </w:rPr>
            </w:pPr>
            <w:r>
              <w:rPr>
                <w:rFonts w:eastAsia="Arial Unicode MS"/>
                <w:color w:val="000000"/>
              </w:rPr>
              <w:t>800</w:t>
            </w:r>
          </w:p>
        </w:tc>
      </w:tr>
    </w:tbl>
    <w:p w:rsidR="00014EFA" w:rsidRPr="00275A33" w:rsidRDefault="00014EFA" w:rsidP="00014EFA">
      <w:pPr>
        <w:jc w:val="right"/>
        <w:rPr>
          <w:color w:val="000000"/>
          <w:sz w:val="20"/>
          <w:szCs w:val="20"/>
        </w:rPr>
        <w:sectPr w:rsidR="00014EFA" w:rsidRPr="00275A33" w:rsidSect="00BE1D69">
          <w:pgSz w:w="16838" w:h="11906" w:orient="landscape" w:code="9"/>
          <w:pgMar w:top="1417" w:right="1134" w:bottom="1134" w:left="1134" w:header="992" w:footer="709" w:gutter="0"/>
          <w:cols w:space="708"/>
          <w:docGrid w:linePitch="360"/>
        </w:sectPr>
      </w:pPr>
    </w:p>
    <w:p w:rsidR="00014EFA" w:rsidRPr="00275A33" w:rsidRDefault="00014EFA" w:rsidP="00014EFA">
      <w:pPr>
        <w:spacing w:line="235" w:lineRule="auto"/>
        <w:ind w:left="10080"/>
        <w:jc w:val="center"/>
        <w:rPr>
          <w:rStyle w:val="a4"/>
          <w:b w:val="0"/>
          <w:bCs w:val="0"/>
          <w:color w:val="000000"/>
        </w:rPr>
      </w:pPr>
      <w:r w:rsidRPr="00275A33">
        <w:rPr>
          <w:rStyle w:val="a4"/>
          <w:b w:val="0"/>
          <w:bCs w:val="0"/>
          <w:color w:val="000000"/>
        </w:rPr>
        <w:lastRenderedPageBreak/>
        <w:t>Приложение № 2</w:t>
      </w:r>
    </w:p>
    <w:p w:rsidR="00014EFA" w:rsidRPr="00275A33" w:rsidRDefault="00014EFA" w:rsidP="00014EFA">
      <w:pPr>
        <w:spacing w:line="235" w:lineRule="auto"/>
        <w:ind w:left="10080"/>
        <w:jc w:val="center"/>
        <w:rPr>
          <w:bCs/>
          <w:color w:val="000000"/>
        </w:rPr>
      </w:pPr>
      <w:r w:rsidRPr="00275A33">
        <w:rPr>
          <w:rStyle w:val="a4"/>
          <w:b w:val="0"/>
          <w:bCs w:val="0"/>
          <w:color w:val="000000"/>
        </w:rPr>
        <w:t>к подпрограм</w:t>
      </w:r>
      <w:r>
        <w:rPr>
          <w:rStyle w:val="a4"/>
          <w:b w:val="0"/>
          <w:bCs w:val="0"/>
          <w:color w:val="000000"/>
        </w:rPr>
        <w:t>ме «Повышение экологической безопасности в Шумерлинском районе</w:t>
      </w:r>
      <w:r w:rsidRPr="00275A33">
        <w:rPr>
          <w:rStyle w:val="a4"/>
          <w:b w:val="0"/>
          <w:bCs w:val="0"/>
          <w:color w:val="000000"/>
        </w:rPr>
        <w:t xml:space="preserve">» </w:t>
      </w:r>
    </w:p>
    <w:p w:rsidR="00014EFA" w:rsidRPr="00275A33" w:rsidRDefault="00014EFA" w:rsidP="00014EFA">
      <w:pPr>
        <w:spacing w:line="235" w:lineRule="auto"/>
        <w:jc w:val="center"/>
        <w:rPr>
          <w:color w:val="000000"/>
          <w:sz w:val="18"/>
        </w:rPr>
      </w:pPr>
    </w:p>
    <w:p w:rsidR="00014EFA" w:rsidRPr="00275A33" w:rsidRDefault="00014EFA" w:rsidP="00014EFA">
      <w:pPr>
        <w:spacing w:line="235" w:lineRule="auto"/>
        <w:ind w:right="17"/>
        <w:jc w:val="center"/>
        <w:outlineLvl w:val="0"/>
        <w:rPr>
          <w:b/>
          <w:color w:val="000000"/>
        </w:rPr>
      </w:pPr>
      <w:proofErr w:type="gramStart"/>
      <w:r w:rsidRPr="00275A33">
        <w:rPr>
          <w:b/>
          <w:color w:val="000000"/>
        </w:rPr>
        <w:t>П</w:t>
      </w:r>
      <w:proofErr w:type="gramEnd"/>
      <w:r w:rsidRPr="00275A33">
        <w:rPr>
          <w:b/>
          <w:color w:val="000000"/>
        </w:rPr>
        <w:t xml:space="preserve"> Е Р Е Ч Е Н Ь</w:t>
      </w:r>
    </w:p>
    <w:p w:rsidR="00014EFA" w:rsidRPr="00275A33" w:rsidRDefault="00014EFA" w:rsidP="00014EFA">
      <w:pPr>
        <w:spacing w:line="245" w:lineRule="auto"/>
        <w:jc w:val="center"/>
        <w:rPr>
          <w:b/>
          <w:color w:val="000000"/>
        </w:rPr>
      </w:pPr>
      <w:r w:rsidRPr="00275A33">
        <w:rPr>
          <w:b/>
          <w:color w:val="000000"/>
        </w:rPr>
        <w:t>основных мероприятий по</w:t>
      </w:r>
      <w:r>
        <w:rPr>
          <w:b/>
          <w:color w:val="000000"/>
        </w:rPr>
        <w:t>дпрограммы «Повышение экологической безопасности  в 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Чуваш</w:t>
      </w:r>
      <w:r>
        <w:rPr>
          <w:b/>
          <w:color w:val="000000"/>
          <w:szCs w:val="26"/>
        </w:rPr>
        <w:t xml:space="preserve">ской Республики «Развитие  природно-сырьевых ресурсов и повышение </w:t>
      </w:r>
      <w:proofErr w:type="spellStart"/>
      <w:r>
        <w:rPr>
          <w:b/>
          <w:color w:val="000000"/>
          <w:szCs w:val="26"/>
        </w:rPr>
        <w:t>эколгической</w:t>
      </w:r>
      <w:proofErr w:type="spellEnd"/>
      <w:r>
        <w:rPr>
          <w:b/>
          <w:color w:val="000000"/>
          <w:szCs w:val="26"/>
        </w:rPr>
        <w:t xml:space="preserve"> безопасности» </w:t>
      </w:r>
      <w:r w:rsidRPr="00275A33">
        <w:rPr>
          <w:b/>
          <w:color w:val="000000"/>
        </w:rPr>
        <w:t xml:space="preserve"> и их значениях </w:t>
      </w:r>
      <w:r w:rsidRPr="00275A33">
        <w:rPr>
          <w:b/>
          <w:color w:val="000000"/>
          <w:szCs w:val="26"/>
        </w:rPr>
        <w:t xml:space="preserve"> на 201</w:t>
      </w:r>
      <w:r>
        <w:rPr>
          <w:b/>
          <w:color w:val="000000"/>
          <w:szCs w:val="26"/>
        </w:rPr>
        <w:t>4</w:t>
      </w:r>
      <w:r w:rsidRPr="00275A33">
        <w:rPr>
          <w:b/>
          <w:color w:val="000000"/>
          <w:szCs w:val="26"/>
        </w:rPr>
        <w:t>–2020 годы</w:t>
      </w:r>
    </w:p>
    <w:p w:rsidR="00014EFA" w:rsidRPr="00275A33" w:rsidRDefault="00014EFA" w:rsidP="00014EFA">
      <w:pPr>
        <w:spacing w:line="235" w:lineRule="auto"/>
        <w:ind w:left="-84" w:right="-10"/>
        <w:jc w:val="center"/>
        <w:rPr>
          <w:color w:val="000000"/>
          <w:sz w:val="18"/>
        </w:rPr>
      </w:pPr>
    </w:p>
    <w:tbl>
      <w:tblPr>
        <w:tblW w:w="5149" w:type="pct"/>
        <w:tblBorders>
          <w:top w:val="single" w:sz="4" w:space="0" w:color="auto"/>
          <w:insideH w:val="single" w:sz="4" w:space="0" w:color="auto"/>
          <w:insideV w:val="single" w:sz="4" w:space="0" w:color="auto"/>
        </w:tblBorders>
        <w:tblLayout w:type="fixed"/>
        <w:tblLook w:val="00A0"/>
      </w:tblPr>
      <w:tblGrid>
        <w:gridCol w:w="469"/>
        <w:gridCol w:w="2698"/>
        <w:gridCol w:w="1620"/>
        <w:gridCol w:w="1358"/>
        <w:gridCol w:w="1404"/>
        <w:gridCol w:w="1980"/>
        <w:gridCol w:w="2345"/>
        <w:gridCol w:w="3353"/>
      </w:tblGrid>
      <w:tr w:rsidR="00014EFA" w:rsidRPr="00275A33" w:rsidTr="00BE1D69">
        <w:tc>
          <w:tcPr>
            <w:tcW w:w="154" w:type="pct"/>
            <w:vMerge w:val="restart"/>
            <w:shd w:val="clear" w:color="auto" w:fill="auto"/>
          </w:tcPr>
          <w:p w:rsidR="00014EFA" w:rsidRPr="00275A33" w:rsidRDefault="00014EFA" w:rsidP="00BE1D69">
            <w:pPr>
              <w:spacing w:line="235" w:lineRule="auto"/>
              <w:jc w:val="center"/>
              <w:rPr>
                <w:color w:val="000000"/>
              </w:rPr>
            </w:pPr>
            <w:r w:rsidRPr="00275A33">
              <w:rPr>
                <w:color w:val="000000"/>
                <w:sz w:val="22"/>
                <w:szCs w:val="22"/>
              </w:rPr>
              <w:t xml:space="preserve">№ </w:t>
            </w:r>
            <w:proofErr w:type="spellStart"/>
            <w:r w:rsidRPr="00275A33">
              <w:rPr>
                <w:color w:val="000000"/>
                <w:sz w:val="22"/>
                <w:szCs w:val="22"/>
              </w:rPr>
              <w:t>пп</w:t>
            </w:r>
            <w:proofErr w:type="spellEnd"/>
          </w:p>
        </w:tc>
        <w:tc>
          <w:tcPr>
            <w:tcW w:w="886" w:type="pct"/>
            <w:vMerge w:val="restart"/>
            <w:shd w:val="clear" w:color="auto" w:fill="auto"/>
          </w:tcPr>
          <w:p w:rsidR="00014EFA" w:rsidRPr="00275A33" w:rsidRDefault="00014EFA" w:rsidP="00BE1D69">
            <w:pPr>
              <w:spacing w:line="235" w:lineRule="auto"/>
              <w:jc w:val="center"/>
              <w:rPr>
                <w:color w:val="000000"/>
              </w:rPr>
            </w:pPr>
            <w:r w:rsidRPr="00275A33">
              <w:rPr>
                <w:color w:val="000000"/>
                <w:sz w:val="22"/>
                <w:szCs w:val="22"/>
              </w:rPr>
              <w:t>Номер и наименование основного мероприятия</w:t>
            </w:r>
          </w:p>
        </w:tc>
        <w:tc>
          <w:tcPr>
            <w:tcW w:w="532" w:type="pct"/>
            <w:vMerge w:val="restart"/>
            <w:shd w:val="clear" w:color="auto" w:fill="auto"/>
          </w:tcPr>
          <w:p w:rsidR="00014EFA" w:rsidRPr="00275A33" w:rsidRDefault="00014EFA" w:rsidP="00BE1D69">
            <w:pPr>
              <w:spacing w:line="235" w:lineRule="auto"/>
              <w:jc w:val="center"/>
              <w:rPr>
                <w:color w:val="000000"/>
              </w:rPr>
            </w:pPr>
            <w:r w:rsidRPr="00275A33">
              <w:rPr>
                <w:color w:val="000000"/>
                <w:sz w:val="22"/>
                <w:szCs w:val="22"/>
              </w:rPr>
              <w:t>Ответственный исполнитель</w:t>
            </w:r>
          </w:p>
        </w:tc>
        <w:tc>
          <w:tcPr>
            <w:tcW w:w="907" w:type="pct"/>
            <w:gridSpan w:val="2"/>
            <w:shd w:val="clear" w:color="auto" w:fill="auto"/>
          </w:tcPr>
          <w:p w:rsidR="00014EFA" w:rsidRPr="00275A33" w:rsidRDefault="00014EFA" w:rsidP="00BE1D69">
            <w:pPr>
              <w:spacing w:line="235" w:lineRule="auto"/>
              <w:jc w:val="center"/>
              <w:rPr>
                <w:color w:val="000000"/>
              </w:rPr>
            </w:pPr>
            <w:r w:rsidRPr="00275A33">
              <w:rPr>
                <w:color w:val="000000"/>
                <w:sz w:val="22"/>
                <w:szCs w:val="22"/>
              </w:rPr>
              <w:t>Срок</w:t>
            </w:r>
          </w:p>
        </w:tc>
        <w:tc>
          <w:tcPr>
            <w:tcW w:w="650" w:type="pct"/>
            <w:vMerge w:val="restart"/>
            <w:shd w:val="clear" w:color="auto" w:fill="auto"/>
          </w:tcPr>
          <w:p w:rsidR="00014EFA" w:rsidRPr="00275A33" w:rsidRDefault="00014EFA" w:rsidP="00BE1D69">
            <w:pPr>
              <w:spacing w:line="235" w:lineRule="auto"/>
              <w:jc w:val="center"/>
              <w:rPr>
                <w:color w:val="000000"/>
              </w:rPr>
            </w:pPr>
            <w:r w:rsidRPr="00275A33">
              <w:rPr>
                <w:color w:val="000000"/>
                <w:sz w:val="22"/>
                <w:szCs w:val="22"/>
              </w:rPr>
              <w:t>Ожидаемый непосредственный результат</w:t>
            </w:r>
            <w:r w:rsidRPr="00275A33">
              <w:rPr>
                <w:color w:val="000000"/>
                <w:sz w:val="22"/>
                <w:szCs w:val="22"/>
              </w:rPr>
              <w:br/>
              <w:t>(краткое описание)</w:t>
            </w:r>
          </w:p>
        </w:tc>
        <w:tc>
          <w:tcPr>
            <w:tcW w:w="770" w:type="pct"/>
            <w:vMerge w:val="restart"/>
            <w:shd w:val="clear" w:color="auto" w:fill="auto"/>
          </w:tcPr>
          <w:p w:rsidR="00014EFA" w:rsidRPr="00275A33" w:rsidRDefault="00014EFA" w:rsidP="00BE1D69">
            <w:pPr>
              <w:spacing w:line="235" w:lineRule="auto"/>
              <w:jc w:val="center"/>
              <w:rPr>
                <w:color w:val="000000"/>
              </w:rPr>
            </w:pPr>
            <w:r w:rsidRPr="00275A33">
              <w:rPr>
                <w:color w:val="000000"/>
                <w:sz w:val="22"/>
                <w:szCs w:val="22"/>
              </w:rPr>
              <w:t xml:space="preserve">Последствия </w:t>
            </w:r>
            <w:proofErr w:type="spellStart"/>
            <w:r w:rsidRPr="00275A33">
              <w:rPr>
                <w:color w:val="000000"/>
                <w:sz w:val="22"/>
                <w:szCs w:val="22"/>
              </w:rPr>
              <w:t>нереализации</w:t>
            </w:r>
            <w:proofErr w:type="spellEnd"/>
            <w:r w:rsidRPr="00275A33">
              <w:rPr>
                <w:color w:val="000000"/>
                <w:sz w:val="22"/>
                <w:szCs w:val="22"/>
              </w:rPr>
              <w:t xml:space="preserve"> основного мероприятия</w:t>
            </w:r>
            <w:r w:rsidRPr="00275A33">
              <w:rPr>
                <w:color w:val="000000"/>
                <w:sz w:val="22"/>
                <w:szCs w:val="22"/>
              </w:rPr>
              <w:br/>
            </w:r>
          </w:p>
        </w:tc>
        <w:tc>
          <w:tcPr>
            <w:tcW w:w="1101" w:type="pct"/>
            <w:vMerge w:val="restart"/>
            <w:shd w:val="clear" w:color="auto" w:fill="auto"/>
          </w:tcPr>
          <w:p w:rsidR="00014EFA" w:rsidRPr="00275A33" w:rsidRDefault="00014EFA" w:rsidP="00BE1D69">
            <w:pPr>
              <w:spacing w:line="235" w:lineRule="auto"/>
              <w:jc w:val="center"/>
              <w:rPr>
                <w:color w:val="000000"/>
              </w:rPr>
            </w:pPr>
            <w:r w:rsidRPr="00275A33">
              <w:rPr>
                <w:color w:val="000000"/>
                <w:sz w:val="22"/>
                <w:szCs w:val="22"/>
              </w:rPr>
              <w:t xml:space="preserve">Связь с показателями </w:t>
            </w:r>
            <w:r w:rsidRPr="00275A33">
              <w:rPr>
                <w:color w:val="000000"/>
                <w:sz w:val="22"/>
                <w:szCs w:val="22"/>
              </w:rPr>
              <w:br/>
              <w:t>подпрограммы</w:t>
            </w:r>
          </w:p>
        </w:tc>
      </w:tr>
      <w:tr w:rsidR="00014EFA" w:rsidRPr="00275A33" w:rsidTr="00BE1D69">
        <w:tc>
          <w:tcPr>
            <w:tcW w:w="154" w:type="pct"/>
            <w:vMerge/>
            <w:shd w:val="clear" w:color="auto" w:fill="auto"/>
          </w:tcPr>
          <w:p w:rsidR="00014EFA" w:rsidRPr="00275A33" w:rsidRDefault="00014EFA" w:rsidP="00BE1D69">
            <w:pPr>
              <w:spacing w:line="235" w:lineRule="auto"/>
              <w:jc w:val="center"/>
              <w:rPr>
                <w:color w:val="000000"/>
              </w:rPr>
            </w:pPr>
          </w:p>
        </w:tc>
        <w:tc>
          <w:tcPr>
            <w:tcW w:w="886" w:type="pct"/>
            <w:vMerge/>
            <w:shd w:val="clear" w:color="auto" w:fill="auto"/>
          </w:tcPr>
          <w:p w:rsidR="00014EFA" w:rsidRPr="00275A33" w:rsidRDefault="00014EFA" w:rsidP="00BE1D69">
            <w:pPr>
              <w:spacing w:line="235" w:lineRule="auto"/>
              <w:jc w:val="center"/>
              <w:rPr>
                <w:color w:val="000000"/>
              </w:rPr>
            </w:pPr>
          </w:p>
        </w:tc>
        <w:tc>
          <w:tcPr>
            <w:tcW w:w="532" w:type="pct"/>
            <w:vMerge/>
            <w:shd w:val="clear" w:color="auto" w:fill="auto"/>
          </w:tcPr>
          <w:p w:rsidR="00014EFA" w:rsidRPr="00275A33" w:rsidRDefault="00014EFA" w:rsidP="00BE1D69">
            <w:pPr>
              <w:spacing w:line="235" w:lineRule="auto"/>
              <w:jc w:val="center"/>
              <w:rPr>
                <w:color w:val="000000"/>
              </w:rPr>
            </w:pPr>
          </w:p>
        </w:tc>
        <w:tc>
          <w:tcPr>
            <w:tcW w:w="446" w:type="pct"/>
            <w:shd w:val="clear" w:color="auto" w:fill="auto"/>
          </w:tcPr>
          <w:p w:rsidR="00014EFA" w:rsidRPr="00275A33" w:rsidRDefault="00014EFA" w:rsidP="00BE1D69">
            <w:pPr>
              <w:spacing w:line="235" w:lineRule="auto"/>
              <w:jc w:val="center"/>
              <w:rPr>
                <w:color w:val="000000"/>
              </w:rPr>
            </w:pPr>
            <w:r w:rsidRPr="00275A33">
              <w:rPr>
                <w:color w:val="000000"/>
                <w:sz w:val="22"/>
                <w:szCs w:val="22"/>
              </w:rPr>
              <w:t>начала реализации</w:t>
            </w:r>
          </w:p>
        </w:tc>
        <w:tc>
          <w:tcPr>
            <w:tcW w:w="461" w:type="pct"/>
            <w:shd w:val="clear" w:color="auto" w:fill="auto"/>
          </w:tcPr>
          <w:p w:rsidR="00014EFA" w:rsidRPr="00275A33" w:rsidRDefault="00014EFA" w:rsidP="00BE1D69">
            <w:pPr>
              <w:spacing w:line="235" w:lineRule="auto"/>
              <w:jc w:val="center"/>
              <w:rPr>
                <w:color w:val="000000"/>
              </w:rPr>
            </w:pPr>
            <w:r w:rsidRPr="00275A33">
              <w:rPr>
                <w:color w:val="000000"/>
                <w:sz w:val="22"/>
                <w:szCs w:val="22"/>
              </w:rPr>
              <w:t>окончания реализации</w:t>
            </w:r>
          </w:p>
        </w:tc>
        <w:tc>
          <w:tcPr>
            <w:tcW w:w="650" w:type="pct"/>
            <w:vMerge/>
            <w:shd w:val="clear" w:color="auto" w:fill="auto"/>
          </w:tcPr>
          <w:p w:rsidR="00014EFA" w:rsidRPr="00275A33" w:rsidRDefault="00014EFA" w:rsidP="00BE1D69">
            <w:pPr>
              <w:spacing w:line="235" w:lineRule="auto"/>
              <w:jc w:val="center"/>
              <w:rPr>
                <w:color w:val="000000"/>
              </w:rPr>
            </w:pPr>
          </w:p>
        </w:tc>
        <w:tc>
          <w:tcPr>
            <w:tcW w:w="770" w:type="pct"/>
            <w:vMerge/>
            <w:shd w:val="clear" w:color="auto" w:fill="auto"/>
          </w:tcPr>
          <w:p w:rsidR="00014EFA" w:rsidRPr="00275A33" w:rsidRDefault="00014EFA" w:rsidP="00BE1D69">
            <w:pPr>
              <w:spacing w:line="235" w:lineRule="auto"/>
              <w:jc w:val="center"/>
              <w:rPr>
                <w:color w:val="000000"/>
              </w:rPr>
            </w:pPr>
          </w:p>
        </w:tc>
        <w:tc>
          <w:tcPr>
            <w:tcW w:w="1101" w:type="pct"/>
            <w:vMerge/>
            <w:shd w:val="clear" w:color="auto" w:fill="auto"/>
          </w:tcPr>
          <w:p w:rsidR="00014EFA" w:rsidRPr="00275A33" w:rsidRDefault="00014EFA" w:rsidP="00BE1D69">
            <w:pPr>
              <w:spacing w:line="235" w:lineRule="auto"/>
              <w:jc w:val="center"/>
              <w:rPr>
                <w:color w:val="000000"/>
              </w:rPr>
            </w:pPr>
          </w:p>
        </w:tc>
      </w:tr>
    </w:tbl>
    <w:p w:rsidR="00014EFA" w:rsidRPr="00275A33" w:rsidRDefault="00014EFA" w:rsidP="00014EFA">
      <w:pPr>
        <w:spacing w:line="235" w:lineRule="auto"/>
        <w:rPr>
          <w:sz w:val="2"/>
        </w:rPr>
      </w:pPr>
    </w:p>
    <w:tbl>
      <w:tblPr>
        <w:tblW w:w="5149" w:type="pct"/>
        <w:tblLayout w:type="fixed"/>
        <w:tblLook w:val="00A0"/>
      </w:tblPr>
      <w:tblGrid>
        <w:gridCol w:w="469"/>
        <w:gridCol w:w="2698"/>
        <w:gridCol w:w="1620"/>
        <w:gridCol w:w="1358"/>
        <w:gridCol w:w="1404"/>
        <w:gridCol w:w="1980"/>
        <w:gridCol w:w="2339"/>
        <w:gridCol w:w="3359"/>
      </w:tblGrid>
      <w:tr w:rsidR="00014EFA" w:rsidRPr="00275A33" w:rsidTr="00BE1D69">
        <w:trPr>
          <w:trHeight w:val="440"/>
          <w:tblHeader/>
        </w:trPr>
        <w:tc>
          <w:tcPr>
            <w:tcW w:w="154" w:type="pct"/>
            <w:tcBorders>
              <w:top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2</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4</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6</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7</w:t>
            </w:r>
          </w:p>
        </w:tc>
        <w:tc>
          <w:tcPr>
            <w:tcW w:w="1103" w:type="pct"/>
            <w:tcBorders>
              <w:top w:val="single" w:sz="4" w:space="0" w:color="auto"/>
              <w:left w:val="single" w:sz="4" w:space="0" w:color="auto"/>
              <w:bottom w:val="single" w:sz="4" w:space="0" w:color="auto"/>
            </w:tcBorders>
            <w:shd w:val="clear" w:color="auto" w:fill="auto"/>
          </w:tcPr>
          <w:p w:rsidR="00014EFA" w:rsidRPr="00275A33" w:rsidRDefault="00014EFA" w:rsidP="00BE1D69">
            <w:pPr>
              <w:spacing w:line="235" w:lineRule="auto"/>
              <w:jc w:val="center"/>
              <w:rPr>
                <w:color w:val="000000"/>
              </w:rPr>
            </w:pPr>
            <w:r w:rsidRPr="00275A33">
              <w:rPr>
                <w:color w:val="000000"/>
                <w:sz w:val="22"/>
                <w:szCs w:val="22"/>
              </w:rPr>
              <w:t>8</w:t>
            </w:r>
          </w:p>
        </w:tc>
      </w:tr>
      <w:tr w:rsidR="00014EFA" w:rsidRPr="00275A33" w:rsidTr="00BE1D69">
        <w:tc>
          <w:tcPr>
            <w:tcW w:w="154" w:type="pct"/>
          </w:tcPr>
          <w:p w:rsidR="00014EFA" w:rsidRPr="00275A33" w:rsidRDefault="00014EFA" w:rsidP="00BE1D69">
            <w:pPr>
              <w:spacing w:line="235" w:lineRule="auto"/>
              <w:jc w:val="center"/>
              <w:rPr>
                <w:color w:val="000000"/>
              </w:rPr>
            </w:pPr>
            <w:r>
              <w:rPr>
                <w:color w:val="000000"/>
                <w:sz w:val="22"/>
                <w:szCs w:val="22"/>
              </w:rPr>
              <w:t>1</w:t>
            </w:r>
            <w:r w:rsidRPr="00275A33">
              <w:rPr>
                <w:color w:val="000000"/>
                <w:sz w:val="22"/>
                <w:szCs w:val="22"/>
              </w:rPr>
              <w:t>.</w:t>
            </w:r>
          </w:p>
        </w:tc>
        <w:tc>
          <w:tcPr>
            <w:tcW w:w="886" w:type="pct"/>
          </w:tcPr>
          <w:p w:rsidR="00014EFA" w:rsidRPr="00275A33" w:rsidRDefault="00014EFA" w:rsidP="00BE1D69">
            <w:pPr>
              <w:spacing w:line="235" w:lineRule="auto"/>
              <w:jc w:val="both"/>
              <w:rPr>
                <w:color w:val="000000"/>
              </w:rPr>
            </w:pPr>
            <w:r w:rsidRPr="00EF3E87">
              <w:t xml:space="preserve"> </w:t>
            </w:r>
            <w:proofErr w:type="gramStart"/>
            <w:r w:rsidRPr="00EF3E87">
              <w:t>Обеспечение информирования населения через  средства массовой информации (печатные издания, телевидение и радио</w:t>
            </w:r>
            <w:r w:rsidRPr="00275A33">
              <w:rPr>
                <w:color w:val="000000"/>
                <w:sz w:val="22"/>
                <w:szCs w:val="22"/>
              </w:rPr>
              <w:t xml:space="preserve"> </w:t>
            </w:r>
            <w:proofErr w:type="spellStart"/>
            <w:r w:rsidRPr="00275A33">
              <w:rPr>
                <w:color w:val="000000"/>
                <w:sz w:val="22"/>
                <w:szCs w:val="22"/>
              </w:rPr>
              <w:t>тие</w:t>
            </w:r>
            <w:proofErr w:type="spellEnd"/>
            <w:r w:rsidRPr="00275A33">
              <w:rPr>
                <w:color w:val="000000"/>
                <w:sz w:val="22"/>
                <w:szCs w:val="22"/>
              </w:rPr>
              <w:t xml:space="preserve"> </w:t>
            </w:r>
            <w:r>
              <w:rPr>
                <w:color w:val="000000"/>
                <w:sz w:val="22"/>
                <w:szCs w:val="22"/>
              </w:rPr>
              <w:t>1</w:t>
            </w:r>
            <w:r w:rsidRPr="00275A33">
              <w:rPr>
                <w:color w:val="000000"/>
                <w:sz w:val="22"/>
                <w:szCs w:val="22"/>
              </w:rPr>
              <w:t xml:space="preserve">. </w:t>
            </w:r>
            <w:proofErr w:type="gramEnd"/>
          </w:p>
        </w:tc>
        <w:tc>
          <w:tcPr>
            <w:tcW w:w="532" w:type="pct"/>
          </w:tcPr>
          <w:p w:rsidR="00014EFA" w:rsidRPr="00275A33" w:rsidRDefault="00014EFA" w:rsidP="00BE1D69">
            <w:pPr>
              <w:spacing w:line="235" w:lineRule="auto"/>
              <w:jc w:val="both"/>
              <w:rPr>
                <w:color w:val="000000"/>
              </w:rPr>
            </w:pPr>
            <w:r>
              <w:t>Администрации</w:t>
            </w:r>
            <w:r w:rsidRPr="00EF3E87">
              <w:t xml:space="preserve"> Шумерлинского района</w:t>
            </w:r>
            <w:r>
              <w:t xml:space="preserve"> и сельских поселений</w:t>
            </w:r>
          </w:p>
        </w:tc>
        <w:tc>
          <w:tcPr>
            <w:tcW w:w="446" w:type="pct"/>
          </w:tcPr>
          <w:p w:rsidR="00014EFA" w:rsidRPr="00275A33" w:rsidRDefault="00014EFA" w:rsidP="00BE1D69">
            <w:pPr>
              <w:spacing w:line="235" w:lineRule="auto"/>
              <w:jc w:val="center"/>
              <w:rPr>
                <w:color w:val="000000"/>
              </w:rPr>
            </w:pPr>
            <w:r w:rsidRPr="00275A33">
              <w:rPr>
                <w:color w:val="000000"/>
                <w:sz w:val="22"/>
                <w:szCs w:val="22"/>
              </w:rPr>
              <w:t>01.01.2014</w:t>
            </w:r>
          </w:p>
        </w:tc>
        <w:tc>
          <w:tcPr>
            <w:tcW w:w="461" w:type="pct"/>
          </w:tcPr>
          <w:p w:rsidR="00014EFA" w:rsidRPr="00275A33" w:rsidRDefault="00014EFA" w:rsidP="00BE1D69">
            <w:pPr>
              <w:spacing w:line="235" w:lineRule="auto"/>
              <w:jc w:val="center"/>
              <w:rPr>
                <w:color w:val="000000"/>
              </w:rPr>
            </w:pPr>
            <w:r w:rsidRPr="00275A33">
              <w:rPr>
                <w:color w:val="000000"/>
                <w:sz w:val="22"/>
                <w:szCs w:val="22"/>
              </w:rPr>
              <w:t>31.12.20</w:t>
            </w:r>
            <w:r>
              <w:rPr>
                <w:color w:val="000000"/>
                <w:sz w:val="22"/>
                <w:szCs w:val="22"/>
              </w:rPr>
              <w:t>20</w:t>
            </w:r>
          </w:p>
        </w:tc>
        <w:tc>
          <w:tcPr>
            <w:tcW w:w="650" w:type="pct"/>
          </w:tcPr>
          <w:p w:rsidR="00014EFA" w:rsidRPr="00275A33" w:rsidRDefault="00014EFA" w:rsidP="00BE1D69">
            <w:pPr>
              <w:spacing w:line="235" w:lineRule="auto"/>
              <w:jc w:val="both"/>
              <w:rPr>
                <w:color w:val="000000"/>
                <w:sz w:val="18"/>
              </w:rPr>
            </w:pPr>
            <w:r w:rsidRPr="00AB3055">
              <w:rPr>
                <w:color w:val="000000"/>
              </w:rPr>
              <w:t>повы</w:t>
            </w:r>
            <w:r>
              <w:rPr>
                <w:color w:val="000000"/>
              </w:rPr>
              <w:t>шение</w:t>
            </w:r>
            <w:r w:rsidRPr="00F45096">
              <w:rPr>
                <w:color w:val="000000"/>
                <w:sz w:val="22"/>
                <w:szCs w:val="22"/>
              </w:rPr>
              <w:t xml:space="preserve"> </w:t>
            </w:r>
            <w:proofErr w:type="spellStart"/>
            <w:r w:rsidRPr="00AB3055">
              <w:rPr>
                <w:color w:val="000000"/>
              </w:rPr>
              <w:t>уро</w:t>
            </w:r>
            <w:r>
              <w:rPr>
                <w:color w:val="000000"/>
              </w:rPr>
              <w:t>веня</w:t>
            </w:r>
            <w:proofErr w:type="spellEnd"/>
            <w:r w:rsidRPr="00AB3055">
              <w:rPr>
                <w:color w:val="000000"/>
              </w:rPr>
              <w:t xml:space="preserve"> информированности, заинтересованности населения в сохранении и поддержании благоприятной окружающей среды и экологической безопасности в </w:t>
            </w:r>
            <w:r>
              <w:rPr>
                <w:color w:val="000000"/>
              </w:rPr>
              <w:t>районе</w:t>
            </w:r>
          </w:p>
        </w:tc>
        <w:tc>
          <w:tcPr>
            <w:tcW w:w="768" w:type="pct"/>
          </w:tcPr>
          <w:p w:rsidR="00014EFA" w:rsidRPr="00275A33" w:rsidRDefault="00014EFA" w:rsidP="00BE1D69">
            <w:pPr>
              <w:spacing w:line="235" w:lineRule="auto"/>
              <w:jc w:val="both"/>
              <w:rPr>
                <w:color w:val="000000"/>
              </w:rPr>
            </w:pPr>
            <w:r w:rsidRPr="00AB3055">
              <w:rPr>
                <w:color w:val="000000"/>
              </w:rPr>
              <w:t>Низкий уровень экологической культуры</w:t>
            </w:r>
          </w:p>
        </w:tc>
        <w:tc>
          <w:tcPr>
            <w:tcW w:w="1103" w:type="pct"/>
          </w:tcPr>
          <w:p w:rsidR="00014EFA" w:rsidRPr="008B322A" w:rsidRDefault="00014EFA" w:rsidP="00BE1D69">
            <w:pPr>
              <w:pStyle w:val="a9"/>
              <w:jc w:val="both"/>
              <w:rPr>
                <w:rFonts w:ascii="Times New Roman" w:hAnsi="Times New Roman"/>
                <w:color w:val="000000"/>
              </w:rPr>
            </w:pPr>
            <w:r w:rsidRPr="008B322A">
              <w:rPr>
                <w:rFonts w:ascii="Times New Roman" w:hAnsi="Times New Roman"/>
                <w:color w:val="000000"/>
              </w:rPr>
              <w:t>Повышение уровня экологического просвещения и образования населения;</w:t>
            </w:r>
          </w:p>
          <w:p w:rsidR="00014EFA" w:rsidRPr="00275A33" w:rsidRDefault="00014EFA" w:rsidP="00BE1D69">
            <w:pPr>
              <w:autoSpaceDE w:val="0"/>
              <w:autoSpaceDN w:val="0"/>
              <w:adjustRightInd w:val="0"/>
              <w:jc w:val="both"/>
              <w:rPr>
                <w:color w:val="000000"/>
              </w:rPr>
            </w:pPr>
          </w:p>
        </w:tc>
      </w:tr>
      <w:tr w:rsidR="00014EFA" w:rsidRPr="00275A33" w:rsidTr="00BE1D69">
        <w:tc>
          <w:tcPr>
            <w:tcW w:w="154" w:type="pct"/>
          </w:tcPr>
          <w:p w:rsidR="00014EFA" w:rsidRPr="00275A33" w:rsidRDefault="00014EFA" w:rsidP="00BE1D69">
            <w:pPr>
              <w:spacing w:line="235" w:lineRule="auto"/>
              <w:jc w:val="center"/>
              <w:rPr>
                <w:color w:val="000000"/>
              </w:rPr>
            </w:pPr>
            <w:r>
              <w:rPr>
                <w:color w:val="000000"/>
                <w:sz w:val="22"/>
                <w:szCs w:val="22"/>
              </w:rPr>
              <w:t>2</w:t>
            </w:r>
            <w:r w:rsidRPr="00275A33">
              <w:rPr>
                <w:color w:val="000000"/>
                <w:sz w:val="22"/>
                <w:szCs w:val="22"/>
              </w:rPr>
              <w:t>.</w:t>
            </w:r>
          </w:p>
        </w:tc>
        <w:tc>
          <w:tcPr>
            <w:tcW w:w="886" w:type="pct"/>
          </w:tcPr>
          <w:p w:rsidR="00014EFA" w:rsidRPr="00275A33" w:rsidRDefault="00014EFA" w:rsidP="00BE1D69">
            <w:pPr>
              <w:spacing w:line="235" w:lineRule="auto"/>
              <w:jc w:val="both"/>
              <w:rPr>
                <w:color w:val="000000"/>
              </w:rPr>
            </w:pPr>
            <w:r>
              <w:rPr>
                <w:color w:val="000000"/>
              </w:rPr>
              <w:t>2.Организация сбора и вывоза ТБО</w:t>
            </w:r>
          </w:p>
        </w:tc>
        <w:tc>
          <w:tcPr>
            <w:tcW w:w="532" w:type="pct"/>
          </w:tcPr>
          <w:p w:rsidR="00014EFA" w:rsidRDefault="00014EFA" w:rsidP="00BE1D69">
            <w:r>
              <w:t xml:space="preserve">Администрации Шумерлинского района и </w:t>
            </w:r>
            <w:r>
              <w:lastRenderedPageBreak/>
              <w:t>сельских поселений</w:t>
            </w:r>
          </w:p>
        </w:tc>
        <w:tc>
          <w:tcPr>
            <w:tcW w:w="446" w:type="pct"/>
          </w:tcPr>
          <w:p w:rsidR="00014EFA" w:rsidRPr="00275A33" w:rsidRDefault="00014EFA" w:rsidP="00BE1D69">
            <w:pPr>
              <w:spacing w:line="235" w:lineRule="auto"/>
              <w:jc w:val="center"/>
              <w:rPr>
                <w:color w:val="000000"/>
              </w:rPr>
            </w:pPr>
            <w:r w:rsidRPr="00275A33">
              <w:rPr>
                <w:color w:val="000000"/>
                <w:sz w:val="22"/>
                <w:szCs w:val="22"/>
              </w:rPr>
              <w:lastRenderedPageBreak/>
              <w:t>01.01.2014</w:t>
            </w:r>
          </w:p>
        </w:tc>
        <w:tc>
          <w:tcPr>
            <w:tcW w:w="461" w:type="pct"/>
          </w:tcPr>
          <w:p w:rsidR="00014EFA" w:rsidRDefault="00014EFA" w:rsidP="00BE1D69">
            <w:r w:rsidRPr="00140716">
              <w:rPr>
                <w:color w:val="000000"/>
                <w:sz w:val="22"/>
                <w:szCs w:val="22"/>
              </w:rPr>
              <w:t>31.12.2020</w:t>
            </w:r>
          </w:p>
        </w:tc>
        <w:tc>
          <w:tcPr>
            <w:tcW w:w="650" w:type="pct"/>
          </w:tcPr>
          <w:p w:rsidR="00014EFA" w:rsidRPr="00275A33" w:rsidRDefault="00014EFA" w:rsidP="00BE1D69">
            <w:pPr>
              <w:spacing w:line="235" w:lineRule="auto"/>
              <w:jc w:val="both"/>
              <w:rPr>
                <w:color w:val="000000"/>
              </w:rPr>
            </w:pPr>
            <w:r>
              <w:rPr>
                <w:color w:val="000000"/>
              </w:rPr>
              <w:t>П</w:t>
            </w:r>
            <w:r w:rsidRPr="00036DE6">
              <w:rPr>
                <w:color w:val="000000"/>
              </w:rPr>
              <w:t xml:space="preserve">озволит снизить негативное воздействие </w:t>
            </w:r>
            <w:r w:rsidRPr="00036DE6">
              <w:rPr>
                <w:color w:val="000000"/>
              </w:rPr>
              <w:lastRenderedPageBreak/>
              <w:t>хозяйственной и иной деятельности на компоненты природной среды, обезвреживания и безопасного размещения отходов</w:t>
            </w:r>
          </w:p>
        </w:tc>
        <w:tc>
          <w:tcPr>
            <w:tcW w:w="768" w:type="pct"/>
          </w:tcPr>
          <w:p w:rsidR="00014EFA" w:rsidRPr="00275A33" w:rsidRDefault="00014EFA" w:rsidP="00BE1D69">
            <w:pPr>
              <w:spacing w:line="235" w:lineRule="auto"/>
              <w:jc w:val="both"/>
              <w:rPr>
                <w:color w:val="000000"/>
                <w:sz w:val="18"/>
              </w:rPr>
            </w:pPr>
            <w:r w:rsidRPr="00036DE6">
              <w:rPr>
                <w:color w:val="000000"/>
              </w:rPr>
              <w:lastRenderedPageBreak/>
              <w:t xml:space="preserve">увеличение негативного воздействия хозяйственной и </w:t>
            </w:r>
            <w:r w:rsidRPr="00036DE6">
              <w:rPr>
                <w:color w:val="000000"/>
              </w:rPr>
              <w:lastRenderedPageBreak/>
              <w:t>иной деятельности на компоненты природной среды</w:t>
            </w:r>
          </w:p>
        </w:tc>
        <w:tc>
          <w:tcPr>
            <w:tcW w:w="1103" w:type="pct"/>
          </w:tcPr>
          <w:p w:rsidR="00014EFA" w:rsidRPr="00275A33" w:rsidRDefault="00014EFA" w:rsidP="00BE1D69">
            <w:pPr>
              <w:jc w:val="both"/>
              <w:rPr>
                <w:bCs/>
                <w:color w:val="000000"/>
              </w:rPr>
            </w:pPr>
          </w:p>
        </w:tc>
      </w:tr>
      <w:tr w:rsidR="00014EFA" w:rsidRPr="00275A33" w:rsidTr="00BE1D69">
        <w:tc>
          <w:tcPr>
            <w:tcW w:w="154" w:type="pct"/>
          </w:tcPr>
          <w:p w:rsidR="00014EFA" w:rsidRPr="00275A33" w:rsidRDefault="00014EFA" w:rsidP="00BE1D69">
            <w:pPr>
              <w:spacing w:line="235" w:lineRule="auto"/>
              <w:jc w:val="center"/>
              <w:rPr>
                <w:color w:val="000000"/>
              </w:rPr>
            </w:pPr>
            <w:r>
              <w:rPr>
                <w:color w:val="000000"/>
                <w:sz w:val="22"/>
                <w:szCs w:val="22"/>
              </w:rPr>
              <w:lastRenderedPageBreak/>
              <w:t>3</w:t>
            </w:r>
            <w:r w:rsidRPr="00275A33">
              <w:rPr>
                <w:color w:val="000000"/>
                <w:sz w:val="22"/>
                <w:szCs w:val="22"/>
              </w:rPr>
              <w:t>.</w:t>
            </w:r>
          </w:p>
        </w:tc>
        <w:tc>
          <w:tcPr>
            <w:tcW w:w="886" w:type="pct"/>
          </w:tcPr>
          <w:p w:rsidR="00014EFA" w:rsidRDefault="00014EFA" w:rsidP="00BE1D69">
            <w:pPr>
              <w:jc w:val="both"/>
            </w:pPr>
            <w:r>
              <w:t>Проведение сходов граждан с доведением информации:</w:t>
            </w:r>
          </w:p>
          <w:p w:rsidR="00014EFA" w:rsidRDefault="00014EFA" w:rsidP="00BE1D69">
            <w:pPr>
              <w:jc w:val="both"/>
            </w:pPr>
            <w:r>
              <w:t>- о порядке обращения с отходами при   их сборе и вывозе;</w:t>
            </w:r>
          </w:p>
          <w:p w:rsidR="00014EFA" w:rsidRDefault="00014EFA" w:rsidP="00BE1D69">
            <w:pPr>
              <w:jc w:val="both"/>
            </w:pPr>
            <w:r>
              <w:t xml:space="preserve">- об охране окружающей среды;  </w:t>
            </w:r>
          </w:p>
          <w:p w:rsidR="00014EFA" w:rsidRPr="00275A33" w:rsidRDefault="00014EFA" w:rsidP="00BE1D69">
            <w:pPr>
              <w:spacing w:line="235" w:lineRule="auto"/>
              <w:jc w:val="both"/>
              <w:rPr>
                <w:b/>
                <w:color w:val="000000"/>
              </w:rPr>
            </w:pPr>
            <w:r>
              <w:t>- об исполнении правил благоустройства территории поселения</w:t>
            </w:r>
          </w:p>
        </w:tc>
        <w:tc>
          <w:tcPr>
            <w:tcW w:w="532" w:type="pct"/>
          </w:tcPr>
          <w:p w:rsidR="00014EFA" w:rsidRDefault="00014EFA" w:rsidP="00BE1D69">
            <w:r>
              <w:t>Администрации  сельских поселений</w:t>
            </w:r>
          </w:p>
        </w:tc>
        <w:tc>
          <w:tcPr>
            <w:tcW w:w="446" w:type="pct"/>
          </w:tcPr>
          <w:p w:rsidR="00014EFA" w:rsidRPr="00275A33" w:rsidRDefault="00014EFA" w:rsidP="00BE1D69">
            <w:pPr>
              <w:spacing w:line="235" w:lineRule="auto"/>
              <w:jc w:val="center"/>
              <w:rPr>
                <w:color w:val="000000"/>
              </w:rPr>
            </w:pPr>
            <w:r w:rsidRPr="00275A33">
              <w:rPr>
                <w:color w:val="000000"/>
                <w:sz w:val="22"/>
                <w:szCs w:val="22"/>
              </w:rPr>
              <w:t>01.01.2014</w:t>
            </w:r>
          </w:p>
        </w:tc>
        <w:tc>
          <w:tcPr>
            <w:tcW w:w="461" w:type="pct"/>
          </w:tcPr>
          <w:p w:rsidR="00014EFA" w:rsidRDefault="00014EFA" w:rsidP="00BE1D69">
            <w:r w:rsidRPr="00140716">
              <w:rPr>
                <w:color w:val="000000"/>
                <w:sz w:val="22"/>
                <w:szCs w:val="22"/>
              </w:rPr>
              <w:t>31.12.2020</w:t>
            </w:r>
          </w:p>
        </w:tc>
        <w:tc>
          <w:tcPr>
            <w:tcW w:w="650" w:type="pct"/>
          </w:tcPr>
          <w:p w:rsidR="00014EFA" w:rsidRPr="00275A33" w:rsidRDefault="00014EFA" w:rsidP="00BE1D69">
            <w:pPr>
              <w:spacing w:line="235" w:lineRule="auto"/>
              <w:jc w:val="both"/>
              <w:rPr>
                <w:color w:val="000000"/>
              </w:rPr>
            </w:pPr>
            <w:r>
              <w:rPr>
                <w:color w:val="000000"/>
              </w:rPr>
              <w:t>Позволит улучшить экологическую обстановку в поселениях, повысить ответственность за воздействие на окружающую  природу.</w:t>
            </w:r>
          </w:p>
        </w:tc>
        <w:tc>
          <w:tcPr>
            <w:tcW w:w="768" w:type="pct"/>
          </w:tcPr>
          <w:p w:rsidR="00014EFA" w:rsidRPr="00275A33" w:rsidRDefault="00014EFA" w:rsidP="00BE1D69">
            <w:pPr>
              <w:spacing w:line="235" w:lineRule="auto"/>
              <w:jc w:val="both"/>
              <w:rPr>
                <w:color w:val="000000"/>
              </w:rPr>
            </w:pPr>
            <w:r>
              <w:rPr>
                <w:color w:val="000000"/>
              </w:rPr>
              <w:t>Пассивное, потребительское отношение к природе</w:t>
            </w:r>
          </w:p>
        </w:tc>
        <w:tc>
          <w:tcPr>
            <w:tcW w:w="1103" w:type="pct"/>
          </w:tcPr>
          <w:p w:rsidR="00014EFA" w:rsidRPr="008B322A" w:rsidRDefault="00014EFA" w:rsidP="00BE1D69">
            <w:pPr>
              <w:jc w:val="both"/>
              <w:rPr>
                <w:bCs/>
                <w:color w:val="000000"/>
              </w:rPr>
            </w:pPr>
            <w:r w:rsidRPr="008B322A">
              <w:rPr>
                <w:bCs/>
                <w:color w:val="000000"/>
              </w:rPr>
              <w:t>Охват населения планов</w:t>
            </w:r>
            <w:proofErr w:type="gramStart"/>
            <w:r w:rsidRPr="008B322A">
              <w:rPr>
                <w:bCs/>
                <w:color w:val="000000"/>
              </w:rPr>
              <w:t>о-</w:t>
            </w:r>
            <w:proofErr w:type="gramEnd"/>
            <w:r w:rsidRPr="008B322A">
              <w:rPr>
                <w:bCs/>
                <w:color w:val="000000"/>
              </w:rPr>
              <w:t xml:space="preserve"> регулярной системой сбора и вывоза ТБО.</w:t>
            </w:r>
          </w:p>
          <w:p w:rsidR="00014EFA" w:rsidRPr="00275A33" w:rsidRDefault="00014EFA" w:rsidP="00BE1D69">
            <w:pPr>
              <w:jc w:val="both"/>
              <w:rPr>
                <w:bCs/>
                <w:color w:val="000000"/>
              </w:rPr>
            </w:pPr>
          </w:p>
        </w:tc>
      </w:tr>
      <w:tr w:rsidR="00014EFA" w:rsidRPr="00275A33" w:rsidTr="00BE1D69">
        <w:tc>
          <w:tcPr>
            <w:tcW w:w="154" w:type="pct"/>
          </w:tcPr>
          <w:p w:rsidR="00014EFA" w:rsidRPr="00275A33" w:rsidRDefault="00014EFA" w:rsidP="00BE1D69">
            <w:pPr>
              <w:spacing w:line="230" w:lineRule="auto"/>
              <w:jc w:val="center"/>
              <w:rPr>
                <w:color w:val="000000"/>
              </w:rPr>
            </w:pPr>
            <w:r>
              <w:rPr>
                <w:color w:val="000000"/>
                <w:sz w:val="22"/>
                <w:szCs w:val="22"/>
              </w:rPr>
              <w:t>4</w:t>
            </w:r>
            <w:r w:rsidRPr="00275A33">
              <w:rPr>
                <w:color w:val="000000"/>
                <w:sz w:val="22"/>
                <w:szCs w:val="22"/>
              </w:rPr>
              <w:t>.</w:t>
            </w:r>
          </w:p>
        </w:tc>
        <w:tc>
          <w:tcPr>
            <w:tcW w:w="886" w:type="pct"/>
          </w:tcPr>
          <w:p w:rsidR="00014EFA" w:rsidRDefault="00014EFA" w:rsidP="00BE1D69">
            <w:pPr>
              <w:jc w:val="both"/>
            </w:pPr>
            <w:r>
              <w:t xml:space="preserve">Проведение   экологических субботников с привлечением жителей поселения по уборке: </w:t>
            </w:r>
          </w:p>
          <w:p w:rsidR="00014EFA" w:rsidRDefault="00014EFA" w:rsidP="00BE1D69">
            <w:pPr>
              <w:jc w:val="both"/>
            </w:pPr>
            <w:r>
              <w:t xml:space="preserve">- прилегающих к организациям и предприятиям территорий в населенных пунктах </w:t>
            </w:r>
          </w:p>
          <w:p w:rsidR="00014EFA" w:rsidRDefault="00014EFA" w:rsidP="00BE1D69">
            <w:pPr>
              <w:jc w:val="both"/>
            </w:pPr>
            <w:r>
              <w:t>- кладбищ</w:t>
            </w:r>
          </w:p>
          <w:p w:rsidR="00014EFA" w:rsidRPr="00275A33" w:rsidRDefault="00014EFA" w:rsidP="00BE1D69">
            <w:pPr>
              <w:spacing w:line="230" w:lineRule="auto"/>
              <w:jc w:val="both"/>
              <w:rPr>
                <w:color w:val="000000"/>
              </w:rPr>
            </w:pPr>
          </w:p>
        </w:tc>
        <w:tc>
          <w:tcPr>
            <w:tcW w:w="532" w:type="pct"/>
          </w:tcPr>
          <w:p w:rsidR="00014EFA" w:rsidRDefault="00014EFA" w:rsidP="00BE1D69">
            <w:r>
              <w:lastRenderedPageBreak/>
              <w:t>Администрации сельских поселений</w:t>
            </w:r>
          </w:p>
        </w:tc>
        <w:tc>
          <w:tcPr>
            <w:tcW w:w="446" w:type="pct"/>
          </w:tcPr>
          <w:p w:rsidR="00014EFA" w:rsidRPr="00275A33" w:rsidRDefault="00014EFA" w:rsidP="00BE1D69">
            <w:pPr>
              <w:spacing w:line="230" w:lineRule="auto"/>
              <w:jc w:val="center"/>
              <w:rPr>
                <w:color w:val="000000"/>
              </w:rPr>
            </w:pPr>
            <w:r w:rsidRPr="00275A33">
              <w:rPr>
                <w:color w:val="000000"/>
                <w:sz w:val="22"/>
                <w:szCs w:val="22"/>
              </w:rPr>
              <w:t>01.01.2014</w:t>
            </w:r>
          </w:p>
        </w:tc>
        <w:tc>
          <w:tcPr>
            <w:tcW w:w="461" w:type="pct"/>
          </w:tcPr>
          <w:p w:rsidR="00014EFA" w:rsidRDefault="00014EFA" w:rsidP="00BE1D69">
            <w:r w:rsidRPr="00140716">
              <w:rPr>
                <w:color w:val="000000"/>
                <w:sz w:val="22"/>
                <w:szCs w:val="22"/>
              </w:rPr>
              <w:t>31.12.2020</w:t>
            </w:r>
          </w:p>
        </w:tc>
        <w:tc>
          <w:tcPr>
            <w:tcW w:w="650" w:type="pct"/>
          </w:tcPr>
          <w:p w:rsidR="00014EFA" w:rsidRPr="00275A33" w:rsidRDefault="00014EFA" w:rsidP="00BE1D69">
            <w:pPr>
              <w:spacing w:line="230" w:lineRule="auto"/>
              <w:jc w:val="both"/>
              <w:rPr>
                <w:color w:val="000000"/>
              </w:rPr>
            </w:pPr>
            <w:r>
              <w:rPr>
                <w:color w:val="000000"/>
              </w:rPr>
              <w:t>Содержание окружающих территорий в чистоте и порядке, бережное отношение к прошлому.</w:t>
            </w:r>
          </w:p>
        </w:tc>
        <w:tc>
          <w:tcPr>
            <w:tcW w:w="768" w:type="pct"/>
          </w:tcPr>
          <w:p w:rsidR="00014EFA" w:rsidRPr="00275A33" w:rsidRDefault="00014EFA" w:rsidP="00BE1D69">
            <w:pPr>
              <w:spacing w:line="230" w:lineRule="auto"/>
              <w:jc w:val="both"/>
              <w:rPr>
                <w:color w:val="000000"/>
              </w:rPr>
            </w:pPr>
            <w:r>
              <w:rPr>
                <w:color w:val="000000"/>
              </w:rPr>
              <w:t>Захламление территорий, разрушение памятников</w:t>
            </w:r>
          </w:p>
        </w:tc>
        <w:tc>
          <w:tcPr>
            <w:tcW w:w="1103" w:type="pct"/>
          </w:tcPr>
          <w:p w:rsidR="00014EFA" w:rsidRPr="008B322A" w:rsidRDefault="00014EFA" w:rsidP="00BE1D69">
            <w:pPr>
              <w:jc w:val="both"/>
              <w:rPr>
                <w:bCs/>
                <w:color w:val="000000"/>
              </w:rPr>
            </w:pPr>
            <w:r w:rsidRPr="008B322A">
              <w:rPr>
                <w:bCs/>
                <w:color w:val="000000"/>
              </w:rPr>
              <w:t xml:space="preserve">Снижение негативного воздействия хозяйственной и иной деятельности на окружающую среду  </w:t>
            </w:r>
          </w:p>
          <w:p w:rsidR="00014EFA" w:rsidRPr="00275A33" w:rsidRDefault="00014EFA" w:rsidP="00BE1D69">
            <w:pPr>
              <w:jc w:val="both"/>
              <w:rPr>
                <w:bCs/>
                <w:color w:val="000000"/>
              </w:rPr>
            </w:pPr>
          </w:p>
        </w:tc>
      </w:tr>
    </w:tbl>
    <w:p w:rsidR="00014EFA" w:rsidRPr="00275A33" w:rsidRDefault="00014EFA" w:rsidP="00014EFA">
      <w:pPr>
        <w:ind w:left="10080"/>
        <w:jc w:val="center"/>
        <w:rPr>
          <w:rStyle w:val="a4"/>
          <w:b w:val="0"/>
          <w:bCs w:val="0"/>
          <w:color w:val="000000"/>
        </w:rPr>
      </w:pPr>
      <w:r w:rsidRPr="00275A33">
        <w:rPr>
          <w:color w:val="000000"/>
          <w:sz w:val="20"/>
          <w:szCs w:val="20"/>
        </w:rPr>
        <w:lastRenderedPageBreak/>
        <w:br w:type="page"/>
      </w:r>
      <w:r w:rsidRPr="00275A33">
        <w:rPr>
          <w:rStyle w:val="a4"/>
          <w:b w:val="0"/>
          <w:bCs w:val="0"/>
          <w:color w:val="000000"/>
        </w:rPr>
        <w:lastRenderedPageBreak/>
        <w:t>Приложение № 3</w:t>
      </w:r>
    </w:p>
    <w:p w:rsidR="00014EFA" w:rsidRPr="00275A33" w:rsidRDefault="00014EFA" w:rsidP="00014EFA">
      <w:pPr>
        <w:spacing w:line="245" w:lineRule="auto"/>
        <w:ind w:left="10080"/>
        <w:jc w:val="center"/>
        <w:rPr>
          <w:bCs/>
          <w:color w:val="000000"/>
        </w:rPr>
      </w:pPr>
      <w:r w:rsidRPr="00275A33">
        <w:rPr>
          <w:rStyle w:val="a4"/>
          <w:b w:val="0"/>
          <w:bCs w:val="0"/>
          <w:color w:val="000000"/>
        </w:rPr>
        <w:t>к по</w:t>
      </w:r>
      <w:r>
        <w:rPr>
          <w:rStyle w:val="a4"/>
          <w:b w:val="0"/>
          <w:bCs w:val="0"/>
          <w:color w:val="000000"/>
        </w:rPr>
        <w:t>дпрограмме «Повышение экологической безопасности в Шумерлинском районе</w:t>
      </w:r>
      <w:r w:rsidRPr="00275A33">
        <w:rPr>
          <w:rStyle w:val="a4"/>
          <w:b w:val="0"/>
          <w:bCs w:val="0"/>
          <w:color w:val="000000"/>
        </w:rPr>
        <w:t>»</w:t>
      </w:r>
      <w:r w:rsidRPr="00275A33">
        <w:rPr>
          <w:rStyle w:val="a4"/>
          <w:b w:val="0"/>
          <w:bCs w:val="0"/>
          <w:color w:val="000000"/>
        </w:rPr>
        <w:br/>
      </w:r>
    </w:p>
    <w:p w:rsidR="00014EFA" w:rsidRPr="00275A33" w:rsidRDefault="00014EFA" w:rsidP="00014EFA">
      <w:pPr>
        <w:jc w:val="center"/>
        <w:rPr>
          <w:color w:val="000000"/>
        </w:rPr>
      </w:pPr>
    </w:p>
    <w:p w:rsidR="00014EFA" w:rsidRPr="00275A33" w:rsidRDefault="00014EFA" w:rsidP="00014EFA">
      <w:pPr>
        <w:jc w:val="center"/>
        <w:rPr>
          <w:color w:val="000000"/>
        </w:rPr>
      </w:pPr>
    </w:p>
    <w:p w:rsidR="00014EFA" w:rsidRPr="00275A33" w:rsidRDefault="00014EFA" w:rsidP="00014EFA">
      <w:pPr>
        <w:jc w:val="center"/>
        <w:outlineLvl w:val="0"/>
        <w:rPr>
          <w:b/>
          <w:color w:val="000000"/>
        </w:rPr>
      </w:pPr>
      <w:proofErr w:type="gramStart"/>
      <w:r w:rsidRPr="00275A33">
        <w:rPr>
          <w:b/>
          <w:color w:val="000000"/>
        </w:rPr>
        <w:t>С</w:t>
      </w:r>
      <w:proofErr w:type="gramEnd"/>
      <w:r w:rsidRPr="00275A33">
        <w:rPr>
          <w:b/>
          <w:color w:val="000000"/>
        </w:rPr>
        <w:t xml:space="preserve"> В Е Д Е Н И Я</w:t>
      </w:r>
    </w:p>
    <w:p w:rsidR="00014EFA" w:rsidRPr="00275A33" w:rsidRDefault="00014EFA" w:rsidP="00014EFA">
      <w:pPr>
        <w:jc w:val="center"/>
        <w:rPr>
          <w:b/>
          <w:color w:val="000000"/>
        </w:rPr>
      </w:pPr>
      <w:r w:rsidRPr="00275A33">
        <w:rPr>
          <w:b/>
          <w:color w:val="000000"/>
        </w:rPr>
        <w:t xml:space="preserve">об основных мерах правового регулирования в сфере реализации подпрограммы </w:t>
      </w:r>
    </w:p>
    <w:p w:rsidR="00014EFA" w:rsidRPr="006F2143" w:rsidRDefault="00014EFA" w:rsidP="00014EFA">
      <w:pPr>
        <w:jc w:val="center"/>
        <w:rPr>
          <w:b/>
          <w:color w:val="000000"/>
        </w:rPr>
      </w:pPr>
      <w:r w:rsidRPr="006F2143">
        <w:rPr>
          <w:color w:val="000000"/>
        </w:rPr>
        <w:t>«</w:t>
      </w:r>
      <w:r w:rsidRPr="006F2143">
        <w:rPr>
          <w:rStyle w:val="a4"/>
          <w:bCs w:val="0"/>
          <w:color w:val="000000"/>
        </w:rPr>
        <w:t>Повышение экологической безопасности в Шумерлинском районе</w:t>
      </w:r>
      <w:r w:rsidRPr="00275A33">
        <w:rPr>
          <w:rStyle w:val="a4"/>
          <w:b w:val="0"/>
          <w:bCs w:val="0"/>
          <w:color w:val="000000"/>
        </w:rPr>
        <w:t xml:space="preserve">» </w:t>
      </w:r>
      <w:r w:rsidRPr="00275A33">
        <w:rPr>
          <w:b/>
          <w:color w:val="000000"/>
        </w:rPr>
        <w:t xml:space="preserve"> муниципальной службы в Чувашской Республике» </w:t>
      </w:r>
      <w:r>
        <w:rPr>
          <w:b/>
          <w:color w:val="000000"/>
          <w:szCs w:val="26"/>
        </w:rPr>
        <w:t xml:space="preserve">муниципальной  </w:t>
      </w:r>
      <w:r w:rsidRPr="00275A33">
        <w:rPr>
          <w:b/>
          <w:color w:val="000000"/>
          <w:szCs w:val="26"/>
        </w:rP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w:t>
      </w:r>
      <w:r w:rsidRPr="006F2143">
        <w:rPr>
          <w:b/>
          <w:color w:val="000000"/>
          <w:szCs w:val="26"/>
        </w:rPr>
        <w:t xml:space="preserve">природно-сырьевых ресурсов и экологической безопасности» </w:t>
      </w:r>
      <w:r w:rsidRPr="006F2143">
        <w:rPr>
          <w:b/>
          <w:color w:val="000000"/>
          <w:szCs w:val="26"/>
        </w:rPr>
        <w:br/>
        <w:t>на 2012–2020 годы</w:t>
      </w:r>
    </w:p>
    <w:p w:rsidR="00014EFA" w:rsidRPr="00275A33" w:rsidRDefault="00014EFA" w:rsidP="00014EFA">
      <w:pPr>
        <w:ind w:left="-84" w:firstLine="960"/>
        <w:jc w:val="center"/>
        <w:outlineLvl w:val="0"/>
        <w:rPr>
          <w:b/>
          <w:color w:val="000000"/>
        </w:rPr>
      </w:pPr>
    </w:p>
    <w:p w:rsidR="00014EFA" w:rsidRPr="00275A33" w:rsidRDefault="00014EFA" w:rsidP="00014EFA">
      <w:pPr>
        <w:ind w:left="-84" w:firstLine="960"/>
        <w:jc w:val="center"/>
        <w:outlineLvl w:val="0"/>
        <w:rPr>
          <w:b/>
          <w:color w:val="000000"/>
        </w:rPr>
      </w:pPr>
    </w:p>
    <w:tbl>
      <w:tblPr>
        <w:tblW w:w="14886" w:type="dxa"/>
        <w:tblLook w:val="04A0"/>
      </w:tblPr>
      <w:tblGrid>
        <w:gridCol w:w="486"/>
        <w:gridCol w:w="2880"/>
        <w:gridCol w:w="6942"/>
        <w:gridCol w:w="2400"/>
        <w:gridCol w:w="2178"/>
      </w:tblGrid>
      <w:tr w:rsidR="00014EFA" w:rsidRPr="00275A33" w:rsidTr="00BE1D69">
        <w:tc>
          <w:tcPr>
            <w:tcW w:w="486" w:type="dxa"/>
            <w:tcBorders>
              <w:top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 </w:t>
            </w:r>
            <w:proofErr w:type="spellStart"/>
            <w:r w:rsidRPr="00275A33">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Вид </w:t>
            </w:r>
            <w:proofErr w:type="gramStart"/>
            <w:r w:rsidRPr="00275A33">
              <w:rPr>
                <w:color w:val="000000"/>
              </w:rPr>
              <w:t>нормативного</w:t>
            </w:r>
            <w:proofErr w:type="gramEnd"/>
            <w:r w:rsidRPr="00275A33">
              <w:rPr>
                <w:color w:val="000000"/>
              </w:rPr>
              <w:t xml:space="preserve"> </w:t>
            </w:r>
          </w:p>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14EFA" w:rsidRPr="00275A33" w:rsidTr="00BE1D69">
        <w:tc>
          <w:tcPr>
            <w:tcW w:w="486" w:type="dxa"/>
            <w:tcBorders>
              <w:top w:val="single" w:sz="4" w:space="0" w:color="auto"/>
            </w:tcBorders>
            <w:shd w:val="clear" w:color="auto" w:fill="auto"/>
          </w:tcPr>
          <w:p w:rsidR="00014EFA" w:rsidRPr="00275A33" w:rsidRDefault="00014EFA" w:rsidP="00BE1D69">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shd w:val="clear" w:color="auto" w:fill="auto"/>
          </w:tcPr>
          <w:p w:rsidR="00014EFA" w:rsidRPr="00580CA1" w:rsidRDefault="00014EFA" w:rsidP="00BE1D69">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shd w:val="clear" w:color="auto" w:fill="auto"/>
          </w:tcPr>
          <w:p w:rsidR="00014EFA" w:rsidRPr="00580CA1" w:rsidRDefault="00014EFA" w:rsidP="00BE1D69">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Pr>
                <w:color w:val="000000"/>
              </w:rPr>
              <w:t>муниципальной</w:t>
            </w:r>
            <w:r w:rsidRPr="00580CA1">
              <w:rPr>
                <w:color w:val="000000"/>
              </w:rPr>
              <w:t xml:space="preserve"> программы </w:t>
            </w:r>
            <w:r>
              <w:rPr>
                <w:color w:val="000000"/>
              </w:rPr>
              <w:t xml:space="preserve">Шумерлинского район </w:t>
            </w:r>
            <w:r w:rsidRPr="00580CA1">
              <w:rPr>
                <w:color w:val="000000"/>
              </w:rPr>
              <w:t xml:space="preserve">Чувашской Республики «Информационное общество </w:t>
            </w:r>
            <w:r>
              <w:rPr>
                <w:color w:val="000000"/>
              </w:rPr>
              <w:t>Шумерлинского района</w:t>
            </w:r>
            <w:r w:rsidRPr="00580CA1">
              <w:rPr>
                <w:color w:val="000000"/>
              </w:rPr>
              <w:t>» на 2014–2020 годы</w:t>
            </w:r>
          </w:p>
        </w:tc>
        <w:tc>
          <w:tcPr>
            <w:tcW w:w="2400" w:type="dxa"/>
            <w:tcBorders>
              <w:top w:val="single" w:sz="4" w:space="0" w:color="auto"/>
            </w:tcBorders>
            <w:shd w:val="clear" w:color="auto" w:fill="auto"/>
          </w:tcPr>
          <w:p w:rsidR="00014EFA" w:rsidRPr="00580CA1" w:rsidRDefault="00014EFA" w:rsidP="00BE1D69">
            <w:pPr>
              <w:jc w:val="both"/>
              <w:rPr>
                <w:color w:val="000000"/>
              </w:rPr>
            </w:pPr>
            <w:r>
              <w:rPr>
                <w:color w:val="000000"/>
              </w:rPr>
              <w:t>Администрация Шумерлинского района</w:t>
            </w:r>
          </w:p>
        </w:tc>
        <w:tc>
          <w:tcPr>
            <w:tcW w:w="2178" w:type="dxa"/>
            <w:tcBorders>
              <w:top w:val="single" w:sz="4" w:space="0" w:color="auto"/>
            </w:tcBorders>
            <w:shd w:val="clear" w:color="auto" w:fill="auto"/>
          </w:tcPr>
          <w:p w:rsidR="00014EFA" w:rsidRPr="00580CA1" w:rsidRDefault="00014EFA" w:rsidP="00BE1D69">
            <w:pPr>
              <w:jc w:val="both"/>
              <w:rPr>
                <w:color w:val="000000"/>
              </w:rPr>
            </w:pPr>
            <w:r w:rsidRPr="00580CA1">
              <w:rPr>
                <w:color w:val="000000"/>
              </w:rPr>
              <w:t>2014–2020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14EFA" w:rsidRPr="00580CA1" w:rsidRDefault="00014EFA" w:rsidP="00BE1D69">
            <w:pPr>
              <w:jc w:val="both"/>
              <w:rPr>
                <w:color w:val="000000"/>
              </w:rPr>
            </w:pPr>
          </w:p>
        </w:tc>
      </w:tr>
    </w:tbl>
    <w:p w:rsidR="00014EFA" w:rsidRPr="00275A33" w:rsidRDefault="00014EFA" w:rsidP="00014EFA">
      <w:pPr>
        <w:ind w:left="9185"/>
        <w:jc w:val="both"/>
        <w:rPr>
          <w:color w:val="000000"/>
          <w:sz w:val="20"/>
          <w:szCs w:val="20"/>
        </w:rPr>
      </w:pPr>
    </w:p>
    <w:p w:rsidR="00014EFA" w:rsidRPr="00275A33" w:rsidRDefault="00014EFA" w:rsidP="00014EFA">
      <w:pPr>
        <w:ind w:left="10080"/>
        <w:jc w:val="center"/>
        <w:rPr>
          <w:rStyle w:val="a4"/>
          <w:b w:val="0"/>
          <w:bCs w:val="0"/>
          <w:color w:val="000000"/>
        </w:rPr>
      </w:pPr>
      <w:r w:rsidRPr="00275A33">
        <w:rPr>
          <w:rStyle w:val="a4"/>
          <w:b w:val="0"/>
          <w:bCs w:val="0"/>
          <w:color w:val="000000"/>
          <w:sz w:val="20"/>
          <w:szCs w:val="20"/>
        </w:rPr>
        <w:br w:type="page"/>
      </w:r>
      <w:r w:rsidRPr="00275A33">
        <w:rPr>
          <w:rStyle w:val="a4"/>
          <w:b w:val="0"/>
          <w:bCs w:val="0"/>
          <w:color w:val="000000"/>
        </w:rPr>
        <w:lastRenderedPageBreak/>
        <w:t>Приложение № 4</w:t>
      </w:r>
    </w:p>
    <w:p w:rsidR="00014EFA" w:rsidRPr="00275A33" w:rsidRDefault="00014EFA" w:rsidP="00014EFA">
      <w:pPr>
        <w:ind w:left="10080"/>
        <w:jc w:val="center"/>
        <w:rPr>
          <w:bCs/>
          <w:color w:val="000000"/>
        </w:rPr>
      </w:pPr>
      <w:r w:rsidRPr="00275A33">
        <w:rPr>
          <w:rStyle w:val="a4"/>
          <w:b w:val="0"/>
          <w:bCs w:val="0"/>
          <w:color w:val="000000"/>
        </w:rPr>
        <w:t>к подпрограмме «</w:t>
      </w:r>
      <w:r>
        <w:rPr>
          <w:rStyle w:val="a4"/>
          <w:b w:val="0"/>
          <w:bCs w:val="0"/>
          <w:color w:val="000000"/>
        </w:rPr>
        <w:t>Повышение экологической безопасности в Шумерлинском районе</w:t>
      </w:r>
      <w:r w:rsidRPr="00275A33">
        <w:rPr>
          <w:rStyle w:val="a4"/>
          <w:b w:val="0"/>
          <w:bCs w:val="0"/>
          <w:color w:val="000000"/>
        </w:rPr>
        <w:t xml:space="preserve">» </w:t>
      </w:r>
    </w:p>
    <w:p w:rsidR="00014EFA" w:rsidRPr="00275A33" w:rsidRDefault="00014EFA" w:rsidP="00014EFA">
      <w:pPr>
        <w:jc w:val="center"/>
        <w:rPr>
          <w:color w:val="000000"/>
        </w:rPr>
      </w:pPr>
    </w:p>
    <w:p w:rsidR="00014EFA" w:rsidRPr="00275A33" w:rsidRDefault="00014EFA" w:rsidP="00014EFA">
      <w:pPr>
        <w:jc w:val="center"/>
        <w:rPr>
          <w:b/>
          <w:caps/>
          <w:color w:val="000000"/>
        </w:rPr>
      </w:pPr>
      <w:r w:rsidRPr="00275A33">
        <w:rPr>
          <w:b/>
          <w:caps/>
          <w:color w:val="000000"/>
        </w:rPr>
        <w:t xml:space="preserve">Ресурсное обеспечение </w:t>
      </w:r>
    </w:p>
    <w:p w:rsidR="00014EFA" w:rsidRPr="00275A33" w:rsidRDefault="00014EFA" w:rsidP="00014EFA">
      <w:pPr>
        <w:jc w:val="center"/>
        <w:rPr>
          <w:b/>
          <w:color w:val="000000"/>
        </w:rPr>
      </w:pPr>
      <w:r w:rsidRPr="00275A33">
        <w:rPr>
          <w:b/>
          <w:color w:val="000000"/>
        </w:rPr>
        <w:t>реализации подпрограммы «</w:t>
      </w:r>
      <w:r>
        <w:rPr>
          <w:b/>
          <w:color w:val="000000"/>
        </w:rPr>
        <w:t>Повышение экологической безопасности в 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Чуваш</w:t>
      </w:r>
      <w:r>
        <w:rPr>
          <w:b/>
          <w:color w:val="000000"/>
          <w:szCs w:val="26"/>
        </w:rPr>
        <w:t>ской Республики «Развитие природно-сырьевых ресурсов и повышение экологической безопасности</w:t>
      </w:r>
      <w:r w:rsidRPr="00275A33">
        <w:rPr>
          <w:b/>
          <w:color w:val="000000"/>
          <w:szCs w:val="26"/>
        </w:rPr>
        <w:t>» на 201</w:t>
      </w:r>
      <w:r>
        <w:rPr>
          <w:b/>
          <w:color w:val="000000"/>
          <w:szCs w:val="26"/>
        </w:rPr>
        <w:t>4</w:t>
      </w:r>
      <w:r w:rsidRPr="00275A33">
        <w:rPr>
          <w:b/>
          <w:color w:val="000000"/>
          <w:szCs w:val="26"/>
        </w:rPr>
        <w:t xml:space="preserve">–2020 </w:t>
      </w:r>
      <w:r w:rsidRPr="00275A33">
        <w:rPr>
          <w:b/>
          <w:color w:val="000000"/>
        </w:rPr>
        <w:t xml:space="preserve">годы за счет всех источников финансирования </w:t>
      </w:r>
    </w:p>
    <w:p w:rsidR="00014EFA" w:rsidRPr="00275A33" w:rsidRDefault="00014EFA" w:rsidP="00014EFA">
      <w:pPr>
        <w:jc w:val="center"/>
        <w:rPr>
          <w:color w:val="000000"/>
        </w:rPr>
      </w:pPr>
    </w:p>
    <w:tbl>
      <w:tblPr>
        <w:tblW w:w="14940"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440"/>
        <w:gridCol w:w="2160"/>
        <w:gridCol w:w="1517"/>
        <w:gridCol w:w="851"/>
        <w:gridCol w:w="708"/>
        <w:gridCol w:w="709"/>
        <w:gridCol w:w="709"/>
        <w:gridCol w:w="2425"/>
        <w:gridCol w:w="708"/>
        <w:gridCol w:w="709"/>
        <w:gridCol w:w="708"/>
        <w:gridCol w:w="676"/>
        <w:gridCol w:w="540"/>
        <w:gridCol w:w="540"/>
        <w:gridCol w:w="540"/>
      </w:tblGrid>
      <w:tr w:rsidR="00014EFA" w:rsidRPr="00275A33" w:rsidTr="00BE1D69">
        <w:trPr>
          <w:tblCellSpacing w:w="5" w:type="nil"/>
        </w:trPr>
        <w:tc>
          <w:tcPr>
            <w:tcW w:w="1440" w:type="dxa"/>
            <w:vMerge w:val="restart"/>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Статус</w:t>
            </w:r>
          </w:p>
        </w:tc>
        <w:tc>
          <w:tcPr>
            <w:tcW w:w="2160" w:type="dxa"/>
            <w:vMerge w:val="restart"/>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 xml:space="preserve">Наименование подпрограммы государственной программы Чувашской Республики (основного мероприятия, мероприятия) </w:t>
            </w:r>
          </w:p>
        </w:tc>
        <w:tc>
          <w:tcPr>
            <w:tcW w:w="1517" w:type="dxa"/>
            <w:vMerge w:val="restart"/>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Ответственный исполнитель, соисполнители</w:t>
            </w:r>
          </w:p>
        </w:tc>
        <w:tc>
          <w:tcPr>
            <w:tcW w:w="2977" w:type="dxa"/>
            <w:gridSpan w:val="4"/>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Код бюджетной классификации</w:t>
            </w:r>
          </w:p>
        </w:tc>
        <w:tc>
          <w:tcPr>
            <w:tcW w:w="2425" w:type="dxa"/>
            <w:vMerge w:val="restart"/>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Источники финансирования</w:t>
            </w:r>
          </w:p>
        </w:tc>
        <w:tc>
          <w:tcPr>
            <w:tcW w:w="4421" w:type="dxa"/>
            <w:gridSpan w:val="7"/>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Расходы по годам, тыс. рублей</w:t>
            </w:r>
          </w:p>
        </w:tc>
      </w:tr>
      <w:tr w:rsidR="00014EFA" w:rsidRPr="00275A33" w:rsidTr="00BE1D69">
        <w:trPr>
          <w:tblCellSpacing w:w="5" w:type="nil"/>
        </w:trPr>
        <w:tc>
          <w:tcPr>
            <w:tcW w:w="1440" w:type="dxa"/>
            <w:vMerge/>
            <w:shd w:val="clear" w:color="auto" w:fill="auto"/>
          </w:tcPr>
          <w:p w:rsidR="00014EFA" w:rsidRPr="00275A33" w:rsidRDefault="00014EFA" w:rsidP="00BE1D69">
            <w:pPr>
              <w:autoSpaceDE w:val="0"/>
              <w:autoSpaceDN w:val="0"/>
              <w:adjustRightInd w:val="0"/>
              <w:ind w:firstLine="540"/>
              <w:jc w:val="center"/>
              <w:rPr>
                <w:rFonts w:eastAsia="Calibri"/>
                <w:b/>
                <w:bCs/>
                <w:color w:val="000000"/>
                <w:sz w:val="18"/>
                <w:szCs w:val="18"/>
                <w:lang w:eastAsia="en-US"/>
              </w:rPr>
            </w:pPr>
          </w:p>
        </w:tc>
        <w:tc>
          <w:tcPr>
            <w:tcW w:w="2160" w:type="dxa"/>
            <w:vMerge/>
            <w:shd w:val="clear" w:color="auto" w:fill="auto"/>
          </w:tcPr>
          <w:p w:rsidR="00014EFA" w:rsidRPr="00275A33" w:rsidRDefault="00014EFA" w:rsidP="00BE1D69">
            <w:pPr>
              <w:autoSpaceDE w:val="0"/>
              <w:autoSpaceDN w:val="0"/>
              <w:adjustRightInd w:val="0"/>
              <w:ind w:firstLine="540"/>
              <w:jc w:val="center"/>
              <w:rPr>
                <w:rFonts w:eastAsia="Calibri"/>
                <w:b/>
                <w:bCs/>
                <w:color w:val="000000"/>
                <w:sz w:val="18"/>
                <w:szCs w:val="18"/>
                <w:lang w:eastAsia="en-US"/>
              </w:rPr>
            </w:pPr>
          </w:p>
        </w:tc>
        <w:tc>
          <w:tcPr>
            <w:tcW w:w="1517" w:type="dxa"/>
            <w:vMerge/>
            <w:shd w:val="clear" w:color="auto" w:fill="auto"/>
          </w:tcPr>
          <w:p w:rsidR="00014EFA" w:rsidRPr="00275A33" w:rsidRDefault="00014EFA" w:rsidP="00BE1D69">
            <w:pPr>
              <w:autoSpaceDE w:val="0"/>
              <w:autoSpaceDN w:val="0"/>
              <w:adjustRightInd w:val="0"/>
              <w:ind w:firstLine="540"/>
              <w:jc w:val="center"/>
              <w:rPr>
                <w:rFonts w:eastAsia="Calibri"/>
                <w:color w:val="000000"/>
                <w:sz w:val="18"/>
                <w:szCs w:val="18"/>
                <w:lang w:eastAsia="en-US"/>
              </w:rPr>
            </w:pPr>
          </w:p>
        </w:tc>
        <w:tc>
          <w:tcPr>
            <w:tcW w:w="851"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главный распорядитель средств бюджета</w:t>
            </w:r>
          </w:p>
        </w:tc>
        <w:tc>
          <w:tcPr>
            <w:tcW w:w="708"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раздел, подраздел</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целевая статья расходов</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группа (подгруппа) вида расходов</w:t>
            </w:r>
          </w:p>
        </w:tc>
        <w:tc>
          <w:tcPr>
            <w:tcW w:w="2425" w:type="dxa"/>
            <w:vMerge/>
            <w:shd w:val="clear" w:color="auto" w:fill="auto"/>
          </w:tcPr>
          <w:p w:rsidR="00014EFA" w:rsidRPr="00275A33" w:rsidRDefault="00014EFA" w:rsidP="00BE1D69">
            <w:pPr>
              <w:autoSpaceDE w:val="0"/>
              <w:autoSpaceDN w:val="0"/>
              <w:adjustRightInd w:val="0"/>
              <w:ind w:firstLine="540"/>
              <w:jc w:val="center"/>
              <w:rPr>
                <w:rFonts w:eastAsia="Calibri"/>
                <w:b/>
                <w:bCs/>
                <w:color w:val="000000"/>
                <w:sz w:val="18"/>
                <w:szCs w:val="18"/>
                <w:lang w:eastAsia="en-US"/>
              </w:rPr>
            </w:pPr>
          </w:p>
        </w:tc>
        <w:tc>
          <w:tcPr>
            <w:tcW w:w="708"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2014</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2015</w:t>
            </w:r>
          </w:p>
        </w:tc>
        <w:tc>
          <w:tcPr>
            <w:tcW w:w="708"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2016</w:t>
            </w:r>
          </w:p>
        </w:tc>
        <w:tc>
          <w:tcPr>
            <w:tcW w:w="676"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2017</w:t>
            </w:r>
          </w:p>
        </w:tc>
        <w:tc>
          <w:tcPr>
            <w:tcW w:w="540"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2018</w:t>
            </w:r>
          </w:p>
        </w:tc>
        <w:tc>
          <w:tcPr>
            <w:tcW w:w="540"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2019</w:t>
            </w:r>
          </w:p>
        </w:tc>
        <w:tc>
          <w:tcPr>
            <w:tcW w:w="540"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2020</w:t>
            </w:r>
          </w:p>
        </w:tc>
      </w:tr>
    </w:tbl>
    <w:p w:rsidR="00014EFA" w:rsidRPr="00275A33" w:rsidRDefault="00014EFA" w:rsidP="00014EFA">
      <w:pPr>
        <w:rPr>
          <w:sz w:val="2"/>
        </w:rPr>
      </w:pPr>
    </w:p>
    <w:tbl>
      <w:tblPr>
        <w:tblW w:w="149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40"/>
        <w:gridCol w:w="2160"/>
        <w:gridCol w:w="1517"/>
        <w:gridCol w:w="851"/>
        <w:gridCol w:w="708"/>
        <w:gridCol w:w="709"/>
        <w:gridCol w:w="709"/>
        <w:gridCol w:w="2425"/>
        <w:gridCol w:w="708"/>
        <w:gridCol w:w="709"/>
        <w:gridCol w:w="708"/>
        <w:gridCol w:w="709"/>
        <w:gridCol w:w="507"/>
        <w:gridCol w:w="540"/>
        <w:gridCol w:w="540"/>
      </w:tblGrid>
      <w:tr w:rsidR="00014EFA" w:rsidRPr="00275A33" w:rsidTr="00BE1D69">
        <w:trPr>
          <w:tblHeader/>
          <w:tblCellSpacing w:w="5" w:type="nil"/>
        </w:trPr>
        <w:tc>
          <w:tcPr>
            <w:tcW w:w="1440" w:type="dxa"/>
            <w:tcBorders>
              <w:left w:val="nil"/>
            </w:tcBorders>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1</w:t>
            </w:r>
          </w:p>
        </w:tc>
        <w:tc>
          <w:tcPr>
            <w:tcW w:w="2160"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2</w:t>
            </w:r>
          </w:p>
        </w:tc>
        <w:tc>
          <w:tcPr>
            <w:tcW w:w="1517"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3</w:t>
            </w:r>
          </w:p>
        </w:tc>
        <w:tc>
          <w:tcPr>
            <w:tcW w:w="851"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4</w:t>
            </w:r>
          </w:p>
        </w:tc>
        <w:tc>
          <w:tcPr>
            <w:tcW w:w="708"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5</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6</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7</w:t>
            </w:r>
          </w:p>
        </w:tc>
        <w:tc>
          <w:tcPr>
            <w:tcW w:w="2425"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8</w:t>
            </w:r>
          </w:p>
        </w:tc>
        <w:tc>
          <w:tcPr>
            <w:tcW w:w="708"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9</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10</w:t>
            </w:r>
          </w:p>
        </w:tc>
        <w:tc>
          <w:tcPr>
            <w:tcW w:w="708"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1</w:t>
            </w:r>
            <w:r>
              <w:rPr>
                <w:rFonts w:eastAsia="Calibri"/>
                <w:color w:val="000000"/>
                <w:sz w:val="18"/>
                <w:szCs w:val="18"/>
                <w:lang w:eastAsia="en-US"/>
              </w:rPr>
              <w:t>1</w:t>
            </w:r>
          </w:p>
        </w:tc>
        <w:tc>
          <w:tcPr>
            <w:tcW w:w="709" w:type="dxa"/>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12</w:t>
            </w:r>
          </w:p>
        </w:tc>
        <w:tc>
          <w:tcPr>
            <w:tcW w:w="507" w:type="dxa"/>
            <w:tcBorders>
              <w:right w:val="nil"/>
            </w:tcBorders>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sidRPr="00275A33">
              <w:rPr>
                <w:rFonts w:eastAsia="Calibri"/>
                <w:color w:val="000000"/>
                <w:sz w:val="18"/>
                <w:szCs w:val="18"/>
                <w:lang w:eastAsia="en-US"/>
              </w:rPr>
              <w:t>1</w:t>
            </w:r>
            <w:r>
              <w:rPr>
                <w:rFonts w:eastAsia="Calibri"/>
                <w:color w:val="000000"/>
                <w:sz w:val="18"/>
                <w:szCs w:val="18"/>
                <w:lang w:eastAsia="en-US"/>
              </w:rPr>
              <w:t>3</w:t>
            </w:r>
          </w:p>
        </w:tc>
        <w:tc>
          <w:tcPr>
            <w:tcW w:w="540" w:type="dxa"/>
            <w:tcBorders>
              <w:right w:val="nil"/>
            </w:tcBorders>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14</w:t>
            </w:r>
          </w:p>
        </w:tc>
        <w:tc>
          <w:tcPr>
            <w:tcW w:w="540" w:type="dxa"/>
            <w:tcBorders>
              <w:right w:val="nil"/>
            </w:tcBorders>
            <w:shd w:val="clear" w:color="auto" w:fill="auto"/>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15</w:t>
            </w:r>
          </w:p>
        </w:tc>
      </w:tr>
      <w:tr w:rsidR="00014EFA" w:rsidRPr="00275A33" w:rsidTr="00BE1D69">
        <w:trPr>
          <w:tblCellSpacing w:w="5" w:type="nil"/>
        </w:trPr>
        <w:tc>
          <w:tcPr>
            <w:tcW w:w="1440" w:type="dxa"/>
            <w:vMerge w:val="restart"/>
            <w:tcBorders>
              <w:left w:val="nil"/>
            </w:tcBorders>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Подпрограмма 1 </w:t>
            </w:r>
          </w:p>
        </w:tc>
        <w:tc>
          <w:tcPr>
            <w:tcW w:w="2160" w:type="dxa"/>
            <w:vMerge w:val="restart"/>
          </w:tcPr>
          <w:p w:rsidR="00014EFA" w:rsidRPr="006A415A" w:rsidRDefault="00014EFA" w:rsidP="00BE1D69">
            <w:pPr>
              <w:autoSpaceDE w:val="0"/>
              <w:autoSpaceDN w:val="0"/>
              <w:adjustRightInd w:val="0"/>
              <w:jc w:val="both"/>
              <w:rPr>
                <w:rFonts w:eastAsia="Calibri"/>
                <w:color w:val="000000"/>
                <w:sz w:val="18"/>
                <w:szCs w:val="18"/>
                <w:lang w:eastAsia="en-US"/>
              </w:rPr>
            </w:pPr>
            <w:r w:rsidRPr="006A415A">
              <w:rPr>
                <w:rStyle w:val="a4"/>
                <w:b w:val="0"/>
                <w:bCs w:val="0"/>
                <w:color w:val="000000"/>
                <w:sz w:val="18"/>
                <w:szCs w:val="18"/>
              </w:rPr>
              <w:t>«Повышение экологической безопасности в Шумерлинском районе»</w:t>
            </w:r>
          </w:p>
        </w:tc>
        <w:tc>
          <w:tcPr>
            <w:tcW w:w="1517" w:type="dxa"/>
            <w:vMerge w:val="restart"/>
          </w:tcPr>
          <w:p w:rsidR="00014EFA" w:rsidRPr="00275A33" w:rsidRDefault="00014EFA" w:rsidP="00BE1D69">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администрации </w:t>
            </w:r>
            <w:proofErr w:type="spellStart"/>
            <w:r>
              <w:rPr>
                <w:color w:val="000000"/>
                <w:sz w:val="18"/>
                <w:szCs w:val="18"/>
              </w:rPr>
              <w:t>Шумерлиснкого</w:t>
            </w:r>
            <w:proofErr w:type="spellEnd"/>
            <w:r>
              <w:rPr>
                <w:color w:val="000000"/>
                <w:sz w:val="18"/>
                <w:szCs w:val="18"/>
              </w:rPr>
              <w:t xml:space="preserve"> района и сельских поселений</w:t>
            </w: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всего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112,8</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r>
      <w:tr w:rsidR="00014EFA" w:rsidRPr="00275A33" w:rsidTr="00BE1D69">
        <w:trPr>
          <w:tblCellSpacing w:w="5" w:type="nil"/>
        </w:trPr>
        <w:tc>
          <w:tcPr>
            <w:tcW w:w="1440" w:type="dxa"/>
            <w:vMerge/>
            <w:tcBorders>
              <w:left w:val="nil"/>
            </w:tcBorders>
          </w:tcPr>
          <w:p w:rsidR="00014EFA" w:rsidRPr="00275A33" w:rsidRDefault="00014EFA" w:rsidP="00BE1D69">
            <w:pPr>
              <w:autoSpaceDE w:val="0"/>
              <w:autoSpaceDN w:val="0"/>
              <w:adjustRightInd w:val="0"/>
              <w:ind w:firstLine="540"/>
              <w:jc w:val="both"/>
              <w:rPr>
                <w:rFonts w:eastAsia="Calibri"/>
                <w:b/>
                <w:bCs/>
                <w:color w:val="000000"/>
                <w:sz w:val="18"/>
                <w:szCs w:val="18"/>
                <w:lang w:eastAsia="en-US"/>
              </w:rPr>
            </w:pPr>
          </w:p>
        </w:tc>
        <w:tc>
          <w:tcPr>
            <w:tcW w:w="2160" w:type="dxa"/>
            <w:vMerge/>
          </w:tcPr>
          <w:p w:rsidR="00014EFA" w:rsidRPr="00275A33" w:rsidRDefault="00014EFA" w:rsidP="00BE1D69">
            <w:pPr>
              <w:autoSpaceDE w:val="0"/>
              <w:autoSpaceDN w:val="0"/>
              <w:adjustRightInd w:val="0"/>
              <w:ind w:firstLine="540"/>
              <w:jc w:val="both"/>
              <w:rPr>
                <w:rFonts w:eastAsia="Calibri"/>
                <w:b/>
                <w:bCs/>
                <w:color w:val="000000"/>
                <w:sz w:val="18"/>
                <w:szCs w:val="18"/>
                <w:lang w:eastAsia="en-US"/>
              </w:rPr>
            </w:pPr>
          </w:p>
        </w:tc>
        <w:tc>
          <w:tcPr>
            <w:tcW w:w="1517" w:type="dxa"/>
            <w:vMerge/>
          </w:tcPr>
          <w:p w:rsidR="00014EFA" w:rsidRPr="00275A33" w:rsidRDefault="00014EFA" w:rsidP="00BE1D69">
            <w:pPr>
              <w:autoSpaceDE w:val="0"/>
              <w:autoSpaceDN w:val="0"/>
              <w:adjustRightInd w:val="0"/>
              <w:jc w:val="both"/>
              <w:rPr>
                <w:rFonts w:eastAsia="Calibri"/>
                <w:color w:val="000000"/>
                <w:sz w:val="18"/>
                <w:szCs w:val="18"/>
                <w:lang w:eastAsia="en-US"/>
              </w:rPr>
            </w:pP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местные бюджеты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112,8</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r>
      <w:tr w:rsidR="00014EFA" w:rsidRPr="00275A33" w:rsidTr="00BE1D69">
        <w:trPr>
          <w:tblCellSpacing w:w="5" w:type="nil"/>
        </w:trPr>
        <w:tc>
          <w:tcPr>
            <w:tcW w:w="1440" w:type="dxa"/>
            <w:vMerge w:val="restart"/>
            <w:tcBorders>
              <w:left w:val="nil"/>
            </w:tcBorders>
          </w:tcPr>
          <w:p w:rsidR="00014EFA" w:rsidRPr="00275A33" w:rsidRDefault="00014EFA" w:rsidP="00BE1D69">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1</w:t>
            </w:r>
          </w:p>
        </w:tc>
        <w:tc>
          <w:tcPr>
            <w:tcW w:w="2160" w:type="dxa"/>
            <w:vMerge w:val="restart"/>
          </w:tcPr>
          <w:p w:rsidR="00014EFA" w:rsidRPr="006A415A" w:rsidRDefault="00014EFA" w:rsidP="00BE1D69">
            <w:pPr>
              <w:ind w:firstLine="21"/>
              <w:jc w:val="both"/>
              <w:rPr>
                <w:bCs/>
                <w:color w:val="000000"/>
                <w:sz w:val="18"/>
                <w:szCs w:val="18"/>
              </w:rPr>
            </w:pPr>
            <w:proofErr w:type="gramStart"/>
            <w:r w:rsidRPr="006A415A">
              <w:rPr>
                <w:sz w:val="18"/>
                <w:szCs w:val="18"/>
              </w:rPr>
              <w:t>Обеспечение информирования населения через  средства массовой информации (печатные издания, телевидение и радио</w:t>
            </w:r>
            <w:r w:rsidRPr="006A415A">
              <w:rPr>
                <w:color w:val="000000"/>
                <w:sz w:val="18"/>
                <w:szCs w:val="18"/>
              </w:rPr>
              <w:t xml:space="preserve"> </w:t>
            </w:r>
            <w:proofErr w:type="spellStart"/>
            <w:r w:rsidRPr="006A415A">
              <w:rPr>
                <w:color w:val="000000"/>
                <w:sz w:val="18"/>
                <w:szCs w:val="18"/>
              </w:rPr>
              <w:t>тие</w:t>
            </w:r>
            <w:proofErr w:type="spellEnd"/>
            <w:r w:rsidRPr="006A415A">
              <w:rPr>
                <w:color w:val="000000"/>
                <w:sz w:val="18"/>
                <w:szCs w:val="18"/>
              </w:rPr>
              <w:t xml:space="preserve"> 1.</w:t>
            </w:r>
            <w:proofErr w:type="gramEnd"/>
          </w:p>
        </w:tc>
        <w:tc>
          <w:tcPr>
            <w:tcW w:w="1517" w:type="dxa"/>
            <w:vMerge w:val="restart"/>
          </w:tcPr>
          <w:p w:rsidR="00014EFA" w:rsidRPr="00275A33" w:rsidRDefault="00014EFA" w:rsidP="00BE1D69">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администрации </w:t>
            </w:r>
            <w:proofErr w:type="spellStart"/>
            <w:r>
              <w:rPr>
                <w:color w:val="000000"/>
                <w:sz w:val="18"/>
                <w:szCs w:val="18"/>
              </w:rPr>
              <w:t>Шумерлиснкого</w:t>
            </w:r>
            <w:proofErr w:type="spellEnd"/>
            <w:r>
              <w:rPr>
                <w:color w:val="000000"/>
                <w:sz w:val="18"/>
                <w:szCs w:val="18"/>
              </w:rPr>
              <w:t xml:space="preserve"> района и сельских поселений</w:t>
            </w:r>
          </w:p>
        </w:tc>
        <w:tc>
          <w:tcPr>
            <w:tcW w:w="851" w:type="dxa"/>
          </w:tcPr>
          <w:p w:rsidR="00014EFA" w:rsidRPr="00275A33" w:rsidRDefault="00014EFA" w:rsidP="00BE1D69">
            <w:pPr>
              <w:jc w:val="center"/>
              <w:rPr>
                <w:color w:val="000000"/>
                <w:sz w:val="18"/>
                <w:szCs w:val="18"/>
              </w:rPr>
            </w:pPr>
          </w:p>
        </w:tc>
        <w:tc>
          <w:tcPr>
            <w:tcW w:w="708" w:type="dxa"/>
          </w:tcPr>
          <w:p w:rsidR="00014EFA" w:rsidRPr="00275A33" w:rsidRDefault="00014EFA" w:rsidP="00BE1D69">
            <w:pPr>
              <w:jc w:val="center"/>
              <w:rPr>
                <w:color w:val="000000"/>
                <w:sz w:val="18"/>
                <w:szCs w:val="18"/>
              </w:rPr>
            </w:pPr>
          </w:p>
        </w:tc>
        <w:tc>
          <w:tcPr>
            <w:tcW w:w="709" w:type="dxa"/>
          </w:tcPr>
          <w:p w:rsidR="00014EFA" w:rsidRPr="00275A33" w:rsidRDefault="00014EFA" w:rsidP="00BE1D69">
            <w:pPr>
              <w:ind w:left="-57" w:right="-57"/>
              <w:jc w:val="center"/>
              <w:rPr>
                <w:color w:val="000000"/>
                <w:sz w:val="18"/>
                <w:szCs w:val="18"/>
              </w:rPr>
            </w:pPr>
          </w:p>
        </w:tc>
        <w:tc>
          <w:tcPr>
            <w:tcW w:w="709" w:type="dxa"/>
          </w:tcPr>
          <w:p w:rsidR="00014EFA" w:rsidRPr="00275A33" w:rsidRDefault="00014EFA" w:rsidP="00BE1D69">
            <w:pPr>
              <w:jc w:val="center"/>
              <w:rPr>
                <w:color w:val="000000"/>
                <w:sz w:val="18"/>
                <w:szCs w:val="18"/>
              </w:rPr>
            </w:pPr>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всего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r>
      <w:tr w:rsidR="00014EFA" w:rsidRPr="00275A33" w:rsidTr="00BE1D69">
        <w:trPr>
          <w:tblCellSpacing w:w="5" w:type="nil"/>
        </w:trPr>
        <w:tc>
          <w:tcPr>
            <w:tcW w:w="1440" w:type="dxa"/>
            <w:vMerge/>
            <w:tcBorders>
              <w:left w:val="nil"/>
            </w:tcBorders>
          </w:tcPr>
          <w:p w:rsidR="00014EFA" w:rsidRPr="00275A33" w:rsidRDefault="00014EFA" w:rsidP="00BE1D69">
            <w:pPr>
              <w:ind w:left="-57" w:right="-57"/>
              <w:jc w:val="both"/>
              <w:rPr>
                <w:bCs/>
                <w:color w:val="000000"/>
                <w:sz w:val="18"/>
                <w:szCs w:val="18"/>
              </w:rPr>
            </w:pPr>
          </w:p>
        </w:tc>
        <w:tc>
          <w:tcPr>
            <w:tcW w:w="2160" w:type="dxa"/>
            <w:vMerge/>
          </w:tcPr>
          <w:p w:rsidR="00014EFA" w:rsidRPr="00275A33" w:rsidRDefault="00014EFA" w:rsidP="00BE1D69">
            <w:pPr>
              <w:ind w:firstLine="21"/>
              <w:jc w:val="both"/>
              <w:rPr>
                <w:color w:val="000000"/>
                <w:sz w:val="18"/>
                <w:szCs w:val="18"/>
              </w:rPr>
            </w:pPr>
          </w:p>
        </w:tc>
        <w:tc>
          <w:tcPr>
            <w:tcW w:w="1517" w:type="dxa"/>
            <w:vMerge/>
          </w:tcPr>
          <w:p w:rsidR="00014EFA" w:rsidRPr="00275A33" w:rsidRDefault="00014EFA" w:rsidP="00BE1D69">
            <w:pPr>
              <w:ind w:left="-57" w:right="-57"/>
              <w:jc w:val="both"/>
              <w:rPr>
                <w:color w:val="000000"/>
                <w:sz w:val="18"/>
                <w:szCs w:val="18"/>
              </w:rPr>
            </w:pP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местные бюджеты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r>
      <w:tr w:rsidR="00014EFA" w:rsidRPr="00275A33" w:rsidTr="00BE1D69">
        <w:trPr>
          <w:tblCellSpacing w:w="5" w:type="nil"/>
        </w:trPr>
        <w:tc>
          <w:tcPr>
            <w:tcW w:w="1440" w:type="dxa"/>
            <w:vMerge w:val="restart"/>
            <w:tcBorders>
              <w:left w:val="nil"/>
            </w:tcBorders>
          </w:tcPr>
          <w:p w:rsidR="00014EFA" w:rsidRPr="00275A33" w:rsidRDefault="00014EFA" w:rsidP="00BE1D69">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2</w:t>
            </w:r>
          </w:p>
        </w:tc>
        <w:tc>
          <w:tcPr>
            <w:tcW w:w="2160" w:type="dxa"/>
            <w:vMerge w:val="restart"/>
          </w:tcPr>
          <w:p w:rsidR="00014EFA" w:rsidRPr="006A415A" w:rsidRDefault="00014EFA" w:rsidP="00BE1D69">
            <w:pPr>
              <w:jc w:val="both"/>
              <w:rPr>
                <w:bCs/>
                <w:color w:val="000000"/>
                <w:sz w:val="18"/>
                <w:szCs w:val="18"/>
              </w:rPr>
            </w:pPr>
            <w:r w:rsidRPr="006A415A">
              <w:rPr>
                <w:color w:val="000000"/>
                <w:sz w:val="18"/>
                <w:szCs w:val="18"/>
              </w:rPr>
              <w:t>Организация сбора и вывоза ТБО</w:t>
            </w:r>
          </w:p>
        </w:tc>
        <w:tc>
          <w:tcPr>
            <w:tcW w:w="1517" w:type="dxa"/>
            <w:vMerge w:val="restart"/>
          </w:tcPr>
          <w:p w:rsidR="00014EFA" w:rsidRPr="00275A33" w:rsidRDefault="00014EFA" w:rsidP="00BE1D69">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администрации </w:t>
            </w:r>
            <w:proofErr w:type="spellStart"/>
            <w:r>
              <w:rPr>
                <w:color w:val="000000"/>
                <w:sz w:val="18"/>
                <w:szCs w:val="18"/>
              </w:rPr>
              <w:t>Шумерлиснкого</w:t>
            </w:r>
            <w:proofErr w:type="spellEnd"/>
            <w:r>
              <w:rPr>
                <w:color w:val="000000"/>
                <w:sz w:val="18"/>
                <w:szCs w:val="18"/>
              </w:rPr>
              <w:t xml:space="preserve"> района и сельских поселений</w:t>
            </w: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993</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0605</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Ч331013</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200</w:t>
            </w:r>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всего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112,8</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r>
      <w:tr w:rsidR="00014EFA" w:rsidRPr="00275A33" w:rsidTr="00BE1D69">
        <w:trPr>
          <w:tblCellSpacing w:w="5" w:type="nil"/>
        </w:trPr>
        <w:tc>
          <w:tcPr>
            <w:tcW w:w="1440" w:type="dxa"/>
            <w:vMerge/>
            <w:tcBorders>
              <w:left w:val="nil"/>
            </w:tcBorders>
          </w:tcPr>
          <w:p w:rsidR="00014EFA" w:rsidRPr="00275A33" w:rsidRDefault="00014EFA" w:rsidP="00BE1D69">
            <w:pPr>
              <w:ind w:left="-57" w:right="-57"/>
              <w:jc w:val="both"/>
              <w:rPr>
                <w:bCs/>
                <w:color w:val="000000"/>
                <w:sz w:val="18"/>
                <w:szCs w:val="18"/>
              </w:rPr>
            </w:pPr>
          </w:p>
        </w:tc>
        <w:tc>
          <w:tcPr>
            <w:tcW w:w="2160" w:type="dxa"/>
            <w:vMerge/>
          </w:tcPr>
          <w:p w:rsidR="00014EFA" w:rsidRPr="00275A33" w:rsidRDefault="00014EFA" w:rsidP="00BE1D69">
            <w:pPr>
              <w:ind w:firstLine="21"/>
              <w:jc w:val="both"/>
              <w:rPr>
                <w:color w:val="000000"/>
                <w:sz w:val="18"/>
                <w:szCs w:val="18"/>
              </w:rPr>
            </w:pPr>
          </w:p>
        </w:tc>
        <w:tc>
          <w:tcPr>
            <w:tcW w:w="1517" w:type="dxa"/>
            <w:vMerge/>
          </w:tcPr>
          <w:p w:rsidR="00014EFA" w:rsidRPr="00275A33" w:rsidRDefault="00014EFA" w:rsidP="00BE1D69">
            <w:pPr>
              <w:ind w:left="-57" w:right="-57"/>
              <w:jc w:val="both"/>
              <w:rPr>
                <w:color w:val="000000"/>
                <w:sz w:val="18"/>
                <w:szCs w:val="18"/>
              </w:rPr>
            </w:pP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местные бюджеты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112,8</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117</w:t>
            </w:r>
          </w:p>
        </w:tc>
      </w:tr>
      <w:tr w:rsidR="00014EFA" w:rsidRPr="00275A33" w:rsidTr="00BE1D69">
        <w:trPr>
          <w:tblCellSpacing w:w="5" w:type="nil"/>
        </w:trPr>
        <w:tc>
          <w:tcPr>
            <w:tcW w:w="1440" w:type="dxa"/>
            <w:vMerge w:val="restart"/>
            <w:tcBorders>
              <w:left w:val="nil"/>
            </w:tcBorders>
          </w:tcPr>
          <w:p w:rsidR="00014EFA" w:rsidRPr="00275A33" w:rsidRDefault="00014EFA" w:rsidP="00BE1D69">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3</w:t>
            </w:r>
          </w:p>
        </w:tc>
        <w:tc>
          <w:tcPr>
            <w:tcW w:w="2160" w:type="dxa"/>
            <w:vMerge w:val="restart"/>
          </w:tcPr>
          <w:p w:rsidR="00014EFA" w:rsidRPr="006A415A" w:rsidRDefault="00014EFA" w:rsidP="00BE1D69">
            <w:pPr>
              <w:jc w:val="both"/>
              <w:rPr>
                <w:sz w:val="18"/>
                <w:szCs w:val="18"/>
              </w:rPr>
            </w:pPr>
            <w:r w:rsidRPr="006A415A">
              <w:rPr>
                <w:sz w:val="18"/>
                <w:szCs w:val="18"/>
              </w:rPr>
              <w:t>Проведение сходов граждан с доведением информации:</w:t>
            </w:r>
          </w:p>
          <w:p w:rsidR="00014EFA" w:rsidRPr="006A415A" w:rsidRDefault="00014EFA" w:rsidP="00BE1D69">
            <w:pPr>
              <w:jc w:val="both"/>
              <w:rPr>
                <w:sz w:val="18"/>
                <w:szCs w:val="18"/>
              </w:rPr>
            </w:pPr>
            <w:r w:rsidRPr="006A415A">
              <w:rPr>
                <w:sz w:val="18"/>
                <w:szCs w:val="18"/>
              </w:rPr>
              <w:t xml:space="preserve">- о порядке обращения с </w:t>
            </w:r>
            <w:r w:rsidRPr="006A415A">
              <w:rPr>
                <w:sz w:val="18"/>
                <w:szCs w:val="18"/>
              </w:rPr>
              <w:lastRenderedPageBreak/>
              <w:t>отходами при   их сборе и вывозе;</w:t>
            </w:r>
          </w:p>
          <w:p w:rsidR="00014EFA" w:rsidRPr="006A415A" w:rsidRDefault="00014EFA" w:rsidP="00BE1D69">
            <w:pPr>
              <w:jc w:val="both"/>
              <w:rPr>
                <w:sz w:val="18"/>
                <w:szCs w:val="18"/>
              </w:rPr>
            </w:pPr>
            <w:r w:rsidRPr="006A415A">
              <w:rPr>
                <w:sz w:val="18"/>
                <w:szCs w:val="18"/>
              </w:rPr>
              <w:t xml:space="preserve">- об охране окружающей среды;  </w:t>
            </w:r>
          </w:p>
          <w:p w:rsidR="00014EFA" w:rsidRPr="00275A33" w:rsidRDefault="00014EFA" w:rsidP="00BE1D69">
            <w:pPr>
              <w:jc w:val="both"/>
              <w:rPr>
                <w:color w:val="000000"/>
                <w:sz w:val="18"/>
                <w:szCs w:val="18"/>
              </w:rPr>
            </w:pPr>
            <w:r w:rsidRPr="006A415A">
              <w:rPr>
                <w:sz w:val="18"/>
                <w:szCs w:val="18"/>
              </w:rPr>
              <w:t>- об исполнении правил благоустройства территории поселения</w:t>
            </w:r>
          </w:p>
        </w:tc>
        <w:tc>
          <w:tcPr>
            <w:tcW w:w="1517" w:type="dxa"/>
            <w:vMerge w:val="restart"/>
          </w:tcPr>
          <w:p w:rsidR="00014EFA" w:rsidRPr="00275A33" w:rsidRDefault="00014EFA" w:rsidP="00BE1D69">
            <w:pPr>
              <w:ind w:left="-57" w:right="-57"/>
              <w:jc w:val="both"/>
              <w:rPr>
                <w:color w:val="000000"/>
                <w:sz w:val="18"/>
                <w:szCs w:val="18"/>
              </w:rPr>
            </w:pPr>
            <w:r w:rsidRPr="00275A33">
              <w:rPr>
                <w:color w:val="000000"/>
                <w:sz w:val="18"/>
                <w:szCs w:val="18"/>
              </w:rPr>
              <w:lastRenderedPageBreak/>
              <w:t xml:space="preserve">ответственный исполнитель – </w:t>
            </w:r>
            <w:r>
              <w:rPr>
                <w:color w:val="000000"/>
                <w:sz w:val="18"/>
                <w:szCs w:val="18"/>
              </w:rPr>
              <w:t xml:space="preserve">администрации </w:t>
            </w:r>
            <w:proofErr w:type="spellStart"/>
            <w:r>
              <w:rPr>
                <w:color w:val="000000"/>
                <w:sz w:val="18"/>
                <w:szCs w:val="18"/>
              </w:rPr>
              <w:t>Шумерлиснкого</w:t>
            </w:r>
            <w:proofErr w:type="spellEnd"/>
            <w:r>
              <w:rPr>
                <w:color w:val="000000"/>
                <w:sz w:val="18"/>
                <w:szCs w:val="18"/>
              </w:rPr>
              <w:t xml:space="preserve"> </w:t>
            </w:r>
            <w:r>
              <w:rPr>
                <w:color w:val="000000"/>
                <w:sz w:val="18"/>
                <w:szCs w:val="18"/>
              </w:rPr>
              <w:lastRenderedPageBreak/>
              <w:t>района и сельских поселений</w:t>
            </w: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всего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r>
      <w:tr w:rsidR="00014EFA" w:rsidRPr="00275A33" w:rsidTr="00BE1D69">
        <w:trPr>
          <w:tblCellSpacing w:w="5" w:type="nil"/>
        </w:trPr>
        <w:tc>
          <w:tcPr>
            <w:tcW w:w="1440" w:type="dxa"/>
            <w:vMerge/>
            <w:tcBorders>
              <w:left w:val="nil"/>
            </w:tcBorders>
          </w:tcPr>
          <w:p w:rsidR="00014EFA" w:rsidRPr="00275A33" w:rsidRDefault="00014EFA" w:rsidP="00BE1D69">
            <w:pPr>
              <w:ind w:left="-57" w:right="-57"/>
              <w:jc w:val="both"/>
              <w:rPr>
                <w:bCs/>
                <w:color w:val="000000"/>
                <w:sz w:val="18"/>
                <w:szCs w:val="18"/>
              </w:rPr>
            </w:pPr>
          </w:p>
        </w:tc>
        <w:tc>
          <w:tcPr>
            <w:tcW w:w="2160" w:type="dxa"/>
            <w:vMerge/>
          </w:tcPr>
          <w:p w:rsidR="00014EFA" w:rsidRPr="00275A33" w:rsidRDefault="00014EFA" w:rsidP="00BE1D69">
            <w:pPr>
              <w:ind w:left="-57" w:right="-57" w:firstLine="21"/>
              <w:jc w:val="both"/>
              <w:rPr>
                <w:color w:val="000000"/>
                <w:sz w:val="18"/>
                <w:szCs w:val="18"/>
              </w:rPr>
            </w:pPr>
          </w:p>
        </w:tc>
        <w:tc>
          <w:tcPr>
            <w:tcW w:w="1517" w:type="dxa"/>
            <w:vMerge/>
          </w:tcPr>
          <w:p w:rsidR="00014EFA" w:rsidRPr="00275A33" w:rsidRDefault="00014EFA" w:rsidP="00BE1D69">
            <w:pPr>
              <w:ind w:left="-57" w:right="-57"/>
              <w:jc w:val="both"/>
              <w:rPr>
                <w:color w:val="000000"/>
                <w:sz w:val="18"/>
                <w:szCs w:val="18"/>
              </w:rPr>
            </w:pP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местные бюджеты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r>
      <w:tr w:rsidR="00014EFA" w:rsidRPr="00275A33" w:rsidTr="00BE1D69">
        <w:trPr>
          <w:tblCellSpacing w:w="5" w:type="nil"/>
        </w:trPr>
        <w:tc>
          <w:tcPr>
            <w:tcW w:w="1440" w:type="dxa"/>
            <w:vMerge w:val="restart"/>
            <w:tcBorders>
              <w:left w:val="nil"/>
            </w:tcBorders>
          </w:tcPr>
          <w:p w:rsidR="00014EFA" w:rsidRPr="00275A33" w:rsidRDefault="00014EFA" w:rsidP="00BE1D69">
            <w:pPr>
              <w:ind w:left="-57" w:right="-57"/>
              <w:jc w:val="both"/>
              <w:rPr>
                <w:bCs/>
                <w:color w:val="000000"/>
                <w:sz w:val="18"/>
                <w:szCs w:val="18"/>
              </w:rPr>
            </w:pPr>
            <w:r w:rsidRPr="00275A33">
              <w:rPr>
                <w:bCs/>
                <w:color w:val="000000"/>
                <w:sz w:val="18"/>
                <w:szCs w:val="18"/>
              </w:rPr>
              <w:lastRenderedPageBreak/>
              <w:t xml:space="preserve">Основное мероприятие </w:t>
            </w:r>
            <w:r>
              <w:rPr>
                <w:bCs/>
                <w:color w:val="000000"/>
                <w:sz w:val="18"/>
                <w:szCs w:val="18"/>
              </w:rPr>
              <w:t>4</w:t>
            </w:r>
          </w:p>
        </w:tc>
        <w:tc>
          <w:tcPr>
            <w:tcW w:w="2160" w:type="dxa"/>
            <w:vMerge w:val="restart"/>
          </w:tcPr>
          <w:p w:rsidR="00014EFA" w:rsidRPr="006A415A" w:rsidRDefault="00014EFA" w:rsidP="00BE1D69">
            <w:pPr>
              <w:jc w:val="both"/>
              <w:rPr>
                <w:sz w:val="18"/>
                <w:szCs w:val="18"/>
              </w:rPr>
            </w:pPr>
            <w:r w:rsidRPr="006A415A">
              <w:rPr>
                <w:sz w:val="18"/>
                <w:szCs w:val="18"/>
              </w:rPr>
              <w:t xml:space="preserve">Проведение   экологических субботников с привлечением жителей поселения по уборке: </w:t>
            </w:r>
          </w:p>
          <w:p w:rsidR="00014EFA" w:rsidRPr="006A415A" w:rsidRDefault="00014EFA" w:rsidP="00BE1D69">
            <w:pPr>
              <w:jc w:val="both"/>
              <w:rPr>
                <w:sz w:val="18"/>
                <w:szCs w:val="18"/>
              </w:rPr>
            </w:pPr>
            <w:r w:rsidRPr="006A415A">
              <w:rPr>
                <w:sz w:val="18"/>
                <w:szCs w:val="18"/>
              </w:rPr>
              <w:t xml:space="preserve">- прилегающих к организациям и предприятиям территорий в населенных пунктах </w:t>
            </w:r>
          </w:p>
          <w:p w:rsidR="00014EFA" w:rsidRPr="006A415A" w:rsidRDefault="00014EFA" w:rsidP="00BE1D69">
            <w:pPr>
              <w:jc w:val="both"/>
              <w:rPr>
                <w:sz w:val="18"/>
                <w:szCs w:val="18"/>
              </w:rPr>
            </w:pPr>
            <w:r w:rsidRPr="006A415A">
              <w:rPr>
                <w:sz w:val="18"/>
                <w:szCs w:val="18"/>
              </w:rPr>
              <w:t>- кладбищ</w:t>
            </w:r>
          </w:p>
          <w:p w:rsidR="00014EFA" w:rsidRPr="00275A33" w:rsidRDefault="00014EFA" w:rsidP="00BE1D69">
            <w:pPr>
              <w:jc w:val="both"/>
              <w:rPr>
                <w:color w:val="000000"/>
                <w:sz w:val="18"/>
                <w:szCs w:val="18"/>
              </w:rPr>
            </w:pPr>
          </w:p>
        </w:tc>
        <w:tc>
          <w:tcPr>
            <w:tcW w:w="1517" w:type="dxa"/>
            <w:vMerge w:val="restart"/>
          </w:tcPr>
          <w:p w:rsidR="00014EFA" w:rsidRPr="00275A33" w:rsidRDefault="00014EFA" w:rsidP="00BE1D69">
            <w:pPr>
              <w:ind w:left="-57" w:right="-57"/>
              <w:jc w:val="both"/>
              <w:rPr>
                <w:color w:val="000000"/>
                <w:sz w:val="18"/>
                <w:szCs w:val="18"/>
              </w:rPr>
            </w:pPr>
            <w:r w:rsidRPr="00275A33">
              <w:rPr>
                <w:color w:val="000000"/>
                <w:sz w:val="18"/>
                <w:szCs w:val="18"/>
              </w:rPr>
              <w:t xml:space="preserve">ответственный исполнитель – </w:t>
            </w:r>
            <w:proofErr w:type="spellStart"/>
            <w:r>
              <w:rPr>
                <w:color w:val="000000"/>
                <w:sz w:val="18"/>
                <w:szCs w:val="18"/>
              </w:rPr>
              <w:t>администрацияи</w:t>
            </w:r>
            <w:proofErr w:type="spellEnd"/>
            <w:r>
              <w:rPr>
                <w:color w:val="000000"/>
                <w:sz w:val="18"/>
                <w:szCs w:val="18"/>
              </w:rPr>
              <w:t xml:space="preserve"> </w:t>
            </w:r>
            <w:proofErr w:type="spellStart"/>
            <w:r>
              <w:rPr>
                <w:color w:val="000000"/>
                <w:sz w:val="18"/>
                <w:szCs w:val="18"/>
              </w:rPr>
              <w:t>Шумерлиснкого</w:t>
            </w:r>
            <w:proofErr w:type="spellEnd"/>
            <w:r>
              <w:rPr>
                <w:color w:val="000000"/>
                <w:sz w:val="18"/>
                <w:szCs w:val="18"/>
              </w:rPr>
              <w:t xml:space="preserve"> района и сельских поселений</w:t>
            </w:r>
          </w:p>
        </w:tc>
        <w:tc>
          <w:tcPr>
            <w:tcW w:w="851" w:type="dxa"/>
          </w:tcPr>
          <w:p w:rsidR="00014EFA" w:rsidRPr="00275A33" w:rsidRDefault="00014EFA" w:rsidP="00BE1D69">
            <w:pPr>
              <w:jc w:val="center"/>
              <w:rPr>
                <w:color w:val="000000"/>
                <w:sz w:val="18"/>
                <w:szCs w:val="18"/>
              </w:rPr>
            </w:pPr>
          </w:p>
        </w:tc>
        <w:tc>
          <w:tcPr>
            <w:tcW w:w="708" w:type="dxa"/>
          </w:tcPr>
          <w:p w:rsidR="00014EFA" w:rsidRPr="00275A33" w:rsidRDefault="00014EFA" w:rsidP="00BE1D69">
            <w:pPr>
              <w:jc w:val="center"/>
              <w:rPr>
                <w:color w:val="000000"/>
                <w:sz w:val="18"/>
                <w:szCs w:val="18"/>
              </w:rPr>
            </w:pPr>
          </w:p>
        </w:tc>
        <w:tc>
          <w:tcPr>
            <w:tcW w:w="709" w:type="dxa"/>
          </w:tcPr>
          <w:p w:rsidR="00014EFA" w:rsidRPr="00275A33" w:rsidRDefault="00014EFA" w:rsidP="00BE1D69">
            <w:pPr>
              <w:ind w:left="-57" w:right="-57"/>
              <w:jc w:val="center"/>
              <w:rPr>
                <w:color w:val="000000"/>
                <w:sz w:val="18"/>
                <w:szCs w:val="18"/>
              </w:rPr>
            </w:pPr>
          </w:p>
        </w:tc>
        <w:tc>
          <w:tcPr>
            <w:tcW w:w="709" w:type="dxa"/>
          </w:tcPr>
          <w:p w:rsidR="00014EFA" w:rsidRPr="00275A33" w:rsidRDefault="00014EFA" w:rsidP="00BE1D69">
            <w:pPr>
              <w:jc w:val="center"/>
              <w:rPr>
                <w:color w:val="000000"/>
                <w:sz w:val="18"/>
                <w:szCs w:val="18"/>
              </w:rPr>
            </w:pPr>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всего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r>
      <w:tr w:rsidR="00014EFA" w:rsidRPr="00275A33" w:rsidTr="00BE1D69">
        <w:trPr>
          <w:tblCellSpacing w:w="5" w:type="nil"/>
        </w:trPr>
        <w:tc>
          <w:tcPr>
            <w:tcW w:w="1440" w:type="dxa"/>
            <w:vMerge/>
            <w:tcBorders>
              <w:left w:val="nil"/>
            </w:tcBorders>
          </w:tcPr>
          <w:p w:rsidR="00014EFA" w:rsidRPr="00275A33" w:rsidRDefault="00014EFA" w:rsidP="00BE1D69">
            <w:pPr>
              <w:ind w:left="-57" w:right="-57"/>
              <w:jc w:val="both"/>
              <w:rPr>
                <w:bCs/>
                <w:color w:val="000000"/>
                <w:sz w:val="18"/>
                <w:szCs w:val="18"/>
              </w:rPr>
            </w:pPr>
          </w:p>
        </w:tc>
        <w:tc>
          <w:tcPr>
            <w:tcW w:w="2160" w:type="dxa"/>
            <w:vMerge/>
          </w:tcPr>
          <w:p w:rsidR="00014EFA" w:rsidRPr="00275A33" w:rsidRDefault="00014EFA" w:rsidP="00BE1D69">
            <w:pPr>
              <w:ind w:firstLine="21"/>
              <w:jc w:val="both"/>
              <w:rPr>
                <w:color w:val="000000"/>
                <w:sz w:val="18"/>
                <w:szCs w:val="18"/>
              </w:rPr>
            </w:pPr>
          </w:p>
        </w:tc>
        <w:tc>
          <w:tcPr>
            <w:tcW w:w="1517" w:type="dxa"/>
            <w:vMerge/>
          </w:tcPr>
          <w:p w:rsidR="00014EFA" w:rsidRPr="00275A33" w:rsidRDefault="00014EFA" w:rsidP="00BE1D69">
            <w:pPr>
              <w:ind w:left="-57" w:right="-57"/>
              <w:jc w:val="both"/>
              <w:rPr>
                <w:color w:val="000000"/>
                <w:sz w:val="18"/>
                <w:szCs w:val="18"/>
              </w:rPr>
            </w:pPr>
          </w:p>
        </w:tc>
        <w:tc>
          <w:tcPr>
            <w:tcW w:w="851"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roofErr w:type="spellStart"/>
            <w:r w:rsidRPr="00275A33">
              <w:rPr>
                <w:rFonts w:eastAsia="Calibri"/>
                <w:color w:val="000000"/>
                <w:sz w:val="18"/>
                <w:szCs w:val="18"/>
                <w:lang w:eastAsia="en-US"/>
              </w:rPr>
              <w:t>х</w:t>
            </w:r>
            <w:proofErr w:type="spellEnd"/>
          </w:p>
        </w:tc>
        <w:tc>
          <w:tcPr>
            <w:tcW w:w="2425" w:type="dxa"/>
          </w:tcPr>
          <w:p w:rsidR="00014EFA" w:rsidRPr="00275A33" w:rsidRDefault="00014EFA" w:rsidP="00BE1D69">
            <w:pPr>
              <w:autoSpaceDE w:val="0"/>
              <w:autoSpaceDN w:val="0"/>
              <w:adjustRightInd w:val="0"/>
              <w:jc w:val="both"/>
              <w:rPr>
                <w:rFonts w:eastAsia="Calibri"/>
                <w:color w:val="000000"/>
                <w:sz w:val="18"/>
                <w:szCs w:val="18"/>
                <w:lang w:eastAsia="en-US"/>
              </w:rPr>
            </w:pPr>
            <w:r w:rsidRPr="00275A33">
              <w:rPr>
                <w:rFonts w:eastAsia="Calibri"/>
                <w:color w:val="000000"/>
                <w:sz w:val="18"/>
                <w:szCs w:val="18"/>
                <w:lang w:eastAsia="en-US"/>
              </w:rPr>
              <w:t xml:space="preserve">местные бюджеты </w:t>
            </w: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8"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709" w:type="dxa"/>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07"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c>
          <w:tcPr>
            <w:tcW w:w="540" w:type="dxa"/>
            <w:tcBorders>
              <w:right w:val="nil"/>
            </w:tcBorders>
          </w:tcPr>
          <w:p w:rsidR="00014EFA" w:rsidRPr="00275A33" w:rsidRDefault="00014EFA" w:rsidP="00BE1D69">
            <w:pPr>
              <w:autoSpaceDE w:val="0"/>
              <w:autoSpaceDN w:val="0"/>
              <w:adjustRightInd w:val="0"/>
              <w:jc w:val="center"/>
              <w:rPr>
                <w:rFonts w:eastAsia="Calibri"/>
                <w:color w:val="000000"/>
                <w:sz w:val="18"/>
                <w:szCs w:val="18"/>
                <w:lang w:eastAsia="en-US"/>
              </w:rPr>
            </w:pPr>
          </w:p>
        </w:tc>
      </w:tr>
    </w:tbl>
    <w:p w:rsidR="00014EFA" w:rsidRPr="00275A33" w:rsidRDefault="00014EFA" w:rsidP="00014EFA">
      <w:pPr>
        <w:ind w:left="9185"/>
        <w:jc w:val="both"/>
        <w:rPr>
          <w:color w:val="000000"/>
          <w:sz w:val="20"/>
          <w:szCs w:val="20"/>
        </w:rPr>
      </w:pPr>
    </w:p>
    <w:p w:rsidR="00014EFA" w:rsidRPr="00275A33" w:rsidRDefault="00014EFA" w:rsidP="00014EFA">
      <w:pPr>
        <w:jc w:val="both"/>
        <w:rPr>
          <w:color w:val="000000"/>
          <w:sz w:val="20"/>
          <w:szCs w:val="20"/>
        </w:rPr>
        <w:sectPr w:rsidR="00014EFA" w:rsidRPr="00275A33" w:rsidSect="00BE1D69">
          <w:pgSz w:w="16838" w:h="11906" w:orient="landscape" w:code="9"/>
          <w:pgMar w:top="1417" w:right="1134" w:bottom="1134" w:left="1134" w:header="992" w:footer="709" w:gutter="0"/>
          <w:cols w:space="708"/>
          <w:docGrid w:linePitch="360"/>
        </w:sectPr>
      </w:pPr>
    </w:p>
    <w:p w:rsidR="00014EFA" w:rsidRDefault="00014EFA" w:rsidP="00014EFA">
      <w:pPr>
        <w:spacing w:line="235" w:lineRule="auto"/>
      </w:pPr>
    </w:p>
    <w:p w:rsidR="00014EFA" w:rsidRDefault="00014EFA" w:rsidP="00BC4042">
      <w:pPr>
        <w:jc w:val="both"/>
        <w:rPr>
          <w:sz w:val="26"/>
          <w:szCs w:val="26"/>
        </w:rPr>
      </w:pPr>
    </w:p>
    <w:sectPr w:rsidR="00014EFA" w:rsidSect="00BE1D69">
      <w:pgSz w:w="11906" w:h="16838" w:code="9"/>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B9" w:rsidRDefault="00E12FB9" w:rsidP="001760FF">
      <w:r>
        <w:separator/>
      </w:r>
    </w:p>
  </w:endnote>
  <w:endnote w:type="continuationSeparator" w:id="0">
    <w:p w:rsidR="00E12FB9" w:rsidRDefault="00E12FB9" w:rsidP="00176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B9" w:rsidRDefault="00E12FB9" w:rsidP="001760FF">
      <w:r>
        <w:separator/>
      </w:r>
    </w:p>
  </w:footnote>
  <w:footnote w:type="continuationSeparator" w:id="0">
    <w:p w:rsidR="00E12FB9" w:rsidRDefault="00E12FB9" w:rsidP="00176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9" w:rsidRDefault="00E12FB9">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12FB9" w:rsidRDefault="00E12FB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9" w:rsidRDefault="00E12FB9">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36</w:t>
    </w:r>
    <w:r>
      <w:rPr>
        <w:rStyle w:val="af4"/>
      </w:rPr>
      <w:fldChar w:fldCharType="end"/>
    </w:r>
  </w:p>
  <w:p w:rsidR="00E12FB9" w:rsidRDefault="00E12FB9">
    <w:pPr>
      <w:pStyle w:val="af2"/>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5771"/>
    <w:multiLevelType w:val="hybridMultilevel"/>
    <w:tmpl w:val="C1B26790"/>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38058B"/>
    <w:multiLevelType w:val="hybridMultilevel"/>
    <w:tmpl w:val="C47C691E"/>
    <w:lvl w:ilvl="0" w:tplc="47BEC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B8637F6"/>
    <w:multiLevelType w:val="hybridMultilevel"/>
    <w:tmpl w:val="0D24864A"/>
    <w:lvl w:ilvl="0" w:tplc="65806DA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4EFA"/>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0FF"/>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129"/>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625"/>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ECE"/>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64F"/>
    <w:rsid w:val="00BD1D01"/>
    <w:rsid w:val="00BD1FCB"/>
    <w:rsid w:val="00BD207D"/>
    <w:rsid w:val="00BD2197"/>
    <w:rsid w:val="00BD2A08"/>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D6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2FB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5DF"/>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E2C"/>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4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C404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4042"/>
    <w:rPr>
      <w:rFonts w:ascii="Arial" w:eastAsia="Times New Roman" w:hAnsi="Arial" w:cs="Arial"/>
      <w:b/>
      <w:bCs/>
      <w:i/>
      <w:iCs/>
      <w:sz w:val="28"/>
      <w:szCs w:val="28"/>
      <w:lang w:eastAsia="ru-RU"/>
    </w:rPr>
  </w:style>
  <w:style w:type="paragraph" w:customStyle="1" w:styleId="a3">
    <w:name w:val="Таблицы (моноширинный)"/>
    <w:basedOn w:val="a"/>
    <w:next w:val="a"/>
    <w:uiPriority w:val="99"/>
    <w:rsid w:val="00BC404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C4042"/>
    <w:rPr>
      <w:b/>
      <w:bCs/>
      <w:color w:val="000080"/>
    </w:rPr>
  </w:style>
  <w:style w:type="paragraph" w:styleId="a5">
    <w:name w:val="Body Text Indent"/>
    <w:basedOn w:val="a"/>
    <w:link w:val="a6"/>
    <w:uiPriority w:val="99"/>
    <w:rsid w:val="00BC4042"/>
    <w:pPr>
      <w:spacing w:line="360" w:lineRule="auto"/>
      <w:ind w:firstLine="720"/>
      <w:jc w:val="both"/>
    </w:pPr>
  </w:style>
  <w:style w:type="character" w:customStyle="1" w:styleId="a6">
    <w:name w:val="Основной текст с отступом Знак"/>
    <w:basedOn w:val="a0"/>
    <w:link w:val="a5"/>
    <w:uiPriority w:val="99"/>
    <w:rsid w:val="00BC4042"/>
    <w:rPr>
      <w:rFonts w:ascii="Times New Roman" w:eastAsia="Times New Roman" w:hAnsi="Times New Roman" w:cs="Times New Roman"/>
      <w:sz w:val="24"/>
      <w:szCs w:val="24"/>
      <w:lang w:eastAsia="ru-RU"/>
    </w:rPr>
  </w:style>
  <w:style w:type="paragraph" w:styleId="a7">
    <w:name w:val="Body Text"/>
    <w:basedOn w:val="a"/>
    <w:link w:val="a8"/>
    <w:uiPriority w:val="99"/>
    <w:rsid w:val="00BC4042"/>
    <w:pPr>
      <w:spacing w:after="120"/>
    </w:pPr>
  </w:style>
  <w:style w:type="character" w:customStyle="1" w:styleId="a8">
    <w:name w:val="Основной текст Знак"/>
    <w:basedOn w:val="a0"/>
    <w:link w:val="a7"/>
    <w:uiPriority w:val="99"/>
    <w:rsid w:val="00BC4042"/>
    <w:rPr>
      <w:rFonts w:ascii="Times New Roman" w:eastAsia="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C4042"/>
    <w:pPr>
      <w:widowControl w:val="0"/>
      <w:autoSpaceDE w:val="0"/>
      <w:autoSpaceDN w:val="0"/>
      <w:adjustRightInd w:val="0"/>
      <w:spacing w:after="0" w:line="240" w:lineRule="auto"/>
    </w:pPr>
    <w:rPr>
      <w:rFonts w:ascii="Calibri" w:eastAsia="Calibri" w:hAnsi="Calibri" w:cs="Calibri"/>
      <w:lang w:eastAsia="ru-RU"/>
    </w:rPr>
  </w:style>
  <w:style w:type="paragraph" w:customStyle="1" w:styleId="a9">
    <w:name w:val="Прижатый влево"/>
    <w:basedOn w:val="a"/>
    <w:next w:val="a"/>
    <w:rsid w:val="00BC4042"/>
    <w:pPr>
      <w:widowControl w:val="0"/>
      <w:autoSpaceDE w:val="0"/>
      <w:autoSpaceDN w:val="0"/>
      <w:adjustRightInd w:val="0"/>
    </w:pPr>
    <w:rPr>
      <w:rFonts w:ascii="Arial" w:hAnsi="Arial" w:cs="Arial"/>
    </w:rPr>
  </w:style>
  <w:style w:type="paragraph" w:customStyle="1" w:styleId="Web">
    <w:name w:val="Обычный (Web)"/>
    <w:basedOn w:val="a"/>
    <w:uiPriority w:val="99"/>
    <w:rsid w:val="00BC4042"/>
    <w:pPr>
      <w:spacing w:before="100" w:after="100"/>
    </w:pPr>
  </w:style>
  <w:style w:type="paragraph" w:styleId="a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b"/>
    <w:uiPriority w:val="99"/>
    <w:semiHidden/>
    <w:rsid w:val="00BC4042"/>
    <w:pPr>
      <w:widowControl w:val="0"/>
      <w:spacing w:before="60" w:line="300" w:lineRule="auto"/>
      <w:ind w:firstLine="1140"/>
      <w:jc w:val="both"/>
    </w:pPr>
    <w:rPr>
      <w:sz w:val="20"/>
      <w:szCs w:val="20"/>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a"/>
    <w:uiPriority w:val="99"/>
    <w:semiHidden/>
    <w:rsid w:val="00BC4042"/>
    <w:rPr>
      <w:rFonts w:ascii="Times New Roman" w:eastAsia="Times New Roman" w:hAnsi="Times New Roman" w:cs="Times New Roman"/>
      <w:sz w:val="20"/>
      <w:szCs w:val="20"/>
      <w:lang w:eastAsia="ru-RU"/>
    </w:rPr>
  </w:style>
  <w:style w:type="paragraph" w:styleId="21">
    <w:name w:val="Body Text 2"/>
    <w:basedOn w:val="a"/>
    <w:link w:val="22"/>
    <w:uiPriority w:val="99"/>
    <w:semiHidden/>
    <w:rsid w:val="00BC4042"/>
    <w:pPr>
      <w:spacing w:after="120" w:line="480" w:lineRule="auto"/>
    </w:pPr>
  </w:style>
  <w:style w:type="character" w:customStyle="1" w:styleId="22">
    <w:name w:val="Основной текст 2 Знак"/>
    <w:basedOn w:val="a0"/>
    <w:link w:val="21"/>
    <w:uiPriority w:val="99"/>
    <w:semiHidden/>
    <w:rsid w:val="00BC404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4EFA"/>
    <w:rPr>
      <w:rFonts w:asciiTheme="majorHAnsi" w:eastAsiaTheme="majorEastAsia" w:hAnsiTheme="majorHAnsi" w:cstheme="majorBidi"/>
      <w:b/>
      <w:bCs/>
      <w:color w:val="365F91" w:themeColor="accent1" w:themeShade="BF"/>
      <w:sz w:val="28"/>
      <w:szCs w:val="28"/>
      <w:lang w:eastAsia="ru-RU"/>
    </w:rPr>
  </w:style>
  <w:style w:type="paragraph" w:customStyle="1" w:styleId="ac">
    <w:name w:val="Нормальный (таблица)"/>
    <w:basedOn w:val="a"/>
    <w:next w:val="a"/>
    <w:rsid w:val="00014EFA"/>
    <w:pPr>
      <w:widowControl w:val="0"/>
      <w:autoSpaceDE w:val="0"/>
      <w:autoSpaceDN w:val="0"/>
      <w:adjustRightInd w:val="0"/>
      <w:jc w:val="both"/>
    </w:pPr>
    <w:rPr>
      <w:rFonts w:ascii="Arial" w:hAnsi="Arial"/>
    </w:rPr>
  </w:style>
  <w:style w:type="character" w:customStyle="1" w:styleId="ad">
    <w:name w:val="Продолжение ссылки"/>
    <w:basedOn w:val="a0"/>
    <w:rsid w:val="00014EFA"/>
    <w:rPr>
      <w:rFonts w:cs="Times New Roman"/>
      <w:b/>
      <w:color w:val="008000"/>
    </w:rPr>
  </w:style>
  <w:style w:type="table" w:styleId="ae">
    <w:name w:val="Table Grid"/>
    <w:basedOn w:val="a1"/>
    <w:rsid w:val="00014E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
    <w:rsid w:val="00014EFA"/>
    <w:pPr>
      <w:ind w:left="283" w:hanging="283"/>
    </w:pPr>
    <w:rPr>
      <w:szCs w:val="20"/>
    </w:rPr>
  </w:style>
  <w:style w:type="paragraph" w:styleId="af0">
    <w:name w:val="List Paragraph"/>
    <w:basedOn w:val="a"/>
    <w:qFormat/>
    <w:rsid w:val="00014EFA"/>
    <w:pPr>
      <w:spacing w:after="200" w:line="276" w:lineRule="auto"/>
      <w:ind w:left="720"/>
      <w:contextualSpacing/>
    </w:pPr>
    <w:rPr>
      <w:rFonts w:ascii="Calibri" w:eastAsia="Calibri" w:hAnsi="Calibri"/>
      <w:sz w:val="22"/>
      <w:szCs w:val="22"/>
      <w:lang w:eastAsia="en-US"/>
    </w:rPr>
  </w:style>
  <w:style w:type="paragraph" w:customStyle="1" w:styleId="6">
    <w:name w:val="Основной текст (6)"/>
    <w:basedOn w:val="a"/>
    <w:link w:val="60"/>
    <w:rsid w:val="00014EFA"/>
    <w:pPr>
      <w:shd w:val="clear" w:color="auto" w:fill="FFFFFF"/>
      <w:spacing w:after="300" w:line="322" w:lineRule="exact"/>
      <w:ind w:hanging="360"/>
      <w:jc w:val="center"/>
    </w:pPr>
    <w:rPr>
      <w:sz w:val="28"/>
      <w:szCs w:val="28"/>
      <w:shd w:val="clear" w:color="auto" w:fill="FFFFFF"/>
    </w:rPr>
  </w:style>
  <w:style w:type="character" w:customStyle="1" w:styleId="60">
    <w:name w:val="Основной текст (6)_"/>
    <w:link w:val="6"/>
    <w:rsid w:val="00014EFA"/>
    <w:rPr>
      <w:rFonts w:ascii="Times New Roman" w:eastAsia="Times New Roman" w:hAnsi="Times New Roman" w:cs="Times New Roman"/>
      <w:sz w:val="28"/>
      <w:szCs w:val="28"/>
      <w:shd w:val="clear" w:color="auto" w:fill="FFFFFF"/>
      <w:lang w:val="ru-RU" w:eastAsia="ru-RU"/>
    </w:rPr>
  </w:style>
  <w:style w:type="character" w:styleId="af1">
    <w:name w:val="Hyperlink"/>
    <w:rsid w:val="00014EFA"/>
    <w:rPr>
      <w:color w:val="0000FF"/>
      <w:u w:val="single"/>
    </w:rPr>
  </w:style>
  <w:style w:type="paragraph" w:styleId="af2">
    <w:name w:val="header"/>
    <w:aliases w:val="ВерхКолонтитул"/>
    <w:basedOn w:val="a"/>
    <w:link w:val="af3"/>
    <w:rsid w:val="00014EFA"/>
    <w:pPr>
      <w:tabs>
        <w:tab w:val="center" w:pos="4677"/>
        <w:tab w:val="right" w:pos="9355"/>
      </w:tabs>
    </w:pPr>
  </w:style>
  <w:style w:type="character" w:customStyle="1" w:styleId="af3">
    <w:name w:val="Верхний колонтитул Знак"/>
    <w:aliases w:val="ВерхКолонтитул Знак"/>
    <w:basedOn w:val="a0"/>
    <w:link w:val="af2"/>
    <w:rsid w:val="00014EFA"/>
    <w:rPr>
      <w:rFonts w:ascii="Times New Roman" w:eastAsia="Times New Roman" w:hAnsi="Times New Roman" w:cs="Times New Roman"/>
      <w:sz w:val="24"/>
      <w:szCs w:val="24"/>
    </w:rPr>
  </w:style>
  <w:style w:type="character" w:styleId="af4">
    <w:name w:val="page number"/>
    <w:basedOn w:val="a0"/>
    <w:rsid w:val="00014EFA"/>
  </w:style>
  <w:style w:type="paragraph" w:styleId="af5">
    <w:name w:val="Normal (Web)"/>
    <w:basedOn w:val="a"/>
    <w:rsid w:val="00014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99100BABB88644E761A1AFBB44CEBE0B50EA81783732AD8FE973B3CDC647083FFD2FD3AB59E64648440Eq5k9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81731.11000" TargetMode="External"/><Relationship Id="rId4" Type="http://schemas.openxmlformats.org/officeDocument/2006/relationships/webSettings" Target="webSettings.xml"/><Relationship Id="rId9" Type="http://schemas.openxmlformats.org/officeDocument/2006/relationships/hyperlink" Target="consultantplus://offline/ref=C599100BABB88644E761A1AFBB44CEBE0B50EA81783732AD8FE973B3CDC647083FFD2FD3AB59E646484603q5k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7210</Words>
  <Characters>41102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Urist02</cp:lastModifiedBy>
  <cp:revision>6</cp:revision>
  <cp:lastPrinted>2014-03-04T09:39:00Z</cp:lastPrinted>
  <dcterms:created xsi:type="dcterms:W3CDTF">2014-01-30T11:42:00Z</dcterms:created>
  <dcterms:modified xsi:type="dcterms:W3CDTF">2014-03-04T09:42:00Z</dcterms:modified>
</cp:coreProperties>
</file>