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7C" w:rsidRDefault="00BA2C7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A2C7C" w:rsidRDefault="00BA2C7C">
      <w:pPr>
        <w:pStyle w:val="ConsPlusNormal"/>
      </w:pPr>
    </w:p>
    <w:p w:rsidR="00BA2C7C" w:rsidRDefault="00BA2C7C">
      <w:pPr>
        <w:pStyle w:val="ConsPlusTitle"/>
        <w:jc w:val="center"/>
      </w:pPr>
      <w:r>
        <w:t>КАБИНЕТ МИНИСТРОВ ЧУВАШСКОЙ РЕСПУБЛИКИ</w:t>
      </w:r>
    </w:p>
    <w:p w:rsidR="00BA2C7C" w:rsidRDefault="00BA2C7C">
      <w:pPr>
        <w:pStyle w:val="ConsPlusTitle"/>
        <w:jc w:val="center"/>
      </w:pPr>
    </w:p>
    <w:p w:rsidR="00BA2C7C" w:rsidRDefault="00BA2C7C">
      <w:pPr>
        <w:pStyle w:val="ConsPlusTitle"/>
        <w:jc w:val="center"/>
      </w:pPr>
      <w:r>
        <w:t>ПОСТАНОВЛЕНИЕ</w:t>
      </w:r>
    </w:p>
    <w:p w:rsidR="00BA2C7C" w:rsidRDefault="00BA2C7C">
      <w:pPr>
        <w:pStyle w:val="ConsPlusTitle"/>
        <w:jc w:val="center"/>
      </w:pPr>
      <w:r>
        <w:t>от 20 ноября 2013 г. N 458</w:t>
      </w:r>
    </w:p>
    <w:p w:rsidR="00BA2C7C" w:rsidRDefault="00BA2C7C">
      <w:pPr>
        <w:pStyle w:val="ConsPlusTitle"/>
        <w:jc w:val="center"/>
      </w:pPr>
    </w:p>
    <w:p w:rsidR="00BA2C7C" w:rsidRDefault="00BA2C7C">
      <w:pPr>
        <w:pStyle w:val="ConsPlusTitle"/>
        <w:jc w:val="center"/>
      </w:pPr>
      <w:r>
        <w:t>ОБ УТВЕРЖДЕНИИ ПОЛОЖЕНИЯ О ПРОВЕДЕНИИ ПУБЛИЧНОГО</w:t>
      </w:r>
    </w:p>
    <w:p w:rsidR="00BA2C7C" w:rsidRDefault="00BA2C7C">
      <w:pPr>
        <w:pStyle w:val="ConsPlusTitle"/>
        <w:jc w:val="center"/>
      </w:pPr>
      <w:r>
        <w:t>ТЕХНОЛОГИЧЕСКОГО И ЦЕНОВОГО АУДИТА ИНВЕСТИЦИОННЫХ ПРОЕКТОВ</w:t>
      </w:r>
    </w:p>
    <w:p w:rsidR="00BA2C7C" w:rsidRDefault="00BA2C7C">
      <w:pPr>
        <w:pStyle w:val="ConsPlusTitle"/>
        <w:jc w:val="center"/>
      </w:pPr>
      <w:r>
        <w:t>С ГОСУДАРСТВЕННЫМ УЧАСТИЕМ ЧУВАШСКОЙ РЕСПУБЛИКИ</w:t>
      </w:r>
    </w:p>
    <w:p w:rsidR="00BA2C7C" w:rsidRDefault="00BA2C7C">
      <w:pPr>
        <w:pStyle w:val="ConsPlusTitle"/>
        <w:jc w:val="center"/>
      </w:pPr>
      <w:r>
        <w:t>И О ВНЕСЕНИИ ИЗМЕНЕНИЙ В ПОСТАНОВЛЕНИЕ КАБИНЕТА МИНИСТРОВ</w:t>
      </w:r>
    </w:p>
    <w:p w:rsidR="00BA2C7C" w:rsidRDefault="00BA2C7C">
      <w:pPr>
        <w:pStyle w:val="ConsPlusTitle"/>
        <w:jc w:val="center"/>
      </w:pPr>
      <w:r>
        <w:t>ЧУВАШСКОЙ РЕСПУБЛИКИ ОТ 9 ДЕКАБРЯ 2010 Г. N 428</w:t>
      </w:r>
    </w:p>
    <w:p w:rsidR="00BA2C7C" w:rsidRDefault="00BA2C7C">
      <w:pPr>
        <w:pStyle w:val="ConsPlusNormal"/>
        <w:jc w:val="center"/>
      </w:pPr>
    </w:p>
    <w:p w:rsidR="00BA2C7C" w:rsidRDefault="00BA2C7C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 Кабинет Министров Чувашской Республики постановляет:</w:t>
      </w:r>
    </w:p>
    <w:p w:rsidR="00BA2C7C" w:rsidRDefault="00BA2C7C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 проведении публичного технологического и ценового аудита инвестиционных проектов с государственным участием Чувашской Республики (далее - Положение).</w:t>
      </w:r>
    </w:p>
    <w:p w:rsidR="00BA2C7C" w:rsidRDefault="00BA2C7C">
      <w:pPr>
        <w:pStyle w:val="ConsPlusNormal"/>
        <w:ind w:firstLine="540"/>
        <w:jc w:val="both"/>
      </w:pPr>
      <w:r>
        <w:t xml:space="preserve">2. Установить, что настоящее постановление не применяется в отношении инвестиционных проектов с государственным участием Чувашской Республики (далее - инвестиционные проекты), включенных в республиканскую адресную инвестиционную программу на 2013 год и на плановый период 2014 и 2015 годов, за исключением случаев, предусмотренных </w:t>
      </w:r>
      <w:hyperlink w:anchor="P133" w:history="1">
        <w:r>
          <w:rPr>
            <w:color w:val="0000FF"/>
          </w:rPr>
          <w:t>разделом IV</w:t>
        </w:r>
      </w:hyperlink>
      <w:r>
        <w:t xml:space="preserve"> Положения.</w:t>
      </w:r>
    </w:p>
    <w:p w:rsidR="00BA2C7C" w:rsidRDefault="00BA2C7C">
      <w:pPr>
        <w:pStyle w:val="ConsPlusNormal"/>
        <w:ind w:firstLine="540"/>
        <w:jc w:val="both"/>
      </w:pPr>
      <w:r>
        <w:t>3. Министерству строительства, архитектуры и жилищно-коммунального хозяйства Чувашской Республики:</w:t>
      </w:r>
    </w:p>
    <w:p w:rsidR="00BA2C7C" w:rsidRDefault="00BA2C7C">
      <w:pPr>
        <w:pStyle w:val="ConsPlusNormal"/>
        <w:ind w:firstLine="540"/>
        <w:jc w:val="both"/>
      </w:pPr>
      <w:r>
        <w:t>а) утвердить в месячный срок:</w:t>
      </w:r>
    </w:p>
    <w:p w:rsidR="00BA2C7C" w:rsidRDefault="00BA2C7C">
      <w:pPr>
        <w:pStyle w:val="ConsPlusNormal"/>
        <w:ind w:firstLine="540"/>
        <w:jc w:val="both"/>
      </w:pPr>
      <w:r>
        <w:t>форму заключения о проведении публичного технологического и ценового аудита инвестиционных проектов;</w:t>
      </w:r>
    </w:p>
    <w:p w:rsidR="00BA2C7C" w:rsidRDefault="00BA2C7C">
      <w:pPr>
        <w:pStyle w:val="ConsPlusNormal"/>
        <w:ind w:firstLine="540"/>
        <w:jc w:val="both"/>
      </w:pPr>
      <w:r>
        <w:t>форму сводного заключения о проведении публичного технологического и ценового аудита инвестиционных проектов;</w:t>
      </w:r>
    </w:p>
    <w:p w:rsidR="00BA2C7C" w:rsidRDefault="00BA2C7C">
      <w:pPr>
        <w:pStyle w:val="ConsPlusNormal"/>
        <w:ind w:firstLine="540"/>
        <w:jc w:val="both"/>
      </w:pPr>
      <w:bookmarkStart w:id="0" w:name="P19"/>
      <w:bookmarkEnd w:id="0"/>
      <w:r>
        <w:t>б) утвердить в 2-месячный срок порядок формирования перечня экспертных организаций и физических лиц, которые могут привлекаться к проведению публичного технологического и ценового аудита инвестиционных проектов;</w:t>
      </w:r>
    </w:p>
    <w:p w:rsidR="00BA2C7C" w:rsidRDefault="00BA2C7C">
      <w:pPr>
        <w:pStyle w:val="ConsPlusNormal"/>
        <w:ind w:firstLine="540"/>
        <w:jc w:val="both"/>
      </w:pPr>
      <w:r>
        <w:t xml:space="preserve">в) утвердить в 2-месячный срок со дня принятия указанного в </w:t>
      </w:r>
      <w:hyperlink w:anchor="P19" w:history="1">
        <w:r>
          <w:rPr>
            <w:color w:val="0000FF"/>
          </w:rPr>
          <w:t>подпункте "б"</w:t>
        </w:r>
      </w:hyperlink>
      <w:r>
        <w:t xml:space="preserve"> настоящего пункта порядка перечень экспертных организаций и физических лиц, которые могут привлекаться к проведению публичного технологического и ценового аудита инвестиционных проектов.</w:t>
      </w:r>
    </w:p>
    <w:p w:rsidR="00BA2C7C" w:rsidRDefault="00BA2C7C">
      <w:pPr>
        <w:pStyle w:val="ConsPlusNormal"/>
        <w:ind w:firstLine="540"/>
        <w:jc w:val="both"/>
      </w:pPr>
      <w:r>
        <w:t>4. Финансовое обеспечение проведения публичного технологического и ценового аудита инвестиционных проектов осуществляется в пределах бюджетных ассигнований, предусмотренных соответствующим главным распорядителям средств республиканского бюджета Чувашской Республики законом Чувашской Республики о республиканском бюджете Чувашской Республики на соответствующий финансовый год и плановый период на обеспечение выполнения функций в установленной сфере деятельности.</w:t>
      </w:r>
    </w:p>
    <w:p w:rsidR="00BA2C7C" w:rsidRDefault="00BA2C7C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Правила</w:t>
        </w:r>
      </w:hyperlink>
      <w:r>
        <w:t xml:space="preserve"> формирования и реализации республиканской адресной инвестиционной программы (приложение N 1), утвержденные постановлением Кабинета Министров Чувашской Республики от 9 декабря 2010 г. N 428 "Об утверждении Правил формирования и реализации республиканской адресной инвестиционной программы и Порядка оценки эксплуатационных расходов будущих периодов инвестиционных проектов, финансирование которых осуществляется в рамках республиканской адресной инвестиционной программы" (с изменениями, внесенными постановлениями Кабинета Министров</w:t>
      </w:r>
      <w:proofErr w:type="gramEnd"/>
      <w:r>
        <w:t xml:space="preserve"> Чувашской Республики от 12 октября 2011 г. N 435, от 15 декабря 2011 г. N 584, от 12 апреля 2012 г. N 136, от 26 июля 2012 г. N 324), следующие изменения:</w:t>
      </w:r>
    </w:p>
    <w:p w:rsidR="00BA2C7C" w:rsidRDefault="00BA2C7C">
      <w:pPr>
        <w:pStyle w:val="ConsPlusNormal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разделе II</w:t>
        </w:r>
      </w:hyperlink>
      <w:r>
        <w:t>:</w:t>
      </w:r>
    </w:p>
    <w:p w:rsidR="00BA2C7C" w:rsidRDefault="00BA2C7C">
      <w:pPr>
        <w:pStyle w:val="ConsPlusNormal"/>
        <w:ind w:firstLine="540"/>
        <w:jc w:val="both"/>
      </w:pPr>
      <w:r>
        <w:lastRenderedPageBreak/>
        <w:t xml:space="preserve">в </w:t>
      </w:r>
      <w:hyperlink r:id="rId9" w:history="1">
        <w:r>
          <w:rPr>
            <w:color w:val="0000FF"/>
          </w:rPr>
          <w:t>подпункте "е" пункта 2.9</w:t>
        </w:r>
      </w:hyperlink>
      <w:r>
        <w:t>:</w:t>
      </w:r>
    </w:p>
    <w:p w:rsidR="00BA2C7C" w:rsidRDefault="00BA2C7C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абзац восьмой</w:t>
        </w:r>
      </w:hyperlink>
      <w:r>
        <w:t xml:space="preserve"> дополнить словами ",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цикла";</w:t>
      </w:r>
    </w:p>
    <w:p w:rsidR="00BA2C7C" w:rsidRDefault="00BA2C7C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BA2C7C" w:rsidRDefault="00BA2C7C">
      <w:pPr>
        <w:pStyle w:val="ConsPlusNormal"/>
        <w:ind w:firstLine="540"/>
        <w:jc w:val="both"/>
      </w:pPr>
      <w:r>
        <w:t>"копию положительного заключения о проведении публичного технологического и ценового аудита инвестиционного проекта с государственным участием Чувашской Республики (по проектам, включающим разработку проектной документации) или положительного сводного заключения о проведении публичного технологического и ценового аудита инвестиционного проекта с государственным участием Чувашской Республики (по проектам, по которым разработана проектная документация):</w:t>
      </w:r>
    </w:p>
    <w:p w:rsidR="00BA2C7C" w:rsidRDefault="00BA2C7C">
      <w:pPr>
        <w:pStyle w:val="ConsPlusNormal"/>
        <w:ind w:firstLine="540"/>
        <w:jc w:val="both"/>
      </w:pPr>
      <w:r>
        <w:t>в 2014 году - в отношении объектов капитального строительства сметной стоимостью 1,5 млрд. рублей и более;</w:t>
      </w:r>
    </w:p>
    <w:p w:rsidR="00BA2C7C" w:rsidRDefault="00BA2C7C">
      <w:pPr>
        <w:pStyle w:val="ConsPlusNormal"/>
        <w:ind w:firstLine="540"/>
        <w:jc w:val="both"/>
      </w:pPr>
      <w:r>
        <w:t>с 2015 года - в отношении объектов капитального строительства сметной стоимостью 500,0 млн. рублей и более</w:t>
      </w:r>
      <w:proofErr w:type="gramStart"/>
      <w:r>
        <w:t>.";</w:t>
      </w:r>
      <w:proofErr w:type="gramEnd"/>
    </w:p>
    <w:p w:rsidR="00BA2C7C" w:rsidRDefault="00BA2C7C">
      <w:pPr>
        <w:pStyle w:val="ConsPlusNormal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пункте 2.14</w:t>
        </w:r>
      </w:hyperlink>
      <w:r>
        <w:t xml:space="preserve"> слова "в сети Интернет" заменить словами "в информационно-телекоммуникационной сети "Интернет";</w:t>
      </w:r>
    </w:p>
    <w:p w:rsidR="00BA2C7C" w:rsidRDefault="00BA2C7C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пункт 3.6 раздела III</w:t>
        </w:r>
      </w:hyperlink>
      <w:r>
        <w:t xml:space="preserve"> после слов "Кабинет Министров Чувашской Республики" дополнить словами "и размещает на своем официальном </w:t>
      </w:r>
      <w:proofErr w:type="gramStart"/>
      <w:r>
        <w:t>сайте</w:t>
      </w:r>
      <w:proofErr w:type="gramEnd"/>
      <w:r>
        <w:t xml:space="preserve"> на Портале органов власти Чувашской Республики в информационно-телекоммуникационной сети "Интернет".</w:t>
      </w:r>
    </w:p>
    <w:p w:rsidR="00BA2C7C" w:rsidRDefault="00BA2C7C">
      <w:pPr>
        <w:pStyle w:val="ConsPlusNormal"/>
        <w:ind w:firstLine="540"/>
        <w:jc w:val="both"/>
      </w:pPr>
      <w:r>
        <w:t>6. Настоящее постановление вступает в силу с 1 января 2014 года.</w:t>
      </w:r>
    </w:p>
    <w:p w:rsidR="00BA2C7C" w:rsidRDefault="00BA2C7C">
      <w:pPr>
        <w:pStyle w:val="ConsPlusNormal"/>
        <w:ind w:firstLine="540"/>
        <w:jc w:val="both"/>
      </w:pPr>
    </w:p>
    <w:p w:rsidR="00BA2C7C" w:rsidRDefault="00BA2C7C">
      <w:pPr>
        <w:pStyle w:val="ConsPlusNormal"/>
        <w:jc w:val="right"/>
      </w:pPr>
      <w:r>
        <w:t>Председатель Кабинета Министров</w:t>
      </w:r>
    </w:p>
    <w:p w:rsidR="00BA2C7C" w:rsidRDefault="00BA2C7C">
      <w:pPr>
        <w:pStyle w:val="ConsPlusNormal"/>
        <w:jc w:val="right"/>
      </w:pPr>
      <w:r>
        <w:t>Чувашской Республики</w:t>
      </w:r>
    </w:p>
    <w:p w:rsidR="00BA2C7C" w:rsidRDefault="00BA2C7C">
      <w:pPr>
        <w:pStyle w:val="ConsPlusNormal"/>
        <w:jc w:val="right"/>
      </w:pPr>
      <w:r>
        <w:t>И.МОТОРИН</w:t>
      </w:r>
    </w:p>
    <w:p w:rsidR="00BA2C7C" w:rsidRDefault="00BA2C7C">
      <w:pPr>
        <w:pStyle w:val="ConsPlusNormal"/>
        <w:ind w:firstLine="540"/>
        <w:jc w:val="both"/>
      </w:pPr>
    </w:p>
    <w:p w:rsidR="00BA2C7C" w:rsidRDefault="00BA2C7C">
      <w:pPr>
        <w:pStyle w:val="ConsPlusNormal"/>
        <w:ind w:firstLine="540"/>
        <w:jc w:val="both"/>
      </w:pPr>
    </w:p>
    <w:p w:rsidR="00BA2C7C" w:rsidRDefault="00BA2C7C">
      <w:pPr>
        <w:pStyle w:val="ConsPlusNormal"/>
        <w:ind w:firstLine="540"/>
        <w:jc w:val="both"/>
      </w:pPr>
    </w:p>
    <w:p w:rsidR="00BA2C7C" w:rsidRDefault="00BA2C7C">
      <w:pPr>
        <w:pStyle w:val="ConsPlusNormal"/>
        <w:ind w:firstLine="540"/>
        <w:jc w:val="both"/>
      </w:pPr>
    </w:p>
    <w:p w:rsidR="00BA2C7C" w:rsidRDefault="00BA2C7C">
      <w:pPr>
        <w:pStyle w:val="ConsPlusNormal"/>
        <w:ind w:firstLine="540"/>
        <w:jc w:val="both"/>
      </w:pPr>
    </w:p>
    <w:p w:rsidR="00BA2C7C" w:rsidRDefault="00BA2C7C">
      <w:pPr>
        <w:pStyle w:val="ConsPlusNormal"/>
        <w:jc w:val="right"/>
      </w:pPr>
      <w:r>
        <w:t>Утверждено</w:t>
      </w:r>
    </w:p>
    <w:p w:rsidR="00BA2C7C" w:rsidRDefault="00BA2C7C">
      <w:pPr>
        <w:pStyle w:val="ConsPlusNormal"/>
        <w:jc w:val="right"/>
      </w:pPr>
      <w:r>
        <w:t>постановлением</w:t>
      </w:r>
    </w:p>
    <w:p w:rsidR="00BA2C7C" w:rsidRDefault="00BA2C7C">
      <w:pPr>
        <w:pStyle w:val="ConsPlusNormal"/>
        <w:jc w:val="right"/>
      </w:pPr>
      <w:r>
        <w:t>Кабинета Министров</w:t>
      </w:r>
    </w:p>
    <w:p w:rsidR="00BA2C7C" w:rsidRDefault="00BA2C7C">
      <w:pPr>
        <w:pStyle w:val="ConsPlusNormal"/>
        <w:jc w:val="right"/>
      </w:pPr>
      <w:r>
        <w:t>Чувашской Республики</w:t>
      </w:r>
    </w:p>
    <w:p w:rsidR="00BA2C7C" w:rsidRDefault="00BA2C7C">
      <w:pPr>
        <w:pStyle w:val="ConsPlusNormal"/>
        <w:jc w:val="right"/>
      </w:pPr>
      <w:r>
        <w:t>от 20.11.2013 N 458</w:t>
      </w:r>
    </w:p>
    <w:p w:rsidR="00BA2C7C" w:rsidRDefault="00BA2C7C">
      <w:pPr>
        <w:pStyle w:val="ConsPlusNormal"/>
        <w:jc w:val="center"/>
      </w:pPr>
    </w:p>
    <w:p w:rsidR="00BA2C7C" w:rsidRDefault="00BA2C7C">
      <w:pPr>
        <w:pStyle w:val="ConsPlusTitle"/>
        <w:jc w:val="center"/>
      </w:pPr>
      <w:bookmarkStart w:id="1" w:name="P48"/>
      <w:bookmarkEnd w:id="1"/>
      <w:r>
        <w:t>ПОЛОЖЕНИЕ</w:t>
      </w:r>
    </w:p>
    <w:p w:rsidR="00BA2C7C" w:rsidRDefault="00BA2C7C">
      <w:pPr>
        <w:pStyle w:val="ConsPlusTitle"/>
        <w:jc w:val="center"/>
      </w:pPr>
      <w:r>
        <w:t>О ПРОВЕДЕНИИ ПУБЛИЧНОГО ТЕХНОЛОГИЧЕСКОГО И ЦЕНОВОГО АУДИТА</w:t>
      </w:r>
    </w:p>
    <w:p w:rsidR="00BA2C7C" w:rsidRDefault="00BA2C7C">
      <w:pPr>
        <w:pStyle w:val="ConsPlusTitle"/>
        <w:jc w:val="center"/>
      </w:pPr>
      <w:r>
        <w:t>ИНВЕСТИЦИОННЫХ ПРОЕКТОВ С ГОСУДАРСТВЕННЫМ УЧАСТИЕМ</w:t>
      </w:r>
    </w:p>
    <w:p w:rsidR="00BA2C7C" w:rsidRDefault="00BA2C7C">
      <w:pPr>
        <w:pStyle w:val="ConsPlusTitle"/>
        <w:jc w:val="center"/>
      </w:pPr>
      <w:r>
        <w:t>ЧУВАШСКОЙ РЕСПУБЛИКИ</w:t>
      </w:r>
    </w:p>
    <w:p w:rsidR="00BA2C7C" w:rsidRDefault="00BA2C7C">
      <w:pPr>
        <w:pStyle w:val="ConsPlusNormal"/>
        <w:jc w:val="center"/>
      </w:pPr>
    </w:p>
    <w:p w:rsidR="00BA2C7C" w:rsidRDefault="00BA2C7C">
      <w:pPr>
        <w:pStyle w:val="ConsPlusNormal"/>
        <w:jc w:val="center"/>
      </w:pPr>
      <w:r>
        <w:t>I. Общие положения</w:t>
      </w:r>
    </w:p>
    <w:p w:rsidR="00BA2C7C" w:rsidRDefault="00BA2C7C">
      <w:pPr>
        <w:pStyle w:val="ConsPlusNormal"/>
        <w:jc w:val="center"/>
      </w:pPr>
    </w:p>
    <w:p w:rsidR="00BA2C7C" w:rsidRDefault="00BA2C7C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Настоящее Положение устанавливает порядок проведения обязательного публичного технологического и ценового аудита инвестиционных проектов с государственным участием Чувашской Республики (далее - инвестиционный проект) в отношении объектов капитального строительства, финансирование строительства, реконструкции или технического перевооружения которых планируется осуществлять полностью или частично за счет средств республиканского бюджета Чувашской Республики в рамках республиканской адресной инвестиционной программы (далее - объект капитального строительства).</w:t>
      </w:r>
      <w:proofErr w:type="gramEnd"/>
    </w:p>
    <w:p w:rsidR="00BA2C7C" w:rsidRDefault="00BA2C7C">
      <w:pPr>
        <w:pStyle w:val="ConsPlusNormal"/>
        <w:ind w:firstLine="540"/>
        <w:jc w:val="both"/>
      </w:pPr>
      <w:r>
        <w:t xml:space="preserve">1.2. В </w:t>
      </w:r>
      <w:proofErr w:type="gramStart"/>
      <w:r>
        <w:t>настоящем</w:t>
      </w:r>
      <w:proofErr w:type="gramEnd"/>
      <w:r>
        <w:t xml:space="preserve"> Положении используются следующие понятия:</w:t>
      </w:r>
    </w:p>
    <w:p w:rsidR="00BA2C7C" w:rsidRDefault="00BA2C7C">
      <w:pPr>
        <w:pStyle w:val="ConsPlusNormal"/>
        <w:ind w:firstLine="540"/>
        <w:jc w:val="both"/>
      </w:pPr>
      <w:r>
        <w:t xml:space="preserve">инвестиционный проект - обоснование экономической целесообразности, объема и сроков </w:t>
      </w:r>
      <w:r>
        <w:lastRenderedPageBreak/>
        <w:t>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(бизнес-план);</w:t>
      </w:r>
    </w:p>
    <w:p w:rsidR="00BA2C7C" w:rsidRDefault="00BA2C7C">
      <w:pPr>
        <w:pStyle w:val="ConsPlusNormal"/>
        <w:ind w:firstLine="540"/>
        <w:jc w:val="both"/>
      </w:pPr>
      <w:proofErr w:type="gramStart"/>
      <w:r>
        <w:t>публичный технологический аудит инвестиционного проекта - проведение экспертной оценки обоснования выбора проектируемых технологических и конструктивных решений по созданию в рамках инвестиционного проекта объекта капитального строительства на их соответствие лучшим отечественным и мировым технологиям строительства, технологическим и конструктивным решениям, современным строительным материалам и оборудованию, применяемым в строительстве, с учетом требований современных технологий производства, необходимых для функционирования объекта капитального строительства, а также эксплуатационных</w:t>
      </w:r>
      <w:proofErr w:type="gramEnd"/>
      <w:r>
        <w:t xml:space="preserve"> расходов на реализацию инвестиционного проекта в процессе жизненного цикла в целях повышения эффективности использования бюджетных средств, снижения стоимости и сокращения сроков строительства, повышения конкурентоспособности производства;</w:t>
      </w:r>
    </w:p>
    <w:p w:rsidR="00BA2C7C" w:rsidRDefault="00BA2C7C">
      <w:pPr>
        <w:pStyle w:val="ConsPlusNormal"/>
        <w:ind w:firstLine="540"/>
        <w:jc w:val="both"/>
      </w:pPr>
      <w:r>
        <w:t>ценовой аудит инвестиционного проекта - проведение экспертной оценки стоимости объекта капитального строительства с учетом результатов публичного технологического аудита инвестиционного проекта;</w:t>
      </w:r>
    </w:p>
    <w:p w:rsidR="00BA2C7C" w:rsidRDefault="00BA2C7C">
      <w:pPr>
        <w:pStyle w:val="ConsPlusNormal"/>
        <w:ind w:firstLine="540"/>
        <w:jc w:val="both"/>
      </w:pPr>
      <w:r>
        <w:t xml:space="preserve">заявитель - застройщик или заказчик, государственный заказчик или уполномоченное ими лицо, </w:t>
      </w:r>
      <w:proofErr w:type="gramStart"/>
      <w:r>
        <w:t>обратившиеся</w:t>
      </w:r>
      <w:proofErr w:type="gramEnd"/>
      <w:r>
        <w:t xml:space="preserve"> с заявлением о проведении публичного технологического и ценового аудита инвестиционного проекта.</w:t>
      </w:r>
    </w:p>
    <w:p w:rsidR="00BA2C7C" w:rsidRDefault="00BA2C7C">
      <w:pPr>
        <w:pStyle w:val="ConsPlusNormal"/>
        <w:ind w:firstLine="540"/>
        <w:jc w:val="both"/>
      </w:pPr>
      <w:r>
        <w:t>1.3. Публичный технологический и ценовой аудит инвестиционных проектов проводится по инвестиционным проектам в отношении объектов капитального строительства, включенных в государственные программы Чувашской Республики, и объектов капитального строительства, не включенных в государственные программы Чувашской Республики.</w:t>
      </w:r>
    </w:p>
    <w:p w:rsidR="00BA2C7C" w:rsidRDefault="00BA2C7C">
      <w:pPr>
        <w:pStyle w:val="ConsPlusNormal"/>
        <w:ind w:firstLine="540"/>
        <w:jc w:val="both"/>
      </w:pPr>
      <w:r>
        <w:t>1.4. Публичный технологический и ценовой аудит инвестиционных проектов проводится:</w:t>
      </w:r>
    </w:p>
    <w:p w:rsidR="00BA2C7C" w:rsidRDefault="00BA2C7C">
      <w:pPr>
        <w:pStyle w:val="ConsPlusNormal"/>
        <w:ind w:firstLine="540"/>
        <w:jc w:val="both"/>
      </w:pPr>
      <w:r>
        <w:t>в 2014 году - в отношении объектов капитального строительства сметной стоимостью 1,5 млрд. рублей и более;</w:t>
      </w:r>
    </w:p>
    <w:p w:rsidR="00BA2C7C" w:rsidRDefault="00BA2C7C">
      <w:pPr>
        <w:pStyle w:val="ConsPlusNormal"/>
        <w:ind w:firstLine="540"/>
        <w:jc w:val="both"/>
      </w:pPr>
      <w:r>
        <w:t>с 2015 года - в отношении объектов капитального строительства сметной стоимостью 500,0 млн. рублей и более.</w:t>
      </w:r>
    </w:p>
    <w:p w:rsidR="00BA2C7C" w:rsidRDefault="00BA2C7C">
      <w:pPr>
        <w:pStyle w:val="ConsPlusNormal"/>
        <w:ind w:firstLine="540"/>
        <w:jc w:val="both"/>
      </w:pPr>
      <w:r>
        <w:t>1.5. Заявителем является:</w:t>
      </w:r>
    </w:p>
    <w:p w:rsidR="00BA2C7C" w:rsidRDefault="00BA2C7C">
      <w:pPr>
        <w:pStyle w:val="ConsPlusNormal"/>
        <w:ind w:firstLine="540"/>
        <w:jc w:val="both"/>
      </w:pPr>
      <w:proofErr w:type="gramStart"/>
      <w:r>
        <w:t>а) по инвестиционным проектам в отношении объектов капитального строительства, находящихся в государственной собственности Чувашской Республики, и (или) объектов капитального строительства, находящихся в собственности юридических лиц, не являющихся государственными (муниципальными) учреждениями и государственными (муниципальными) унитарными предприятиями, включенных в государственные программы Чувашской Республики, не включенных в государственные программы Чувашской Республики, - застройщик или заказчик;</w:t>
      </w:r>
      <w:proofErr w:type="gramEnd"/>
    </w:p>
    <w:p w:rsidR="00BA2C7C" w:rsidRDefault="00BA2C7C">
      <w:pPr>
        <w:pStyle w:val="ConsPlusNormal"/>
        <w:ind w:firstLine="540"/>
        <w:jc w:val="both"/>
      </w:pPr>
      <w:r>
        <w:t>б) по инвестиционным проектам в отношении объектов капитального строительства, находящихся в муниципальной собственности, включенных в государственные программы Чувашской Республики, не включенных в государственные программы Чувашской Республики, - государственный заказчик.</w:t>
      </w:r>
    </w:p>
    <w:p w:rsidR="00BA2C7C" w:rsidRDefault="00BA2C7C">
      <w:pPr>
        <w:pStyle w:val="ConsPlusNormal"/>
        <w:ind w:firstLine="540"/>
        <w:jc w:val="both"/>
      </w:pPr>
      <w:r>
        <w:t>1.6. Публичный технологический и ценовой аудит не проводится в отношении инвестиционных проектов, сведения о которых составляют государственную тайну.</w:t>
      </w:r>
    </w:p>
    <w:p w:rsidR="00BA2C7C" w:rsidRDefault="00BA2C7C">
      <w:pPr>
        <w:pStyle w:val="ConsPlusNormal"/>
        <w:ind w:firstLine="540"/>
        <w:jc w:val="both"/>
      </w:pPr>
      <w:r>
        <w:t xml:space="preserve">1.7. Публичный технологический и ценовой аудит инвестиционных проектов проводится при </w:t>
      </w:r>
      <w:proofErr w:type="gramStart"/>
      <w:r>
        <w:t>принятии</w:t>
      </w:r>
      <w:proofErr w:type="gramEnd"/>
      <w:r>
        <w:t xml:space="preserve"> решения об их финансировании полностью или частично за счет средств республиканского бюджета Чувашской Республики в рамках республиканской адресной инвестиционной программы по инвестиционным проектам:</w:t>
      </w:r>
    </w:p>
    <w:p w:rsidR="00BA2C7C" w:rsidRDefault="00BA2C7C">
      <w:pPr>
        <w:pStyle w:val="ConsPlusNormal"/>
        <w:ind w:firstLine="540"/>
        <w:jc w:val="both"/>
      </w:pPr>
      <w:r>
        <w:t>а) по которым проектная документация в отношении объектов капитального строительства подлежит разработке или находится в стадии разработки;</w:t>
      </w:r>
    </w:p>
    <w:p w:rsidR="00BA2C7C" w:rsidRDefault="00BA2C7C">
      <w:pPr>
        <w:pStyle w:val="ConsPlusNormal"/>
        <w:ind w:firstLine="540"/>
        <w:jc w:val="both"/>
      </w:pPr>
      <w:r>
        <w:t xml:space="preserve">б) по </w:t>
      </w:r>
      <w:proofErr w:type="gramStart"/>
      <w:r>
        <w:t>которым</w:t>
      </w:r>
      <w:proofErr w:type="gramEnd"/>
      <w:r>
        <w:t xml:space="preserve"> проектная документация в отношении объектов капитального строительства разработана.</w:t>
      </w:r>
    </w:p>
    <w:p w:rsidR="00BA2C7C" w:rsidRDefault="00BA2C7C">
      <w:pPr>
        <w:pStyle w:val="ConsPlusNormal"/>
        <w:ind w:firstLine="540"/>
        <w:jc w:val="both"/>
      </w:pPr>
      <w:r>
        <w:t>1.8. Для проведения публичного технологического и ценового аудита инвестиционных проектов заявитель обращается к независимым экспертным организациям (далее - экспертная организация) и физическим лицам.</w:t>
      </w:r>
    </w:p>
    <w:p w:rsidR="00BA2C7C" w:rsidRDefault="00BA2C7C">
      <w:pPr>
        <w:pStyle w:val="ConsPlusNormal"/>
        <w:ind w:firstLine="540"/>
        <w:jc w:val="both"/>
      </w:pPr>
      <w:r>
        <w:t xml:space="preserve">Перечень экспертных организаций и физических лиц, которые могут привлекаться к </w:t>
      </w:r>
      <w:r>
        <w:lastRenderedPageBreak/>
        <w:t>проведению публичного технологического и ценового аудита инвестиционных проектов, формируется на конкурсной основе Министерством строительства, архитектуры и жилищно-коммунального хозяйства Чувашской Республики (далее - Минстрой Чувашии).</w:t>
      </w:r>
    </w:p>
    <w:p w:rsidR="00BA2C7C" w:rsidRDefault="00BA2C7C">
      <w:pPr>
        <w:pStyle w:val="ConsPlusNormal"/>
        <w:ind w:firstLine="540"/>
        <w:jc w:val="both"/>
      </w:pPr>
      <w:r>
        <w:t>1.9. Критериями конкурсного отбора экспертных организаций являются:</w:t>
      </w:r>
    </w:p>
    <w:p w:rsidR="00BA2C7C" w:rsidRDefault="00BA2C7C">
      <w:pPr>
        <w:pStyle w:val="ConsPlusNormal"/>
        <w:ind w:firstLine="540"/>
        <w:jc w:val="both"/>
      </w:pPr>
      <w:r>
        <w:t>а) опыт работы в области проведения технологического и ценового аудита инвестиционных проектов в части, касающейся проектирования и строительства объектов капитального строительства по направлениям реализации инвестиционных проектов сметной стоимостью 500,0 млн. рублей и более, составляющий не менее 5 лет;</w:t>
      </w:r>
    </w:p>
    <w:p w:rsidR="00BA2C7C" w:rsidRDefault="00BA2C7C">
      <w:pPr>
        <w:pStyle w:val="ConsPlusNormal"/>
        <w:ind w:firstLine="540"/>
        <w:jc w:val="both"/>
      </w:pPr>
      <w:proofErr w:type="gramStart"/>
      <w:r>
        <w:t>б) знание специалистами экспертной организации законодательства Российской Федерации в области градостроительной деятельности, о техническом регулировании (в том числе требований к обеспечению безопасной эксплуатации объектов) в части, касающейся соответственно выполнения инженерных изысканий в целях проектирования, строительства и эксплуатации объектов капитального строительства, а также проектирования, строительства и эксплуатации объектов капитального строительства по направлениям реализации инвестиционных проектов;</w:t>
      </w:r>
      <w:proofErr w:type="gramEnd"/>
    </w:p>
    <w:p w:rsidR="00BA2C7C" w:rsidRDefault="00BA2C7C">
      <w:pPr>
        <w:pStyle w:val="ConsPlusNormal"/>
        <w:ind w:firstLine="540"/>
        <w:jc w:val="both"/>
      </w:pPr>
      <w:r>
        <w:t>в) обязательное участие в выполнении работ (оказании услуг) по проведению технологического и ценового аудита инвестиционных проектов не менее 3 специалистов, имеющих специальное образование и опыт работы в указанной сфере деятельности, составляющий не менее 5 лет;</w:t>
      </w:r>
    </w:p>
    <w:p w:rsidR="00BA2C7C" w:rsidRDefault="00BA2C7C">
      <w:pPr>
        <w:pStyle w:val="ConsPlusNormal"/>
        <w:ind w:firstLine="540"/>
        <w:jc w:val="both"/>
      </w:pPr>
      <w:r>
        <w:t>г) знание специалистами экспертной организации российского строительного рынка, в том числе строительных материалов и конструкций, строительной техники, рынка транспортных грузовых перевозок, рынка рабочей силы, включая знание их стоимостных характеристик.</w:t>
      </w:r>
    </w:p>
    <w:p w:rsidR="00BA2C7C" w:rsidRDefault="00BA2C7C">
      <w:pPr>
        <w:pStyle w:val="ConsPlusNormal"/>
        <w:ind w:firstLine="540"/>
        <w:jc w:val="both"/>
      </w:pPr>
      <w:r>
        <w:t>1.10. Критериями конкурсного отбора физических лиц являются:</w:t>
      </w:r>
    </w:p>
    <w:p w:rsidR="00BA2C7C" w:rsidRDefault="00BA2C7C">
      <w:pPr>
        <w:pStyle w:val="ConsPlusNormal"/>
        <w:ind w:firstLine="540"/>
        <w:jc w:val="both"/>
      </w:pPr>
      <w:r>
        <w:t>а) наличие высшего образования соответствующего профиля;</w:t>
      </w:r>
    </w:p>
    <w:p w:rsidR="00BA2C7C" w:rsidRDefault="00BA2C7C">
      <w:pPr>
        <w:pStyle w:val="ConsPlusNormal"/>
        <w:ind w:firstLine="540"/>
        <w:jc w:val="both"/>
      </w:pPr>
      <w:proofErr w:type="gramStart"/>
      <w:r>
        <w:t>б) наличие стажа работы в области подготовки проектной документации и (или) выполнения инженерных изысканий по направлениям реализации инвестиционных проектов сметной стоимостью 500,0 млн. рублей и более, составляющего не менее 5 лет, или стажа работы на соответствующих должностях в государственных органах или организациях, проводящих экспертизу проектной документации и (или) экспертизу результатов инженерных изысканий, составляющего не менее 3 лет;</w:t>
      </w:r>
      <w:proofErr w:type="gramEnd"/>
    </w:p>
    <w:p w:rsidR="00BA2C7C" w:rsidRDefault="00BA2C7C">
      <w:pPr>
        <w:pStyle w:val="ConsPlusNormal"/>
        <w:ind w:firstLine="540"/>
        <w:jc w:val="both"/>
      </w:pPr>
      <w:r>
        <w:t>в) отсутствие непогашенной или неснятой судимости за совершение умышленного преступления;</w:t>
      </w:r>
    </w:p>
    <w:p w:rsidR="00BA2C7C" w:rsidRDefault="00BA2C7C">
      <w:pPr>
        <w:pStyle w:val="ConsPlusNormal"/>
        <w:ind w:firstLine="540"/>
        <w:jc w:val="both"/>
      </w:pPr>
      <w:proofErr w:type="gramStart"/>
      <w:r>
        <w:t>г) знание законодательства Российской Федерации в области градостроительной деятельности, о техническом регулировании (в том числе требований к обеспечению безопасной эксплуатации объектов) в части, касающейся соответственно выполнения инженерных изысканий в целях проектирования, строительства и эксплуатации объектов капитального строительства, а также проектирования, строительства и эксплуатации объектов капитального строительства по направлениям реализации инвестиционных проектов;</w:t>
      </w:r>
      <w:proofErr w:type="gramEnd"/>
    </w:p>
    <w:p w:rsidR="00BA2C7C" w:rsidRDefault="00BA2C7C">
      <w:pPr>
        <w:pStyle w:val="ConsPlusNormal"/>
        <w:ind w:firstLine="540"/>
        <w:jc w:val="both"/>
      </w:pPr>
      <w:r>
        <w:t>д) знание российского строительного рынка, в том числе строительных материалов и конструкций, строительной техники, рынка транспортных грузовых перевозок, рынка рабочей силы, включая знание их стоимостных характеристик.</w:t>
      </w:r>
    </w:p>
    <w:p w:rsidR="00BA2C7C" w:rsidRDefault="00BA2C7C">
      <w:pPr>
        <w:pStyle w:val="ConsPlusNormal"/>
        <w:ind w:firstLine="540"/>
        <w:jc w:val="both"/>
      </w:pPr>
      <w:r>
        <w:t>1.11. Экспертные организации и физические лица проводят публичный технологический и ценовой аудит инвестиционных проектов в отношении объектов капитального строительства в порядке и в сроки, которые определяются в договоре о проведении публичного технологического и ценового аудита инвестиционного проекта (далее - договор).</w:t>
      </w:r>
    </w:p>
    <w:p w:rsidR="00BA2C7C" w:rsidRDefault="00BA2C7C">
      <w:pPr>
        <w:pStyle w:val="ConsPlusNormal"/>
        <w:ind w:firstLine="540"/>
        <w:jc w:val="both"/>
      </w:pPr>
      <w:r>
        <w:t xml:space="preserve">1.12. </w:t>
      </w:r>
      <w:proofErr w:type="gramStart"/>
      <w:r>
        <w:t xml:space="preserve">Плата за проведение публичного технологического и ценового аудита инвестиционных проектов включается в состав расходов на реализацию инвестиционного проекта в части расходов, предусмотренных главой 12 сводного сметного расчета стоимости строительства, в соответствии с </w:t>
      </w:r>
      <w:hyperlink r:id="rId14" w:history="1">
        <w:r>
          <w:rPr>
            <w:color w:val="0000FF"/>
          </w:rPr>
          <w:t>пунктом 31</w:t>
        </w:r>
      </w:hyperlink>
      <w: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87.</w:t>
      </w:r>
      <w:proofErr w:type="gramEnd"/>
    </w:p>
    <w:p w:rsidR="00BA2C7C" w:rsidRDefault="00BA2C7C">
      <w:pPr>
        <w:pStyle w:val="ConsPlusNormal"/>
        <w:ind w:firstLine="540"/>
        <w:jc w:val="both"/>
      </w:pPr>
      <w:r>
        <w:t xml:space="preserve">По инвестиционным проектам, в отношении которых предоставляются средства республиканского бюджета Чувашской Республики на разработку проектной документации, могут быть предусмотрены средства республиканского бюджета Чувашской Республики на оплату </w:t>
      </w:r>
      <w:r>
        <w:lastRenderedPageBreak/>
        <w:t>проведения публичного технологического и ценового аудита в размере:</w:t>
      </w:r>
    </w:p>
    <w:p w:rsidR="00BA2C7C" w:rsidRDefault="00BA2C7C">
      <w:pPr>
        <w:pStyle w:val="ConsPlusNormal"/>
        <w:ind w:firstLine="540"/>
        <w:jc w:val="both"/>
      </w:pPr>
      <w:proofErr w:type="gramStart"/>
      <w:r>
        <w:t>а) не превышающем 0,38 процента суммарной стоимости изготовления проектной документации и материалов инженерных изысканий, - за проведение публичного технологического и ценового аудита инвестиционных проектов, по которым проектная документация в отношении объектов капитального строительства подлежит разработке или находится в стадии разработки;</w:t>
      </w:r>
      <w:proofErr w:type="gramEnd"/>
    </w:p>
    <w:p w:rsidR="00BA2C7C" w:rsidRDefault="00BA2C7C">
      <w:pPr>
        <w:pStyle w:val="ConsPlusNormal"/>
        <w:ind w:firstLine="540"/>
        <w:jc w:val="both"/>
      </w:pPr>
      <w:proofErr w:type="gramStart"/>
      <w:r>
        <w:t>б) не превышающем 0,58 процента суммарной стоимости изготовления проектной документации и материалов инженерных изысканий, - за проведение публичного технологического и ценового аудита инвестиционных проектов, по которым проектная документация в отношении объектов капитального строительства разработана.</w:t>
      </w:r>
      <w:proofErr w:type="gramEnd"/>
    </w:p>
    <w:p w:rsidR="00BA2C7C" w:rsidRDefault="00BA2C7C">
      <w:pPr>
        <w:pStyle w:val="ConsPlusNormal"/>
        <w:ind w:firstLine="540"/>
        <w:jc w:val="both"/>
      </w:pPr>
      <w:r>
        <w:t xml:space="preserve">1.13. Для проведения публичного технологического и ценового аудита инвестиционного проекта заявитель представляет в экспертную организацию или физическому лицу документы, указанные в </w:t>
      </w:r>
      <w:hyperlink w:anchor="P106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125" w:history="1">
        <w:r>
          <w:rPr>
            <w:color w:val="0000FF"/>
          </w:rPr>
          <w:t>3.1</w:t>
        </w:r>
      </w:hyperlink>
      <w:r>
        <w:t xml:space="preserve"> настоящего Положения.</w:t>
      </w:r>
    </w:p>
    <w:p w:rsidR="00BA2C7C" w:rsidRDefault="00BA2C7C">
      <w:pPr>
        <w:pStyle w:val="ConsPlusNormal"/>
        <w:ind w:firstLine="540"/>
        <w:jc w:val="both"/>
      </w:pPr>
      <w:r>
        <w:t xml:space="preserve">1.14. Экспертная организация или физическое лицо </w:t>
      </w:r>
      <w:proofErr w:type="gramStart"/>
      <w:r>
        <w:t>проводит проверку комплектности представленных документов и заключает</w:t>
      </w:r>
      <w:proofErr w:type="gramEnd"/>
      <w:r>
        <w:t xml:space="preserve"> с заявителем договор либо возвращает представленные документы без рассмотрения.</w:t>
      </w:r>
    </w:p>
    <w:p w:rsidR="00BA2C7C" w:rsidRDefault="00BA2C7C">
      <w:pPr>
        <w:pStyle w:val="ConsPlusNormal"/>
        <w:ind w:firstLine="540"/>
        <w:jc w:val="both"/>
      </w:pPr>
      <w:r>
        <w:t xml:space="preserve">1.15. </w:t>
      </w:r>
      <w:proofErr w:type="gramStart"/>
      <w:r>
        <w:t xml:space="preserve">В случае представления документов, указанных в </w:t>
      </w:r>
      <w:hyperlink w:anchor="P106" w:history="1">
        <w:r>
          <w:rPr>
            <w:color w:val="0000FF"/>
          </w:rPr>
          <w:t>пунктах 2.1</w:t>
        </w:r>
      </w:hyperlink>
      <w:r>
        <w:t xml:space="preserve"> или </w:t>
      </w:r>
      <w:hyperlink w:anchor="P125" w:history="1">
        <w:r>
          <w:rPr>
            <w:color w:val="0000FF"/>
          </w:rPr>
          <w:t>3.1</w:t>
        </w:r>
      </w:hyperlink>
      <w:r>
        <w:t xml:space="preserve"> настоящего Положения, не в полном комплекте заявление о проведении публичного технологического и ценового аудита инвестиционного проекта и прилагаемые к нему документы в течение 3 рабочих дней со дня их поступления подлежат возврату заявителю без рассмотрения.</w:t>
      </w:r>
      <w:proofErr w:type="gramEnd"/>
    </w:p>
    <w:p w:rsidR="00BA2C7C" w:rsidRDefault="00BA2C7C">
      <w:pPr>
        <w:pStyle w:val="ConsPlusNormal"/>
        <w:ind w:firstLine="540"/>
        <w:jc w:val="both"/>
      </w:pPr>
      <w:r>
        <w:t>1.16. Результатом проведения публичного технологического и ценового аудита инвестиционных проектов, по которым проектная документация в отношении объектов капитального строительства подлежит разработке или находится в стадии разработки, является положительное или отрицательное заключение о проведении публичного технологического и ценового аудита инвестиционного проекта (далее - заключение).</w:t>
      </w:r>
    </w:p>
    <w:p w:rsidR="00BA2C7C" w:rsidRDefault="00BA2C7C">
      <w:pPr>
        <w:pStyle w:val="ConsPlusNormal"/>
        <w:ind w:firstLine="540"/>
        <w:jc w:val="both"/>
      </w:pPr>
      <w:r>
        <w:t>Результатом проведения публичного технологического и ценового аудита инвестиционных проектов, по которым проектная документация в отношении объектов капитального строительства разработана, является положительное или отрицательное сводное заключение о проведении публичного технологического и ценового аудита (далее - сводное заключение).</w:t>
      </w:r>
    </w:p>
    <w:p w:rsidR="00BA2C7C" w:rsidRDefault="00BA2C7C">
      <w:pPr>
        <w:pStyle w:val="ConsPlusNormal"/>
        <w:ind w:firstLine="540"/>
        <w:jc w:val="both"/>
      </w:pPr>
      <w:r>
        <w:t>Заключение (сводное заключение) выдается экспертной организацией или физическим лицом по формам, утвержденным Минстроем Чувашии.</w:t>
      </w:r>
    </w:p>
    <w:p w:rsidR="00BA2C7C" w:rsidRDefault="00BA2C7C">
      <w:pPr>
        <w:pStyle w:val="ConsPlusNormal"/>
        <w:ind w:firstLine="540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инвестиционных проектов, по которым проектная документация в отношении объектов капитального строительства подлежит разработке, в заключении ставится отметка об отсутствии данных о ценовом аудите.</w:t>
      </w:r>
    </w:p>
    <w:p w:rsidR="00BA2C7C" w:rsidRDefault="00BA2C7C">
      <w:pPr>
        <w:pStyle w:val="ConsPlusNormal"/>
        <w:ind w:firstLine="540"/>
        <w:jc w:val="both"/>
      </w:pPr>
      <w:proofErr w:type="gramStart"/>
      <w:r>
        <w:t>В случае получения отрицательного заключения (отрицательного сводного заключения) заявитель вправе представить документы на повторное проведение публичного технологического и ценового аудита инвестиционного проекта при условии их доработки с учетом замечаний и предложений, указанных в заключении (в сводном заключении).</w:t>
      </w:r>
      <w:proofErr w:type="gramEnd"/>
    </w:p>
    <w:p w:rsidR="00BA2C7C" w:rsidRDefault="00BA2C7C">
      <w:pPr>
        <w:pStyle w:val="ConsPlusNormal"/>
        <w:ind w:firstLine="540"/>
        <w:jc w:val="both"/>
      </w:pPr>
      <w:proofErr w:type="gramStart"/>
      <w:r>
        <w:t>В случае применения в инвестиционном проекте строительных решений, требования к которым не установлены законодательством Российской Федерации, заключение (сводное заключение) может содержать рекомендации по разработке проектных решений с применением новых технологий строительства, методов, материалов, изделий и конструкций.</w:t>
      </w:r>
      <w:proofErr w:type="gramEnd"/>
    </w:p>
    <w:p w:rsidR="00BA2C7C" w:rsidRDefault="00BA2C7C">
      <w:pPr>
        <w:pStyle w:val="ConsPlusNormal"/>
        <w:ind w:firstLine="540"/>
        <w:jc w:val="both"/>
      </w:pPr>
    </w:p>
    <w:p w:rsidR="00BA2C7C" w:rsidRDefault="00BA2C7C">
      <w:pPr>
        <w:pStyle w:val="ConsPlusNormal"/>
        <w:jc w:val="center"/>
      </w:pPr>
      <w:r>
        <w:t xml:space="preserve">II. Проведение </w:t>
      </w:r>
      <w:proofErr w:type="gramStart"/>
      <w:r>
        <w:t>публичного</w:t>
      </w:r>
      <w:proofErr w:type="gramEnd"/>
      <w:r>
        <w:t xml:space="preserve"> технологического и ценового</w:t>
      </w:r>
    </w:p>
    <w:p w:rsidR="00BA2C7C" w:rsidRDefault="00BA2C7C">
      <w:pPr>
        <w:pStyle w:val="ConsPlusNormal"/>
        <w:jc w:val="center"/>
      </w:pPr>
      <w:r>
        <w:t>аудита инвестиционных проектов, по которым</w:t>
      </w:r>
    </w:p>
    <w:p w:rsidR="00BA2C7C" w:rsidRDefault="00BA2C7C">
      <w:pPr>
        <w:pStyle w:val="ConsPlusNormal"/>
        <w:jc w:val="center"/>
      </w:pPr>
      <w:r>
        <w:t>проектная документация в отношении объектов капитального</w:t>
      </w:r>
    </w:p>
    <w:p w:rsidR="00BA2C7C" w:rsidRDefault="00BA2C7C">
      <w:pPr>
        <w:pStyle w:val="ConsPlusNormal"/>
        <w:jc w:val="center"/>
      </w:pPr>
      <w:r>
        <w:t>строительства подлежит разработке или находится</w:t>
      </w:r>
    </w:p>
    <w:p w:rsidR="00BA2C7C" w:rsidRDefault="00BA2C7C">
      <w:pPr>
        <w:pStyle w:val="ConsPlusNormal"/>
        <w:jc w:val="center"/>
      </w:pPr>
      <w:r>
        <w:t>в стадии разработки</w:t>
      </w:r>
    </w:p>
    <w:p w:rsidR="00BA2C7C" w:rsidRDefault="00BA2C7C">
      <w:pPr>
        <w:pStyle w:val="ConsPlusNormal"/>
        <w:jc w:val="center"/>
      </w:pPr>
    </w:p>
    <w:p w:rsidR="00BA2C7C" w:rsidRDefault="00BA2C7C">
      <w:pPr>
        <w:pStyle w:val="ConsPlusNormal"/>
        <w:ind w:firstLine="540"/>
        <w:jc w:val="both"/>
      </w:pPr>
      <w:bookmarkStart w:id="2" w:name="P106"/>
      <w:bookmarkEnd w:id="2"/>
      <w:r>
        <w:t>2.1. Для проведения публичного технологического и ценового аудита инвестиционных проектов, по которым проектная документация в отношении объектов капитального строительства подлежит разработке или находится в стадии разработки, заявитель представляет в экспертную организацию или физическому лицу подписанные руководителем заявителя (уполномоченным им лицом) и заверенные печатью заявителя следующие документы:</w:t>
      </w:r>
    </w:p>
    <w:p w:rsidR="00BA2C7C" w:rsidRDefault="00BA2C7C">
      <w:pPr>
        <w:pStyle w:val="ConsPlusNormal"/>
        <w:ind w:firstLine="540"/>
        <w:jc w:val="both"/>
      </w:pPr>
      <w:r>
        <w:lastRenderedPageBreak/>
        <w:t>а) заявление о проведении публичного технологического и ценового аудита инвестиционного проекта, согласованное с органом исполнительной власти Чувашской Республики, являющимся главным распорядителем средств республиканского бюджета Чувашской Республики (далее - главный распорядитель средств республиканского бюджета Чувашской Республики);</w:t>
      </w:r>
    </w:p>
    <w:p w:rsidR="00BA2C7C" w:rsidRDefault="00BA2C7C">
      <w:pPr>
        <w:pStyle w:val="ConsPlusNormal"/>
        <w:ind w:firstLine="540"/>
        <w:jc w:val="both"/>
      </w:pPr>
      <w:bookmarkStart w:id="3" w:name="P108"/>
      <w:bookmarkEnd w:id="3"/>
      <w:proofErr w:type="gramStart"/>
      <w:r>
        <w:t>б) пояснительную записку, обосновывающую экономическую целесообразность выделения бюджетных инвестиций из республиканского бюджета Чувашской Республики на реализацию инвестиционного проекта, содержащую расчеты оценки социальной, бюджетной эффективности, результаты комплексной оценки инвестиционных проектов и эксплуатационных расходов будущих периодов;</w:t>
      </w:r>
      <w:proofErr w:type="gramEnd"/>
    </w:p>
    <w:p w:rsidR="00BA2C7C" w:rsidRDefault="00BA2C7C">
      <w:pPr>
        <w:pStyle w:val="ConsPlusNormal"/>
        <w:ind w:firstLine="540"/>
        <w:jc w:val="both"/>
      </w:pPr>
      <w:bookmarkStart w:id="4" w:name="P109"/>
      <w:bookmarkEnd w:id="4"/>
      <w:r>
        <w:t>в) копию задания на проектирование объекта капитального строительства. По инвестиционным проектам в отношении объектов республиканской адресной инвестиционной программы указанное задание должно быть согласовано с главным распорядителем средств республиканского бюджета Чувашской Республики и субъектом бюджетного планирования;</w:t>
      </w:r>
    </w:p>
    <w:p w:rsidR="00BA2C7C" w:rsidRDefault="00BA2C7C">
      <w:pPr>
        <w:pStyle w:val="ConsPlusNormal"/>
        <w:ind w:firstLine="540"/>
        <w:jc w:val="both"/>
      </w:pPr>
      <w:bookmarkStart w:id="5" w:name="P110"/>
      <w:bookmarkEnd w:id="5"/>
      <w:r>
        <w:t>г) проектную документацию на объект капитального строительства, строительство, реконструкцию, техническое перевооружение которого планируется осуществить в рамках инвестиционного проекта (в отношении инвестиционных проектов, по которым проектная документация в отношении объектов капитального строительства находится в стадии разработки или разработана);</w:t>
      </w:r>
    </w:p>
    <w:p w:rsidR="00BA2C7C" w:rsidRDefault="00BA2C7C">
      <w:pPr>
        <w:pStyle w:val="ConsPlusNormal"/>
        <w:ind w:firstLine="540"/>
        <w:jc w:val="both"/>
      </w:pPr>
      <w:r>
        <w:t>д) сведения о лицах, осуществляющих подготовку проектной документации (фамилия, имя, отчество, реквизиты документов, удостоверяющих личность, почтовый адрес места жительства индивидуального предпринимателя, полное наименование, местонахождение юридического лица) (в отношении инвестиционных проектов, по которым проектная документация в отношении объектов капитального строительства находится в стадии разработки или разработана);</w:t>
      </w:r>
    </w:p>
    <w:p w:rsidR="00BA2C7C" w:rsidRDefault="00BA2C7C">
      <w:pPr>
        <w:pStyle w:val="ConsPlusNormal"/>
        <w:ind w:firstLine="540"/>
        <w:jc w:val="both"/>
      </w:pPr>
      <w:proofErr w:type="gramStart"/>
      <w:r>
        <w:t>е) заверенную копию выданного саморегулируемой организацией свидетельства о допуске лиц, осуществляющих подготовку проектной документации, к соответствующему виду работ по подготовке проектной документации, действительного на дату подписания акта приемки выполненных работ, и копию акта приемки выполненных работ в случае, если в соответствии с законодательством Российской Федерации получение допуска к таким работам является обязательным (в отношении инвестиционных проектов, по которым проектная документация</w:t>
      </w:r>
      <w:proofErr w:type="gramEnd"/>
      <w:r>
        <w:t xml:space="preserve"> в отношении объектов капитального строительства находится в стадии разработки или </w:t>
      </w:r>
      <w:proofErr w:type="gramStart"/>
      <w:r>
        <w:t>разработана</w:t>
      </w:r>
      <w:proofErr w:type="gramEnd"/>
      <w:r>
        <w:t>).</w:t>
      </w:r>
    </w:p>
    <w:p w:rsidR="00BA2C7C" w:rsidRDefault="00BA2C7C">
      <w:pPr>
        <w:pStyle w:val="ConsPlusNormal"/>
        <w:ind w:firstLine="540"/>
        <w:jc w:val="both"/>
      </w:pPr>
      <w:r>
        <w:t xml:space="preserve">2.2. </w:t>
      </w:r>
      <w:proofErr w:type="gramStart"/>
      <w:r>
        <w:t>Предметом публичного технологического аудита инвестиционного проекта, проводимого экспертной организацией или физическим лицом, является проведение экспертной оценки обоснования выбора варианта проектируемых и (или) принятых в проектной документации технологических и конструктивных решений и оценки их соответствия требованиям к технологическим и строительным решениям, установленным в задании на проектирование и (или) в проектной документации, а также требованиям к строительным решениям, в том числе безопасности</w:t>
      </w:r>
      <w:proofErr w:type="gramEnd"/>
      <w:r>
        <w:t>, современности и актуальности предлагаемых технологий строительства, с учетом эксплуатационных расходов на реализацию инвестиционного проекта в процессе жизненного цикла и требованиям технических регламентов.</w:t>
      </w:r>
    </w:p>
    <w:p w:rsidR="00BA2C7C" w:rsidRDefault="00BA2C7C">
      <w:pPr>
        <w:pStyle w:val="ConsPlusNormal"/>
        <w:ind w:firstLine="540"/>
        <w:jc w:val="both"/>
      </w:pPr>
      <w:r>
        <w:t>2.3. Предметом ценового аудита инвестиционного проекта является оценка содержащейся в проектной документации сметной стоимости объекта капитального строительства с учетом результатов проведения публичного технологического аудита инвестиционного проекта, в случае если указанная проектная документация в отношении объектов капитального строительства находится в стадии разработки.</w:t>
      </w:r>
    </w:p>
    <w:p w:rsidR="00BA2C7C" w:rsidRDefault="00BA2C7C">
      <w:pPr>
        <w:pStyle w:val="ConsPlusNormal"/>
        <w:ind w:firstLine="540"/>
        <w:jc w:val="both"/>
      </w:pPr>
      <w:r>
        <w:t xml:space="preserve">2.4. Ценовой аудит инвестиционных проектов в отношении объектов капитального строительства осуществляется путем проведения </w:t>
      </w:r>
      <w:proofErr w:type="gramStart"/>
      <w:r>
        <w:t>проверки достоверности определения сметной стоимости объекта</w:t>
      </w:r>
      <w:proofErr w:type="gramEnd"/>
      <w:r>
        <w:t xml:space="preserve"> капитального строительства, планируемого к созданию в рамках инвестиционного проекта. </w:t>
      </w:r>
      <w:proofErr w:type="gramStart"/>
      <w:r>
        <w:t xml:space="preserve">Проверка достоверности определения сметной стоимости объектов капитального строительства проводится автономным учреждением Чувашской Республики "Центр экспертизы и ценообразования в строительстве Чувашской Республики" Министерства строительства, архитектуры и жилищно-коммунального хозяйства Чувашской Республики в рамках проведения государственной экспертизы предпроектной и проектной документации по объекту </w:t>
      </w:r>
      <w:r>
        <w:lastRenderedPageBreak/>
        <w:t>капитального строительства в порядке и сроки, которые установлены законодательством Российской Федерации.</w:t>
      </w:r>
      <w:proofErr w:type="gramEnd"/>
    </w:p>
    <w:p w:rsidR="00BA2C7C" w:rsidRDefault="00BA2C7C">
      <w:pPr>
        <w:pStyle w:val="ConsPlusNormal"/>
        <w:ind w:firstLine="540"/>
        <w:jc w:val="both"/>
      </w:pPr>
      <w:r>
        <w:t xml:space="preserve">2.5. </w:t>
      </w:r>
      <w:proofErr w:type="gramStart"/>
      <w:r>
        <w:t xml:space="preserve">По результатам проведения публичного технологического и ценового аудита инвестиционного проекта экспертной организацией или физическим лицом в отношении инвестиционных проектов, не содержащих сведения конфиденциального характера, заявителем направляются копии заключения, а также копии документов, указанных в </w:t>
      </w:r>
      <w:hyperlink w:anchor="P108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10" w:history="1">
        <w:r>
          <w:rPr>
            <w:color w:val="0000FF"/>
          </w:rPr>
          <w:t>"г" пункта 2.1</w:t>
        </w:r>
      </w:hyperlink>
      <w:r>
        <w:t xml:space="preserve"> настоящего Положения, в общественный совет при предполагаемом главном распорядителе средств республиканского бюджета Чувашской Республики (далее - общественный совет).</w:t>
      </w:r>
      <w:proofErr w:type="gramEnd"/>
    </w:p>
    <w:p w:rsidR="00BA2C7C" w:rsidRDefault="00BA2C7C">
      <w:pPr>
        <w:pStyle w:val="ConsPlusNormal"/>
        <w:ind w:firstLine="540"/>
        <w:jc w:val="both"/>
      </w:pPr>
      <w:r>
        <w:t xml:space="preserve">2.6. </w:t>
      </w:r>
      <w:proofErr w:type="gramStart"/>
      <w:r>
        <w:t xml:space="preserve">Общественные советы в срок, составляющий не менее 15 календарных дней, но не превышающий 30 календарных дней со дня поступления заключения, а также копий документов, указанных в </w:t>
      </w:r>
      <w:hyperlink w:anchor="P108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10" w:history="1">
        <w:r>
          <w:rPr>
            <w:color w:val="0000FF"/>
          </w:rPr>
          <w:t>"г" пункта 2.1</w:t>
        </w:r>
      </w:hyperlink>
      <w:r>
        <w:t xml:space="preserve"> настоящего Положения, рассматривают их и подготавливают заключение о целесообразности реализации инвестиционного проекта с использованием бюджетных средств, которое носит рекомендательный характер.</w:t>
      </w:r>
      <w:proofErr w:type="gramEnd"/>
    </w:p>
    <w:p w:rsidR="00BA2C7C" w:rsidRDefault="00BA2C7C">
      <w:pPr>
        <w:pStyle w:val="ConsPlusNormal"/>
        <w:ind w:firstLine="540"/>
        <w:jc w:val="both"/>
      </w:pPr>
      <w:r>
        <w:t>2.7. Положительное заключение экспертной организации или физического лица является обязательным документом при принятии Кабинетом Министров Чувашской Республики решения о предоставлении средств республиканского бюджета Чувашской Республики на реализацию инвестиционного проекта, а также при осуществлении детализации мероприятий (укрупненных инвестиционных проектов), включенных в республиканскую адресную инвестиционную программу.</w:t>
      </w:r>
    </w:p>
    <w:p w:rsidR="00BA2C7C" w:rsidRDefault="00BA2C7C">
      <w:pPr>
        <w:pStyle w:val="ConsPlusNormal"/>
        <w:ind w:firstLine="540"/>
        <w:jc w:val="both"/>
      </w:pPr>
    </w:p>
    <w:p w:rsidR="00BA2C7C" w:rsidRDefault="00BA2C7C">
      <w:pPr>
        <w:pStyle w:val="ConsPlusNormal"/>
        <w:jc w:val="center"/>
      </w:pPr>
      <w:r>
        <w:t xml:space="preserve">III. Проведение </w:t>
      </w:r>
      <w:proofErr w:type="gramStart"/>
      <w:r>
        <w:t>публичного</w:t>
      </w:r>
      <w:proofErr w:type="gramEnd"/>
      <w:r>
        <w:t xml:space="preserve"> технологического и ценового</w:t>
      </w:r>
    </w:p>
    <w:p w:rsidR="00BA2C7C" w:rsidRDefault="00BA2C7C">
      <w:pPr>
        <w:pStyle w:val="ConsPlusNormal"/>
        <w:jc w:val="center"/>
      </w:pPr>
      <w:r>
        <w:t xml:space="preserve">аудита инвестиционных проектов, по которым </w:t>
      </w:r>
      <w:proofErr w:type="gramStart"/>
      <w:r>
        <w:t>проектная</w:t>
      </w:r>
      <w:proofErr w:type="gramEnd"/>
    </w:p>
    <w:p w:rsidR="00BA2C7C" w:rsidRDefault="00BA2C7C">
      <w:pPr>
        <w:pStyle w:val="ConsPlusNormal"/>
        <w:jc w:val="center"/>
      </w:pPr>
      <w:r>
        <w:t>документация в отношении объектов капитального</w:t>
      </w:r>
    </w:p>
    <w:p w:rsidR="00BA2C7C" w:rsidRDefault="00BA2C7C">
      <w:pPr>
        <w:pStyle w:val="ConsPlusNormal"/>
        <w:jc w:val="center"/>
      </w:pPr>
      <w:r>
        <w:t xml:space="preserve">строительства </w:t>
      </w:r>
      <w:proofErr w:type="gramStart"/>
      <w:r>
        <w:t>разработана</w:t>
      </w:r>
      <w:proofErr w:type="gramEnd"/>
    </w:p>
    <w:p w:rsidR="00BA2C7C" w:rsidRDefault="00BA2C7C">
      <w:pPr>
        <w:pStyle w:val="ConsPlusNormal"/>
        <w:jc w:val="center"/>
      </w:pPr>
    </w:p>
    <w:p w:rsidR="00BA2C7C" w:rsidRDefault="00BA2C7C">
      <w:pPr>
        <w:pStyle w:val="ConsPlusNormal"/>
        <w:ind w:firstLine="540"/>
        <w:jc w:val="both"/>
      </w:pPr>
      <w:bookmarkStart w:id="6" w:name="P125"/>
      <w:bookmarkEnd w:id="6"/>
      <w:r>
        <w:t xml:space="preserve">3.1. </w:t>
      </w:r>
      <w:proofErr w:type="gramStart"/>
      <w:r>
        <w:t xml:space="preserve">Для проведения публичного технологического и ценового аудита инвестиционного проекта заявитель представляет в экспертную организацию или физическому лицу подписанные руководителем заявителя (уполномоченным им лицом) и заверенные печатью заявителя документы, указанные в </w:t>
      </w:r>
      <w:hyperlink w:anchor="P106" w:history="1">
        <w:r>
          <w:rPr>
            <w:color w:val="0000FF"/>
          </w:rPr>
          <w:t>пункте 2.1</w:t>
        </w:r>
      </w:hyperlink>
      <w:r>
        <w:t xml:space="preserve"> настоящего Положения, а также копию положительного заключения о достоверности определения сметной стоимости объекта капитального строительства (при его наличии), выданного автономным учреждением Чувашской Республики "Центр экспертизы и ценообразования в</w:t>
      </w:r>
      <w:proofErr w:type="gramEnd"/>
      <w:r>
        <w:t xml:space="preserve"> </w:t>
      </w:r>
      <w:proofErr w:type="gramStart"/>
      <w:r>
        <w:t>строительстве Чувашской Республики" Министерства строительства, архитектуры и жилищно-коммунального хозяйства Чувашской Республики в рамках проведения государственной экспертизы предпроектной и проектной документации по объекту капитального строительства, в порядке и сроки, которые установлены законодательством Российской Федерации (далее - заключение о достоверности сметной стоимости).</w:t>
      </w:r>
      <w:proofErr w:type="gramEnd"/>
    </w:p>
    <w:p w:rsidR="00BA2C7C" w:rsidRDefault="00BA2C7C">
      <w:pPr>
        <w:pStyle w:val="ConsPlusNormal"/>
        <w:ind w:firstLine="540"/>
        <w:jc w:val="both"/>
      </w:pPr>
      <w:r>
        <w:t xml:space="preserve">3.2. </w:t>
      </w:r>
      <w:proofErr w:type="gramStart"/>
      <w:r>
        <w:t>Предметом публичного технологического аудита инвестиционного проекта, проводимого экспертной организацией или физическим лицом, является проведение экспертной оценки обоснованности выбора в проектной документации технологических и конструктивных решений по созданию в рамках инвестиционного проекта объекта капитального строительства на их соответствие заданию на проектирование, лучшим отечественным и мировым строительным решениям и требованиям технических регламентов, в том числе безопасности, современности и актуальности предлагаемых технологий строительства</w:t>
      </w:r>
      <w:proofErr w:type="gramEnd"/>
      <w:r>
        <w:t>, с учетом требований современных технологий производства, необходимых для функционирования объекта капитального строительства, и эксплуатационных расходов на реализацию инвестиционного проекта в процессе жизненного цикла, а также необходимости уточнения сметной стоимости строительства по результатам проведения публичного технологического аудита инвестиционного проекта.</w:t>
      </w:r>
    </w:p>
    <w:p w:rsidR="00BA2C7C" w:rsidRDefault="00BA2C7C">
      <w:pPr>
        <w:pStyle w:val="ConsPlusNormal"/>
        <w:ind w:firstLine="540"/>
        <w:jc w:val="both"/>
      </w:pPr>
      <w:r>
        <w:t>3.3. Предметом ценового аудита инвестиционного проекта является оценка содержащейся в проектной документации сметной стоимости объекта капитального строительства с учетом результатов проведения публичного технологического аудита инвестиционного проекта.</w:t>
      </w:r>
    </w:p>
    <w:p w:rsidR="00BA2C7C" w:rsidRDefault="00BA2C7C">
      <w:pPr>
        <w:pStyle w:val="ConsPlusNormal"/>
        <w:ind w:firstLine="540"/>
        <w:jc w:val="both"/>
      </w:pPr>
      <w:r>
        <w:t xml:space="preserve">Если по результатам проведения публичного технологического аудита инвестиционного проекта в проектную документацию не </w:t>
      </w:r>
      <w:proofErr w:type="gramStart"/>
      <w:r>
        <w:t>требуется внесения изменений и в отношении этого инвестиционного проекта имеется</w:t>
      </w:r>
      <w:proofErr w:type="gramEnd"/>
      <w:r>
        <w:t xml:space="preserve"> положительное заключение о достоверности сметной </w:t>
      </w:r>
      <w:r>
        <w:lastRenderedPageBreak/>
        <w:t>стоимости объекта капитального строительства, то в отношении такого инвестиционного проекта ценовой аудит не проводится.</w:t>
      </w:r>
    </w:p>
    <w:p w:rsidR="00BA2C7C" w:rsidRDefault="00BA2C7C">
      <w:pPr>
        <w:pStyle w:val="ConsPlusNormal"/>
        <w:ind w:firstLine="540"/>
        <w:jc w:val="both"/>
      </w:pPr>
      <w:r>
        <w:t xml:space="preserve">3.4. </w:t>
      </w:r>
      <w:proofErr w:type="gramStart"/>
      <w:r>
        <w:t xml:space="preserve">По результатам проведения публичного технологического аудита инвестиционного проекта экспертной организацией или физическим лицом в отношении инвестиционных проектов, не содержащих сведения конфиденциального характера, заявитель направляет копии сводного заключения, заключения о достоверности сметной стоимости (при его наличии), а также копию задания на проектирование, указанную в </w:t>
      </w:r>
      <w:hyperlink w:anchor="P109" w:history="1">
        <w:r>
          <w:rPr>
            <w:color w:val="0000FF"/>
          </w:rPr>
          <w:t>подпункте "в" пункта 2.1</w:t>
        </w:r>
      </w:hyperlink>
      <w:r>
        <w:t xml:space="preserve"> настоящего Положения, в общественный совет.</w:t>
      </w:r>
      <w:proofErr w:type="gramEnd"/>
    </w:p>
    <w:p w:rsidR="00BA2C7C" w:rsidRDefault="00BA2C7C">
      <w:pPr>
        <w:pStyle w:val="ConsPlusNormal"/>
        <w:ind w:firstLine="540"/>
        <w:jc w:val="both"/>
      </w:pPr>
      <w:r>
        <w:t xml:space="preserve">3.5. </w:t>
      </w:r>
      <w:proofErr w:type="gramStart"/>
      <w:r>
        <w:t xml:space="preserve">Общественные советы в срок, составляющий не менее 15 календарных дней, но не превышающий 30 календарных дней со дня представления сводного заключения, заключения о достоверности сметной стоимости (при его наличии), а также копии задания на проектирование, указанной в </w:t>
      </w:r>
      <w:hyperlink w:anchor="P109" w:history="1">
        <w:r>
          <w:rPr>
            <w:color w:val="0000FF"/>
          </w:rPr>
          <w:t>подпункте "в" пункта 2.1</w:t>
        </w:r>
      </w:hyperlink>
      <w:r>
        <w:t xml:space="preserve"> настоящего Положения, рассматривают их и подготавливают заключение о целесообразности реализации инвестиционного проекта с использованием бюджетных средств, которое носит рекомендательный</w:t>
      </w:r>
      <w:proofErr w:type="gramEnd"/>
      <w:r>
        <w:t xml:space="preserve"> характер.</w:t>
      </w:r>
    </w:p>
    <w:p w:rsidR="00BA2C7C" w:rsidRDefault="00BA2C7C">
      <w:pPr>
        <w:pStyle w:val="ConsPlusNormal"/>
        <w:ind w:firstLine="540"/>
        <w:jc w:val="both"/>
      </w:pPr>
      <w:r>
        <w:t xml:space="preserve">3.6. </w:t>
      </w:r>
      <w:proofErr w:type="gramStart"/>
      <w:r>
        <w:t>Положительное сводное заключение экспертной организации или физического лица и положительное заключение о достоверности сметной стоимости являются обязательными документами при принятии Кабинетом Министров Чувашской Республики решения о предоставлении средств республиканского бюджета Чувашской Республики на реализацию инвестиционного проекта, а также при осуществлении детализации мероприятий (укрупненных инвестиционных проектов), включенных в республиканскую адресную инвестиционную программу.</w:t>
      </w:r>
      <w:proofErr w:type="gramEnd"/>
    </w:p>
    <w:p w:rsidR="00BA2C7C" w:rsidRDefault="00BA2C7C">
      <w:pPr>
        <w:pStyle w:val="ConsPlusNormal"/>
        <w:jc w:val="center"/>
      </w:pPr>
    </w:p>
    <w:p w:rsidR="00BA2C7C" w:rsidRDefault="00BA2C7C">
      <w:pPr>
        <w:pStyle w:val="ConsPlusNormal"/>
        <w:jc w:val="center"/>
      </w:pPr>
      <w:bookmarkStart w:id="7" w:name="P133"/>
      <w:bookmarkEnd w:id="7"/>
      <w:r>
        <w:t xml:space="preserve">IV. Проведение </w:t>
      </w:r>
      <w:proofErr w:type="gramStart"/>
      <w:r>
        <w:t>публичного</w:t>
      </w:r>
      <w:proofErr w:type="gramEnd"/>
      <w:r>
        <w:t xml:space="preserve"> технологического и ценового</w:t>
      </w:r>
    </w:p>
    <w:p w:rsidR="00BA2C7C" w:rsidRDefault="00BA2C7C">
      <w:pPr>
        <w:pStyle w:val="ConsPlusNormal"/>
        <w:jc w:val="center"/>
      </w:pPr>
      <w:r>
        <w:t>аудита в ходе реализации инвестиционного проекта</w:t>
      </w:r>
    </w:p>
    <w:p w:rsidR="00BA2C7C" w:rsidRDefault="00BA2C7C">
      <w:pPr>
        <w:pStyle w:val="ConsPlusNormal"/>
        <w:ind w:firstLine="540"/>
        <w:jc w:val="both"/>
      </w:pPr>
    </w:p>
    <w:p w:rsidR="00BA2C7C" w:rsidRDefault="00BA2C7C">
      <w:pPr>
        <w:pStyle w:val="ConsPlusNormal"/>
        <w:ind w:firstLine="540"/>
        <w:jc w:val="both"/>
      </w:pPr>
      <w:r>
        <w:t xml:space="preserve">4.1. </w:t>
      </w:r>
      <w:proofErr w:type="gramStart"/>
      <w:r>
        <w:t>В случае если в ходе реализации инвестиционного проекта, в отношении которого имеются положительное сводное заключение и заключение о достоверности сметной стоимости, увеличилась сметная стоимость объекта капитального строительства или уменьшилась его мощность, то в отношении инвестиционного проекта проводится повторный публичный технологический и ценовой аудит в соответствии с настоящим Положением.</w:t>
      </w:r>
      <w:proofErr w:type="gramEnd"/>
    </w:p>
    <w:p w:rsidR="00BA2C7C" w:rsidRDefault="00BA2C7C">
      <w:pPr>
        <w:pStyle w:val="ConsPlusNormal"/>
        <w:ind w:firstLine="540"/>
        <w:jc w:val="both"/>
      </w:pPr>
      <w:r>
        <w:t xml:space="preserve">4.2. </w:t>
      </w:r>
      <w:proofErr w:type="gramStart"/>
      <w:r>
        <w:t>В случае если в ходе реализации инвестиционного проекта, который не подлежал проведению обязательного публичного технологического и ценового аудита, увеличилась сметная стоимость объекта капитального строительства и (или) изменилась его мощность и в результате этих изменений объект попал в категорию объектов капитального строительства, предусмотренных настоящим Положением, то в отношении инвестиционного проекта проводится публичный технологический и ценовой аудит в соответствии с настоящим Положением.</w:t>
      </w:r>
      <w:proofErr w:type="gramEnd"/>
    </w:p>
    <w:p w:rsidR="00BA2C7C" w:rsidRDefault="00BA2C7C">
      <w:pPr>
        <w:pStyle w:val="ConsPlusNormal"/>
        <w:ind w:firstLine="540"/>
        <w:jc w:val="both"/>
      </w:pPr>
    </w:p>
    <w:p w:rsidR="00BA2C7C" w:rsidRDefault="00BA2C7C">
      <w:pPr>
        <w:pStyle w:val="ConsPlusNormal"/>
        <w:ind w:firstLine="540"/>
        <w:jc w:val="both"/>
      </w:pPr>
    </w:p>
    <w:p w:rsidR="00BA2C7C" w:rsidRDefault="00BA2C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F54" w:rsidRDefault="00F86F54">
      <w:bookmarkStart w:id="8" w:name="_GoBack"/>
      <w:bookmarkEnd w:id="8"/>
    </w:p>
    <w:sectPr w:rsidR="00F86F54" w:rsidSect="00D3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7C"/>
    <w:rsid w:val="000471E5"/>
    <w:rsid w:val="00065256"/>
    <w:rsid w:val="000C10AD"/>
    <w:rsid w:val="002731E0"/>
    <w:rsid w:val="0043439D"/>
    <w:rsid w:val="004570CA"/>
    <w:rsid w:val="005A2218"/>
    <w:rsid w:val="005F07B9"/>
    <w:rsid w:val="00894508"/>
    <w:rsid w:val="00907CCB"/>
    <w:rsid w:val="00BA2C7C"/>
    <w:rsid w:val="00C63512"/>
    <w:rsid w:val="00D33E4B"/>
    <w:rsid w:val="00DA4B70"/>
    <w:rsid w:val="00DC544D"/>
    <w:rsid w:val="00E57F4F"/>
    <w:rsid w:val="00F254D1"/>
    <w:rsid w:val="00F8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2C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2C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07C557E46493A605AA769507E498A394E48E8875A4F73DD7B4D357FC14FA5516D16F31BF3B586BB692Ct70AN" TargetMode="External"/><Relationship Id="rId13" Type="http://schemas.openxmlformats.org/officeDocument/2006/relationships/hyperlink" Target="consultantplus://offline/ref=D9907C557E46493A605AA769507E498A394E48E8875A4F73DD7B4D357FC14FA5516D16F31BF3B586BB682Ft70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907C557E46493A605AA769507E498A394E48E8875A4F73DD7B4D357FC14FA5516D16F31BF3B586BB692Et707N" TargetMode="External"/><Relationship Id="rId12" Type="http://schemas.openxmlformats.org/officeDocument/2006/relationships/hyperlink" Target="consultantplus://offline/ref=D9907C557E46493A605AA769507E498A394E48E8875A4F73DD7B4D357FC14FA5516D16F31BF3B586BB6927t70D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907C557E46493A605AB9644612178E304C16E7895B402C8024166828tC08N" TargetMode="External"/><Relationship Id="rId11" Type="http://schemas.openxmlformats.org/officeDocument/2006/relationships/hyperlink" Target="consultantplus://offline/ref=D9907C557E46493A605AA769507E498A394E48E8875A4F73DD7B4D357FC14FA5516D16F31BF3B586BB6929t709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907C557E46493A605AA769507E498A394E48E8875A4F73DD7B4D357FC14FA5516D16F31BF3B586BB6B2Ft70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907C557E46493A605AA769507E498A394E48E8875A4F73DD7B4D357FC14FA5516D16F31BF3B586BB6929t709N" TargetMode="External"/><Relationship Id="rId14" Type="http://schemas.openxmlformats.org/officeDocument/2006/relationships/hyperlink" Target="consultantplus://offline/ref=D9907C557E46493A605AB9644612178E304C14EC825E402C8024166828C845F216224FB15FFEB086tB0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4484</Words>
  <Characters>25561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economy30 (Молякова Н.Н.)</dc:creator>
  <cp:lastModifiedBy>economy30 (Молякова Н.Н.)</cp:lastModifiedBy>
  <cp:revision>1</cp:revision>
  <dcterms:created xsi:type="dcterms:W3CDTF">2016-09-30T13:52:00Z</dcterms:created>
  <dcterms:modified xsi:type="dcterms:W3CDTF">2016-09-30T13:53:00Z</dcterms:modified>
</cp:coreProperties>
</file>