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6A" w:rsidRPr="00E13411" w:rsidRDefault="000414E6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  <w:bookmarkStart w:id="0" w:name="_GoBack"/>
      <w:bookmarkEnd w:id="0"/>
      <w:r>
        <w:rPr>
          <w:rStyle w:val="a4"/>
          <w:sz w:val="26"/>
          <w:szCs w:val="26"/>
        </w:rPr>
        <w:t>Положение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b/>
          <w:sz w:val="26"/>
          <w:szCs w:val="26"/>
        </w:rPr>
      </w:pPr>
      <w:r w:rsidRPr="00E13411">
        <w:rPr>
          <w:rStyle w:val="a4"/>
          <w:sz w:val="26"/>
          <w:szCs w:val="26"/>
        </w:rPr>
        <w:t>о секторе</w:t>
      </w:r>
      <w:r w:rsidRPr="00E13411">
        <w:rPr>
          <w:rStyle w:val="a4"/>
          <w:b w:val="0"/>
          <w:sz w:val="26"/>
          <w:szCs w:val="26"/>
        </w:rPr>
        <w:t xml:space="preserve"> </w:t>
      </w:r>
      <w:r w:rsidRPr="00E13411">
        <w:rPr>
          <w:b/>
          <w:sz w:val="26"/>
          <w:szCs w:val="26"/>
        </w:rPr>
        <w:t xml:space="preserve">ведения регистра муниципальных нормативных правовых актов Чувашской Республики отдела ведения регистра муниципальных </w:t>
      </w:r>
    </w:p>
    <w:p w:rsidR="00C20057" w:rsidRDefault="00E3136A" w:rsidP="00DD5C6A">
      <w:pPr>
        <w:pStyle w:val="a3"/>
        <w:spacing w:before="0" w:beforeAutospacing="0" w:after="0" w:afterAutospacing="0" w:line="233" w:lineRule="auto"/>
        <w:jc w:val="center"/>
        <w:rPr>
          <w:b/>
          <w:sz w:val="26"/>
          <w:szCs w:val="26"/>
        </w:rPr>
      </w:pPr>
      <w:r w:rsidRPr="00E13411">
        <w:rPr>
          <w:b/>
          <w:sz w:val="26"/>
          <w:szCs w:val="26"/>
        </w:rPr>
        <w:t xml:space="preserve">нормативных правовых актов Чувашской Республики Министерства 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  <w:r w:rsidRPr="00E13411">
        <w:rPr>
          <w:b/>
          <w:sz w:val="26"/>
          <w:szCs w:val="26"/>
        </w:rPr>
        <w:t>юстиции</w:t>
      </w:r>
      <w:r w:rsidR="00C20057">
        <w:rPr>
          <w:b/>
          <w:sz w:val="26"/>
          <w:szCs w:val="26"/>
        </w:rPr>
        <w:t xml:space="preserve"> и имущественных отношений </w:t>
      </w:r>
      <w:r w:rsidRPr="00E13411">
        <w:rPr>
          <w:b/>
          <w:sz w:val="26"/>
          <w:szCs w:val="26"/>
        </w:rPr>
        <w:t xml:space="preserve">Чувашской </w:t>
      </w:r>
      <w:r w:rsidRPr="00E13411">
        <w:rPr>
          <w:rStyle w:val="a4"/>
          <w:sz w:val="26"/>
          <w:szCs w:val="26"/>
        </w:rPr>
        <w:t>Республики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I</w:t>
      </w:r>
      <w:r w:rsidRPr="00E13411">
        <w:rPr>
          <w:rStyle w:val="a4"/>
          <w:sz w:val="26"/>
          <w:szCs w:val="26"/>
        </w:rPr>
        <w:t>. Общие положения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851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 xml:space="preserve">1.1. Сектор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Министерства юстиции </w:t>
      </w:r>
      <w:r w:rsidR="00C20057">
        <w:rPr>
          <w:sz w:val="26"/>
          <w:szCs w:val="26"/>
        </w:rPr>
        <w:t xml:space="preserve">и имущественных отношений </w:t>
      </w:r>
      <w:r w:rsidRPr="00E13411">
        <w:rPr>
          <w:sz w:val="26"/>
          <w:szCs w:val="26"/>
        </w:rPr>
        <w:t xml:space="preserve">Чувашской </w:t>
      </w:r>
      <w:r w:rsidRPr="00E13411">
        <w:rPr>
          <w:rStyle w:val="a4"/>
          <w:b w:val="0"/>
          <w:sz w:val="26"/>
          <w:szCs w:val="26"/>
        </w:rPr>
        <w:t xml:space="preserve">Республики </w:t>
      </w:r>
      <w:r w:rsidRPr="00E13411">
        <w:rPr>
          <w:sz w:val="26"/>
          <w:szCs w:val="26"/>
        </w:rPr>
        <w:t xml:space="preserve">(далее соответственно – сектор, отдел) является структурным подразделением Министерства юстиции </w:t>
      </w:r>
      <w:r w:rsidR="00C20057">
        <w:rPr>
          <w:sz w:val="26"/>
          <w:szCs w:val="26"/>
        </w:rPr>
        <w:t>и имущественных отнош</w:t>
      </w:r>
      <w:r w:rsidR="00C20057">
        <w:rPr>
          <w:sz w:val="26"/>
          <w:szCs w:val="26"/>
        </w:rPr>
        <w:t>е</w:t>
      </w:r>
      <w:r w:rsidR="00C20057">
        <w:rPr>
          <w:sz w:val="26"/>
          <w:szCs w:val="26"/>
        </w:rPr>
        <w:t>ний</w:t>
      </w:r>
      <w:r w:rsidR="00C20057" w:rsidRPr="00E13411">
        <w:rPr>
          <w:sz w:val="26"/>
          <w:szCs w:val="26"/>
        </w:rPr>
        <w:t xml:space="preserve"> </w:t>
      </w:r>
      <w:r w:rsidRPr="00E13411">
        <w:rPr>
          <w:sz w:val="26"/>
          <w:szCs w:val="26"/>
        </w:rPr>
        <w:t>Чувашской Республики (далее – Министерство).</w:t>
      </w:r>
    </w:p>
    <w:p w:rsidR="00E3136A" w:rsidRPr="00E13411" w:rsidRDefault="00E3136A" w:rsidP="00DD5C6A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hAnsi="Times New Roman" w:cs="Times New Roman"/>
          <w:sz w:val="26"/>
          <w:szCs w:val="26"/>
        </w:rPr>
        <w:t xml:space="preserve">1.2. 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возглавляет заведующий сектором, который назначается и осв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25ED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бождается от должности м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инистром юстиции </w:t>
      </w:r>
      <w:r w:rsidR="00C20057" w:rsidRPr="00C20057">
        <w:rPr>
          <w:rFonts w:ascii="Times New Roman" w:hAnsi="Times New Roman" w:cs="Times New Roman"/>
          <w:sz w:val="26"/>
          <w:szCs w:val="26"/>
        </w:rPr>
        <w:t>и имущественных отношений</w:t>
      </w:r>
      <w:r w:rsidR="00C20057"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 (далее – министр).</w:t>
      </w:r>
    </w:p>
    <w:p w:rsidR="00E3136A" w:rsidRPr="00E13411" w:rsidRDefault="00E3136A" w:rsidP="00DD5C6A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Штат сектора утверждается министром.</w:t>
      </w:r>
    </w:p>
    <w:p w:rsidR="00E3136A" w:rsidRPr="00E13411" w:rsidRDefault="00E3136A" w:rsidP="00DD5C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1">
        <w:rPr>
          <w:rFonts w:ascii="Times New Roman" w:hAnsi="Times New Roman" w:cs="Times New Roman"/>
          <w:sz w:val="26"/>
          <w:szCs w:val="26"/>
        </w:rPr>
        <w:t xml:space="preserve">1.4. Сектор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</w:t>
      </w:r>
      <w:r w:rsidR="00525ED0">
        <w:rPr>
          <w:rFonts w:ascii="Times New Roman" w:hAnsi="Times New Roman" w:cs="Times New Roman"/>
          <w:sz w:val="26"/>
          <w:szCs w:val="26"/>
        </w:rPr>
        <w:t xml:space="preserve">Главы Чувашской Республики, постановлениями и распоряжениями </w:t>
      </w:r>
      <w:r w:rsidRPr="00E13411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Республики, иными нормативными правовыми актами Чувашской Республики, </w:t>
      </w:r>
      <w:r w:rsidR="007503D6" w:rsidRPr="00E13411">
        <w:rPr>
          <w:rFonts w:ascii="Times New Roman" w:hAnsi="Times New Roman" w:cs="Times New Roman"/>
          <w:sz w:val="26"/>
          <w:szCs w:val="26"/>
        </w:rPr>
        <w:t>приказами  Министерств</w:t>
      </w:r>
      <w:r w:rsidR="007503D6">
        <w:rPr>
          <w:rFonts w:ascii="Times New Roman" w:hAnsi="Times New Roman" w:cs="Times New Roman"/>
          <w:sz w:val="26"/>
          <w:szCs w:val="26"/>
        </w:rPr>
        <w:t>а,</w:t>
      </w:r>
      <w:r w:rsidR="007503D6" w:rsidRPr="00E13411">
        <w:rPr>
          <w:rFonts w:ascii="Times New Roman" w:hAnsi="Times New Roman" w:cs="Times New Roman"/>
          <w:sz w:val="26"/>
          <w:szCs w:val="26"/>
        </w:rPr>
        <w:t xml:space="preserve"> </w:t>
      </w:r>
      <w:r w:rsidRPr="00E13411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525ED0">
        <w:rPr>
          <w:rFonts w:ascii="Times New Roman" w:hAnsi="Times New Roman" w:cs="Times New Roman"/>
          <w:sz w:val="26"/>
          <w:szCs w:val="26"/>
        </w:rPr>
        <w:t>.</w:t>
      </w:r>
    </w:p>
    <w:p w:rsidR="00E3136A" w:rsidRPr="00E13411" w:rsidRDefault="00E3136A" w:rsidP="00DD5C6A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Сектор осуществляет свою деятельность во взаимодействии с</w:t>
      </w:r>
      <w:r w:rsidR="0052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структурными подразделениями Министерства, органами исполнительной власти </w:t>
      </w:r>
      <w:r w:rsidRPr="00E13411">
        <w:rPr>
          <w:rFonts w:ascii="Times New Roman" w:hAnsi="Times New Roman" w:cs="Times New Roman"/>
          <w:sz w:val="26"/>
          <w:szCs w:val="26"/>
        </w:rPr>
        <w:t>Чувашской Республики, территориальными органами федеральных органов испо</w:t>
      </w:r>
      <w:r w:rsidRPr="00E13411">
        <w:rPr>
          <w:rFonts w:ascii="Times New Roman" w:hAnsi="Times New Roman" w:cs="Times New Roman"/>
          <w:sz w:val="26"/>
          <w:szCs w:val="26"/>
        </w:rPr>
        <w:t>л</w:t>
      </w:r>
      <w:r w:rsidRPr="00E13411">
        <w:rPr>
          <w:rFonts w:ascii="Times New Roman" w:hAnsi="Times New Roman" w:cs="Times New Roman"/>
          <w:sz w:val="26"/>
          <w:szCs w:val="26"/>
        </w:rPr>
        <w:t>нительной власти, органами местного самоуправления, общественными организ</w:t>
      </w:r>
      <w:r w:rsidRPr="00E13411">
        <w:rPr>
          <w:rFonts w:ascii="Times New Roman" w:hAnsi="Times New Roman" w:cs="Times New Roman"/>
          <w:sz w:val="26"/>
          <w:szCs w:val="26"/>
        </w:rPr>
        <w:t>а</w:t>
      </w:r>
      <w:r w:rsidRPr="00E13411">
        <w:rPr>
          <w:rFonts w:ascii="Times New Roman" w:hAnsi="Times New Roman" w:cs="Times New Roman"/>
          <w:sz w:val="26"/>
          <w:szCs w:val="26"/>
        </w:rPr>
        <w:t>циями и гражданами, по вопросам, относящимся к компетенции сектора.</w:t>
      </w:r>
    </w:p>
    <w:p w:rsidR="00E3136A" w:rsidRPr="00E13411" w:rsidRDefault="00E3136A" w:rsidP="00DD5C6A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II</w:t>
      </w:r>
      <w:r w:rsidRPr="00E13411">
        <w:rPr>
          <w:rStyle w:val="a4"/>
          <w:sz w:val="26"/>
          <w:szCs w:val="26"/>
        </w:rPr>
        <w:t>. Основные задачи сектора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Основн</w:t>
      </w:r>
      <w:r w:rsidR="00E13411" w:rsidRPr="00E13411">
        <w:rPr>
          <w:sz w:val="26"/>
          <w:szCs w:val="26"/>
        </w:rPr>
        <w:t>ой</w:t>
      </w:r>
      <w:r w:rsidRPr="00E13411">
        <w:rPr>
          <w:sz w:val="26"/>
          <w:szCs w:val="26"/>
        </w:rPr>
        <w:t xml:space="preserve"> задач</w:t>
      </w:r>
      <w:r w:rsidR="00E13411" w:rsidRPr="00E13411">
        <w:rPr>
          <w:sz w:val="26"/>
          <w:szCs w:val="26"/>
        </w:rPr>
        <w:t>ей</w:t>
      </w:r>
      <w:r w:rsidRPr="00E13411">
        <w:rPr>
          <w:sz w:val="26"/>
          <w:szCs w:val="26"/>
        </w:rPr>
        <w:t xml:space="preserve"> сектора явля</w:t>
      </w:r>
      <w:r w:rsidR="00E13411" w:rsidRPr="00E13411">
        <w:rPr>
          <w:sz w:val="26"/>
          <w:szCs w:val="26"/>
        </w:rPr>
        <w:t>е</w:t>
      </w:r>
      <w:r w:rsidRPr="00E13411">
        <w:rPr>
          <w:sz w:val="26"/>
          <w:szCs w:val="26"/>
        </w:rPr>
        <w:t>тся</w:t>
      </w:r>
      <w:r w:rsidR="00E13411" w:rsidRPr="00E13411">
        <w:rPr>
          <w:sz w:val="26"/>
          <w:szCs w:val="26"/>
        </w:rPr>
        <w:t xml:space="preserve"> </w:t>
      </w:r>
      <w:r w:rsidR="00525ED0">
        <w:rPr>
          <w:sz w:val="26"/>
          <w:szCs w:val="26"/>
        </w:rPr>
        <w:t xml:space="preserve">осуществление </w:t>
      </w:r>
      <w:r w:rsidR="00E13411" w:rsidRPr="00E13411">
        <w:rPr>
          <w:sz w:val="26"/>
          <w:szCs w:val="26"/>
        </w:rPr>
        <w:t>организаци</w:t>
      </w:r>
      <w:r w:rsidR="00525ED0">
        <w:rPr>
          <w:sz w:val="26"/>
          <w:szCs w:val="26"/>
        </w:rPr>
        <w:t>и</w:t>
      </w:r>
      <w:r w:rsidR="00E13411" w:rsidRPr="00E13411">
        <w:rPr>
          <w:sz w:val="26"/>
          <w:szCs w:val="26"/>
        </w:rPr>
        <w:t xml:space="preserve"> и ведени</w:t>
      </w:r>
      <w:r w:rsidR="00525ED0">
        <w:rPr>
          <w:sz w:val="26"/>
          <w:szCs w:val="26"/>
        </w:rPr>
        <w:t>я</w:t>
      </w:r>
      <w:r w:rsidR="00E13411" w:rsidRPr="00E13411">
        <w:rPr>
          <w:sz w:val="26"/>
          <w:szCs w:val="26"/>
        </w:rPr>
        <w:t xml:space="preserve"> регистра муниципальных нормативных правовых актов Чувашской Республики.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III</w:t>
      </w:r>
      <w:r w:rsidR="00525ED0">
        <w:rPr>
          <w:rStyle w:val="a4"/>
          <w:sz w:val="26"/>
          <w:szCs w:val="26"/>
        </w:rPr>
        <w:t>. Функции с</w:t>
      </w:r>
      <w:r w:rsidRPr="00E13411">
        <w:rPr>
          <w:rStyle w:val="a4"/>
          <w:sz w:val="26"/>
          <w:szCs w:val="26"/>
        </w:rPr>
        <w:t>ектора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Сектор в соответствии с возложенными на него задачами выполняет след</w:t>
      </w:r>
      <w:r w:rsidRPr="00E13411">
        <w:rPr>
          <w:sz w:val="26"/>
          <w:szCs w:val="26"/>
        </w:rPr>
        <w:t>у</w:t>
      </w:r>
      <w:r w:rsidRPr="00E13411">
        <w:rPr>
          <w:sz w:val="26"/>
          <w:szCs w:val="26"/>
        </w:rPr>
        <w:t>ющие функции:</w:t>
      </w:r>
    </w:p>
    <w:p w:rsidR="00E13411" w:rsidRPr="00E13411" w:rsidRDefault="00E13411" w:rsidP="00DD5C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11">
        <w:rPr>
          <w:rFonts w:ascii="Times New Roman" w:hAnsi="Times New Roman" w:cs="Times New Roman"/>
          <w:sz w:val="26"/>
          <w:szCs w:val="26"/>
        </w:rPr>
        <w:t>осуществляет прием муниципальных нормативных правовых актов, их рег</w:t>
      </w:r>
      <w:r w:rsidRPr="00E13411">
        <w:rPr>
          <w:rFonts w:ascii="Times New Roman" w:hAnsi="Times New Roman" w:cs="Times New Roman"/>
          <w:sz w:val="26"/>
          <w:szCs w:val="26"/>
        </w:rPr>
        <w:t>и</w:t>
      </w:r>
      <w:r w:rsidRPr="00E13411">
        <w:rPr>
          <w:rFonts w:ascii="Times New Roman" w:hAnsi="Times New Roman" w:cs="Times New Roman"/>
          <w:sz w:val="26"/>
          <w:szCs w:val="26"/>
        </w:rPr>
        <w:t>страцию, проводит дополнительную юридическую обработку муниципальных нормативных правовых актов на предмет наличия в них норм права;</w:t>
      </w:r>
    </w:p>
    <w:p w:rsidR="00E13411" w:rsidRPr="00E13411" w:rsidRDefault="00E13411" w:rsidP="00DD5C6A">
      <w:pPr>
        <w:pStyle w:val="2"/>
        <w:spacing w:line="233" w:lineRule="auto"/>
        <w:ind w:firstLine="708"/>
        <w:rPr>
          <w:sz w:val="26"/>
          <w:szCs w:val="26"/>
        </w:rPr>
      </w:pPr>
      <w:r w:rsidRPr="00E13411">
        <w:rPr>
          <w:sz w:val="26"/>
          <w:szCs w:val="26"/>
        </w:rPr>
        <w:t>осуществляет включение муниципальных нормативных правовых актов в р</w:t>
      </w:r>
      <w:r w:rsidRPr="00E13411">
        <w:rPr>
          <w:sz w:val="26"/>
          <w:szCs w:val="26"/>
        </w:rPr>
        <w:t>е</w:t>
      </w:r>
      <w:r w:rsidRPr="00E13411">
        <w:rPr>
          <w:sz w:val="26"/>
          <w:szCs w:val="26"/>
        </w:rPr>
        <w:t>гистр муниципальных нормативных правовых актов Чувашской Республики;</w:t>
      </w:r>
    </w:p>
    <w:p w:rsidR="00E13411" w:rsidRPr="00E13411" w:rsidRDefault="00E13411" w:rsidP="00DD5C6A">
      <w:pPr>
        <w:pStyle w:val="2"/>
        <w:spacing w:line="233" w:lineRule="auto"/>
        <w:ind w:firstLine="708"/>
        <w:rPr>
          <w:sz w:val="26"/>
          <w:szCs w:val="26"/>
        </w:rPr>
      </w:pPr>
      <w:r w:rsidRPr="00E13411">
        <w:rPr>
          <w:sz w:val="26"/>
          <w:szCs w:val="26"/>
        </w:rPr>
        <w:t>осуществляет актуализацию муниципальных нормативных правовых актов, включенных в регистр муниципальных нормативных правовых актов Чувашской Республики;</w:t>
      </w:r>
    </w:p>
    <w:p w:rsidR="00E13411" w:rsidRPr="00E13411" w:rsidRDefault="00E13411" w:rsidP="00DD5C6A">
      <w:pPr>
        <w:pStyle w:val="2"/>
        <w:spacing w:line="233" w:lineRule="auto"/>
        <w:ind w:firstLine="708"/>
        <w:rPr>
          <w:sz w:val="26"/>
          <w:szCs w:val="26"/>
        </w:rPr>
      </w:pPr>
      <w:r w:rsidRPr="00E13411">
        <w:rPr>
          <w:sz w:val="26"/>
          <w:szCs w:val="26"/>
        </w:rPr>
        <w:lastRenderedPageBreak/>
        <w:t>осуществляет включение в регистр муниципальных нормативных правовых актов Чувашской Республики дополнительных сведений к муниципальным норм</w:t>
      </w:r>
      <w:r w:rsidRPr="00E13411">
        <w:rPr>
          <w:sz w:val="26"/>
          <w:szCs w:val="26"/>
        </w:rPr>
        <w:t>а</w:t>
      </w:r>
      <w:r w:rsidRPr="00E13411">
        <w:rPr>
          <w:sz w:val="26"/>
          <w:szCs w:val="26"/>
        </w:rPr>
        <w:t xml:space="preserve">тивным правовым актам; </w:t>
      </w:r>
    </w:p>
    <w:p w:rsidR="00E13411" w:rsidRPr="00E13411" w:rsidRDefault="00E13411" w:rsidP="00DD5C6A">
      <w:pPr>
        <w:pStyle w:val="2"/>
        <w:spacing w:line="233" w:lineRule="auto"/>
        <w:ind w:firstLine="708"/>
        <w:rPr>
          <w:color w:val="FF0000"/>
          <w:sz w:val="26"/>
          <w:szCs w:val="26"/>
        </w:rPr>
      </w:pPr>
      <w:r w:rsidRPr="00E13411">
        <w:rPr>
          <w:color w:val="000000"/>
          <w:sz w:val="26"/>
          <w:szCs w:val="26"/>
        </w:rPr>
        <w:t xml:space="preserve">осуществляет </w:t>
      </w:r>
      <w:r w:rsidRPr="00E13411">
        <w:rPr>
          <w:sz w:val="26"/>
          <w:szCs w:val="26"/>
        </w:rPr>
        <w:t xml:space="preserve">анализ деятельности органов местного самоуправления по представлению муниципальных нормативных правовых актов </w:t>
      </w:r>
      <w:r w:rsidR="005D4B9A">
        <w:rPr>
          <w:sz w:val="26"/>
          <w:szCs w:val="26"/>
        </w:rPr>
        <w:t xml:space="preserve">в Министерство </w:t>
      </w:r>
      <w:r w:rsidRPr="00E13411">
        <w:rPr>
          <w:sz w:val="26"/>
          <w:szCs w:val="26"/>
        </w:rPr>
        <w:t>для включения в регистр муниципальных нормативных правовых актов Чувашской Республи</w:t>
      </w:r>
      <w:r w:rsidR="000414E6">
        <w:rPr>
          <w:sz w:val="26"/>
          <w:szCs w:val="26"/>
        </w:rPr>
        <w:t>ки;</w:t>
      </w:r>
    </w:p>
    <w:p w:rsidR="00E13411" w:rsidRPr="00E13411" w:rsidRDefault="00E13411" w:rsidP="00DD5C6A">
      <w:pPr>
        <w:pStyle w:val="2"/>
        <w:spacing w:line="233" w:lineRule="auto"/>
        <w:ind w:firstLine="708"/>
        <w:rPr>
          <w:sz w:val="26"/>
          <w:szCs w:val="26"/>
        </w:rPr>
      </w:pPr>
      <w:r w:rsidRPr="00E13411">
        <w:rPr>
          <w:sz w:val="26"/>
          <w:szCs w:val="26"/>
        </w:rPr>
        <w:t>осуществляет предоставление сведений, содержащихся в регистре муниц</w:t>
      </w:r>
      <w:r w:rsidRPr="00E13411">
        <w:rPr>
          <w:sz w:val="26"/>
          <w:szCs w:val="26"/>
        </w:rPr>
        <w:t>и</w:t>
      </w:r>
      <w:r w:rsidRPr="00E13411">
        <w:rPr>
          <w:sz w:val="26"/>
          <w:szCs w:val="26"/>
        </w:rPr>
        <w:t>пальных нормативных правовых актов Чувашской Республики;</w:t>
      </w:r>
    </w:p>
    <w:p w:rsidR="00E13411" w:rsidRPr="00E13411" w:rsidRDefault="00E13411" w:rsidP="00DD5C6A">
      <w:pPr>
        <w:pStyle w:val="2"/>
        <w:spacing w:line="233" w:lineRule="auto"/>
        <w:rPr>
          <w:sz w:val="26"/>
          <w:szCs w:val="26"/>
        </w:rPr>
      </w:pPr>
      <w:r w:rsidRPr="00E13411">
        <w:rPr>
          <w:sz w:val="26"/>
          <w:szCs w:val="26"/>
        </w:rPr>
        <w:t>участвует в организации проведения конференций, семинаров, совещаний со специалистами органов местного самоуправления по вопросам</w:t>
      </w:r>
      <w:r w:rsidR="006A464B">
        <w:rPr>
          <w:sz w:val="26"/>
          <w:szCs w:val="26"/>
        </w:rPr>
        <w:t xml:space="preserve"> организации и</w:t>
      </w:r>
      <w:r w:rsidRPr="00E13411">
        <w:rPr>
          <w:sz w:val="26"/>
          <w:szCs w:val="26"/>
        </w:rPr>
        <w:t xml:space="preserve"> в</w:t>
      </w:r>
      <w:r w:rsidRPr="00E13411">
        <w:rPr>
          <w:sz w:val="26"/>
          <w:szCs w:val="26"/>
        </w:rPr>
        <w:t>е</w:t>
      </w:r>
      <w:r w:rsidRPr="00E13411">
        <w:rPr>
          <w:sz w:val="26"/>
          <w:szCs w:val="26"/>
        </w:rPr>
        <w:t>дения регистра муниципальных нормативных правовых актов;</w:t>
      </w:r>
    </w:p>
    <w:p w:rsidR="00E13411" w:rsidRPr="00E13411" w:rsidRDefault="00E13411" w:rsidP="00DD5C6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3411">
        <w:rPr>
          <w:rFonts w:ascii="Times New Roman" w:hAnsi="Times New Roman" w:cs="Times New Roman"/>
          <w:sz w:val="26"/>
          <w:szCs w:val="26"/>
        </w:rPr>
        <w:t>консультирует органы местного самоуправления по вопросам ведения рег</w:t>
      </w:r>
      <w:r w:rsidRPr="00E13411">
        <w:rPr>
          <w:rFonts w:ascii="Times New Roman" w:hAnsi="Times New Roman" w:cs="Times New Roman"/>
          <w:sz w:val="26"/>
          <w:szCs w:val="26"/>
        </w:rPr>
        <w:t>и</w:t>
      </w:r>
      <w:r w:rsidRPr="00E13411">
        <w:rPr>
          <w:rFonts w:ascii="Times New Roman" w:hAnsi="Times New Roman" w:cs="Times New Roman"/>
          <w:sz w:val="26"/>
          <w:szCs w:val="26"/>
        </w:rPr>
        <w:t xml:space="preserve">стра муниципальных нормативных правовых актов Чувашской Республики; </w:t>
      </w:r>
    </w:p>
    <w:p w:rsidR="00E13411" w:rsidRPr="00E13411" w:rsidRDefault="00E13411" w:rsidP="00DD5C6A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411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юридическим службам органов местного самоуправления по вопросам, относящимся к компетенции </w:t>
      </w:r>
      <w:r w:rsidR="002A274C">
        <w:rPr>
          <w:rFonts w:ascii="Times New Roman" w:hAnsi="Times New Roman" w:cs="Times New Roman"/>
          <w:sz w:val="26"/>
          <w:szCs w:val="26"/>
        </w:rPr>
        <w:t>сектора</w:t>
      </w:r>
      <w:r w:rsidRPr="00E13411">
        <w:rPr>
          <w:rFonts w:ascii="Times New Roman" w:hAnsi="Times New Roman" w:cs="Times New Roman"/>
          <w:sz w:val="26"/>
          <w:szCs w:val="26"/>
        </w:rPr>
        <w:t>;</w:t>
      </w:r>
    </w:p>
    <w:p w:rsidR="004E0555" w:rsidRPr="004E0555" w:rsidRDefault="00E13411" w:rsidP="00DD5C6A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hAnsi="Times New Roman" w:cs="Times New Roman"/>
          <w:sz w:val="26"/>
          <w:szCs w:val="26"/>
        </w:rPr>
        <w:t>осуществляет своевременное обновление федерального регистра муниц</w:t>
      </w:r>
      <w:r w:rsidRPr="00E13411">
        <w:rPr>
          <w:rFonts w:ascii="Times New Roman" w:hAnsi="Times New Roman" w:cs="Times New Roman"/>
          <w:sz w:val="26"/>
          <w:szCs w:val="26"/>
        </w:rPr>
        <w:t>и</w:t>
      </w:r>
      <w:r w:rsidRPr="00E13411">
        <w:rPr>
          <w:rFonts w:ascii="Times New Roman" w:hAnsi="Times New Roman" w:cs="Times New Roman"/>
          <w:sz w:val="26"/>
          <w:szCs w:val="26"/>
        </w:rPr>
        <w:t>пал</w:t>
      </w:r>
      <w:r w:rsidR="001E130E">
        <w:rPr>
          <w:rFonts w:ascii="Times New Roman" w:hAnsi="Times New Roman" w:cs="Times New Roman"/>
          <w:sz w:val="26"/>
          <w:szCs w:val="26"/>
        </w:rPr>
        <w:t xml:space="preserve">ьных нормативных правовых актов, </w:t>
      </w:r>
      <w:r w:rsidR="004E0555" w:rsidRPr="004E055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выгрузки муниципальных нормати</w:t>
      </w:r>
      <w:r w:rsidR="004E0555" w:rsidRPr="004E055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0555" w:rsidRPr="004E055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 и дополнительных сведений к ним, содержащихся в регистре, на сервер Министерства юстиции Российской Федерации.</w:t>
      </w:r>
    </w:p>
    <w:p w:rsidR="00E3136A" w:rsidRPr="00E13411" w:rsidRDefault="00E3136A" w:rsidP="00DD5C6A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IV</w:t>
      </w:r>
      <w:r w:rsidRPr="00E13411">
        <w:rPr>
          <w:rStyle w:val="a4"/>
          <w:sz w:val="26"/>
          <w:szCs w:val="26"/>
        </w:rPr>
        <w:t>. Организация работы сектора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4.1. Общее руководство сектором осуществляет начальник отдела. Неп</w:t>
      </w:r>
      <w:r w:rsidRPr="00E13411">
        <w:rPr>
          <w:sz w:val="26"/>
          <w:szCs w:val="26"/>
        </w:rPr>
        <w:t>о</w:t>
      </w:r>
      <w:r w:rsidRPr="00E13411">
        <w:rPr>
          <w:sz w:val="26"/>
          <w:szCs w:val="26"/>
        </w:rPr>
        <w:t>средственное руководство сектором осуществляет заведующий сектором.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4.2. Сектор проводит свою работу в соответствии с планом работы отдела, утвержденным министром.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rStyle w:val="a4"/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V</w:t>
      </w:r>
      <w:r w:rsidRPr="00E13411">
        <w:rPr>
          <w:rStyle w:val="a4"/>
          <w:sz w:val="26"/>
          <w:szCs w:val="26"/>
        </w:rPr>
        <w:t>. Права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Сектор в пределах своей компетенции вправе:</w:t>
      </w:r>
    </w:p>
    <w:p w:rsidR="00E3136A" w:rsidRPr="00E13411" w:rsidRDefault="00E3136A" w:rsidP="00DD5C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</w:t>
      </w:r>
      <w:r w:rsidR="00DD5C6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рассмотрение руководства М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предложения по вопр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совершенствования деятельности сектора и отдела с целью успешного выпо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возложенных на отдел задач и функций;</w:t>
      </w:r>
    </w:p>
    <w:p w:rsidR="00E3136A" w:rsidRPr="00E13411" w:rsidRDefault="00E3136A" w:rsidP="00DD5C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работе комиссий и иных консультативных органов, формир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емых из представителей органов исполнительной власти Чувашской Республики, организаций с целью реализации возложенных на </w:t>
      </w:r>
      <w:r w:rsidR="00A863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</w:t>
      </w:r>
      <w:r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и функций;</w:t>
      </w:r>
    </w:p>
    <w:p w:rsidR="00E3136A" w:rsidRPr="00E13411" w:rsidRDefault="00DD5C6A" w:rsidP="00DD5C6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участие в проводимых М</w:t>
      </w:r>
      <w:r w:rsidR="00E3136A"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совещаниях по вопросам, относящимся к компетенции </w:t>
      </w:r>
      <w:r w:rsidR="00A863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сектора</w:t>
      </w:r>
      <w:r w:rsidR="00E3136A"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запрашивать и получать информацию от др</w:t>
      </w:r>
      <w:r w:rsidR="00E3136A"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структурных подразделений М</w:t>
      </w:r>
      <w:r w:rsidR="00E3136A" w:rsidRPr="00E13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инистерства.</w:t>
      </w:r>
    </w:p>
    <w:p w:rsidR="00E3136A" w:rsidRPr="00E13411" w:rsidRDefault="00E3136A" w:rsidP="00DD5C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F70" w:rsidRDefault="00A94F70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</w:p>
    <w:p w:rsidR="00F74C8E" w:rsidRDefault="00F74C8E" w:rsidP="00DD5C6A">
      <w:pPr>
        <w:pStyle w:val="a3"/>
        <w:spacing w:before="0" w:beforeAutospacing="0" w:after="0" w:afterAutospacing="0" w:line="233" w:lineRule="auto"/>
        <w:jc w:val="center"/>
        <w:rPr>
          <w:rStyle w:val="a4"/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jc w:val="center"/>
        <w:rPr>
          <w:sz w:val="26"/>
          <w:szCs w:val="26"/>
        </w:rPr>
      </w:pPr>
      <w:r w:rsidRPr="00E13411">
        <w:rPr>
          <w:rStyle w:val="a4"/>
          <w:sz w:val="26"/>
          <w:szCs w:val="26"/>
          <w:lang w:val="en-US"/>
        </w:rPr>
        <w:t>VI</w:t>
      </w:r>
      <w:r w:rsidRPr="00E13411">
        <w:rPr>
          <w:rStyle w:val="a4"/>
          <w:sz w:val="26"/>
          <w:szCs w:val="26"/>
        </w:rPr>
        <w:t>. Создание, реорганизация и ликвидация сектора</w:t>
      </w: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</w:p>
    <w:p w:rsidR="00E3136A" w:rsidRPr="00E13411" w:rsidRDefault="00E3136A" w:rsidP="00DD5C6A">
      <w:pPr>
        <w:pStyle w:val="a3"/>
        <w:spacing w:before="0" w:beforeAutospacing="0" w:after="0" w:afterAutospacing="0" w:line="233" w:lineRule="auto"/>
        <w:ind w:firstLine="709"/>
        <w:jc w:val="both"/>
        <w:rPr>
          <w:sz w:val="26"/>
          <w:szCs w:val="26"/>
        </w:rPr>
      </w:pPr>
      <w:r w:rsidRPr="00E13411">
        <w:rPr>
          <w:sz w:val="26"/>
          <w:szCs w:val="26"/>
        </w:rPr>
        <w:t>Сектор создается, реорганизуется и ликвидируется приказом министра.</w:t>
      </w:r>
    </w:p>
    <w:p w:rsidR="00961833" w:rsidRPr="00E13411" w:rsidRDefault="00961833" w:rsidP="00DD5C6A"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</w:p>
    <w:sectPr w:rsidR="00961833" w:rsidRPr="00E13411" w:rsidSect="00F7518D">
      <w:headerReference w:type="default" r:id="rId7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59" w:rsidRDefault="00FE3859">
      <w:pPr>
        <w:spacing w:after="0" w:line="240" w:lineRule="auto"/>
      </w:pPr>
      <w:r>
        <w:separator/>
      </w:r>
    </w:p>
  </w:endnote>
  <w:endnote w:type="continuationSeparator" w:id="0">
    <w:p w:rsidR="00FE3859" w:rsidRDefault="00F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59" w:rsidRDefault="00FE3859">
      <w:pPr>
        <w:spacing w:after="0" w:line="240" w:lineRule="auto"/>
      </w:pPr>
      <w:r>
        <w:separator/>
      </w:r>
    </w:p>
  </w:footnote>
  <w:footnote w:type="continuationSeparator" w:id="0">
    <w:p w:rsidR="00FE3859" w:rsidRDefault="00F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6935898"/>
      <w:docPartObj>
        <w:docPartGallery w:val="Page Numbers (Top of Page)"/>
        <w:docPartUnique/>
      </w:docPartObj>
    </w:sdtPr>
    <w:sdtEndPr/>
    <w:sdtContent>
      <w:p w:rsidR="00DD5C6A" w:rsidRPr="00DD5C6A" w:rsidRDefault="00DD5C6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D5C6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D5C6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D5C6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B6DA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D5C6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A56CB" w:rsidRDefault="00FE3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5E"/>
    <w:rsid w:val="000414E6"/>
    <w:rsid w:val="001B6B84"/>
    <w:rsid w:val="001B6DA7"/>
    <w:rsid w:val="001C2D78"/>
    <w:rsid w:val="001E130E"/>
    <w:rsid w:val="002A274C"/>
    <w:rsid w:val="00495954"/>
    <w:rsid w:val="004A3CEC"/>
    <w:rsid w:val="004E0555"/>
    <w:rsid w:val="00525ED0"/>
    <w:rsid w:val="005D4B9A"/>
    <w:rsid w:val="00604A80"/>
    <w:rsid w:val="006A464B"/>
    <w:rsid w:val="0073332C"/>
    <w:rsid w:val="007503D6"/>
    <w:rsid w:val="00961833"/>
    <w:rsid w:val="009C4946"/>
    <w:rsid w:val="00A329C0"/>
    <w:rsid w:val="00A863FD"/>
    <w:rsid w:val="00A94F70"/>
    <w:rsid w:val="00B00183"/>
    <w:rsid w:val="00B06B32"/>
    <w:rsid w:val="00B32E55"/>
    <w:rsid w:val="00C20057"/>
    <w:rsid w:val="00C601CA"/>
    <w:rsid w:val="00DD5C6A"/>
    <w:rsid w:val="00E13411"/>
    <w:rsid w:val="00E3136A"/>
    <w:rsid w:val="00E336C5"/>
    <w:rsid w:val="00F04D5E"/>
    <w:rsid w:val="00F74C8E"/>
    <w:rsid w:val="00F7518D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6A"/>
    <w:rPr>
      <w:b/>
      <w:bCs/>
    </w:rPr>
  </w:style>
  <w:style w:type="paragraph" w:styleId="a5">
    <w:name w:val="header"/>
    <w:basedOn w:val="a"/>
    <w:link w:val="a6"/>
    <w:uiPriority w:val="99"/>
    <w:unhideWhenUsed/>
    <w:rsid w:val="00E3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36A"/>
  </w:style>
  <w:style w:type="character" w:styleId="a7">
    <w:name w:val="Hyperlink"/>
    <w:semiHidden/>
    <w:unhideWhenUsed/>
    <w:rsid w:val="00E13411"/>
    <w:rPr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E134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3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411"/>
  </w:style>
  <w:style w:type="paragraph" w:styleId="aa">
    <w:name w:val="Balloon Text"/>
    <w:basedOn w:val="a"/>
    <w:link w:val="ab"/>
    <w:uiPriority w:val="99"/>
    <w:semiHidden/>
    <w:unhideWhenUsed/>
    <w:rsid w:val="00B0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6A"/>
    <w:rPr>
      <w:b/>
      <w:bCs/>
    </w:rPr>
  </w:style>
  <w:style w:type="paragraph" w:styleId="a5">
    <w:name w:val="header"/>
    <w:basedOn w:val="a"/>
    <w:link w:val="a6"/>
    <w:uiPriority w:val="99"/>
    <w:unhideWhenUsed/>
    <w:rsid w:val="00E3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36A"/>
  </w:style>
  <w:style w:type="character" w:styleId="a7">
    <w:name w:val="Hyperlink"/>
    <w:semiHidden/>
    <w:unhideWhenUsed/>
    <w:rsid w:val="00E13411"/>
    <w:rPr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E134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3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411"/>
  </w:style>
  <w:style w:type="paragraph" w:styleId="aa">
    <w:name w:val="Balloon Text"/>
    <w:basedOn w:val="a"/>
    <w:link w:val="ab"/>
    <w:uiPriority w:val="99"/>
    <w:semiHidden/>
    <w:unhideWhenUsed/>
    <w:rsid w:val="00B0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Ирина Хураськина</cp:lastModifiedBy>
  <cp:revision>34</cp:revision>
  <cp:lastPrinted>2016-11-10T11:34:00Z</cp:lastPrinted>
  <dcterms:created xsi:type="dcterms:W3CDTF">2016-06-03T13:21:00Z</dcterms:created>
  <dcterms:modified xsi:type="dcterms:W3CDTF">2017-03-16T09:29:00Z</dcterms:modified>
</cp:coreProperties>
</file>