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750" w:rsidRDefault="00925750" w:rsidP="006D6AD8">
      <w:pPr>
        <w:spacing w:after="0" w:line="240" w:lineRule="auto"/>
        <w:ind w:right="-143"/>
        <w:jc w:val="center"/>
        <w:rPr>
          <w:rFonts w:ascii="Times New Roman" w:hAnsi="Times New Roman" w:cs="Times New Roman"/>
          <w:b/>
          <w:color w:val="C00000"/>
          <w:sz w:val="64"/>
          <w:szCs w:val="64"/>
        </w:rPr>
      </w:pPr>
    </w:p>
    <w:p w:rsidR="00925750" w:rsidRDefault="00C20AE7" w:rsidP="006D6AD8">
      <w:pPr>
        <w:spacing w:after="0" w:line="240" w:lineRule="auto"/>
        <w:ind w:right="-143"/>
        <w:jc w:val="center"/>
        <w:rPr>
          <w:rFonts w:ascii="Times New Roman" w:hAnsi="Times New Roman" w:cs="Times New Roman"/>
          <w:b/>
          <w:color w:val="C00000"/>
          <w:sz w:val="64"/>
          <w:szCs w:val="64"/>
        </w:rPr>
      </w:pPr>
      <w:r>
        <w:rPr>
          <w:noProof/>
          <w:lang w:eastAsia="ru-RU"/>
        </w:rPr>
        <w:drawing>
          <wp:inline distT="0" distB="0" distL="0" distR="0" wp14:anchorId="1C146020" wp14:editId="54B87BDF">
            <wp:extent cx="1064895" cy="1064895"/>
            <wp:effectExtent l="0" t="0" r="1905" b="1905"/>
            <wp:docPr id="1" name="Рисунок 1" descr="Описание: Описание: Описание: Описание: C:\Users\ombudsman21-1\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C:\Users\ombudsman21-1\Download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4895" cy="1064895"/>
                    </a:xfrm>
                    <a:prstGeom prst="rect">
                      <a:avLst/>
                    </a:prstGeom>
                    <a:noFill/>
                    <a:ln>
                      <a:noFill/>
                    </a:ln>
                  </pic:spPr>
                </pic:pic>
              </a:graphicData>
            </a:graphic>
          </wp:inline>
        </w:drawing>
      </w:r>
    </w:p>
    <w:p w:rsidR="00925750" w:rsidRDefault="00925750" w:rsidP="006D6AD8">
      <w:pPr>
        <w:spacing w:after="0" w:line="240" w:lineRule="auto"/>
        <w:ind w:right="-143"/>
        <w:jc w:val="center"/>
        <w:rPr>
          <w:rFonts w:ascii="Times New Roman" w:hAnsi="Times New Roman" w:cs="Times New Roman"/>
          <w:b/>
          <w:color w:val="C00000"/>
          <w:sz w:val="64"/>
          <w:szCs w:val="64"/>
        </w:rPr>
      </w:pPr>
    </w:p>
    <w:p w:rsidR="00925750" w:rsidRDefault="00925750" w:rsidP="006D6AD8">
      <w:pPr>
        <w:spacing w:after="0" w:line="240" w:lineRule="auto"/>
        <w:ind w:right="-143"/>
        <w:jc w:val="center"/>
        <w:rPr>
          <w:rFonts w:ascii="Times New Roman" w:hAnsi="Times New Roman" w:cs="Times New Roman"/>
          <w:b/>
          <w:color w:val="C00000"/>
          <w:sz w:val="64"/>
          <w:szCs w:val="64"/>
        </w:rPr>
      </w:pPr>
    </w:p>
    <w:p w:rsidR="00925750" w:rsidRDefault="00925750" w:rsidP="006D6AD8">
      <w:pPr>
        <w:spacing w:after="0" w:line="240" w:lineRule="auto"/>
        <w:ind w:right="-143"/>
        <w:jc w:val="center"/>
        <w:rPr>
          <w:rFonts w:ascii="Times New Roman" w:hAnsi="Times New Roman" w:cs="Times New Roman"/>
          <w:b/>
          <w:color w:val="C00000"/>
          <w:sz w:val="64"/>
          <w:szCs w:val="64"/>
        </w:rPr>
      </w:pPr>
    </w:p>
    <w:p w:rsidR="00925750" w:rsidRDefault="00925750" w:rsidP="006D6AD8">
      <w:pPr>
        <w:spacing w:after="0" w:line="240" w:lineRule="auto"/>
        <w:ind w:right="-143"/>
        <w:jc w:val="center"/>
        <w:rPr>
          <w:rFonts w:ascii="Times New Roman" w:hAnsi="Times New Roman" w:cs="Times New Roman"/>
          <w:b/>
          <w:color w:val="C00000"/>
          <w:sz w:val="64"/>
          <w:szCs w:val="64"/>
        </w:rPr>
      </w:pPr>
    </w:p>
    <w:p w:rsidR="00925750" w:rsidRPr="00BD1C08" w:rsidRDefault="00925750" w:rsidP="006D6AD8">
      <w:pPr>
        <w:spacing w:after="0" w:line="240" w:lineRule="auto"/>
        <w:ind w:right="-143"/>
        <w:jc w:val="center"/>
        <w:rPr>
          <w:rFonts w:ascii="Times New Roman" w:hAnsi="Times New Roman" w:cs="Times New Roman"/>
          <w:b/>
          <w:color w:val="C00000"/>
          <w:sz w:val="64"/>
          <w:szCs w:val="64"/>
        </w:rPr>
      </w:pPr>
      <w:r w:rsidRPr="00BD1C08">
        <w:rPr>
          <w:rFonts w:ascii="Times New Roman" w:hAnsi="Times New Roman" w:cs="Times New Roman"/>
          <w:b/>
          <w:color w:val="C00000"/>
          <w:sz w:val="64"/>
          <w:szCs w:val="64"/>
        </w:rPr>
        <w:t xml:space="preserve">ДОКЛАД </w:t>
      </w:r>
    </w:p>
    <w:p w:rsidR="009A7B79" w:rsidRDefault="009A7B79" w:rsidP="006D6AD8">
      <w:pPr>
        <w:spacing w:after="0" w:line="240" w:lineRule="auto"/>
        <w:ind w:right="-143"/>
        <w:jc w:val="center"/>
        <w:rPr>
          <w:rFonts w:ascii="Times New Roman" w:hAnsi="Times New Roman" w:cs="Times New Roman"/>
          <w:b/>
          <w:color w:val="C00000"/>
          <w:sz w:val="44"/>
          <w:szCs w:val="44"/>
        </w:rPr>
      </w:pPr>
    </w:p>
    <w:p w:rsidR="009A7B79" w:rsidRDefault="009A7B79" w:rsidP="006D6AD8">
      <w:pPr>
        <w:spacing w:after="0" w:line="240" w:lineRule="auto"/>
        <w:ind w:right="-143"/>
        <w:jc w:val="center"/>
        <w:rPr>
          <w:rFonts w:ascii="Times New Roman" w:hAnsi="Times New Roman" w:cs="Times New Roman"/>
          <w:b/>
          <w:color w:val="C00000"/>
          <w:sz w:val="44"/>
          <w:szCs w:val="44"/>
        </w:rPr>
      </w:pPr>
      <w:r w:rsidRPr="000F150A">
        <w:rPr>
          <w:rFonts w:ascii="Times New Roman" w:hAnsi="Times New Roman" w:cs="Times New Roman"/>
          <w:b/>
          <w:color w:val="C00000"/>
          <w:sz w:val="44"/>
          <w:szCs w:val="44"/>
        </w:rPr>
        <w:t xml:space="preserve">о деятельности </w:t>
      </w:r>
    </w:p>
    <w:p w:rsidR="00925750" w:rsidRPr="000F150A" w:rsidRDefault="00925750" w:rsidP="006D6AD8">
      <w:pPr>
        <w:spacing w:after="0" w:line="240" w:lineRule="auto"/>
        <w:ind w:right="-143"/>
        <w:jc w:val="center"/>
        <w:rPr>
          <w:rFonts w:ascii="Times New Roman" w:hAnsi="Times New Roman" w:cs="Times New Roman"/>
          <w:b/>
          <w:color w:val="C00000"/>
          <w:sz w:val="44"/>
          <w:szCs w:val="44"/>
        </w:rPr>
      </w:pPr>
      <w:r w:rsidRPr="000F150A">
        <w:rPr>
          <w:rFonts w:ascii="Times New Roman" w:hAnsi="Times New Roman" w:cs="Times New Roman"/>
          <w:b/>
          <w:color w:val="C00000"/>
          <w:sz w:val="44"/>
          <w:szCs w:val="44"/>
        </w:rPr>
        <w:t xml:space="preserve">Уполномоченного по правам человека </w:t>
      </w:r>
    </w:p>
    <w:p w:rsidR="00925750" w:rsidRPr="000F150A" w:rsidRDefault="00925750" w:rsidP="006D6AD8">
      <w:pPr>
        <w:spacing w:after="0" w:line="240" w:lineRule="auto"/>
        <w:ind w:right="-143"/>
        <w:jc w:val="center"/>
        <w:rPr>
          <w:rFonts w:ascii="Times New Roman" w:hAnsi="Times New Roman" w:cs="Times New Roman"/>
          <w:b/>
          <w:color w:val="C00000"/>
          <w:sz w:val="44"/>
          <w:szCs w:val="44"/>
        </w:rPr>
      </w:pPr>
      <w:r w:rsidRPr="000F150A">
        <w:rPr>
          <w:rFonts w:ascii="Times New Roman" w:hAnsi="Times New Roman" w:cs="Times New Roman"/>
          <w:b/>
          <w:color w:val="C00000"/>
          <w:sz w:val="44"/>
          <w:szCs w:val="44"/>
        </w:rPr>
        <w:t xml:space="preserve">в Чувашской Республике </w:t>
      </w:r>
    </w:p>
    <w:p w:rsidR="00925750" w:rsidRPr="000F150A" w:rsidRDefault="00C20AE7" w:rsidP="006D6AD8">
      <w:pPr>
        <w:spacing w:after="0" w:line="240" w:lineRule="auto"/>
        <w:ind w:right="-143"/>
        <w:jc w:val="center"/>
        <w:rPr>
          <w:rFonts w:ascii="Times New Roman" w:hAnsi="Times New Roman" w:cs="Times New Roman"/>
          <w:b/>
          <w:color w:val="C00000"/>
          <w:sz w:val="44"/>
          <w:szCs w:val="44"/>
        </w:rPr>
      </w:pPr>
      <w:r w:rsidRPr="000F150A">
        <w:rPr>
          <w:rFonts w:ascii="Times New Roman" w:hAnsi="Times New Roman" w:cs="Times New Roman"/>
          <w:b/>
          <w:color w:val="C00000"/>
          <w:sz w:val="44"/>
          <w:szCs w:val="44"/>
        </w:rPr>
        <w:t>в</w:t>
      </w:r>
      <w:r w:rsidR="00925750" w:rsidRPr="000F150A">
        <w:rPr>
          <w:rFonts w:ascii="Times New Roman" w:hAnsi="Times New Roman" w:cs="Times New Roman"/>
          <w:b/>
          <w:color w:val="C00000"/>
          <w:sz w:val="44"/>
          <w:szCs w:val="44"/>
        </w:rPr>
        <w:t xml:space="preserve"> 201</w:t>
      </w:r>
      <w:r w:rsidRPr="000F150A">
        <w:rPr>
          <w:rFonts w:ascii="Times New Roman" w:hAnsi="Times New Roman" w:cs="Times New Roman"/>
          <w:b/>
          <w:color w:val="C00000"/>
          <w:sz w:val="44"/>
          <w:szCs w:val="44"/>
        </w:rPr>
        <w:t>5</w:t>
      </w:r>
      <w:r w:rsidR="00925750" w:rsidRPr="000F150A">
        <w:rPr>
          <w:rFonts w:ascii="Times New Roman" w:hAnsi="Times New Roman" w:cs="Times New Roman"/>
          <w:b/>
          <w:color w:val="C00000"/>
          <w:sz w:val="44"/>
          <w:szCs w:val="44"/>
        </w:rPr>
        <w:t xml:space="preserve"> год</w:t>
      </w:r>
      <w:r w:rsidRPr="000F150A">
        <w:rPr>
          <w:rFonts w:ascii="Times New Roman" w:hAnsi="Times New Roman" w:cs="Times New Roman"/>
          <w:b/>
          <w:color w:val="C00000"/>
          <w:sz w:val="44"/>
          <w:szCs w:val="44"/>
        </w:rPr>
        <w:t>у</w:t>
      </w:r>
    </w:p>
    <w:p w:rsidR="00925750" w:rsidRPr="003B5AC8" w:rsidRDefault="00925750" w:rsidP="006D6AD8">
      <w:pPr>
        <w:spacing w:after="0" w:line="240" w:lineRule="auto"/>
        <w:ind w:right="-143"/>
        <w:jc w:val="center"/>
        <w:rPr>
          <w:rFonts w:ascii="Times New Roman" w:hAnsi="Times New Roman" w:cs="Times New Roman"/>
          <w:b/>
          <w:color w:val="4F81BD" w:themeColor="accent1"/>
          <w:sz w:val="48"/>
          <w:szCs w:val="48"/>
        </w:rPr>
      </w:pPr>
    </w:p>
    <w:p w:rsidR="00925750" w:rsidRDefault="00925750" w:rsidP="006D6AD8">
      <w:pPr>
        <w:spacing w:after="0" w:line="240" w:lineRule="auto"/>
        <w:ind w:right="-143"/>
        <w:jc w:val="center"/>
        <w:rPr>
          <w:rFonts w:ascii="Times New Roman" w:hAnsi="Times New Roman" w:cs="Times New Roman"/>
          <w:b/>
          <w:sz w:val="48"/>
          <w:szCs w:val="48"/>
        </w:rPr>
      </w:pPr>
    </w:p>
    <w:p w:rsidR="00925750" w:rsidRDefault="00925750" w:rsidP="006D6AD8">
      <w:pPr>
        <w:spacing w:after="0" w:line="240" w:lineRule="auto"/>
        <w:ind w:right="-143"/>
        <w:jc w:val="center"/>
        <w:rPr>
          <w:rFonts w:ascii="Times New Roman" w:hAnsi="Times New Roman" w:cs="Times New Roman"/>
          <w:b/>
          <w:sz w:val="48"/>
          <w:szCs w:val="48"/>
        </w:rPr>
      </w:pPr>
    </w:p>
    <w:p w:rsidR="00925750" w:rsidRDefault="00925750" w:rsidP="006D6AD8">
      <w:pPr>
        <w:spacing w:after="0" w:line="240" w:lineRule="auto"/>
        <w:ind w:right="-143"/>
        <w:jc w:val="center"/>
        <w:rPr>
          <w:rFonts w:ascii="Times New Roman" w:hAnsi="Times New Roman" w:cs="Times New Roman"/>
          <w:b/>
          <w:sz w:val="48"/>
          <w:szCs w:val="48"/>
        </w:rPr>
      </w:pPr>
    </w:p>
    <w:p w:rsidR="00925750" w:rsidRDefault="00925750" w:rsidP="006D6AD8">
      <w:pPr>
        <w:spacing w:after="0" w:line="240" w:lineRule="auto"/>
        <w:ind w:right="-143"/>
        <w:jc w:val="center"/>
        <w:rPr>
          <w:rFonts w:ascii="Times New Roman" w:hAnsi="Times New Roman" w:cs="Times New Roman"/>
          <w:b/>
          <w:sz w:val="48"/>
          <w:szCs w:val="48"/>
        </w:rPr>
      </w:pPr>
    </w:p>
    <w:p w:rsidR="00925750" w:rsidRDefault="00925750" w:rsidP="006D6AD8">
      <w:pPr>
        <w:spacing w:after="0" w:line="240" w:lineRule="auto"/>
        <w:ind w:right="-143"/>
        <w:jc w:val="center"/>
        <w:rPr>
          <w:rFonts w:ascii="Times New Roman" w:hAnsi="Times New Roman" w:cs="Times New Roman"/>
          <w:b/>
          <w:sz w:val="48"/>
          <w:szCs w:val="48"/>
        </w:rPr>
      </w:pPr>
    </w:p>
    <w:p w:rsidR="00925750" w:rsidRDefault="00925750" w:rsidP="006D6AD8">
      <w:pPr>
        <w:spacing w:after="0" w:line="240" w:lineRule="auto"/>
        <w:ind w:right="-143"/>
        <w:jc w:val="center"/>
        <w:rPr>
          <w:rFonts w:ascii="Times New Roman" w:hAnsi="Times New Roman" w:cs="Times New Roman"/>
          <w:b/>
          <w:sz w:val="48"/>
          <w:szCs w:val="48"/>
        </w:rPr>
      </w:pPr>
    </w:p>
    <w:p w:rsidR="00925750" w:rsidRDefault="00925750" w:rsidP="006D6AD8">
      <w:pPr>
        <w:spacing w:after="0" w:line="240" w:lineRule="auto"/>
        <w:ind w:right="-143"/>
        <w:jc w:val="center"/>
        <w:rPr>
          <w:rFonts w:ascii="Times New Roman" w:hAnsi="Times New Roman" w:cs="Times New Roman"/>
          <w:b/>
          <w:sz w:val="48"/>
          <w:szCs w:val="48"/>
        </w:rPr>
      </w:pPr>
    </w:p>
    <w:p w:rsidR="00925750" w:rsidRDefault="00925750" w:rsidP="006D6AD8">
      <w:pPr>
        <w:spacing w:after="0" w:line="240" w:lineRule="auto"/>
        <w:ind w:right="-143"/>
        <w:jc w:val="center"/>
        <w:rPr>
          <w:rFonts w:ascii="Times New Roman" w:hAnsi="Times New Roman" w:cs="Times New Roman"/>
          <w:b/>
          <w:sz w:val="48"/>
          <w:szCs w:val="48"/>
        </w:rPr>
      </w:pPr>
    </w:p>
    <w:p w:rsidR="004E75BD" w:rsidRDefault="00925750" w:rsidP="006D6AD8">
      <w:pPr>
        <w:ind w:right="-143"/>
        <w:rPr>
          <w:rFonts w:ascii="Times New Roman" w:hAnsi="Times New Roman" w:cs="Times New Roman"/>
          <w:color w:val="943634" w:themeColor="accent2" w:themeShade="BF"/>
          <w:sz w:val="24"/>
          <w:szCs w:val="24"/>
        </w:rPr>
      </w:pPr>
      <w:r>
        <w:rPr>
          <w:rFonts w:ascii="Times New Roman" w:hAnsi="Times New Roman" w:cs="Times New Roman"/>
          <w:sz w:val="28"/>
          <w:szCs w:val="28"/>
        </w:rPr>
        <w:t xml:space="preserve">                                                    </w:t>
      </w:r>
      <w:r w:rsidRPr="00BD1C08">
        <w:rPr>
          <w:rFonts w:ascii="Times New Roman" w:hAnsi="Times New Roman" w:cs="Times New Roman"/>
          <w:color w:val="943634" w:themeColor="accent2" w:themeShade="BF"/>
          <w:sz w:val="24"/>
          <w:szCs w:val="24"/>
        </w:rPr>
        <w:t>Чебоксары, 201</w:t>
      </w:r>
      <w:r w:rsidR="00C20AE7">
        <w:rPr>
          <w:rFonts w:ascii="Times New Roman" w:hAnsi="Times New Roman" w:cs="Times New Roman"/>
          <w:color w:val="943634" w:themeColor="accent2" w:themeShade="BF"/>
          <w:sz w:val="24"/>
          <w:szCs w:val="24"/>
        </w:rPr>
        <w:t>6</w:t>
      </w:r>
    </w:p>
    <w:p w:rsidR="005C7CD4" w:rsidRDefault="005C7CD4" w:rsidP="006D6AD8">
      <w:pPr>
        <w:ind w:right="-143"/>
        <w:rPr>
          <w:rFonts w:ascii="Times New Roman" w:hAnsi="Times New Roman" w:cs="Times New Roman"/>
          <w:color w:val="943634" w:themeColor="accent2" w:themeShade="BF"/>
          <w:sz w:val="24"/>
          <w:szCs w:val="24"/>
        </w:rPr>
      </w:pPr>
    </w:p>
    <w:p w:rsidR="0082480A" w:rsidRPr="005D503B" w:rsidRDefault="0082480A" w:rsidP="006D6AD8">
      <w:pPr>
        <w:spacing w:after="0" w:line="240" w:lineRule="auto"/>
        <w:ind w:right="-143"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Pr="005D503B">
        <w:rPr>
          <w:rFonts w:ascii="Times New Roman" w:eastAsia="Times New Roman" w:hAnsi="Times New Roman" w:cs="Times New Roman"/>
          <w:b/>
          <w:sz w:val="28"/>
          <w:szCs w:val="28"/>
        </w:rPr>
        <w:t>Введение</w:t>
      </w:r>
    </w:p>
    <w:p w:rsidR="0082480A" w:rsidRDefault="0082480A" w:rsidP="006D6AD8">
      <w:pPr>
        <w:spacing w:after="0" w:line="240" w:lineRule="auto"/>
        <w:ind w:right="-143" w:firstLine="709"/>
        <w:jc w:val="both"/>
        <w:rPr>
          <w:rFonts w:ascii="Times New Roman" w:eastAsia="Times New Roman" w:hAnsi="Times New Roman" w:cs="Times New Roman"/>
          <w:sz w:val="28"/>
          <w:szCs w:val="28"/>
        </w:rPr>
      </w:pPr>
    </w:p>
    <w:p w:rsidR="0082480A" w:rsidRPr="00A75CBD" w:rsidRDefault="0082480A" w:rsidP="006D6AD8">
      <w:pPr>
        <w:spacing w:after="0" w:line="240" w:lineRule="auto"/>
        <w:ind w:right="-143"/>
        <w:jc w:val="both"/>
        <w:rPr>
          <w:rFonts w:ascii="Times New Roman" w:hAnsi="Times New Roman" w:cs="Times New Roman"/>
          <w:color w:val="000000"/>
          <w:sz w:val="28"/>
          <w:szCs w:val="28"/>
        </w:rPr>
      </w:pPr>
      <w:r w:rsidRPr="00A75CBD">
        <w:rPr>
          <w:rFonts w:ascii="Times New Roman" w:hAnsi="Times New Roman" w:cs="Times New Roman"/>
          <w:sz w:val="28"/>
          <w:szCs w:val="28"/>
        </w:rPr>
        <w:t xml:space="preserve">          Основные задачи Уполномоченного закреплены в статье 3 Закона Чувашской Республики от 02 октября 2012 г. №54 «Об Уполномоченном по правам человека в Чувашской Республике», рамки его должностной компетенции определены статьей 12 названного закона. </w:t>
      </w:r>
      <w:r>
        <w:rPr>
          <w:rFonts w:ascii="Times New Roman" w:hAnsi="Times New Roman" w:cs="Times New Roman"/>
          <w:sz w:val="28"/>
          <w:szCs w:val="28"/>
        </w:rPr>
        <w:t>Он</w:t>
      </w:r>
      <w:r w:rsidRPr="00A75CBD">
        <w:rPr>
          <w:rFonts w:ascii="Times New Roman" w:hAnsi="Times New Roman" w:cs="Times New Roman"/>
          <w:color w:val="000000"/>
          <w:sz w:val="28"/>
          <w:szCs w:val="28"/>
        </w:rPr>
        <w:t>, не  располагая властн</w:t>
      </w:r>
      <w:r>
        <w:rPr>
          <w:rFonts w:ascii="Times New Roman" w:hAnsi="Times New Roman" w:cs="Times New Roman"/>
          <w:color w:val="000000"/>
          <w:sz w:val="28"/>
          <w:szCs w:val="28"/>
        </w:rPr>
        <w:t>о-распорядительными функциями</w:t>
      </w:r>
      <w:r w:rsidRPr="00A75CB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содействует</w:t>
      </w:r>
      <w:r w:rsidRPr="00A75CBD">
        <w:rPr>
          <w:rFonts w:ascii="Times New Roman" w:hAnsi="Times New Roman" w:cs="Times New Roman"/>
          <w:color w:val="000000"/>
          <w:sz w:val="28"/>
          <w:szCs w:val="28"/>
        </w:rPr>
        <w:t xml:space="preserve">  восстановлению нарушенных прав человека </w:t>
      </w:r>
      <w:r>
        <w:rPr>
          <w:rFonts w:ascii="Times New Roman" w:hAnsi="Times New Roman" w:cs="Times New Roman"/>
          <w:color w:val="000000"/>
          <w:sz w:val="28"/>
          <w:szCs w:val="28"/>
        </w:rPr>
        <w:t xml:space="preserve">и гражданина </w:t>
      </w:r>
      <w:r w:rsidRPr="00A75CBD">
        <w:rPr>
          <w:rFonts w:ascii="Times New Roman" w:hAnsi="Times New Roman" w:cs="Times New Roman"/>
          <w:color w:val="000000"/>
          <w:sz w:val="28"/>
          <w:szCs w:val="28"/>
        </w:rPr>
        <w:t>п</w:t>
      </w:r>
      <w:r>
        <w:rPr>
          <w:rFonts w:ascii="Times New Roman" w:hAnsi="Times New Roman" w:cs="Times New Roman"/>
          <w:color w:val="000000"/>
          <w:sz w:val="28"/>
          <w:szCs w:val="28"/>
        </w:rPr>
        <w:t>осредством</w:t>
      </w:r>
      <w:r w:rsidRPr="00A75CBD">
        <w:rPr>
          <w:rFonts w:ascii="Times New Roman" w:hAnsi="Times New Roman" w:cs="Times New Roman"/>
          <w:color w:val="000000"/>
          <w:sz w:val="28"/>
          <w:szCs w:val="28"/>
        </w:rPr>
        <w:t xml:space="preserve"> использования </w:t>
      </w:r>
      <w:r>
        <w:rPr>
          <w:rFonts w:ascii="Times New Roman" w:hAnsi="Times New Roman" w:cs="Times New Roman"/>
          <w:color w:val="000000"/>
          <w:sz w:val="28"/>
          <w:szCs w:val="28"/>
        </w:rPr>
        <w:t>факультативных средств государственной защиты,</w:t>
      </w:r>
      <w:r w:rsidRPr="00A75CBD">
        <w:rPr>
          <w:rFonts w:ascii="Times New Roman" w:hAnsi="Times New Roman" w:cs="Times New Roman"/>
          <w:color w:val="000000"/>
          <w:sz w:val="28"/>
          <w:szCs w:val="28"/>
        </w:rPr>
        <w:t xml:space="preserve"> предусмотренных специальным законом.</w:t>
      </w:r>
    </w:p>
    <w:p w:rsidR="0082480A" w:rsidRPr="00105446" w:rsidRDefault="0082480A" w:rsidP="006D6AD8">
      <w:pPr>
        <w:spacing w:after="0" w:line="240" w:lineRule="auto"/>
        <w:ind w:right="-143" w:firstLine="709"/>
        <w:jc w:val="both"/>
        <w:rPr>
          <w:rFonts w:ascii="Times New Roman" w:eastAsia="Times New Roman" w:hAnsi="Times New Roman" w:cs="Times New Roman"/>
          <w:sz w:val="28"/>
          <w:szCs w:val="28"/>
        </w:rPr>
      </w:pPr>
      <w:r w:rsidRPr="001B0653">
        <w:rPr>
          <w:rFonts w:ascii="Times New Roman" w:hAnsi="Times New Roman" w:cs="Times New Roman"/>
          <w:color w:val="000000"/>
          <w:sz w:val="28"/>
          <w:szCs w:val="28"/>
          <w:shd w:val="clear" w:color="auto" w:fill="FFFFFF"/>
        </w:rPr>
        <w:t>Настоящий</w:t>
      </w:r>
      <w:r w:rsidRPr="00105446">
        <w:rPr>
          <w:rFonts w:ascii="Times New Roman" w:eastAsia="Times New Roman" w:hAnsi="Times New Roman" w:cs="Times New Roman"/>
          <w:sz w:val="28"/>
          <w:szCs w:val="28"/>
        </w:rPr>
        <w:t xml:space="preserve"> доклад подготовлен в </w:t>
      </w:r>
      <w:proofErr w:type="gramStart"/>
      <w:r w:rsidRPr="00105446">
        <w:rPr>
          <w:rFonts w:ascii="Times New Roman" w:eastAsia="Times New Roman" w:hAnsi="Times New Roman" w:cs="Times New Roman"/>
          <w:sz w:val="28"/>
          <w:szCs w:val="28"/>
        </w:rPr>
        <w:t>соответствии</w:t>
      </w:r>
      <w:proofErr w:type="gramEnd"/>
      <w:r w:rsidRPr="00105446">
        <w:rPr>
          <w:rFonts w:ascii="Times New Roman" w:eastAsia="Times New Roman" w:hAnsi="Times New Roman" w:cs="Times New Roman"/>
          <w:sz w:val="28"/>
          <w:szCs w:val="28"/>
        </w:rPr>
        <w:t xml:space="preserve"> со статьей 18 </w:t>
      </w:r>
      <w:r>
        <w:rPr>
          <w:rFonts w:ascii="Times New Roman" w:eastAsia="Times New Roman" w:hAnsi="Times New Roman" w:cs="Times New Roman"/>
          <w:sz w:val="28"/>
          <w:szCs w:val="28"/>
        </w:rPr>
        <w:t>вышеназванного з</w:t>
      </w:r>
      <w:r w:rsidRPr="00105446">
        <w:rPr>
          <w:rFonts w:ascii="Times New Roman" w:eastAsia="Times New Roman" w:hAnsi="Times New Roman" w:cs="Times New Roman"/>
          <w:sz w:val="28"/>
          <w:szCs w:val="28"/>
        </w:rPr>
        <w:t xml:space="preserve">акона по результатам деятельности </w:t>
      </w:r>
      <w:r w:rsidRPr="00105446">
        <w:rPr>
          <w:rFonts w:ascii="Times New Roman" w:hAnsi="Times New Roman" w:cs="Times New Roman"/>
          <w:sz w:val="28"/>
          <w:szCs w:val="28"/>
        </w:rPr>
        <w:t xml:space="preserve">Уполномоченного </w:t>
      </w:r>
      <w:r w:rsidRPr="00105446">
        <w:rPr>
          <w:rFonts w:ascii="Times New Roman" w:eastAsia="Times New Roman" w:hAnsi="Times New Roman" w:cs="Times New Roman"/>
          <w:sz w:val="28"/>
          <w:szCs w:val="28"/>
        </w:rPr>
        <w:t xml:space="preserve">по правам человека в </w:t>
      </w:r>
      <w:r w:rsidRPr="00105446">
        <w:rPr>
          <w:rFonts w:ascii="Times New Roman" w:hAnsi="Times New Roman" w:cs="Times New Roman"/>
          <w:sz w:val="28"/>
          <w:szCs w:val="28"/>
        </w:rPr>
        <w:t xml:space="preserve">Чувашской Республике  (далее </w:t>
      </w:r>
      <w:r w:rsidR="003B4FC6">
        <w:rPr>
          <w:rFonts w:ascii="Times New Roman" w:hAnsi="Times New Roman" w:cs="Times New Roman"/>
          <w:sz w:val="28"/>
          <w:szCs w:val="28"/>
        </w:rPr>
        <w:t>-</w:t>
      </w:r>
      <w:r w:rsidRPr="00105446">
        <w:rPr>
          <w:rFonts w:ascii="Times New Roman" w:hAnsi="Times New Roman" w:cs="Times New Roman"/>
          <w:sz w:val="28"/>
          <w:szCs w:val="28"/>
        </w:rPr>
        <w:t xml:space="preserve"> Уполномоченный, омбудсмен) за 201</w:t>
      </w:r>
      <w:r>
        <w:rPr>
          <w:rFonts w:ascii="Times New Roman" w:hAnsi="Times New Roman" w:cs="Times New Roman"/>
          <w:sz w:val="28"/>
          <w:szCs w:val="28"/>
        </w:rPr>
        <w:t>5</w:t>
      </w:r>
      <w:r w:rsidRPr="00105446">
        <w:rPr>
          <w:rFonts w:ascii="Times New Roman" w:hAnsi="Times New Roman" w:cs="Times New Roman"/>
          <w:sz w:val="28"/>
          <w:szCs w:val="28"/>
        </w:rPr>
        <w:t xml:space="preserve"> год </w:t>
      </w:r>
      <w:r w:rsidRPr="00105446">
        <w:rPr>
          <w:rFonts w:ascii="Times New Roman" w:eastAsia="Times New Roman" w:hAnsi="Times New Roman" w:cs="Times New Roman"/>
          <w:sz w:val="28"/>
          <w:szCs w:val="28"/>
        </w:rPr>
        <w:t>и направлен Главе Чувашской Республики, в Государственный Совет Чувашской</w:t>
      </w:r>
      <w:r w:rsidRPr="005E4BD4">
        <w:rPr>
          <w:rFonts w:ascii="Times New Roman" w:eastAsia="Times New Roman" w:hAnsi="Times New Roman" w:cs="Times New Roman"/>
          <w:i/>
          <w:sz w:val="28"/>
          <w:szCs w:val="28"/>
        </w:rPr>
        <w:t xml:space="preserve"> </w:t>
      </w:r>
      <w:r w:rsidRPr="00105446">
        <w:rPr>
          <w:rFonts w:ascii="Times New Roman" w:eastAsia="Times New Roman" w:hAnsi="Times New Roman" w:cs="Times New Roman"/>
          <w:sz w:val="28"/>
          <w:szCs w:val="28"/>
        </w:rPr>
        <w:t xml:space="preserve">Республики и </w:t>
      </w:r>
      <w:r>
        <w:rPr>
          <w:rFonts w:ascii="Times New Roman" w:eastAsia="Times New Roman" w:hAnsi="Times New Roman" w:cs="Times New Roman"/>
          <w:sz w:val="28"/>
          <w:szCs w:val="28"/>
        </w:rPr>
        <w:t xml:space="preserve">в </w:t>
      </w:r>
      <w:r w:rsidRPr="00105446">
        <w:rPr>
          <w:rFonts w:ascii="Times New Roman" w:eastAsia="Times New Roman" w:hAnsi="Times New Roman" w:cs="Times New Roman"/>
          <w:sz w:val="28"/>
          <w:szCs w:val="28"/>
        </w:rPr>
        <w:t>Общественную палату Чувашской Республики.</w:t>
      </w:r>
    </w:p>
    <w:p w:rsidR="0082480A" w:rsidRPr="00610100" w:rsidRDefault="0082480A" w:rsidP="006D6AD8">
      <w:pPr>
        <w:shd w:val="clear" w:color="auto" w:fill="FFFFFF"/>
        <w:spacing w:after="0" w:line="240" w:lineRule="auto"/>
        <w:ind w:right="-143" w:firstLine="70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Приоритетными</w:t>
      </w:r>
      <w:r w:rsidRPr="00610100">
        <w:rPr>
          <w:rFonts w:ascii="Times New Roman" w:eastAsia="Times New Roman" w:hAnsi="Times New Roman" w:cs="Times New Roman"/>
          <w:sz w:val="28"/>
          <w:szCs w:val="28"/>
        </w:rPr>
        <w:t xml:space="preserve"> цел</w:t>
      </w:r>
      <w:r>
        <w:rPr>
          <w:rFonts w:ascii="Times New Roman" w:eastAsia="Times New Roman" w:hAnsi="Times New Roman" w:cs="Times New Roman"/>
          <w:sz w:val="28"/>
          <w:szCs w:val="28"/>
        </w:rPr>
        <w:t>ями</w:t>
      </w:r>
      <w:r w:rsidRPr="00610100">
        <w:rPr>
          <w:rFonts w:ascii="Times New Roman" w:eastAsia="Times New Roman" w:hAnsi="Times New Roman" w:cs="Times New Roman"/>
          <w:sz w:val="28"/>
          <w:szCs w:val="28"/>
        </w:rPr>
        <w:t xml:space="preserve"> доклада явля</w:t>
      </w:r>
      <w:r>
        <w:rPr>
          <w:rFonts w:ascii="Times New Roman" w:eastAsia="Times New Roman" w:hAnsi="Times New Roman" w:cs="Times New Roman"/>
          <w:sz w:val="28"/>
          <w:szCs w:val="28"/>
        </w:rPr>
        <w:t>ю</w:t>
      </w:r>
      <w:r w:rsidRPr="00610100">
        <w:rPr>
          <w:rFonts w:ascii="Times New Roman" w:eastAsia="Times New Roman" w:hAnsi="Times New Roman" w:cs="Times New Roman"/>
          <w:sz w:val="28"/>
          <w:szCs w:val="28"/>
        </w:rPr>
        <w:t xml:space="preserve">тся </w:t>
      </w:r>
      <w:r>
        <w:rPr>
          <w:rFonts w:ascii="Times New Roman" w:eastAsia="Times New Roman" w:hAnsi="Times New Roman" w:cs="Times New Roman"/>
          <w:sz w:val="28"/>
          <w:szCs w:val="28"/>
        </w:rPr>
        <w:t xml:space="preserve">доведение актуальной информации об итогах </w:t>
      </w:r>
      <w:r w:rsidRPr="001B0653">
        <w:rPr>
          <w:rFonts w:ascii="Times New Roman" w:eastAsia="TimesNewRomanPSMT" w:hAnsi="Times New Roman" w:cs="Times New Roman"/>
          <w:sz w:val="28"/>
          <w:szCs w:val="28"/>
        </w:rPr>
        <w:t xml:space="preserve">деятельности Уполномоченного </w:t>
      </w:r>
      <w:r>
        <w:rPr>
          <w:rFonts w:ascii="Times New Roman" w:eastAsia="TimesNewRomanPSMT" w:hAnsi="Times New Roman" w:cs="Times New Roman"/>
          <w:sz w:val="28"/>
          <w:szCs w:val="28"/>
        </w:rPr>
        <w:t xml:space="preserve">за истекший год </w:t>
      </w:r>
      <w:r w:rsidRPr="001B0653">
        <w:rPr>
          <w:rFonts w:ascii="Times New Roman" w:eastAsia="TimesNewRomanPSMT" w:hAnsi="Times New Roman" w:cs="Times New Roman"/>
          <w:sz w:val="28"/>
          <w:szCs w:val="28"/>
        </w:rPr>
        <w:t>и его оценк</w:t>
      </w:r>
      <w:r>
        <w:rPr>
          <w:rFonts w:ascii="Times New Roman" w:eastAsia="TimesNewRomanPSMT" w:hAnsi="Times New Roman" w:cs="Times New Roman"/>
          <w:sz w:val="28"/>
          <w:szCs w:val="28"/>
        </w:rPr>
        <w:t>и</w:t>
      </w:r>
      <w:r w:rsidRPr="001B0653">
        <w:rPr>
          <w:rFonts w:ascii="Times New Roman" w:eastAsia="TimesNewRomanPSMT" w:hAnsi="Times New Roman" w:cs="Times New Roman"/>
          <w:sz w:val="28"/>
          <w:szCs w:val="28"/>
        </w:rPr>
        <w:t xml:space="preserve"> ситуации с соблюдением прав человека в</w:t>
      </w:r>
      <w:r>
        <w:rPr>
          <w:rFonts w:ascii="Times New Roman" w:eastAsia="TimesNewRomanPSMT" w:hAnsi="Times New Roman" w:cs="Times New Roman"/>
          <w:sz w:val="28"/>
          <w:szCs w:val="28"/>
        </w:rPr>
        <w:t xml:space="preserve"> </w:t>
      </w:r>
      <w:r w:rsidRPr="00610100">
        <w:rPr>
          <w:rFonts w:ascii="Times New Roman" w:eastAsia="Times New Roman" w:hAnsi="Times New Roman" w:cs="Times New Roman"/>
          <w:sz w:val="28"/>
          <w:szCs w:val="28"/>
        </w:rPr>
        <w:t>Чувашии</w:t>
      </w:r>
      <w:r>
        <w:rPr>
          <w:rFonts w:ascii="Times New Roman" w:eastAsia="Times New Roman" w:hAnsi="Times New Roman" w:cs="Times New Roman"/>
          <w:sz w:val="28"/>
          <w:szCs w:val="28"/>
        </w:rPr>
        <w:t>,</w:t>
      </w:r>
      <w:r w:rsidRPr="00610100">
        <w:rPr>
          <w:rFonts w:ascii="Times New Roman" w:eastAsia="Times New Roman" w:hAnsi="Times New Roman" w:cs="Times New Roman"/>
          <w:sz w:val="28"/>
          <w:szCs w:val="28"/>
        </w:rPr>
        <w:t xml:space="preserve"> привлечение внимания органов власти всех уровней и их должностных лиц, </w:t>
      </w:r>
      <w:r w:rsidRPr="001B0653">
        <w:rPr>
          <w:rFonts w:ascii="Times New Roman" w:eastAsia="TimesNewRomanPSMT" w:hAnsi="Times New Roman" w:cs="Times New Roman"/>
          <w:sz w:val="28"/>
          <w:szCs w:val="28"/>
        </w:rPr>
        <w:t xml:space="preserve">общественности и </w:t>
      </w:r>
      <w:r>
        <w:rPr>
          <w:rFonts w:ascii="Times New Roman" w:eastAsia="TimesNewRomanPSMT" w:hAnsi="Times New Roman" w:cs="Times New Roman"/>
          <w:sz w:val="28"/>
          <w:szCs w:val="28"/>
        </w:rPr>
        <w:t>населения</w:t>
      </w:r>
      <w:r w:rsidRPr="001B0653">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республики </w:t>
      </w:r>
      <w:r w:rsidRPr="00610100">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 xml:space="preserve">имеющимся </w:t>
      </w:r>
      <w:r w:rsidRPr="00610100">
        <w:rPr>
          <w:rFonts w:ascii="Times New Roman" w:eastAsia="Times New Roman" w:hAnsi="Times New Roman" w:cs="Times New Roman"/>
          <w:sz w:val="28"/>
          <w:szCs w:val="28"/>
        </w:rPr>
        <w:t>проблемам</w:t>
      </w:r>
      <w:r>
        <w:rPr>
          <w:rFonts w:ascii="Times New Roman" w:eastAsia="Times New Roman" w:hAnsi="Times New Roman" w:cs="Times New Roman"/>
          <w:sz w:val="28"/>
          <w:szCs w:val="28"/>
        </w:rPr>
        <w:t xml:space="preserve"> в данной сфере</w:t>
      </w:r>
      <w:r w:rsidRPr="00610100">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а также </w:t>
      </w:r>
      <w:r w:rsidRPr="00610100">
        <w:rPr>
          <w:rFonts w:ascii="Times New Roman" w:eastAsia="Times New Roman" w:hAnsi="Times New Roman" w:cs="Times New Roman"/>
          <w:sz w:val="28"/>
          <w:szCs w:val="28"/>
        </w:rPr>
        <w:t xml:space="preserve">предложение путей совершенствования </w:t>
      </w:r>
      <w:r>
        <w:rPr>
          <w:rFonts w:ascii="Times New Roman" w:eastAsia="Times New Roman" w:hAnsi="Times New Roman" w:cs="Times New Roman"/>
          <w:sz w:val="28"/>
          <w:szCs w:val="28"/>
        </w:rPr>
        <w:t xml:space="preserve">соответствующих </w:t>
      </w:r>
      <w:r w:rsidRPr="00610100">
        <w:rPr>
          <w:rFonts w:ascii="Times New Roman" w:eastAsia="Times New Roman" w:hAnsi="Times New Roman" w:cs="Times New Roman"/>
          <w:sz w:val="28"/>
          <w:szCs w:val="28"/>
        </w:rPr>
        <w:t>организационно-административных процедур.</w:t>
      </w:r>
      <w:proofErr w:type="gramEnd"/>
    </w:p>
    <w:p w:rsidR="0082480A" w:rsidRDefault="0082480A" w:rsidP="006D6AD8">
      <w:pPr>
        <w:spacing w:after="0" w:line="240" w:lineRule="auto"/>
        <w:ind w:right="-143" w:firstLine="568"/>
        <w:jc w:val="both"/>
        <w:rPr>
          <w:rFonts w:ascii="Times New Roman" w:hAnsi="Times New Roman" w:cs="Times New Roman"/>
          <w:color w:val="000000"/>
          <w:sz w:val="28"/>
          <w:szCs w:val="28"/>
          <w:shd w:val="clear" w:color="auto" w:fill="FFFFFF"/>
        </w:rPr>
      </w:pPr>
      <w:r>
        <w:rPr>
          <w:rFonts w:ascii="Times New Roman" w:eastAsia="TimesNewRomanPSMT" w:hAnsi="Times New Roman" w:cs="Times New Roman"/>
          <w:sz w:val="28"/>
          <w:szCs w:val="28"/>
        </w:rPr>
        <w:t xml:space="preserve">  </w:t>
      </w:r>
      <w:proofErr w:type="gramStart"/>
      <w:r>
        <w:rPr>
          <w:rFonts w:ascii="Times New Roman" w:eastAsia="TimesNewRomanPSMT" w:hAnsi="Times New Roman" w:cs="Times New Roman"/>
          <w:sz w:val="28"/>
          <w:szCs w:val="28"/>
        </w:rPr>
        <w:t>В докладе представлен анализ наиболее значимых проблем в вопросах обеспечения прав и свобод человека и гражданина на территории республики, рассмотрены конкретные действия омбудсмена</w:t>
      </w:r>
      <w:r w:rsidRPr="00957043">
        <w:rPr>
          <w:rFonts w:ascii="Times New Roman" w:eastAsia="Times New Roman" w:hAnsi="Times New Roman" w:cs="Times New Roman"/>
          <w:sz w:val="28"/>
          <w:szCs w:val="28"/>
        </w:rPr>
        <w:t>, обеспечивающего дополнительные гарантии государственной защиты прав и свобод человека и гражданина</w:t>
      </w:r>
      <w:r w:rsidRPr="00957043">
        <w:rPr>
          <w:rFonts w:ascii="Times New Roman" w:eastAsia="TimesNewRomanPSMT" w:hAnsi="Times New Roman" w:cs="Times New Roman"/>
          <w:sz w:val="28"/>
          <w:szCs w:val="28"/>
        </w:rPr>
        <w:t>.</w:t>
      </w:r>
      <w:proofErr w:type="gramEnd"/>
      <w:r w:rsidRPr="00957043">
        <w:rPr>
          <w:rFonts w:ascii="Times New Roman" w:hAnsi="Times New Roman" w:cs="Times New Roman"/>
          <w:sz w:val="28"/>
          <w:szCs w:val="28"/>
        </w:rPr>
        <w:t xml:space="preserve"> </w:t>
      </w:r>
      <w:r w:rsidRPr="001B0653">
        <w:rPr>
          <w:rFonts w:ascii="Times New Roman" w:hAnsi="Times New Roman" w:cs="Times New Roman"/>
          <w:sz w:val="28"/>
          <w:szCs w:val="28"/>
        </w:rPr>
        <w:t xml:space="preserve">В </w:t>
      </w:r>
      <w:proofErr w:type="gramStart"/>
      <w:r w:rsidRPr="001B0653">
        <w:rPr>
          <w:rFonts w:ascii="Times New Roman" w:hAnsi="Times New Roman" w:cs="Times New Roman"/>
          <w:sz w:val="28"/>
          <w:szCs w:val="28"/>
        </w:rPr>
        <w:t>документе</w:t>
      </w:r>
      <w:proofErr w:type="gramEnd"/>
      <w:r w:rsidRPr="001B0653">
        <w:rPr>
          <w:rFonts w:ascii="Times New Roman" w:hAnsi="Times New Roman" w:cs="Times New Roman"/>
          <w:sz w:val="28"/>
          <w:szCs w:val="28"/>
        </w:rPr>
        <w:t xml:space="preserve"> освещена работа государственного правозащитного института по </w:t>
      </w:r>
      <w:r>
        <w:rPr>
          <w:rFonts w:ascii="Times New Roman" w:hAnsi="Times New Roman" w:cs="Times New Roman"/>
          <w:sz w:val="28"/>
          <w:szCs w:val="28"/>
        </w:rPr>
        <w:t>многи</w:t>
      </w:r>
      <w:r w:rsidRPr="001B0653">
        <w:rPr>
          <w:rFonts w:ascii="Times New Roman" w:hAnsi="Times New Roman" w:cs="Times New Roman"/>
          <w:sz w:val="28"/>
          <w:szCs w:val="28"/>
        </w:rPr>
        <w:t xml:space="preserve">м направлениям </w:t>
      </w:r>
      <w:r w:rsidR="003B4FC6">
        <w:rPr>
          <w:rFonts w:ascii="Times New Roman" w:hAnsi="Times New Roman" w:cs="Times New Roman"/>
          <w:sz w:val="28"/>
          <w:szCs w:val="28"/>
        </w:rPr>
        <w:t>-</w:t>
      </w:r>
      <w:r>
        <w:rPr>
          <w:rFonts w:ascii="Times New Roman" w:hAnsi="Times New Roman" w:cs="Times New Roman"/>
          <w:sz w:val="28"/>
          <w:szCs w:val="28"/>
        </w:rPr>
        <w:t xml:space="preserve"> отстаиванию</w:t>
      </w:r>
      <w:r w:rsidRPr="001B0653">
        <w:rPr>
          <w:rFonts w:ascii="Times New Roman" w:hAnsi="Times New Roman" w:cs="Times New Roman"/>
          <w:sz w:val="28"/>
          <w:szCs w:val="28"/>
        </w:rPr>
        <w:t xml:space="preserve"> </w:t>
      </w:r>
      <w:r>
        <w:rPr>
          <w:rFonts w:ascii="Times New Roman" w:hAnsi="Times New Roman" w:cs="Times New Roman"/>
          <w:sz w:val="28"/>
          <w:szCs w:val="28"/>
        </w:rPr>
        <w:t xml:space="preserve">и восстановлению </w:t>
      </w:r>
      <w:r w:rsidRPr="001B0653">
        <w:rPr>
          <w:rFonts w:ascii="Times New Roman" w:hAnsi="Times New Roman" w:cs="Times New Roman"/>
          <w:sz w:val="28"/>
          <w:szCs w:val="28"/>
        </w:rPr>
        <w:t xml:space="preserve">нарушенных прав граждан, правовому просвещению, </w:t>
      </w:r>
      <w:r>
        <w:rPr>
          <w:rFonts w:ascii="Times New Roman" w:hAnsi="Times New Roman" w:cs="Times New Roman"/>
          <w:sz w:val="28"/>
          <w:szCs w:val="28"/>
        </w:rPr>
        <w:t xml:space="preserve">взаимодействию </w:t>
      </w:r>
      <w:r w:rsidRPr="001B0653">
        <w:rPr>
          <w:rFonts w:ascii="Times New Roman" w:hAnsi="Times New Roman" w:cs="Times New Roman"/>
          <w:sz w:val="28"/>
          <w:szCs w:val="28"/>
        </w:rPr>
        <w:t xml:space="preserve">с органами </w:t>
      </w:r>
      <w:r>
        <w:rPr>
          <w:rFonts w:ascii="Times New Roman" w:hAnsi="Times New Roman" w:cs="Times New Roman"/>
          <w:sz w:val="28"/>
          <w:szCs w:val="28"/>
        </w:rPr>
        <w:t xml:space="preserve">государственной </w:t>
      </w:r>
      <w:r w:rsidRPr="001B0653">
        <w:rPr>
          <w:rFonts w:ascii="Times New Roman" w:hAnsi="Times New Roman" w:cs="Times New Roman"/>
          <w:sz w:val="28"/>
          <w:szCs w:val="28"/>
        </w:rPr>
        <w:t xml:space="preserve">власти и </w:t>
      </w:r>
      <w:r>
        <w:rPr>
          <w:rFonts w:ascii="Times New Roman" w:hAnsi="Times New Roman" w:cs="Times New Roman"/>
          <w:sz w:val="28"/>
          <w:szCs w:val="28"/>
        </w:rPr>
        <w:t>институтами гражданского общества,</w:t>
      </w:r>
      <w:r w:rsidRPr="00EE54CD">
        <w:rPr>
          <w:rFonts w:ascii="Times New Roman" w:hAnsi="Times New Roman" w:cs="Times New Roman"/>
          <w:color w:val="000000"/>
          <w:sz w:val="28"/>
          <w:szCs w:val="28"/>
          <w:shd w:val="clear" w:color="auto" w:fill="FFFFFF"/>
        </w:rPr>
        <w:t xml:space="preserve"> </w:t>
      </w:r>
      <w:r w:rsidRPr="001B0653">
        <w:rPr>
          <w:rFonts w:ascii="Times New Roman" w:hAnsi="Times New Roman" w:cs="Times New Roman"/>
          <w:color w:val="000000"/>
          <w:sz w:val="28"/>
          <w:szCs w:val="28"/>
          <w:shd w:val="clear" w:color="auto" w:fill="FFFFFF"/>
        </w:rPr>
        <w:t>совершенствовани</w:t>
      </w:r>
      <w:r>
        <w:rPr>
          <w:rFonts w:ascii="Times New Roman" w:hAnsi="Times New Roman" w:cs="Times New Roman"/>
          <w:color w:val="000000"/>
          <w:sz w:val="28"/>
          <w:szCs w:val="28"/>
          <w:shd w:val="clear" w:color="auto" w:fill="FFFFFF"/>
        </w:rPr>
        <w:t>ю</w:t>
      </w:r>
      <w:r w:rsidRPr="001B0653">
        <w:rPr>
          <w:rFonts w:ascii="Times New Roman" w:hAnsi="Times New Roman" w:cs="Times New Roman"/>
          <w:color w:val="000000"/>
          <w:sz w:val="28"/>
          <w:szCs w:val="28"/>
          <w:shd w:val="clear" w:color="auto" w:fill="FFFFFF"/>
        </w:rPr>
        <w:t xml:space="preserve"> законодательства</w:t>
      </w:r>
      <w:r>
        <w:rPr>
          <w:rFonts w:ascii="Times New Roman" w:hAnsi="Times New Roman" w:cs="Times New Roman"/>
          <w:color w:val="000000"/>
          <w:sz w:val="28"/>
          <w:szCs w:val="28"/>
          <w:shd w:val="clear" w:color="auto" w:fill="FFFFFF"/>
        </w:rPr>
        <w:t xml:space="preserve"> и </w:t>
      </w:r>
      <w:r w:rsidRPr="001B0653">
        <w:rPr>
          <w:rFonts w:ascii="Times New Roman" w:hAnsi="Times New Roman" w:cs="Times New Roman"/>
          <w:color w:val="000000"/>
          <w:sz w:val="28"/>
          <w:szCs w:val="28"/>
          <w:shd w:val="clear" w:color="auto" w:fill="FFFFFF"/>
        </w:rPr>
        <w:t>правоприменительной практики.</w:t>
      </w:r>
    </w:p>
    <w:p w:rsidR="0082480A" w:rsidRPr="001B0653" w:rsidRDefault="0082480A" w:rsidP="006D6AD8">
      <w:pPr>
        <w:spacing w:after="0" w:line="240" w:lineRule="auto"/>
        <w:ind w:right="-143" w:firstLine="56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При подготовке доклада нельзя было не учесть непростую общественно-политическую и социально-экономическую ситуацию</w:t>
      </w:r>
      <w:r w:rsidRPr="0037658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 стране, создавшуюся в результате осложнения геополитической обстановки в условиях продолжающихся в отношении Российской Федерации действий </w:t>
      </w:r>
      <w:proofErr w:type="spellStart"/>
      <w:r>
        <w:rPr>
          <w:rFonts w:ascii="Times New Roman" w:hAnsi="Times New Roman" w:cs="Times New Roman"/>
          <w:color w:val="000000"/>
          <w:sz w:val="28"/>
          <w:szCs w:val="28"/>
          <w:shd w:val="clear" w:color="auto" w:fill="FFFFFF"/>
        </w:rPr>
        <w:t>санкционного</w:t>
      </w:r>
      <w:proofErr w:type="spellEnd"/>
      <w:r>
        <w:rPr>
          <w:rFonts w:ascii="Times New Roman" w:hAnsi="Times New Roman" w:cs="Times New Roman"/>
          <w:color w:val="000000"/>
          <w:sz w:val="28"/>
          <w:szCs w:val="28"/>
          <w:shd w:val="clear" w:color="auto" w:fill="FFFFFF"/>
        </w:rPr>
        <w:t xml:space="preserve"> характера. </w:t>
      </w:r>
    </w:p>
    <w:p w:rsidR="0082480A" w:rsidRPr="001B0653" w:rsidRDefault="0082480A" w:rsidP="006D6AD8">
      <w:pPr>
        <w:autoSpaceDE w:val="0"/>
        <w:autoSpaceDN w:val="0"/>
        <w:adjustRightInd w:val="0"/>
        <w:spacing w:after="0" w:line="240" w:lineRule="auto"/>
        <w:ind w:right="-143" w:firstLine="568"/>
        <w:jc w:val="both"/>
        <w:rPr>
          <w:rFonts w:ascii="Times New Roman" w:hAnsi="Times New Roman" w:cs="Times New Roman"/>
          <w:color w:val="000000"/>
          <w:sz w:val="28"/>
          <w:szCs w:val="28"/>
          <w:shd w:val="clear" w:color="auto" w:fill="FFFFFF"/>
        </w:rPr>
      </w:pPr>
      <w:r>
        <w:rPr>
          <w:rFonts w:ascii="Times New Roman" w:eastAsia="TimesNewRomanPSMT" w:hAnsi="Times New Roman" w:cs="Times New Roman"/>
          <w:sz w:val="28"/>
          <w:szCs w:val="28"/>
        </w:rPr>
        <w:t xml:space="preserve"> Для обеспечения полноты, убедительности и объективности в докладе использованы статистические и аналитические данные различных министерств и ведомств федерального, регионального и местного уровней, а также общественных организаций.</w:t>
      </w:r>
    </w:p>
    <w:p w:rsidR="0082480A" w:rsidRPr="00A75CBD" w:rsidRDefault="0082480A" w:rsidP="006D6AD8">
      <w:pPr>
        <w:pStyle w:val="rtejustify"/>
        <w:shd w:val="clear" w:color="auto" w:fill="FFFFFF"/>
        <w:spacing w:before="0" w:beforeAutospacing="0" w:after="0" w:afterAutospacing="0"/>
        <w:ind w:right="-143"/>
        <w:jc w:val="both"/>
        <w:rPr>
          <w:sz w:val="28"/>
          <w:szCs w:val="28"/>
        </w:rPr>
      </w:pPr>
      <w:r w:rsidRPr="005E4BD4">
        <w:rPr>
          <w:i/>
          <w:sz w:val="28"/>
          <w:szCs w:val="28"/>
        </w:rPr>
        <w:t xml:space="preserve">         </w:t>
      </w:r>
      <w:r w:rsidRPr="00A75CBD">
        <w:rPr>
          <w:sz w:val="28"/>
          <w:szCs w:val="28"/>
        </w:rPr>
        <w:t>Уполномоченный признателен всем</w:t>
      </w:r>
      <w:r>
        <w:rPr>
          <w:sz w:val="28"/>
          <w:szCs w:val="28"/>
        </w:rPr>
        <w:t xml:space="preserve">, кто </w:t>
      </w:r>
      <w:r w:rsidRPr="00A75CBD">
        <w:rPr>
          <w:sz w:val="28"/>
          <w:szCs w:val="28"/>
        </w:rPr>
        <w:t xml:space="preserve">содействовал </w:t>
      </w:r>
      <w:r w:rsidRPr="00957043">
        <w:rPr>
          <w:sz w:val="28"/>
          <w:szCs w:val="28"/>
        </w:rPr>
        <w:t>обеспеч</w:t>
      </w:r>
      <w:r>
        <w:rPr>
          <w:sz w:val="28"/>
          <w:szCs w:val="28"/>
        </w:rPr>
        <w:t xml:space="preserve">ению </w:t>
      </w:r>
      <w:r w:rsidRPr="00957043">
        <w:rPr>
          <w:sz w:val="28"/>
          <w:szCs w:val="28"/>
        </w:rPr>
        <w:t>гаранти</w:t>
      </w:r>
      <w:r>
        <w:rPr>
          <w:sz w:val="28"/>
          <w:szCs w:val="28"/>
        </w:rPr>
        <w:t>й</w:t>
      </w:r>
      <w:r w:rsidRPr="00957043">
        <w:rPr>
          <w:sz w:val="28"/>
          <w:szCs w:val="28"/>
        </w:rPr>
        <w:t xml:space="preserve"> государственной защиты прав</w:t>
      </w:r>
      <w:r>
        <w:rPr>
          <w:sz w:val="28"/>
          <w:szCs w:val="28"/>
        </w:rPr>
        <w:t>,</w:t>
      </w:r>
      <w:r w:rsidRPr="00957043">
        <w:rPr>
          <w:sz w:val="28"/>
          <w:szCs w:val="28"/>
        </w:rPr>
        <w:t xml:space="preserve"> свобод </w:t>
      </w:r>
      <w:r w:rsidRPr="00A75CBD">
        <w:rPr>
          <w:sz w:val="28"/>
          <w:szCs w:val="28"/>
        </w:rPr>
        <w:t xml:space="preserve">и законных интересов </w:t>
      </w:r>
      <w:r>
        <w:rPr>
          <w:sz w:val="28"/>
          <w:szCs w:val="28"/>
        </w:rPr>
        <w:t>жителей</w:t>
      </w:r>
      <w:r w:rsidRPr="00A75CBD">
        <w:rPr>
          <w:sz w:val="28"/>
          <w:szCs w:val="28"/>
        </w:rPr>
        <w:t xml:space="preserve"> республики.</w:t>
      </w:r>
    </w:p>
    <w:p w:rsidR="0082480A" w:rsidRPr="00A75CBD" w:rsidRDefault="0082480A" w:rsidP="006D6AD8">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          </w:t>
      </w:r>
      <w:r w:rsidRPr="00A75CBD">
        <w:rPr>
          <w:rFonts w:ascii="Times New Roman" w:hAnsi="Times New Roman" w:cs="Times New Roman"/>
          <w:sz w:val="28"/>
          <w:szCs w:val="28"/>
          <w:shd w:val="clear" w:color="auto" w:fill="FFFFFF"/>
        </w:rPr>
        <w:t xml:space="preserve">Доклад не претендует на </w:t>
      </w:r>
      <w:r>
        <w:rPr>
          <w:rFonts w:ascii="Times New Roman" w:hAnsi="Times New Roman" w:cs="Times New Roman"/>
          <w:sz w:val="28"/>
          <w:szCs w:val="28"/>
          <w:shd w:val="clear" w:color="auto" w:fill="FFFFFF"/>
        </w:rPr>
        <w:t>всеобъемлющ</w:t>
      </w:r>
      <w:r w:rsidRPr="00A75CBD">
        <w:rPr>
          <w:rFonts w:ascii="Times New Roman" w:hAnsi="Times New Roman" w:cs="Times New Roman"/>
          <w:sz w:val="28"/>
          <w:szCs w:val="28"/>
          <w:shd w:val="clear" w:color="auto" w:fill="FFFFFF"/>
        </w:rPr>
        <w:t xml:space="preserve">ий анализ </w:t>
      </w:r>
      <w:r>
        <w:rPr>
          <w:rFonts w:ascii="Times New Roman" w:hAnsi="Times New Roman" w:cs="Times New Roman"/>
          <w:sz w:val="28"/>
          <w:szCs w:val="28"/>
          <w:shd w:val="clear" w:color="auto" w:fill="FFFFFF"/>
        </w:rPr>
        <w:t xml:space="preserve">существующих </w:t>
      </w:r>
      <w:r w:rsidRPr="00A75CBD">
        <w:rPr>
          <w:rFonts w:ascii="Times New Roman" w:hAnsi="Times New Roman" w:cs="Times New Roman"/>
          <w:sz w:val="28"/>
          <w:szCs w:val="28"/>
          <w:shd w:val="clear" w:color="auto" w:fill="FFFFFF"/>
        </w:rPr>
        <w:t xml:space="preserve">проблем в </w:t>
      </w:r>
      <w:proofErr w:type="gramStart"/>
      <w:r w:rsidRPr="00A75CBD">
        <w:rPr>
          <w:rFonts w:ascii="Times New Roman" w:hAnsi="Times New Roman" w:cs="Times New Roman"/>
          <w:sz w:val="28"/>
          <w:szCs w:val="28"/>
          <w:shd w:val="clear" w:color="auto" w:fill="FFFFFF"/>
        </w:rPr>
        <w:t>регионе</w:t>
      </w:r>
      <w:proofErr w:type="gramEnd"/>
      <w:r>
        <w:rPr>
          <w:rFonts w:ascii="Times New Roman" w:hAnsi="Times New Roman" w:cs="Times New Roman"/>
          <w:sz w:val="28"/>
          <w:szCs w:val="28"/>
          <w:shd w:val="clear" w:color="auto" w:fill="FFFFFF"/>
        </w:rPr>
        <w:t>, с точки зрения</w:t>
      </w:r>
      <w:r w:rsidRPr="00A75CBD">
        <w:rPr>
          <w:rFonts w:ascii="Times New Roman" w:hAnsi="Times New Roman" w:cs="Times New Roman"/>
          <w:sz w:val="28"/>
          <w:szCs w:val="28"/>
          <w:shd w:val="clear" w:color="auto" w:fill="FFFFFF"/>
        </w:rPr>
        <w:t xml:space="preserve"> прав человека, но </w:t>
      </w:r>
      <w:r w:rsidRPr="00A75CBD">
        <w:rPr>
          <w:rFonts w:ascii="Times New Roman" w:hAnsi="Times New Roman" w:cs="Times New Roman"/>
          <w:sz w:val="28"/>
          <w:szCs w:val="28"/>
        </w:rPr>
        <w:t>отражает реальн</w:t>
      </w:r>
      <w:r>
        <w:rPr>
          <w:rFonts w:ascii="Times New Roman" w:hAnsi="Times New Roman" w:cs="Times New Roman"/>
          <w:sz w:val="28"/>
          <w:szCs w:val="28"/>
        </w:rPr>
        <w:t>ое положение дел</w:t>
      </w:r>
      <w:r w:rsidRPr="00A75CBD">
        <w:rPr>
          <w:rFonts w:ascii="Times New Roman" w:hAnsi="Times New Roman" w:cs="Times New Roman"/>
          <w:sz w:val="28"/>
          <w:szCs w:val="28"/>
        </w:rPr>
        <w:t>, сложивш</w:t>
      </w:r>
      <w:r>
        <w:rPr>
          <w:rFonts w:ascii="Times New Roman" w:hAnsi="Times New Roman" w:cs="Times New Roman"/>
          <w:sz w:val="28"/>
          <w:szCs w:val="28"/>
        </w:rPr>
        <w:t>ее</w:t>
      </w:r>
      <w:r w:rsidRPr="00A75CBD">
        <w:rPr>
          <w:rFonts w:ascii="Times New Roman" w:hAnsi="Times New Roman" w:cs="Times New Roman"/>
          <w:sz w:val="28"/>
          <w:szCs w:val="28"/>
        </w:rPr>
        <w:t xml:space="preserve">ся в </w:t>
      </w:r>
      <w:r>
        <w:rPr>
          <w:rFonts w:ascii="Times New Roman" w:hAnsi="Times New Roman" w:cs="Times New Roman"/>
          <w:sz w:val="28"/>
          <w:szCs w:val="28"/>
        </w:rPr>
        <w:t>различных сферах</w:t>
      </w:r>
      <w:r w:rsidRPr="00A75CBD">
        <w:rPr>
          <w:rFonts w:ascii="Times New Roman" w:hAnsi="Times New Roman" w:cs="Times New Roman"/>
          <w:sz w:val="28"/>
          <w:szCs w:val="28"/>
        </w:rPr>
        <w:t xml:space="preserve"> общественной и социальной жизни, </w:t>
      </w:r>
      <w:r w:rsidRPr="00A75CBD">
        <w:rPr>
          <w:rFonts w:ascii="Times New Roman" w:hAnsi="Times New Roman" w:cs="Times New Roman"/>
          <w:sz w:val="28"/>
          <w:szCs w:val="28"/>
          <w:shd w:val="clear" w:color="auto" w:fill="FFFFFF"/>
        </w:rPr>
        <w:t>дает беспристрастную  оценку состояни</w:t>
      </w:r>
      <w:r>
        <w:rPr>
          <w:rFonts w:ascii="Times New Roman" w:hAnsi="Times New Roman" w:cs="Times New Roman"/>
          <w:sz w:val="28"/>
          <w:szCs w:val="28"/>
          <w:shd w:val="clear" w:color="auto" w:fill="FFFFFF"/>
        </w:rPr>
        <w:t>ю</w:t>
      </w:r>
      <w:r w:rsidRPr="00A75CBD">
        <w:rPr>
          <w:rFonts w:ascii="Times New Roman" w:hAnsi="Times New Roman" w:cs="Times New Roman"/>
          <w:sz w:val="28"/>
          <w:szCs w:val="28"/>
          <w:shd w:val="clear" w:color="auto" w:fill="FFFFFF"/>
        </w:rPr>
        <w:t xml:space="preserve"> соблюдения прав</w:t>
      </w:r>
      <w:r>
        <w:rPr>
          <w:rFonts w:ascii="Times New Roman" w:hAnsi="Times New Roman" w:cs="Times New Roman"/>
          <w:sz w:val="28"/>
          <w:szCs w:val="28"/>
          <w:shd w:val="clear" w:color="auto" w:fill="FFFFFF"/>
        </w:rPr>
        <w:t xml:space="preserve"> человека и гражданина в Чувашской Республике</w:t>
      </w:r>
      <w:r w:rsidRPr="00A75CBD">
        <w:rPr>
          <w:rFonts w:ascii="Times New Roman" w:hAnsi="Times New Roman" w:cs="Times New Roman"/>
          <w:sz w:val="28"/>
          <w:szCs w:val="28"/>
          <w:shd w:val="clear" w:color="auto" w:fill="FFFFFF"/>
        </w:rPr>
        <w:t>.</w:t>
      </w:r>
    </w:p>
    <w:p w:rsidR="0082480A" w:rsidRDefault="0082480A" w:rsidP="006D6AD8">
      <w:pPr>
        <w:shd w:val="clear" w:color="auto" w:fill="FFFFFF"/>
        <w:spacing w:after="0" w:line="240" w:lineRule="auto"/>
        <w:ind w:right="-143"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дос</w:t>
      </w:r>
      <w:r w:rsidRPr="00105446">
        <w:rPr>
          <w:rFonts w:ascii="Times New Roman" w:eastAsia="Times New Roman" w:hAnsi="Times New Roman" w:cs="Times New Roman"/>
          <w:sz w:val="28"/>
          <w:szCs w:val="28"/>
        </w:rPr>
        <w:t xml:space="preserve">тижения максимальной информированности доклад также направляется Уполномоченному по правам человека в Российской Федерации, Полномочному представителю Президента Российской Федерации в Приволжском федеральном округе, </w:t>
      </w:r>
      <w:r>
        <w:rPr>
          <w:rFonts w:ascii="Times New Roman" w:eastAsia="Times New Roman" w:hAnsi="Times New Roman" w:cs="Times New Roman"/>
          <w:sz w:val="28"/>
          <w:szCs w:val="28"/>
        </w:rPr>
        <w:t xml:space="preserve">прокурору Чувашской Республики, </w:t>
      </w:r>
      <w:r w:rsidRPr="00105446">
        <w:rPr>
          <w:rFonts w:ascii="Times New Roman" w:eastAsia="Times New Roman" w:hAnsi="Times New Roman" w:cs="Times New Roman"/>
          <w:sz w:val="28"/>
          <w:szCs w:val="28"/>
        </w:rPr>
        <w:t xml:space="preserve">уполномоченным  по правам человека в субъектах Российской Федерации, руководителям территориальных органов федеральных органов исполнительной власти. </w:t>
      </w:r>
    </w:p>
    <w:p w:rsidR="003B4FC6" w:rsidRPr="003B4FC6" w:rsidRDefault="003B4FC6" w:rsidP="003B4FC6">
      <w:pPr>
        <w:shd w:val="clear" w:color="auto" w:fill="FFFFFF"/>
        <w:spacing w:after="0" w:line="240" w:lineRule="auto"/>
        <w:ind w:right="-143" w:firstLine="709"/>
        <w:jc w:val="both"/>
        <w:rPr>
          <w:rFonts w:ascii="Times New Roman" w:eastAsia="Times New Roman" w:hAnsi="Times New Roman" w:cs="Times New Roman"/>
          <w:sz w:val="28"/>
          <w:szCs w:val="28"/>
          <w:lang w:eastAsia="ru-RU"/>
        </w:rPr>
      </w:pPr>
      <w:r w:rsidRPr="009074A4">
        <w:rPr>
          <w:rFonts w:ascii="Times New Roman" w:eastAsia="Times New Roman" w:hAnsi="Times New Roman" w:cs="Times New Roman"/>
          <w:sz w:val="28"/>
          <w:szCs w:val="28"/>
          <w:lang w:eastAsia="ru-RU"/>
        </w:rPr>
        <w:t>В настоящее время конкурентные преимущества любой страны мира в конечном итоге по любым показателям базируются на конкурентных преимуществах человеческого капитала.</w:t>
      </w:r>
      <w:r w:rsidRPr="003B4FC6">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9074A4">
        <w:rPr>
          <w:rFonts w:ascii="Times New Roman" w:eastAsia="Times New Roman" w:hAnsi="Times New Roman" w:cs="Times New Roman"/>
          <w:sz w:val="28"/>
          <w:szCs w:val="28"/>
          <w:lang w:eastAsia="ru-RU"/>
        </w:rPr>
        <w:t xml:space="preserve">Сегодня качество национального человеческого </w:t>
      </w:r>
      <w:r w:rsidRPr="003B4FC6">
        <w:rPr>
          <w:rFonts w:ascii="Times New Roman" w:eastAsia="Times New Roman" w:hAnsi="Times New Roman" w:cs="Times New Roman"/>
          <w:sz w:val="28"/>
          <w:szCs w:val="28"/>
          <w:lang w:eastAsia="ru-RU"/>
        </w:rPr>
        <w:t>потенциала</w:t>
      </w:r>
      <w:r w:rsidRPr="009074A4">
        <w:rPr>
          <w:rFonts w:ascii="Times New Roman" w:eastAsia="Times New Roman" w:hAnsi="Times New Roman" w:cs="Times New Roman"/>
          <w:sz w:val="28"/>
          <w:szCs w:val="28"/>
          <w:lang w:eastAsia="ru-RU"/>
        </w:rPr>
        <w:t xml:space="preserve"> не только лежит в основе социально-экономического развития государства, но и выступает в качестве важнейшего фактора национальной безопасности. Совершенно не случайно и на экономические, и на социальные, и на политические проблемы </w:t>
      </w:r>
      <w:r w:rsidRPr="003B4FC6">
        <w:rPr>
          <w:rFonts w:ascii="Times New Roman" w:eastAsia="Times New Roman" w:hAnsi="Times New Roman" w:cs="Times New Roman"/>
          <w:sz w:val="28"/>
          <w:szCs w:val="28"/>
          <w:lang w:eastAsia="ru-RU"/>
        </w:rPr>
        <w:t>Президент Росси</w:t>
      </w:r>
      <w:r>
        <w:rPr>
          <w:rFonts w:ascii="Times New Roman" w:eastAsia="Times New Roman" w:hAnsi="Times New Roman" w:cs="Times New Roman"/>
          <w:sz w:val="28"/>
          <w:szCs w:val="28"/>
          <w:lang w:eastAsia="ru-RU"/>
        </w:rPr>
        <w:t>йской Федерации</w:t>
      </w:r>
      <w:r w:rsidRPr="003B4FC6">
        <w:rPr>
          <w:rFonts w:ascii="Times New Roman" w:eastAsia="Times New Roman" w:hAnsi="Times New Roman" w:cs="Times New Roman"/>
          <w:sz w:val="28"/>
          <w:szCs w:val="28"/>
          <w:lang w:eastAsia="ru-RU"/>
        </w:rPr>
        <w:t xml:space="preserve"> </w:t>
      </w:r>
      <w:r w:rsidRPr="009074A4">
        <w:rPr>
          <w:rFonts w:ascii="Times New Roman" w:eastAsia="Times New Roman" w:hAnsi="Times New Roman" w:cs="Times New Roman"/>
          <w:sz w:val="28"/>
          <w:szCs w:val="28"/>
          <w:lang w:eastAsia="ru-RU"/>
        </w:rPr>
        <w:t>В.В.</w:t>
      </w:r>
      <w:r w:rsidRPr="003B4FC6">
        <w:rPr>
          <w:rFonts w:ascii="Times New Roman" w:eastAsia="Times New Roman" w:hAnsi="Times New Roman" w:cs="Times New Roman"/>
          <w:sz w:val="28"/>
          <w:szCs w:val="28"/>
          <w:lang w:eastAsia="ru-RU"/>
        </w:rPr>
        <w:t xml:space="preserve"> </w:t>
      </w:r>
      <w:r w:rsidRPr="009074A4">
        <w:rPr>
          <w:rFonts w:ascii="Times New Roman" w:eastAsia="Times New Roman" w:hAnsi="Times New Roman" w:cs="Times New Roman"/>
          <w:sz w:val="28"/>
          <w:szCs w:val="28"/>
          <w:lang w:eastAsia="ru-RU"/>
        </w:rPr>
        <w:t>Путин призвал смотреть сквозь призму "человеческого капитала".</w:t>
      </w:r>
    </w:p>
    <w:p w:rsidR="003B4FC6" w:rsidRPr="003B4FC6" w:rsidRDefault="003B4FC6" w:rsidP="003B4FC6">
      <w:pPr>
        <w:shd w:val="clear" w:color="auto" w:fill="FFFFFF"/>
        <w:spacing w:after="0" w:line="240" w:lineRule="auto"/>
        <w:ind w:right="-143" w:firstLine="709"/>
        <w:jc w:val="both"/>
        <w:rPr>
          <w:rFonts w:ascii="Times New Roman" w:eastAsia="Times New Roman" w:hAnsi="Times New Roman" w:cs="Times New Roman"/>
          <w:sz w:val="28"/>
          <w:szCs w:val="28"/>
          <w:lang w:eastAsia="ru-RU"/>
        </w:rPr>
      </w:pPr>
      <w:r w:rsidRPr="009074A4">
        <w:rPr>
          <w:rFonts w:ascii="Times New Roman" w:eastAsia="Times New Roman" w:hAnsi="Times New Roman" w:cs="Times New Roman"/>
          <w:sz w:val="28"/>
          <w:szCs w:val="28"/>
          <w:lang w:eastAsia="ru-RU"/>
        </w:rPr>
        <w:t xml:space="preserve">Развитие человека </w:t>
      </w:r>
      <w:r w:rsidRPr="003B4FC6">
        <w:rPr>
          <w:rFonts w:ascii="Times New Roman" w:eastAsia="Times New Roman" w:hAnsi="Times New Roman" w:cs="Times New Roman"/>
          <w:sz w:val="28"/>
          <w:szCs w:val="28"/>
          <w:lang w:eastAsia="ru-RU"/>
        </w:rPr>
        <w:t>-</w:t>
      </w:r>
      <w:r w:rsidRPr="009074A4">
        <w:rPr>
          <w:rFonts w:ascii="Times New Roman" w:eastAsia="Times New Roman" w:hAnsi="Times New Roman" w:cs="Times New Roman"/>
          <w:sz w:val="28"/>
          <w:szCs w:val="28"/>
          <w:lang w:eastAsia="ru-RU"/>
        </w:rPr>
        <w:t xml:space="preserve"> это основная цель, и необходимое условие прогресса современного общества. Будущее</w:t>
      </w:r>
      <w:r w:rsidRPr="003B4FC6">
        <w:rPr>
          <w:rFonts w:ascii="Times New Roman" w:eastAsia="Times New Roman" w:hAnsi="Times New Roman" w:cs="Times New Roman"/>
          <w:sz w:val="28"/>
          <w:szCs w:val="28"/>
          <w:lang w:eastAsia="ru-RU"/>
        </w:rPr>
        <w:t xml:space="preserve"> страны</w:t>
      </w:r>
      <w:r w:rsidRPr="009074A4">
        <w:rPr>
          <w:rFonts w:ascii="Times New Roman" w:eastAsia="Times New Roman" w:hAnsi="Times New Roman" w:cs="Times New Roman"/>
          <w:sz w:val="28"/>
          <w:szCs w:val="28"/>
          <w:lang w:eastAsia="ru-RU"/>
        </w:rPr>
        <w:t>, наши успехи зависят от образования и здоровья людей, от их стремления к самосовершенствованию и использованию своих навыков и талантов</w:t>
      </w:r>
      <w:r w:rsidRPr="003B4FC6">
        <w:rPr>
          <w:rFonts w:ascii="Times New Roman" w:eastAsia="Times New Roman" w:hAnsi="Times New Roman" w:cs="Times New Roman"/>
          <w:sz w:val="28"/>
          <w:szCs w:val="28"/>
          <w:lang w:eastAsia="ru-RU"/>
        </w:rPr>
        <w:t>.</w:t>
      </w:r>
    </w:p>
    <w:p w:rsidR="0082480A" w:rsidRPr="00105446" w:rsidRDefault="003B4FC6" w:rsidP="006D6AD8">
      <w:pPr>
        <w:shd w:val="clear" w:color="auto" w:fill="FFFFFF"/>
        <w:spacing w:after="0" w:line="240" w:lineRule="auto"/>
        <w:ind w:right="-143"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Позиция по данному актуальному вопросу</w:t>
      </w:r>
      <w:r w:rsidR="008248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была высказана </w:t>
      </w:r>
      <w:r w:rsidR="0082480A">
        <w:rPr>
          <w:rFonts w:ascii="Times New Roman" w:eastAsia="Times New Roman" w:hAnsi="Times New Roman" w:cs="Times New Roman"/>
          <w:sz w:val="28"/>
          <w:szCs w:val="28"/>
        </w:rPr>
        <w:t>Глав</w:t>
      </w:r>
      <w:r>
        <w:rPr>
          <w:rFonts w:ascii="Times New Roman" w:eastAsia="Times New Roman" w:hAnsi="Times New Roman" w:cs="Times New Roman"/>
          <w:sz w:val="28"/>
          <w:szCs w:val="28"/>
        </w:rPr>
        <w:t>ой</w:t>
      </w:r>
      <w:r w:rsidR="0082480A">
        <w:rPr>
          <w:rFonts w:ascii="Times New Roman" w:eastAsia="Times New Roman" w:hAnsi="Times New Roman" w:cs="Times New Roman"/>
          <w:sz w:val="28"/>
          <w:szCs w:val="28"/>
        </w:rPr>
        <w:t xml:space="preserve"> Чувашской Республики М.В. Игнатьев</w:t>
      </w:r>
      <w:r>
        <w:rPr>
          <w:rFonts w:ascii="Times New Roman" w:eastAsia="Times New Roman" w:hAnsi="Times New Roman" w:cs="Times New Roman"/>
          <w:sz w:val="28"/>
          <w:szCs w:val="28"/>
        </w:rPr>
        <w:t>ым</w:t>
      </w:r>
      <w:r w:rsidR="0082480A">
        <w:rPr>
          <w:rFonts w:ascii="Times New Roman" w:eastAsia="Times New Roman" w:hAnsi="Times New Roman" w:cs="Times New Roman"/>
          <w:sz w:val="28"/>
          <w:szCs w:val="28"/>
        </w:rPr>
        <w:t xml:space="preserve"> в ежегодном </w:t>
      </w:r>
      <w:proofErr w:type="gramStart"/>
      <w:r w:rsidR="0082480A">
        <w:rPr>
          <w:rFonts w:ascii="Times New Roman" w:eastAsia="Times New Roman" w:hAnsi="Times New Roman" w:cs="Times New Roman"/>
          <w:sz w:val="28"/>
          <w:szCs w:val="28"/>
        </w:rPr>
        <w:t>Послании</w:t>
      </w:r>
      <w:proofErr w:type="gramEnd"/>
      <w:r w:rsidR="0082480A">
        <w:rPr>
          <w:rFonts w:ascii="Times New Roman" w:eastAsia="Times New Roman" w:hAnsi="Times New Roman" w:cs="Times New Roman"/>
          <w:sz w:val="28"/>
          <w:szCs w:val="28"/>
        </w:rPr>
        <w:t xml:space="preserve"> Государственному Совету Чувашской Республики, озвученном 26 января 2016 года: «Именно человеческий потенциал </w:t>
      </w:r>
      <w:r>
        <w:rPr>
          <w:rFonts w:ascii="Times New Roman" w:eastAsia="Times New Roman" w:hAnsi="Times New Roman" w:cs="Times New Roman"/>
          <w:sz w:val="28"/>
          <w:szCs w:val="28"/>
        </w:rPr>
        <w:t>-</w:t>
      </w:r>
      <w:r w:rsidR="0082480A">
        <w:rPr>
          <w:rFonts w:ascii="Times New Roman" w:eastAsia="Times New Roman" w:hAnsi="Times New Roman" w:cs="Times New Roman"/>
          <w:sz w:val="28"/>
          <w:szCs w:val="28"/>
        </w:rPr>
        <w:t xml:space="preserve"> важнейший ресурс развития Чувашии, и мы обязаны инвестировать в благополучие наших граждан».</w:t>
      </w:r>
    </w:p>
    <w:p w:rsidR="0082480A" w:rsidRDefault="0082480A" w:rsidP="006D6AD8">
      <w:pPr>
        <w:pStyle w:val="rtejustify"/>
        <w:shd w:val="clear" w:color="auto" w:fill="FFFFFF"/>
        <w:spacing w:before="0" w:beforeAutospacing="0" w:after="0" w:afterAutospacing="0"/>
        <w:ind w:right="-143" w:firstLine="568"/>
        <w:jc w:val="both"/>
        <w:rPr>
          <w:sz w:val="28"/>
          <w:szCs w:val="28"/>
        </w:rPr>
      </w:pPr>
    </w:p>
    <w:p w:rsidR="003B4FC6" w:rsidRDefault="003B4FC6" w:rsidP="006D6AD8">
      <w:pPr>
        <w:pStyle w:val="rtejustify"/>
        <w:shd w:val="clear" w:color="auto" w:fill="FFFFFF"/>
        <w:spacing w:before="0" w:beforeAutospacing="0" w:after="0" w:afterAutospacing="0"/>
        <w:ind w:right="-143" w:firstLine="568"/>
        <w:jc w:val="both"/>
        <w:rPr>
          <w:sz w:val="28"/>
          <w:szCs w:val="28"/>
        </w:rPr>
      </w:pPr>
    </w:p>
    <w:p w:rsidR="003B4FC6" w:rsidRDefault="003B4FC6" w:rsidP="006D6AD8">
      <w:pPr>
        <w:pStyle w:val="rtejustify"/>
        <w:shd w:val="clear" w:color="auto" w:fill="FFFFFF"/>
        <w:spacing w:before="0" w:beforeAutospacing="0" w:after="0" w:afterAutospacing="0"/>
        <w:ind w:right="-143" w:firstLine="568"/>
        <w:jc w:val="both"/>
        <w:rPr>
          <w:sz w:val="28"/>
          <w:szCs w:val="28"/>
        </w:rPr>
      </w:pPr>
    </w:p>
    <w:p w:rsidR="003B4FC6" w:rsidRDefault="003B4FC6" w:rsidP="006D6AD8">
      <w:pPr>
        <w:pStyle w:val="rtejustify"/>
        <w:shd w:val="clear" w:color="auto" w:fill="FFFFFF"/>
        <w:spacing w:before="0" w:beforeAutospacing="0" w:after="0" w:afterAutospacing="0"/>
        <w:ind w:right="-143" w:firstLine="568"/>
        <w:jc w:val="both"/>
        <w:rPr>
          <w:sz w:val="28"/>
          <w:szCs w:val="28"/>
        </w:rPr>
      </w:pPr>
    </w:p>
    <w:p w:rsidR="003B4FC6" w:rsidRDefault="003B4FC6" w:rsidP="006D6AD8">
      <w:pPr>
        <w:pStyle w:val="rtejustify"/>
        <w:shd w:val="clear" w:color="auto" w:fill="FFFFFF"/>
        <w:spacing w:before="0" w:beforeAutospacing="0" w:after="0" w:afterAutospacing="0"/>
        <w:ind w:right="-143" w:firstLine="568"/>
        <w:jc w:val="both"/>
        <w:rPr>
          <w:sz w:val="28"/>
          <w:szCs w:val="28"/>
        </w:rPr>
      </w:pPr>
    </w:p>
    <w:p w:rsidR="003B4FC6" w:rsidRDefault="003B4FC6" w:rsidP="006D6AD8">
      <w:pPr>
        <w:pStyle w:val="rtejustify"/>
        <w:shd w:val="clear" w:color="auto" w:fill="FFFFFF"/>
        <w:spacing w:before="0" w:beforeAutospacing="0" w:after="0" w:afterAutospacing="0"/>
        <w:ind w:right="-143" w:firstLine="568"/>
        <w:jc w:val="both"/>
        <w:rPr>
          <w:sz w:val="28"/>
          <w:szCs w:val="28"/>
        </w:rPr>
      </w:pPr>
    </w:p>
    <w:p w:rsidR="003B4FC6" w:rsidRDefault="003B4FC6" w:rsidP="006D6AD8">
      <w:pPr>
        <w:pStyle w:val="rtejustify"/>
        <w:shd w:val="clear" w:color="auto" w:fill="FFFFFF"/>
        <w:spacing w:before="0" w:beforeAutospacing="0" w:after="0" w:afterAutospacing="0"/>
        <w:ind w:right="-143" w:firstLine="568"/>
        <w:jc w:val="both"/>
        <w:rPr>
          <w:sz w:val="28"/>
          <w:szCs w:val="28"/>
        </w:rPr>
      </w:pPr>
    </w:p>
    <w:p w:rsidR="003B4FC6" w:rsidRDefault="003B4FC6" w:rsidP="006D6AD8">
      <w:pPr>
        <w:pStyle w:val="rtejustify"/>
        <w:shd w:val="clear" w:color="auto" w:fill="FFFFFF"/>
        <w:spacing w:before="0" w:beforeAutospacing="0" w:after="0" w:afterAutospacing="0"/>
        <w:ind w:right="-143" w:firstLine="568"/>
        <w:jc w:val="both"/>
        <w:rPr>
          <w:sz w:val="28"/>
          <w:szCs w:val="28"/>
        </w:rPr>
      </w:pPr>
    </w:p>
    <w:p w:rsidR="003B4FC6" w:rsidRDefault="003B4FC6" w:rsidP="006D6AD8">
      <w:pPr>
        <w:pStyle w:val="rtejustify"/>
        <w:shd w:val="clear" w:color="auto" w:fill="FFFFFF"/>
        <w:spacing w:before="0" w:beforeAutospacing="0" w:after="0" w:afterAutospacing="0"/>
        <w:ind w:right="-143" w:firstLine="568"/>
        <w:jc w:val="both"/>
        <w:rPr>
          <w:sz w:val="28"/>
          <w:szCs w:val="28"/>
        </w:rPr>
      </w:pPr>
    </w:p>
    <w:p w:rsidR="003B4FC6" w:rsidRDefault="003B4FC6" w:rsidP="006D6AD8">
      <w:pPr>
        <w:pStyle w:val="rtejustify"/>
        <w:shd w:val="clear" w:color="auto" w:fill="FFFFFF"/>
        <w:spacing w:before="0" w:beforeAutospacing="0" w:after="0" w:afterAutospacing="0"/>
        <w:ind w:right="-143" w:firstLine="568"/>
        <w:jc w:val="both"/>
        <w:rPr>
          <w:sz w:val="28"/>
          <w:szCs w:val="28"/>
        </w:rPr>
      </w:pPr>
    </w:p>
    <w:p w:rsidR="003B4FC6" w:rsidRDefault="003B4FC6" w:rsidP="006D6AD8">
      <w:pPr>
        <w:pStyle w:val="rtejustify"/>
        <w:shd w:val="clear" w:color="auto" w:fill="FFFFFF"/>
        <w:spacing w:before="0" w:beforeAutospacing="0" w:after="0" w:afterAutospacing="0"/>
        <w:ind w:right="-143" w:firstLine="568"/>
        <w:jc w:val="both"/>
        <w:rPr>
          <w:sz w:val="28"/>
          <w:szCs w:val="28"/>
        </w:rPr>
      </w:pPr>
    </w:p>
    <w:p w:rsidR="003B4FC6" w:rsidRDefault="003B4FC6" w:rsidP="006D6AD8">
      <w:pPr>
        <w:pStyle w:val="rtejustify"/>
        <w:shd w:val="clear" w:color="auto" w:fill="FFFFFF"/>
        <w:spacing w:before="0" w:beforeAutospacing="0" w:after="0" w:afterAutospacing="0"/>
        <w:ind w:right="-143" w:firstLine="568"/>
        <w:jc w:val="both"/>
        <w:rPr>
          <w:sz w:val="28"/>
          <w:szCs w:val="28"/>
        </w:rPr>
      </w:pPr>
    </w:p>
    <w:p w:rsidR="003B4FC6" w:rsidRDefault="003B4FC6" w:rsidP="006D6AD8">
      <w:pPr>
        <w:pStyle w:val="rtejustify"/>
        <w:shd w:val="clear" w:color="auto" w:fill="FFFFFF"/>
        <w:spacing w:before="0" w:beforeAutospacing="0" w:after="0" w:afterAutospacing="0"/>
        <w:ind w:right="-143" w:firstLine="568"/>
        <w:jc w:val="both"/>
        <w:rPr>
          <w:sz w:val="28"/>
          <w:szCs w:val="28"/>
        </w:rPr>
      </w:pPr>
    </w:p>
    <w:p w:rsidR="003B4FC6" w:rsidRDefault="003B4FC6" w:rsidP="006D6AD8">
      <w:pPr>
        <w:pStyle w:val="rtejustify"/>
        <w:shd w:val="clear" w:color="auto" w:fill="FFFFFF"/>
        <w:spacing w:before="0" w:beforeAutospacing="0" w:after="0" w:afterAutospacing="0"/>
        <w:ind w:right="-143" w:firstLine="568"/>
        <w:jc w:val="both"/>
        <w:rPr>
          <w:sz w:val="28"/>
          <w:szCs w:val="28"/>
        </w:rPr>
      </w:pPr>
    </w:p>
    <w:p w:rsidR="0082480A" w:rsidRDefault="0082480A" w:rsidP="006D6AD8">
      <w:pPr>
        <w:spacing w:after="0" w:line="240" w:lineRule="auto"/>
        <w:ind w:right="-143" w:firstLine="709"/>
        <w:jc w:val="both"/>
        <w:rPr>
          <w:rFonts w:ascii="Times New Roman" w:eastAsia="Times New Roman" w:hAnsi="Times New Roman" w:cs="Times New Roman"/>
          <w:sz w:val="28"/>
          <w:szCs w:val="28"/>
        </w:rPr>
      </w:pPr>
    </w:p>
    <w:p w:rsidR="00836D33" w:rsidRDefault="00836D33" w:rsidP="006D6AD8">
      <w:pPr>
        <w:pStyle w:val="a5"/>
        <w:shd w:val="clear" w:color="auto" w:fill="FFFFFF"/>
        <w:spacing w:before="0" w:beforeAutospacing="0" w:after="0" w:afterAutospacing="0"/>
        <w:ind w:right="-143" w:firstLine="567"/>
        <w:jc w:val="center"/>
        <w:rPr>
          <w:b/>
          <w:sz w:val="28"/>
          <w:szCs w:val="28"/>
        </w:rPr>
      </w:pPr>
    </w:p>
    <w:p w:rsidR="00C17408" w:rsidRDefault="006D3B98" w:rsidP="006D6AD8">
      <w:pPr>
        <w:pStyle w:val="a5"/>
        <w:shd w:val="clear" w:color="auto" w:fill="FFFFFF"/>
        <w:spacing w:before="0" w:beforeAutospacing="0" w:after="0" w:afterAutospacing="0"/>
        <w:ind w:right="-143" w:firstLine="567"/>
        <w:jc w:val="center"/>
        <w:rPr>
          <w:b/>
          <w:sz w:val="28"/>
          <w:szCs w:val="28"/>
        </w:rPr>
      </w:pPr>
      <w:r>
        <w:rPr>
          <w:b/>
          <w:sz w:val="28"/>
          <w:szCs w:val="28"/>
        </w:rPr>
        <w:lastRenderedPageBreak/>
        <w:t>Независимая о</w:t>
      </w:r>
      <w:r w:rsidRPr="00C53182">
        <w:rPr>
          <w:b/>
          <w:sz w:val="28"/>
          <w:szCs w:val="28"/>
        </w:rPr>
        <w:t>ценка с</w:t>
      </w:r>
      <w:r w:rsidR="00C17408">
        <w:rPr>
          <w:b/>
          <w:sz w:val="28"/>
          <w:szCs w:val="28"/>
        </w:rPr>
        <w:t>итуации с соблюдением</w:t>
      </w:r>
      <w:r w:rsidRPr="00C53182">
        <w:rPr>
          <w:b/>
          <w:sz w:val="28"/>
          <w:szCs w:val="28"/>
        </w:rPr>
        <w:t xml:space="preserve"> прав человека</w:t>
      </w:r>
      <w:r>
        <w:rPr>
          <w:b/>
          <w:sz w:val="28"/>
          <w:szCs w:val="28"/>
        </w:rPr>
        <w:t xml:space="preserve"> </w:t>
      </w:r>
    </w:p>
    <w:p w:rsidR="006D3B98" w:rsidRDefault="006D3B98" w:rsidP="006D6AD8">
      <w:pPr>
        <w:pStyle w:val="a5"/>
        <w:shd w:val="clear" w:color="auto" w:fill="FFFFFF"/>
        <w:spacing w:before="0" w:beforeAutospacing="0" w:after="0" w:afterAutospacing="0"/>
        <w:ind w:right="-143" w:firstLine="567"/>
        <w:jc w:val="center"/>
        <w:rPr>
          <w:b/>
          <w:sz w:val="28"/>
          <w:szCs w:val="28"/>
        </w:rPr>
      </w:pPr>
      <w:r>
        <w:rPr>
          <w:b/>
          <w:sz w:val="28"/>
          <w:szCs w:val="28"/>
        </w:rPr>
        <w:t xml:space="preserve">в России и </w:t>
      </w:r>
      <w:proofErr w:type="gramStart"/>
      <w:r>
        <w:rPr>
          <w:b/>
          <w:sz w:val="28"/>
          <w:szCs w:val="28"/>
        </w:rPr>
        <w:t>субъектах</w:t>
      </w:r>
      <w:proofErr w:type="gramEnd"/>
      <w:r>
        <w:rPr>
          <w:b/>
          <w:sz w:val="28"/>
          <w:szCs w:val="28"/>
        </w:rPr>
        <w:t xml:space="preserve"> федерации</w:t>
      </w:r>
    </w:p>
    <w:p w:rsidR="006D3B98" w:rsidRPr="00C53182" w:rsidRDefault="006D3B98" w:rsidP="006D6AD8">
      <w:pPr>
        <w:pStyle w:val="a5"/>
        <w:shd w:val="clear" w:color="auto" w:fill="FFFFFF"/>
        <w:spacing w:before="0" w:beforeAutospacing="0" w:after="0" w:afterAutospacing="0"/>
        <w:ind w:right="-143" w:firstLine="567"/>
        <w:jc w:val="both"/>
        <w:rPr>
          <w:b/>
          <w:sz w:val="28"/>
          <w:szCs w:val="28"/>
        </w:rPr>
      </w:pPr>
    </w:p>
    <w:p w:rsidR="006D3B98" w:rsidRPr="00696D3B" w:rsidRDefault="006D3B98" w:rsidP="006D6AD8">
      <w:pPr>
        <w:shd w:val="clear" w:color="auto" w:fill="FFFFFF"/>
        <w:spacing w:after="0" w:line="240" w:lineRule="auto"/>
        <w:ind w:right="-143"/>
        <w:jc w:val="both"/>
        <w:rPr>
          <w:rFonts w:ascii="Times New Roman" w:hAnsi="Times New Roman" w:cs="Times New Roman"/>
          <w:sz w:val="28"/>
          <w:szCs w:val="28"/>
        </w:rPr>
      </w:pPr>
      <w:r>
        <w:rPr>
          <w:sz w:val="28"/>
          <w:szCs w:val="28"/>
        </w:rPr>
        <w:t xml:space="preserve">          </w:t>
      </w:r>
      <w:r w:rsidRPr="00696D3B">
        <w:rPr>
          <w:rFonts w:ascii="Times New Roman" w:hAnsi="Times New Roman" w:cs="Times New Roman"/>
          <w:sz w:val="28"/>
          <w:szCs w:val="28"/>
        </w:rPr>
        <w:t xml:space="preserve">Российским фондом «Общественное мнение» в 2015 году по заказу Уполномоченного по правам человека в Российской Федерации было проведено </w:t>
      </w:r>
      <w:r w:rsidRPr="00696D3B">
        <w:rPr>
          <w:rFonts w:ascii="Times New Roman" w:eastAsia="Times New Roman" w:hAnsi="Times New Roman" w:cs="Times New Roman"/>
          <w:sz w:val="28"/>
          <w:szCs w:val="28"/>
        </w:rPr>
        <w:t xml:space="preserve">полномасштабное социологическое исследование ситуации с правами человека в России, </w:t>
      </w:r>
      <w:r w:rsidRPr="00696D3B">
        <w:rPr>
          <w:rFonts w:ascii="Times New Roman" w:hAnsi="Times New Roman" w:cs="Times New Roman"/>
          <w:sz w:val="28"/>
          <w:szCs w:val="28"/>
        </w:rPr>
        <w:t>в котором приняли участие 60,5 тыс. совершеннолетних граждан всех субъектов РФ. Результаты исследования объемно и достаточно реалистично продемонстрировали сложивш</w:t>
      </w:r>
      <w:r>
        <w:rPr>
          <w:rFonts w:ascii="Times New Roman" w:hAnsi="Times New Roman" w:cs="Times New Roman"/>
          <w:sz w:val="28"/>
          <w:szCs w:val="28"/>
        </w:rPr>
        <w:t>ееся</w:t>
      </w:r>
      <w:r w:rsidRPr="00696D3B">
        <w:rPr>
          <w:rFonts w:ascii="Times New Roman" w:hAnsi="Times New Roman" w:cs="Times New Roman"/>
          <w:sz w:val="28"/>
          <w:szCs w:val="28"/>
        </w:rPr>
        <w:t xml:space="preserve"> </w:t>
      </w:r>
      <w:r>
        <w:rPr>
          <w:rFonts w:ascii="Times New Roman" w:hAnsi="Times New Roman" w:cs="Times New Roman"/>
          <w:sz w:val="28"/>
          <w:szCs w:val="28"/>
        </w:rPr>
        <w:t xml:space="preserve">положение дел </w:t>
      </w:r>
      <w:r w:rsidRPr="00696D3B">
        <w:rPr>
          <w:rFonts w:ascii="Times New Roman" w:hAnsi="Times New Roman" w:cs="Times New Roman"/>
          <w:sz w:val="28"/>
          <w:szCs w:val="28"/>
        </w:rPr>
        <w:t xml:space="preserve">с </w:t>
      </w:r>
      <w:r>
        <w:rPr>
          <w:rFonts w:ascii="Times New Roman" w:hAnsi="Times New Roman" w:cs="Times New Roman"/>
          <w:sz w:val="28"/>
          <w:szCs w:val="28"/>
        </w:rPr>
        <w:t xml:space="preserve">соблюдением </w:t>
      </w:r>
      <w:r w:rsidRPr="00696D3B">
        <w:rPr>
          <w:rFonts w:ascii="Times New Roman" w:hAnsi="Times New Roman" w:cs="Times New Roman"/>
          <w:sz w:val="28"/>
          <w:szCs w:val="28"/>
        </w:rPr>
        <w:t>прав человека в нашей стране.</w:t>
      </w:r>
    </w:p>
    <w:p w:rsidR="006D3B98" w:rsidRDefault="006D3B98" w:rsidP="006D6AD8">
      <w:pPr>
        <w:pStyle w:val="a5"/>
        <w:shd w:val="clear" w:color="auto" w:fill="FFFFFF"/>
        <w:spacing w:before="0" w:beforeAutospacing="0" w:after="0" w:afterAutospacing="0"/>
        <w:ind w:right="-143" w:firstLine="567"/>
        <w:jc w:val="both"/>
        <w:rPr>
          <w:sz w:val="28"/>
          <w:szCs w:val="28"/>
        </w:rPr>
      </w:pPr>
      <w:r w:rsidRPr="001C2A1C">
        <w:rPr>
          <w:sz w:val="28"/>
          <w:szCs w:val="28"/>
        </w:rPr>
        <w:t xml:space="preserve">Уверенность </w:t>
      </w:r>
      <w:r w:rsidR="003B4FC6" w:rsidRPr="001C2A1C">
        <w:rPr>
          <w:sz w:val="28"/>
          <w:szCs w:val="28"/>
        </w:rPr>
        <w:t xml:space="preserve">граждан </w:t>
      </w:r>
      <w:r w:rsidRPr="001C2A1C">
        <w:rPr>
          <w:sz w:val="28"/>
          <w:szCs w:val="28"/>
        </w:rPr>
        <w:t xml:space="preserve">в </w:t>
      </w:r>
      <w:proofErr w:type="gramStart"/>
      <w:r w:rsidRPr="001C2A1C">
        <w:rPr>
          <w:sz w:val="28"/>
          <w:szCs w:val="28"/>
        </w:rPr>
        <w:t>соблюдении</w:t>
      </w:r>
      <w:proofErr w:type="gramEnd"/>
      <w:r w:rsidRPr="001C2A1C">
        <w:rPr>
          <w:sz w:val="28"/>
          <w:szCs w:val="28"/>
        </w:rPr>
        <w:t xml:space="preserve"> </w:t>
      </w:r>
      <w:r w:rsidR="003B4FC6">
        <w:rPr>
          <w:sz w:val="28"/>
          <w:szCs w:val="28"/>
        </w:rPr>
        <w:t xml:space="preserve">их </w:t>
      </w:r>
      <w:r w:rsidRPr="001C2A1C">
        <w:rPr>
          <w:sz w:val="28"/>
          <w:szCs w:val="28"/>
        </w:rPr>
        <w:t>прав в 2015 году снизилась на 8%. Если в 2014 году об этом положительно отзывалась почти половина респондентов (44%), то в 2015 году - 36%. По мнению 42% опрошенных в 2015 году, права человека в России не соблюдаются; по сравнению с аналогичными данными 2014 года этот показатель снизился на 4%. Затруднившихся же с определением своей позиции стало больше в два раза (10% в 2014 году и 21% в 2015 году).</w:t>
      </w:r>
    </w:p>
    <w:p w:rsidR="006D3B98" w:rsidRDefault="006D3B98" w:rsidP="006D6AD8">
      <w:pPr>
        <w:pStyle w:val="a5"/>
        <w:shd w:val="clear" w:color="auto" w:fill="FFFFFF"/>
        <w:spacing w:before="0" w:beforeAutospacing="0" w:after="0" w:afterAutospacing="0"/>
        <w:ind w:right="-143" w:firstLine="567"/>
        <w:jc w:val="both"/>
        <w:rPr>
          <w:sz w:val="28"/>
          <w:szCs w:val="28"/>
        </w:rPr>
      </w:pPr>
      <w:r>
        <w:rPr>
          <w:sz w:val="28"/>
          <w:szCs w:val="28"/>
        </w:rPr>
        <w:t>Д</w:t>
      </w:r>
      <w:r w:rsidRPr="001C2A1C">
        <w:rPr>
          <w:sz w:val="28"/>
          <w:szCs w:val="28"/>
        </w:rPr>
        <w:t xml:space="preserve">оля тех, кто видел положительные изменения в ситуации с правами человека, существенно снизилась по сравнению с 2014 годом (от 45% до 13%). Ухудшения отмечают 18%, что на 4% больше предыдущего года. </w:t>
      </w:r>
      <w:r>
        <w:rPr>
          <w:sz w:val="28"/>
          <w:szCs w:val="28"/>
        </w:rPr>
        <w:t>О</w:t>
      </w:r>
      <w:r w:rsidRPr="001C2A1C">
        <w:rPr>
          <w:sz w:val="28"/>
          <w:szCs w:val="28"/>
        </w:rPr>
        <w:t xml:space="preserve">ценки социально незащищенных слоев населения и малообеспеченных групп респондентов </w:t>
      </w:r>
      <w:r>
        <w:rPr>
          <w:sz w:val="28"/>
          <w:szCs w:val="28"/>
        </w:rPr>
        <w:t xml:space="preserve">были </w:t>
      </w:r>
      <w:r w:rsidRPr="001C2A1C">
        <w:rPr>
          <w:sz w:val="28"/>
          <w:szCs w:val="28"/>
        </w:rPr>
        <w:t>наиболее пессимистичны.</w:t>
      </w:r>
    </w:p>
    <w:p w:rsidR="006D3B98" w:rsidRDefault="006D3B98" w:rsidP="006D6AD8">
      <w:pPr>
        <w:pStyle w:val="a5"/>
        <w:shd w:val="clear" w:color="auto" w:fill="FFFFFF"/>
        <w:spacing w:before="0" w:beforeAutospacing="0" w:after="0" w:afterAutospacing="0"/>
        <w:ind w:right="-143" w:firstLine="567"/>
        <w:jc w:val="both"/>
        <w:rPr>
          <w:sz w:val="28"/>
          <w:szCs w:val="28"/>
        </w:rPr>
      </w:pPr>
      <w:r w:rsidRPr="001C2A1C">
        <w:rPr>
          <w:sz w:val="28"/>
          <w:szCs w:val="28"/>
        </w:rPr>
        <w:t xml:space="preserve">Больше половины - 45 субъектов </w:t>
      </w:r>
      <w:r>
        <w:rPr>
          <w:sz w:val="28"/>
          <w:szCs w:val="28"/>
        </w:rPr>
        <w:t>ф</w:t>
      </w:r>
      <w:r w:rsidRPr="001C2A1C">
        <w:rPr>
          <w:sz w:val="28"/>
          <w:szCs w:val="28"/>
        </w:rPr>
        <w:t xml:space="preserve">едерации - с той или иной степенью уверенности ответили о несоблюдении прав человека в стране. Наиболее скептически </w:t>
      </w:r>
      <w:r>
        <w:rPr>
          <w:sz w:val="28"/>
          <w:szCs w:val="28"/>
        </w:rPr>
        <w:t xml:space="preserve">были </w:t>
      </w:r>
      <w:r w:rsidRPr="001C2A1C">
        <w:rPr>
          <w:sz w:val="28"/>
          <w:szCs w:val="28"/>
        </w:rPr>
        <w:t>настроены респонденты Приволжского</w:t>
      </w:r>
      <w:r>
        <w:rPr>
          <w:sz w:val="28"/>
          <w:szCs w:val="28"/>
        </w:rPr>
        <w:t>,</w:t>
      </w:r>
      <w:r w:rsidRPr="001C2A1C">
        <w:rPr>
          <w:sz w:val="28"/>
          <w:szCs w:val="28"/>
        </w:rPr>
        <w:t xml:space="preserve"> Центрального и Сибирского федеральных округов.</w:t>
      </w:r>
    </w:p>
    <w:p w:rsidR="006D3B98" w:rsidRDefault="006D3B98" w:rsidP="006D6AD8">
      <w:pPr>
        <w:pStyle w:val="a5"/>
        <w:shd w:val="clear" w:color="auto" w:fill="FFFFFF"/>
        <w:spacing w:before="0" w:beforeAutospacing="0" w:after="0" w:afterAutospacing="0"/>
        <w:ind w:right="-143" w:firstLine="567"/>
        <w:jc w:val="both"/>
        <w:rPr>
          <w:sz w:val="28"/>
          <w:szCs w:val="28"/>
        </w:rPr>
      </w:pPr>
      <w:r>
        <w:rPr>
          <w:sz w:val="28"/>
          <w:szCs w:val="28"/>
        </w:rPr>
        <w:t>Особо следует отметить, что в</w:t>
      </w:r>
      <w:r w:rsidRPr="001C2A1C">
        <w:rPr>
          <w:sz w:val="28"/>
          <w:szCs w:val="28"/>
        </w:rPr>
        <w:t>осприятие России как правового государства жителями самой страны напрямую зависит от ее социально-экономического развития и объема предоставляемого "социального пакета" от государства.</w:t>
      </w:r>
      <w:r>
        <w:rPr>
          <w:sz w:val="28"/>
          <w:szCs w:val="28"/>
        </w:rPr>
        <w:t xml:space="preserve"> </w:t>
      </w:r>
      <w:r w:rsidRPr="001C2A1C">
        <w:rPr>
          <w:sz w:val="28"/>
          <w:szCs w:val="28"/>
        </w:rPr>
        <w:t>Связь социально-материального положения и правовой незащищенности подтверждается и при анализе конституционных прав и свобод, которые участники опроса выделяют как наиболее важные и значимые.</w:t>
      </w:r>
    </w:p>
    <w:p w:rsidR="006D3B98" w:rsidRDefault="006D3B98" w:rsidP="006D6AD8">
      <w:pPr>
        <w:pStyle w:val="a5"/>
        <w:shd w:val="clear" w:color="auto" w:fill="FFFFFF"/>
        <w:spacing w:before="0" w:beforeAutospacing="0" w:after="0" w:afterAutospacing="0"/>
        <w:ind w:right="-143" w:firstLine="567"/>
        <w:jc w:val="both"/>
        <w:rPr>
          <w:sz w:val="28"/>
          <w:szCs w:val="28"/>
        </w:rPr>
      </w:pPr>
      <w:proofErr w:type="gramStart"/>
      <w:r w:rsidRPr="001C2A1C">
        <w:rPr>
          <w:sz w:val="28"/>
          <w:szCs w:val="28"/>
        </w:rPr>
        <w:t>В 2015 году для граждан существенно возросла значимость права на бесплатную медицинскую помощь (74% - в 2015 году, 66% - в 2014 году), бесплатное образование (53% и 37% соответственно), право иметь землю в частной собственности (23% и 12% соответственно), право на благоприятную окружающую среду (19% и 10% соответственно) и право на получение квалифицированной юридической помощи (15% и 6% соответственно).</w:t>
      </w:r>
      <w:proofErr w:type="gramEnd"/>
      <w:r w:rsidRPr="001C2A1C">
        <w:rPr>
          <w:sz w:val="28"/>
          <w:szCs w:val="28"/>
        </w:rPr>
        <w:t xml:space="preserve"> При этом право на бесплатную медицинскую помощь остается наиболее актуальным для граждан, как и в 2014 году.</w:t>
      </w:r>
    </w:p>
    <w:p w:rsidR="006D3B98" w:rsidRDefault="006D3B98" w:rsidP="006D6AD8">
      <w:pPr>
        <w:pStyle w:val="a5"/>
        <w:shd w:val="clear" w:color="auto" w:fill="FFFFFF"/>
        <w:spacing w:before="0" w:beforeAutospacing="0" w:after="0" w:afterAutospacing="0"/>
        <w:ind w:right="-143" w:firstLine="567"/>
        <w:jc w:val="both"/>
        <w:rPr>
          <w:sz w:val="28"/>
          <w:szCs w:val="28"/>
        </w:rPr>
      </w:pPr>
      <w:r>
        <w:rPr>
          <w:sz w:val="28"/>
          <w:szCs w:val="28"/>
        </w:rPr>
        <w:t xml:space="preserve">Согласно данным опроса </w:t>
      </w:r>
      <w:r w:rsidRPr="001C2A1C">
        <w:rPr>
          <w:sz w:val="28"/>
          <w:szCs w:val="28"/>
        </w:rPr>
        <w:t>Ханты-Мансийск</w:t>
      </w:r>
      <w:r>
        <w:rPr>
          <w:sz w:val="28"/>
          <w:szCs w:val="28"/>
        </w:rPr>
        <w:t>ий</w:t>
      </w:r>
      <w:r w:rsidRPr="001C2A1C">
        <w:rPr>
          <w:sz w:val="28"/>
          <w:szCs w:val="28"/>
        </w:rPr>
        <w:t xml:space="preserve"> и Ямало-Ненецк</w:t>
      </w:r>
      <w:r>
        <w:rPr>
          <w:sz w:val="28"/>
          <w:szCs w:val="28"/>
        </w:rPr>
        <w:t>ий</w:t>
      </w:r>
      <w:r w:rsidRPr="001C2A1C">
        <w:rPr>
          <w:sz w:val="28"/>
          <w:szCs w:val="28"/>
        </w:rPr>
        <w:t xml:space="preserve"> автономны</w:t>
      </w:r>
      <w:r>
        <w:rPr>
          <w:sz w:val="28"/>
          <w:szCs w:val="28"/>
        </w:rPr>
        <w:t>е</w:t>
      </w:r>
      <w:r w:rsidRPr="001C2A1C">
        <w:rPr>
          <w:sz w:val="28"/>
          <w:szCs w:val="28"/>
        </w:rPr>
        <w:t xml:space="preserve"> округ</w:t>
      </w:r>
      <w:r>
        <w:rPr>
          <w:sz w:val="28"/>
          <w:szCs w:val="28"/>
        </w:rPr>
        <w:t>а</w:t>
      </w:r>
      <w:r w:rsidRPr="001C2A1C">
        <w:rPr>
          <w:sz w:val="28"/>
          <w:szCs w:val="28"/>
        </w:rPr>
        <w:t xml:space="preserve">, </w:t>
      </w:r>
      <w:r>
        <w:rPr>
          <w:sz w:val="28"/>
          <w:szCs w:val="28"/>
        </w:rPr>
        <w:t>Р</w:t>
      </w:r>
      <w:r w:rsidRPr="001C2A1C">
        <w:rPr>
          <w:sz w:val="28"/>
          <w:szCs w:val="28"/>
        </w:rPr>
        <w:t>еспублик</w:t>
      </w:r>
      <w:r>
        <w:rPr>
          <w:sz w:val="28"/>
          <w:szCs w:val="28"/>
        </w:rPr>
        <w:t>и</w:t>
      </w:r>
      <w:r w:rsidRPr="001C2A1C">
        <w:rPr>
          <w:sz w:val="28"/>
          <w:szCs w:val="28"/>
        </w:rPr>
        <w:t xml:space="preserve"> Марий Эл и Алтай</w:t>
      </w:r>
      <w:r>
        <w:rPr>
          <w:sz w:val="28"/>
          <w:szCs w:val="28"/>
        </w:rPr>
        <w:t xml:space="preserve">, </w:t>
      </w:r>
      <w:r w:rsidRPr="001C2A1C">
        <w:rPr>
          <w:sz w:val="28"/>
          <w:szCs w:val="28"/>
        </w:rPr>
        <w:t xml:space="preserve"> Чувашск</w:t>
      </w:r>
      <w:r>
        <w:rPr>
          <w:sz w:val="28"/>
          <w:szCs w:val="28"/>
        </w:rPr>
        <w:t>ая</w:t>
      </w:r>
      <w:r w:rsidRPr="001C2A1C">
        <w:rPr>
          <w:sz w:val="28"/>
          <w:szCs w:val="28"/>
        </w:rPr>
        <w:t xml:space="preserve"> </w:t>
      </w:r>
      <w:r>
        <w:rPr>
          <w:sz w:val="28"/>
          <w:szCs w:val="28"/>
        </w:rPr>
        <w:t>Р</w:t>
      </w:r>
      <w:r w:rsidRPr="001C2A1C">
        <w:rPr>
          <w:sz w:val="28"/>
          <w:szCs w:val="28"/>
        </w:rPr>
        <w:t>еспублик</w:t>
      </w:r>
      <w:r>
        <w:rPr>
          <w:sz w:val="28"/>
          <w:szCs w:val="28"/>
        </w:rPr>
        <w:t xml:space="preserve">а, </w:t>
      </w:r>
      <w:r w:rsidRPr="001C2A1C">
        <w:rPr>
          <w:sz w:val="28"/>
          <w:szCs w:val="28"/>
        </w:rPr>
        <w:t xml:space="preserve"> Хабаровск</w:t>
      </w:r>
      <w:r>
        <w:rPr>
          <w:sz w:val="28"/>
          <w:szCs w:val="28"/>
        </w:rPr>
        <w:t>ий край</w:t>
      </w:r>
      <w:r w:rsidRPr="001C2A1C">
        <w:rPr>
          <w:sz w:val="28"/>
          <w:szCs w:val="28"/>
        </w:rPr>
        <w:t>, Волгоградск</w:t>
      </w:r>
      <w:r>
        <w:rPr>
          <w:sz w:val="28"/>
          <w:szCs w:val="28"/>
        </w:rPr>
        <w:t>ая</w:t>
      </w:r>
      <w:r w:rsidRPr="001C2A1C">
        <w:rPr>
          <w:sz w:val="28"/>
          <w:szCs w:val="28"/>
        </w:rPr>
        <w:t>, Воронежск</w:t>
      </w:r>
      <w:r>
        <w:rPr>
          <w:sz w:val="28"/>
          <w:szCs w:val="28"/>
        </w:rPr>
        <w:t>ая</w:t>
      </w:r>
      <w:r w:rsidRPr="001C2A1C">
        <w:rPr>
          <w:sz w:val="28"/>
          <w:szCs w:val="28"/>
        </w:rPr>
        <w:t>, Липецк</w:t>
      </w:r>
      <w:r>
        <w:rPr>
          <w:sz w:val="28"/>
          <w:szCs w:val="28"/>
        </w:rPr>
        <w:t>ая</w:t>
      </w:r>
      <w:r w:rsidRPr="001C2A1C">
        <w:rPr>
          <w:sz w:val="28"/>
          <w:szCs w:val="28"/>
        </w:rPr>
        <w:t>, Свердловск</w:t>
      </w:r>
      <w:r>
        <w:rPr>
          <w:sz w:val="28"/>
          <w:szCs w:val="28"/>
        </w:rPr>
        <w:t>ая и</w:t>
      </w:r>
      <w:r w:rsidRPr="001C2A1C">
        <w:rPr>
          <w:sz w:val="28"/>
          <w:szCs w:val="28"/>
        </w:rPr>
        <w:t xml:space="preserve"> Орловск</w:t>
      </w:r>
      <w:r>
        <w:rPr>
          <w:sz w:val="28"/>
          <w:szCs w:val="28"/>
        </w:rPr>
        <w:t>ая области</w:t>
      </w:r>
      <w:r w:rsidRPr="001C2A1C">
        <w:rPr>
          <w:sz w:val="28"/>
          <w:szCs w:val="28"/>
        </w:rPr>
        <w:t xml:space="preserve"> возглав</w:t>
      </w:r>
      <w:r>
        <w:rPr>
          <w:sz w:val="28"/>
          <w:szCs w:val="28"/>
        </w:rPr>
        <w:t>или</w:t>
      </w:r>
      <w:r w:rsidRPr="001C2A1C">
        <w:rPr>
          <w:sz w:val="28"/>
          <w:szCs w:val="28"/>
        </w:rPr>
        <w:t xml:space="preserve"> группу регионов, наиболее обеспокоенных </w:t>
      </w:r>
      <w:r w:rsidRPr="001C2A1C">
        <w:rPr>
          <w:sz w:val="28"/>
          <w:szCs w:val="28"/>
        </w:rPr>
        <w:lastRenderedPageBreak/>
        <w:t>состоянием прав, касающихся медицины и образования, жилья и оплаты труда, социального обеспечения.</w:t>
      </w:r>
    </w:p>
    <w:p w:rsidR="006D3B98" w:rsidRPr="005376E8" w:rsidRDefault="006D3B98" w:rsidP="006D6AD8">
      <w:pPr>
        <w:spacing w:after="0" w:line="240" w:lineRule="auto"/>
        <w:ind w:right="-143"/>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5376E8">
        <w:rPr>
          <w:rFonts w:ascii="Times New Roman" w:hAnsi="Times New Roman" w:cs="Times New Roman"/>
          <w:color w:val="000000" w:themeColor="text1"/>
          <w:sz w:val="28"/>
          <w:szCs w:val="28"/>
        </w:rPr>
        <w:t xml:space="preserve">По итогам проведенного исследования </w:t>
      </w:r>
      <w:r>
        <w:rPr>
          <w:rFonts w:ascii="Times New Roman" w:hAnsi="Times New Roman" w:cs="Times New Roman"/>
          <w:color w:val="000000" w:themeColor="text1"/>
          <w:sz w:val="28"/>
          <w:szCs w:val="28"/>
        </w:rPr>
        <w:t xml:space="preserve">впервые </w:t>
      </w:r>
      <w:r w:rsidRPr="005376E8">
        <w:rPr>
          <w:rFonts w:ascii="Times New Roman" w:hAnsi="Times New Roman" w:cs="Times New Roman"/>
          <w:color w:val="000000" w:themeColor="text1"/>
          <w:sz w:val="28"/>
          <w:szCs w:val="28"/>
        </w:rPr>
        <w:t>была составлена</w:t>
      </w:r>
      <w:r>
        <w:rPr>
          <w:rFonts w:ascii="Times New Roman" w:hAnsi="Times New Roman" w:cs="Times New Roman"/>
          <w:color w:val="000000" w:themeColor="text1"/>
          <w:sz w:val="28"/>
          <w:szCs w:val="28"/>
        </w:rPr>
        <w:t>, так называемая,</w:t>
      </w:r>
      <w:r w:rsidRPr="005376E8">
        <w:rPr>
          <w:rFonts w:ascii="Times New Roman" w:hAnsi="Times New Roman" w:cs="Times New Roman"/>
          <w:color w:val="000000" w:themeColor="text1"/>
          <w:sz w:val="28"/>
          <w:szCs w:val="28"/>
        </w:rPr>
        <w:t xml:space="preserve"> </w:t>
      </w:r>
      <w:r w:rsidRPr="005376E8">
        <w:rPr>
          <w:rFonts w:ascii="Times New Roman" w:hAnsi="Times New Roman" w:cs="Times New Roman"/>
          <w:sz w:val="28"/>
          <w:szCs w:val="28"/>
        </w:rPr>
        <w:t>«Правозащитная карта Российской Федерации»</w:t>
      </w:r>
      <w:r w:rsidRPr="0005541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разрезе регионов страны)</w:t>
      </w:r>
      <w:r>
        <w:rPr>
          <w:rFonts w:ascii="Times New Roman" w:hAnsi="Times New Roman" w:cs="Times New Roman"/>
          <w:sz w:val="28"/>
          <w:szCs w:val="28"/>
        </w:rPr>
        <w:t>. Для нас представляют интерес с</w:t>
      </w:r>
      <w:r w:rsidRPr="005376E8">
        <w:rPr>
          <w:rFonts w:ascii="Times New Roman" w:hAnsi="Times New Roman" w:cs="Times New Roman"/>
          <w:sz w:val="28"/>
          <w:szCs w:val="28"/>
        </w:rPr>
        <w:t>ведения из</w:t>
      </w:r>
      <w:r>
        <w:rPr>
          <w:rFonts w:ascii="Times New Roman" w:hAnsi="Times New Roman" w:cs="Times New Roman"/>
          <w:sz w:val="28"/>
          <w:szCs w:val="28"/>
        </w:rPr>
        <w:t xml:space="preserve"> указанной </w:t>
      </w:r>
      <w:r w:rsidR="00C17408">
        <w:rPr>
          <w:rFonts w:ascii="Times New Roman" w:hAnsi="Times New Roman" w:cs="Times New Roman"/>
          <w:sz w:val="28"/>
          <w:szCs w:val="28"/>
        </w:rPr>
        <w:t xml:space="preserve">схематичной </w:t>
      </w:r>
      <w:r>
        <w:rPr>
          <w:rFonts w:ascii="Times New Roman" w:hAnsi="Times New Roman" w:cs="Times New Roman"/>
          <w:sz w:val="28"/>
          <w:szCs w:val="28"/>
        </w:rPr>
        <w:t xml:space="preserve">карты, характеризующие сложившуюся </w:t>
      </w:r>
      <w:r w:rsidRPr="005376E8">
        <w:rPr>
          <w:rFonts w:ascii="Times New Roman" w:hAnsi="Times New Roman" w:cs="Times New Roman"/>
          <w:sz w:val="28"/>
          <w:szCs w:val="28"/>
        </w:rPr>
        <w:t>ситуацию с правами человека в</w:t>
      </w:r>
      <w:r w:rsidRPr="00947756">
        <w:rPr>
          <w:sz w:val="28"/>
          <w:szCs w:val="28"/>
        </w:rPr>
        <w:t xml:space="preserve"> </w:t>
      </w:r>
      <w:r w:rsidRPr="005376E8">
        <w:rPr>
          <w:rFonts w:ascii="Times New Roman" w:hAnsi="Times New Roman" w:cs="Times New Roman"/>
          <w:sz w:val="28"/>
          <w:szCs w:val="28"/>
        </w:rPr>
        <w:t>Чувашской Республике</w:t>
      </w:r>
      <w:r>
        <w:rPr>
          <w:rFonts w:ascii="Times New Roman" w:hAnsi="Times New Roman" w:cs="Times New Roman"/>
          <w:sz w:val="28"/>
          <w:szCs w:val="28"/>
        </w:rPr>
        <w:t>.</w:t>
      </w:r>
    </w:p>
    <w:p w:rsidR="006D3B98" w:rsidRPr="005376E8" w:rsidRDefault="006D3B98" w:rsidP="006D6AD8">
      <w:pPr>
        <w:spacing w:after="0" w:line="240" w:lineRule="auto"/>
        <w:ind w:right="-143"/>
        <w:jc w:val="both"/>
        <w:rPr>
          <w:rFonts w:ascii="Times New Roman" w:hAnsi="Times New Roman" w:cs="Times New Roman"/>
          <w:sz w:val="28"/>
          <w:szCs w:val="28"/>
        </w:rPr>
      </w:pPr>
      <w:r w:rsidRPr="005376E8">
        <w:rPr>
          <w:rFonts w:ascii="Times New Roman" w:hAnsi="Times New Roman" w:cs="Times New Roman"/>
          <w:sz w:val="28"/>
          <w:szCs w:val="28"/>
        </w:rPr>
        <w:t xml:space="preserve">          Так, общий показатель интенсивности обращений к федеральному и региональному уполномоченным по правам человека (на 10 тыс. населения) Чувашия вошла во 2-ю группу регионов (из 7-ми групп) с показателем от 5 до 10 обращений (имеются регионы, где показатель более 60 обращений).</w:t>
      </w:r>
    </w:p>
    <w:p w:rsidR="006D3B98" w:rsidRPr="005376E8" w:rsidRDefault="006D3B98" w:rsidP="006D6AD8">
      <w:pPr>
        <w:spacing w:after="0" w:line="240" w:lineRule="auto"/>
        <w:ind w:right="-143"/>
        <w:jc w:val="both"/>
        <w:rPr>
          <w:rFonts w:ascii="Times New Roman" w:hAnsi="Times New Roman" w:cs="Times New Roman"/>
          <w:sz w:val="28"/>
          <w:szCs w:val="28"/>
        </w:rPr>
      </w:pPr>
      <w:r w:rsidRPr="005376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76E8">
        <w:rPr>
          <w:rFonts w:ascii="Times New Roman" w:hAnsi="Times New Roman" w:cs="Times New Roman"/>
          <w:sz w:val="28"/>
          <w:szCs w:val="28"/>
        </w:rPr>
        <w:t xml:space="preserve"> Показатель интенсивности обращений к федеральному и региональному уполномоченным по правам человека по вопросам гарантий прав и свобод (на 10 тыс. жителей) Чувашия вошла во 2-ю группу регионов (из 6-ти групп) с показателем от 1 до 3 обращений (имеются регионы, где показатель более 30 обращений).</w:t>
      </w:r>
    </w:p>
    <w:p w:rsidR="006D3B98" w:rsidRPr="005376E8" w:rsidRDefault="006D3B98" w:rsidP="006D6AD8">
      <w:pPr>
        <w:spacing w:after="0" w:line="240" w:lineRule="auto"/>
        <w:ind w:right="-143"/>
        <w:jc w:val="both"/>
        <w:rPr>
          <w:rFonts w:ascii="Times New Roman" w:hAnsi="Times New Roman" w:cs="Times New Roman"/>
          <w:sz w:val="28"/>
          <w:szCs w:val="28"/>
        </w:rPr>
      </w:pPr>
      <w:r w:rsidRPr="005376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76E8">
        <w:rPr>
          <w:rFonts w:ascii="Times New Roman" w:hAnsi="Times New Roman" w:cs="Times New Roman"/>
          <w:sz w:val="28"/>
          <w:szCs w:val="28"/>
        </w:rPr>
        <w:t>Показатель интенсивности обращений к федеральному и региональному уполномоченным по правам человека по вопросам социальных прав и свобод (на 10 тыс. жителей) Чувашия вошла в 3-ю группу регионов (из 6-ти групп) с показателем от 3 до 5 обращений (имеются регионы, где показатель более 25 обращений).</w:t>
      </w:r>
    </w:p>
    <w:p w:rsidR="006D3B98" w:rsidRPr="005376E8" w:rsidRDefault="006D3B98" w:rsidP="006D6AD8">
      <w:pPr>
        <w:spacing w:after="0" w:line="240" w:lineRule="auto"/>
        <w:ind w:right="-143"/>
        <w:jc w:val="both"/>
        <w:rPr>
          <w:rFonts w:ascii="Times New Roman" w:hAnsi="Times New Roman" w:cs="Times New Roman"/>
          <w:sz w:val="28"/>
          <w:szCs w:val="28"/>
        </w:rPr>
      </w:pPr>
      <w:r w:rsidRPr="005376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76E8">
        <w:rPr>
          <w:rFonts w:ascii="Times New Roman" w:hAnsi="Times New Roman" w:cs="Times New Roman"/>
          <w:sz w:val="28"/>
          <w:szCs w:val="28"/>
        </w:rPr>
        <w:t>Показатель интенсивности обращений к федеральному и региональному уполномоченным по правам человека по вопросам в области экономических прав и свобод (на 10 тыс. жителей) Чувашия вошла во 2-ю группу регионов (из 7-ти групп) с показателем от 0,01 до 0,1 обращений (имеются регионы, где показатель более 10 обращений).</w:t>
      </w:r>
    </w:p>
    <w:p w:rsidR="006D3B98" w:rsidRPr="005376E8" w:rsidRDefault="006D3B98" w:rsidP="006D6AD8">
      <w:pPr>
        <w:spacing w:after="0" w:line="240" w:lineRule="auto"/>
        <w:ind w:right="-143"/>
        <w:jc w:val="both"/>
        <w:rPr>
          <w:rFonts w:ascii="Times New Roman" w:hAnsi="Times New Roman" w:cs="Times New Roman"/>
          <w:sz w:val="28"/>
          <w:szCs w:val="28"/>
        </w:rPr>
      </w:pPr>
      <w:r w:rsidRPr="005376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76E8">
        <w:rPr>
          <w:rFonts w:ascii="Times New Roman" w:hAnsi="Times New Roman" w:cs="Times New Roman"/>
          <w:sz w:val="28"/>
          <w:szCs w:val="28"/>
        </w:rPr>
        <w:t>Показатель интенсивности обращений к федеральному и региональному уполномоченным по правам человека по вопросам соблюдения личных (гражданских) прав и свобод (на 10 тыс. жителей) Чувашия вошла в 3-ю группу регионов (из 7-ти групп) с показателем от 0,1 до 0,5 обращений (имеются регионы, где показатель более 10 обращений).</w:t>
      </w:r>
    </w:p>
    <w:p w:rsidR="006D3B98" w:rsidRPr="005376E8" w:rsidRDefault="006D3B98" w:rsidP="006D6AD8">
      <w:pPr>
        <w:spacing w:after="0" w:line="240" w:lineRule="auto"/>
        <w:ind w:right="-143"/>
        <w:jc w:val="both"/>
        <w:rPr>
          <w:rFonts w:ascii="Times New Roman" w:hAnsi="Times New Roman" w:cs="Times New Roman"/>
          <w:sz w:val="28"/>
          <w:szCs w:val="28"/>
        </w:rPr>
      </w:pPr>
      <w:r w:rsidRPr="005376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76E8">
        <w:rPr>
          <w:rFonts w:ascii="Times New Roman" w:hAnsi="Times New Roman" w:cs="Times New Roman"/>
          <w:sz w:val="28"/>
          <w:szCs w:val="28"/>
        </w:rPr>
        <w:t>Показатель интенсивности обращений к федеральному и региональному уполномоченным по правам человека по вопросам соблюдения политических прав и свобод (на 10 тыс. жителей) Чувашия вошла во 2-ю группу регионов (из 7-ти групп) с показателем от 0,01 до 0,1 обращений (имеются регионы, где показатель около 10 обращений).</w:t>
      </w:r>
    </w:p>
    <w:p w:rsidR="006D3B98" w:rsidRDefault="006D3B98" w:rsidP="006D6AD8">
      <w:pPr>
        <w:spacing w:after="0" w:line="240" w:lineRule="auto"/>
        <w:ind w:right="-143"/>
        <w:jc w:val="both"/>
        <w:rPr>
          <w:rFonts w:ascii="Times New Roman" w:hAnsi="Times New Roman" w:cs="Times New Roman"/>
          <w:sz w:val="28"/>
          <w:szCs w:val="28"/>
        </w:rPr>
      </w:pPr>
      <w:r w:rsidRPr="005376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76E8">
        <w:rPr>
          <w:rFonts w:ascii="Times New Roman" w:hAnsi="Times New Roman" w:cs="Times New Roman"/>
          <w:sz w:val="28"/>
          <w:szCs w:val="28"/>
        </w:rPr>
        <w:t>Показатель интенсивности обращений к федеральному и региональному уполномоченным по правам человека по вопросам соблюдения культурных прав и свобод (на 10 тыс. жителей) Чувашия вошла во 2-ю группу регионов (из 7-ти групп) с показателем от 0,01 до 0,1 обращений (имеются регионы, где показатель около10 обращений).</w:t>
      </w:r>
    </w:p>
    <w:p w:rsidR="006D3B98" w:rsidRDefault="006D3B98" w:rsidP="006D6AD8">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C17408">
        <w:rPr>
          <w:rFonts w:ascii="Times New Roman" w:hAnsi="Times New Roman" w:cs="Times New Roman"/>
          <w:sz w:val="28"/>
          <w:szCs w:val="28"/>
        </w:rPr>
        <w:t>Заслуживает внимание то факт, что в</w:t>
      </w:r>
      <w:r>
        <w:rPr>
          <w:rFonts w:ascii="Times New Roman" w:hAnsi="Times New Roman" w:cs="Times New Roman"/>
          <w:sz w:val="28"/>
          <w:szCs w:val="28"/>
        </w:rPr>
        <w:t xml:space="preserve">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указанного исследования респондентам были заданы следующие вопросы: </w:t>
      </w:r>
    </w:p>
    <w:p w:rsidR="006D3B98" w:rsidRDefault="006D3B98" w:rsidP="006D6AD8">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1. «Как Вы считаете, в целом права человека в </w:t>
      </w:r>
      <w:proofErr w:type="gramStart"/>
      <w:r>
        <w:rPr>
          <w:rFonts w:ascii="Times New Roman" w:hAnsi="Times New Roman" w:cs="Times New Roman"/>
          <w:sz w:val="28"/>
          <w:szCs w:val="28"/>
        </w:rPr>
        <w:t>сегодняшней</w:t>
      </w:r>
      <w:proofErr w:type="gramEnd"/>
      <w:r>
        <w:rPr>
          <w:rFonts w:ascii="Times New Roman" w:hAnsi="Times New Roman" w:cs="Times New Roman"/>
          <w:sz w:val="28"/>
          <w:szCs w:val="28"/>
        </w:rPr>
        <w:t xml:space="preserve"> России соблюдаются или нет?». </w:t>
      </w:r>
    </w:p>
    <w:p w:rsidR="006D3B98" w:rsidRDefault="006D3B98" w:rsidP="006D6AD8">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lastRenderedPageBreak/>
        <w:t xml:space="preserve">         По содержанию ответам Чувашия вошла в </w:t>
      </w:r>
      <w:r w:rsidRPr="00AB3428">
        <w:rPr>
          <w:rFonts w:ascii="Times New Roman" w:hAnsi="Times New Roman" w:cs="Times New Roman"/>
          <w:sz w:val="28"/>
          <w:szCs w:val="28"/>
        </w:rPr>
        <w:t>3-ю группу</w:t>
      </w:r>
      <w:r>
        <w:rPr>
          <w:rFonts w:ascii="Times New Roman" w:hAnsi="Times New Roman" w:cs="Times New Roman"/>
          <w:sz w:val="28"/>
          <w:szCs w:val="28"/>
        </w:rPr>
        <w:t xml:space="preserve"> регионов (из 7-ти групп), в которой «</w:t>
      </w:r>
      <w:r w:rsidRPr="00AB3428">
        <w:rPr>
          <w:rFonts w:ascii="Times New Roman" w:hAnsi="Times New Roman" w:cs="Times New Roman"/>
          <w:sz w:val="28"/>
          <w:szCs w:val="28"/>
        </w:rPr>
        <w:t>преобладает мнение о соблюдении прав человека (положительных ответов больше, чем отрицательных до 5,5%)»</w:t>
      </w:r>
      <w:r>
        <w:rPr>
          <w:rFonts w:ascii="Times New Roman" w:hAnsi="Times New Roman" w:cs="Times New Roman"/>
          <w:sz w:val="28"/>
          <w:szCs w:val="28"/>
        </w:rPr>
        <w:t xml:space="preserve"> (показатель от 0,1 до 5,5% - разница между положительными и отрицательными ответами).</w:t>
      </w:r>
    </w:p>
    <w:p w:rsidR="006D3B98" w:rsidRDefault="006D3B98" w:rsidP="006D6AD8">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2. «На Ваш взгляд, за последние несколько лет ситуация с соблюдением прав человека в России улучшилась, ухудшилась или не изменилась?»</w:t>
      </w:r>
    </w:p>
    <w:p w:rsidR="006D3B98" w:rsidRDefault="006D3B98" w:rsidP="006D6AD8">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По содержанию ответов Чувашия вошла в </w:t>
      </w:r>
      <w:r w:rsidRPr="00AB3428">
        <w:rPr>
          <w:rFonts w:ascii="Times New Roman" w:hAnsi="Times New Roman" w:cs="Times New Roman"/>
          <w:sz w:val="28"/>
          <w:szCs w:val="28"/>
        </w:rPr>
        <w:t>3-ю группу</w:t>
      </w:r>
      <w:r>
        <w:rPr>
          <w:rFonts w:ascii="Times New Roman" w:hAnsi="Times New Roman" w:cs="Times New Roman"/>
          <w:sz w:val="28"/>
          <w:szCs w:val="28"/>
        </w:rPr>
        <w:t xml:space="preserve"> регионов (из 7-ти групп), в которой «</w:t>
      </w:r>
      <w:r w:rsidRPr="002D320C">
        <w:rPr>
          <w:rFonts w:ascii="Times New Roman" w:hAnsi="Times New Roman" w:cs="Times New Roman"/>
          <w:sz w:val="28"/>
          <w:szCs w:val="28"/>
        </w:rPr>
        <w:t>преобладает мнение об улучшении ситуации с соблюдением прав человека (положительных ответов больше, чем отрицательных до 5,5%)»</w:t>
      </w:r>
      <w:r>
        <w:rPr>
          <w:rFonts w:ascii="Times New Roman" w:hAnsi="Times New Roman" w:cs="Times New Roman"/>
          <w:sz w:val="28"/>
          <w:szCs w:val="28"/>
        </w:rPr>
        <w:t xml:space="preserve"> (показатель от 0,1 до 5,5% - разница между положительными и отрицательными ответами).</w:t>
      </w:r>
    </w:p>
    <w:p w:rsidR="006D3B98" w:rsidRPr="001C2A1C" w:rsidRDefault="006D3B98" w:rsidP="006D6AD8">
      <w:pPr>
        <w:spacing w:after="0" w:line="240" w:lineRule="auto"/>
        <w:ind w:right="-14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C2A1C">
        <w:rPr>
          <w:rFonts w:ascii="Times New Roman" w:eastAsia="Times New Roman" w:hAnsi="Times New Roman" w:cs="Times New Roman"/>
          <w:sz w:val="28"/>
          <w:szCs w:val="28"/>
          <w:shd w:val="clear" w:color="auto" w:fill="FFFFFF"/>
        </w:rPr>
        <w:t>Один из важных показателей оценки соблюдения прав человека - это</w:t>
      </w:r>
      <w:r w:rsidRPr="009C6E55">
        <w:rPr>
          <w:rFonts w:ascii="Times New Roman" w:eastAsia="Times New Roman" w:hAnsi="Times New Roman" w:cs="Times New Roman"/>
          <w:sz w:val="28"/>
          <w:szCs w:val="28"/>
          <w:shd w:val="clear" w:color="auto" w:fill="FFFFFF"/>
        </w:rPr>
        <w:t> </w:t>
      </w:r>
      <w:r w:rsidRPr="008B0C28">
        <w:rPr>
          <w:rFonts w:ascii="Times New Roman" w:eastAsia="Times New Roman" w:hAnsi="Times New Roman" w:cs="Times New Roman"/>
          <w:bCs/>
          <w:sz w:val="28"/>
          <w:szCs w:val="28"/>
          <w:shd w:val="clear" w:color="auto" w:fill="FFFFFF"/>
        </w:rPr>
        <w:t>сопоставление ожиданий и реальности</w:t>
      </w:r>
      <w:r w:rsidRPr="001C2A1C">
        <w:rPr>
          <w:rFonts w:ascii="Times New Roman" w:eastAsia="Times New Roman" w:hAnsi="Times New Roman" w:cs="Times New Roman"/>
          <w:sz w:val="28"/>
          <w:szCs w:val="28"/>
          <w:shd w:val="clear" w:color="auto" w:fill="FFFFFF"/>
        </w:rPr>
        <w:t>. Чем меньше разрыв между желаемым и действительным, тем более реализованы права человека в том или ином государстве.</w:t>
      </w:r>
    </w:p>
    <w:p w:rsidR="006D3B98" w:rsidRDefault="006D3B98" w:rsidP="006D6AD8">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целях изучения </w:t>
      </w:r>
      <w:r w:rsidRPr="002D320C">
        <w:rPr>
          <w:rFonts w:ascii="Times New Roman" w:hAnsi="Times New Roman" w:cs="Times New Roman"/>
          <w:sz w:val="28"/>
          <w:szCs w:val="28"/>
        </w:rPr>
        <w:t>представлений о благополучной жизни и реальности, в том числе разницы между необходимым человеку для благополучной жизни и тем, что имеется для этого в настоящий момент,</w:t>
      </w:r>
      <w:r>
        <w:rPr>
          <w:rFonts w:ascii="Times New Roman" w:hAnsi="Times New Roman" w:cs="Times New Roman"/>
          <w:b/>
          <w:sz w:val="28"/>
          <w:szCs w:val="28"/>
        </w:rPr>
        <w:t xml:space="preserve"> </w:t>
      </w:r>
      <w:r>
        <w:rPr>
          <w:rFonts w:ascii="Times New Roman" w:hAnsi="Times New Roman" w:cs="Times New Roman"/>
          <w:sz w:val="28"/>
          <w:szCs w:val="28"/>
        </w:rPr>
        <w:t xml:space="preserve">респондентам были заданы следующие вопросы (с вариантами выбора различных благ): </w:t>
      </w:r>
      <w:proofErr w:type="gramEnd"/>
    </w:p>
    <w:p w:rsidR="006D3B98" w:rsidRDefault="006D3B98" w:rsidP="006D6AD8">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1. «Что из перечисленного, по Вашему мнению, особенно необходимо человеку для благополучной жизни?»</w:t>
      </w:r>
    </w:p>
    <w:p w:rsidR="006D3B98" w:rsidRDefault="006D3B98" w:rsidP="006D6AD8">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2. «А какие из перечисленных условий личного и общего благополучия есть сейчас в Вашей жизни и в стране?»</w:t>
      </w:r>
    </w:p>
    <w:p w:rsidR="006D3B98" w:rsidRDefault="006D3B98" w:rsidP="006D6AD8">
      <w:pPr>
        <w:spacing w:after="0" w:line="240" w:lineRule="auto"/>
        <w:ind w:right="-143"/>
        <w:jc w:val="both"/>
      </w:pPr>
      <w:r>
        <w:rPr>
          <w:rFonts w:ascii="Times New Roman" w:hAnsi="Times New Roman" w:cs="Times New Roman"/>
          <w:sz w:val="28"/>
          <w:szCs w:val="28"/>
        </w:rPr>
        <w:t xml:space="preserve">          По содержанию ответов Чувашия, в </w:t>
      </w: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15 субъектов федерации,  вошла лишь в 5</w:t>
      </w:r>
      <w:r w:rsidRPr="00AB3428">
        <w:rPr>
          <w:rFonts w:ascii="Times New Roman" w:hAnsi="Times New Roman" w:cs="Times New Roman"/>
          <w:sz w:val="28"/>
          <w:szCs w:val="28"/>
        </w:rPr>
        <w:t>-ю группу</w:t>
      </w:r>
      <w:r>
        <w:rPr>
          <w:rFonts w:ascii="Times New Roman" w:hAnsi="Times New Roman" w:cs="Times New Roman"/>
          <w:sz w:val="28"/>
          <w:szCs w:val="28"/>
        </w:rPr>
        <w:t xml:space="preserve"> регионов (из 6-ти групп), в которой </w:t>
      </w:r>
      <w:r w:rsidRPr="002D320C">
        <w:rPr>
          <w:rFonts w:ascii="Times New Roman" w:hAnsi="Times New Roman" w:cs="Times New Roman"/>
          <w:sz w:val="28"/>
          <w:szCs w:val="28"/>
        </w:rPr>
        <w:t>«резко расходятся представления о благополучной жизни и реальность»</w:t>
      </w:r>
      <w:r>
        <w:rPr>
          <w:rFonts w:ascii="Times New Roman" w:hAnsi="Times New Roman" w:cs="Times New Roman"/>
          <w:sz w:val="28"/>
          <w:szCs w:val="28"/>
        </w:rPr>
        <w:t xml:space="preserve"> (показатель от 12,5 до 15).</w:t>
      </w:r>
    </w:p>
    <w:p w:rsidR="006D3B98" w:rsidRDefault="006D3B98" w:rsidP="006D6AD8">
      <w:pPr>
        <w:shd w:val="clear" w:color="auto" w:fill="FFFFFF" w:themeFill="background1"/>
        <w:spacing w:after="0" w:line="240" w:lineRule="auto"/>
        <w:ind w:right="-143" w:firstLine="426"/>
        <w:jc w:val="center"/>
        <w:rPr>
          <w:rFonts w:ascii="Times New Roman" w:hAnsi="Times New Roman" w:cs="Times New Roman"/>
          <w:b/>
          <w:sz w:val="28"/>
          <w:szCs w:val="28"/>
        </w:rPr>
      </w:pPr>
    </w:p>
    <w:p w:rsidR="006D3B98" w:rsidRDefault="006D3B98" w:rsidP="006D6AD8">
      <w:pPr>
        <w:shd w:val="clear" w:color="auto" w:fill="FFFFFF" w:themeFill="background1"/>
        <w:spacing w:after="0" w:line="240" w:lineRule="auto"/>
        <w:ind w:right="-143" w:firstLine="426"/>
        <w:jc w:val="center"/>
        <w:rPr>
          <w:rFonts w:ascii="Times New Roman" w:hAnsi="Times New Roman" w:cs="Times New Roman"/>
          <w:b/>
          <w:sz w:val="28"/>
          <w:szCs w:val="28"/>
        </w:rPr>
      </w:pPr>
    </w:p>
    <w:p w:rsidR="006D3B98" w:rsidRDefault="006D3B98" w:rsidP="006D6AD8">
      <w:pPr>
        <w:shd w:val="clear" w:color="auto" w:fill="FFFFFF" w:themeFill="background1"/>
        <w:spacing w:after="0" w:line="240" w:lineRule="auto"/>
        <w:ind w:right="-143" w:firstLine="426"/>
        <w:jc w:val="center"/>
        <w:rPr>
          <w:rFonts w:ascii="Times New Roman" w:hAnsi="Times New Roman" w:cs="Times New Roman"/>
          <w:b/>
          <w:sz w:val="28"/>
          <w:szCs w:val="28"/>
        </w:rPr>
      </w:pPr>
    </w:p>
    <w:p w:rsidR="00C17408" w:rsidRDefault="00C17408" w:rsidP="006D6AD8">
      <w:pPr>
        <w:shd w:val="clear" w:color="auto" w:fill="FFFFFF" w:themeFill="background1"/>
        <w:spacing w:after="0" w:line="240" w:lineRule="auto"/>
        <w:ind w:right="-143" w:firstLine="426"/>
        <w:jc w:val="center"/>
        <w:rPr>
          <w:rFonts w:ascii="Times New Roman" w:hAnsi="Times New Roman" w:cs="Times New Roman"/>
          <w:b/>
          <w:sz w:val="28"/>
          <w:szCs w:val="28"/>
        </w:rPr>
      </w:pPr>
    </w:p>
    <w:p w:rsidR="00C17408" w:rsidRDefault="00C17408" w:rsidP="006D6AD8">
      <w:pPr>
        <w:shd w:val="clear" w:color="auto" w:fill="FFFFFF" w:themeFill="background1"/>
        <w:spacing w:after="0" w:line="240" w:lineRule="auto"/>
        <w:ind w:right="-143" w:firstLine="426"/>
        <w:jc w:val="center"/>
        <w:rPr>
          <w:rFonts w:ascii="Times New Roman" w:hAnsi="Times New Roman" w:cs="Times New Roman"/>
          <w:b/>
          <w:sz w:val="28"/>
          <w:szCs w:val="28"/>
        </w:rPr>
      </w:pPr>
    </w:p>
    <w:p w:rsidR="00C17408" w:rsidRDefault="00C17408" w:rsidP="006D6AD8">
      <w:pPr>
        <w:shd w:val="clear" w:color="auto" w:fill="FFFFFF" w:themeFill="background1"/>
        <w:spacing w:after="0" w:line="240" w:lineRule="auto"/>
        <w:ind w:right="-143" w:firstLine="426"/>
        <w:jc w:val="center"/>
        <w:rPr>
          <w:rFonts w:ascii="Times New Roman" w:hAnsi="Times New Roman" w:cs="Times New Roman"/>
          <w:b/>
          <w:sz w:val="28"/>
          <w:szCs w:val="28"/>
        </w:rPr>
      </w:pPr>
    </w:p>
    <w:p w:rsidR="00C17408" w:rsidRDefault="00C17408" w:rsidP="006D6AD8">
      <w:pPr>
        <w:shd w:val="clear" w:color="auto" w:fill="FFFFFF" w:themeFill="background1"/>
        <w:spacing w:after="0" w:line="240" w:lineRule="auto"/>
        <w:ind w:right="-143" w:firstLine="426"/>
        <w:jc w:val="center"/>
        <w:rPr>
          <w:rFonts w:ascii="Times New Roman" w:hAnsi="Times New Roman" w:cs="Times New Roman"/>
          <w:b/>
          <w:sz w:val="28"/>
          <w:szCs w:val="28"/>
        </w:rPr>
      </w:pPr>
    </w:p>
    <w:p w:rsidR="00C17408" w:rsidRDefault="00C17408" w:rsidP="006D6AD8">
      <w:pPr>
        <w:shd w:val="clear" w:color="auto" w:fill="FFFFFF" w:themeFill="background1"/>
        <w:spacing w:after="0" w:line="240" w:lineRule="auto"/>
        <w:ind w:right="-143" w:firstLine="426"/>
        <w:jc w:val="center"/>
        <w:rPr>
          <w:rFonts w:ascii="Times New Roman" w:hAnsi="Times New Roman" w:cs="Times New Roman"/>
          <w:b/>
          <w:sz w:val="28"/>
          <w:szCs w:val="28"/>
        </w:rPr>
      </w:pPr>
    </w:p>
    <w:p w:rsidR="00C17408" w:rsidRDefault="00C17408" w:rsidP="006D6AD8">
      <w:pPr>
        <w:shd w:val="clear" w:color="auto" w:fill="FFFFFF" w:themeFill="background1"/>
        <w:spacing w:after="0" w:line="240" w:lineRule="auto"/>
        <w:ind w:right="-143" w:firstLine="426"/>
        <w:jc w:val="center"/>
        <w:rPr>
          <w:rFonts w:ascii="Times New Roman" w:hAnsi="Times New Roman" w:cs="Times New Roman"/>
          <w:b/>
          <w:sz w:val="28"/>
          <w:szCs w:val="28"/>
        </w:rPr>
      </w:pPr>
    </w:p>
    <w:p w:rsidR="00C17408" w:rsidRDefault="00C17408" w:rsidP="006D6AD8">
      <w:pPr>
        <w:shd w:val="clear" w:color="auto" w:fill="FFFFFF" w:themeFill="background1"/>
        <w:spacing w:after="0" w:line="240" w:lineRule="auto"/>
        <w:ind w:right="-143" w:firstLine="426"/>
        <w:jc w:val="center"/>
        <w:rPr>
          <w:rFonts w:ascii="Times New Roman" w:hAnsi="Times New Roman" w:cs="Times New Roman"/>
          <w:b/>
          <w:sz w:val="28"/>
          <w:szCs w:val="28"/>
        </w:rPr>
      </w:pPr>
    </w:p>
    <w:p w:rsidR="00C17408" w:rsidRDefault="00C17408" w:rsidP="006D6AD8">
      <w:pPr>
        <w:shd w:val="clear" w:color="auto" w:fill="FFFFFF" w:themeFill="background1"/>
        <w:spacing w:after="0" w:line="240" w:lineRule="auto"/>
        <w:ind w:right="-143" w:firstLine="426"/>
        <w:jc w:val="center"/>
        <w:rPr>
          <w:rFonts w:ascii="Times New Roman" w:hAnsi="Times New Roman" w:cs="Times New Roman"/>
          <w:b/>
          <w:sz w:val="28"/>
          <w:szCs w:val="28"/>
        </w:rPr>
      </w:pPr>
    </w:p>
    <w:p w:rsidR="00C17408" w:rsidRDefault="00C17408" w:rsidP="006D6AD8">
      <w:pPr>
        <w:shd w:val="clear" w:color="auto" w:fill="FFFFFF" w:themeFill="background1"/>
        <w:spacing w:after="0" w:line="240" w:lineRule="auto"/>
        <w:ind w:right="-143" w:firstLine="426"/>
        <w:jc w:val="center"/>
        <w:rPr>
          <w:rFonts w:ascii="Times New Roman" w:hAnsi="Times New Roman" w:cs="Times New Roman"/>
          <w:b/>
          <w:sz w:val="28"/>
          <w:szCs w:val="28"/>
        </w:rPr>
      </w:pPr>
    </w:p>
    <w:p w:rsidR="00C17408" w:rsidRDefault="00C17408" w:rsidP="006D6AD8">
      <w:pPr>
        <w:shd w:val="clear" w:color="auto" w:fill="FFFFFF" w:themeFill="background1"/>
        <w:spacing w:after="0" w:line="240" w:lineRule="auto"/>
        <w:ind w:right="-143" w:firstLine="426"/>
        <w:jc w:val="center"/>
        <w:rPr>
          <w:rFonts w:ascii="Times New Roman" w:hAnsi="Times New Roman" w:cs="Times New Roman"/>
          <w:b/>
          <w:sz w:val="28"/>
          <w:szCs w:val="28"/>
        </w:rPr>
      </w:pPr>
    </w:p>
    <w:p w:rsidR="00C17408" w:rsidRDefault="00C17408" w:rsidP="006D6AD8">
      <w:pPr>
        <w:shd w:val="clear" w:color="auto" w:fill="FFFFFF" w:themeFill="background1"/>
        <w:spacing w:after="0" w:line="240" w:lineRule="auto"/>
        <w:ind w:right="-143" w:firstLine="426"/>
        <w:jc w:val="center"/>
        <w:rPr>
          <w:rFonts w:ascii="Times New Roman" w:hAnsi="Times New Roman" w:cs="Times New Roman"/>
          <w:b/>
          <w:sz w:val="28"/>
          <w:szCs w:val="28"/>
        </w:rPr>
      </w:pPr>
    </w:p>
    <w:p w:rsidR="00C17408" w:rsidRDefault="00C17408" w:rsidP="006D6AD8">
      <w:pPr>
        <w:shd w:val="clear" w:color="auto" w:fill="FFFFFF" w:themeFill="background1"/>
        <w:spacing w:after="0" w:line="240" w:lineRule="auto"/>
        <w:ind w:right="-143" w:firstLine="426"/>
        <w:jc w:val="center"/>
        <w:rPr>
          <w:rFonts w:ascii="Times New Roman" w:hAnsi="Times New Roman" w:cs="Times New Roman"/>
          <w:b/>
          <w:sz w:val="28"/>
          <w:szCs w:val="28"/>
        </w:rPr>
      </w:pPr>
    </w:p>
    <w:p w:rsidR="00C17408" w:rsidRDefault="00C17408" w:rsidP="006D6AD8">
      <w:pPr>
        <w:shd w:val="clear" w:color="auto" w:fill="FFFFFF" w:themeFill="background1"/>
        <w:spacing w:after="0" w:line="240" w:lineRule="auto"/>
        <w:ind w:right="-143" w:firstLine="426"/>
        <w:jc w:val="center"/>
        <w:rPr>
          <w:rFonts w:ascii="Times New Roman" w:hAnsi="Times New Roman" w:cs="Times New Roman"/>
          <w:b/>
          <w:sz w:val="28"/>
          <w:szCs w:val="28"/>
        </w:rPr>
      </w:pPr>
    </w:p>
    <w:p w:rsidR="00C17408" w:rsidRDefault="00C17408" w:rsidP="006D6AD8">
      <w:pPr>
        <w:shd w:val="clear" w:color="auto" w:fill="FFFFFF" w:themeFill="background1"/>
        <w:spacing w:after="0" w:line="240" w:lineRule="auto"/>
        <w:ind w:right="-143" w:firstLine="426"/>
        <w:jc w:val="center"/>
        <w:rPr>
          <w:rFonts w:ascii="Times New Roman" w:hAnsi="Times New Roman" w:cs="Times New Roman"/>
          <w:b/>
          <w:sz w:val="28"/>
          <w:szCs w:val="28"/>
        </w:rPr>
      </w:pPr>
    </w:p>
    <w:p w:rsidR="00C17408" w:rsidRDefault="00C17408" w:rsidP="006D6AD8">
      <w:pPr>
        <w:shd w:val="clear" w:color="auto" w:fill="FFFFFF" w:themeFill="background1"/>
        <w:spacing w:after="0" w:line="240" w:lineRule="auto"/>
        <w:ind w:right="-143" w:firstLine="426"/>
        <w:jc w:val="center"/>
        <w:rPr>
          <w:rFonts w:ascii="Times New Roman" w:hAnsi="Times New Roman" w:cs="Times New Roman"/>
          <w:b/>
          <w:sz w:val="28"/>
          <w:szCs w:val="28"/>
        </w:rPr>
      </w:pPr>
    </w:p>
    <w:p w:rsidR="00C17408" w:rsidRDefault="00C17408" w:rsidP="006D6AD8">
      <w:pPr>
        <w:shd w:val="clear" w:color="auto" w:fill="FFFFFF" w:themeFill="background1"/>
        <w:spacing w:after="0" w:line="240" w:lineRule="auto"/>
        <w:ind w:right="-143" w:firstLine="426"/>
        <w:jc w:val="center"/>
        <w:rPr>
          <w:rFonts w:ascii="Times New Roman" w:hAnsi="Times New Roman" w:cs="Times New Roman"/>
          <w:b/>
          <w:sz w:val="28"/>
          <w:szCs w:val="28"/>
        </w:rPr>
      </w:pPr>
    </w:p>
    <w:p w:rsidR="00700C23" w:rsidRPr="00601A69" w:rsidRDefault="00700C23" w:rsidP="006D6AD8">
      <w:pPr>
        <w:shd w:val="clear" w:color="auto" w:fill="FFFFFF" w:themeFill="background1"/>
        <w:spacing w:after="0" w:line="240" w:lineRule="auto"/>
        <w:ind w:right="-143" w:firstLine="426"/>
        <w:jc w:val="center"/>
        <w:rPr>
          <w:rFonts w:ascii="Times New Roman" w:hAnsi="Times New Roman" w:cs="Times New Roman"/>
          <w:b/>
          <w:sz w:val="28"/>
          <w:szCs w:val="28"/>
        </w:rPr>
      </w:pPr>
      <w:r>
        <w:rPr>
          <w:rFonts w:ascii="Times New Roman" w:hAnsi="Times New Roman" w:cs="Times New Roman"/>
          <w:b/>
          <w:sz w:val="28"/>
          <w:szCs w:val="28"/>
        </w:rPr>
        <w:lastRenderedPageBreak/>
        <w:t>Совершенствование</w:t>
      </w:r>
      <w:r w:rsidRPr="00601A69">
        <w:rPr>
          <w:rFonts w:ascii="Times New Roman" w:hAnsi="Times New Roman" w:cs="Times New Roman"/>
          <w:b/>
          <w:sz w:val="28"/>
          <w:szCs w:val="28"/>
        </w:rPr>
        <w:t xml:space="preserve"> института государственной правовой защиты</w:t>
      </w:r>
    </w:p>
    <w:p w:rsidR="00700C23" w:rsidRPr="00601A69" w:rsidRDefault="00700C23" w:rsidP="006D6AD8">
      <w:pPr>
        <w:shd w:val="clear" w:color="auto" w:fill="FFFFFF" w:themeFill="background1"/>
        <w:spacing w:after="0" w:line="240" w:lineRule="auto"/>
        <w:ind w:right="-143" w:firstLine="426"/>
        <w:jc w:val="both"/>
        <w:rPr>
          <w:rFonts w:ascii="Times New Roman" w:hAnsi="Times New Roman" w:cs="Times New Roman"/>
          <w:b/>
          <w:sz w:val="28"/>
          <w:szCs w:val="28"/>
        </w:rPr>
      </w:pPr>
    </w:p>
    <w:p w:rsidR="00700C23" w:rsidRDefault="00700C23" w:rsidP="006D6AD8">
      <w:pPr>
        <w:shd w:val="clear" w:color="auto" w:fill="FFFFFF" w:themeFill="background1"/>
        <w:spacing w:after="0" w:line="240" w:lineRule="auto"/>
        <w:ind w:right="-143"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D1446">
        <w:rPr>
          <w:rFonts w:ascii="Times New Roman" w:hAnsi="Times New Roman" w:cs="Times New Roman"/>
          <w:sz w:val="28"/>
          <w:szCs w:val="28"/>
        </w:rPr>
        <w:t xml:space="preserve"> </w:t>
      </w:r>
      <w:r>
        <w:rPr>
          <w:rFonts w:ascii="Times New Roman" w:hAnsi="Times New Roman" w:cs="Times New Roman"/>
          <w:sz w:val="28"/>
          <w:szCs w:val="28"/>
        </w:rPr>
        <w:t>2015 год без сомнений можно назвать годом укрепления и развития единой системы государственной защиты прав человека.</w:t>
      </w:r>
      <w:r w:rsidRPr="009C6E55">
        <w:rPr>
          <w:rFonts w:ascii="Times New Roman" w:eastAsia="Times New Roman" w:hAnsi="Times New Roman" w:cs="Times New Roman"/>
          <w:sz w:val="28"/>
          <w:szCs w:val="28"/>
          <w:lang w:eastAsia="ru-RU"/>
        </w:rPr>
        <w:t xml:space="preserve">    Результатом </w:t>
      </w:r>
      <w:r>
        <w:rPr>
          <w:rFonts w:ascii="Times New Roman" w:eastAsia="Times New Roman" w:hAnsi="Times New Roman" w:cs="Times New Roman"/>
          <w:sz w:val="28"/>
          <w:szCs w:val="28"/>
          <w:lang w:eastAsia="ru-RU"/>
        </w:rPr>
        <w:t xml:space="preserve">приложенных </w:t>
      </w:r>
      <w:r w:rsidRPr="009C6E55">
        <w:rPr>
          <w:rFonts w:ascii="Times New Roman" w:eastAsia="Times New Roman" w:hAnsi="Times New Roman" w:cs="Times New Roman"/>
          <w:sz w:val="28"/>
          <w:szCs w:val="28"/>
          <w:lang w:eastAsia="ru-RU"/>
        </w:rPr>
        <w:t xml:space="preserve">усилий стали </w:t>
      </w:r>
      <w:r>
        <w:rPr>
          <w:rFonts w:ascii="Times New Roman" w:eastAsia="Times New Roman" w:hAnsi="Times New Roman" w:cs="Times New Roman"/>
          <w:sz w:val="28"/>
          <w:szCs w:val="28"/>
          <w:lang w:eastAsia="ru-RU"/>
        </w:rPr>
        <w:t xml:space="preserve">конкретные </w:t>
      </w:r>
      <w:r w:rsidRPr="009C6E55">
        <w:rPr>
          <w:rFonts w:ascii="Times New Roman" w:eastAsia="Times New Roman" w:hAnsi="Times New Roman" w:cs="Times New Roman"/>
          <w:sz w:val="28"/>
          <w:szCs w:val="28"/>
          <w:lang w:eastAsia="ru-RU"/>
        </w:rPr>
        <w:t xml:space="preserve">предложения Уполномоченного </w:t>
      </w:r>
      <w:r>
        <w:rPr>
          <w:rFonts w:ascii="Times New Roman" w:eastAsia="Times New Roman" w:hAnsi="Times New Roman" w:cs="Times New Roman"/>
          <w:sz w:val="28"/>
          <w:szCs w:val="28"/>
          <w:lang w:eastAsia="ru-RU"/>
        </w:rPr>
        <w:t xml:space="preserve">по правам человека в </w:t>
      </w:r>
      <w:r w:rsidRPr="009C6E55">
        <w:rPr>
          <w:rFonts w:ascii="Times New Roman" w:eastAsia="Times New Roman" w:hAnsi="Times New Roman" w:cs="Times New Roman"/>
          <w:sz w:val="28"/>
          <w:szCs w:val="28"/>
          <w:lang w:eastAsia="ru-RU"/>
        </w:rPr>
        <w:t xml:space="preserve">Российской Федерации </w:t>
      </w:r>
      <w:r>
        <w:rPr>
          <w:rFonts w:ascii="Times New Roman" w:eastAsia="Times New Roman" w:hAnsi="Times New Roman" w:cs="Times New Roman"/>
          <w:sz w:val="28"/>
          <w:szCs w:val="28"/>
          <w:lang w:eastAsia="ru-RU"/>
        </w:rPr>
        <w:t xml:space="preserve">Э.А. Памфиловой </w:t>
      </w:r>
      <w:r w:rsidRPr="009C6E55">
        <w:rPr>
          <w:rFonts w:ascii="Times New Roman" w:eastAsia="Times New Roman" w:hAnsi="Times New Roman" w:cs="Times New Roman"/>
          <w:sz w:val="28"/>
          <w:szCs w:val="28"/>
          <w:lang w:eastAsia="ru-RU"/>
        </w:rPr>
        <w:t xml:space="preserve">по совершенствованию норм, регулирующих деятельность региональных уполномоченных. </w:t>
      </w:r>
      <w:r>
        <w:rPr>
          <w:rFonts w:ascii="Times New Roman" w:eastAsia="Times New Roman" w:hAnsi="Times New Roman" w:cs="Times New Roman"/>
          <w:sz w:val="28"/>
          <w:szCs w:val="28"/>
          <w:lang w:eastAsia="ru-RU"/>
        </w:rPr>
        <w:t>Эти п</w:t>
      </w:r>
      <w:r w:rsidRPr="009C6E55">
        <w:rPr>
          <w:rFonts w:ascii="Times New Roman" w:eastAsia="Times New Roman" w:hAnsi="Times New Roman" w:cs="Times New Roman"/>
          <w:sz w:val="28"/>
          <w:szCs w:val="28"/>
          <w:lang w:eastAsia="ru-RU"/>
        </w:rPr>
        <w:t xml:space="preserve">редложения были </w:t>
      </w:r>
      <w:proofErr w:type="gramStart"/>
      <w:r w:rsidRPr="009C6E55">
        <w:rPr>
          <w:rFonts w:ascii="Times New Roman" w:eastAsia="Times New Roman" w:hAnsi="Times New Roman" w:cs="Times New Roman"/>
          <w:sz w:val="28"/>
          <w:szCs w:val="28"/>
          <w:lang w:eastAsia="ru-RU"/>
        </w:rPr>
        <w:t>поддержаны Президентом России и реализованы</w:t>
      </w:r>
      <w:proofErr w:type="gramEnd"/>
      <w:r w:rsidRPr="009C6E55">
        <w:rPr>
          <w:rFonts w:ascii="Times New Roman" w:eastAsia="Times New Roman" w:hAnsi="Times New Roman" w:cs="Times New Roman"/>
          <w:sz w:val="28"/>
          <w:szCs w:val="28"/>
          <w:lang w:eastAsia="ru-RU"/>
        </w:rPr>
        <w:t xml:space="preserve"> во внесенных им в Государственную Думу </w:t>
      </w:r>
      <w:r>
        <w:rPr>
          <w:rFonts w:ascii="Times New Roman" w:hAnsi="Times New Roman" w:cs="Times New Roman"/>
          <w:sz w:val="28"/>
          <w:szCs w:val="28"/>
        </w:rPr>
        <w:t xml:space="preserve">Российской Федерации </w:t>
      </w:r>
      <w:r w:rsidRPr="009C6E55">
        <w:rPr>
          <w:rFonts w:ascii="Times New Roman" w:eastAsia="Times New Roman" w:hAnsi="Times New Roman" w:cs="Times New Roman"/>
          <w:sz w:val="28"/>
          <w:szCs w:val="28"/>
          <w:lang w:eastAsia="ru-RU"/>
        </w:rPr>
        <w:t xml:space="preserve">законопроектах, оперативно обретших силу законов. </w:t>
      </w:r>
      <w:r>
        <w:rPr>
          <w:rFonts w:ascii="Times New Roman" w:hAnsi="Times New Roman" w:cs="Times New Roman"/>
          <w:sz w:val="28"/>
          <w:szCs w:val="28"/>
        </w:rPr>
        <w:t>Первой законодательной инициативой в истекшем году были законопроекты, внесенные 2 января руководителем страны и направленные на укрепление статуса федерального и региональных омбудсменов.</w:t>
      </w:r>
    </w:p>
    <w:p w:rsidR="00700C23" w:rsidRDefault="00700C23" w:rsidP="006D6AD8">
      <w:pPr>
        <w:shd w:val="clear" w:color="auto" w:fill="FFFFFF" w:themeFill="background1"/>
        <w:spacing w:after="0" w:line="240" w:lineRule="auto"/>
        <w:ind w:right="-143" w:firstLine="426"/>
        <w:jc w:val="both"/>
        <w:rPr>
          <w:rFonts w:ascii="Times New Roman" w:hAnsi="Times New Roman" w:cs="Times New Roman"/>
          <w:sz w:val="28"/>
          <w:szCs w:val="28"/>
        </w:rPr>
      </w:pPr>
      <w:r>
        <w:rPr>
          <w:rFonts w:ascii="Times New Roman" w:hAnsi="Times New Roman" w:cs="Times New Roman"/>
          <w:sz w:val="28"/>
          <w:szCs w:val="28"/>
        </w:rPr>
        <w:t xml:space="preserve">  Накануне внесения этих законопроектов в Государственную Думу Российской Федерации Президент России В.В. Путин подчеркнул важность государственного правозащитного института уполномоченных по правам человека: «Мы все должны понимать, насколько важна работа этого сообщества, которое руководствуется исключительно интересами людей</w:t>
      </w:r>
      <w:r w:rsidR="00C17408">
        <w:rPr>
          <w:rFonts w:ascii="Times New Roman" w:hAnsi="Times New Roman" w:cs="Times New Roman"/>
          <w:sz w:val="28"/>
          <w:szCs w:val="28"/>
        </w:rPr>
        <w:t>,</w:t>
      </w:r>
      <w:r>
        <w:rPr>
          <w:rFonts w:ascii="Times New Roman" w:hAnsi="Times New Roman" w:cs="Times New Roman"/>
          <w:sz w:val="28"/>
          <w:szCs w:val="28"/>
        </w:rPr>
        <w:t xml:space="preserve"> и защищает их права, опираясь на свои полномочия, закон и на свою совесть. Нужно ценить их непредвзятые, основанные на постоянных </w:t>
      </w:r>
      <w:proofErr w:type="gramStart"/>
      <w:r>
        <w:rPr>
          <w:rFonts w:ascii="Times New Roman" w:hAnsi="Times New Roman" w:cs="Times New Roman"/>
          <w:sz w:val="28"/>
          <w:szCs w:val="28"/>
        </w:rPr>
        <w:t>контактах</w:t>
      </w:r>
      <w:proofErr w:type="gramEnd"/>
      <w:r>
        <w:rPr>
          <w:rFonts w:ascii="Times New Roman" w:hAnsi="Times New Roman" w:cs="Times New Roman"/>
          <w:sz w:val="28"/>
          <w:szCs w:val="28"/>
        </w:rPr>
        <w:t xml:space="preserve"> с гражданами устремления к наведению порядка и к справедливости»</w:t>
      </w:r>
    </w:p>
    <w:p w:rsidR="00700C23" w:rsidRDefault="00700C23" w:rsidP="006D6AD8">
      <w:pPr>
        <w:shd w:val="clear" w:color="auto" w:fill="FFFFFF" w:themeFill="background1"/>
        <w:spacing w:after="0" w:line="240" w:lineRule="auto"/>
        <w:ind w:right="-143" w:firstLine="426"/>
        <w:jc w:val="both"/>
        <w:rPr>
          <w:rFonts w:ascii="Times New Roman" w:hAnsi="Times New Roman" w:cs="Times New Roman"/>
          <w:sz w:val="28"/>
          <w:szCs w:val="28"/>
        </w:rPr>
      </w:pPr>
      <w:r>
        <w:rPr>
          <w:rFonts w:ascii="Times New Roman" w:hAnsi="Times New Roman" w:cs="Times New Roman"/>
          <w:sz w:val="28"/>
          <w:szCs w:val="28"/>
        </w:rPr>
        <w:t xml:space="preserve">  Президентом было</w:t>
      </w:r>
      <w:r w:rsidR="006D6AD8">
        <w:rPr>
          <w:rFonts w:ascii="Times New Roman" w:hAnsi="Times New Roman" w:cs="Times New Roman"/>
          <w:sz w:val="28"/>
          <w:szCs w:val="28"/>
        </w:rPr>
        <w:t xml:space="preserve"> </w:t>
      </w:r>
      <w:r>
        <w:rPr>
          <w:rFonts w:ascii="Times New Roman" w:hAnsi="Times New Roman" w:cs="Times New Roman"/>
          <w:sz w:val="28"/>
          <w:szCs w:val="28"/>
        </w:rPr>
        <w:t xml:space="preserve">отмечено, что независимость – важнейшая составляющая деятельности региональных уполномоченных, которая, к сожалению, обеспечивается не во всех субъектах Российской Федерации. Известны случаи бюрократического, формального отношения к самому институту уполномоченных по правам человека, назначения на эти должности людей, приближенных к власти, зависящих от власти. По этой причине и необходимы изменения в законодательстве. «Речь идет о повышении статуса и укреплении гарантий работы региональных уполномоченных», </w:t>
      </w:r>
      <w:r w:rsidR="00C17408">
        <w:rPr>
          <w:rFonts w:ascii="Times New Roman" w:hAnsi="Times New Roman" w:cs="Times New Roman"/>
          <w:sz w:val="28"/>
          <w:szCs w:val="28"/>
        </w:rPr>
        <w:t>-</w:t>
      </w:r>
      <w:r>
        <w:rPr>
          <w:rFonts w:ascii="Times New Roman" w:hAnsi="Times New Roman" w:cs="Times New Roman"/>
          <w:sz w:val="28"/>
          <w:szCs w:val="28"/>
        </w:rPr>
        <w:t xml:space="preserve"> уточнил Президент.</w:t>
      </w:r>
    </w:p>
    <w:p w:rsidR="00700C23" w:rsidRDefault="00700C23" w:rsidP="006D6AD8">
      <w:pPr>
        <w:shd w:val="clear" w:color="auto" w:fill="FFFFFF" w:themeFill="background1"/>
        <w:spacing w:after="0" w:line="240" w:lineRule="auto"/>
        <w:ind w:right="-143" w:firstLine="426"/>
        <w:jc w:val="both"/>
        <w:rPr>
          <w:rFonts w:ascii="Times New Roman" w:hAnsi="Times New Roman" w:cs="Times New Roman"/>
          <w:sz w:val="28"/>
          <w:szCs w:val="28"/>
        </w:rPr>
      </w:pPr>
      <w:r>
        <w:rPr>
          <w:rFonts w:ascii="Times New Roman" w:hAnsi="Times New Roman" w:cs="Times New Roman"/>
          <w:sz w:val="28"/>
          <w:szCs w:val="28"/>
        </w:rPr>
        <w:t xml:space="preserve">  В этих целях 6 апреля 2015 г</w:t>
      </w:r>
      <w:r w:rsidR="00836D33">
        <w:rPr>
          <w:rFonts w:ascii="Times New Roman" w:hAnsi="Times New Roman" w:cs="Times New Roman"/>
          <w:sz w:val="28"/>
          <w:szCs w:val="28"/>
        </w:rPr>
        <w:t>.</w:t>
      </w:r>
      <w:r>
        <w:rPr>
          <w:rFonts w:ascii="Times New Roman" w:hAnsi="Times New Roman" w:cs="Times New Roman"/>
          <w:sz w:val="28"/>
          <w:szCs w:val="28"/>
        </w:rPr>
        <w:t xml:space="preserve"> был принят Федеральный закон №76-ФЗ, внесший изменения в четыре законодательных акта России. Среди важнейших изменений в </w:t>
      </w:r>
      <w:proofErr w:type="gramStart"/>
      <w:r>
        <w:rPr>
          <w:rFonts w:ascii="Times New Roman" w:hAnsi="Times New Roman" w:cs="Times New Roman"/>
          <w:sz w:val="28"/>
          <w:szCs w:val="28"/>
        </w:rPr>
        <w:t>регулировании</w:t>
      </w:r>
      <w:proofErr w:type="gramEnd"/>
      <w:r>
        <w:rPr>
          <w:rFonts w:ascii="Times New Roman" w:hAnsi="Times New Roman" w:cs="Times New Roman"/>
          <w:sz w:val="28"/>
          <w:szCs w:val="28"/>
        </w:rPr>
        <w:t xml:space="preserve"> деятельности региональных уполномоченных следует отметить:</w:t>
      </w:r>
    </w:p>
    <w:p w:rsidR="00700C23" w:rsidRDefault="00700C23" w:rsidP="006D6AD8">
      <w:pPr>
        <w:shd w:val="clear" w:color="auto" w:fill="FFFFFF" w:themeFill="background1"/>
        <w:spacing w:after="0" w:line="240" w:lineRule="auto"/>
        <w:ind w:right="-143" w:firstLine="426"/>
        <w:jc w:val="both"/>
        <w:rPr>
          <w:rFonts w:ascii="Times New Roman" w:hAnsi="Times New Roman" w:cs="Times New Roman"/>
          <w:sz w:val="28"/>
          <w:szCs w:val="28"/>
        </w:rPr>
      </w:pPr>
      <w:r>
        <w:rPr>
          <w:rFonts w:ascii="Times New Roman" w:hAnsi="Times New Roman" w:cs="Times New Roman"/>
          <w:sz w:val="28"/>
          <w:szCs w:val="28"/>
        </w:rPr>
        <w:t xml:space="preserve">  установление в федеральном </w:t>
      </w:r>
      <w:proofErr w:type="gramStart"/>
      <w:r>
        <w:rPr>
          <w:rFonts w:ascii="Times New Roman" w:hAnsi="Times New Roman" w:cs="Times New Roman"/>
          <w:sz w:val="28"/>
          <w:szCs w:val="28"/>
        </w:rPr>
        <w:t>законодательстве</w:t>
      </w:r>
      <w:proofErr w:type="gramEnd"/>
      <w:r>
        <w:rPr>
          <w:rFonts w:ascii="Times New Roman" w:hAnsi="Times New Roman" w:cs="Times New Roman"/>
          <w:sz w:val="28"/>
          <w:szCs w:val="28"/>
        </w:rPr>
        <w:t xml:space="preserve"> основ правового статуса регионального должностного лица;</w:t>
      </w:r>
    </w:p>
    <w:p w:rsidR="00700C23" w:rsidRDefault="00700C23" w:rsidP="006D6AD8">
      <w:pPr>
        <w:shd w:val="clear" w:color="auto" w:fill="FFFFFF" w:themeFill="background1"/>
        <w:spacing w:after="0" w:line="240" w:lineRule="auto"/>
        <w:ind w:right="-143" w:firstLine="426"/>
        <w:jc w:val="both"/>
        <w:rPr>
          <w:rFonts w:ascii="Times New Roman" w:hAnsi="Times New Roman" w:cs="Times New Roman"/>
          <w:sz w:val="28"/>
          <w:szCs w:val="28"/>
        </w:rPr>
      </w:pPr>
      <w:r>
        <w:rPr>
          <w:rFonts w:ascii="Times New Roman" w:hAnsi="Times New Roman" w:cs="Times New Roman"/>
          <w:sz w:val="28"/>
          <w:szCs w:val="28"/>
        </w:rPr>
        <w:t xml:space="preserve"> установление гарантий независимости при избрании Уполномоченного по правам человека в субъекте федерации, в том числе необходимость согласования кандидатуры с Уполномоченным по правам человека в Российской Федерации (правило «двойного ключа»);</w:t>
      </w:r>
    </w:p>
    <w:p w:rsidR="00700C23" w:rsidRDefault="00700C23" w:rsidP="006D6AD8">
      <w:pPr>
        <w:shd w:val="clear" w:color="auto" w:fill="FFFFFF" w:themeFill="background1"/>
        <w:spacing w:after="0" w:line="240" w:lineRule="auto"/>
        <w:ind w:right="-143" w:firstLine="426"/>
        <w:jc w:val="both"/>
        <w:rPr>
          <w:rFonts w:ascii="Times New Roman" w:hAnsi="Times New Roman" w:cs="Times New Roman"/>
          <w:sz w:val="28"/>
          <w:szCs w:val="28"/>
        </w:rPr>
      </w:pPr>
      <w:r>
        <w:rPr>
          <w:rFonts w:ascii="Times New Roman" w:hAnsi="Times New Roman" w:cs="Times New Roman"/>
          <w:sz w:val="28"/>
          <w:szCs w:val="28"/>
        </w:rPr>
        <w:t xml:space="preserve"> право контроля решений или действий (бездействия)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w:t>
      </w:r>
    </w:p>
    <w:p w:rsidR="00700C23" w:rsidRDefault="00700C23" w:rsidP="006D6AD8">
      <w:pPr>
        <w:shd w:val="clear" w:color="auto" w:fill="FFFFFF" w:themeFill="background1"/>
        <w:spacing w:after="0" w:line="240" w:lineRule="auto"/>
        <w:ind w:right="-143" w:firstLine="426"/>
        <w:jc w:val="both"/>
        <w:rPr>
          <w:rFonts w:ascii="Times New Roman" w:hAnsi="Times New Roman" w:cs="Times New Roman"/>
          <w:sz w:val="28"/>
          <w:szCs w:val="28"/>
        </w:rPr>
      </w:pPr>
      <w:r>
        <w:rPr>
          <w:rFonts w:ascii="Times New Roman" w:hAnsi="Times New Roman" w:cs="Times New Roman"/>
          <w:sz w:val="28"/>
          <w:szCs w:val="28"/>
        </w:rPr>
        <w:t xml:space="preserve">  право посещения следственных изоляторов и учреждений, исполняющих наказания, возможность бесед с осужденными и лицами, заключенными под </w:t>
      </w:r>
      <w:r>
        <w:rPr>
          <w:rFonts w:ascii="Times New Roman" w:hAnsi="Times New Roman" w:cs="Times New Roman"/>
          <w:sz w:val="28"/>
          <w:szCs w:val="28"/>
        </w:rPr>
        <w:lastRenderedPageBreak/>
        <w:t>стражу, наедине, а также недопустимость перлюстрации жалоб, направляемых к Уполномоченному;</w:t>
      </w:r>
    </w:p>
    <w:p w:rsidR="00700C23" w:rsidRDefault="00700C23" w:rsidP="006D6AD8">
      <w:pPr>
        <w:shd w:val="clear" w:color="auto" w:fill="FFFFFF" w:themeFill="background1"/>
        <w:spacing w:after="0" w:line="240" w:lineRule="auto"/>
        <w:ind w:right="-143" w:firstLine="426"/>
        <w:jc w:val="both"/>
        <w:rPr>
          <w:rFonts w:ascii="Times New Roman" w:hAnsi="Times New Roman" w:cs="Times New Roman"/>
          <w:sz w:val="28"/>
          <w:szCs w:val="28"/>
        </w:rPr>
      </w:pPr>
      <w:r>
        <w:rPr>
          <w:rFonts w:ascii="Times New Roman" w:hAnsi="Times New Roman" w:cs="Times New Roman"/>
          <w:sz w:val="28"/>
          <w:szCs w:val="28"/>
        </w:rPr>
        <w:t xml:space="preserve">  возможность координации полномочий и совмещения деятельности специализированных уполномоченных по защите прав отдельных категорий граждан.</w:t>
      </w:r>
    </w:p>
    <w:p w:rsidR="00700C23" w:rsidRDefault="00700C23" w:rsidP="006D6AD8">
      <w:pPr>
        <w:shd w:val="clear" w:color="auto" w:fill="FFFFFF" w:themeFill="background1"/>
        <w:spacing w:after="0" w:line="240" w:lineRule="auto"/>
        <w:ind w:right="-143" w:firstLine="426"/>
        <w:jc w:val="both"/>
        <w:rPr>
          <w:rFonts w:ascii="Times New Roman" w:hAnsi="Times New Roman" w:cs="Times New Roman"/>
          <w:sz w:val="28"/>
          <w:szCs w:val="28"/>
        </w:rPr>
      </w:pPr>
      <w:r>
        <w:rPr>
          <w:rFonts w:ascii="Times New Roman" w:hAnsi="Times New Roman" w:cs="Times New Roman"/>
          <w:sz w:val="28"/>
          <w:szCs w:val="28"/>
        </w:rPr>
        <w:t xml:space="preserve">  15 сентября 2015 года вступил в силу Кодекс административного судопроизводства Российской Федерации. </w:t>
      </w:r>
      <w:proofErr w:type="gramStart"/>
      <w:r>
        <w:rPr>
          <w:rFonts w:ascii="Times New Roman" w:hAnsi="Times New Roman" w:cs="Times New Roman"/>
          <w:sz w:val="28"/>
          <w:szCs w:val="28"/>
        </w:rPr>
        <w:t>Согласно его статьям 40 и 218 Уполномоченный по правам человека в субъекте Российской Федерации наделяется правом обращения в суд с административным исковым заявлением с жалобой на решение или действие (бездействие) органов, организаций и лиц, наделенных государственными или иными публичными полномочиями, в защиту прав, свобод и законных интересов неопределенного круга лиц или публичных интересов.</w:t>
      </w:r>
      <w:proofErr w:type="gramEnd"/>
    </w:p>
    <w:p w:rsidR="00700C23" w:rsidRDefault="00700C23" w:rsidP="006D6AD8">
      <w:pPr>
        <w:shd w:val="clear" w:color="auto" w:fill="FFFFFF" w:themeFill="background1"/>
        <w:spacing w:after="0" w:line="240" w:lineRule="auto"/>
        <w:ind w:right="-143"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C17408">
        <w:rPr>
          <w:rFonts w:ascii="Times New Roman" w:hAnsi="Times New Roman" w:cs="Times New Roman"/>
          <w:sz w:val="28"/>
          <w:szCs w:val="28"/>
        </w:rPr>
        <w:t xml:space="preserve"> </w:t>
      </w:r>
      <w:r>
        <w:rPr>
          <w:rFonts w:ascii="Times New Roman" w:hAnsi="Times New Roman" w:cs="Times New Roman"/>
          <w:sz w:val="28"/>
          <w:szCs w:val="28"/>
        </w:rPr>
        <w:t xml:space="preserve">В том же 2015 году был принят, но еще не вступил в силу Федеральный закон от 13.07.2015 №218-ФЗ «О государственной регистрации недвижимости», предоставивший региональному Уполномоченному право бесплатного получения сведений, содержащихся в Едином государственном реестре недвижимости. </w:t>
      </w:r>
    </w:p>
    <w:p w:rsidR="00700C23" w:rsidRDefault="00700C23" w:rsidP="006D6AD8">
      <w:pPr>
        <w:shd w:val="clear" w:color="auto" w:fill="FFFFFF" w:themeFill="background1"/>
        <w:spacing w:after="0" w:line="240" w:lineRule="auto"/>
        <w:ind w:right="-143"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C17408">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на </w:t>
      </w:r>
      <w:proofErr w:type="gramStart"/>
      <w:r>
        <w:rPr>
          <w:rFonts w:ascii="Times New Roman" w:hAnsi="Times New Roman" w:cs="Times New Roman"/>
          <w:sz w:val="28"/>
          <w:szCs w:val="28"/>
        </w:rPr>
        <w:t>уровне</w:t>
      </w:r>
      <w:proofErr w:type="gramEnd"/>
      <w:r>
        <w:rPr>
          <w:rFonts w:ascii="Times New Roman" w:hAnsi="Times New Roman" w:cs="Times New Roman"/>
          <w:sz w:val="28"/>
          <w:szCs w:val="28"/>
        </w:rPr>
        <w:t xml:space="preserve"> федерального законодательства не только подчеркивается важность регионального института государственной </w:t>
      </w:r>
      <w:proofErr w:type="spellStart"/>
      <w:r>
        <w:rPr>
          <w:rFonts w:ascii="Times New Roman" w:hAnsi="Times New Roman" w:cs="Times New Roman"/>
          <w:sz w:val="28"/>
          <w:szCs w:val="28"/>
        </w:rPr>
        <w:t>правозащиты</w:t>
      </w:r>
      <w:proofErr w:type="spellEnd"/>
      <w:r>
        <w:rPr>
          <w:rFonts w:ascii="Times New Roman" w:hAnsi="Times New Roman" w:cs="Times New Roman"/>
          <w:sz w:val="28"/>
          <w:szCs w:val="28"/>
        </w:rPr>
        <w:t xml:space="preserve">, но и предпринимаются активные усилия по его совершенствованию. Возрастающая роль уполномоченных по правам человека обусловлена в том числе и задачами, которые они призваны решать. </w:t>
      </w:r>
    </w:p>
    <w:p w:rsidR="00700C23" w:rsidRDefault="00700C23" w:rsidP="006D6AD8">
      <w:pPr>
        <w:shd w:val="clear" w:color="auto" w:fill="FFFFFF" w:themeFill="background1"/>
        <w:spacing w:after="0" w:line="240" w:lineRule="auto"/>
        <w:ind w:right="-143"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C17408">
        <w:rPr>
          <w:rFonts w:ascii="Times New Roman" w:hAnsi="Times New Roman" w:cs="Times New Roman"/>
          <w:sz w:val="28"/>
          <w:szCs w:val="28"/>
        </w:rPr>
        <w:t xml:space="preserve">  </w:t>
      </w:r>
      <w:r>
        <w:rPr>
          <w:rFonts w:ascii="Times New Roman" w:hAnsi="Times New Roman" w:cs="Times New Roman"/>
          <w:sz w:val="28"/>
          <w:szCs w:val="28"/>
        </w:rPr>
        <w:t xml:space="preserve">Снижение «градуса напряженности» в обществе, ориентирование людей на законные и цивилизованные средства защиты своих прав и интересов, перевод противостояния в диалог - все эти функции, свойственные омбудсменам в любой стране, сегодня особенно актуальны в России. </w:t>
      </w:r>
    </w:p>
    <w:p w:rsidR="00700C23" w:rsidRDefault="00700C23" w:rsidP="006D6AD8">
      <w:pPr>
        <w:shd w:val="clear" w:color="auto" w:fill="FFFFFF" w:themeFill="background1"/>
        <w:spacing w:after="0" w:line="240" w:lineRule="auto"/>
        <w:ind w:right="-143" w:firstLine="426"/>
        <w:jc w:val="both"/>
        <w:rPr>
          <w:rFonts w:ascii="Times New Roman" w:eastAsia="Times New Roman" w:hAnsi="Times New Roman" w:cs="Times New Roman"/>
          <w:sz w:val="28"/>
          <w:szCs w:val="28"/>
          <w:lang w:eastAsia="ru-RU"/>
        </w:rPr>
      </w:pPr>
      <w:r w:rsidRPr="009C6E55">
        <w:rPr>
          <w:rFonts w:ascii="Times New Roman" w:eastAsia="Times New Roman" w:hAnsi="Times New Roman" w:cs="Times New Roman"/>
          <w:sz w:val="28"/>
          <w:szCs w:val="28"/>
          <w:lang w:eastAsia="ru-RU"/>
        </w:rPr>
        <w:t xml:space="preserve">   Новое законодательное регулирование поставило перед сообществом уполномоченных очередную задачу, связанную с приведением регионального законодательства к единым стандартам, сформулированным в вышеназванных </w:t>
      </w:r>
      <w:proofErr w:type="gramStart"/>
      <w:r w:rsidRPr="009C6E55">
        <w:rPr>
          <w:rFonts w:ascii="Times New Roman" w:eastAsia="Times New Roman" w:hAnsi="Times New Roman" w:cs="Times New Roman"/>
          <w:sz w:val="28"/>
          <w:szCs w:val="28"/>
          <w:lang w:eastAsia="ru-RU"/>
        </w:rPr>
        <w:t>законах</w:t>
      </w:r>
      <w:proofErr w:type="gramEnd"/>
      <w:r w:rsidRPr="009C6E55">
        <w:rPr>
          <w:rFonts w:ascii="Times New Roman" w:eastAsia="Times New Roman" w:hAnsi="Times New Roman" w:cs="Times New Roman"/>
          <w:sz w:val="28"/>
          <w:szCs w:val="28"/>
          <w:lang w:eastAsia="ru-RU"/>
        </w:rPr>
        <w:t xml:space="preserve">. На этом пути </w:t>
      </w:r>
      <w:r>
        <w:rPr>
          <w:rFonts w:ascii="Times New Roman" w:eastAsia="Times New Roman" w:hAnsi="Times New Roman" w:cs="Times New Roman"/>
          <w:sz w:val="28"/>
          <w:szCs w:val="28"/>
          <w:lang w:eastAsia="ru-RU"/>
        </w:rPr>
        <w:t xml:space="preserve">в ряде регионов страны </w:t>
      </w:r>
      <w:r w:rsidRPr="009C6E55">
        <w:rPr>
          <w:rFonts w:ascii="Times New Roman" w:eastAsia="Times New Roman" w:hAnsi="Times New Roman" w:cs="Times New Roman"/>
          <w:sz w:val="28"/>
          <w:szCs w:val="28"/>
          <w:lang w:eastAsia="ru-RU"/>
        </w:rPr>
        <w:t>возникали многочисленные трудности, как в плоскости понимания той или иной нормы закона, необходимости уточнения его отдельных положений, так и в области взаимодействия с органами власти субъектов Российской Федерации.</w:t>
      </w:r>
    </w:p>
    <w:p w:rsidR="00700C23" w:rsidRDefault="00700C23" w:rsidP="006D6AD8">
      <w:pPr>
        <w:shd w:val="clear" w:color="auto" w:fill="FFFFFF" w:themeFill="background1"/>
        <w:spacing w:after="0" w:line="240" w:lineRule="auto"/>
        <w:ind w:right="-143"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4424">
        <w:rPr>
          <w:rFonts w:ascii="Times New Roman" w:eastAsia="Times New Roman" w:hAnsi="Times New Roman" w:cs="Times New Roman"/>
          <w:sz w:val="28"/>
          <w:szCs w:val="28"/>
          <w:lang w:eastAsia="ru-RU"/>
        </w:rPr>
        <w:t xml:space="preserve">  </w:t>
      </w:r>
      <w:r w:rsidRPr="009C6E55">
        <w:rPr>
          <w:rFonts w:ascii="Times New Roman" w:eastAsia="Times New Roman" w:hAnsi="Times New Roman" w:cs="Times New Roman"/>
          <w:sz w:val="28"/>
          <w:szCs w:val="28"/>
          <w:lang w:eastAsia="ru-RU"/>
        </w:rPr>
        <w:t>Вопреки установкам федерального законодательства на максимальное гарантирование политической, организационной, финансовой, иной независимости уполномоченных по правам человека, в некоторых региональных законах по-прежнему предусматривалась подотчетность уполномоченного по правам человека иным высшим органам власти</w:t>
      </w:r>
      <w:r>
        <w:rPr>
          <w:rFonts w:ascii="Times New Roman" w:eastAsia="Times New Roman" w:hAnsi="Times New Roman" w:cs="Times New Roman"/>
          <w:sz w:val="28"/>
          <w:szCs w:val="28"/>
          <w:lang w:eastAsia="ru-RU"/>
        </w:rPr>
        <w:t xml:space="preserve">, </w:t>
      </w:r>
      <w:r w:rsidRPr="009C6E55">
        <w:rPr>
          <w:rFonts w:ascii="Times New Roman" w:eastAsia="Times New Roman" w:hAnsi="Times New Roman" w:cs="Times New Roman"/>
          <w:sz w:val="28"/>
          <w:szCs w:val="28"/>
          <w:lang w:eastAsia="ru-RU"/>
        </w:rPr>
        <w:t>что негативно сказывалось на качестве защиты прав, свобод и законных интересов граждан.</w:t>
      </w:r>
    </w:p>
    <w:p w:rsidR="00700C23" w:rsidRDefault="00700C23" w:rsidP="006D6AD8">
      <w:pPr>
        <w:shd w:val="clear" w:color="auto" w:fill="FFFFFF" w:themeFill="background1"/>
        <w:spacing w:after="0" w:line="240" w:lineRule="auto"/>
        <w:ind w:right="-143"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C6E55">
        <w:rPr>
          <w:rFonts w:ascii="Times New Roman" w:eastAsia="Times New Roman" w:hAnsi="Times New Roman" w:cs="Times New Roman"/>
          <w:sz w:val="28"/>
          <w:szCs w:val="28"/>
          <w:lang w:eastAsia="ru-RU"/>
        </w:rPr>
        <w:t> </w:t>
      </w:r>
      <w:r w:rsidR="00974424">
        <w:rPr>
          <w:rFonts w:ascii="Times New Roman" w:eastAsia="Times New Roman" w:hAnsi="Times New Roman" w:cs="Times New Roman"/>
          <w:sz w:val="28"/>
          <w:szCs w:val="28"/>
          <w:lang w:eastAsia="ru-RU"/>
        </w:rPr>
        <w:t xml:space="preserve"> </w:t>
      </w:r>
      <w:r w:rsidRPr="009C6E55">
        <w:rPr>
          <w:rFonts w:ascii="Times New Roman" w:eastAsia="Times New Roman" w:hAnsi="Times New Roman" w:cs="Times New Roman"/>
          <w:sz w:val="28"/>
          <w:szCs w:val="28"/>
          <w:lang w:eastAsia="ru-RU"/>
        </w:rPr>
        <w:t xml:space="preserve">Способ разрешения данной </w:t>
      </w:r>
      <w:proofErr w:type="gramStart"/>
      <w:r w:rsidRPr="009C6E55">
        <w:rPr>
          <w:rFonts w:ascii="Times New Roman" w:eastAsia="Times New Roman" w:hAnsi="Times New Roman" w:cs="Times New Roman"/>
          <w:sz w:val="28"/>
          <w:szCs w:val="28"/>
          <w:lang w:eastAsia="ru-RU"/>
        </w:rPr>
        <w:t>проблемы</w:t>
      </w:r>
      <w:proofErr w:type="gramEnd"/>
      <w:r w:rsidRPr="009C6E55">
        <w:rPr>
          <w:rFonts w:ascii="Times New Roman" w:eastAsia="Times New Roman" w:hAnsi="Times New Roman" w:cs="Times New Roman"/>
          <w:sz w:val="28"/>
          <w:szCs w:val="28"/>
          <w:lang w:eastAsia="ru-RU"/>
        </w:rPr>
        <w:t xml:space="preserve"> Уполномоченный по правам человека в Российской Федерации усмотрел в выработке и предложении регионам в качестве универсального образца Модельного закона - своего рода методического пособия, которое включало бы основные правовые положения, </w:t>
      </w:r>
      <w:r w:rsidRPr="009C6E55">
        <w:rPr>
          <w:rFonts w:ascii="Times New Roman" w:eastAsia="Times New Roman" w:hAnsi="Times New Roman" w:cs="Times New Roman"/>
          <w:sz w:val="28"/>
          <w:szCs w:val="28"/>
          <w:lang w:eastAsia="ru-RU"/>
        </w:rPr>
        <w:lastRenderedPageBreak/>
        <w:t>определяющие порядок избрания (назначения) и функционирования уполномоченного по правам человека в субъектах Российской Федерации.</w:t>
      </w:r>
    </w:p>
    <w:p w:rsidR="00700C23" w:rsidRDefault="00700C23" w:rsidP="006D6AD8">
      <w:pPr>
        <w:shd w:val="clear" w:color="auto" w:fill="FFFFFF" w:themeFill="background1"/>
        <w:spacing w:after="0" w:line="240" w:lineRule="auto"/>
        <w:ind w:right="-143" w:firstLine="426"/>
        <w:jc w:val="both"/>
        <w:rPr>
          <w:rFonts w:ascii="Times New Roman" w:eastAsia="Times New Roman" w:hAnsi="Times New Roman" w:cs="Times New Roman"/>
          <w:sz w:val="28"/>
          <w:szCs w:val="28"/>
          <w:lang w:eastAsia="ru-RU"/>
        </w:rPr>
      </w:pPr>
      <w:r w:rsidRPr="009C6E55">
        <w:rPr>
          <w:rFonts w:ascii="Times New Roman" w:eastAsia="Times New Roman" w:hAnsi="Times New Roman" w:cs="Times New Roman"/>
          <w:sz w:val="28"/>
          <w:szCs w:val="28"/>
          <w:lang w:eastAsia="ru-RU"/>
        </w:rPr>
        <w:t>     </w:t>
      </w:r>
      <w:proofErr w:type="gramStart"/>
      <w:r w:rsidRPr="009C6E55">
        <w:rPr>
          <w:rFonts w:ascii="Times New Roman" w:eastAsia="Times New Roman" w:hAnsi="Times New Roman" w:cs="Times New Roman"/>
          <w:sz w:val="28"/>
          <w:szCs w:val="28"/>
          <w:lang w:eastAsia="ru-RU"/>
        </w:rPr>
        <w:t xml:space="preserve">В нем отражены важнейшие положения Федерального конституционного закона </w:t>
      </w:r>
      <w:r>
        <w:rPr>
          <w:rFonts w:ascii="Times New Roman" w:eastAsia="Times New Roman" w:hAnsi="Times New Roman" w:cs="Times New Roman"/>
          <w:sz w:val="28"/>
          <w:szCs w:val="28"/>
          <w:lang w:eastAsia="ru-RU"/>
        </w:rPr>
        <w:t>№</w:t>
      </w:r>
      <w:r w:rsidRPr="009C6E55">
        <w:rPr>
          <w:rFonts w:ascii="Times New Roman" w:eastAsia="Times New Roman" w:hAnsi="Times New Roman" w:cs="Times New Roman"/>
          <w:sz w:val="28"/>
          <w:szCs w:val="28"/>
          <w:lang w:eastAsia="ru-RU"/>
        </w:rPr>
        <w:t>1-ФКЗ от 26 февраля 1997 г</w:t>
      </w:r>
      <w:r w:rsidR="00836D33">
        <w:rPr>
          <w:rFonts w:ascii="Times New Roman" w:eastAsia="Times New Roman" w:hAnsi="Times New Roman" w:cs="Times New Roman"/>
          <w:sz w:val="28"/>
          <w:szCs w:val="28"/>
          <w:lang w:eastAsia="ru-RU"/>
        </w:rPr>
        <w:t>.</w:t>
      </w:r>
      <w:r w:rsidRPr="009C6E55">
        <w:rPr>
          <w:rFonts w:ascii="Times New Roman" w:eastAsia="Times New Roman" w:hAnsi="Times New Roman" w:cs="Times New Roman"/>
          <w:sz w:val="28"/>
          <w:szCs w:val="28"/>
          <w:lang w:eastAsia="ru-RU"/>
        </w:rPr>
        <w:t xml:space="preserve"> "Об уполномоченном по правам человека в Российской Федерации", нормы статьи 16.1 актуальной редакции Федерального закона от 6 октября 1999 г</w:t>
      </w:r>
      <w:r w:rsidR="00836D33">
        <w:rPr>
          <w:rFonts w:ascii="Times New Roman" w:eastAsia="Times New Roman" w:hAnsi="Times New Roman" w:cs="Times New Roman"/>
          <w:sz w:val="28"/>
          <w:szCs w:val="28"/>
          <w:lang w:eastAsia="ru-RU"/>
        </w:rPr>
        <w:t>.</w:t>
      </w:r>
      <w:r w:rsidRPr="009C6E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C6E55">
        <w:rPr>
          <w:rFonts w:ascii="Times New Roman" w:eastAsia="Times New Roman" w:hAnsi="Times New Roman" w:cs="Times New Roman"/>
          <w:sz w:val="28"/>
          <w:szCs w:val="28"/>
          <w:lang w:eastAsia="ru-RU"/>
        </w:rPr>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правила Положения о согласовании с федеральным уполномоченным по правам человека кандидатур</w:t>
      </w:r>
      <w:proofErr w:type="gramEnd"/>
      <w:r w:rsidR="00836D33">
        <w:rPr>
          <w:rFonts w:ascii="Times New Roman" w:eastAsia="Times New Roman" w:hAnsi="Times New Roman" w:cs="Times New Roman"/>
          <w:sz w:val="28"/>
          <w:szCs w:val="28"/>
          <w:lang w:eastAsia="ru-RU"/>
        </w:rPr>
        <w:t xml:space="preserve"> </w:t>
      </w:r>
      <w:proofErr w:type="gramStart"/>
      <w:r w:rsidRPr="009C6E55">
        <w:rPr>
          <w:rFonts w:ascii="Times New Roman" w:eastAsia="Times New Roman" w:hAnsi="Times New Roman" w:cs="Times New Roman"/>
          <w:sz w:val="28"/>
          <w:szCs w:val="28"/>
          <w:lang w:eastAsia="ru-RU"/>
        </w:rPr>
        <w:t>региональных</w:t>
      </w:r>
      <w:proofErr w:type="gramEnd"/>
      <w:r w:rsidRPr="009C6E55">
        <w:rPr>
          <w:rFonts w:ascii="Times New Roman" w:eastAsia="Times New Roman" w:hAnsi="Times New Roman" w:cs="Times New Roman"/>
          <w:sz w:val="28"/>
          <w:szCs w:val="28"/>
          <w:lang w:eastAsia="ru-RU"/>
        </w:rPr>
        <w:t xml:space="preserve"> уполномоченных, иные правовые положения. При этом</w:t>
      </w:r>
      <w:proofErr w:type="gramStart"/>
      <w:r w:rsidR="00836D33">
        <w:rPr>
          <w:rFonts w:ascii="Times New Roman" w:eastAsia="Times New Roman" w:hAnsi="Times New Roman" w:cs="Times New Roman"/>
          <w:sz w:val="28"/>
          <w:szCs w:val="28"/>
          <w:lang w:eastAsia="ru-RU"/>
        </w:rPr>
        <w:t>,</w:t>
      </w:r>
      <w:proofErr w:type="gramEnd"/>
      <w:r w:rsidRPr="009C6E55">
        <w:rPr>
          <w:rFonts w:ascii="Times New Roman" w:eastAsia="Times New Roman" w:hAnsi="Times New Roman" w:cs="Times New Roman"/>
          <w:sz w:val="28"/>
          <w:szCs w:val="28"/>
          <w:lang w:eastAsia="ru-RU"/>
        </w:rPr>
        <w:t xml:space="preserve"> Модельный закон формировался с учетом аналитики многочисленных информационных источников, в том числе обращений, поступающих к </w:t>
      </w:r>
      <w:r>
        <w:rPr>
          <w:rFonts w:ascii="Times New Roman" w:eastAsia="Times New Roman" w:hAnsi="Times New Roman" w:cs="Times New Roman"/>
          <w:sz w:val="28"/>
          <w:szCs w:val="28"/>
          <w:lang w:eastAsia="ru-RU"/>
        </w:rPr>
        <w:t xml:space="preserve">федеральному омбудсмену </w:t>
      </w:r>
      <w:r w:rsidRPr="009C6E55">
        <w:rPr>
          <w:rFonts w:ascii="Times New Roman" w:eastAsia="Times New Roman" w:hAnsi="Times New Roman" w:cs="Times New Roman"/>
          <w:sz w:val="28"/>
          <w:szCs w:val="28"/>
          <w:lang w:eastAsia="ru-RU"/>
        </w:rPr>
        <w:t>от региональных, аккумулировался положительный опыт регионального законодательства, в текст закона внесено все лучшее, выработанное практикой.</w:t>
      </w:r>
    </w:p>
    <w:p w:rsidR="00700C23" w:rsidRPr="004D611E" w:rsidRDefault="00700C23" w:rsidP="006D6AD8">
      <w:pPr>
        <w:shd w:val="clear" w:color="auto" w:fill="FFFFFF" w:themeFill="background1"/>
        <w:spacing w:after="0" w:line="240" w:lineRule="auto"/>
        <w:ind w:right="-143" w:firstLine="426"/>
        <w:jc w:val="both"/>
        <w:rPr>
          <w:rFonts w:ascii="Times New Roman" w:hAnsi="Times New Roman" w:cs="Times New Roman"/>
          <w:sz w:val="28"/>
          <w:szCs w:val="28"/>
        </w:rPr>
      </w:pPr>
      <w:r w:rsidRPr="009C6E55">
        <w:rPr>
          <w:rFonts w:ascii="Times New Roman" w:eastAsia="Times New Roman" w:hAnsi="Times New Roman" w:cs="Times New Roman"/>
          <w:sz w:val="28"/>
          <w:szCs w:val="28"/>
          <w:lang w:eastAsia="ru-RU"/>
        </w:rPr>
        <w:t>     Модельный закон был представлен 7 декабря 2015 г</w:t>
      </w:r>
      <w:r w:rsidR="00836D33">
        <w:rPr>
          <w:rFonts w:ascii="Times New Roman" w:eastAsia="Times New Roman" w:hAnsi="Times New Roman" w:cs="Times New Roman"/>
          <w:sz w:val="28"/>
          <w:szCs w:val="28"/>
          <w:lang w:eastAsia="ru-RU"/>
        </w:rPr>
        <w:t>.</w:t>
      </w:r>
      <w:r w:rsidRPr="009C6E55">
        <w:rPr>
          <w:rFonts w:ascii="Times New Roman" w:eastAsia="Times New Roman" w:hAnsi="Times New Roman" w:cs="Times New Roman"/>
          <w:sz w:val="28"/>
          <w:szCs w:val="28"/>
          <w:lang w:eastAsia="ru-RU"/>
        </w:rPr>
        <w:t xml:space="preserve"> на </w:t>
      </w:r>
      <w:proofErr w:type="gramStart"/>
      <w:r w:rsidRPr="009C6E55">
        <w:rPr>
          <w:rFonts w:ascii="Times New Roman" w:eastAsia="Times New Roman" w:hAnsi="Times New Roman" w:cs="Times New Roman"/>
          <w:sz w:val="28"/>
          <w:szCs w:val="28"/>
          <w:lang w:eastAsia="ru-RU"/>
        </w:rPr>
        <w:t>заседании</w:t>
      </w:r>
      <w:proofErr w:type="gramEnd"/>
      <w:r w:rsidRPr="009C6E55">
        <w:rPr>
          <w:rFonts w:ascii="Times New Roman" w:eastAsia="Times New Roman" w:hAnsi="Times New Roman" w:cs="Times New Roman"/>
          <w:sz w:val="28"/>
          <w:szCs w:val="28"/>
          <w:lang w:eastAsia="ru-RU"/>
        </w:rPr>
        <w:t xml:space="preserve"> Координационного совета российских уполномоченных по правам человека с участием практически всех субъектов РФ, который проходил в Москве под председательством Уполномоченного по правам человека в Российской Федерации.</w:t>
      </w:r>
      <w:r w:rsidRPr="009C6E55">
        <w:rPr>
          <w:rFonts w:ascii="Times New Roman" w:eastAsia="Times New Roman" w:hAnsi="Times New Roman" w:cs="Times New Roman"/>
          <w:sz w:val="28"/>
          <w:szCs w:val="28"/>
          <w:lang w:eastAsia="ru-RU"/>
        </w:rPr>
        <w:br/>
      </w:r>
      <w:r>
        <w:rPr>
          <w:rFonts w:ascii="Times New Roman" w:hAnsi="Times New Roman" w:cs="Times New Roman"/>
          <w:sz w:val="28"/>
          <w:szCs w:val="28"/>
        </w:rPr>
        <w:t xml:space="preserve">    Следует заметить, что законодательными и исполнительными органами власти Чувашской Республики был своевременно и адекватно воспринят позитивный посыл, заложенный в положениях </w:t>
      </w:r>
      <w:r w:rsidRPr="004D611E">
        <w:rPr>
          <w:rFonts w:ascii="Times New Roman" w:hAnsi="Times New Roman" w:cs="Times New Roman"/>
          <w:sz w:val="28"/>
          <w:szCs w:val="28"/>
        </w:rPr>
        <w:t>Федерального закона от 06.04.2015 №76-ФЗ</w:t>
      </w:r>
      <w:r w:rsidRPr="004D611E">
        <w:rPr>
          <w:rStyle w:val="ab"/>
          <w:rFonts w:ascii="Times New Roman" w:hAnsi="Times New Roman" w:cs="Times New Roman"/>
          <w:sz w:val="28"/>
          <w:szCs w:val="28"/>
        </w:rPr>
        <w:t> </w:t>
      </w:r>
      <w:r w:rsidRPr="004D611E">
        <w:rPr>
          <w:rStyle w:val="apple-converted-space"/>
          <w:rFonts w:ascii="Times New Roman" w:hAnsi="Times New Roman" w:cs="Times New Roman"/>
          <w:sz w:val="28"/>
          <w:szCs w:val="28"/>
        </w:rPr>
        <w:t> </w:t>
      </w:r>
      <w:r w:rsidRPr="004D611E">
        <w:rPr>
          <w:rFonts w:ascii="Times New Roman" w:hAnsi="Times New Roman" w:cs="Times New Roman"/>
          <w:sz w:val="28"/>
          <w:szCs w:val="28"/>
        </w:rPr>
        <w:t>«О внесении изменений в отдельные законодательные акты Российской Федерации в целях совершенствования деятельности уполномоченных по правам человека»</w:t>
      </w:r>
      <w:r>
        <w:rPr>
          <w:rFonts w:ascii="Times New Roman" w:hAnsi="Times New Roman" w:cs="Times New Roman"/>
          <w:sz w:val="28"/>
          <w:szCs w:val="28"/>
        </w:rPr>
        <w:t>.</w:t>
      </w:r>
    </w:p>
    <w:p w:rsidR="00700C23" w:rsidRPr="00700C23" w:rsidRDefault="00700C23" w:rsidP="006D6AD8">
      <w:pPr>
        <w:pStyle w:val="a5"/>
        <w:shd w:val="clear" w:color="auto" w:fill="FFFFFF" w:themeFill="background1"/>
        <w:spacing w:before="0" w:beforeAutospacing="0" w:after="0" w:afterAutospacing="0"/>
        <w:ind w:right="-143" w:firstLine="567"/>
        <w:jc w:val="both"/>
        <w:rPr>
          <w:b/>
          <w:sz w:val="28"/>
          <w:szCs w:val="28"/>
        </w:rPr>
      </w:pPr>
      <w:r>
        <w:rPr>
          <w:sz w:val="28"/>
          <w:szCs w:val="28"/>
        </w:rPr>
        <w:t xml:space="preserve"> </w:t>
      </w:r>
      <w:r w:rsidRPr="00D30189">
        <w:rPr>
          <w:sz w:val="28"/>
          <w:szCs w:val="28"/>
        </w:rPr>
        <w:t>Глав</w:t>
      </w:r>
      <w:r>
        <w:rPr>
          <w:sz w:val="28"/>
          <w:szCs w:val="28"/>
        </w:rPr>
        <w:t>ой</w:t>
      </w:r>
      <w:r w:rsidRPr="00D30189">
        <w:rPr>
          <w:sz w:val="28"/>
          <w:szCs w:val="28"/>
        </w:rPr>
        <w:t xml:space="preserve"> Чувашской Республики М.В. Игнатьев</w:t>
      </w:r>
      <w:r>
        <w:rPr>
          <w:sz w:val="28"/>
          <w:szCs w:val="28"/>
        </w:rPr>
        <w:t>ым</w:t>
      </w:r>
      <w:r w:rsidRPr="00D30189">
        <w:rPr>
          <w:sz w:val="28"/>
          <w:szCs w:val="28"/>
        </w:rPr>
        <w:t xml:space="preserve"> 5 декабря 2015 г</w:t>
      </w:r>
      <w:r>
        <w:rPr>
          <w:sz w:val="28"/>
          <w:szCs w:val="28"/>
        </w:rPr>
        <w:t>.</w:t>
      </w:r>
      <w:r w:rsidRPr="00D30189">
        <w:rPr>
          <w:sz w:val="28"/>
          <w:szCs w:val="28"/>
        </w:rPr>
        <w:t xml:space="preserve"> </w:t>
      </w:r>
      <w:r>
        <w:rPr>
          <w:sz w:val="28"/>
          <w:szCs w:val="28"/>
        </w:rPr>
        <w:t xml:space="preserve">был </w:t>
      </w:r>
      <w:r w:rsidRPr="00D30189">
        <w:rPr>
          <w:sz w:val="28"/>
          <w:szCs w:val="28"/>
        </w:rPr>
        <w:t>подписа</w:t>
      </w:r>
      <w:r w:rsidR="00836D33">
        <w:rPr>
          <w:sz w:val="28"/>
          <w:szCs w:val="28"/>
        </w:rPr>
        <w:t>н</w:t>
      </w:r>
      <w:r w:rsidRPr="00D30189">
        <w:rPr>
          <w:sz w:val="28"/>
          <w:szCs w:val="28"/>
        </w:rPr>
        <w:t xml:space="preserve"> Закон Чувашской Республики №72 </w:t>
      </w:r>
      <w:r w:rsidRPr="00700C23">
        <w:rPr>
          <w:b/>
          <w:sz w:val="28"/>
          <w:szCs w:val="28"/>
        </w:rPr>
        <w:t>«</w:t>
      </w:r>
      <w:r w:rsidRPr="00700C23">
        <w:rPr>
          <w:rStyle w:val="ab"/>
          <w:b w:val="0"/>
          <w:sz w:val="28"/>
          <w:szCs w:val="28"/>
        </w:rPr>
        <w:t>О внесении изменений в Закон Чувашской Республики от 02.10.2012 №54 "Об Уполномоченном по правам человека в Чувашской Республике</w:t>
      </w:r>
      <w:r>
        <w:rPr>
          <w:rStyle w:val="ab"/>
          <w:b w:val="0"/>
          <w:sz w:val="28"/>
          <w:szCs w:val="28"/>
        </w:rPr>
        <w:t>»</w:t>
      </w:r>
      <w:r w:rsidRPr="00700C23">
        <w:rPr>
          <w:sz w:val="28"/>
          <w:szCs w:val="28"/>
        </w:rPr>
        <w:t>.</w:t>
      </w:r>
    </w:p>
    <w:p w:rsidR="00700C23" w:rsidRPr="00D30189" w:rsidRDefault="00700C23" w:rsidP="006D6AD8">
      <w:pPr>
        <w:pStyle w:val="a5"/>
        <w:shd w:val="clear" w:color="auto" w:fill="FFFFFF" w:themeFill="background1"/>
        <w:spacing w:before="0" w:beforeAutospacing="0" w:after="0" w:afterAutospacing="0"/>
        <w:ind w:right="-143" w:firstLine="567"/>
        <w:jc w:val="both"/>
        <w:rPr>
          <w:sz w:val="28"/>
          <w:szCs w:val="28"/>
        </w:rPr>
      </w:pPr>
      <w:r>
        <w:rPr>
          <w:sz w:val="28"/>
          <w:szCs w:val="28"/>
        </w:rPr>
        <w:t xml:space="preserve"> </w:t>
      </w:r>
      <w:r w:rsidRPr="00D30189">
        <w:rPr>
          <w:sz w:val="28"/>
          <w:szCs w:val="28"/>
        </w:rPr>
        <w:t xml:space="preserve">Принятие данного Закона было вызвано необходимостью приведения республиканского законодательства в соответствие с Федеральным законом от </w:t>
      </w:r>
      <w:r>
        <w:rPr>
          <w:sz w:val="28"/>
          <w:szCs w:val="28"/>
        </w:rPr>
        <w:t>0</w:t>
      </w:r>
      <w:r w:rsidRPr="00D30189">
        <w:rPr>
          <w:sz w:val="28"/>
          <w:szCs w:val="28"/>
        </w:rPr>
        <w:t>6</w:t>
      </w:r>
      <w:r>
        <w:rPr>
          <w:sz w:val="28"/>
          <w:szCs w:val="28"/>
        </w:rPr>
        <w:t>.04.</w:t>
      </w:r>
      <w:r w:rsidRPr="00D30189">
        <w:rPr>
          <w:sz w:val="28"/>
          <w:szCs w:val="28"/>
        </w:rPr>
        <w:t>2015 №76-ФЗ</w:t>
      </w:r>
      <w:r w:rsidRPr="00D30189">
        <w:rPr>
          <w:rStyle w:val="ab"/>
          <w:sz w:val="28"/>
          <w:szCs w:val="28"/>
        </w:rPr>
        <w:t> </w:t>
      </w:r>
      <w:r w:rsidRPr="00D30189">
        <w:rPr>
          <w:rStyle w:val="apple-converted-space"/>
          <w:sz w:val="28"/>
          <w:szCs w:val="28"/>
        </w:rPr>
        <w:t> </w:t>
      </w:r>
      <w:r w:rsidRPr="00D30189">
        <w:rPr>
          <w:sz w:val="28"/>
          <w:szCs w:val="28"/>
        </w:rPr>
        <w:t>«О внесении изменений в отдельные законодательные акты Российской Федерации в целях совершенствования деятельности уполномоченных по правам человека» и восполнения пробелов, имеющихся в правовой регламентации компетенции регионального омбудсмена</w:t>
      </w:r>
      <w:r w:rsidRPr="00D30189">
        <w:rPr>
          <w:rStyle w:val="ab"/>
          <w:sz w:val="28"/>
          <w:szCs w:val="28"/>
        </w:rPr>
        <w:t>.</w:t>
      </w:r>
    </w:p>
    <w:p w:rsidR="00700C23" w:rsidRPr="00D30189" w:rsidRDefault="00700C23" w:rsidP="006D6AD8">
      <w:pPr>
        <w:pStyle w:val="a5"/>
        <w:shd w:val="clear" w:color="auto" w:fill="FFFFFF" w:themeFill="background1"/>
        <w:spacing w:before="0" w:beforeAutospacing="0" w:after="0" w:afterAutospacing="0"/>
        <w:ind w:right="-143" w:firstLine="567"/>
        <w:jc w:val="both"/>
        <w:rPr>
          <w:sz w:val="28"/>
          <w:szCs w:val="28"/>
        </w:rPr>
      </w:pPr>
      <w:r>
        <w:rPr>
          <w:sz w:val="28"/>
          <w:szCs w:val="28"/>
        </w:rPr>
        <w:t xml:space="preserve"> </w:t>
      </w:r>
      <w:r w:rsidRPr="00D30189">
        <w:rPr>
          <w:sz w:val="28"/>
          <w:szCs w:val="28"/>
        </w:rPr>
        <w:t xml:space="preserve">Изменения, которые нашли свое отражение в указанном республиканском </w:t>
      </w:r>
      <w:proofErr w:type="gramStart"/>
      <w:r w:rsidRPr="00D30189">
        <w:rPr>
          <w:sz w:val="28"/>
          <w:szCs w:val="28"/>
        </w:rPr>
        <w:t>законе</w:t>
      </w:r>
      <w:proofErr w:type="gramEnd"/>
      <w:r w:rsidRPr="00D30189">
        <w:rPr>
          <w:sz w:val="28"/>
          <w:szCs w:val="28"/>
        </w:rPr>
        <w:t>, связаны с вопросами: закрепления статуса уполномоченного по правам человека; упорядочения требований к кандидатурам на названную должность; порядка согласования при назначении уполномоченного и прекращении им полномочий; расширения компетенции и полномочий омбудсмена; уточнения отдельных аспектов деятельности Уполномоченного и его аппарата.</w:t>
      </w:r>
    </w:p>
    <w:p w:rsidR="00700C23" w:rsidRPr="00D30189" w:rsidRDefault="00700C23" w:rsidP="006D6AD8">
      <w:pPr>
        <w:pStyle w:val="a5"/>
        <w:shd w:val="clear" w:color="auto" w:fill="FFFFFF" w:themeFill="background1"/>
        <w:spacing w:before="0" w:beforeAutospacing="0" w:after="0" w:afterAutospacing="0"/>
        <w:ind w:right="-143" w:firstLine="567"/>
        <w:jc w:val="both"/>
        <w:rPr>
          <w:sz w:val="28"/>
          <w:szCs w:val="28"/>
        </w:rPr>
      </w:pPr>
      <w:r>
        <w:rPr>
          <w:sz w:val="28"/>
          <w:szCs w:val="28"/>
        </w:rPr>
        <w:t xml:space="preserve"> </w:t>
      </w:r>
      <w:proofErr w:type="gramStart"/>
      <w:r w:rsidRPr="00D30189">
        <w:rPr>
          <w:sz w:val="28"/>
          <w:szCs w:val="28"/>
        </w:rPr>
        <w:t>Законом установлено, что должность Уполномоченного по правам человека в Чувашской Республике учреждается в соответствии с Федеральным конституционным законом от 26</w:t>
      </w:r>
      <w:r>
        <w:rPr>
          <w:sz w:val="28"/>
          <w:szCs w:val="28"/>
        </w:rPr>
        <w:t>.02.</w:t>
      </w:r>
      <w:r w:rsidRPr="00D30189">
        <w:rPr>
          <w:sz w:val="28"/>
          <w:szCs w:val="28"/>
        </w:rPr>
        <w:t xml:space="preserve">1997 №1-ФКЗ "Об Уполномоченном по </w:t>
      </w:r>
      <w:r w:rsidRPr="00D30189">
        <w:rPr>
          <w:sz w:val="28"/>
          <w:szCs w:val="28"/>
        </w:rPr>
        <w:lastRenderedPageBreak/>
        <w:t xml:space="preserve">правам человека в Российской Федерации", Федеральным законом от </w:t>
      </w:r>
      <w:r>
        <w:rPr>
          <w:sz w:val="28"/>
          <w:szCs w:val="28"/>
        </w:rPr>
        <w:t>06.10.</w:t>
      </w:r>
      <w:r w:rsidRPr="00D30189">
        <w:rPr>
          <w:sz w:val="28"/>
          <w:szCs w:val="28"/>
        </w:rPr>
        <w:t>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Конституцией Чувашской Республики в целях обеспечения дополнительных гарантий государственной защиты прав</w:t>
      </w:r>
      <w:proofErr w:type="gramEnd"/>
      <w:r w:rsidRPr="00D30189">
        <w:rPr>
          <w:sz w:val="28"/>
          <w:szCs w:val="28"/>
        </w:rPr>
        <w:t>, свобод и законных интересов человека и гражданина, а также для ее осуществления, их соблюдения и уважения территориальными органами федеральных органов исполнительной власти, руководство деятельностью которых осуществляет Правительство Российской Федерации, а также организациями федерального подчинения, государственными органами Чувашской Республики, органами местного самоуправления в Чувашской Республике и их должностными лицами.</w:t>
      </w:r>
    </w:p>
    <w:p w:rsidR="00700C23" w:rsidRPr="00D30189" w:rsidRDefault="00700C23" w:rsidP="006D6AD8">
      <w:pPr>
        <w:pStyle w:val="a5"/>
        <w:shd w:val="clear" w:color="auto" w:fill="FFFFFF" w:themeFill="background1"/>
        <w:spacing w:before="0" w:beforeAutospacing="0" w:after="0" w:afterAutospacing="0"/>
        <w:ind w:right="-143" w:firstLine="567"/>
        <w:jc w:val="both"/>
        <w:rPr>
          <w:sz w:val="28"/>
          <w:szCs w:val="28"/>
        </w:rPr>
      </w:pPr>
      <w:r w:rsidRPr="00D30189">
        <w:rPr>
          <w:sz w:val="28"/>
          <w:szCs w:val="28"/>
        </w:rPr>
        <w:t> В число принципов деятельности Уполномоченного дополнительно включен принцип политической нейтральности.</w:t>
      </w:r>
    </w:p>
    <w:p w:rsidR="00700C23" w:rsidRPr="00D30189" w:rsidRDefault="00700C23" w:rsidP="006D6AD8">
      <w:pPr>
        <w:pStyle w:val="a5"/>
        <w:shd w:val="clear" w:color="auto" w:fill="FFFFFF" w:themeFill="background1"/>
        <w:spacing w:before="0" w:beforeAutospacing="0" w:after="0" w:afterAutospacing="0"/>
        <w:ind w:right="-143" w:firstLine="567"/>
        <w:jc w:val="both"/>
        <w:rPr>
          <w:sz w:val="28"/>
          <w:szCs w:val="28"/>
        </w:rPr>
      </w:pPr>
      <w:r w:rsidRPr="00D30189">
        <w:rPr>
          <w:sz w:val="28"/>
          <w:szCs w:val="28"/>
        </w:rPr>
        <w:t> При рассмотрении жалоб на решения 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РФ, а также организаций федерального подчинения  региональный омбудсмен вправе:  беспрепятственно посещать  указанные территориальные органы и организации;</w:t>
      </w:r>
      <w:r w:rsidRPr="00D30189">
        <w:rPr>
          <w:rStyle w:val="ab"/>
          <w:sz w:val="28"/>
          <w:szCs w:val="28"/>
        </w:rPr>
        <w:t> </w:t>
      </w:r>
      <w:proofErr w:type="gramStart"/>
      <w:r w:rsidRPr="00D30189">
        <w:rPr>
          <w:sz w:val="28"/>
          <w:szCs w:val="28"/>
        </w:rPr>
        <w:t>запрашивать и получать</w:t>
      </w:r>
      <w:proofErr w:type="gramEnd"/>
      <w:r w:rsidRPr="00D30189">
        <w:rPr>
          <w:sz w:val="28"/>
          <w:szCs w:val="28"/>
        </w:rPr>
        <w:t> от них сведения, документы и материалы, необходимые для рассмотрения жалоб;</w:t>
      </w:r>
      <w:r w:rsidRPr="00D30189">
        <w:rPr>
          <w:rStyle w:val="ab"/>
          <w:sz w:val="28"/>
          <w:szCs w:val="28"/>
        </w:rPr>
        <w:t> </w:t>
      </w:r>
      <w:r w:rsidRPr="00D30189">
        <w:rPr>
          <w:rStyle w:val="apple-converted-space"/>
          <w:sz w:val="28"/>
          <w:szCs w:val="28"/>
        </w:rPr>
        <w:t> </w:t>
      </w:r>
      <w:r w:rsidRPr="00D30189">
        <w:rPr>
          <w:sz w:val="28"/>
          <w:szCs w:val="28"/>
        </w:rPr>
        <w:t>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700C23" w:rsidRPr="00D30189" w:rsidRDefault="00700C23" w:rsidP="006D6AD8">
      <w:pPr>
        <w:pStyle w:val="a5"/>
        <w:shd w:val="clear" w:color="auto" w:fill="FFFFFF" w:themeFill="background1"/>
        <w:spacing w:before="0" w:beforeAutospacing="0" w:after="0" w:afterAutospacing="0"/>
        <w:ind w:right="-143" w:firstLine="567"/>
        <w:jc w:val="both"/>
        <w:rPr>
          <w:sz w:val="28"/>
          <w:szCs w:val="28"/>
        </w:rPr>
      </w:pPr>
      <w:r w:rsidRPr="00D30189">
        <w:rPr>
          <w:sz w:val="28"/>
          <w:szCs w:val="28"/>
        </w:rPr>
        <w:t> </w:t>
      </w:r>
      <w:proofErr w:type="gramStart"/>
      <w:r w:rsidRPr="00D30189">
        <w:rPr>
          <w:sz w:val="28"/>
          <w:szCs w:val="28"/>
        </w:rPr>
        <w:t>Кроме того, Законом определено, что Уполномоченный по правам человека в Чувашской Республике по вопросам своей деятельности пользуется правом  безотлагательного приема</w:t>
      </w:r>
      <w:r w:rsidRPr="00D30189">
        <w:rPr>
          <w:rStyle w:val="ab"/>
          <w:sz w:val="28"/>
          <w:szCs w:val="28"/>
        </w:rPr>
        <w:t> </w:t>
      </w:r>
      <w:r w:rsidRPr="00D30189">
        <w:rPr>
          <w:rStyle w:val="apple-converted-space"/>
          <w:b/>
          <w:bCs/>
          <w:sz w:val="28"/>
          <w:szCs w:val="28"/>
        </w:rPr>
        <w:t> </w:t>
      </w:r>
      <w:r w:rsidRPr="00D30189">
        <w:rPr>
          <w:sz w:val="28"/>
          <w:szCs w:val="28"/>
        </w:rPr>
        <w:t>руководителями и другими должностными лицами территориальных органов федеральных органов исполнительной власти, организаций федерального подчинения, государственных органов Чувашской Республики,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roofErr w:type="gramEnd"/>
    </w:p>
    <w:p w:rsidR="00700C23" w:rsidRPr="00D30189" w:rsidRDefault="00700C23" w:rsidP="006D6AD8">
      <w:pPr>
        <w:pStyle w:val="a5"/>
        <w:shd w:val="clear" w:color="auto" w:fill="FFFFFF" w:themeFill="background1"/>
        <w:spacing w:before="0" w:beforeAutospacing="0" w:after="0" w:afterAutospacing="0"/>
        <w:ind w:right="-143" w:firstLine="567"/>
        <w:jc w:val="both"/>
        <w:rPr>
          <w:sz w:val="28"/>
          <w:szCs w:val="28"/>
        </w:rPr>
      </w:pPr>
      <w:r w:rsidRPr="00D30189">
        <w:rPr>
          <w:sz w:val="28"/>
          <w:szCs w:val="28"/>
        </w:rPr>
        <w:t> До рассмотрения кандидатуры на должность  регионального омбудсмена Государственный Совет Чувашской Республики согласовывает ее с Уполномоченным по правам человека в Российской Федерации. Решение о досрочном прекращении полномочий Уполномоченного принимается республиканским парламентом после консультаций с федеральным омбудсменом.</w:t>
      </w:r>
    </w:p>
    <w:p w:rsidR="00700C23" w:rsidRPr="00D30189" w:rsidRDefault="00700C23" w:rsidP="006D6AD8">
      <w:pPr>
        <w:pStyle w:val="a5"/>
        <w:shd w:val="clear" w:color="auto" w:fill="FFFFFF" w:themeFill="background1"/>
        <w:spacing w:before="0" w:beforeAutospacing="0" w:after="0" w:afterAutospacing="0"/>
        <w:ind w:right="-143" w:firstLine="567"/>
        <w:jc w:val="both"/>
        <w:rPr>
          <w:sz w:val="28"/>
          <w:szCs w:val="28"/>
        </w:rPr>
      </w:pPr>
      <w:r w:rsidRPr="00D30189">
        <w:rPr>
          <w:sz w:val="28"/>
          <w:szCs w:val="28"/>
        </w:rPr>
        <w:t xml:space="preserve"> В принятой редакции республиканского закона об Уполномоченном его положения уточнены относительно норм Федерального закона от </w:t>
      </w:r>
      <w:r>
        <w:rPr>
          <w:sz w:val="28"/>
          <w:szCs w:val="28"/>
        </w:rPr>
        <w:t>0</w:t>
      </w:r>
      <w:r w:rsidRPr="00D30189">
        <w:rPr>
          <w:sz w:val="28"/>
          <w:szCs w:val="28"/>
        </w:rPr>
        <w:t>2</w:t>
      </w:r>
      <w:r>
        <w:rPr>
          <w:sz w:val="28"/>
          <w:szCs w:val="28"/>
        </w:rPr>
        <w:t>.05.</w:t>
      </w:r>
      <w:r w:rsidRPr="00D30189">
        <w:rPr>
          <w:sz w:val="28"/>
          <w:szCs w:val="28"/>
        </w:rPr>
        <w:t>2006 №59-ФЗ "О порядке рассмотрения обращений граждан Российской Федерации".</w:t>
      </w:r>
    </w:p>
    <w:p w:rsidR="00700C23" w:rsidRPr="00D30189" w:rsidRDefault="00700C23" w:rsidP="006D6AD8">
      <w:pPr>
        <w:pStyle w:val="a5"/>
        <w:shd w:val="clear" w:color="auto" w:fill="FFFFFF" w:themeFill="background1"/>
        <w:spacing w:before="0" w:beforeAutospacing="0" w:after="0" w:afterAutospacing="0"/>
        <w:ind w:right="-143" w:firstLine="567"/>
        <w:jc w:val="both"/>
        <w:rPr>
          <w:sz w:val="28"/>
          <w:szCs w:val="28"/>
        </w:rPr>
      </w:pPr>
      <w:r w:rsidRPr="00D30189">
        <w:rPr>
          <w:sz w:val="28"/>
          <w:szCs w:val="28"/>
        </w:rPr>
        <w:lastRenderedPageBreak/>
        <w:t> Также региональный закон дополнен отдельными статьями, посвященными содействию Уполномоченного правовому просвещению населения и ответственности за воспрепятствование законной деятельности омбудсмена.</w:t>
      </w:r>
    </w:p>
    <w:p w:rsidR="00700C23" w:rsidRPr="00D30189" w:rsidRDefault="00700C23" w:rsidP="006D6AD8">
      <w:pPr>
        <w:pStyle w:val="a5"/>
        <w:shd w:val="clear" w:color="auto" w:fill="FFFFFF" w:themeFill="background1"/>
        <w:spacing w:before="0" w:beforeAutospacing="0" w:after="0" w:afterAutospacing="0"/>
        <w:ind w:right="-143" w:firstLine="567"/>
        <w:jc w:val="both"/>
        <w:rPr>
          <w:sz w:val="28"/>
          <w:szCs w:val="28"/>
        </w:rPr>
      </w:pPr>
      <w:r>
        <w:rPr>
          <w:sz w:val="28"/>
          <w:szCs w:val="28"/>
        </w:rPr>
        <w:t xml:space="preserve"> </w:t>
      </w:r>
      <w:proofErr w:type="gramStart"/>
      <w:r>
        <w:rPr>
          <w:sz w:val="28"/>
          <w:szCs w:val="28"/>
        </w:rPr>
        <w:t xml:space="preserve">В целом, законодательные изменения, принятые в 2015 году как на федеральном, так и на региональном уровне в целях укрепления института государственной правовой защиты, </w:t>
      </w:r>
      <w:r w:rsidRPr="00D30189">
        <w:rPr>
          <w:sz w:val="28"/>
          <w:szCs w:val="28"/>
        </w:rPr>
        <w:t xml:space="preserve">в известной мере </w:t>
      </w:r>
      <w:r>
        <w:rPr>
          <w:sz w:val="28"/>
          <w:szCs w:val="28"/>
        </w:rPr>
        <w:t xml:space="preserve">должны </w:t>
      </w:r>
      <w:r w:rsidRPr="00D30189">
        <w:rPr>
          <w:sz w:val="28"/>
          <w:szCs w:val="28"/>
        </w:rPr>
        <w:t xml:space="preserve">улучшить </w:t>
      </w:r>
      <w:r>
        <w:rPr>
          <w:sz w:val="28"/>
          <w:szCs w:val="28"/>
        </w:rPr>
        <w:t>организационно-</w:t>
      </w:r>
      <w:r w:rsidRPr="00D30189">
        <w:rPr>
          <w:sz w:val="28"/>
          <w:szCs w:val="28"/>
        </w:rPr>
        <w:t>правовые условия работы государственного правозащитного органа и способствовать повышению результативности его позитивного вмешательства, направленного на недопущение и устранение нарушений прав, свобод и законных интересов человека и гражданина.</w:t>
      </w:r>
      <w:proofErr w:type="gramEnd"/>
    </w:p>
    <w:p w:rsidR="00700C23" w:rsidRPr="00071620" w:rsidRDefault="00700C23" w:rsidP="006D6AD8">
      <w:pPr>
        <w:shd w:val="clear" w:color="auto" w:fill="FFFFFF"/>
        <w:spacing w:after="0" w:line="240" w:lineRule="auto"/>
        <w:ind w:right="-143"/>
        <w:jc w:val="both"/>
        <w:rPr>
          <w:rFonts w:ascii="Times New Roman" w:hAnsi="Times New Roman" w:cs="Times New Roman"/>
          <w:sz w:val="28"/>
          <w:szCs w:val="28"/>
        </w:rPr>
      </w:pPr>
      <w:r>
        <w:rPr>
          <w:rFonts w:ascii="Times New Roman" w:eastAsia="Times New Roman" w:hAnsi="Times New Roman" w:cs="Times New Roman"/>
          <w:sz w:val="28"/>
          <w:szCs w:val="28"/>
        </w:rPr>
        <w:t xml:space="preserve">          Вместе с тем, </w:t>
      </w:r>
      <w:r>
        <w:rPr>
          <w:rFonts w:ascii="Times New Roman" w:hAnsi="Times New Roman" w:cs="Times New Roman"/>
          <w:sz w:val="28"/>
          <w:szCs w:val="28"/>
        </w:rPr>
        <w:t xml:space="preserve">для повышения эффективности деятельности уполномоченных по правам человека в субъектах федерации </w:t>
      </w:r>
      <w:r>
        <w:rPr>
          <w:rFonts w:ascii="Times New Roman" w:eastAsia="Times New Roman" w:hAnsi="Times New Roman" w:cs="Times New Roman"/>
          <w:sz w:val="28"/>
          <w:szCs w:val="28"/>
        </w:rPr>
        <w:t xml:space="preserve">существует необходимость включения в законодательство в данной сфере дополнительных норм, регулирующих вопросы посещения ими </w:t>
      </w:r>
      <w:r>
        <w:rPr>
          <w:rFonts w:ascii="Times New Roman" w:hAnsi="Times New Roman" w:cs="Times New Roman"/>
          <w:sz w:val="28"/>
          <w:szCs w:val="28"/>
        </w:rPr>
        <w:t>учреждений принудительного содержания</w:t>
      </w:r>
      <w:r>
        <w:rPr>
          <w:rFonts w:ascii="Times New Roman" w:eastAsia="Times New Roman" w:hAnsi="Times New Roman" w:cs="Times New Roman"/>
          <w:sz w:val="28"/>
          <w:szCs w:val="28"/>
        </w:rPr>
        <w:t xml:space="preserve">. Так, в действующем </w:t>
      </w:r>
      <w:proofErr w:type="gramStart"/>
      <w:r>
        <w:rPr>
          <w:rFonts w:ascii="Times New Roman" w:eastAsia="Times New Roman" w:hAnsi="Times New Roman" w:cs="Times New Roman"/>
          <w:sz w:val="28"/>
          <w:szCs w:val="28"/>
        </w:rPr>
        <w:t>законодательстве</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содержатся нормы, предусматривающие возможность осуществления региональными </w:t>
      </w:r>
      <w:r>
        <w:rPr>
          <w:rFonts w:ascii="Times New Roman" w:hAnsi="Times New Roman" w:cs="Times New Roman"/>
          <w:sz w:val="28"/>
          <w:szCs w:val="28"/>
        </w:rPr>
        <w:t>омбудсменами контроля за соблюдением прав человека в учреждениях уголовно-исполнительной системы (с посещением их без специального разрешения и предварительного уведомления).</w:t>
      </w:r>
    </w:p>
    <w:p w:rsidR="00700C23" w:rsidRDefault="00700C23" w:rsidP="006D6AD8">
      <w:pPr>
        <w:spacing w:after="0" w:line="240" w:lineRule="auto"/>
        <w:ind w:right="-143" w:firstLine="708"/>
        <w:jc w:val="both"/>
        <w:rPr>
          <w:rFonts w:ascii="Times New Roman CYR" w:hAnsi="Times New Roman CYR" w:cs="Times New Roman CYR"/>
          <w:sz w:val="28"/>
          <w:szCs w:val="28"/>
        </w:rPr>
      </w:pPr>
      <w:r>
        <w:rPr>
          <w:rFonts w:ascii="Times New Roman" w:eastAsia="Times New Roman" w:hAnsi="Times New Roman" w:cs="Times New Roman"/>
          <w:sz w:val="28"/>
          <w:szCs w:val="28"/>
        </w:rPr>
        <w:t xml:space="preserve">Однако, </w:t>
      </w:r>
      <w:r>
        <w:rPr>
          <w:rFonts w:ascii="Times New Roman" w:hAnsi="Times New Roman" w:cs="Times New Roman"/>
          <w:sz w:val="28"/>
          <w:szCs w:val="28"/>
        </w:rPr>
        <w:t xml:space="preserve">право уполномоченного на проведение проверок иных учреждений </w:t>
      </w:r>
      <w:r>
        <w:rPr>
          <w:rFonts w:ascii="Times New Roman" w:eastAsia="Times New Roman" w:hAnsi="Times New Roman" w:cs="Times New Roman"/>
          <w:sz w:val="28"/>
          <w:szCs w:val="28"/>
        </w:rPr>
        <w:t>(подразделений), применяю</w:t>
      </w:r>
      <w:r>
        <w:rPr>
          <w:rFonts w:ascii="Times New Roman" w:hAnsi="Times New Roman" w:cs="Times New Roman"/>
          <w:sz w:val="28"/>
          <w:szCs w:val="28"/>
        </w:rPr>
        <w:t xml:space="preserve">щих меры процессуального принуждения и принудительного содержания, пока не нашло нормативного закрепления. </w:t>
      </w:r>
      <w:proofErr w:type="gramStart"/>
      <w:r>
        <w:rPr>
          <w:rFonts w:ascii="Times New Roman" w:hAnsi="Times New Roman" w:cs="Times New Roman"/>
          <w:sz w:val="28"/>
          <w:szCs w:val="28"/>
        </w:rPr>
        <w:t>К числу, так называемых, «выпавших» объектов контроля относятся: специальные центры (приемники) МВД России для временного содержания несовершеннолетних правонарушителей; специальные приемники МВД России для содержания лиц, арестованных в административном порядке; специальные учреждения ФМС России для временного содержания иностранных граждан и лиц без гражданства; сп</w:t>
      </w:r>
      <w:r>
        <w:rPr>
          <w:rFonts w:ascii="Times New Roman CYR" w:hAnsi="Times New Roman CYR" w:cs="Times New Roman CYR"/>
          <w:sz w:val="28"/>
          <w:szCs w:val="28"/>
          <w:highlight w:val="white"/>
        </w:rPr>
        <w:t>ециальные</w:t>
      </w:r>
      <w:r>
        <w:rPr>
          <w:rFonts w:ascii="Times New Roman CYR" w:hAnsi="Times New Roman CYR" w:cs="Times New Roman CYR"/>
          <w:sz w:val="28"/>
          <w:szCs w:val="28"/>
        </w:rPr>
        <w:t xml:space="preserve"> помещения для содержания под стражей испытуемых граждан</w:t>
      </w:r>
      <w:r>
        <w:rPr>
          <w:rFonts w:ascii="Times New Roman CYR" w:hAnsi="Times New Roman CYR" w:cs="Times New Roman CYR"/>
          <w:sz w:val="28"/>
          <w:szCs w:val="28"/>
          <w:highlight w:val="white"/>
        </w:rPr>
        <w:t xml:space="preserve"> в стационарах отделений судебно-психиатрической экспертизы </w:t>
      </w:r>
      <w:r>
        <w:rPr>
          <w:rFonts w:ascii="Times New Roman" w:hAnsi="Times New Roman" w:cs="Times New Roman"/>
          <w:sz w:val="28"/>
          <w:szCs w:val="28"/>
        </w:rPr>
        <w:t>психиатрических больниц;</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передвижные и стационарные объекты МВД России и ФСИН России для конвоировании осужденных, подозреваемых и обвиняемых; специальные помещения для временного содержания этих лиц в судебных учреждениях на время судебных разбирательств.</w:t>
      </w:r>
      <w:proofErr w:type="gramEnd"/>
    </w:p>
    <w:p w:rsidR="00700C23" w:rsidRDefault="00700C23" w:rsidP="006D6AD8">
      <w:pPr>
        <w:shd w:val="clear" w:color="auto" w:fill="FFFFFF"/>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Ограничение возможности их посещения и отсутствие законодательного закрепления данных правомочий у регионального омбудсмена заметно влияет на степень его оперативности и снижает проверочные возможности в случае возникновения конфликтных ситуаций во </w:t>
      </w:r>
      <w:proofErr w:type="gramStart"/>
      <w:r>
        <w:rPr>
          <w:rFonts w:ascii="Times New Roman" w:hAnsi="Times New Roman" w:cs="Times New Roman"/>
          <w:sz w:val="28"/>
          <w:szCs w:val="28"/>
        </w:rPr>
        <w:t>взаимоотношениях</w:t>
      </w:r>
      <w:proofErr w:type="gramEnd"/>
      <w:r>
        <w:rPr>
          <w:rFonts w:ascii="Times New Roman" w:hAnsi="Times New Roman" w:cs="Times New Roman"/>
          <w:sz w:val="28"/>
          <w:szCs w:val="28"/>
        </w:rPr>
        <w:t xml:space="preserve"> арестованных с представителями администрации. </w:t>
      </w:r>
    </w:p>
    <w:p w:rsidR="00700C23" w:rsidRDefault="00700C23" w:rsidP="006D6AD8">
      <w:pPr>
        <w:ind w:right="-143"/>
      </w:pPr>
    </w:p>
    <w:p w:rsidR="00FE365E" w:rsidRDefault="00FE365E" w:rsidP="006D6AD8">
      <w:pPr>
        <w:pStyle w:val="a5"/>
        <w:shd w:val="clear" w:color="auto" w:fill="FFFFFF"/>
        <w:spacing w:before="0" w:beforeAutospacing="0" w:after="210" w:afterAutospacing="0" w:line="300" w:lineRule="atLeast"/>
        <w:ind w:right="-143" w:firstLine="567"/>
        <w:jc w:val="both"/>
        <w:rPr>
          <w:sz w:val="28"/>
          <w:szCs w:val="28"/>
        </w:rPr>
      </w:pPr>
    </w:p>
    <w:p w:rsidR="00C17408" w:rsidRDefault="00C17408" w:rsidP="006D6AD8">
      <w:pPr>
        <w:pStyle w:val="a5"/>
        <w:shd w:val="clear" w:color="auto" w:fill="FFFFFF"/>
        <w:spacing w:before="0" w:beforeAutospacing="0" w:after="210" w:afterAutospacing="0" w:line="300" w:lineRule="atLeast"/>
        <w:ind w:right="-143" w:firstLine="567"/>
        <w:jc w:val="both"/>
        <w:rPr>
          <w:sz w:val="28"/>
          <w:szCs w:val="28"/>
        </w:rPr>
      </w:pPr>
    </w:p>
    <w:p w:rsidR="00C17408" w:rsidRDefault="00C17408" w:rsidP="006D6AD8">
      <w:pPr>
        <w:pStyle w:val="a5"/>
        <w:shd w:val="clear" w:color="auto" w:fill="FFFFFF"/>
        <w:spacing w:before="0" w:beforeAutospacing="0" w:after="210" w:afterAutospacing="0" w:line="300" w:lineRule="atLeast"/>
        <w:ind w:right="-143" w:firstLine="567"/>
        <w:jc w:val="both"/>
        <w:rPr>
          <w:sz w:val="28"/>
          <w:szCs w:val="28"/>
        </w:rPr>
      </w:pPr>
    </w:p>
    <w:p w:rsidR="00164176" w:rsidRDefault="00164176" w:rsidP="006D6AD8">
      <w:pPr>
        <w:shd w:val="clear" w:color="auto" w:fill="FFFFFF"/>
        <w:spacing w:after="0" w:line="240" w:lineRule="auto"/>
        <w:ind w:right="-143"/>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6D3B98">
        <w:rPr>
          <w:rFonts w:ascii="Times New Roman" w:eastAsia="Times New Roman" w:hAnsi="Times New Roman" w:cs="Times New Roman"/>
          <w:b/>
          <w:bCs/>
          <w:sz w:val="28"/>
          <w:szCs w:val="28"/>
        </w:rPr>
        <w:t xml:space="preserve"> </w:t>
      </w:r>
      <w:r w:rsidR="00C17408">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Права человека в </w:t>
      </w:r>
      <w:proofErr w:type="gramStart"/>
      <w:r>
        <w:rPr>
          <w:rFonts w:ascii="Times New Roman" w:eastAsia="Times New Roman" w:hAnsi="Times New Roman" w:cs="Times New Roman"/>
          <w:b/>
          <w:bCs/>
          <w:sz w:val="28"/>
          <w:szCs w:val="28"/>
        </w:rPr>
        <w:t>условиях</w:t>
      </w:r>
      <w:proofErr w:type="gramEnd"/>
      <w:r>
        <w:rPr>
          <w:rFonts w:ascii="Times New Roman" w:eastAsia="Times New Roman" w:hAnsi="Times New Roman" w:cs="Times New Roman"/>
          <w:b/>
          <w:bCs/>
          <w:sz w:val="28"/>
          <w:szCs w:val="28"/>
        </w:rPr>
        <w:t xml:space="preserve"> кризисных явлений</w:t>
      </w:r>
    </w:p>
    <w:p w:rsidR="00164176" w:rsidRDefault="00164176" w:rsidP="006D6AD8">
      <w:pPr>
        <w:shd w:val="clear" w:color="auto" w:fill="FFFFFF"/>
        <w:spacing w:after="0" w:line="240" w:lineRule="auto"/>
        <w:ind w:right="-143"/>
        <w:jc w:val="both"/>
        <w:outlineLvl w:val="1"/>
        <w:rPr>
          <w:rFonts w:ascii="Times New Roman" w:eastAsia="Times New Roman" w:hAnsi="Times New Roman" w:cs="Times New Roman"/>
          <w:b/>
          <w:bCs/>
          <w:sz w:val="28"/>
          <w:szCs w:val="28"/>
        </w:rPr>
      </w:pPr>
    </w:p>
    <w:p w:rsidR="00164176" w:rsidRPr="003B4B16" w:rsidRDefault="00164176" w:rsidP="00C17408">
      <w:pPr>
        <w:pStyle w:val="a5"/>
        <w:spacing w:before="0" w:beforeAutospacing="0" w:after="0" w:afterAutospacing="0"/>
        <w:ind w:right="-143" w:firstLine="709"/>
        <w:jc w:val="both"/>
        <w:rPr>
          <w:sz w:val="28"/>
          <w:szCs w:val="28"/>
        </w:rPr>
      </w:pPr>
      <w:r>
        <w:rPr>
          <w:rFonts w:eastAsia="Calibri"/>
          <w:sz w:val="28"/>
          <w:szCs w:val="28"/>
        </w:rPr>
        <w:t xml:space="preserve"> У</w:t>
      </w:r>
      <w:r w:rsidRPr="004D2758">
        <w:rPr>
          <w:rFonts w:eastAsia="Calibri"/>
          <w:sz w:val="28"/>
          <w:szCs w:val="28"/>
        </w:rPr>
        <w:t>спешност</w:t>
      </w:r>
      <w:r>
        <w:rPr>
          <w:rFonts w:eastAsia="Calibri"/>
          <w:sz w:val="28"/>
          <w:szCs w:val="28"/>
        </w:rPr>
        <w:t>ь</w:t>
      </w:r>
      <w:r w:rsidRPr="00832E56">
        <w:rPr>
          <w:rFonts w:eastAsia="Calibri"/>
          <w:sz w:val="28"/>
          <w:szCs w:val="28"/>
        </w:rPr>
        <w:t xml:space="preserve"> </w:t>
      </w:r>
      <w:r>
        <w:rPr>
          <w:rFonts w:eastAsia="Calibri"/>
          <w:sz w:val="28"/>
          <w:szCs w:val="28"/>
        </w:rPr>
        <w:t xml:space="preserve">региона определяется, прежде всего, благополучием и </w:t>
      </w:r>
      <w:r w:rsidRPr="004D2758">
        <w:rPr>
          <w:rFonts w:eastAsia="Calibri"/>
          <w:sz w:val="28"/>
          <w:szCs w:val="28"/>
        </w:rPr>
        <w:t>социальн</w:t>
      </w:r>
      <w:r>
        <w:rPr>
          <w:rFonts w:eastAsia="Calibri"/>
          <w:sz w:val="28"/>
          <w:szCs w:val="28"/>
        </w:rPr>
        <w:t>ым</w:t>
      </w:r>
      <w:r w:rsidRPr="004D2758">
        <w:rPr>
          <w:rFonts w:eastAsia="Calibri"/>
          <w:sz w:val="28"/>
          <w:szCs w:val="28"/>
        </w:rPr>
        <w:t xml:space="preserve"> самочувствие</w:t>
      </w:r>
      <w:r>
        <w:rPr>
          <w:rFonts w:eastAsia="Calibri"/>
          <w:sz w:val="28"/>
          <w:szCs w:val="28"/>
        </w:rPr>
        <w:t xml:space="preserve">м его </w:t>
      </w:r>
      <w:r w:rsidRPr="004D2758">
        <w:rPr>
          <w:rFonts w:eastAsia="Calibri"/>
          <w:sz w:val="28"/>
          <w:szCs w:val="28"/>
        </w:rPr>
        <w:t>жителей.</w:t>
      </w:r>
      <w:r>
        <w:rPr>
          <w:rFonts w:eastAsia="Calibri"/>
          <w:sz w:val="28"/>
          <w:szCs w:val="28"/>
        </w:rPr>
        <w:t xml:space="preserve"> </w:t>
      </w:r>
      <w:r>
        <w:rPr>
          <w:sz w:val="28"/>
          <w:szCs w:val="28"/>
        </w:rPr>
        <w:t xml:space="preserve">В свою очередь, одним из чувствительных </w:t>
      </w:r>
      <w:r>
        <w:rPr>
          <w:rFonts w:eastAsia="Calibri"/>
          <w:sz w:val="28"/>
          <w:szCs w:val="28"/>
        </w:rPr>
        <w:t xml:space="preserve">барометров </w:t>
      </w:r>
      <w:r w:rsidRPr="004D2758">
        <w:rPr>
          <w:rFonts w:eastAsia="Calibri"/>
          <w:sz w:val="28"/>
          <w:szCs w:val="28"/>
        </w:rPr>
        <w:t>качества</w:t>
      </w:r>
      <w:r>
        <w:rPr>
          <w:sz w:val="28"/>
          <w:szCs w:val="28"/>
        </w:rPr>
        <w:t xml:space="preserve"> жизни населения </w:t>
      </w:r>
      <w:r w:rsidRPr="00161198">
        <w:rPr>
          <w:sz w:val="28"/>
          <w:szCs w:val="28"/>
        </w:rPr>
        <w:t>является уровень социальной защищенности граждан.</w:t>
      </w:r>
      <w:r>
        <w:rPr>
          <w:sz w:val="28"/>
          <w:szCs w:val="28"/>
        </w:rPr>
        <w:t xml:space="preserve"> </w:t>
      </w:r>
      <w:r w:rsidRPr="003B4B16">
        <w:rPr>
          <w:sz w:val="28"/>
          <w:szCs w:val="28"/>
        </w:rPr>
        <w:t xml:space="preserve">Доказано, что чем сложнее экономическая жизнь, тем острее людьми воспринимаются различного рода ущемления прав, нерешённые проблемы и проявления несправедливости. </w:t>
      </w:r>
    </w:p>
    <w:p w:rsidR="00164176" w:rsidRPr="003B4B16" w:rsidRDefault="00164176" w:rsidP="006D6AD8">
      <w:pPr>
        <w:shd w:val="clear" w:color="auto" w:fill="FFFFFF" w:themeFill="background1"/>
        <w:spacing w:after="0" w:line="240" w:lineRule="auto"/>
        <w:ind w:right="-143"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E4FC3">
        <w:rPr>
          <w:rFonts w:ascii="Times New Roman" w:eastAsia="Times New Roman" w:hAnsi="Times New Roman" w:cs="Times New Roman"/>
          <w:sz w:val="28"/>
          <w:szCs w:val="28"/>
        </w:rPr>
        <w:t xml:space="preserve"> </w:t>
      </w:r>
      <w:r w:rsidRPr="003B4B16">
        <w:rPr>
          <w:rFonts w:ascii="Times New Roman" w:eastAsia="Times New Roman" w:hAnsi="Times New Roman" w:cs="Times New Roman"/>
          <w:sz w:val="28"/>
          <w:szCs w:val="28"/>
        </w:rPr>
        <w:t xml:space="preserve">В </w:t>
      </w:r>
      <w:proofErr w:type="gramStart"/>
      <w:r w:rsidRPr="003B4B16">
        <w:rPr>
          <w:rFonts w:ascii="Times New Roman" w:eastAsia="Times New Roman" w:hAnsi="Times New Roman" w:cs="Times New Roman"/>
          <w:sz w:val="28"/>
          <w:szCs w:val="28"/>
        </w:rPr>
        <w:t>апреле</w:t>
      </w:r>
      <w:proofErr w:type="gramEnd"/>
      <w:r w:rsidRPr="003B4B16">
        <w:rPr>
          <w:rFonts w:ascii="Times New Roman" w:eastAsia="Times New Roman" w:hAnsi="Times New Roman" w:cs="Times New Roman"/>
          <w:sz w:val="28"/>
          <w:szCs w:val="28"/>
        </w:rPr>
        <w:t xml:space="preserve"> 2016 года </w:t>
      </w:r>
      <w:proofErr w:type="spellStart"/>
      <w:r w:rsidRPr="003B4B16">
        <w:rPr>
          <w:rFonts w:ascii="Times New Roman" w:eastAsia="Times New Roman" w:hAnsi="Times New Roman" w:cs="Times New Roman"/>
          <w:sz w:val="28"/>
          <w:szCs w:val="28"/>
        </w:rPr>
        <w:t>Чувашстат</w:t>
      </w:r>
      <w:r>
        <w:rPr>
          <w:rFonts w:ascii="Times New Roman" w:eastAsia="Times New Roman" w:hAnsi="Times New Roman" w:cs="Times New Roman"/>
          <w:sz w:val="28"/>
          <w:szCs w:val="28"/>
        </w:rPr>
        <w:t>ом</w:t>
      </w:r>
      <w:proofErr w:type="spellEnd"/>
      <w:r>
        <w:rPr>
          <w:rFonts w:ascii="Times New Roman" w:eastAsia="Times New Roman" w:hAnsi="Times New Roman" w:cs="Times New Roman"/>
          <w:sz w:val="28"/>
          <w:szCs w:val="28"/>
        </w:rPr>
        <w:t xml:space="preserve"> были </w:t>
      </w:r>
      <w:r w:rsidRPr="003B4B16">
        <w:rPr>
          <w:rFonts w:ascii="Times New Roman" w:eastAsia="Times New Roman" w:hAnsi="Times New Roman" w:cs="Times New Roman"/>
          <w:sz w:val="28"/>
          <w:szCs w:val="28"/>
        </w:rPr>
        <w:t>опубликова</w:t>
      </w:r>
      <w:r>
        <w:rPr>
          <w:rFonts w:ascii="Times New Roman" w:eastAsia="Times New Roman" w:hAnsi="Times New Roman" w:cs="Times New Roman"/>
          <w:sz w:val="28"/>
          <w:szCs w:val="28"/>
        </w:rPr>
        <w:t>ны</w:t>
      </w:r>
      <w:r w:rsidRPr="003B4B16">
        <w:rPr>
          <w:rFonts w:ascii="Times New Roman" w:eastAsia="Times New Roman" w:hAnsi="Times New Roman" w:cs="Times New Roman"/>
          <w:sz w:val="28"/>
          <w:szCs w:val="28"/>
        </w:rPr>
        <w:t xml:space="preserve"> итоги </w:t>
      </w:r>
      <w:r w:rsidRPr="001A45ED">
        <w:rPr>
          <w:rFonts w:ascii="Times New Roman" w:eastAsia="Times New Roman" w:hAnsi="Times New Roman" w:cs="Times New Roman"/>
          <w:sz w:val="28"/>
          <w:szCs w:val="28"/>
        </w:rPr>
        <w:t>комплексного наблюдения условий жизни населения</w:t>
      </w:r>
      <w:r w:rsidRPr="003B4B16">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нашей </w:t>
      </w:r>
      <w:r w:rsidRPr="003B4B16">
        <w:rPr>
          <w:rFonts w:ascii="Times New Roman" w:eastAsia="Times New Roman" w:hAnsi="Times New Roman" w:cs="Times New Roman"/>
          <w:sz w:val="28"/>
          <w:szCs w:val="28"/>
        </w:rPr>
        <w:t>республике</w:t>
      </w:r>
      <w:r>
        <w:rPr>
          <w:rFonts w:ascii="Times New Roman" w:eastAsia="Times New Roman" w:hAnsi="Times New Roman" w:cs="Times New Roman"/>
          <w:sz w:val="28"/>
          <w:szCs w:val="28"/>
        </w:rPr>
        <w:t>, проведенного</w:t>
      </w:r>
      <w:r w:rsidRPr="003B4B16">
        <w:rPr>
          <w:rFonts w:ascii="Times New Roman" w:eastAsia="Times New Roman" w:hAnsi="Times New Roman" w:cs="Times New Roman"/>
          <w:sz w:val="28"/>
          <w:szCs w:val="28"/>
        </w:rPr>
        <w:t xml:space="preserve"> в 2014 году</w:t>
      </w:r>
      <w:r>
        <w:rPr>
          <w:rFonts w:ascii="Times New Roman" w:eastAsia="Times New Roman" w:hAnsi="Times New Roman" w:cs="Times New Roman"/>
          <w:sz w:val="28"/>
          <w:szCs w:val="28"/>
        </w:rPr>
        <w:t xml:space="preserve"> в рамках общероссийского исследования</w:t>
      </w:r>
      <w:r w:rsidRPr="003B4B16">
        <w:rPr>
          <w:rFonts w:ascii="Times New Roman" w:eastAsia="Times New Roman" w:hAnsi="Times New Roman" w:cs="Times New Roman"/>
          <w:sz w:val="28"/>
          <w:szCs w:val="28"/>
        </w:rPr>
        <w:t xml:space="preserve">. </w:t>
      </w:r>
    </w:p>
    <w:p w:rsidR="00164176" w:rsidRPr="003B4B16" w:rsidRDefault="00164176" w:rsidP="006D6AD8">
      <w:pPr>
        <w:shd w:val="clear" w:color="auto" w:fill="FFFFFF" w:themeFill="background1"/>
        <w:spacing w:after="0" w:line="240" w:lineRule="auto"/>
        <w:ind w:right="-143"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E4FC3">
        <w:rPr>
          <w:rFonts w:ascii="Times New Roman" w:eastAsia="Times New Roman" w:hAnsi="Times New Roman" w:cs="Times New Roman"/>
          <w:sz w:val="28"/>
          <w:szCs w:val="28"/>
        </w:rPr>
        <w:t xml:space="preserve"> </w:t>
      </w:r>
      <w:r w:rsidRPr="003B4B16">
        <w:rPr>
          <w:rFonts w:ascii="Times New Roman" w:eastAsia="Times New Roman" w:hAnsi="Times New Roman" w:cs="Times New Roman"/>
          <w:sz w:val="28"/>
          <w:szCs w:val="28"/>
        </w:rPr>
        <w:t>Целью данного обследования яв</w:t>
      </w:r>
      <w:r>
        <w:rPr>
          <w:rFonts w:ascii="Times New Roman" w:eastAsia="Times New Roman" w:hAnsi="Times New Roman" w:cs="Times New Roman"/>
          <w:sz w:val="28"/>
          <w:szCs w:val="28"/>
        </w:rPr>
        <w:t>илось</w:t>
      </w:r>
      <w:r w:rsidRPr="003B4B16">
        <w:rPr>
          <w:rFonts w:ascii="Times New Roman" w:eastAsia="Times New Roman" w:hAnsi="Times New Roman" w:cs="Times New Roman"/>
          <w:sz w:val="28"/>
          <w:szCs w:val="28"/>
        </w:rPr>
        <w:t xml:space="preserve"> получение информации, отражающей фактические условия жизнедеятельности семей и их потребности в обеспечении безопасной и благоприятной среды обитания, здорового образа жизни, воспитании детей, в повышении трудовой, профессиональной и социальной </w:t>
      </w:r>
      <w:r>
        <w:rPr>
          <w:rFonts w:ascii="Times New Roman" w:eastAsia="Times New Roman" w:hAnsi="Times New Roman" w:cs="Times New Roman"/>
          <w:sz w:val="28"/>
          <w:szCs w:val="28"/>
        </w:rPr>
        <w:t>актив</w:t>
      </w:r>
      <w:r w:rsidRPr="003B4B16">
        <w:rPr>
          <w:rFonts w:ascii="Times New Roman" w:eastAsia="Times New Roman" w:hAnsi="Times New Roman" w:cs="Times New Roman"/>
          <w:sz w:val="28"/>
          <w:szCs w:val="28"/>
        </w:rPr>
        <w:t>ности, улучшении жилищных условий,  установлении и развитии социокультурных связей. В</w:t>
      </w:r>
      <w:r>
        <w:rPr>
          <w:rFonts w:ascii="Times New Roman" w:eastAsia="Times New Roman" w:hAnsi="Times New Roman" w:cs="Times New Roman"/>
          <w:sz w:val="28"/>
          <w:szCs w:val="28"/>
        </w:rPr>
        <w:t xml:space="preserve"> Чувашской Р</w:t>
      </w:r>
      <w:r w:rsidRPr="003B4B16">
        <w:rPr>
          <w:rFonts w:ascii="Times New Roman" w:eastAsia="Times New Roman" w:hAnsi="Times New Roman" w:cs="Times New Roman"/>
          <w:sz w:val="28"/>
          <w:szCs w:val="28"/>
        </w:rPr>
        <w:t xml:space="preserve">еспублике </w:t>
      </w:r>
      <w:r>
        <w:rPr>
          <w:rFonts w:ascii="Times New Roman" w:eastAsia="Times New Roman" w:hAnsi="Times New Roman" w:cs="Times New Roman"/>
          <w:sz w:val="28"/>
          <w:szCs w:val="28"/>
        </w:rPr>
        <w:t xml:space="preserve">к данному </w:t>
      </w:r>
      <w:r w:rsidRPr="003B4B16">
        <w:rPr>
          <w:rFonts w:ascii="Times New Roman" w:eastAsia="Times New Roman" w:hAnsi="Times New Roman" w:cs="Times New Roman"/>
          <w:sz w:val="28"/>
          <w:szCs w:val="28"/>
        </w:rPr>
        <w:t>наблюдени</w:t>
      </w:r>
      <w:r>
        <w:rPr>
          <w:rFonts w:ascii="Times New Roman" w:eastAsia="Times New Roman" w:hAnsi="Times New Roman" w:cs="Times New Roman"/>
          <w:sz w:val="28"/>
          <w:szCs w:val="28"/>
        </w:rPr>
        <w:t xml:space="preserve">ю </w:t>
      </w:r>
      <w:r w:rsidRPr="003B4B16">
        <w:rPr>
          <w:rFonts w:ascii="Times New Roman" w:eastAsia="Times New Roman" w:hAnsi="Times New Roman" w:cs="Times New Roman"/>
          <w:sz w:val="28"/>
          <w:szCs w:val="28"/>
        </w:rPr>
        <w:t>(выборочны</w:t>
      </w:r>
      <w:r>
        <w:rPr>
          <w:rFonts w:ascii="Times New Roman" w:eastAsia="Times New Roman" w:hAnsi="Times New Roman" w:cs="Times New Roman"/>
          <w:sz w:val="28"/>
          <w:szCs w:val="28"/>
        </w:rPr>
        <w:t>м</w:t>
      </w:r>
      <w:r w:rsidRPr="003B4B16">
        <w:rPr>
          <w:rFonts w:ascii="Times New Roman" w:eastAsia="Times New Roman" w:hAnsi="Times New Roman" w:cs="Times New Roman"/>
          <w:sz w:val="28"/>
          <w:szCs w:val="28"/>
        </w:rPr>
        <w:t xml:space="preserve"> опроса</w:t>
      </w:r>
      <w:r>
        <w:rPr>
          <w:rFonts w:ascii="Times New Roman" w:eastAsia="Times New Roman" w:hAnsi="Times New Roman" w:cs="Times New Roman"/>
          <w:sz w:val="28"/>
          <w:szCs w:val="28"/>
        </w:rPr>
        <w:t>м</w:t>
      </w:r>
      <w:r w:rsidRPr="003B4B16">
        <w:rPr>
          <w:rFonts w:ascii="Times New Roman" w:eastAsia="Times New Roman" w:hAnsi="Times New Roman" w:cs="Times New Roman"/>
          <w:sz w:val="28"/>
          <w:szCs w:val="28"/>
        </w:rPr>
        <w:t>, интервьюировани</w:t>
      </w:r>
      <w:r>
        <w:rPr>
          <w:rFonts w:ascii="Times New Roman" w:eastAsia="Times New Roman" w:hAnsi="Times New Roman" w:cs="Times New Roman"/>
          <w:sz w:val="28"/>
          <w:szCs w:val="28"/>
        </w:rPr>
        <w:t>ю</w:t>
      </w:r>
      <w:r w:rsidRPr="003B4B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были привлечены</w:t>
      </w:r>
      <w:r w:rsidRPr="003B4B16">
        <w:rPr>
          <w:rFonts w:ascii="Times New Roman" w:eastAsia="Times New Roman" w:hAnsi="Times New Roman" w:cs="Times New Roman"/>
          <w:sz w:val="28"/>
          <w:szCs w:val="28"/>
        </w:rPr>
        <w:t xml:space="preserve"> 594 домохозяйства из 16</w:t>
      </w:r>
      <w:r>
        <w:rPr>
          <w:rFonts w:ascii="Times New Roman" w:eastAsia="Times New Roman" w:hAnsi="Times New Roman" w:cs="Times New Roman"/>
          <w:sz w:val="28"/>
          <w:szCs w:val="28"/>
        </w:rPr>
        <w:t>-ти</w:t>
      </w:r>
      <w:r w:rsidRPr="003B4B16">
        <w:rPr>
          <w:rFonts w:ascii="Times New Roman" w:eastAsia="Times New Roman" w:hAnsi="Times New Roman" w:cs="Times New Roman"/>
          <w:sz w:val="28"/>
          <w:szCs w:val="28"/>
        </w:rPr>
        <w:t xml:space="preserve"> муниципальных образований. Наибольшее количество домохозяйств было опрошено в </w:t>
      </w:r>
      <w:proofErr w:type="gramStart"/>
      <w:r w:rsidRPr="003B4B16">
        <w:rPr>
          <w:rFonts w:ascii="Times New Roman" w:eastAsia="Times New Roman" w:hAnsi="Times New Roman" w:cs="Times New Roman"/>
          <w:sz w:val="28"/>
          <w:szCs w:val="28"/>
        </w:rPr>
        <w:t>Чебоксарах</w:t>
      </w:r>
      <w:proofErr w:type="gramEnd"/>
      <w:r w:rsidRPr="003B4B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3B4B16">
        <w:rPr>
          <w:rFonts w:ascii="Times New Roman" w:eastAsia="Times New Roman" w:hAnsi="Times New Roman" w:cs="Times New Roman"/>
          <w:sz w:val="28"/>
          <w:szCs w:val="28"/>
        </w:rPr>
        <w:t xml:space="preserve"> 162, в Новочебоксарске </w:t>
      </w:r>
      <w:r>
        <w:rPr>
          <w:rFonts w:ascii="Times New Roman" w:eastAsia="Times New Roman" w:hAnsi="Times New Roman" w:cs="Times New Roman"/>
          <w:sz w:val="28"/>
          <w:szCs w:val="28"/>
        </w:rPr>
        <w:t>-</w:t>
      </w:r>
      <w:r w:rsidRPr="003B4B16">
        <w:rPr>
          <w:rFonts w:ascii="Times New Roman" w:eastAsia="Times New Roman" w:hAnsi="Times New Roman" w:cs="Times New Roman"/>
          <w:sz w:val="28"/>
          <w:szCs w:val="28"/>
        </w:rPr>
        <w:t xml:space="preserve"> 54, и по 27 домохозяйств </w:t>
      </w:r>
      <w:r>
        <w:rPr>
          <w:rFonts w:ascii="Times New Roman" w:eastAsia="Times New Roman" w:hAnsi="Times New Roman" w:cs="Times New Roman"/>
          <w:sz w:val="28"/>
          <w:szCs w:val="28"/>
        </w:rPr>
        <w:t xml:space="preserve">- </w:t>
      </w:r>
      <w:r w:rsidRPr="003B4B16">
        <w:rPr>
          <w:rFonts w:ascii="Times New Roman" w:eastAsia="Times New Roman" w:hAnsi="Times New Roman" w:cs="Times New Roman"/>
          <w:sz w:val="28"/>
          <w:szCs w:val="28"/>
        </w:rPr>
        <w:t xml:space="preserve">в городах Канаш, Шумерля, Цивильск, Алатырь и Ядрин, </w:t>
      </w:r>
      <w:proofErr w:type="spellStart"/>
      <w:r w:rsidRPr="003B4B16">
        <w:rPr>
          <w:rFonts w:ascii="Times New Roman" w:eastAsia="Times New Roman" w:hAnsi="Times New Roman" w:cs="Times New Roman"/>
          <w:sz w:val="28"/>
          <w:szCs w:val="28"/>
        </w:rPr>
        <w:t>Батыревском</w:t>
      </w:r>
      <w:proofErr w:type="spellEnd"/>
      <w:r w:rsidRPr="003B4B16">
        <w:rPr>
          <w:rFonts w:ascii="Times New Roman" w:eastAsia="Times New Roman" w:hAnsi="Times New Roman" w:cs="Times New Roman"/>
          <w:sz w:val="28"/>
          <w:szCs w:val="28"/>
        </w:rPr>
        <w:t xml:space="preserve">, </w:t>
      </w:r>
      <w:proofErr w:type="spellStart"/>
      <w:r w:rsidRPr="003B4B16">
        <w:rPr>
          <w:rFonts w:ascii="Times New Roman" w:eastAsia="Times New Roman" w:hAnsi="Times New Roman" w:cs="Times New Roman"/>
          <w:sz w:val="28"/>
          <w:szCs w:val="28"/>
        </w:rPr>
        <w:t>Вурнарском</w:t>
      </w:r>
      <w:proofErr w:type="spellEnd"/>
      <w:r w:rsidRPr="003B4B16">
        <w:rPr>
          <w:rFonts w:ascii="Times New Roman" w:eastAsia="Times New Roman" w:hAnsi="Times New Roman" w:cs="Times New Roman"/>
          <w:sz w:val="28"/>
          <w:szCs w:val="28"/>
        </w:rPr>
        <w:t xml:space="preserve">, </w:t>
      </w:r>
      <w:proofErr w:type="spellStart"/>
      <w:r w:rsidRPr="003B4B16">
        <w:rPr>
          <w:rFonts w:ascii="Times New Roman" w:eastAsia="Times New Roman" w:hAnsi="Times New Roman" w:cs="Times New Roman"/>
          <w:sz w:val="28"/>
          <w:szCs w:val="28"/>
        </w:rPr>
        <w:t>Ибресинском</w:t>
      </w:r>
      <w:proofErr w:type="spellEnd"/>
      <w:r w:rsidRPr="003B4B16">
        <w:rPr>
          <w:rFonts w:ascii="Times New Roman" w:eastAsia="Times New Roman" w:hAnsi="Times New Roman" w:cs="Times New Roman"/>
          <w:sz w:val="28"/>
          <w:szCs w:val="28"/>
        </w:rPr>
        <w:t xml:space="preserve">, </w:t>
      </w:r>
      <w:proofErr w:type="spellStart"/>
      <w:r w:rsidRPr="003B4B16">
        <w:rPr>
          <w:rFonts w:ascii="Times New Roman" w:eastAsia="Times New Roman" w:hAnsi="Times New Roman" w:cs="Times New Roman"/>
          <w:sz w:val="28"/>
          <w:szCs w:val="28"/>
        </w:rPr>
        <w:t>Канашском</w:t>
      </w:r>
      <w:proofErr w:type="spellEnd"/>
      <w:r w:rsidRPr="003B4B16">
        <w:rPr>
          <w:rFonts w:ascii="Times New Roman" w:eastAsia="Times New Roman" w:hAnsi="Times New Roman" w:cs="Times New Roman"/>
          <w:sz w:val="28"/>
          <w:szCs w:val="28"/>
        </w:rPr>
        <w:t xml:space="preserve">, </w:t>
      </w:r>
      <w:proofErr w:type="spellStart"/>
      <w:r w:rsidRPr="003B4B16">
        <w:rPr>
          <w:rFonts w:ascii="Times New Roman" w:eastAsia="Times New Roman" w:hAnsi="Times New Roman" w:cs="Times New Roman"/>
          <w:sz w:val="28"/>
          <w:szCs w:val="28"/>
        </w:rPr>
        <w:t>Моргаушском</w:t>
      </w:r>
      <w:proofErr w:type="spellEnd"/>
      <w:r w:rsidRPr="003B4B16">
        <w:rPr>
          <w:rFonts w:ascii="Times New Roman" w:eastAsia="Times New Roman" w:hAnsi="Times New Roman" w:cs="Times New Roman"/>
          <w:sz w:val="28"/>
          <w:szCs w:val="28"/>
        </w:rPr>
        <w:t xml:space="preserve">, Цивильском, Чебоксарском, </w:t>
      </w:r>
      <w:proofErr w:type="spellStart"/>
      <w:r w:rsidRPr="003B4B16">
        <w:rPr>
          <w:rFonts w:ascii="Times New Roman" w:eastAsia="Times New Roman" w:hAnsi="Times New Roman" w:cs="Times New Roman"/>
          <w:sz w:val="28"/>
          <w:szCs w:val="28"/>
        </w:rPr>
        <w:t>Яльчикском</w:t>
      </w:r>
      <w:proofErr w:type="spellEnd"/>
      <w:r w:rsidRPr="003B4B16">
        <w:rPr>
          <w:rFonts w:ascii="Times New Roman" w:eastAsia="Times New Roman" w:hAnsi="Times New Roman" w:cs="Times New Roman"/>
          <w:sz w:val="28"/>
          <w:szCs w:val="28"/>
        </w:rPr>
        <w:t xml:space="preserve"> и </w:t>
      </w:r>
      <w:proofErr w:type="spellStart"/>
      <w:r w:rsidRPr="003B4B16">
        <w:rPr>
          <w:rFonts w:ascii="Times New Roman" w:eastAsia="Times New Roman" w:hAnsi="Times New Roman" w:cs="Times New Roman"/>
          <w:sz w:val="28"/>
          <w:szCs w:val="28"/>
        </w:rPr>
        <w:t>Ядринском</w:t>
      </w:r>
      <w:proofErr w:type="spellEnd"/>
      <w:r w:rsidRPr="003B4B16">
        <w:rPr>
          <w:rFonts w:ascii="Times New Roman" w:eastAsia="Times New Roman" w:hAnsi="Times New Roman" w:cs="Times New Roman"/>
          <w:sz w:val="28"/>
          <w:szCs w:val="28"/>
        </w:rPr>
        <w:t xml:space="preserve"> районах.</w:t>
      </w:r>
    </w:p>
    <w:p w:rsidR="00164176" w:rsidRPr="003B4B16" w:rsidRDefault="00164176" w:rsidP="006D6AD8">
      <w:pPr>
        <w:shd w:val="clear" w:color="auto" w:fill="FFFFFF" w:themeFill="background1"/>
        <w:spacing w:after="0" w:line="240" w:lineRule="auto"/>
        <w:ind w:right="-143" w:firstLine="567"/>
        <w:jc w:val="both"/>
        <w:textAlignment w:val="baseline"/>
        <w:rPr>
          <w:rFonts w:ascii="Times New Roman" w:eastAsia="Times New Roman" w:hAnsi="Times New Roman" w:cs="Times New Roman"/>
          <w:bCs/>
          <w:sz w:val="28"/>
          <w:szCs w:val="28"/>
        </w:rPr>
      </w:pPr>
      <w:r w:rsidRPr="003B4B16">
        <w:rPr>
          <w:rFonts w:ascii="Times New Roman" w:eastAsia="Times New Roman" w:hAnsi="Times New Roman" w:cs="Times New Roman"/>
          <w:bCs/>
          <w:sz w:val="28"/>
          <w:szCs w:val="28"/>
        </w:rPr>
        <w:t xml:space="preserve"> На наш взгляд, заслуживает внимания ряд позиций, отраженных в </w:t>
      </w:r>
      <w:proofErr w:type="gramStart"/>
      <w:r w:rsidRPr="003B4B16">
        <w:rPr>
          <w:rFonts w:ascii="Times New Roman" w:eastAsia="Times New Roman" w:hAnsi="Times New Roman" w:cs="Times New Roman"/>
          <w:bCs/>
          <w:sz w:val="28"/>
          <w:szCs w:val="28"/>
        </w:rPr>
        <w:t>результатах</w:t>
      </w:r>
      <w:proofErr w:type="gramEnd"/>
      <w:r w:rsidRPr="003B4B16">
        <w:rPr>
          <w:rFonts w:ascii="Times New Roman" w:eastAsia="Times New Roman" w:hAnsi="Times New Roman" w:cs="Times New Roman"/>
          <w:bCs/>
          <w:sz w:val="28"/>
          <w:szCs w:val="28"/>
        </w:rPr>
        <w:t xml:space="preserve"> указанного исследования, в контексте соблюдения прав человека на достойный жизненный  уровень.</w:t>
      </w:r>
    </w:p>
    <w:p w:rsidR="00164176" w:rsidRPr="003B4B16" w:rsidRDefault="00164176" w:rsidP="006D6AD8">
      <w:pPr>
        <w:shd w:val="clear" w:color="auto" w:fill="FFFFFF" w:themeFill="background1"/>
        <w:spacing w:after="0" w:line="240" w:lineRule="auto"/>
        <w:ind w:right="-143"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B4B16">
        <w:rPr>
          <w:rFonts w:ascii="Times New Roman" w:eastAsia="Times New Roman" w:hAnsi="Times New Roman" w:cs="Times New Roman"/>
          <w:sz w:val="28"/>
          <w:szCs w:val="28"/>
        </w:rPr>
        <w:t xml:space="preserve">Для значительной части населения </w:t>
      </w:r>
      <w:r>
        <w:rPr>
          <w:rFonts w:ascii="Times New Roman" w:eastAsia="Times New Roman" w:hAnsi="Times New Roman" w:cs="Times New Roman"/>
          <w:sz w:val="28"/>
          <w:szCs w:val="28"/>
        </w:rPr>
        <w:t xml:space="preserve">Чувашии сохраняется </w:t>
      </w:r>
      <w:r w:rsidRPr="003B4B16">
        <w:rPr>
          <w:rFonts w:ascii="Times New Roman" w:eastAsia="Times New Roman" w:hAnsi="Times New Roman" w:cs="Times New Roman"/>
          <w:sz w:val="28"/>
          <w:szCs w:val="28"/>
        </w:rPr>
        <w:t>проблема улучшения жилищных условий. При этом 9,1% респондентов заявили о том, что испытывают большую стесненность в жилье. Около половины домохозяй</w:t>
      </w:r>
      <w:proofErr w:type="gramStart"/>
      <w:r w:rsidRPr="003B4B16">
        <w:rPr>
          <w:rFonts w:ascii="Times New Roman" w:eastAsia="Times New Roman" w:hAnsi="Times New Roman" w:cs="Times New Roman"/>
          <w:sz w:val="28"/>
          <w:szCs w:val="28"/>
        </w:rPr>
        <w:t>ств сч</w:t>
      </w:r>
      <w:proofErr w:type="gramEnd"/>
      <w:r w:rsidRPr="003B4B16">
        <w:rPr>
          <w:rFonts w:ascii="Times New Roman" w:eastAsia="Times New Roman" w:hAnsi="Times New Roman" w:cs="Times New Roman"/>
          <w:sz w:val="28"/>
          <w:szCs w:val="28"/>
        </w:rPr>
        <w:t>итают состояние своего жилья «удовлетворительным» (в городах такую оценку дали 53,1% респондентов, в сельской местности - 38,9%).</w:t>
      </w:r>
      <w:r>
        <w:rPr>
          <w:rFonts w:ascii="Times New Roman" w:eastAsia="Times New Roman" w:hAnsi="Times New Roman" w:cs="Times New Roman"/>
          <w:sz w:val="28"/>
          <w:szCs w:val="28"/>
        </w:rPr>
        <w:t>Г</w:t>
      </w:r>
      <w:r w:rsidRPr="003B4B16">
        <w:rPr>
          <w:rFonts w:ascii="Times New Roman" w:eastAsia="Times New Roman" w:hAnsi="Times New Roman" w:cs="Times New Roman"/>
          <w:sz w:val="28"/>
          <w:szCs w:val="28"/>
        </w:rPr>
        <w:t>лавн</w:t>
      </w:r>
      <w:r>
        <w:rPr>
          <w:rFonts w:ascii="Times New Roman" w:eastAsia="Times New Roman" w:hAnsi="Times New Roman" w:cs="Times New Roman"/>
          <w:sz w:val="28"/>
          <w:szCs w:val="28"/>
        </w:rPr>
        <w:t>ой</w:t>
      </w:r>
      <w:r w:rsidRPr="003B4B16">
        <w:rPr>
          <w:rFonts w:ascii="Times New Roman" w:eastAsia="Times New Roman" w:hAnsi="Times New Roman" w:cs="Times New Roman"/>
          <w:sz w:val="28"/>
          <w:szCs w:val="28"/>
        </w:rPr>
        <w:t xml:space="preserve"> проблем</w:t>
      </w:r>
      <w:r>
        <w:rPr>
          <w:rFonts w:ascii="Times New Roman" w:eastAsia="Times New Roman" w:hAnsi="Times New Roman" w:cs="Times New Roman"/>
          <w:sz w:val="28"/>
          <w:szCs w:val="28"/>
        </w:rPr>
        <w:t xml:space="preserve">ой </w:t>
      </w:r>
      <w:r w:rsidRPr="003B4B16">
        <w:rPr>
          <w:rFonts w:ascii="Times New Roman" w:eastAsia="Times New Roman" w:hAnsi="Times New Roman" w:cs="Times New Roman"/>
          <w:sz w:val="28"/>
          <w:szCs w:val="28"/>
        </w:rPr>
        <w:t xml:space="preserve"> эксплуатации жилых помещений респондент</w:t>
      </w:r>
      <w:r>
        <w:rPr>
          <w:rFonts w:ascii="Times New Roman" w:eastAsia="Times New Roman" w:hAnsi="Times New Roman" w:cs="Times New Roman"/>
          <w:sz w:val="28"/>
          <w:szCs w:val="28"/>
        </w:rPr>
        <w:t xml:space="preserve">ами </w:t>
      </w:r>
      <w:r w:rsidRPr="003B4B16">
        <w:rPr>
          <w:rFonts w:ascii="Times New Roman" w:eastAsia="Times New Roman" w:hAnsi="Times New Roman" w:cs="Times New Roman"/>
          <w:sz w:val="28"/>
          <w:szCs w:val="28"/>
        </w:rPr>
        <w:t>назва</w:t>
      </w:r>
      <w:r>
        <w:rPr>
          <w:rFonts w:ascii="Times New Roman" w:eastAsia="Times New Roman" w:hAnsi="Times New Roman" w:cs="Times New Roman"/>
          <w:sz w:val="28"/>
          <w:szCs w:val="28"/>
        </w:rPr>
        <w:t>на</w:t>
      </w:r>
      <w:r w:rsidRPr="003B4B16">
        <w:rPr>
          <w:rFonts w:ascii="Times New Roman" w:eastAsia="Times New Roman" w:hAnsi="Times New Roman" w:cs="Times New Roman"/>
          <w:sz w:val="28"/>
          <w:szCs w:val="28"/>
        </w:rPr>
        <w:t xml:space="preserve"> плох</w:t>
      </w:r>
      <w:r>
        <w:rPr>
          <w:rFonts w:ascii="Times New Roman" w:eastAsia="Times New Roman" w:hAnsi="Times New Roman" w:cs="Times New Roman"/>
          <w:sz w:val="28"/>
          <w:szCs w:val="28"/>
        </w:rPr>
        <w:t xml:space="preserve">ая </w:t>
      </w:r>
      <w:proofErr w:type="spellStart"/>
      <w:r w:rsidRPr="003B4B16">
        <w:rPr>
          <w:rFonts w:ascii="Times New Roman" w:eastAsia="Times New Roman" w:hAnsi="Times New Roman" w:cs="Times New Roman"/>
          <w:sz w:val="28"/>
          <w:szCs w:val="28"/>
        </w:rPr>
        <w:t>шумоизоляци</w:t>
      </w:r>
      <w:r>
        <w:rPr>
          <w:rFonts w:ascii="Times New Roman" w:eastAsia="Times New Roman" w:hAnsi="Times New Roman" w:cs="Times New Roman"/>
          <w:sz w:val="28"/>
          <w:szCs w:val="28"/>
        </w:rPr>
        <w:t>я</w:t>
      </w:r>
      <w:proofErr w:type="spellEnd"/>
      <w:r>
        <w:rPr>
          <w:rFonts w:ascii="Times New Roman" w:eastAsia="Times New Roman" w:hAnsi="Times New Roman" w:cs="Times New Roman"/>
          <w:sz w:val="28"/>
          <w:szCs w:val="28"/>
        </w:rPr>
        <w:t xml:space="preserve"> домов</w:t>
      </w:r>
      <w:r w:rsidRPr="003B4B16">
        <w:rPr>
          <w:rFonts w:ascii="Times New Roman" w:eastAsia="Times New Roman" w:hAnsi="Times New Roman" w:cs="Times New Roman"/>
          <w:sz w:val="28"/>
          <w:szCs w:val="28"/>
        </w:rPr>
        <w:t xml:space="preserve"> - 21,1%. На недоста</w:t>
      </w:r>
      <w:r>
        <w:rPr>
          <w:rFonts w:ascii="Times New Roman" w:eastAsia="Times New Roman" w:hAnsi="Times New Roman" w:cs="Times New Roman"/>
          <w:sz w:val="28"/>
          <w:szCs w:val="28"/>
        </w:rPr>
        <w:t>точность</w:t>
      </w:r>
      <w:r w:rsidRPr="003B4B16">
        <w:rPr>
          <w:rFonts w:ascii="Times New Roman" w:eastAsia="Times New Roman" w:hAnsi="Times New Roman" w:cs="Times New Roman"/>
          <w:sz w:val="28"/>
          <w:szCs w:val="28"/>
        </w:rPr>
        <w:t xml:space="preserve"> тепла указали 17,4% домохозяйств, на сырость - 15,6%, на не</w:t>
      </w:r>
      <w:r>
        <w:rPr>
          <w:rFonts w:ascii="Times New Roman" w:eastAsia="Times New Roman" w:hAnsi="Times New Roman" w:cs="Times New Roman"/>
          <w:sz w:val="28"/>
          <w:szCs w:val="28"/>
        </w:rPr>
        <w:t>хватку</w:t>
      </w:r>
      <w:r w:rsidRPr="003B4B16">
        <w:rPr>
          <w:rFonts w:ascii="Times New Roman" w:eastAsia="Times New Roman" w:hAnsi="Times New Roman" w:cs="Times New Roman"/>
          <w:sz w:val="28"/>
          <w:szCs w:val="28"/>
        </w:rPr>
        <w:t xml:space="preserve"> солнечного света - 11,2%.</w:t>
      </w:r>
    </w:p>
    <w:p w:rsidR="00164176" w:rsidRPr="003B4B16" w:rsidRDefault="00164176" w:rsidP="006D6AD8">
      <w:pPr>
        <w:shd w:val="clear" w:color="auto" w:fill="FFFFFF" w:themeFill="background1"/>
        <w:spacing w:after="0" w:line="240" w:lineRule="auto"/>
        <w:ind w:right="-143" w:firstLine="567"/>
        <w:jc w:val="both"/>
        <w:textAlignment w:val="baseline"/>
        <w:rPr>
          <w:rFonts w:ascii="Times New Roman" w:eastAsia="Times New Roman" w:hAnsi="Times New Roman" w:cs="Times New Roman"/>
          <w:sz w:val="28"/>
          <w:szCs w:val="28"/>
        </w:rPr>
      </w:pPr>
      <w:r w:rsidRPr="003B4B16">
        <w:rPr>
          <w:rFonts w:ascii="Times New Roman" w:eastAsia="Times New Roman" w:hAnsi="Times New Roman" w:cs="Times New Roman"/>
          <w:sz w:val="28"/>
          <w:szCs w:val="28"/>
        </w:rPr>
        <w:t xml:space="preserve">Опрос респондентов о наличии проблем в населенном пункте проживания показал, что наиболее острыми проблемами воспринимаются состояние дорог и безопасность дорожного движения (57,7%), распространение алкоголизма (43,5%), </w:t>
      </w:r>
      <w:r>
        <w:rPr>
          <w:rFonts w:ascii="Times New Roman" w:eastAsia="Times New Roman" w:hAnsi="Times New Roman" w:cs="Times New Roman"/>
          <w:sz w:val="28"/>
          <w:szCs w:val="28"/>
        </w:rPr>
        <w:t>некачественная</w:t>
      </w:r>
      <w:r w:rsidRPr="003B4B16">
        <w:rPr>
          <w:rFonts w:ascii="Times New Roman" w:eastAsia="Times New Roman" w:hAnsi="Times New Roman" w:cs="Times New Roman"/>
          <w:sz w:val="28"/>
          <w:szCs w:val="28"/>
        </w:rPr>
        <w:t xml:space="preserve"> работа жилищно-коммунальных служб (38,1%) и загрязненность окружающей среды (34,2%). Примерно пятая часть опрошенных отметила общую </w:t>
      </w:r>
      <w:proofErr w:type="spellStart"/>
      <w:r w:rsidRPr="003B4B16">
        <w:rPr>
          <w:rFonts w:ascii="Times New Roman" w:eastAsia="Times New Roman" w:hAnsi="Times New Roman" w:cs="Times New Roman"/>
          <w:sz w:val="28"/>
          <w:szCs w:val="28"/>
        </w:rPr>
        <w:t>неблагоустроенность</w:t>
      </w:r>
      <w:proofErr w:type="spellEnd"/>
      <w:r w:rsidRPr="003B4B16">
        <w:rPr>
          <w:rFonts w:ascii="Times New Roman" w:eastAsia="Times New Roman" w:hAnsi="Times New Roman" w:cs="Times New Roman"/>
          <w:sz w:val="28"/>
          <w:szCs w:val="28"/>
        </w:rPr>
        <w:t xml:space="preserve"> и недостаточность озеленения, отдаленность объектов для занятий физкультурой и спортом, </w:t>
      </w:r>
      <w:r>
        <w:rPr>
          <w:rFonts w:ascii="Times New Roman" w:eastAsia="Times New Roman" w:hAnsi="Times New Roman" w:cs="Times New Roman"/>
          <w:sz w:val="28"/>
          <w:szCs w:val="28"/>
        </w:rPr>
        <w:t xml:space="preserve">слабую </w:t>
      </w:r>
      <w:r w:rsidRPr="003B4B16">
        <w:rPr>
          <w:rFonts w:ascii="Times New Roman" w:eastAsia="Times New Roman" w:hAnsi="Times New Roman" w:cs="Times New Roman"/>
          <w:sz w:val="28"/>
          <w:szCs w:val="28"/>
        </w:rPr>
        <w:t>доступность государственных и муниципальных услуг в сфере медицинского обслуживания, дошкольного и школьного образования.</w:t>
      </w:r>
    </w:p>
    <w:p w:rsidR="00164176" w:rsidRPr="003B4B16" w:rsidRDefault="00BC09E4" w:rsidP="006D6AD8">
      <w:pPr>
        <w:shd w:val="clear" w:color="auto" w:fill="FFFFFF" w:themeFill="background1"/>
        <w:spacing w:after="0" w:line="240" w:lineRule="auto"/>
        <w:ind w:right="-143"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64176" w:rsidRPr="003B4B16">
        <w:rPr>
          <w:rFonts w:ascii="Times New Roman" w:eastAsia="Times New Roman" w:hAnsi="Times New Roman" w:cs="Times New Roman"/>
          <w:sz w:val="28"/>
          <w:szCs w:val="28"/>
        </w:rPr>
        <w:t xml:space="preserve">Уровень удовлетворённости заработной платой в Чувашии </w:t>
      </w:r>
      <w:r w:rsidR="00164176">
        <w:rPr>
          <w:rFonts w:ascii="Times New Roman" w:eastAsia="Times New Roman" w:hAnsi="Times New Roman" w:cs="Times New Roman"/>
          <w:sz w:val="28"/>
          <w:szCs w:val="28"/>
        </w:rPr>
        <w:t xml:space="preserve">еще </w:t>
      </w:r>
      <w:r w:rsidR="00164176" w:rsidRPr="003B4B16">
        <w:rPr>
          <w:rFonts w:ascii="Times New Roman" w:eastAsia="Times New Roman" w:hAnsi="Times New Roman" w:cs="Times New Roman"/>
          <w:sz w:val="28"/>
          <w:szCs w:val="28"/>
        </w:rPr>
        <w:t xml:space="preserve">невысокий. Лишь 36,5% респондентов </w:t>
      </w:r>
      <w:r w:rsidR="00164176">
        <w:rPr>
          <w:rFonts w:ascii="Times New Roman" w:eastAsia="Times New Roman" w:hAnsi="Times New Roman" w:cs="Times New Roman"/>
          <w:sz w:val="28"/>
          <w:szCs w:val="28"/>
        </w:rPr>
        <w:t xml:space="preserve">были </w:t>
      </w:r>
      <w:r w:rsidR="00164176" w:rsidRPr="003B4B16">
        <w:rPr>
          <w:rFonts w:ascii="Times New Roman" w:eastAsia="Times New Roman" w:hAnsi="Times New Roman" w:cs="Times New Roman"/>
          <w:sz w:val="28"/>
          <w:szCs w:val="28"/>
        </w:rPr>
        <w:t xml:space="preserve">довольны своим заработком. Около 70% </w:t>
      </w:r>
      <w:proofErr w:type="gramStart"/>
      <w:r w:rsidR="00164176" w:rsidRPr="003B4B16">
        <w:rPr>
          <w:rFonts w:ascii="Times New Roman" w:eastAsia="Times New Roman" w:hAnsi="Times New Roman" w:cs="Times New Roman"/>
          <w:sz w:val="28"/>
          <w:szCs w:val="28"/>
        </w:rPr>
        <w:lastRenderedPageBreak/>
        <w:t>опрошенных</w:t>
      </w:r>
      <w:proofErr w:type="gramEnd"/>
      <w:r w:rsidR="006D3B98">
        <w:rPr>
          <w:rFonts w:ascii="Times New Roman" w:eastAsia="Times New Roman" w:hAnsi="Times New Roman" w:cs="Times New Roman"/>
          <w:sz w:val="28"/>
          <w:szCs w:val="28"/>
        </w:rPr>
        <w:t xml:space="preserve"> высказали</w:t>
      </w:r>
      <w:r w:rsidR="00164176">
        <w:rPr>
          <w:rFonts w:ascii="Times New Roman" w:eastAsia="Times New Roman" w:hAnsi="Times New Roman" w:cs="Times New Roman"/>
          <w:sz w:val="28"/>
          <w:szCs w:val="28"/>
        </w:rPr>
        <w:t xml:space="preserve"> </w:t>
      </w:r>
      <w:r w:rsidR="00164176" w:rsidRPr="003B4B16">
        <w:rPr>
          <w:rFonts w:ascii="Times New Roman" w:eastAsia="Times New Roman" w:hAnsi="Times New Roman" w:cs="Times New Roman"/>
          <w:sz w:val="28"/>
          <w:szCs w:val="28"/>
        </w:rPr>
        <w:t>удовлетворен</w:t>
      </w:r>
      <w:r w:rsidR="006D3B98">
        <w:rPr>
          <w:rFonts w:ascii="Times New Roman" w:eastAsia="Times New Roman" w:hAnsi="Times New Roman" w:cs="Times New Roman"/>
          <w:sz w:val="28"/>
          <w:szCs w:val="28"/>
        </w:rPr>
        <w:t>ность</w:t>
      </w:r>
      <w:r w:rsidR="00164176" w:rsidRPr="003B4B16">
        <w:rPr>
          <w:rFonts w:ascii="Times New Roman" w:eastAsia="Times New Roman" w:hAnsi="Times New Roman" w:cs="Times New Roman"/>
          <w:sz w:val="28"/>
          <w:szCs w:val="28"/>
        </w:rPr>
        <w:t xml:space="preserve"> основными аспектами работы, такими как: расстояние до работы, условия труда, профессиональная и моральная удовлетворенность. </w:t>
      </w:r>
    </w:p>
    <w:p w:rsidR="00164176" w:rsidRPr="003B4B16" w:rsidRDefault="00BC09E4" w:rsidP="006D6AD8">
      <w:pPr>
        <w:shd w:val="clear" w:color="auto" w:fill="FFFFFF" w:themeFill="background1"/>
        <w:spacing w:after="0" w:line="240" w:lineRule="auto"/>
        <w:ind w:right="-143"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64176" w:rsidRPr="003B4B16">
        <w:rPr>
          <w:rFonts w:ascii="Times New Roman" w:eastAsia="Times New Roman" w:hAnsi="Times New Roman" w:cs="Times New Roman"/>
          <w:sz w:val="28"/>
          <w:szCs w:val="28"/>
        </w:rPr>
        <w:t xml:space="preserve">Из числа опрошенного занятого населения </w:t>
      </w:r>
      <w:r w:rsidR="00164176">
        <w:rPr>
          <w:rFonts w:ascii="Times New Roman" w:eastAsia="Times New Roman" w:hAnsi="Times New Roman" w:cs="Times New Roman"/>
          <w:sz w:val="28"/>
          <w:szCs w:val="28"/>
        </w:rPr>
        <w:t>значительная</w:t>
      </w:r>
      <w:r w:rsidR="00164176" w:rsidRPr="003B4B16">
        <w:rPr>
          <w:rFonts w:ascii="Times New Roman" w:eastAsia="Times New Roman" w:hAnsi="Times New Roman" w:cs="Times New Roman"/>
          <w:sz w:val="28"/>
          <w:szCs w:val="28"/>
        </w:rPr>
        <w:t xml:space="preserve"> часть подвержена </w:t>
      </w:r>
      <w:r w:rsidR="00164176">
        <w:rPr>
          <w:rFonts w:ascii="Times New Roman" w:eastAsia="Times New Roman" w:hAnsi="Times New Roman" w:cs="Times New Roman"/>
          <w:sz w:val="28"/>
          <w:szCs w:val="28"/>
        </w:rPr>
        <w:t>негативным эмоциям</w:t>
      </w:r>
      <w:r w:rsidR="00164176" w:rsidRPr="003B4B16">
        <w:rPr>
          <w:rFonts w:ascii="Times New Roman" w:eastAsia="Times New Roman" w:hAnsi="Times New Roman" w:cs="Times New Roman"/>
          <w:sz w:val="28"/>
          <w:szCs w:val="28"/>
        </w:rPr>
        <w:t xml:space="preserve"> на своих рабочих местах. Нервное напряжение и стрессы больше испытывают женщины (32,8% против 29,6% мужчин), а мужчины больше подвержены воздействию вредных производственных факторов (более чем в 2 раза). 43,7% мужчин полагают, что выполняемая ими работа опасна в некоторой мере</w:t>
      </w:r>
      <w:r w:rsidR="0017381F">
        <w:rPr>
          <w:rFonts w:ascii="Times New Roman" w:eastAsia="Times New Roman" w:hAnsi="Times New Roman" w:cs="Times New Roman"/>
          <w:sz w:val="28"/>
          <w:szCs w:val="28"/>
        </w:rPr>
        <w:t>,</w:t>
      </w:r>
      <w:r w:rsidR="00164176" w:rsidRPr="003B4B16">
        <w:rPr>
          <w:rFonts w:ascii="Times New Roman" w:eastAsia="Times New Roman" w:hAnsi="Times New Roman" w:cs="Times New Roman"/>
          <w:sz w:val="28"/>
          <w:szCs w:val="28"/>
        </w:rPr>
        <w:t xml:space="preserve"> и 23,3% считают, что работают в опасных условиях.</w:t>
      </w:r>
      <w:r w:rsidR="0017381F">
        <w:rPr>
          <w:rFonts w:ascii="Times New Roman" w:eastAsia="Times New Roman" w:hAnsi="Times New Roman" w:cs="Times New Roman"/>
          <w:sz w:val="28"/>
          <w:szCs w:val="28"/>
        </w:rPr>
        <w:t xml:space="preserve"> </w:t>
      </w:r>
      <w:r w:rsidR="00164176" w:rsidRPr="003B4B16">
        <w:rPr>
          <w:rFonts w:ascii="Times New Roman" w:eastAsia="Times New Roman" w:hAnsi="Times New Roman" w:cs="Times New Roman"/>
          <w:sz w:val="28"/>
          <w:szCs w:val="28"/>
        </w:rPr>
        <w:t>Более половины всех опрошенных респондентов (55,1%) оценили свои условия труда как средней тяжести</w:t>
      </w:r>
      <w:r w:rsidR="00164176" w:rsidRPr="005A5CCD">
        <w:rPr>
          <w:rFonts w:ascii="Times New Roman" w:eastAsia="Times New Roman" w:hAnsi="Times New Roman" w:cs="Times New Roman"/>
          <w:bCs/>
          <w:sz w:val="28"/>
          <w:szCs w:val="28"/>
          <w:bdr w:val="none" w:sz="0" w:space="0" w:color="auto" w:frame="1"/>
        </w:rPr>
        <w:t>.</w:t>
      </w:r>
      <w:r w:rsidR="00164176" w:rsidRPr="003B4B16">
        <w:rPr>
          <w:rFonts w:ascii="Times New Roman" w:eastAsia="Times New Roman" w:hAnsi="Times New Roman" w:cs="Times New Roman"/>
          <w:b/>
          <w:bCs/>
          <w:sz w:val="28"/>
          <w:szCs w:val="28"/>
        </w:rPr>
        <w:t> </w:t>
      </w:r>
      <w:r w:rsidR="00164176" w:rsidRPr="003B4B16">
        <w:rPr>
          <w:rFonts w:ascii="Times New Roman" w:eastAsia="Times New Roman" w:hAnsi="Times New Roman" w:cs="Times New Roman"/>
          <w:sz w:val="28"/>
          <w:szCs w:val="28"/>
        </w:rPr>
        <w:t>Пятая часть опрошенных сельчан считает свою работу тяжелой, в городской местности таковых 10%.</w:t>
      </w:r>
    </w:p>
    <w:p w:rsidR="00164176" w:rsidRPr="003B4B16" w:rsidRDefault="00164176" w:rsidP="006D6AD8">
      <w:pPr>
        <w:shd w:val="clear" w:color="auto" w:fill="FFFFFF" w:themeFill="background1"/>
        <w:spacing w:after="0" w:line="240" w:lineRule="auto"/>
        <w:ind w:right="-143" w:firstLine="567"/>
        <w:jc w:val="both"/>
        <w:textAlignment w:val="baseline"/>
        <w:rPr>
          <w:rFonts w:ascii="Times New Roman" w:eastAsia="Times New Roman" w:hAnsi="Times New Roman" w:cs="Times New Roman"/>
          <w:sz w:val="28"/>
          <w:szCs w:val="28"/>
        </w:rPr>
      </w:pPr>
      <w:r w:rsidRPr="003B4B16">
        <w:rPr>
          <w:rFonts w:ascii="Times New Roman" w:eastAsia="Times New Roman" w:hAnsi="Times New Roman" w:cs="Times New Roman"/>
          <w:sz w:val="28"/>
          <w:szCs w:val="28"/>
        </w:rPr>
        <w:t xml:space="preserve"> Почти пятая часть респондентов (из них 22,8% </w:t>
      </w:r>
      <w:r>
        <w:rPr>
          <w:rFonts w:ascii="Times New Roman" w:eastAsia="Times New Roman" w:hAnsi="Times New Roman" w:cs="Times New Roman"/>
          <w:sz w:val="28"/>
          <w:szCs w:val="28"/>
        </w:rPr>
        <w:t>-</w:t>
      </w:r>
      <w:r w:rsidRPr="003B4B16">
        <w:rPr>
          <w:rFonts w:ascii="Times New Roman" w:eastAsia="Times New Roman" w:hAnsi="Times New Roman" w:cs="Times New Roman"/>
          <w:sz w:val="28"/>
          <w:szCs w:val="28"/>
        </w:rPr>
        <w:t xml:space="preserve"> мужчины и 15,1% </w:t>
      </w:r>
      <w:r>
        <w:rPr>
          <w:rFonts w:ascii="Times New Roman" w:eastAsia="Times New Roman" w:hAnsi="Times New Roman" w:cs="Times New Roman"/>
          <w:sz w:val="28"/>
          <w:szCs w:val="28"/>
        </w:rPr>
        <w:t>-</w:t>
      </w:r>
      <w:r w:rsidRPr="003B4B16">
        <w:rPr>
          <w:rFonts w:ascii="Times New Roman" w:eastAsia="Times New Roman" w:hAnsi="Times New Roman" w:cs="Times New Roman"/>
          <w:sz w:val="28"/>
          <w:szCs w:val="28"/>
        </w:rPr>
        <w:t xml:space="preserve"> женщины) ищет для себя более подходящую работу. Большая часть мужчин (63,4%) ищет работу с хорошей заработной платой</w:t>
      </w:r>
      <w:r>
        <w:rPr>
          <w:rFonts w:ascii="Times New Roman" w:eastAsia="Times New Roman" w:hAnsi="Times New Roman" w:cs="Times New Roman"/>
          <w:sz w:val="28"/>
          <w:szCs w:val="28"/>
        </w:rPr>
        <w:t>, а</w:t>
      </w:r>
      <w:r w:rsidRPr="003B4B16">
        <w:rPr>
          <w:rFonts w:ascii="Times New Roman" w:eastAsia="Times New Roman" w:hAnsi="Times New Roman" w:cs="Times New Roman"/>
          <w:sz w:val="28"/>
          <w:szCs w:val="28"/>
        </w:rPr>
        <w:t xml:space="preserve"> 15,9% хотят найти работу только по специальности. Среди женского населения немного иные предпочтения в </w:t>
      </w:r>
      <w:proofErr w:type="gramStart"/>
      <w:r w:rsidRPr="003B4B16">
        <w:rPr>
          <w:rFonts w:ascii="Times New Roman" w:eastAsia="Times New Roman" w:hAnsi="Times New Roman" w:cs="Times New Roman"/>
          <w:sz w:val="28"/>
          <w:szCs w:val="28"/>
        </w:rPr>
        <w:t>поиск</w:t>
      </w:r>
      <w:r w:rsidR="006D17FA">
        <w:rPr>
          <w:rFonts w:ascii="Times New Roman" w:eastAsia="Times New Roman" w:hAnsi="Times New Roman" w:cs="Times New Roman"/>
          <w:sz w:val="28"/>
          <w:szCs w:val="28"/>
        </w:rPr>
        <w:t>ах</w:t>
      </w:r>
      <w:proofErr w:type="gramEnd"/>
      <w:r w:rsidRPr="003B4B16">
        <w:rPr>
          <w:rFonts w:ascii="Times New Roman" w:eastAsia="Times New Roman" w:hAnsi="Times New Roman" w:cs="Times New Roman"/>
          <w:sz w:val="28"/>
          <w:szCs w:val="28"/>
        </w:rPr>
        <w:t xml:space="preserve"> работы: 43,2% - с хорошей заработной платой, 30,4% - по специальности, почти 12% - работу на дому или близко к дому.</w:t>
      </w:r>
    </w:p>
    <w:p w:rsidR="00164176" w:rsidRPr="003B4B16" w:rsidRDefault="00BC09E4" w:rsidP="006D6AD8">
      <w:pPr>
        <w:shd w:val="clear" w:color="auto" w:fill="FFFFFF" w:themeFill="background1"/>
        <w:spacing w:after="0" w:line="240" w:lineRule="auto"/>
        <w:ind w:right="-143"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64176" w:rsidRPr="003B4B16">
        <w:rPr>
          <w:rFonts w:ascii="Times New Roman" w:eastAsia="Times New Roman" w:hAnsi="Times New Roman" w:cs="Times New Roman"/>
          <w:sz w:val="28"/>
          <w:szCs w:val="28"/>
        </w:rPr>
        <w:t xml:space="preserve">Примерно 32% опрошенных в </w:t>
      </w:r>
      <w:proofErr w:type="gramStart"/>
      <w:r w:rsidR="00164176" w:rsidRPr="003B4B16">
        <w:rPr>
          <w:rFonts w:ascii="Times New Roman" w:eastAsia="Times New Roman" w:hAnsi="Times New Roman" w:cs="Times New Roman"/>
          <w:sz w:val="28"/>
          <w:szCs w:val="28"/>
        </w:rPr>
        <w:t>возрасте</w:t>
      </w:r>
      <w:proofErr w:type="gramEnd"/>
      <w:r w:rsidR="00164176" w:rsidRPr="003B4B16">
        <w:rPr>
          <w:rFonts w:ascii="Times New Roman" w:eastAsia="Times New Roman" w:hAnsi="Times New Roman" w:cs="Times New Roman"/>
          <w:sz w:val="28"/>
          <w:szCs w:val="28"/>
        </w:rPr>
        <w:t xml:space="preserve"> от 15 лет и старше оцени</w:t>
      </w:r>
      <w:r w:rsidR="006D3B98">
        <w:rPr>
          <w:rFonts w:ascii="Times New Roman" w:eastAsia="Times New Roman" w:hAnsi="Times New Roman" w:cs="Times New Roman"/>
          <w:sz w:val="28"/>
          <w:szCs w:val="28"/>
        </w:rPr>
        <w:t>ли</w:t>
      </w:r>
      <w:r w:rsidR="00164176" w:rsidRPr="003B4B16">
        <w:rPr>
          <w:rFonts w:ascii="Times New Roman" w:eastAsia="Times New Roman" w:hAnsi="Times New Roman" w:cs="Times New Roman"/>
          <w:sz w:val="28"/>
          <w:szCs w:val="28"/>
        </w:rPr>
        <w:t xml:space="preserve"> состояние своего здоровья как «хорошее» и «очень хорошее». Большинство респондентов определили состояние своего здоровья как «удовлетворительное». Около трети респондентов (32,3%) ответили, что имеют хронические заболевания. При этом 73% находятся под диспансерным наблюдением. Распространённость хронических заболеваний больше характерна для городских населённых пунктов, а также для женщин.</w:t>
      </w:r>
    </w:p>
    <w:p w:rsidR="00164176" w:rsidRPr="003B4B16" w:rsidRDefault="00164176" w:rsidP="006D6AD8">
      <w:pPr>
        <w:shd w:val="clear" w:color="auto" w:fill="FFFFFF"/>
        <w:spacing w:after="0" w:line="240" w:lineRule="auto"/>
        <w:ind w:right="-143" w:firstLine="567"/>
        <w:jc w:val="both"/>
        <w:textAlignment w:val="top"/>
        <w:rPr>
          <w:rFonts w:ascii="Times New Roman" w:eastAsia="Times New Roman" w:hAnsi="Times New Roman" w:cs="Times New Roman"/>
          <w:sz w:val="28"/>
          <w:szCs w:val="28"/>
        </w:rPr>
      </w:pPr>
      <w:r w:rsidRPr="003B4B16">
        <w:rPr>
          <w:rFonts w:ascii="Times New Roman" w:eastAsia="Times New Roman" w:hAnsi="Times New Roman" w:cs="Times New Roman"/>
          <w:sz w:val="28"/>
          <w:szCs w:val="28"/>
        </w:rPr>
        <w:t xml:space="preserve"> Половина респондентов обращалась за амбулаторно-поликлинической помощью</w:t>
      </w:r>
      <w:r w:rsidR="006D3B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3B4B16">
        <w:rPr>
          <w:rFonts w:ascii="Times New Roman" w:eastAsia="Times New Roman" w:hAnsi="Times New Roman" w:cs="Times New Roman"/>
          <w:sz w:val="28"/>
          <w:szCs w:val="28"/>
        </w:rPr>
        <w:t xml:space="preserve"> 2014 году. При обращении за указанной помощью среднее время ожидания приема или осмотра врача составило 41 минуту (в городе </w:t>
      </w:r>
      <w:r>
        <w:rPr>
          <w:rFonts w:ascii="Times New Roman" w:eastAsia="Times New Roman" w:hAnsi="Times New Roman" w:cs="Times New Roman"/>
          <w:sz w:val="28"/>
          <w:szCs w:val="28"/>
        </w:rPr>
        <w:t>-</w:t>
      </w:r>
      <w:r w:rsidRPr="003B4B16">
        <w:rPr>
          <w:rFonts w:ascii="Times New Roman" w:eastAsia="Times New Roman" w:hAnsi="Times New Roman" w:cs="Times New Roman"/>
          <w:sz w:val="28"/>
          <w:szCs w:val="28"/>
        </w:rPr>
        <w:t xml:space="preserve"> 46,57 минут, в сельской местности </w:t>
      </w:r>
      <w:r>
        <w:rPr>
          <w:rFonts w:ascii="Times New Roman" w:eastAsia="Times New Roman" w:hAnsi="Times New Roman" w:cs="Times New Roman"/>
          <w:sz w:val="28"/>
          <w:szCs w:val="28"/>
        </w:rPr>
        <w:t>-</w:t>
      </w:r>
      <w:r w:rsidRPr="003B4B16">
        <w:rPr>
          <w:rFonts w:ascii="Times New Roman" w:eastAsia="Times New Roman" w:hAnsi="Times New Roman" w:cs="Times New Roman"/>
          <w:sz w:val="28"/>
          <w:szCs w:val="28"/>
        </w:rPr>
        <w:t xml:space="preserve"> 31,17 минут), а при получении скорой медицинской помощи </w:t>
      </w:r>
      <w:r>
        <w:rPr>
          <w:rFonts w:ascii="Times New Roman" w:eastAsia="Times New Roman" w:hAnsi="Times New Roman" w:cs="Times New Roman"/>
          <w:sz w:val="28"/>
          <w:szCs w:val="28"/>
        </w:rPr>
        <w:t>-</w:t>
      </w:r>
      <w:r w:rsidRPr="003B4B16">
        <w:rPr>
          <w:rFonts w:ascii="Times New Roman" w:eastAsia="Times New Roman" w:hAnsi="Times New Roman" w:cs="Times New Roman"/>
          <w:sz w:val="28"/>
          <w:szCs w:val="28"/>
        </w:rPr>
        <w:t xml:space="preserve"> 19 минут (17,34 и 24,96 минут соответственно). Регулярно (один или несколько раз в месяц) скорую медицинскую помощь вызывало 5,1% респондентов.</w:t>
      </w:r>
    </w:p>
    <w:p w:rsidR="00164176" w:rsidRPr="003B4B16" w:rsidRDefault="00164176" w:rsidP="006D6AD8">
      <w:pPr>
        <w:shd w:val="clear" w:color="auto" w:fill="FFFFFF" w:themeFill="background1"/>
        <w:spacing w:after="0" w:line="240" w:lineRule="auto"/>
        <w:ind w:right="-143" w:firstLine="567"/>
        <w:jc w:val="both"/>
        <w:textAlignment w:val="baseline"/>
        <w:rPr>
          <w:rFonts w:ascii="Times New Roman" w:eastAsia="Times New Roman" w:hAnsi="Times New Roman" w:cs="Times New Roman"/>
          <w:sz w:val="28"/>
          <w:szCs w:val="28"/>
        </w:rPr>
      </w:pPr>
      <w:r w:rsidRPr="003B4B16">
        <w:rPr>
          <w:rFonts w:ascii="Times New Roman" w:eastAsia="Times New Roman" w:hAnsi="Times New Roman" w:cs="Times New Roman"/>
          <w:sz w:val="28"/>
          <w:szCs w:val="28"/>
        </w:rPr>
        <w:t xml:space="preserve">Основной причиной </w:t>
      </w:r>
      <w:proofErr w:type="spellStart"/>
      <w:r w:rsidRPr="003B4B16">
        <w:rPr>
          <w:rFonts w:ascii="Times New Roman" w:eastAsia="Times New Roman" w:hAnsi="Times New Roman" w:cs="Times New Roman"/>
          <w:sz w:val="28"/>
          <w:szCs w:val="28"/>
        </w:rPr>
        <w:t>необращения</w:t>
      </w:r>
      <w:proofErr w:type="spellEnd"/>
      <w:r>
        <w:rPr>
          <w:rFonts w:ascii="Times New Roman" w:eastAsia="Times New Roman" w:hAnsi="Times New Roman" w:cs="Times New Roman"/>
          <w:sz w:val="28"/>
          <w:szCs w:val="28"/>
        </w:rPr>
        <w:t xml:space="preserve"> граждан </w:t>
      </w:r>
      <w:r w:rsidRPr="003B4B16">
        <w:rPr>
          <w:rFonts w:ascii="Times New Roman" w:eastAsia="Times New Roman" w:hAnsi="Times New Roman" w:cs="Times New Roman"/>
          <w:sz w:val="28"/>
          <w:szCs w:val="28"/>
        </w:rPr>
        <w:t>за медицинской помощью является самостоятельное лечение - 44,7%, неудовлетворительная (по мнению респондентов) работа медицинских учреждений - 32,2%, нехватка времени для обращения - 26,8%</w:t>
      </w:r>
      <w:r>
        <w:rPr>
          <w:rFonts w:ascii="Times New Roman" w:eastAsia="Times New Roman" w:hAnsi="Times New Roman" w:cs="Times New Roman"/>
          <w:sz w:val="28"/>
          <w:szCs w:val="28"/>
        </w:rPr>
        <w:t>,отсутствие веры в</w:t>
      </w:r>
      <w:r w:rsidRPr="003B4B16">
        <w:rPr>
          <w:rFonts w:ascii="Times New Roman" w:eastAsia="Times New Roman" w:hAnsi="Times New Roman" w:cs="Times New Roman"/>
          <w:sz w:val="28"/>
          <w:szCs w:val="28"/>
        </w:rPr>
        <w:t xml:space="preserve"> эффективное лечение10,3% респондентов. </w:t>
      </w:r>
      <w:r>
        <w:rPr>
          <w:rFonts w:ascii="Times New Roman" w:eastAsia="Times New Roman" w:hAnsi="Times New Roman" w:cs="Times New Roman"/>
          <w:sz w:val="28"/>
          <w:szCs w:val="28"/>
        </w:rPr>
        <w:t>К</w:t>
      </w:r>
      <w:r w:rsidRPr="003B4B16">
        <w:rPr>
          <w:rFonts w:ascii="Times New Roman" w:eastAsia="Times New Roman" w:hAnsi="Times New Roman" w:cs="Times New Roman"/>
          <w:sz w:val="28"/>
          <w:szCs w:val="28"/>
        </w:rPr>
        <w:t xml:space="preserve"> помощ</w:t>
      </w:r>
      <w:r>
        <w:rPr>
          <w:rFonts w:ascii="Times New Roman" w:eastAsia="Times New Roman" w:hAnsi="Times New Roman" w:cs="Times New Roman"/>
          <w:sz w:val="28"/>
          <w:szCs w:val="28"/>
        </w:rPr>
        <w:t>и</w:t>
      </w:r>
      <w:r w:rsidRPr="003B4B16">
        <w:rPr>
          <w:rFonts w:ascii="Times New Roman" w:eastAsia="Times New Roman" w:hAnsi="Times New Roman" w:cs="Times New Roman"/>
          <w:sz w:val="28"/>
          <w:szCs w:val="28"/>
        </w:rPr>
        <w:t xml:space="preserve"> народных целителей, знахарей</w:t>
      </w:r>
      <w:r>
        <w:rPr>
          <w:rFonts w:ascii="Times New Roman" w:eastAsia="Times New Roman" w:hAnsi="Times New Roman" w:cs="Times New Roman"/>
          <w:sz w:val="28"/>
          <w:szCs w:val="28"/>
        </w:rPr>
        <w:t xml:space="preserve"> и</w:t>
      </w:r>
      <w:r w:rsidRPr="003B4B16">
        <w:rPr>
          <w:rFonts w:ascii="Times New Roman" w:eastAsia="Times New Roman" w:hAnsi="Times New Roman" w:cs="Times New Roman"/>
          <w:sz w:val="28"/>
          <w:szCs w:val="28"/>
        </w:rPr>
        <w:t xml:space="preserve"> экстрасенсов обращалось 2,8% опрошенного населения.</w:t>
      </w:r>
    </w:p>
    <w:p w:rsidR="00164176" w:rsidRPr="003B4B16" w:rsidRDefault="00164176" w:rsidP="006D6AD8">
      <w:pPr>
        <w:shd w:val="clear" w:color="auto" w:fill="FFFFFF" w:themeFill="background1"/>
        <w:spacing w:after="0" w:line="240" w:lineRule="auto"/>
        <w:ind w:right="-143" w:firstLine="567"/>
        <w:jc w:val="both"/>
        <w:textAlignment w:val="baseline"/>
        <w:rPr>
          <w:rFonts w:ascii="Times New Roman" w:eastAsia="Times New Roman" w:hAnsi="Times New Roman" w:cs="Times New Roman"/>
          <w:sz w:val="28"/>
          <w:szCs w:val="28"/>
        </w:rPr>
      </w:pPr>
      <w:r w:rsidRPr="003B4B16">
        <w:rPr>
          <w:rFonts w:ascii="Times New Roman" w:eastAsia="Times New Roman" w:hAnsi="Times New Roman" w:cs="Times New Roman"/>
          <w:sz w:val="28"/>
          <w:szCs w:val="28"/>
        </w:rPr>
        <w:t xml:space="preserve">Негативными факторами, которые влияют на состояние здоровья, являются </w:t>
      </w:r>
      <w:proofErr w:type="spellStart"/>
      <w:r w:rsidRPr="003B4B16">
        <w:rPr>
          <w:rFonts w:ascii="Times New Roman" w:eastAsia="Times New Roman" w:hAnsi="Times New Roman" w:cs="Times New Roman"/>
          <w:sz w:val="28"/>
          <w:szCs w:val="28"/>
        </w:rPr>
        <w:t>табакокурение</w:t>
      </w:r>
      <w:proofErr w:type="spellEnd"/>
      <w:r w:rsidRPr="003B4B16">
        <w:rPr>
          <w:rFonts w:ascii="Times New Roman" w:eastAsia="Times New Roman" w:hAnsi="Times New Roman" w:cs="Times New Roman"/>
          <w:sz w:val="28"/>
          <w:szCs w:val="28"/>
        </w:rPr>
        <w:t xml:space="preserve"> и употребление алкогольных напитков. Так, 15,5% опрошенного населения курят ежедневно (31,8% мужчин и 2,1% женщин), ещё 4,8% населения курят изредка. Основная часть населения (72%) все же не </w:t>
      </w:r>
      <w:proofErr w:type="gramStart"/>
      <w:r w:rsidRPr="003B4B16">
        <w:rPr>
          <w:rFonts w:ascii="Times New Roman" w:eastAsia="Times New Roman" w:hAnsi="Times New Roman" w:cs="Times New Roman"/>
          <w:sz w:val="28"/>
          <w:szCs w:val="28"/>
        </w:rPr>
        <w:t>курит и не курила</w:t>
      </w:r>
      <w:proofErr w:type="gramEnd"/>
      <w:r w:rsidRPr="003B4B16">
        <w:rPr>
          <w:rFonts w:ascii="Times New Roman" w:eastAsia="Times New Roman" w:hAnsi="Times New Roman" w:cs="Times New Roman"/>
          <w:sz w:val="28"/>
          <w:szCs w:val="28"/>
        </w:rPr>
        <w:t xml:space="preserve"> никогда. При этом 50,2% курящих мужчин выкуривает до 1 пачки сигарет в день. </w:t>
      </w:r>
    </w:p>
    <w:p w:rsidR="00164176" w:rsidRPr="003B4B16" w:rsidRDefault="00164176" w:rsidP="006D6AD8">
      <w:pPr>
        <w:shd w:val="clear" w:color="auto" w:fill="FFFFFF" w:themeFill="background1"/>
        <w:spacing w:after="0" w:line="240" w:lineRule="auto"/>
        <w:ind w:right="-143" w:firstLine="567"/>
        <w:jc w:val="both"/>
        <w:textAlignment w:val="baseline"/>
        <w:rPr>
          <w:rFonts w:ascii="Times New Roman" w:eastAsia="Times New Roman" w:hAnsi="Times New Roman" w:cs="Times New Roman"/>
          <w:sz w:val="28"/>
          <w:szCs w:val="28"/>
        </w:rPr>
      </w:pPr>
      <w:r w:rsidRPr="003B4B16">
        <w:rPr>
          <w:rFonts w:ascii="Times New Roman" w:eastAsia="Times New Roman" w:hAnsi="Times New Roman" w:cs="Times New Roman"/>
          <w:sz w:val="28"/>
          <w:szCs w:val="28"/>
        </w:rPr>
        <w:lastRenderedPageBreak/>
        <w:t>В ходе опроса 38% респондентов в возрасте 15 лет и старше сообщили, что не употребляют алкогольные напитки (при этом по России доля лиц, не употребляю</w:t>
      </w:r>
      <w:r>
        <w:rPr>
          <w:rFonts w:ascii="Times New Roman" w:eastAsia="Times New Roman" w:hAnsi="Times New Roman" w:cs="Times New Roman"/>
          <w:sz w:val="28"/>
          <w:szCs w:val="28"/>
        </w:rPr>
        <w:t>щих</w:t>
      </w:r>
      <w:r w:rsidRPr="003B4B16">
        <w:rPr>
          <w:rFonts w:ascii="Times New Roman" w:eastAsia="Times New Roman" w:hAnsi="Times New Roman" w:cs="Times New Roman"/>
          <w:sz w:val="28"/>
          <w:szCs w:val="28"/>
        </w:rPr>
        <w:t xml:space="preserve"> алкоголь - 41,5%). Из числа </w:t>
      </w:r>
      <w:r>
        <w:rPr>
          <w:rFonts w:ascii="Times New Roman" w:eastAsia="Times New Roman" w:hAnsi="Times New Roman" w:cs="Times New Roman"/>
          <w:sz w:val="28"/>
          <w:szCs w:val="28"/>
        </w:rPr>
        <w:t>граждан</w:t>
      </w:r>
      <w:r w:rsidRPr="003B4B16">
        <w:rPr>
          <w:rFonts w:ascii="Times New Roman" w:eastAsia="Times New Roman" w:hAnsi="Times New Roman" w:cs="Times New Roman"/>
          <w:sz w:val="28"/>
          <w:szCs w:val="28"/>
        </w:rPr>
        <w:t xml:space="preserve">, которые употребляют алкогольные напитки, свыше 60% сообщили, что выпивают только по праздникам. Около 2% респондентов в </w:t>
      </w:r>
      <w:proofErr w:type="gramStart"/>
      <w:r w:rsidRPr="003B4B16">
        <w:rPr>
          <w:rFonts w:ascii="Times New Roman" w:eastAsia="Times New Roman" w:hAnsi="Times New Roman" w:cs="Times New Roman"/>
          <w:sz w:val="28"/>
          <w:szCs w:val="28"/>
        </w:rPr>
        <w:t>возрасте</w:t>
      </w:r>
      <w:proofErr w:type="gramEnd"/>
      <w:r w:rsidRPr="003B4B16">
        <w:rPr>
          <w:rFonts w:ascii="Times New Roman" w:eastAsia="Times New Roman" w:hAnsi="Times New Roman" w:cs="Times New Roman"/>
          <w:sz w:val="28"/>
          <w:szCs w:val="28"/>
        </w:rPr>
        <w:t xml:space="preserve"> 15 лет и более употребляют алкоголь каждый день, 6,6% - несколько раз в неделю и 10,1% - один раз в неделю. При этом в сельской местности больше доля употребляющих алкоголь каждый день и несколько раз в неделю (3,4% и 8%, соответственно). </w:t>
      </w:r>
    </w:p>
    <w:p w:rsidR="00164176" w:rsidRPr="003B4B16" w:rsidRDefault="00164176" w:rsidP="006D6AD8">
      <w:pPr>
        <w:shd w:val="clear" w:color="auto" w:fill="FFFFFF"/>
        <w:spacing w:after="0" w:line="240" w:lineRule="auto"/>
        <w:ind w:right="-143" w:firstLine="567"/>
        <w:jc w:val="both"/>
        <w:textAlignment w:val="top"/>
        <w:rPr>
          <w:rFonts w:ascii="Times New Roman" w:eastAsia="Times New Roman" w:hAnsi="Times New Roman" w:cs="Times New Roman"/>
          <w:sz w:val="28"/>
          <w:szCs w:val="28"/>
        </w:rPr>
      </w:pPr>
      <w:r w:rsidRPr="003B4B16">
        <w:rPr>
          <w:rFonts w:ascii="Times New Roman" w:eastAsia="Times New Roman" w:hAnsi="Times New Roman" w:cs="Times New Roman"/>
          <w:sz w:val="28"/>
          <w:szCs w:val="28"/>
        </w:rPr>
        <w:t xml:space="preserve">Следующее комплексное обследование условий жизни населения </w:t>
      </w:r>
      <w:r>
        <w:rPr>
          <w:rFonts w:ascii="Times New Roman" w:eastAsia="Times New Roman" w:hAnsi="Times New Roman" w:cs="Times New Roman"/>
          <w:sz w:val="28"/>
          <w:szCs w:val="28"/>
        </w:rPr>
        <w:t>запланировано на</w:t>
      </w:r>
      <w:r w:rsidRPr="003B4B16">
        <w:rPr>
          <w:rFonts w:ascii="Times New Roman" w:eastAsia="Times New Roman" w:hAnsi="Times New Roman" w:cs="Times New Roman"/>
          <w:sz w:val="28"/>
          <w:szCs w:val="28"/>
        </w:rPr>
        <w:t xml:space="preserve"> сентябр</w:t>
      </w:r>
      <w:r>
        <w:rPr>
          <w:rFonts w:ascii="Times New Roman" w:eastAsia="Times New Roman" w:hAnsi="Times New Roman" w:cs="Times New Roman"/>
          <w:sz w:val="28"/>
          <w:szCs w:val="28"/>
        </w:rPr>
        <w:t>ь</w:t>
      </w:r>
      <w:r w:rsidRPr="003B4B16">
        <w:rPr>
          <w:rFonts w:ascii="Times New Roman" w:eastAsia="Times New Roman" w:hAnsi="Times New Roman" w:cs="Times New Roman"/>
          <w:sz w:val="28"/>
          <w:szCs w:val="28"/>
        </w:rPr>
        <w:t xml:space="preserve"> 2016 года</w:t>
      </w:r>
      <w:r>
        <w:rPr>
          <w:rFonts w:ascii="Times New Roman" w:eastAsia="Times New Roman" w:hAnsi="Times New Roman" w:cs="Times New Roman"/>
          <w:sz w:val="28"/>
          <w:szCs w:val="28"/>
        </w:rPr>
        <w:t>,</w:t>
      </w:r>
      <w:r w:rsidRPr="003B4B16">
        <w:rPr>
          <w:rFonts w:ascii="Times New Roman" w:eastAsia="Times New Roman" w:hAnsi="Times New Roman" w:cs="Times New Roman"/>
          <w:sz w:val="28"/>
          <w:szCs w:val="28"/>
        </w:rPr>
        <w:t xml:space="preserve"> с охватом в Чувашии </w:t>
      </w:r>
      <w:r>
        <w:rPr>
          <w:rFonts w:ascii="Times New Roman" w:eastAsia="Times New Roman" w:hAnsi="Times New Roman" w:cs="Times New Roman"/>
          <w:sz w:val="28"/>
          <w:szCs w:val="28"/>
        </w:rPr>
        <w:t xml:space="preserve">около </w:t>
      </w:r>
      <w:r w:rsidRPr="003B4B16">
        <w:rPr>
          <w:rFonts w:ascii="Times New Roman" w:eastAsia="Times New Roman" w:hAnsi="Times New Roman" w:cs="Times New Roman"/>
          <w:sz w:val="28"/>
          <w:szCs w:val="28"/>
        </w:rPr>
        <w:t>600 домохозяйств. </w:t>
      </w:r>
    </w:p>
    <w:p w:rsidR="00164176" w:rsidRPr="00DF5AD6" w:rsidRDefault="00164176" w:rsidP="006D6AD8">
      <w:pPr>
        <w:pStyle w:val="a5"/>
        <w:shd w:val="clear" w:color="auto" w:fill="FFFFFF" w:themeFill="background1"/>
        <w:spacing w:before="0" w:beforeAutospacing="0" w:after="0" w:afterAutospacing="0"/>
        <w:ind w:right="-143" w:firstLine="215"/>
        <w:jc w:val="both"/>
        <w:rPr>
          <w:sz w:val="28"/>
          <w:szCs w:val="28"/>
        </w:rPr>
      </w:pPr>
      <w:r>
        <w:rPr>
          <w:sz w:val="28"/>
          <w:szCs w:val="28"/>
        </w:rPr>
        <w:t xml:space="preserve">      </w:t>
      </w:r>
      <w:r w:rsidRPr="003B4B16">
        <w:rPr>
          <w:sz w:val="28"/>
          <w:szCs w:val="28"/>
        </w:rPr>
        <w:t>Согласно аналитическо</w:t>
      </w:r>
      <w:r w:rsidR="00BC09E4">
        <w:rPr>
          <w:sz w:val="28"/>
          <w:szCs w:val="28"/>
        </w:rPr>
        <w:t>му</w:t>
      </w:r>
      <w:r w:rsidRPr="003B4B16">
        <w:rPr>
          <w:sz w:val="28"/>
          <w:szCs w:val="28"/>
        </w:rPr>
        <w:t xml:space="preserve"> докладу «Левада-центр» о  тенденциях 2015 года и</w:t>
      </w:r>
      <w:r w:rsidR="006D3B98">
        <w:rPr>
          <w:sz w:val="28"/>
          <w:szCs w:val="28"/>
        </w:rPr>
        <w:t xml:space="preserve"> </w:t>
      </w:r>
      <w:r w:rsidRPr="003B4B16">
        <w:rPr>
          <w:sz w:val="28"/>
          <w:szCs w:val="28"/>
        </w:rPr>
        <w:t>влияни</w:t>
      </w:r>
      <w:r>
        <w:rPr>
          <w:sz w:val="28"/>
          <w:szCs w:val="28"/>
        </w:rPr>
        <w:t>и</w:t>
      </w:r>
      <w:r w:rsidRPr="003B4B16">
        <w:rPr>
          <w:sz w:val="28"/>
          <w:szCs w:val="28"/>
        </w:rPr>
        <w:t xml:space="preserve"> кризиса на социально-экономическое положение населения Российской Федерации впервые за  все время наблюдений увеличились тревожные ожидания граждан</w:t>
      </w:r>
      <w:r>
        <w:rPr>
          <w:sz w:val="28"/>
          <w:szCs w:val="28"/>
        </w:rPr>
        <w:t>,</w:t>
      </w:r>
      <w:r w:rsidRPr="003B4B16">
        <w:rPr>
          <w:sz w:val="28"/>
          <w:szCs w:val="28"/>
        </w:rPr>
        <w:t xml:space="preserve"> произошел значимый рост следующих установок домохозяйств - как можно меньше тратить, не  брать взаймы, забирать деньги из  банков. </w:t>
      </w:r>
      <w:r w:rsidRPr="00DF5AD6">
        <w:rPr>
          <w:sz w:val="28"/>
          <w:szCs w:val="28"/>
        </w:rPr>
        <w:t xml:space="preserve">Снижение уровня жизни отмечает </w:t>
      </w:r>
      <w:r>
        <w:rPr>
          <w:sz w:val="28"/>
          <w:szCs w:val="28"/>
        </w:rPr>
        <w:t>больше половины россиян</w:t>
      </w:r>
      <w:r w:rsidRPr="00DF5AD6">
        <w:rPr>
          <w:sz w:val="28"/>
          <w:szCs w:val="28"/>
        </w:rPr>
        <w:t>. Ответом на негативные явления в экономи</w:t>
      </w:r>
      <w:r>
        <w:rPr>
          <w:sz w:val="28"/>
          <w:szCs w:val="28"/>
        </w:rPr>
        <w:t>ческой сфере</w:t>
      </w:r>
      <w:r w:rsidRPr="00DF5AD6">
        <w:rPr>
          <w:sz w:val="28"/>
          <w:szCs w:val="28"/>
        </w:rPr>
        <w:t xml:space="preserve"> стало сокращение потребительской активности </w:t>
      </w:r>
      <w:r>
        <w:rPr>
          <w:sz w:val="28"/>
          <w:szCs w:val="28"/>
        </w:rPr>
        <w:t>-</w:t>
      </w:r>
      <w:r w:rsidRPr="00DF5AD6">
        <w:rPr>
          <w:sz w:val="28"/>
          <w:szCs w:val="28"/>
        </w:rPr>
        <w:t xml:space="preserve"> в режим экономии вошли не только малообеспеченные, но и средние слои.</w:t>
      </w:r>
    </w:p>
    <w:p w:rsidR="00164176" w:rsidRDefault="00164176" w:rsidP="006D6AD8">
      <w:pPr>
        <w:shd w:val="clear" w:color="auto" w:fill="FFFFFF"/>
        <w:spacing w:after="0" w:line="240" w:lineRule="auto"/>
        <w:ind w:right="-14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Даже по сведениям опроса, проведенного Российским фондом «Общественное мнение» (явно далеким от оппозиционных настроений), порядка 80% граждан сталкивается с проблемой нехватки средств от зарплаты до зарплаты. Более 40% заявили, что такие проблемы возникают у них регулярно. </w:t>
      </w:r>
      <w:r w:rsidRPr="003B4B16">
        <w:rPr>
          <w:rFonts w:ascii="Times New Roman" w:hAnsi="Times New Roman" w:cs="Times New Roman"/>
          <w:sz w:val="28"/>
          <w:szCs w:val="28"/>
          <w:shd w:val="clear" w:color="auto" w:fill="FFFFFF"/>
        </w:rPr>
        <w:t>Доля россиян, у которых остались сбережения, за три года сократилась почти втрое.</w:t>
      </w:r>
      <w:r w:rsidRPr="00F912C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3B4B16">
        <w:rPr>
          <w:rFonts w:ascii="Times New Roman" w:hAnsi="Times New Roman" w:cs="Times New Roman"/>
          <w:sz w:val="28"/>
          <w:szCs w:val="28"/>
        </w:rPr>
        <w:t> </w:t>
      </w:r>
      <w:r>
        <w:rPr>
          <w:rFonts w:ascii="Times New Roman" w:hAnsi="Times New Roman" w:cs="Times New Roman"/>
          <w:sz w:val="28"/>
          <w:szCs w:val="28"/>
        </w:rPr>
        <w:t xml:space="preserve"> </w:t>
      </w:r>
      <w:r w:rsidRPr="003B4B16">
        <w:rPr>
          <w:rFonts w:ascii="Times New Roman" w:hAnsi="Times New Roman" w:cs="Times New Roman"/>
          <w:sz w:val="28"/>
          <w:szCs w:val="28"/>
        </w:rPr>
        <w:t>весны 2015</w:t>
      </w:r>
      <w:r>
        <w:rPr>
          <w:rFonts w:ascii="Times New Roman" w:hAnsi="Times New Roman" w:cs="Times New Roman"/>
          <w:sz w:val="28"/>
          <w:szCs w:val="28"/>
        </w:rPr>
        <w:t xml:space="preserve"> </w:t>
      </w:r>
      <w:r w:rsidRPr="003B4B16">
        <w:rPr>
          <w:rFonts w:ascii="Times New Roman" w:hAnsi="Times New Roman" w:cs="Times New Roman"/>
          <w:sz w:val="28"/>
          <w:szCs w:val="28"/>
        </w:rPr>
        <w:t> года  доля  людей, испытывающих негативные эмоции</w:t>
      </w:r>
      <w:r w:rsidRPr="008F33D0">
        <w:rPr>
          <w:rFonts w:ascii="Times New Roman" w:hAnsi="Times New Roman" w:cs="Times New Roman"/>
          <w:sz w:val="28"/>
          <w:szCs w:val="28"/>
        </w:rPr>
        <w:t xml:space="preserve"> </w:t>
      </w:r>
      <w:r w:rsidRPr="003B4B16">
        <w:rPr>
          <w:rFonts w:ascii="Times New Roman" w:hAnsi="Times New Roman" w:cs="Times New Roman"/>
          <w:sz w:val="28"/>
          <w:szCs w:val="28"/>
        </w:rPr>
        <w:t>по поводу</w:t>
      </w:r>
      <w:r>
        <w:rPr>
          <w:rFonts w:ascii="Times New Roman" w:hAnsi="Times New Roman" w:cs="Times New Roman"/>
          <w:sz w:val="28"/>
          <w:szCs w:val="28"/>
        </w:rPr>
        <w:t xml:space="preserve"> временных экономических трудностей</w:t>
      </w:r>
      <w:r w:rsidRPr="003B4B16">
        <w:rPr>
          <w:rFonts w:ascii="Times New Roman" w:hAnsi="Times New Roman" w:cs="Times New Roman"/>
          <w:sz w:val="28"/>
          <w:szCs w:val="28"/>
        </w:rPr>
        <w:t>, стала превышать долю оптимистов. Относительно б</w:t>
      </w:r>
      <w:r w:rsidRPr="003B4B16">
        <w:rPr>
          <w:rFonts w:ascii="Times New Roman" w:eastAsia="Times New Roman" w:hAnsi="Times New Roman" w:cs="Times New Roman"/>
          <w:sz w:val="28"/>
          <w:szCs w:val="28"/>
        </w:rPr>
        <w:t xml:space="preserve">лагополучное население, доходы которого составляют не менее двух прожиточных минимумов на 1-го человека, составляет лишь 25% по стране. </w:t>
      </w:r>
      <w:r w:rsidRPr="00F912CD">
        <w:rPr>
          <w:rFonts w:ascii="Times New Roman" w:eastAsia="Times New Roman" w:hAnsi="Times New Roman" w:cs="Times New Roman"/>
          <w:sz w:val="28"/>
          <w:szCs w:val="28"/>
        </w:rPr>
        <w:t>Население</w:t>
      </w:r>
      <w:r>
        <w:rPr>
          <w:rFonts w:ascii="Times New Roman" w:eastAsia="Times New Roman" w:hAnsi="Times New Roman" w:cs="Times New Roman"/>
          <w:sz w:val="28"/>
          <w:szCs w:val="28"/>
        </w:rPr>
        <w:t>м еще не выработано</w:t>
      </w:r>
      <w:r w:rsidRPr="00F912CD">
        <w:rPr>
          <w:rFonts w:ascii="Times New Roman" w:eastAsia="Times New Roman" w:hAnsi="Times New Roman" w:cs="Times New Roman"/>
          <w:sz w:val="28"/>
          <w:szCs w:val="28"/>
        </w:rPr>
        <w:t xml:space="preserve"> эффективных практик социально-экономического поведения, направленных на успешную адаптацию к новой экономической ситуации.</w:t>
      </w:r>
    </w:p>
    <w:p w:rsidR="00164176" w:rsidRDefault="00164176" w:rsidP="006D6AD8">
      <w:pPr>
        <w:shd w:val="clear" w:color="auto" w:fill="FFFFFF"/>
        <w:spacing w:after="0" w:line="240" w:lineRule="auto"/>
        <w:ind w:right="-143"/>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w:t>
      </w:r>
      <w:r w:rsidRPr="003B4B16">
        <w:rPr>
          <w:rFonts w:ascii="Times New Roman" w:eastAsia="Times New Roman" w:hAnsi="Times New Roman" w:cs="Times New Roman"/>
          <w:sz w:val="28"/>
          <w:szCs w:val="28"/>
        </w:rPr>
        <w:t>Ощутимое падение уровня жизни пока не </w:t>
      </w:r>
      <w:r>
        <w:rPr>
          <w:rFonts w:ascii="Times New Roman" w:eastAsia="Times New Roman" w:hAnsi="Times New Roman" w:cs="Times New Roman"/>
          <w:sz w:val="28"/>
          <w:szCs w:val="28"/>
        </w:rPr>
        <w:t xml:space="preserve"> </w:t>
      </w:r>
      <w:r w:rsidRPr="003B4B16">
        <w:rPr>
          <w:rFonts w:ascii="Times New Roman" w:eastAsia="Times New Roman" w:hAnsi="Times New Roman" w:cs="Times New Roman"/>
          <w:sz w:val="28"/>
          <w:szCs w:val="28"/>
        </w:rPr>
        <w:t>вызывает резкого протеста по  отношению к  власти, что  объясняется несколькими факторами. Во-первых, </w:t>
      </w:r>
      <w:r>
        <w:rPr>
          <w:rFonts w:ascii="Times New Roman" w:eastAsia="Times New Roman" w:hAnsi="Times New Roman" w:cs="Times New Roman"/>
          <w:sz w:val="28"/>
          <w:szCs w:val="28"/>
        </w:rPr>
        <w:t xml:space="preserve"> </w:t>
      </w:r>
      <w:r w:rsidRPr="003B4B16">
        <w:rPr>
          <w:rFonts w:ascii="Times New Roman" w:eastAsia="Times New Roman" w:hAnsi="Times New Roman" w:cs="Times New Roman"/>
          <w:sz w:val="28"/>
          <w:szCs w:val="28"/>
        </w:rPr>
        <w:t>наши граждане считают, что </w:t>
      </w:r>
      <w:r>
        <w:rPr>
          <w:rFonts w:ascii="Times New Roman" w:eastAsia="Times New Roman" w:hAnsi="Times New Roman" w:cs="Times New Roman"/>
          <w:sz w:val="28"/>
          <w:szCs w:val="28"/>
        </w:rPr>
        <w:t xml:space="preserve"> </w:t>
      </w:r>
      <w:r w:rsidRPr="003B4B16">
        <w:rPr>
          <w:rFonts w:ascii="Times New Roman" w:eastAsia="Times New Roman" w:hAnsi="Times New Roman" w:cs="Times New Roman"/>
          <w:sz w:val="28"/>
          <w:szCs w:val="28"/>
        </w:rPr>
        <w:t>нынешняя экономическая ситуация, прежде всего, возникла из-за  внешних факторов. Во-вторых, высокий уровень жизни и  активное участие в общественных процессах не  входят в  основные ценностные ориентиры большинства россиян.</w:t>
      </w:r>
      <w:r>
        <w:rPr>
          <w:rFonts w:ascii="Times New Roman" w:eastAsia="Times New Roman" w:hAnsi="Times New Roman" w:cs="Times New Roman"/>
          <w:sz w:val="28"/>
          <w:szCs w:val="28"/>
        </w:rPr>
        <w:t xml:space="preserve"> </w:t>
      </w:r>
      <w:r w:rsidRPr="003B4B16">
        <w:rPr>
          <w:rFonts w:ascii="Times New Roman" w:eastAsia="Times New Roman" w:hAnsi="Times New Roman" w:cs="Times New Roman"/>
          <w:sz w:val="28"/>
          <w:szCs w:val="28"/>
        </w:rPr>
        <w:t xml:space="preserve">Россияне считают, что «еще можно потерпеть», пока </w:t>
      </w:r>
      <w:r>
        <w:rPr>
          <w:rFonts w:ascii="Times New Roman" w:eastAsia="Times New Roman" w:hAnsi="Times New Roman" w:cs="Times New Roman"/>
          <w:sz w:val="28"/>
          <w:szCs w:val="28"/>
        </w:rPr>
        <w:t>экономические трудности</w:t>
      </w:r>
      <w:r w:rsidRPr="003B4B16">
        <w:rPr>
          <w:rFonts w:ascii="Times New Roman" w:eastAsia="Times New Roman" w:hAnsi="Times New Roman" w:cs="Times New Roman"/>
          <w:sz w:val="28"/>
          <w:szCs w:val="28"/>
        </w:rPr>
        <w:t xml:space="preserve"> заставля</w:t>
      </w:r>
      <w:r>
        <w:rPr>
          <w:rFonts w:ascii="Times New Roman" w:eastAsia="Times New Roman" w:hAnsi="Times New Roman" w:cs="Times New Roman"/>
          <w:sz w:val="28"/>
          <w:szCs w:val="28"/>
        </w:rPr>
        <w:t>ю</w:t>
      </w:r>
      <w:r w:rsidRPr="003B4B16">
        <w:rPr>
          <w:rFonts w:ascii="Times New Roman" w:eastAsia="Times New Roman" w:hAnsi="Times New Roman" w:cs="Times New Roman"/>
          <w:sz w:val="28"/>
          <w:szCs w:val="28"/>
        </w:rPr>
        <w:t>т их просто временно «ужаться» в потреблении, но не меня</w:t>
      </w:r>
      <w:r>
        <w:rPr>
          <w:rFonts w:ascii="Times New Roman" w:eastAsia="Times New Roman" w:hAnsi="Times New Roman" w:cs="Times New Roman"/>
          <w:sz w:val="28"/>
          <w:szCs w:val="28"/>
        </w:rPr>
        <w:t>ю</w:t>
      </w:r>
      <w:r w:rsidRPr="003B4B16">
        <w:rPr>
          <w:rFonts w:ascii="Times New Roman" w:eastAsia="Times New Roman" w:hAnsi="Times New Roman" w:cs="Times New Roman"/>
          <w:sz w:val="28"/>
          <w:szCs w:val="28"/>
        </w:rPr>
        <w:t>т их</w:t>
      </w:r>
      <w:r>
        <w:rPr>
          <w:rFonts w:ascii="Times New Roman" w:eastAsia="Times New Roman" w:hAnsi="Times New Roman" w:cs="Times New Roman"/>
          <w:sz w:val="28"/>
          <w:szCs w:val="28"/>
        </w:rPr>
        <w:t xml:space="preserve"> традиционного </w:t>
      </w:r>
      <w:r w:rsidRPr="003B4B16">
        <w:rPr>
          <w:rFonts w:ascii="Times New Roman" w:eastAsia="Times New Roman" w:hAnsi="Times New Roman" w:cs="Times New Roman"/>
          <w:sz w:val="28"/>
          <w:szCs w:val="28"/>
        </w:rPr>
        <w:t xml:space="preserve">жизненного уклада. </w:t>
      </w:r>
      <w:r>
        <w:rPr>
          <w:rFonts w:ascii="Times New Roman" w:hAnsi="Times New Roman" w:cs="Times New Roman"/>
          <w:sz w:val="28"/>
          <w:szCs w:val="28"/>
          <w:shd w:val="clear" w:color="auto" w:fill="FFFFFF"/>
        </w:rPr>
        <w:t>В свою очередь э</w:t>
      </w:r>
      <w:r w:rsidRPr="003B4B16">
        <w:rPr>
          <w:rFonts w:ascii="Times New Roman" w:hAnsi="Times New Roman" w:cs="Times New Roman"/>
          <w:sz w:val="28"/>
          <w:szCs w:val="28"/>
          <w:shd w:val="clear" w:color="auto" w:fill="FFFFFF"/>
        </w:rPr>
        <w:t>ксперты предупреждают, что «запас лояльности» населения к ухудшению уровня жизни не безграничен</w:t>
      </w:r>
      <w:r>
        <w:rPr>
          <w:rFonts w:ascii="Times New Roman" w:hAnsi="Times New Roman" w:cs="Times New Roman"/>
          <w:sz w:val="28"/>
          <w:szCs w:val="28"/>
          <w:shd w:val="clear" w:color="auto" w:fill="FFFFFF"/>
        </w:rPr>
        <w:t>,</w:t>
      </w:r>
      <w:r w:rsidRPr="003B4B16">
        <w:rPr>
          <w:rFonts w:ascii="Times New Roman" w:hAnsi="Times New Roman" w:cs="Times New Roman"/>
          <w:sz w:val="28"/>
          <w:szCs w:val="28"/>
          <w:shd w:val="clear" w:color="auto" w:fill="FFFFFF"/>
        </w:rPr>
        <w:t xml:space="preserve"> и </w:t>
      </w:r>
      <w:r>
        <w:rPr>
          <w:rFonts w:ascii="Times New Roman" w:hAnsi="Times New Roman" w:cs="Times New Roman"/>
          <w:sz w:val="28"/>
          <w:szCs w:val="28"/>
          <w:shd w:val="clear" w:color="auto" w:fill="FFFFFF"/>
        </w:rPr>
        <w:t xml:space="preserve">он </w:t>
      </w:r>
      <w:r w:rsidRPr="003B4B16">
        <w:rPr>
          <w:rFonts w:ascii="Times New Roman" w:hAnsi="Times New Roman" w:cs="Times New Roman"/>
          <w:sz w:val="28"/>
          <w:szCs w:val="28"/>
          <w:shd w:val="clear" w:color="auto" w:fill="FFFFFF"/>
        </w:rPr>
        <w:t xml:space="preserve">может быть исчерпан. </w:t>
      </w:r>
    </w:p>
    <w:p w:rsidR="00164176" w:rsidRDefault="00164176" w:rsidP="006D6AD8">
      <w:pPr>
        <w:shd w:val="clear" w:color="auto" w:fill="FFFFFF"/>
        <w:spacing w:after="0" w:line="240" w:lineRule="auto"/>
        <w:ind w:right="-14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B4B16">
        <w:rPr>
          <w:rFonts w:ascii="Times New Roman" w:hAnsi="Times New Roman" w:cs="Times New Roman"/>
          <w:sz w:val="28"/>
          <w:szCs w:val="28"/>
          <w:shd w:val="clear" w:color="auto" w:fill="FFFFFF"/>
        </w:rPr>
        <w:t xml:space="preserve">Пока у государства еще есть кредит доверия со стороны населения, который в </w:t>
      </w:r>
      <w:proofErr w:type="gramStart"/>
      <w:r w:rsidRPr="003B4B16">
        <w:rPr>
          <w:rFonts w:ascii="Times New Roman" w:hAnsi="Times New Roman" w:cs="Times New Roman"/>
          <w:sz w:val="28"/>
          <w:szCs w:val="28"/>
          <w:shd w:val="clear" w:color="auto" w:fill="FFFFFF"/>
        </w:rPr>
        <w:t>условиях</w:t>
      </w:r>
      <w:proofErr w:type="gramEnd"/>
      <w:r w:rsidRPr="003B4B16">
        <w:rPr>
          <w:rFonts w:ascii="Times New Roman" w:hAnsi="Times New Roman" w:cs="Times New Roman"/>
          <w:sz w:val="28"/>
          <w:szCs w:val="28"/>
          <w:shd w:val="clear" w:color="auto" w:fill="FFFFFF"/>
        </w:rPr>
        <w:t xml:space="preserve"> кризиса позволяет урезать социальные программы. </w:t>
      </w:r>
      <w:proofErr w:type="gramStart"/>
      <w:r w:rsidRPr="003B4B16">
        <w:rPr>
          <w:rFonts w:ascii="Times New Roman" w:hAnsi="Times New Roman" w:cs="Times New Roman"/>
          <w:sz w:val="28"/>
          <w:szCs w:val="28"/>
          <w:shd w:val="clear" w:color="auto" w:fill="FFFFFF"/>
        </w:rPr>
        <w:t xml:space="preserve">Однако </w:t>
      </w:r>
      <w:r w:rsidRPr="003B4B16">
        <w:rPr>
          <w:rFonts w:ascii="Times New Roman" w:hAnsi="Times New Roman" w:cs="Times New Roman"/>
          <w:sz w:val="28"/>
          <w:szCs w:val="28"/>
          <w:shd w:val="clear" w:color="auto" w:fill="FFFFFF"/>
        </w:rPr>
        <w:lastRenderedPageBreak/>
        <w:t xml:space="preserve">надо понимать, что снижение объемов и качества бюджетных услуг чревато в будущем деградацией образовательного и культурного уровня людей, ростом заболеваемости и смертности, а балансировка пенсионной системы без реформы, просто за счет постепенного обесценения пенсионных обязательств - откатом к временам массовой бедности. </w:t>
      </w:r>
      <w:proofErr w:type="gramEnd"/>
    </w:p>
    <w:p w:rsidR="00164176" w:rsidRDefault="00164176" w:rsidP="006D6AD8">
      <w:pPr>
        <w:shd w:val="clear" w:color="auto" w:fill="FFFFFF"/>
        <w:spacing w:after="0" w:line="240" w:lineRule="auto"/>
        <w:ind w:right="-1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B4B16">
        <w:rPr>
          <w:rFonts w:ascii="Times New Roman" w:hAnsi="Times New Roman" w:cs="Times New Roman"/>
          <w:sz w:val="28"/>
          <w:szCs w:val="28"/>
          <w:shd w:val="clear" w:color="auto" w:fill="FFFFFF"/>
        </w:rPr>
        <w:t>Как отмечала Уполномоченный по правам человека в Российской Федерации Э.А. Памфилова</w:t>
      </w:r>
      <w:r>
        <w:rPr>
          <w:rFonts w:ascii="Times New Roman" w:hAnsi="Times New Roman" w:cs="Times New Roman"/>
          <w:sz w:val="28"/>
          <w:szCs w:val="28"/>
          <w:shd w:val="clear" w:color="auto" w:fill="FFFFFF"/>
        </w:rPr>
        <w:t>: «</w:t>
      </w:r>
      <w:r w:rsidRPr="001C2A1C">
        <w:rPr>
          <w:rFonts w:ascii="Times New Roman" w:eastAsia="Times New Roman" w:hAnsi="Times New Roman" w:cs="Times New Roman"/>
          <w:sz w:val="28"/>
          <w:szCs w:val="28"/>
        </w:rPr>
        <w:t xml:space="preserve">Укоренившийся фискально-механический подход перечеркивает саму суть многих стратегий и бюджетов развития. Хроническое недофинансирование образования, здравоохранения, науки, экологии и ряда других перспективных направлений </w:t>
      </w:r>
      <w:r>
        <w:rPr>
          <w:rFonts w:ascii="Times New Roman" w:eastAsia="Times New Roman" w:hAnsi="Times New Roman" w:cs="Times New Roman"/>
          <w:sz w:val="28"/>
          <w:szCs w:val="28"/>
        </w:rPr>
        <w:t>на</w:t>
      </w:r>
      <w:r w:rsidRPr="001C2A1C">
        <w:rPr>
          <w:rFonts w:ascii="Times New Roman" w:eastAsia="Times New Roman" w:hAnsi="Times New Roman" w:cs="Times New Roman"/>
          <w:sz w:val="28"/>
          <w:szCs w:val="28"/>
        </w:rPr>
        <w:t xml:space="preserve">прямую негативно влияет на качество генофонда, качество человеческого капитала, личностного развития. И это одна из главных причин отставания </w:t>
      </w:r>
      <w:r>
        <w:rPr>
          <w:rFonts w:ascii="Times New Roman" w:eastAsia="Times New Roman" w:hAnsi="Times New Roman" w:cs="Times New Roman"/>
          <w:sz w:val="28"/>
          <w:szCs w:val="28"/>
        </w:rPr>
        <w:t>страны</w:t>
      </w:r>
      <w:r w:rsidRPr="001C2A1C">
        <w:rPr>
          <w:rFonts w:ascii="Times New Roman" w:eastAsia="Times New Roman" w:hAnsi="Times New Roman" w:cs="Times New Roman"/>
          <w:sz w:val="28"/>
          <w:szCs w:val="28"/>
        </w:rPr>
        <w:t xml:space="preserve"> в международном марафоне, где интеллектуальный и человеческий потенциал уже давно играют ключевую роль в развитии наиболее успешных стран</w:t>
      </w:r>
      <w:r>
        <w:rPr>
          <w:rFonts w:ascii="Times New Roman" w:eastAsia="Times New Roman" w:hAnsi="Times New Roman" w:cs="Times New Roman"/>
          <w:sz w:val="28"/>
          <w:szCs w:val="28"/>
        </w:rPr>
        <w:t>»</w:t>
      </w:r>
      <w:r w:rsidRPr="001C2A1C">
        <w:rPr>
          <w:rFonts w:ascii="Times New Roman" w:eastAsia="Times New Roman" w:hAnsi="Times New Roman" w:cs="Times New Roman"/>
          <w:sz w:val="28"/>
          <w:szCs w:val="28"/>
        </w:rPr>
        <w:t>.</w:t>
      </w:r>
    </w:p>
    <w:p w:rsidR="00164176" w:rsidRDefault="00164176" w:rsidP="006D6AD8">
      <w:pPr>
        <w:spacing w:after="0" w:line="240" w:lineRule="auto"/>
        <w:ind w:right="-143"/>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w:t>
      </w:r>
      <w:r w:rsidRPr="001C2A1C">
        <w:rPr>
          <w:rFonts w:ascii="Times New Roman" w:eastAsia="Times New Roman" w:hAnsi="Times New Roman" w:cs="Times New Roman"/>
          <w:sz w:val="28"/>
          <w:szCs w:val="28"/>
        </w:rPr>
        <w:t>роблема бедности и углубляющееся расслоение общества остаются основными факторами социального неравенства</w:t>
      </w:r>
      <w:r>
        <w:rPr>
          <w:rFonts w:ascii="Times New Roman" w:eastAsia="Times New Roman" w:hAnsi="Times New Roman" w:cs="Times New Roman"/>
          <w:sz w:val="28"/>
          <w:szCs w:val="28"/>
        </w:rPr>
        <w:t xml:space="preserve">. </w:t>
      </w:r>
      <w:r>
        <w:rPr>
          <w:rFonts w:ascii="Times New Roman" w:hAnsi="Times New Roman" w:cs="Times New Roman"/>
          <w:sz w:val="28"/>
          <w:szCs w:val="28"/>
          <w:shd w:val="clear" w:color="auto" w:fill="FFFFFF"/>
        </w:rPr>
        <w:t>Р</w:t>
      </w:r>
      <w:r w:rsidRPr="003B4B16">
        <w:rPr>
          <w:rFonts w:ascii="Times New Roman" w:hAnsi="Times New Roman" w:cs="Times New Roman"/>
          <w:sz w:val="28"/>
          <w:szCs w:val="28"/>
          <w:shd w:val="clear" w:color="auto" w:fill="FFFFFF"/>
        </w:rPr>
        <w:t xml:space="preserve">азрыв между богатыми и бедными в </w:t>
      </w:r>
      <w:r w:rsidRPr="003B4B16">
        <w:rPr>
          <w:rFonts w:ascii="Times New Roman" w:eastAsia="Times New Roman" w:hAnsi="Times New Roman" w:cs="Times New Roman"/>
          <w:sz w:val="28"/>
          <w:szCs w:val="28"/>
        </w:rPr>
        <w:t>России</w:t>
      </w:r>
      <w:r w:rsidRPr="003B4B16">
        <w:rPr>
          <w:rFonts w:ascii="Times New Roman" w:hAnsi="Times New Roman" w:cs="Times New Roman"/>
          <w:sz w:val="28"/>
          <w:szCs w:val="28"/>
          <w:shd w:val="clear" w:color="auto" w:fill="FFFFFF"/>
        </w:rPr>
        <w:t xml:space="preserve"> в </w:t>
      </w:r>
      <w:r>
        <w:rPr>
          <w:rFonts w:ascii="Times New Roman" w:hAnsi="Times New Roman" w:cs="Times New Roman"/>
          <w:sz w:val="28"/>
          <w:szCs w:val="28"/>
          <w:shd w:val="clear" w:color="auto" w:fill="FFFFFF"/>
        </w:rPr>
        <w:t>течение</w:t>
      </w:r>
      <w:r w:rsidRPr="003B4B16">
        <w:rPr>
          <w:rFonts w:ascii="Times New Roman" w:hAnsi="Times New Roman" w:cs="Times New Roman"/>
          <w:sz w:val="28"/>
          <w:szCs w:val="28"/>
          <w:shd w:val="clear" w:color="auto" w:fill="FFFFFF"/>
        </w:rPr>
        <w:t xml:space="preserve"> 25 лет постоянно увеличивается. Если в 1990 году </w:t>
      </w:r>
      <w:r>
        <w:rPr>
          <w:rFonts w:ascii="Times New Roman" w:hAnsi="Times New Roman" w:cs="Times New Roman"/>
          <w:sz w:val="28"/>
          <w:szCs w:val="28"/>
          <w:shd w:val="clear" w:color="auto" w:fill="FFFFFF"/>
        </w:rPr>
        <w:t>р</w:t>
      </w:r>
      <w:r w:rsidRPr="003B4B16">
        <w:rPr>
          <w:rFonts w:ascii="Times New Roman" w:hAnsi="Times New Roman" w:cs="Times New Roman"/>
          <w:sz w:val="28"/>
          <w:szCs w:val="28"/>
          <w:shd w:val="clear" w:color="auto" w:fill="FFFFFF"/>
        </w:rPr>
        <w:t>азница был</w:t>
      </w:r>
      <w:r>
        <w:rPr>
          <w:rFonts w:ascii="Times New Roman" w:hAnsi="Times New Roman" w:cs="Times New Roman"/>
          <w:sz w:val="28"/>
          <w:szCs w:val="28"/>
          <w:shd w:val="clear" w:color="auto" w:fill="FFFFFF"/>
        </w:rPr>
        <w:t>а примерно</w:t>
      </w:r>
      <w:r w:rsidRPr="003B4B16">
        <w:rPr>
          <w:rFonts w:ascii="Times New Roman" w:hAnsi="Times New Roman" w:cs="Times New Roman"/>
          <w:sz w:val="28"/>
          <w:szCs w:val="28"/>
          <w:shd w:val="clear" w:color="auto" w:fill="FFFFFF"/>
        </w:rPr>
        <w:t xml:space="preserve"> в 4,5 раза, то сейчас уже в 16,5 раз. </w:t>
      </w:r>
      <w:r w:rsidRPr="003B4B16">
        <w:rPr>
          <w:rFonts w:ascii="Times New Roman" w:eastAsia="Times New Roman" w:hAnsi="Times New Roman" w:cs="Times New Roman"/>
          <w:sz w:val="28"/>
          <w:szCs w:val="28"/>
        </w:rPr>
        <w:t xml:space="preserve">Уровень бедности в  2015 году составил 13,4% (в 2014 году - 11,2%). </w:t>
      </w:r>
      <w:r>
        <w:rPr>
          <w:rFonts w:ascii="Times New Roman" w:eastAsia="Times New Roman" w:hAnsi="Times New Roman" w:cs="Times New Roman"/>
          <w:sz w:val="28"/>
          <w:szCs w:val="28"/>
        </w:rPr>
        <w:t>Официально в</w:t>
      </w:r>
      <w:r w:rsidRPr="003B4B16">
        <w:rPr>
          <w:rFonts w:ascii="Times New Roman" w:hAnsi="Times New Roman" w:cs="Times New Roman"/>
          <w:sz w:val="28"/>
          <w:szCs w:val="28"/>
        </w:rPr>
        <w:t> </w:t>
      </w:r>
      <w:r>
        <w:rPr>
          <w:rFonts w:ascii="Times New Roman" w:hAnsi="Times New Roman" w:cs="Times New Roman"/>
          <w:sz w:val="28"/>
          <w:szCs w:val="28"/>
        </w:rPr>
        <w:t xml:space="preserve"> </w:t>
      </w:r>
      <w:r w:rsidRPr="003B4B16">
        <w:rPr>
          <w:rFonts w:ascii="Times New Roman" w:hAnsi="Times New Roman" w:cs="Times New Roman"/>
          <w:sz w:val="28"/>
          <w:szCs w:val="28"/>
        </w:rPr>
        <w:t xml:space="preserve">2014 году число бедных </w:t>
      </w:r>
      <w:r>
        <w:rPr>
          <w:rFonts w:ascii="Times New Roman" w:hAnsi="Times New Roman" w:cs="Times New Roman"/>
          <w:sz w:val="28"/>
          <w:szCs w:val="28"/>
        </w:rPr>
        <w:t xml:space="preserve">в </w:t>
      </w:r>
      <w:r w:rsidRPr="003B4B16">
        <w:rPr>
          <w:rFonts w:ascii="Times New Roman" w:hAnsi="Times New Roman" w:cs="Times New Roman"/>
          <w:sz w:val="28"/>
          <w:szCs w:val="28"/>
          <w:shd w:val="clear" w:color="auto" w:fill="FFFFFF"/>
        </w:rPr>
        <w:t>стране</w:t>
      </w:r>
      <w:r w:rsidRPr="003B4B16">
        <w:rPr>
          <w:rFonts w:ascii="Times New Roman" w:hAnsi="Times New Roman" w:cs="Times New Roman"/>
          <w:sz w:val="28"/>
          <w:szCs w:val="28"/>
        </w:rPr>
        <w:t xml:space="preserve"> равнялось 16,1 млн. человек (</w:t>
      </w:r>
      <w:r>
        <w:rPr>
          <w:rFonts w:ascii="Times New Roman" w:hAnsi="Times New Roman" w:cs="Times New Roman"/>
          <w:sz w:val="28"/>
          <w:szCs w:val="28"/>
        </w:rPr>
        <w:t xml:space="preserve">для сравнения: </w:t>
      </w:r>
      <w:r w:rsidRPr="003B4B16">
        <w:rPr>
          <w:rFonts w:ascii="Times New Roman" w:hAnsi="Times New Roman" w:cs="Times New Roman"/>
          <w:sz w:val="28"/>
          <w:szCs w:val="28"/>
        </w:rPr>
        <w:t>в 2013 году</w:t>
      </w:r>
      <w:r>
        <w:rPr>
          <w:rFonts w:ascii="Times New Roman" w:hAnsi="Times New Roman" w:cs="Times New Roman"/>
          <w:sz w:val="28"/>
          <w:szCs w:val="28"/>
        </w:rPr>
        <w:t xml:space="preserve"> </w:t>
      </w:r>
      <w:r w:rsidRPr="003B4B16">
        <w:rPr>
          <w:rFonts w:ascii="Times New Roman" w:hAnsi="Times New Roman" w:cs="Times New Roman"/>
          <w:sz w:val="28"/>
          <w:szCs w:val="28"/>
        </w:rPr>
        <w:t> - 15,5 млн., в </w:t>
      </w:r>
      <w:r>
        <w:rPr>
          <w:rFonts w:ascii="Times New Roman" w:hAnsi="Times New Roman" w:cs="Times New Roman"/>
          <w:sz w:val="28"/>
          <w:szCs w:val="28"/>
        </w:rPr>
        <w:t xml:space="preserve"> </w:t>
      </w:r>
      <w:r w:rsidRPr="003B4B16">
        <w:rPr>
          <w:rFonts w:ascii="Times New Roman" w:hAnsi="Times New Roman" w:cs="Times New Roman"/>
          <w:sz w:val="28"/>
          <w:szCs w:val="28"/>
        </w:rPr>
        <w:t>2012 году </w:t>
      </w:r>
      <w:r>
        <w:rPr>
          <w:rFonts w:ascii="Times New Roman" w:hAnsi="Times New Roman" w:cs="Times New Roman"/>
          <w:sz w:val="28"/>
          <w:szCs w:val="28"/>
        </w:rPr>
        <w:t xml:space="preserve"> </w:t>
      </w:r>
      <w:r w:rsidRPr="003B4B16">
        <w:rPr>
          <w:rFonts w:ascii="Times New Roman" w:hAnsi="Times New Roman" w:cs="Times New Roman"/>
          <w:sz w:val="28"/>
          <w:szCs w:val="28"/>
        </w:rPr>
        <w:t xml:space="preserve">- 15,4 млн.). </w:t>
      </w:r>
      <w:r>
        <w:rPr>
          <w:rFonts w:ascii="Times New Roman" w:hAnsi="Times New Roman" w:cs="Times New Roman"/>
          <w:sz w:val="28"/>
          <w:szCs w:val="28"/>
        </w:rPr>
        <w:t xml:space="preserve">По данным </w:t>
      </w:r>
      <w:proofErr w:type="spellStart"/>
      <w:r>
        <w:rPr>
          <w:rFonts w:ascii="Times New Roman" w:hAnsi="Times New Roman" w:cs="Times New Roman"/>
          <w:sz w:val="28"/>
          <w:szCs w:val="28"/>
        </w:rPr>
        <w:t>Минтрудсоцзащиты</w:t>
      </w:r>
      <w:proofErr w:type="spellEnd"/>
      <w:r>
        <w:rPr>
          <w:rFonts w:ascii="Times New Roman" w:hAnsi="Times New Roman" w:cs="Times New Roman"/>
          <w:sz w:val="28"/>
          <w:szCs w:val="28"/>
        </w:rPr>
        <w:t xml:space="preserve"> России з</w:t>
      </w:r>
      <w:r w:rsidRPr="001C2A1C">
        <w:rPr>
          <w:rFonts w:ascii="Times New Roman" w:eastAsia="Times New Roman" w:hAnsi="Times New Roman" w:cs="Times New Roman"/>
          <w:sz w:val="28"/>
          <w:szCs w:val="28"/>
        </w:rPr>
        <w:t xml:space="preserve">а последний год </w:t>
      </w:r>
      <w:r>
        <w:rPr>
          <w:rFonts w:ascii="Times New Roman" w:eastAsia="Times New Roman" w:hAnsi="Times New Roman" w:cs="Times New Roman"/>
          <w:sz w:val="28"/>
          <w:szCs w:val="28"/>
        </w:rPr>
        <w:t xml:space="preserve">это число </w:t>
      </w:r>
      <w:r w:rsidRPr="001C2A1C">
        <w:rPr>
          <w:rFonts w:ascii="Times New Roman" w:eastAsia="Times New Roman" w:hAnsi="Times New Roman" w:cs="Times New Roman"/>
          <w:sz w:val="28"/>
          <w:szCs w:val="28"/>
        </w:rPr>
        <w:t>увеличилось на 3 м</w:t>
      </w:r>
      <w:r>
        <w:rPr>
          <w:rFonts w:ascii="Times New Roman" w:eastAsia="Times New Roman" w:hAnsi="Times New Roman" w:cs="Times New Roman"/>
          <w:sz w:val="28"/>
          <w:szCs w:val="28"/>
        </w:rPr>
        <w:t>лн.</w:t>
      </w:r>
      <w:r w:rsidRPr="001C2A1C">
        <w:rPr>
          <w:rFonts w:ascii="Times New Roman" w:eastAsia="Times New Roman" w:hAnsi="Times New Roman" w:cs="Times New Roman"/>
          <w:sz w:val="28"/>
          <w:szCs w:val="28"/>
        </w:rPr>
        <w:t xml:space="preserve"> и составило </w:t>
      </w:r>
      <w:r>
        <w:rPr>
          <w:rFonts w:ascii="Times New Roman" w:eastAsia="Times New Roman" w:hAnsi="Times New Roman" w:cs="Times New Roman"/>
          <w:sz w:val="28"/>
          <w:szCs w:val="28"/>
        </w:rPr>
        <w:t xml:space="preserve">пугающую цифру - </w:t>
      </w:r>
      <w:r w:rsidRPr="001C2A1C">
        <w:rPr>
          <w:rFonts w:ascii="Times New Roman" w:eastAsia="Times New Roman" w:hAnsi="Times New Roman" w:cs="Times New Roman"/>
          <w:sz w:val="28"/>
          <w:szCs w:val="28"/>
        </w:rPr>
        <w:t>19 м</w:t>
      </w:r>
      <w:r>
        <w:rPr>
          <w:rFonts w:ascii="Times New Roman" w:eastAsia="Times New Roman" w:hAnsi="Times New Roman" w:cs="Times New Roman"/>
          <w:sz w:val="28"/>
          <w:szCs w:val="28"/>
        </w:rPr>
        <w:t xml:space="preserve">лн. человек. </w:t>
      </w:r>
      <w:r>
        <w:rPr>
          <w:rFonts w:ascii="Times New Roman" w:hAnsi="Times New Roman" w:cs="Times New Roman"/>
          <w:sz w:val="28"/>
          <w:szCs w:val="28"/>
        </w:rPr>
        <w:t xml:space="preserve">Это те лица, чей ежемесячный доход ниже официально установленного прожиточного минимума. </w:t>
      </w:r>
      <w:r>
        <w:rPr>
          <w:rFonts w:ascii="Times New Roman" w:eastAsia="Times New Roman" w:hAnsi="Times New Roman" w:cs="Times New Roman"/>
          <w:sz w:val="28"/>
          <w:szCs w:val="28"/>
        </w:rPr>
        <w:t>При этом</w:t>
      </w:r>
      <w:r w:rsidRPr="001C2A1C">
        <w:rPr>
          <w:rFonts w:ascii="Times New Roman" w:eastAsia="Times New Roman" w:hAnsi="Times New Roman" w:cs="Times New Roman"/>
          <w:sz w:val="28"/>
          <w:szCs w:val="28"/>
        </w:rPr>
        <w:t xml:space="preserve"> от 60% до 70% лиц, оказавшихся за чертой бедности, - семьи с детьми.</w:t>
      </w:r>
      <w:r>
        <w:rPr>
          <w:rFonts w:ascii="Times New Roman" w:eastAsia="Times New Roman" w:hAnsi="Times New Roman" w:cs="Times New Roman"/>
          <w:sz w:val="28"/>
          <w:szCs w:val="28"/>
        </w:rPr>
        <w:t xml:space="preserve"> </w:t>
      </w:r>
      <w:r w:rsidRPr="001C2A1C">
        <w:rPr>
          <w:rFonts w:ascii="Times New Roman" w:eastAsia="Times New Roman" w:hAnsi="Times New Roman" w:cs="Times New Roman"/>
          <w:sz w:val="28"/>
          <w:szCs w:val="28"/>
          <w:shd w:val="clear" w:color="auto" w:fill="FFFFFF"/>
        </w:rPr>
        <w:t xml:space="preserve">Усиливается социальное расслоение не только </w:t>
      </w:r>
      <w:r>
        <w:rPr>
          <w:rFonts w:ascii="Times New Roman" w:eastAsia="Times New Roman" w:hAnsi="Times New Roman" w:cs="Times New Roman"/>
          <w:sz w:val="28"/>
          <w:szCs w:val="28"/>
          <w:shd w:val="clear" w:color="auto" w:fill="FFFFFF"/>
        </w:rPr>
        <w:t xml:space="preserve">среди </w:t>
      </w:r>
      <w:r w:rsidRPr="001C2A1C">
        <w:rPr>
          <w:rFonts w:ascii="Times New Roman" w:eastAsia="Times New Roman" w:hAnsi="Times New Roman" w:cs="Times New Roman"/>
          <w:sz w:val="28"/>
          <w:szCs w:val="28"/>
          <w:shd w:val="clear" w:color="auto" w:fill="FFFFFF"/>
        </w:rPr>
        <w:t xml:space="preserve">граждан, но и </w:t>
      </w:r>
      <w:r>
        <w:rPr>
          <w:rFonts w:ascii="Times New Roman" w:eastAsia="Times New Roman" w:hAnsi="Times New Roman" w:cs="Times New Roman"/>
          <w:sz w:val="28"/>
          <w:szCs w:val="28"/>
          <w:shd w:val="clear" w:color="auto" w:fill="FFFFFF"/>
        </w:rPr>
        <w:t xml:space="preserve">среди </w:t>
      </w:r>
      <w:r w:rsidRPr="001C2A1C">
        <w:rPr>
          <w:rFonts w:ascii="Times New Roman" w:eastAsia="Times New Roman" w:hAnsi="Times New Roman" w:cs="Times New Roman"/>
          <w:sz w:val="28"/>
          <w:szCs w:val="28"/>
          <w:shd w:val="clear" w:color="auto" w:fill="FFFFFF"/>
        </w:rPr>
        <w:t xml:space="preserve">семей: чем больше в семье детей, тем выше вероятность </w:t>
      </w:r>
      <w:r>
        <w:rPr>
          <w:rFonts w:ascii="Times New Roman" w:eastAsia="Times New Roman" w:hAnsi="Times New Roman" w:cs="Times New Roman"/>
          <w:sz w:val="28"/>
          <w:szCs w:val="28"/>
          <w:shd w:val="clear" w:color="auto" w:fill="FFFFFF"/>
        </w:rPr>
        <w:t>попасть</w:t>
      </w:r>
      <w:r w:rsidRPr="001C2A1C">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в категорию бедных</w:t>
      </w:r>
      <w:r w:rsidRPr="001C2A1C">
        <w:rPr>
          <w:rFonts w:ascii="Times New Roman" w:eastAsia="Times New Roman" w:hAnsi="Times New Roman" w:cs="Times New Roman"/>
          <w:sz w:val="28"/>
          <w:szCs w:val="28"/>
          <w:shd w:val="clear" w:color="auto" w:fill="FFFFFF"/>
        </w:rPr>
        <w:t>.</w:t>
      </w:r>
    </w:p>
    <w:p w:rsidR="008758F7" w:rsidRPr="008758F7" w:rsidRDefault="008758F7" w:rsidP="008758F7">
      <w:pPr>
        <w:spacing w:after="0" w:line="240" w:lineRule="auto"/>
        <w:ind w:right="-143"/>
        <w:jc w:val="both"/>
        <w:rPr>
          <w:rFonts w:ascii="Times New Roman" w:eastAsia="Times New Roman" w:hAnsi="Times New Roman" w:cs="Times New Roman"/>
          <w:sz w:val="28"/>
          <w:szCs w:val="28"/>
        </w:rPr>
      </w:pPr>
      <w:r w:rsidRPr="008758F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 утверждают эксперты, н</w:t>
      </w:r>
      <w:r w:rsidRPr="008758F7">
        <w:rPr>
          <w:rFonts w:ascii="Times New Roman" w:eastAsia="Times New Roman" w:hAnsi="Times New Roman" w:cs="Times New Roman"/>
          <w:sz w:val="28"/>
          <w:szCs w:val="28"/>
        </w:rPr>
        <w:t xml:space="preserve">а </w:t>
      </w:r>
      <w:proofErr w:type="gramStart"/>
      <w:r w:rsidRPr="008758F7">
        <w:rPr>
          <w:rFonts w:ascii="Times New Roman" w:eastAsia="Times New Roman" w:hAnsi="Times New Roman" w:cs="Times New Roman"/>
          <w:sz w:val="28"/>
          <w:szCs w:val="28"/>
        </w:rPr>
        <w:t>фоне</w:t>
      </w:r>
      <w:proofErr w:type="gramEnd"/>
      <w:r w:rsidRPr="008758F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появления </w:t>
      </w:r>
      <w:r w:rsidRPr="008758F7">
        <w:rPr>
          <w:rFonts w:ascii="Times New Roman" w:eastAsia="Times New Roman" w:hAnsi="Times New Roman" w:cs="Times New Roman"/>
          <w:sz w:val="28"/>
          <w:szCs w:val="28"/>
        </w:rPr>
        <w:t>новых страхов (особенно в регионах) людей</w:t>
      </w:r>
      <w:r>
        <w:rPr>
          <w:rFonts w:ascii="Times New Roman" w:eastAsia="Times New Roman" w:hAnsi="Times New Roman" w:cs="Times New Roman"/>
          <w:sz w:val="28"/>
          <w:szCs w:val="28"/>
        </w:rPr>
        <w:t>, к сожалению,</w:t>
      </w:r>
      <w:r w:rsidRPr="008758F7">
        <w:rPr>
          <w:rFonts w:ascii="Times New Roman" w:eastAsia="Times New Roman" w:hAnsi="Times New Roman" w:cs="Times New Roman"/>
          <w:sz w:val="28"/>
          <w:szCs w:val="28"/>
        </w:rPr>
        <w:t xml:space="preserve"> стали меньше волновать перспективы развития демократии и гражданского общества. Ведь человек, </w:t>
      </w:r>
      <w:r>
        <w:rPr>
          <w:rFonts w:ascii="Times New Roman" w:eastAsia="Times New Roman" w:hAnsi="Times New Roman" w:cs="Times New Roman"/>
          <w:sz w:val="28"/>
          <w:szCs w:val="28"/>
        </w:rPr>
        <w:t>«</w:t>
      </w:r>
      <w:r w:rsidRPr="008758F7">
        <w:rPr>
          <w:rFonts w:ascii="Times New Roman" w:eastAsia="Times New Roman" w:hAnsi="Times New Roman" w:cs="Times New Roman"/>
          <w:sz w:val="28"/>
          <w:szCs w:val="28"/>
        </w:rPr>
        <w:t>провалившийся</w:t>
      </w:r>
      <w:r>
        <w:rPr>
          <w:rFonts w:ascii="Times New Roman" w:eastAsia="Times New Roman" w:hAnsi="Times New Roman" w:cs="Times New Roman"/>
          <w:sz w:val="28"/>
          <w:szCs w:val="28"/>
        </w:rPr>
        <w:t>»</w:t>
      </w:r>
      <w:r w:rsidRPr="008758F7">
        <w:rPr>
          <w:rFonts w:ascii="Times New Roman" w:eastAsia="Times New Roman" w:hAnsi="Times New Roman" w:cs="Times New Roman"/>
          <w:sz w:val="28"/>
          <w:szCs w:val="28"/>
        </w:rPr>
        <w:t xml:space="preserve">  в бедность, через определенное время </w:t>
      </w:r>
      <w:r>
        <w:rPr>
          <w:rFonts w:ascii="Times New Roman" w:eastAsia="Times New Roman" w:hAnsi="Times New Roman" w:cs="Times New Roman"/>
          <w:sz w:val="28"/>
          <w:szCs w:val="28"/>
        </w:rPr>
        <w:t xml:space="preserve">уже начинает идти </w:t>
      </w:r>
      <w:r w:rsidRPr="008758F7">
        <w:rPr>
          <w:rFonts w:ascii="Times New Roman" w:eastAsia="Times New Roman" w:hAnsi="Times New Roman" w:cs="Times New Roman"/>
          <w:sz w:val="28"/>
          <w:szCs w:val="28"/>
        </w:rPr>
        <w:t>по пути утраты навыков свободного гражданина, потери воли к самозащите, снижения потребностей в культурном, социальном и бытовом отношении.</w:t>
      </w:r>
    </w:p>
    <w:p w:rsidR="00164176" w:rsidRDefault="008758F7" w:rsidP="006D6AD8">
      <w:pPr>
        <w:pStyle w:val="a5"/>
        <w:shd w:val="clear" w:color="auto" w:fill="FFFFFF"/>
        <w:spacing w:before="0" w:beforeAutospacing="0" w:after="0" w:afterAutospacing="0" w:line="176" w:lineRule="atLeast"/>
        <w:ind w:right="-143" w:firstLine="567"/>
        <w:jc w:val="both"/>
        <w:rPr>
          <w:sz w:val="28"/>
          <w:szCs w:val="28"/>
        </w:rPr>
      </w:pPr>
      <w:r>
        <w:rPr>
          <w:sz w:val="28"/>
          <w:szCs w:val="28"/>
        </w:rPr>
        <w:t xml:space="preserve"> </w:t>
      </w:r>
      <w:r w:rsidR="00164176">
        <w:rPr>
          <w:sz w:val="28"/>
          <w:szCs w:val="28"/>
        </w:rPr>
        <w:t xml:space="preserve">Согласно официальным источникам размер инфляции в России в прошлом году составил 12,9%. Для сравнения, в 2011 году инфляция была самой низкой за последние годы, не превышая 6%. Инфляция, </w:t>
      </w:r>
      <w:r w:rsidR="00164176" w:rsidRPr="00A76754">
        <w:rPr>
          <w:sz w:val="28"/>
          <w:szCs w:val="28"/>
        </w:rPr>
        <w:t>по сути</w:t>
      </w:r>
      <w:r w:rsidR="00164176">
        <w:rPr>
          <w:sz w:val="28"/>
          <w:szCs w:val="28"/>
        </w:rPr>
        <w:t>, являясь</w:t>
      </w:r>
      <w:r w:rsidR="00164176" w:rsidRPr="00A76754">
        <w:rPr>
          <w:sz w:val="28"/>
          <w:szCs w:val="28"/>
        </w:rPr>
        <w:t xml:space="preserve"> налог</w:t>
      </w:r>
      <w:r w:rsidR="00164176">
        <w:rPr>
          <w:sz w:val="28"/>
          <w:szCs w:val="28"/>
        </w:rPr>
        <w:t>ом</w:t>
      </w:r>
      <w:r w:rsidR="00164176" w:rsidRPr="00A76754">
        <w:rPr>
          <w:sz w:val="28"/>
          <w:szCs w:val="28"/>
        </w:rPr>
        <w:t xml:space="preserve"> на бедных</w:t>
      </w:r>
      <w:r w:rsidR="00164176">
        <w:rPr>
          <w:sz w:val="28"/>
          <w:szCs w:val="28"/>
        </w:rPr>
        <w:t xml:space="preserve">, всегда усиленно бьет, прежде всего, по карманам населения. Дело в том, что самыми быстрыми темпами в стране традиционно дорожают наиболее дешёвые виды товаров повседневного спроса, одежды и продовольствия. </w:t>
      </w:r>
    </w:p>
    <w:p w:rsidR="00164176" w:rsidRPr="00E03DD6" w:rsidRDefault="00164176" w:rsidP="006D6AD8">
      <w:pPr>
        <w:pStyle w:val="a5"/>
        <w:spacing w:before="0" w:beforeAutospacing="0" w:after="0" w:afterAutospacing="0"/>
        <w:ind w:right="-143"/>
        <w:jc w:val="both"/>
        <w:rPr>
          <w:bCs/>
          <w:sz w:val="28"/>
          <w:szCs w:val="28"/>
          <w:bdr w:val="none" w:sz="0" w:space="0" w:color="auto" w:frame="1"/>
        </w:rPr>
      </w:pPr>
      <w:r>
        <w:rPr>
          <w:sz w:val="28"/>
          <w:szCs w:val="28"/>
        </w:rPr>
        <w:t xml:space="preserve">         По данным </w:t>
      </w:r>
      <w:r w:rsidRPr="00DF5AD6">
        <w:rPr>
          <w:sz w:val="28"/>
          <w:szCs w:val="28"/>
        </w:rPr>
        <w:t>мониторинг</w:t>
      </w:r>
      <w:r>
        <w:rPr>
          <w:sz w:val="28"/>
          <w:szCs w:val="28"/>
        </w:rPr>
        <w:t>а</w:t>
      </w:r>
      <w:r w:rsidRPr="00DF5AD6">
        <w:rPr>
          <w:sz w:val="28"/>
          <w:szCs w:val="28"/>
        </w:rPr>
        <w:t xml:space="preserve"> социально-экономического положения и самочувствия населения Института социального анализа и прогнозирования </w:t>
      </w:r>
      <w:proofErr w:type="spellStart"/>
      <w:r w:rsidRPr="00DF5AD6">
        <w:rPr>
          <w:sz w:val="28"/>
          <w:szCs w:val="28"/>
        </w:rPr>
        <w:t>РАНХиГС</w:t>
      </w:r>
      <w:proofErr w:type="spellEnd"/>
      <w:r w:rsidRPr="00DF5AD6">
        <w:rPr>
          <w:sz w:val="28"/>
          <w:szCs w:val="28"/>
        </w:rPr>
        <w:t xml:space="preserve"> при </w:t>
      </w:r>
      <w:r>
        <w:rPr>
          <w:sz w:val="28"/>
          <w:szCs w:val="28"/>
        </w:rPr>
        <w:t>П</w:t>
      </w:r>
      <w:r w:rsidRPr="00DF5AD6">
        <w:rPr>
          <w:sz w:val="28"/>
          <w:szCs w:val="28"/>
        </w:rPr>
        <w:t>резиденте Р</w:t>
      </w:r>
      <w:r>
        <w:rPr>
          <w:sz w:val="28"/>
          <w:szCs w:val="28"/>
        </w:rPr>
        <w:t xml:space="preserve">оссии объективно </w:t>
      </w:r>
      <w:r w:rsidRPr="00DF5AD6">
        <w:rPr>
          <w:sz w:val="28"/>
          <w:szCs w:val="28"/>
        </w:rPr>
        <w:t>наметилась тенденция роста доли расходов населения на продукты питания, вполне логично отража</w:t>
      </w:r>
      <w:r w:rsidR="006D3B98">
        <w:rPr>
          <w:sz w:val="28"/>
          <w:szCs w:val="28"/>
        </w:rPr>
        <w:t>ет</w:t>
      </w:r>
      <w:r w:rsidRPr="00DF5AD6">
        <w:rPr>
          <w:sz w:val="28"/>
          <w:szCs w:val="28"/>
        </w:rPr>
        <w:t xml:space="preserve"> факт снижения реальных доходов</w:t>
      </w:r>
      <w:r>
        <w:rPr>
          <w:sz w:val="28"/>
          <w:szCs w:val="28"/>
        </w:rPr>
        <w:t>.  И</w:t>
      </w:r>
      <w:r w:rsidRPr="00DF5AD6">
        <w:rPr>
          <w:sz w:val="28"/>
          <w:szCs w:val="28"/>
        </w:rPr>
        <w:t>звестно, что чем беднее домашнее хозяйство, тем большую часть бюджета оно тратит на продукты питания</w:t>
      </w:r>
      <w:r>
        <w:rPr>
          <w:sz w:val="28"/>
          <w:szCs w:val="28"/>
        </w:rPr>
        <w:t xml:space="preserve">. </w:t>
      </w:r>
      <w:r w:rsidRPr="00DD7509">
        <w:rPr>
          <w:sz w:val="28"/>
          <w:szCs w:val="28"/>
        </w:rPr>
        <w:lastRenderedPageBreak/>
        <w:t>На </w:t>
      </w:r>
      <w:r>
        <w:rPr>
          <w:sz w:val="28"/>
          <w:szCs w:val="28"/>
        </w:rPr>
        <w:t xml:space="preserve"> </w:t>
      </w:r>
      <w:r w:rsidRPr="00DD7509">
        <w:rPr>
          <w:sz w:val="28"/>
          <w:szCs w:val="28"/>
        </w:rPr>
        <w:t xml:space="preserve">продовольственных товарах </w:t>
      </w:r>
      <w:r>
        <w:rPr>
          <w:sz w:val="28"/>
          <w:szCs w:val="28"/>
        </w:rPr>
        <w:t>кон</w:t>
      </w:r>
      <w:r w:rsidR="006D3B98">
        <w:rPr>
          <w:sz w:val="28"/>
          <w:szCs w:val="28"/>
        </w:rPr>
        <w:t>еч</w:t>
      </w:r>
      <w:r>
        <w:rPr>
          <w:sz w:val="28"/>
          <w:szCs w:val="28"/>
        </w:rPr>
        <w:t>но</w:t>
      </w:r>
      <w:r w:rsidRPr="00DD7509">
        <w:rPr>
          <w:sz w:val="28"/>
          <w:szCs w:val="28"/>
        </w:rPr>
        <w:t xml:space="preserve"> можно экономить, но</w:t>
      </w:r>
      <w:r>
        <w:rPr>
          <w:sz w:val="28"/>
          <w:szCs w:val="28"/>
        </w:rPr>
        <w:t xml:space="preserve"> ведь </w:t>
      </w:r>
      <w:r w:rsidRPr="00DD7509">
        <w:rPr>
          <w:sz w:val="28"/>
          <w:szCs w:val="28"/>
        </w:rPr>
        <w:t>совсем не </w:t>
      </w:r>
      <w:r>
        <w:rPr>
          <w:sz w:val="28"/>
          <w:szCs w:val="28"/>
        </w:rPr>
        <w:t xml:space="preserve"> </w:t>
      </w:r>
      <w:r w:rsidRPr="00DD7509">
        <w:rPr>
          <w:sz w:val="28"/>
          <w:szCs w:val="28"/>
        </w:rPr>
        <w:t>покупать их нельзя</w:t>
      </w:r>
      <w:r>
        <w:rPr>
          <w:sz w:val="28"/>
          <w:szCs w:val="28"/>
        </w:rPr>
        <w:t>.</w:t>
      </w:r>
      <w:r>
        <w:rPr>
          <w:bCs/>
          <w:sz w:val="28"/>
          <w:szCs w:val="28"/>
          <w:bdr w:val="none" w:sz="0" w:space="0" w:color="auto" w:frame="1"/>
        </w:rPr>
        <w:t xml:space="preserve"> </w:t>
      </w:r>
      <w:r w:rsidRPr="00E66A5E">
        <w:rPr>
          <w:bCs/>
          <w:sz w:val="28"/>
          <w:szCs w:val="28"/>
          <w:bdr w:val="none" w:sz="0" w:space="0" w:color="auto" w:frame="1"/>
        </w:rPr>
        <w:t xml:space="preserve">Рост уровня бедности вынудил россиян отказаться от товаров не первой необходимости: они стали тратить более 50% </w:t>
      </w:r>
      <w:r>
        <w:rPr>
          <w:bCs/>
          <w:sz w:val="28"/>
          <w:szCs w:val="28"/>
          <w:bdr w:val="none" w:sz="0" w:space="0" w:color="auto" w:frame="1"/>
        </w:rPr>
        <w:t xml:space="preserve">своих </w:t>
      </w:r>
      <w:r w:rsidRPr="00E66A5E">
        <w:rPr>
          <w:bCs/>
          <w:sz w:val="28"/>
          <w:szCs w:val="28"/>
          <w:bdr w:val="none" w:sz="0" w:space="0" w:color="auto" w:frame="1"/>
        </w:rPr>
        <w:t>доходов на пр</w:t>
      </w:r>
      <w:r>
        <w:rPr>
          <w:bCs/>
          <w:sz w:val="28"/>
          <w:szCs w:val="28"/>
          <w:bdr w:val="none" w:sz="0" w:space="0" w:color="auto" w:frame="1"/>
        </w:rPr>
        <w:t>одукты питания</w:t>
      </w:r>
      <w:r w:rsidRPr="00E66A5E">
        <w:rPr>
          <w:bCs/>
          <w:sz w:val="28"/>
          <w:szCs w:val="28"/>
          <w:bdr w:val="none" w:sz="0" w:space="0" w:color="auto" w:frame="1"/>
        </w:rPr>
        <w:t>.</w:t>
      </w:r>
      <w:r>
        <w:rPr>
          <w:bCs/>
          <w:sz w:val="28"/>
          <w:szCs w:val="28"/>
          <w:bdr w:val="none" w:sz="0" w:space="0" w:color="auto" w:frame="1"/>
        </w:rPr>
        <w:t xml:space="preserve"> </w:t>
      </w:r>
      <w:r>
        <w:rPr>
          <w:sz w:val="28"/>
          <w:szCs w:val="28"/>
        </w:rPr>
        <w:t xml:space="preserve">Правда, при </w:t>
      </w:r>
      <w:proofErr w:type="gramStart"/>
      <w:r>
        <w:rPr>
          <w:sz w:val="28"/>
          <w:szCs w:val="28"/>
        </w:rPr>
        <w:t>этом</w:t>
      </w:r>
      <w:proofErr w:type="gramEnd"/>
      <w:r w:rsidR="00D8190B">
        <w:rPr>
          <w:sz w:val="28"/>
          <w:szCs w:val="28"/>
        </w:rPr>
        <w:t>,</w:t>
      </w:r>
      <w:r>
        <w:rPr>
          <w:sz w:val="28"/>
          <w:szCs w:val="28"/>
        </w:rPr>
        <w:t xml:space="preserve"> надо оговориться в том, что в сельской местности </w:t>
      </w:r>
      <w:r w:rsidR="006D3B98">
        <w:rPr>
          <w:sz w:val="28"/>
          <w:szCs w:val="28"/>
        </w:rPr>
        <w:t xml:space="preserve">население </w:t>
      </w:r>
      <w:r w:rsidR="00D5098A">
        <w:rPr>
          <w:sz w:val="28"/>
          <w:szCs w:val="28"/>
        </w:rPr>
        <w:t xml:space="preserve">все же </w:t>
      </w:r>
      <w:r w:rsidR="006D3B98">
        <w:rPr>
          <w:sz w:val="28"/>
          <w:szCs w:val="28"/>
        </w:rPr>
        <w:t xml:space="preserve">меньше расходует средств </w:t>
      </w:r>
      <w:r>
        <w:rPr>
          <w:sz w:val="28"/>
          <w:szCs w:val="28"/>
        </w:rPr>
        <w:t>на продовольствие за счет собственно произведенной сельскохозяйственной продукции.</w:t>
      </w:r>
    </w:p>
    <w:p w:rsidR="00D8190B" w:rsidRDefault="00D8190B" w:rsidP="006D6AD8">
      <w:pPr>
        <w:shd w:val="clear" w:color="auto" w:fill="FFFFFF"/>
        <w:spacing w:after="0" w:line="240" w:lineRule="auto"/>
        <w:ind w:right="-143"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36D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Все это происходит на </w:t>
      </w:r>
      <w:proofErr w:type="gramStart"/>
      <w:r>
        <w:rPr>
          <w:rFonts w:ascii="Times New Roman" w:eastAsia="Times New Roman" w:hAnsi="Times New Roman" w:cs="Times New Roman"/>
          <w:sz w:val="28"/>
          <w:szCs w:val="28"/>
        </w:rPr>
        <w:t>фоне</w:t>
      </w:r>
      <w:proofErr w:type="gramEnd"/>
      <w:r>
        <w:rPr>
          <w:rFonts w:ascii="Times New Roman" w:eastAsia="Times New Roman" w:hAnsi="Times New Roman" w:cs="Times New Roman"/>
          <w:sz w:val="28"/>
          <w:szCs w:val="28"/>
        </w:rPr>
        <w:t xml:space="preserve"> того, что заработная плата в экономическом секторе практически не растет</w:t>
      </w:r>
      <w:r w:rsidR="0085747B">
        <w:rPr>
          <w:rFonts w:ascii="Times New Roman" w:eastAsia="Times New Roman" w:hAnsi="Times New Roman" w:cs="Times New Roman"/>
          <w:sz w:val="28"/>
          <w:szCs w:val="28"/>
        </w:rPr>
        <w:t xml:space="preserve"> (если не снижается)</w:t>
      </w:r>
      <w:r>
        <w:rPr>
          <w:rFonts w:ascii="Times New Roman" w:eastAsia="Times New Roman" w:hAnsi="Times New Roman" w:cs="Times New Roman"/>
          <w:sz w:val="28"/>
          <w:szCs w:val="28"/>
        </w:rPr>
        <w:t xml:space="preserve">, а заработная плата бюджетников </w:t>
      </w:r>
      <w:r w:rsidR="00F47C8A">
        <w:rPr>
          <w:rFonts w:ascii="Times New Roman" w:eastAsia="Times New Roman" w:hAnsi="Times New Roman" w:cs="Times New Roman"/>
          <w:sz w:val="28"/>
          <w:szCs w:val="28"/>
        </w:rPr>
        <w:t xml:space="preserve">в этих условиях объективно </w:t>
      </w:r>
      <w:r>
        <w:rPr>
          <w:rFonts w:ascii="Times New Roman" w:eastAsia="Times New Roman" w:hAnsi="Times New Roman" w:cs="Times New Roman"/>
          <w:sz w:val="28"/>
          <w:szCs w:val="28"/>
        </w:rPr>
        <w:t xml:space="preserve">не </w:t>
      </w:r>
      <w:r w:rsidR="00F47C8A">
        <w:rPr>
          <w:rFonts w:ascii="Times New Roman" w:eastAsia="Times New Roman" w:hAnsi="Times New Roman" w:cs="Times New Roman"/>
          <w:sz w:val="28"/>
          <w:szCs w:val="28"/>
        </w:rPr>
        <w:t xml:space="preserve">может быть </w:t>
      </w:r>
      <w:r>
        <w:rPr>
          <w:rFonts w:ascii="Times New Roman" w:eastAsia="Times New Roman" w:hAnsi="Times New Roman" w:cs="Times New Roman"/>
          <w:sz w:val="28"/>
          <w:szCs w:val="28"/>
        </w:rPr>
        <w:t>увелич</w:t>
      </w:r>
      <w:r w:rsidR="00F47C8A">
        <w:rPr>
          <w:rFonts w:ascii="Times New Roman" w:eastAsia="Times New Roman" w:hAnsi="Times New Roman" w:cs="Times New Roman"/>
          <w:sz w:val="28"/>
          <w:szCs w:val="28"/>
        </w:rPr>
        <w:t>ена</w:t>
      </w:r>
      <w:r>
        <w:rPr>
          <w:rFonts w:ascii="Times New Roman" w:eastAsia="Times New Roman" w:hAnsi="Times New Roman" w:cs="Times New Roman"/>
          <w:sz w:val="28"/>
          <w:szCs w:val="28"/>
        </w:rPr>
        <w:t xml:space="preserve">. Мало того, </w:t>
      </w:r>
      <w:r w:rsidR="002E4FC3">
        <w:rPr>
          <w:rFonts w:ascii="Times New Roman" w:eastAsia="Times New Roman" w:hAnsi="Times New Roman" w:cs="Times New Roman"/>
          <w:sz w:val="28"/>
          <w:szCs w:val="28"/>
        </w:rPr>
        <w:t xml:space="preserve">в настоящее время </w:t>
      </w:r>
      <w:r>
        <w:rPr>
          <w:rFonts w:ascii="Times New Roman" w:eastAsia="Times New Roman" w:hAnsi="Times New Roman" w:cs="Times New Roman"/>
          <w:sz w:val="28"/>
          <w:szCs w:val="28"/>
        </w:rPr>
        <w:t xml:space="preserve">сложилась неприятная тенденция к сокращению фонда </w:t>
      </w:r>
      <w:r w:rsidR="002E4FC3">
        <w:rPr>
          <w:rFonts w:ascii="Times New Roman" w:eastAsia="Times New Roman" w:hAnsi="Times New Roman" w:cs="Times New Roman"/>
          <w:sz w:val="28"/>
          <w:szCs w:val="28"/>
        </w:rPr>
        <w:t>оплаты труда</w:t>
      </w:r>
      <w:r>
        <w:rPr>
          <w:rFonts w:ascii="Times New Roman" w:eastAsia="Times New Roman" w:hAnsi="Times New Roman" w:cs="Times New Roman"/>
          <w:sz w:val="28"/>
          <w:szCs w:val="28"/>
        </w:rPr>
        <w:t xml:space="preserve"> </w:t>
      </w:r>
      <w:r w:rsidR="002E4FC3">
        <w:rPr>
          <w:rFonts w:ascii="Times New Roman" w:eastAsia="Times New Roman" w:hAnsi="Times New Roman" w:cs="Times New Roman"/>
          <w:sz w:val="28"/>
          <w:szCs w:val="28"/>
        </w:rPr>
        <w:t xml:space="preserve">работников </w:t>
      </w:r>
      <w:r>
        <w:rPr>
          <w:rFonts w:ascii="Times New Roman" w:eastAsia="Times New Roman" w:hAnsi="Times New Roman" w:cs="Times New Roman"/>
          <w:sz w:val="28"/>
          <w:szCs w:val="28"/>
        </w:rPr>
        <w:t xml:space="preserve">организаций бюджетного </w:t>
      </w:r>
      <w:r w:rsidR="002E4FC3">
        <w:rPr>
          <w:rFonts w:ascii="Times New Roman" w:eastAsia="Times New Roman" w:hAnsi="Times New Roman" w:cs="Times New Roman"/>
          <w:sz w:val="28"/>
          <w:szCs w:val="28"/>
        </w:rPr>
        <w:t>сектора (в частности, сферы школьного и дошкольного образования, медицинской сферы).</w:t>
      </w:r>
    </w:p>
    <w:p w:rsidR="00164176" w:rsidRPr="005F4EE4" w:rsidRDefault="00D8190B" w:rsidP="006D6AD8">
      <w:pPr>
        <w:shd w:val="clear" w:color="auto" w:fill="FFFFFF"/>
        <w:spacing w:after="0" w:line="240" w:lineRule="auto"/>
        <w:ind w:right="-143" w:firstLine="567"/>
        <w:jc w:val="both"/>
        <w:textAlignment w:val="baseline"/>
        <w:rPr>
          <w:rFonts w:ascii="Times New Roman" w:hAnsi="Times New Roman" w:cs="Times New Roman"/>
          <w:b/>
          <w:sz w:val="28"/>
          <w:szCs w:val="28"/>
        </w:rPr>
      </w:pPr>
      <w:r>
        <w:rPr>
          <w:rFonts w:ascii="Times New Roman" w:eastAsia="Times New Roman" w:hAnsi="Times New Roman" w:cs="Times New Roman"/>
          <w:sz w:val="28"/>
          <w:szCs w:val="28"/>
        </w:rPr>
        <w:t xml:space="preserve"> </w:t>
      </w:r>
      <w:proofErr w:type="gramStart"/>
      <w:r w:rsidR="00164176">
        <w:rPr>
          <w:rFonts w:ascii="Times New Roman" w:eastAsia="Times New Roman" w:hAnsi="Times New Roman" w:cs="Times New Roman"/>
          <w:sz w:val="28"/>
          <w:szCs w:val="28"/>
        </w:rPr>
        <w:t xml:space="preserve">В </w:t>
      </w:r>
      <w:r w:rsidR="00164176" w:rsidRPr="00DF5AD6">
        <w:rPr>
          <w:rFonts w:ascii="Times New Roman" w:eastAsia="Times New Roman" w:hAnsi="Times New Roman" w:cs="Times New Roman"/>
          <w:sz w:val="28"/>
          <w:szCs w:val="28"/>
        </w:rPr>
        <w:t xml:space="preserve">феврале 2016 года реальные доходы россиян </w:t>
      </w:r>
      <w:r w:rsidR="00164176">
        <w:rPr>
          <w:rFonts w:ascii="Times New Roman" w:eastAsia="Times New Roman" w:hAnsi="Times New Roman" w:cs="Times New Roman"/>
          <w:sz w:val="28"/>
          <w:szCs w:val="28"/>
        </w:rPr>
        <w:t xml:space="preserve">в среднем </w:t>
      </w:r>
      <w:r w:rsidR="00164176" w:rsidRPr="00DF5AD6">
        <w:rPr>
          <w:rFonts w:ascii="Times New Roman" w:eastAsia="Times New Roman" w:hAnsi="Times New Roman" w:cs="Times New Roman"/>
          <w:sz w:val="28"/>
          <w:szCs w:val="28"/>
        </w:rPr>
        <w:t xml:space="preserve">в сравнении с аналогичным периодом прошлого года снизились на 6,9%, а реальная зарплата </w:t>
      </w:r>
      <w:r w:rsidR="00164176">
        <w:rPr>
          <w:rFonts w:ascii="Times New Roman" w:eastAsia="Times New Roman" w:hAnsi="Times New Roman" w:cs="Times New Roman"/>
          <w:sz w:val="28"/>
          <w:szCs w:val="28"/>
        </w:rPr>
        <w:t>-</w:t>
      </w:r>
      <w:r w:rsidR="00164176" w:rsidRPr="00DF5AD6">
        <w:rPr>
          <w:rFonts w:ascii="Times New Roman" w:eastAsia="Times New Roman" w:hAnsi="Times New Roman" w:cs="Times New Roman"/>
          <w:sz w:val="28"/>
          <w:szCs w:val="28"/>
        </w:rPr>
        <w:t xml:space="preserve"> на 2,6%. </w:t>
      </w:r>
      <w:r w:rsidR="00164176" w:rsidRPr="005F4EE4">
        <w:rPr>
          <w:rFonts w:ascii="Times New Roman" w:hAnsi="Times New Roman" w:cs="Times New Roman"/>
          <w:sz w:val="28"/>
          <w:szCs w:val="28"/>
        </w:rPr>
        <w:t>Номинальная средняя зарплата в Чувашии за 2015 год составила 21360,4 рублей, увеличившись по сравнению с 2014 годом на 2,4%. В то время как реальная зарплата, рассчитанная с учетом индекса потребительских цен, сократилась на 10,4%.</w:t>
      </w:r>
      <w:proofErr w:type="gramEnd"/>
    </w:p>
    <w:p w:rsidR="00DE4D54" w:rsidRDefault="00164176" w:rsidP="006D6AD8">
      <w:pPr>
        <w:pStyle w:val="a5"/>
        <w:spacing w:before="0" w:beforeAutospacing="0" w:after="0" w:afterAutospacing="0"/>
        <w:ind w:right="-143"/>
        <w:jc w:val="both"/>
        <w:rPr>
          <w:sz w:val="28"/>
          <w:szCs w:val="28"/>
          <w:shd w:val="clear" w:color="auto" w:fill="FFFFFF"/>
        </w:rPr>
      </w:pPr>
      <w:r w:rsidRPr="003B4B16">
        <w:rPr>
          <w:sz w:val="28"/>
          <w:szCs w:val="28"/>
        </w:rPr>
        <w:t xml:space="preserve">         </w:t>
      </w:r>
      <w:r>
        <w:rPr>
          <w:sz w:val="28"/>
          <w:szCs w:val="28"/>
        </w:rPr>
        <w:t xml:space="preserve"> </w:t>
      </w:r>
      <w:r w:rsidRPr="0099693D">
        <w:rPr>
          <w:sz w:val="28"/>
          <w:szCs w:val="28"/>
        </w:rPr>
        <w:t>С 1 января 2016 г</w:t>
      </w:r>
      <w:r w:rsidR="006D3B98">
        <w:rPr>
          <w:sz w:val="28"/>
          <w:szCs w:val="28"/>
        </w:rPr>
        <w:t>.</w:t>
      </w:r>
      <w:r w:rsidRPr="0099693D">
        <w:rPr>
          <w:sz w:val="28"/>
          <w:szCs w:val="28"/>
        </w:rPr>
        <w:t xml:space="preserve"> вступил в силу закон </w:t>
      </w:r>
      <w:r>
        <w:rPr>
          <w:sz w:val="28"/>
          <w:szCs w:val="28"/>
        </w:rPr>
        <w:t xml:space="preserve">о повышении </w:t>
      </w:r>
      <w:r w:rsidRPr="0099693D">
        <w:rPr>
          <w:sz w:val="28"/>
          <w:szCs w:val="28"/>
        </w:rPr>
        <w:t>минимально</w:t>
      </w:r>
      <w:r>
        <w:rPr>
          <w:sz w:val="28"/>
          <w:szCs w:val="28"/>
        </w:rPr>
        <w:t>го</w:t>
      </w:r>
      <w:r w:rsidRPr="0099693D">
        <w:rPr>
          <w:sz w:val="28"/>
          <w:szCs w:val="28"/>
        </w:rPr>
        <w:t xml:space="preserve"> размер</w:t>
      </w:r>
      <w:r>
        <w:rPr>
          <w:sz w:val="28"/>
          <w:szCs w:val="28"/>
        </w:rPr>
        <w:t>а</w:t>
      </w:r>
      <w:r w:rsidRPr="0099693D">
        <w:rPr>
          <w:sz w:val="28"/>
          <w:szCs w:val="28"/>
        </w:rPr>
        <w:t xml:space="preserve"> оплаты труда</w:t>
      </w:r>
      <w:r>
        <w:rPr>
          <w:sz w:val="28"/>
          <w:szCs w:val="28"/>
        </w:rPr>
        <w:t xml:space="preserve"> (МРОТ)</w:t>
      </w:r>
      <w:r w:rsidRPr="0099693D">
        <w:rPr>
          <w:sz w:val="28"/>
          <w:szCs w:val="28"/>
        </w:rPr>
        <w:t xml:space="preserve">. Величина </w:t>
      </w:r>
      <w:r>
        <w:rPr>
          <w:sz w:val="28"/>
          <w:szCs w:val="28"/>
        </w:rPr>
        <w:t>МРОТ теперь</w:t>
      </w:r>
      <w:r w:rsidRPr="0099693D">
        <w:rPr>
          <w:sz w:val="28"/>
          <w:szCs w:val="28"/>
        </w:rPr>
        <w:t xml:space="preserve"> составляет</w:t>
      </w:r>
      <w:r w:rsidRPr="0099693D">
        <w:rPr>
          <w:rStyle w:val="apple-converted-space"/>
          <w:sz w:val="28"/>
          <w:szCs w:val="28"/>
        </w:rPr>
        <w:t> </w:t>
      </w:r>
      <w:r w:rsidRPr="006D3B98">
        <w:rPr>
          <w:rStyle w:val="ab"/>
          <w:b w:val="0"/>
          <w:sz w:val="28"/>
          <w:szCs w:val="28"/>
        </w:rPr>
        <w:t>6204 рубля в месяц (в</w:t>
      </w:r>
      <w:r w:rsidRPr="006D3B98">
        <w:rPr>
          <w:b/>
          <w:sz w:val="28"/>
          <w:szCs w:val="28"/>
        </w:rPr>
        <w:t xml:space="preserve"> </w:t>
      </w:r>
      <w:r w:rsidRPr="0099693D">
        <w:rPr>
          <w:sz w:val="28"/>
          <w:szCs w:val="28"/>
        </w:rPr>
        <w:t xml:space="preserve">2015 году - 5965 рублей). Однако </w:t>
      </w:r>
      <w:r>
        <w:rPr>
          <w:sz w:val="28"/>
          <w:szCs w:val="28"/>
        </w:rPr>
        <w:t>он</w:t>
      </w:r>
      <w:r w:rsidRPr="0099693D">
        <w:rPr>
          <w:sz w:val="28"/>
          <w:szCs w:val="28"/>
        </w:rPr>
        <w:t xml:space="preserve"> </w:t>
      </w:r>
      <w:r>
        <w:rPr>
          <w:sz w:val="28"/>
          <w:szCs w:val="28"/>
        </w:rPr>
        <w:t xml:space="preserve">в настоящее время </w:t>
      </w:r>
      <w:r w:rsidRPr="0099693D">
        <w:rPr>
          <w:sz w:val="28"/>
          <w:szCs w:val="28"/>
        </w:rPr>
        <w:t xml:space="preserve">еще заметно отстает от величины </w:t>
      </w:r>
      <w:r>
        <w:rPr>
          <w:sz w:val="28"/>
          <w:szCs w:val="28"/>
        </w:rPr>
        <w:t xml:space="preserve">установленного </w:t>
      </w:r>
      <w:r w:rsidRPr="0099693D">
        <w:rPr>
          <w:sz w:val="28"/>
          <w:szCs w:val="28"/>
        </w:rPr>
        <w:t>прожиточного минимума.</w:t>
      </w:r>
      <w:r>
        <w:rPr>
          <w:sz w:val="28"/>
          <w:szCs w:val="28"/>
        </w:rPr>
        <w:t xml:space="preserve"> </w:t>
      </w:r>
      <w:r w:rsidRPr="0099693D">
        <w:rPr>
          <w:sz w:val="28"/>
          <w:szCs w:val="28"/>
          <w:shd w:val="clear" w:color="auto" w:fill="FFFFFF"/>
        </w:rPr>
        <w:t>Прожиточный минимум на душу населения (стоимостная оценка минимального набора продуктов питания, непродовольственных товаров и услуг, необходимых для сохранения здоровья человека и обеспечения его жизнедеятельности) по России за IV квартал 2015 г</w:t>
      </w:r>
      <w:r w:rsidR="002E4FC3">
        <w:rPr>
          <w:sz w:val="28"/>
          <w:szCs w:val="28"/>
          <w:shd w:val="clear" w:color="auto" w:fill="FFFFFF"/>
        </w:rPr>
        <w:t>.</w:t>
      </w:r>
      <w:r w:rsidRPr="0099693D">
        <w:rPr>
          <w:sz w:val="28"/>
          <w:szCs w:val="28"/>
          <w:shd w:val="clear" w:color="auto" w:fill="FFFFFF"/>
        </w:rPr>
        <w:t xml:space="preserve"> установлен в </w:t>
      </w:r>
      <w:r w:rsidR="002E4FC3">
        <w:rPr>
          <w:sz w:val="28"/>
          <w:szCs w:val="28"/>
          <w:shd w:val="clear" w:color="auto" w:fill="FFFFFF"/>
        </w:rPr>
        <w:t>сумм</w:t>
      </w:r>
      <w:r w:rsidRPr="0099693D">
        <w:rPr>
          <w:sz w:val="28"/>
          <w:szCs w:val="28"/>
          <w:shd w:val="clear" w:color="auto" w:fill="FFFFFF"/>
        </w:rPr>
        <w:t>е 9452 руб</w:t>
      </w:r>
      <w:r>
        <w:rPr>
          <w:sz w:val="28"/>
          <w:szCs w:val="28"/>
          <w:shd w:val="clear" w:color="auto" w:fill="FFFFFF"/>
        </w:rPr>
        <w:t>лей</w:t>
      </w:r>
      <w:r w:rsidRPr="0099693D">
        <w:rPr>
          <w:sz w:val="28"/>
          <w:szCs w:val="28"/>
          <w:shd w:val="clear" w:color="auto" w:fill="FFFFFF"/>
        </w:rPr>
        <w:t>, для трудоспособного населения - 10187 руб</w:t>
      </w:r>
      <w:r>
        <w:rPr>
          <w:sz w:val="28"/>
          <w:szCs w:val="28"/>
          <w:shd w:val="clear" w:color="auto" w:fill="FFFFFF"/>
        </w:rPr>
        <w:t>лей</w:t>
      </w:r>
      <w:r w:rsidRPr="0099693D">
        <w:rPr>
          <w:sz w:val="28"/>
          <w:szCs w:val="28"/>
          <w:shd w:val="clear" w:color="auto" w:fill="FFFFFF"/>
        </w:rPr>
        <w:t xml:space="preserve">, </w:t>
      </w:r>
      <w:r>
        <w:rPr>
          <w:sz w:val="28"/>
          <w:szCs w:val="28"/>
          <w:shd w:val="clear" w:color="auto" w:fill="FFFFFF"/>
        </w:rPr>
        <w:t xml:space="preserve">для </w:t>
      </w:r>
      <w:r w:rsidRPr="0099693D">
        <w:rPr>
          <w:sz w:val="28"/>
          <w:szCs w:val="28"/>
          <w:shd w:val="clear" w:color="auto" w:fill="FFFFFF"/>
        </w:rPr>
        <w:t>пенсионеров - 7781 руб</w:t>
      </w:r>
      <w:r>
        <w:rPr>
          <w:sz w:val="28"/>
          <w:szCs w:val="28"/>
          <w:shd w:val="clear" w:color="auto" w:fill="FFFFFF"/>
        </w:rPr>
        <w:t>лей</w:t>
      </w:r>
      <w:r w:rsidRPr="0099693D">
        <w:rPr>
          <w:sz w:val="28"/>
          <w:szCs w:val="28"/>
          <w:shd w:val="clear" w:color="auto" w:fill="FFFFFF"/>
        </w:rPr>
        <w:t xml:space="preserve">, </w:t>
      </w:r>
      <w:r>
        <w:rPr>
          <w:sz w:val="28"/>
          <w:szCs w:val="28"/>
          <w:shd w:val="clear" w:color="auto" w:fill="FFFFFF"/>
        </w:rPr>
        <w:t xml:space="preserve">для </w:t>
      </w:r>
      <w:r w:rsidRPr="0099693D">
        <w:rPr>
          <w:sz w:val="28"/>
          <w:szCs w:val="28"/>
          <w:shd w:val="clear" w:color="auto" w:fill="FFFFFF"/>
        </w:rPr>
        <w:t>детей - 9197 руб</w:t>
      </w:r>
      <w:r>
        <w:rPr>
          <w:sz w:val="28"/>
          <w:szCs w:val="28"/>
          <w:shd w:val="clear" w:color="auto" w:fill="FFFFFF"/>
        </w:rPr>
        <w:t>лей</w:t>
      </w:r>
      <w:r w:rsidRPr="0099693D">
        <w:rPr>
          <w:sz w:val="28"/>
          <w:szCs w:val="28"/>
          <w:shd w:val="clear" w:color="auto" w:fill="FFFFFF"/>
        </w:rPr>
        <w:t>.</w:t>
      </w:r>
      <w:r>
        <w:rPr>
          <w:sz w:val="28"/>
          <w:szCs w:val="28"/>
          <w:shd w:val="clear" w:color="auto" w:fill="FFFFFF"/>
        </w:rPr>
        <w:t xml:space="preserve"> </w:t>
      </w:r>
      <w:r w:rsidRPr="007B2299">
        <w:rPr>
          <w:sz w:val="28"/>
          <w:szCs w:val="28"/>
          <w:shd w:val="clear" w:color="auto" w:fill="FFFFFF"/>
        </w:rPr>
        <w:t xml:space="preserve">В Чувашии величина прожиточного минимума для трудоспособного населения составляет 9120 рублей, для  пенсионеров - 7391 рублей, для детей </w:t>
      </w:r>
      <w:r>
        <w:rPr>
          <w:sz w:val="28"/>
          <w:szCs w:val="28"/>
          <w:shd w:val="clear" w:color="auto" w:fill="FFFFFF"/>
        </w:rPr>
        <w:t>-</w:t>
      </w:r>
      <w:r w:rsidRPr="007B2299">
        <w:rPr>
          <w:sz w:val="28"/>
          <w:szCs w:val="28"/>
          <w:shd w:val="clear" w:color="auto" w:fill="FFFFFF"/>
        </w:rPr>
        <w:t xml:space="preserve"> 8649 рублей.</w:t>
      </w:r>
    </w:p>
    <w:p w:rsidR="00164176" w:rsidRDefault="00DE4D54" w:rsidP="006D6AD8">
      <w:pPr>
        <w:pStyle w:val="a5"/>
        <w:spacing w:before="0" w:beforeAutospacing="0" w:after="0" w:afterAutospacing="0"/>
        <w:ind w:right="-143"/>
        <w:jc w:val="both"/>
        <w:rPr>
          <w:sz w:val="28"/>
          <w:szCs w:val="28"/>
          <w:shd w:val="clear" w:color="auto" w:fill="FFFFFF"/>
        </w:rPr>
      </w:pPr>
      <w:r>
        <w:rPr>
          <w:sz w:val="28"/>
          <w:szCs w:val="28"/>
          <w:shd w:val="clear" w:color="auto" w:fill="FFFFFF"/>
        </w:rPr>
        <w:t xml:space="preserve">          К слову, по данным Росстата размер среднемесячного пенсионного обеспечения в </w:t>
      </w:r>
      <w:proofErr w:type="gramStart"/>
      <w:r>
        <w:rPr>
          <w:sz w:val="28"/>
          <w:szCs w:val="28"/>
          <w:shd w:val="clear" w:color="auto" w:fill="FFFFFF"/>
        </w:rPr>
        <w:t>целом</w:t>
      </w:r>
      <w:proofErr w:type="gramEnd"/>
      <w:r>
        <w:rPr>
          <w:sz w:val="28"/>
          <w:szCs w:val="28"/>
          <w:shd w:val="clear" w:color="auto" w:fill="FFFFFF"/>
        </w:rPr>
        <w:t xml:space="preserve"> по России составляет 13132 рубля.</w:t>
      </w:r>
    </w:p>
    <w:p w:rsidR="00164176" w:rsidRDefault="00164176" w:rsidP="006D6AD8">
      <w:pPr>
        <w:pStyle w:val="a5"/>
        <w:spacing w:before="0" w:beforeAutospacing="0" w:after="0" w:afterAutospacing="0"/>
        <w:ind w:right="-143"/>
        <w:jc w:val="both"/>
        <w:rPr>
          <w:sz w:val="28"/>
          <w:szCs w:val="28"/>
          <w:shd w:val="clear" w:color="auto" w:fill="FFFFFF"/>
        </w:rPr>
      </w:pPr>
      <w:r>
        <w:rPr>
          <w:sz w:val="28"/>
          <w:szCs w:val="28"/>
          <w:shd w:val="clear" w:color="auto" w:fill="FFFFFF"/>
        </w:rPr>
        <w:t xml:space="preserve">          Од</w:t>
      </w:r>
      <w:r w:rsidR="006D3B98">
        <w:rPr>
          <w:sz w:val="28"/>
          <w:szCs w:val="28"/>
          <w:shd w:val="clear" w:color="auto" w:fill="FFFFFF"/>
        </w:rPr>
        <w:t>ин</w:t>
      </w:r>
      <w:r>
        <w:rPr>
          <w:sz w:val="28"/>
          <w:szCs w:val="28"/>
          <w:shd w:val="clear" w:color="auto" w:fill="FFFFFF"/>
        </w:rPr>
        <w:t xml:space="preserve"> из способов спастись от экономических проблем многие граждане видят в </w:t>
      </w:r>
      <w:proofErr w:type="gramStart"/>
      <w:r>
        <w:rPr>
          <w:sz w:val="28"/>
          <w:szCs w:val="28"/>
          <w:shd w:val="clear" w:color="auto" w:fill="FFFFFF"/>
        </w:rPr>
        <w:t>кредитах</w:t>
      </w:r>
      <w:proofErr w:type="gramEnd"/>
      <w:r>
        <w:rPr>
          <w:sz w:val="28"/>
          <w:szCs w:val="28"/>
          <w:shd w:val="clear" w:color="auto" w:fill="FFFFFF"/>
        </w:rPr>
        <w:t>, которые берут</w:t>
      </w:r>
      <w:r w:rsidR="00DE4D54">
        <w:rPr>
          <w:sz w:val="28"/>
          <w:szCs w:val="28"/>
          <w:shd w:val="clear" w:color="auto" w:fill="FFFFFF"/>
        </w:rPr>
        <w:t xml:space="preserve">ся ими </w:t>
      </w:r>
      <w:r>
        <w:rPr>
          <w:sz w:val="28"/>
          <w:szCs w:val="28"/>
          <w:shd w:val="clear" w:color="auto" w:fill="FFFFFF"/>
        </w:rPr>
        <w:t xml:space="preserve">в банках, других кредитных и </w:t>
      </w:r>
      <w:proofErr w:type="spellStart"/>
      <w:r>
        <w:rPr>
          <w:sz w:val="28"/>
          <w:szCs w:val="28"/>
          <w:shd w:val="clear" w:color="auto" w:fill="FFFFFF"/>
        </w:rPr>
        <w:t>микрофинансовых</w:t>
      </w:r>
      <w:proofErr w:type="spellEnd"/>
      <w:r>
        <w:rPr>
          <w:sz w:val="28"/>
          <w:szCs w:val="28"/>
          <w:shd w:val="clear" w:color="auto" w:fill="FFFFFF"/>
        </w:rPr>
        <w:t xml:space="preserve"> организациях. Ситуация в немалой части российских семей доходит до постоянной жизни взаймы. Уровень кредитной нагрузки возрос во всех регионах страны. </w:t>
      </w:r>
    </w:p>
    <w:p w:rsidR="00164176" w:rsidRDefault="00164176" w:rsidP="006D6AD8">
      <w:pPr>
        <w:pStyle w:val="a5"/>
        <w:shd w:val="clear" w:color="auto" w:fill="FFFFFF"/>
        <w:spacing w:before="0" w:beforeAutospacing="0" w:after="0" w:afterAutospacing="0"/>
        <w:ind w:right="-143"/>
        <w:jc w:val="both"/>
        <w:rPr>
          <w:color w:val="000000"/>
          <w:sz w:val="28"/>
          <w:szCs w:val="28"/>
        </w:rPr>
      </w:pPr>
      <w:r>
        <w:rPr>
          <w:sz w:val="28"/>
          <w:szCs w:val="28"/>
        </w:rPr>
        <w:t xml:space="preserve">          </w:t>
      </w:r>
      <w:r w:rsidRPr="002F2618">
        <w:rPr>
          <w:sz w:val="28"/>
          <w:szCs w:val="28"/>
        </w:rPr>
        <w:t>Просроченная задолженность по кредитам, выданным физическим лицам в Чуваш</w:t>
      </w:r>
      <w:r>
        <w:rPr>
          <w:sz w:val="28"/>
          <w:szCs w:val="28"/>
        </w:rPr>
        <w:t>ской Республике</w:t>
      </w:r>
      <w:r w:rsidRPr="002F2618">
        <w:rPr>
          <w:sz w:val="28"/>
          <w:szCs w:val="28"/>
        </w:rPr>
        <w:t>, возросла за 2015 год с 3 млрд</w:t>
      </w:r>
      <w:r>
        <w:rPr>
          <w:sz w:val="28"/>
          <w:szCs w:val="28"/>
        </w:rPr>
        <w:t>.</w:t>
      </w:r>
      <w:r w:rsidRPr="002F2618">
        <w:rPr>
          <w:sz w:val="28"/>
          <w:szCs w:val="28"/>
        </w:rPr>
        <w:t xml:space="preserve"> до 4 млрд</w:t>
      </w:r>
      <w:r>
        <w:rPr>
          <w:sz w:val="28"/>
          <w:szCs w:val="28"/>
        </w:rPr>
        <w:t>.</w:t>
      </w:r>
      <w:r w:rsidRPr="000158FE">
        <w:rPr>
          <w:sz w:val="28"/>
          <w:szCs w:val="28"/>
        </w:rPr>
        <w:t xml:space="preserve"> </w:t>
      </w:r>
      <w:r w:rsidRPr="002F2618">
        <w:rPr>
          <w:sz w:val="28"/>
          <w:szCs w:val="28"/>
        </w:rPr>
        <w:t>рублей, в том числе по ипотечным кредитам – со 147 млн</w:t>
      </w:r>
      <w:r>
        <w:rPr>
          <w:sz w:val="28"/>
          <w:szCs w:val="28"/>
        </w:rPr>
        <w:t>.</w:t>
      </w:r>
      <w:r w:rsidRPr="002F2618">
        <w:rPr>
          <w:sz w:val="28"/>
          <w:szCs w:val="28"/>
        </w:rPr>
        <w:t xml:space="preserve"> до 204 млн.</w:t>
      </w:r>
      <w:r w:rsidRPr="000158FE">
        <w:rPr>
          <w:sz w:val="28"/>
          <w:szCs w:val="28"/>
        </w:rPr>
        <w:t xml:space="preserve"> </w:t>
      </w:r>
      <w:r w:rsidRPr="002F2618">
        <w:rPr>
          <w:sz w:val="28"/>
          <w:szCs w:val="28"/>
        </w:rPr>
        <w:t>рублей</w:t>
      </w:r>
      <w:r>
        <w:rPr>
          <w:sz w:val="28"/>
          <w:szCs w:val="28"/>
        </w:rPr>
        <w:t>.</w:t>
      </w:r>
      <w:r>
        <w:rPr>
          <w:color w:val="000000"/>
          <w:sz w:val="28"/>
          <w:szCs w:val="28"/>
        </w:rPr>
        <w:t xml:space="preserve"> По результатам исследования, проведенного экспертами портала «zaim.com», Чувашия вошла в число лидеров в России по количеству офисов </w:t>
      </w:r>
      <w:proofErr w:type="spellStart"/>
      <w:r>
        <w:rPr>
          <w:color w:val="000000"/>
          <w:sz w:val="28"/>
          <w:szCs w:val="28"/>
        </w:rPr>
        <w:t>микрофинансовых</w:t>
      </w:r>
      <w:proofErr w:type="spellEnd"/>
      <w:r>
        <w:rPr>
          <w:color w:val="000000"/>
          <w:sz w:val="28"/>
          <w:szCs w:val="28"/>
        </w:rPr>
        <w:t xml:space="preserve"> организаций</w:t>
      </w:r>
      <w:r w:rsidRPr="00112666">
        <w:rPr>
          <w:color w:val="000000"/>
          <w:sz w:val="28"/>
          <w:szCs w:val="28"/>
        </w:rPr>
        <w:t xml:space="preserve"> </w:t>
      </w:r>
      <w:r>
        <w:rPr>
          <w:color w:val="000000"/>
          <w:sz w:val="28"/>
          <w:szCs w:val="28"/>
        </w:rPr>
        <w:t xml:space="preserve">(МФО). В республике насчитывается 18,1 офисов МФО на 100 тыс. человек. По этому показателю регион занимает третье место в стране, уступая лишь </w:t>
      </w:r>
      <w:r>
        <w:rPr>
          <w:color w:val="000000"/>
          <w:sz w:val="28"/>
          <w:szCs w:val="28"/>
        </w:rPr>
        <w:lastRenderedPageBreak/>
        <w:t>Башкортостану (18,7) и Марий Эл (18,3). Самым распространенным размером займа является 10-25 тыс. рублей.</w:t>
      </w:r>
    </w:p>
    <w:p w:rsidR="00164176" w:rsidRDefault="00164176" w:rsidP="006D6AD8">
      <w:pPr>
        <w:pStyle w:val="a5"/>
        <w:shd w:val="clear" w:color="auto" w:fill="FFFFFF"/>
        <w:spacing w:before="0" w:beforeAutospacing="0" w:after="0" w:afterAutospacing="0"/>
        <w:ind w:right="-143"/>
        <w:jc w:val="both"/>
        <w:rPr>
          <w:color w:val="000000"/>
          <w:sz w:val="28"/>
          <w:szCs w:val="28"/>
        </w:rPr>
      </w:pPr>
      <w:r>
        <w:rPr>
          <w:sz w:val="28"/>
          <w:szCs w:val="28"/>
        </w:rPr>
        <w:t xml:space="preserve">         В </w:t>
      </w:r>
      <w:r w:rsidR="006D3B98">
        <w:rPr>
          <w:sz w:val="28"/>
          <w:szCs w:val="28"/>
        </w:rPr>
        <w:t xml:space="preserve">ежегодном </w:t>
      </w:r>
      <w:proofErr w:type="gramStart"/>
      <w:r>
        <w:rPr>
          <w:sz w:val="28"/>
          <w:szCs w:val="28"/>
        </w:rPr>
        <w:t>Докладе</w:t>
      </w:r>
      <w:proofErr w:type="gramEnd"/>
      <w:r>
        <w:rPr>
          <w:sz w:val="28"/>
          <w:szCs w:val="28"/>
        </w:rPr>
        <w:t xml:space="preserve"> </w:t>
      </w:r>
      <w:r w:rsidR="006D3B98">
        <w:rPr>
          <w:sz w:val="28"/>
          <w:szCs w:val="28"/>
        </w:rPr>
        <w:t xml:space="preserve">Уполномоченного </w:t>
      </w:r>
      <w:r>
        <w:rPr>
          <w:sz w:val="28"/>
          <w:szCs w:val="28"/>
        </w:rPr>
        <w:t xml:space="preserve">за 2014 год уделялось особое внимание проблеме работы </w:t>
      </w:r>
      <w:proofErr w:type="spellStart"/>
      <w:r w:rsidRPr="00D33F2A">
        <w:rPr>
          <w:sz w:val="28"/>
          <w:szCs w:val="28"/>
        </w:rPr>
        <w:t>коллекторских</w:t>
      </w:r>
      <w:proofErr w:type="spellEnd"/>
      <w:r w:rsidRPr="00D33F2A">
        <w:rPr>
          <w:sz w:val="28"/>
          <w:szCs w:val="28"/>
        </w:rPr>
        <w:t xml:space="preserve"> агентств</w:t>
      </w:r>
      <w:r>
        <w:rPr>
          <w:sz w:val="28"/>
          <w:szCs w:val="28"/>
        </w:rPr>
        <w:t xml:space="preserve">. Отмечалось, </w:t>
      </w:r>
      <w:r w:rsidRPr="00D33F2A">
        <w:rPr>
          <w:sz w:val="28"/>
          <w:szCs w:val="28"/>
        </w:rPr>
        <w:t>работа организаций и лиц, деятельность которых направлена на возврат во внесудебном пор</w:t>
      </w:r>
      <w:r>
        <w:rPr>
          <w:sz w:val="28"/>
          <w:szCs w:val="28"/>
        </w:rPr>
        <w:t>ядке просроченной задолженности</w:t>
      </w:r>
      <w:r w:rsidRPr="00D33F2A">
        <w:rPr>
          <w:sz w:val="28"/>
          <w:szCs w:val="28"/>
        </w:rPr>
        <w:t>, осуществляется стихийно и практически бесконтрольно, поскольку должное нормативное регулирование данной сферы отсутствует</w:t>
      </w:r>
      <w:r>
        <w:rPr>
          <w:sz w:val="28"/>
          <w:szCs w:val="28"/>
        </w:rPr>
        <w:t>. Также</w:t>
      </w:r>
      <w:r w:rsidRPr="00D33F2A">
        <w:rPr>
          <w:sz w:val="28"/>
          <w:szCs w:val="28"/>
        </w:rPr>
        <w:t xml:space="preserve"> </w:t>
      </w:r>
      <w:r>
        <w:rPr>
          <w:sz w:val="28"/>
          <w:szCs w:val="28"/>
        </w:rPr>
        <w:t xml:space="preserve">нормативно </w:t>
      </w:r>
      <w:r w:rsidRPr="00D33F2A">
        <w:rPr>
          <w:sz w:val="28"/>
          <w:szCs w:val="28"/>
        </w:rPr>
        <w:t xml:space="preserve">не определены механизмы защиты прав должников, контролирующий государственный орган, ответственность </w:t>
      </w:r>
      <w:r>
        <w:rPr>
          <w:sz w:val="28"/>
          <w:szCs w:val="28"/>
        </w:rPr>
        <w:t xml:space="preserve">самих </w:t>
      </w:r>
      <w:r w:rsidRPr="00D33F2A">
        <w:rPr>
          <w:sz w:val="28"/>
          <w:szCs w:val="28"/>
        </w:rPr>
        <w:t xml:space="preserve">коллекторов.    Правовой вакуум в данной области позволяет большинству </w:t>
      </w:r>
      <w:r>
        <w:rPr>
          <w:sz w:val="28"/>
          <w:szCs w:val="28"/>
        </w:rPr>
        <w:t xml:space="preserve">этих </w:t>
      </w:r>
      <w:r w:rsidRPr="00D33F2A">
        <w:rPr>
          <w:sz w:val="28"/>
          <w:szCs w:val="28"/>
        </w:rPr>
        <w:t>аген</w:t>
      </w:r>
      <w:proofErr w:type="gramStart"/>
      <w:r w:rsidRPr="00D33F2A">
        <w:rPr>
          <w:sz w:val="28"/>
          <w:szCs w:val="28"/>
        </w:rPr>
        <w:t>тств св</w:t>
      </w:r>
      <w:proofErr w:type="gramEnd"/>
      <w:r w:rsidRPr="00D33F2A">
        <w:rPr>
          <w:sz w:val="28"/>
          <w:szCs w:val="28"/>
        </w:rPr>
        <w:t xml:space="preserve">одить свою деятельность к нагнетанию вокруг должников тревожной атмосферы посредством психологического и даже физического давления с целью склонения к якобы добровольному погашению </w:t>
      </w:r>
      <w:r>
        <w:rPr>
          <w:sz w:val="28"/>
          <w:szCs w:val="28"/>
        </w:rPr>
        <w:t>долга</w:t>
      </w:r>
      <w:r w:rsidRPr="00D33F2A">
        <w:rPr>
          <w:sz w:val="28"/>
          <w:szCs w:val="28"/>
        </w:rPr>
        <w:t>.</w:t>
      </w:r>
      <w:r>
        <w:rPr>
          <w:sz w:val="28"/>
          <w:szCs w:val="28"/>
        </w:rPr>
        <w:t xml:space="preserve"> Проблема взаимодействия </w:t>
      </w:r>
      <w:r w:rsidR="00CD10A5">
        <w:rPr>
          <w:sz w:val="28"/>
          <w:szCs w:val="28"/>
        </w:rPr>
        <w:t xml:space="preserve">населения Чувашии </w:t>
      </w:r>
      <w:r>
        <w:rPr>
          <w:sz w:val="28"/>
          <w:szCs w:val="28"/>
        </w:rPr>
        <w:t xml:space="preserve">с коллекторами, в </w:t>
      </w:r>
      <w:proofErr w:type="gramStart"/>
      <w:r>
        <w:rPr>
          <w:sz w:val="28"/>
          <w:szCs w:val="28"/>
        </w:rPr>
        <w:t>условиях</w:t>
      </w:r>
      <w:proofErr w:type="gramEnd"/>
      <w:r>
        <w:rPr>
          <w:sz w:val="28"/>
          <w:szCs w:val="28"/>
        </w:rPr>
        <w:t xml:space="preserve"> ранее </w:t>
      </w:r>
      <w:proofErr w:type="spellStart"/>
      <w:r>
        <w:rPr>
          <w:sz w:val="28"/>
          <w:szCs w:val="28"/>
        </w:rPr>
        <w:t>упоминавшейся</w:t>
      </w:r>
      <w:proofErr w:type="spellEnd"/>
      <w:r>
        <w:rPr>
          <w:sz w:val="28"/>
          <w:szCs w:val="28"/>
        </w:rPr>
        <w:t xml:space="preserve"> </w:t>
      </w:r>
      <w:r w:rsidR="00CD10A5">
        <w:rPr>
          <w:sz w:val="28"/>
          <w:szCs w:val="28"/>
        </w:rPr>
        <w:t xml:space="preserve">их </w:t>
      </w:r>
      <w:r>
        <w:rPr>
          <w:sz w:val="28"/>
          <w:szCs w:val="28"/>
        </w:rPr>
        <w:t>большой п</w:t>
      </w:r>
      <w:r w:rsidRPr="002F2618">
        <w:rPr>
          <w:sz w:val="28"/>
          <w:szCs w:val="28"/>
        </w:rPr>
        <w:t>росроченн</w:t>
      </w:r>
      <w:r>
        <w:rPr>
          <w:sz w:val="28"/>
          <w:szCs w:val="28"/>
        </w:rPr>
        <w:t>ой</w:t>
      </w:r>
      <w:r w:rsidRPr="002F2618">
        <w:rPr>
          <w:sz w:val="28"/>
          <w:szCs w:val="28"/>
        </w:rPr>
        <w:t xml:space="preserve"> задолженност</w:t>
      </w:r>
      <w:r>
        <w:rPr>
          <w:sz w:val="28"/>
          <w:szCs w:val="28"/>
        </w:rPr>
        <w:t>и</w:t>
      </w:r>
      <w:r w:rsidRPr="002F2618">
        <w:rPr>
          <w:sz w:val="28"/>
          <w:szCs w:val="28"/>
        </w:rPr>
        <w:t xml:space="preserve"> по кредитам</w:t>
      </w:r>
      <w:r>
        <w:rPr>
          <w:sz w:val="28"/>
          <w:szCs w:val="28"/>
        </w:rPr>
        <w:t>, вероятнее всего, будет усугубляться.</w:t>
      </w:r>
    </w:p>
    <w:p w:rsidR="00164176" w:rsidRDefault="00164176" w:rsidP="006D6AD8">
      <w:pPr>
        <w:pStyle w:val="a5"/>
        <w:spacing w:before="0" w:beforeAutospacing="0" w:after="0" w:afterAutospacing="0"/>
        <w:ind w:right="-143" w:firstLine="709"/>
        <w:jc w:val="both"/>
        <w:rPr>
          <w:sz w:val="28"/>
          <w:szCs w:val="28"/>
        </w:rPr>
      </w:pPr>
      <w:r>
        <w:rPr>
          <w:sz w:val="28"/>
          <w:szCs w:val="28"/>
        </w:rPr>
        <w:t xml:space="preserve">Достаточно напряженная </w:t>
      </w:r>
      <w:r w:rsidRPr="004D2758">
        <w:rPr>
          <w:sz w:val="28"/>
          <w:szCs w:val="28"/>
        </w:rPr>
        <w:t xml:space="preserve">геополитическая обстановка и </w:t>
      </w:r>
      <w:r>
        <w:rPr>
          <w:sz w:val="28"/>
          <w:szCs w:val="28"/>
        </w:rPr>
        <w:t xml:space="preserve">комплексные </w:t>
      </w:r>
      <w:r w:rsidRPr="004D2758">
        <w:rPr>
          <w:sz w:val="28"/>
          <w:szCs w:val="28"/>
        </w:rPr>
        <w:t xml:space="preserve">ограничительные меры, введенные в </w:t>
      </w:r>
      <w:proofErr w:type="gramStart"/>
      <w:r w:rsidRPr="004D2758">
        <w:rPr>
          <w:sz w:val="28"/>
          <w:szCs w:val="28"/>
        </w:rPr>
        <w:t>отношении</w:t>
      </w:r>
      <w:proofErr w:type="gramEnd"/>
      <w:r w:rsidRPr="004D2758">
        <w:rPr>
          <w:sz w:val="28"/>
          <w:szCs w:val="28"/>
        </w:rPr>
        <w:t xml:space="preserve"> Росси</w:t>
      </w:r>
      <w:r>
        <w:rPr>
          <w:sz w:val="28"/>
          <w:szCs w:val="28"/>
        </w:rPr>
        <w:t>йской Федерации</w:t>
      </w:r>
      <w:r w:rsidRPr="004D2758">
        <w:rPr>
          <w:sz w:val="28"/>
          <w:szCs w:val="28"/>
        </w:rPr>
        <w:t xml:space="preserve">, </w:t>
      </w:r>
      <w:r>
        <w:rPr>
          <w:sz w:val="28"/>
          <w:szCs w:val="28"/>
        </w:rPr>
        <w:t xml:space="preserve">серьезно влияют на экономическую жизнь страны и объективно не могут не </w:t>
      </w:r>
      <w:r w:rsidRPr="004D2758">
        <w:rPr>
          <w:sz w:val="28"/>
          <w:szCs w:val="28"/>
        </w:rPr>
        <w:t>затр</w:t>
      </w:r>
      <w:r>
        <w:rPr>
          <w:sz w:val="28"/>
          <w:szCs w:val="28"/>
        </w:rPr>
        <w:t>агивать</w:t>
      </w:r>
      <w:r w:rsidRPr="004D2758">
        <w:rPr>
          <w:sz w:val="28"/>
          <w:szCs w:val="28"/>
        </w:rPr>
        <w:t xml:space="preserve"> экономику </w:t>
      </w:r>
      <w:r>
        <w:rPr>
          <w:sz w:val="28"/>
          <w:szCs w:val="28"/>
        </w:rPr>
        <w:t>Чувашии</w:t>
      </w:r>
      <w:r w:rsidRPr="004D2758">
        <w:rPr>
          <w:sz w:val="28"/>
          <w:szCs w:val="28"/>
        </w:rPr>
        <w:t>.</w:t>
      </w:r>
    </w:p>
    <w:p w:rsidR="002E4FC3" w:rsidRDefault="002E4FC3" w:rsidP="006D6AD8">
      <w:pPr>
        <w:shd w:val="clear" w:color="auto" w:fill="FFFFFF"/>
        <w:spacing w:after="0" w:line="240" w:lineRule="auto"/>
        <w:ind w:right="-14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64176" w:rsidRPr="00ED0077">
        <w:rPr>
          <w:rFonts w:ascii="Times New Roman" w:eastAsia="Times New Roman" w:hAnsi="Times New Roman" w:cs="Times New Roman"/>
          <w:sz w:val="28"/>
          <w:szCs w:val="28"/>
        </w:rPr>
        <w:t xml:space="preserve">В </w:t>
      </w:r>
      <w:proofErr w:type="gramStart"/>
      <w:r w:rsidR="00164176">
        <w:rPr>
          <w:rFonts w:ascii="Times New Roman" w:eastAsia="Times New Roman" w:hAnsi="Times New Roman" w:cs="Times New Roman"/>
          <w:sz w:val="28"/>
          <w:szCs w:val="28"/>
        </w:rPr>
        <w:t>целях</w:t>
      </w:r>
      <w:proofErr w:type="gramEnd"/>
      <w:r w:rsidR="00164176">
        <w:rPr>
          <w:rFonts w:ascii="Times New Roman" w:eastAsia="Times New Roman" w:hAnsi="Times New Roman" w:cs="Times New Roman"/>
          <w:sz w:val="28"/>
          <w:szCs w:val="28"/>
        </w:rPr>
        <w:t xml:space="preserve"> смягчения последствий кризисных явлений для экономики и населения в </w:t>
      </w:r>
      <w:r w:rsidR="00164176" w:rsidRPr="00ED0077">
        <w:rPr>
          <w:rFonts w:ascii="Times New Roman" w:eastAsia="Times New Roman" w:hAnsi="Times New Roman" w:cs="Times New Roman"/>
          <w:sz w:val="28"/>
          <w:szCs w:val="28"/>
        </w:rPr>
        <w:t>республике принят</w:t>
      </w:r>
      <w:r w:rsidR="00164176">
        <w:rPr>
          <w:rFonts w:ascii="Times New Roman" w:eastAsia="Times New Roman" w:hAnsi="Times New Roman" w:cs="Times New Roman"/>
          <w:sz w:val="28"/>
          <w:szCs w:val="28"/>
        </w:rPr>
        <w:t xml:space="preserve"> и реализуется</w:t>
      </w:r>
      <w:r w:rsidR="00164176" w:rsidRPr="00ED0077">
        <w:rPr>
          <w:rFonts w:ascii="Times New Roman" w:eastAsia="Times New Roman" w:hAnsi="Times New Roman" w:cs="Times New Roman"/>
          <w:sz w:val="28"/>
          <w:szCs w:val="28"/>
        </w:rPr>
        <w:t xml:space="preserve"> План обеспечения стабильного социально-экономического развития  Чувашской  Республики на 2016-2017 годы.</w:t>
      </w:r>
      <w:r w:rsidR="00164176">
        <w:rPr>
          <w:rFonts w:ascii="Times New Roman" w:eastAsia="Times New Roman" w:hAnsi="Times New Roman" w:cs="Times New Roman"/>
          <w:sz w:val="28"/>
          <w:szCs w:val="28"/>
        </w:rPr>
        <w:t xml:space="preserve"> </w:t>
      </w:r>
    </w:p>
    <w:p w:rsidR="00164176" w:rsidRDefault="002E4FC3" w:rsidP="006D6AD8">
      <w:pPr>
        <w:shd w:val="clear" w:color="auto" w:fill="FFFFFF"/>
        <w:spacing w:after="0" w:line="240" w:lineRule="auto"/>
        <w:ind w:right="-14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64176">
        <w:rPr>
          <w:rFonts w:ascii="Times New Roman" w:eastAsia="Times New Roman" w:hAnsi="Times New Roman" w:cs="Times New Roman"/>
          <w:sz w:val="28"/>
          <w:szCs w:val="28"/>
        </w:rPr>
        <w:t xml:space="preserve">В данном </w:t>
      </w:r>
      <w:proofErr w:type="gramStart"/>
      <w:r w:rsidR="00164176" w:rsidRPr="003A4AC0">
        <w:rPr>
          <w:rFonts w:ascii="Times New Roman" w:eastAsia="Times New Roman" w:hAnsi="Times New Roman" w:cs="Times New Roman"/>
          <w:sz w:val="28"/>
          <w:szCs w:val="28"/>
        </w:rPr>
        <w:t>Плане</w:t>
      </w:r>
      <w:proofErr w:type="gramEnd"/>
      <w:r w:rsidR="00164176" w:rsidRPr="003A4AC0">
        <w:rPr>
          <w:rFonts w:ascii="Times New Roman" w:eastAsia="Times New Roman" w:hAnsi="Times New Roman" w:cs="Times New Roman"/>
          <w:sz w:val="28"/>
          <w:szCs w:val="28"/>
        </w:rPr>
        <w:t xml:space="preserve"> предусмотрен ряд </w:t>
      </w:r>
      <w:r w:rsidR="00164176">
        <w:rPr>
          <w:rFonts w:ascii="Times New Roman" w:eastAsia="Times New Roman" w:hAnsi="Times New Roman" w:cs="Times New Roman"/>
          <w:sz w:val="28"/>
          <w:szCs w:val="28"/>
        </w:rPr>
        <w:t xml:space="preserve">конкретных </w:t>
      </w:r>
      <w:r w:rsidR="00164176" w:rsidRPr="003A4AC0">
        <w:rPr>
          <w:rFonts w:ascii="Times New Roman" w:eastAsia="Times New Roman" w:hAnsi="Times New Roman" w:cs="Times New Roman"/>
          <w:sz w:val="28"/>
          <w:szCs w:val="28"/>
        </w:rPr>
        <w:t>мер для поддержки промышленности, малого и среднего предпринимательства, сельского хозяйства и выполнения социальных обязательств государства перед гражданами.</w:t>
      </w:r>
    </w:p>
    <w:p w:rsidR="00FE365E" w:rsidRDefault="00164176" w:rsidP="006D6AD8">
      <w:pPr>
        <w:pStyle w:val="a5"/>
        <w:shd w:val="clear" w:color="auto" w:fill="FFFFFF"/>
        <w:spacing w:before="0" w:beforeAutospacing="0" w:after="0" w:afterAutospacing="0"/>
        <w:ind w:right="-143"/>
        <w:jc w:val="both"/>
        <w:rPr>
          <w:sz w:val="28"/>
          <w:szCs w:val="28"/>
        </w:rPr>
      </w:pPr>
      <w:r>
        <w:rPr>
          <w:color w:val="000000"/>
          <w:sz w:val="28"/>
          <w:szCs w:val="28"/>
        </w:rPr>
        <w:t xml:space="preserve">         </w:t>
      </w:r>
      <w:r w:rsidR="002E4FC3">
        <w:rPr>
          <w:color w:val="000000"/>
          <w:sz w:val="28"/>
          <w:szCs w:val="28"/>
        </w:rPr>
        <w:t xml:space="preserve"> </w:t>
      </w:r>
      <w:r>
        <w:rPr>
          <w:color w:val="000000"/>
          <w:sz w:val="28"/>
          <w:szCs w:val="28"/>
        </w:rPr>
        <w:t>Н</w:t>
      </w:r>
      <w:r w:rsidRPr="00170BB9">
        <w:rPr>
          <w:sz w:val="28"/>
          <w:szCs w:val="28"/>
        </w:rPr>
        <w:t>а финансирование строительства объектов республиканской адресной инвест</w:t>
      </w:r>
      <w:r>
        <w:rPr>
          <w:sz w:val="28"/>
          <w:szCs w:val="28"/>
        </w:rPr>
        <w:t>иционной программы в 2016 году</w:t>
      </w:r>
      <w:r w:rsidRPr="00170BB9">
        <w:rPr>
          <w:sz w:val="28"/>
          <w:szCs w:val="28"/>
        </w:rPr>
        <w:t xml:space="preserve"> предусматривается направить 3,3 млрд</w:t>
      </w:r>
      <w:r>
        <w:rPr>
          <w:sz w:val="28"/>
          <w:szCs w:val="28"/>
        </w:rPr>
        <w:t>.</w:t>
      </w:r>
      <w:r w:rsidRPr="00170BB9">
        <w:rPr>
          <w:sz w:val="28"/>
          <w:szCs w:val="28"/>
        </w:rPr>
        <w:t xml:space="preserve"> рублей бюджетных инвестиций, причем по сравнению с прошлым годом объем республиканских средств увеличился на 18%. </w:t>
      </w:r>
    </w:p>
    <w:p w:rsidR="006D3B98" w:rsidRDefault="006D3B98" w:rsidP="006D6AD8">
      <w:pPr>
        <w:pStyle w:val="a5"/>
        <w:shd w:val="clear" w:color="auto" w:fill="FFFFFF"/>
        <w:spacing w:before="0" w:beforeAutospacing="0" w:after="0" w:afterAutospacing="0"/>
        <w:ind w:right="-143"/>
        <w:jc w:val="both"/>
        <w:rPr>
          <w:sz w:val="28"/>
          <w:szCs w:val="28"/>
        </w:rPr>
      </w:pPr>
    </w:p>
    <w:p w:rsidR="00C17408" w:rsidRDefault="00C17408" w:rsidP="006D6AD8">
      <w:pPr>
        <w:pStyle w:val="a5"/>
        <w:shd w:val="clear" w:color="auto" w:fill="FFFFFF"/>
        <w:spacing w:before="0" w:beforeAutospacing="0" w:after="0" w:afterAutospacing="0"/>
        <w:ind w:right="-143"/>
        <w:jc w:val="both"/>
        <w:rPr>
          <w:sz w:val="28"/>
          <w:szCs w:val="28"/>
        </w:rPr>
      </w:pPr>
    </w:p>
    <w:p w:rsidR="00C17408" w:rsidRDefault="00C17408" w:rsidP="006D6AD8">
      <w:pPr>
        <w:pStyle w:val="a5"/>
        <w:shd w:val="clear" w:color="auto" w:fill="FFFFFF"/>
        <w:spacing w:before="0" w:beforeAutospacing="0" w:after="0" w:afterAutospacing="0"/>
        <w:ind w:right="-143"/>
        <w:jc w:val="both"/>
        <w:rPr>
          <w:sz w:val="28"/>
          <w:szCs w:val="28"/>
        </w:rPr>
      </w:pPr>
    </w:p>
    <w:p w:rsidR="00C17408" w:rsidRDefault="00C17408" w:rsidP="006D6AD8">
      <w:pPr>
        <w:pStyle w:val="a5"/>
        <w:shd w:val="clear" w:color="auto" w:fill="FFFFFF"/>
        <w:spacing w:before="0" w:beforeAutospacing="0" w:after="0" w:afterAutospacing="0"/>
        <w:ind w:right="-143"/>
        <w:jc w:val="both"/>
        <w:rPr>
          <w:sz w:val="28"/>
          <w:szCs w:val="28"/>
        </w:rPr>
      </w:pPr>
    </w:p>
    <w:p w:rsidR="00C17408" w:rsidRDefault="00C17408" w:rsidP="006D6AD8">
      <w:pPr>
        <w:pStyle w:val="a5"/>
        <w:shd w:val="clear" w:color="auto" w:fill="FFFFFF"/>
        <w:spacing w:before="0" w:beforeAutospacing="0" w:after="0" w:afterAutospacing="0"/>
        <w:ind w:right="-143"/>
        <w:jc w:val="both"/>
        <w:rPr>
          <w:sz w:val="28"/>
          <w:szCs w:val="28"/>
        </w:rPr>
      </w:pPr>
    </w:p>
    <w:p w:rsidR="00C17408" w:rsidRDefault="00C17408" w:rsidP="006D6AD8">
      <w:pPr>
        <w:pStyle w:val="a5"/>
        <w:shd w:val="clear" w:color="auto" w:fill="FFFFFF"/>
        <w:spacing w:before="0" w:beforeAutospacing="0" w:after="0" w:afterAutospacing="0"/>
        <w:ind w:right="-143"/>
        <w:jc w:val="both"/>
        <w:rPr>
          <w:sz w:val="28"/>
          <w:szCs w:val="28"/>
        </w:rPr>
      </w:pPr>
    </w:p>
    <w:p w:rsidR="00C17408" w:rsidRDefault="00C17408" w:rsidP="006D6AD8">
      <w:pPr>
        <w:pStyle w:val="a5"/>
        <w:shd w:val="clear" w:color="auto" w:fill="FFFFFF"/>
        <w:spacing w:before="0" w:beforeAutospacing="0" w:after="0" w:afterAutospacing="0"/>
        <w:ind w:right="-143"/>
        <w:jc w:val="both"/>
        <w:rPr>
          <w:sz w:val="28"/>
          <w:szCs w:val="28"/>
        </w:rPr>
      </w:pPr>
    </w:p>
    <w:p w:rsidR="00C17408" w:rsidRDefault="00C17408" w:rsidP="006D6AD8">
      <w:pPr>
        <w:pStyle w:val="a5"/>
        <w:shd w:val="clear" w:color="auto" w:fill="FFFFFF"/>
        <w:spacing w:before="0" w:beforeAutospacing="0" w:after="0" w:afterAutospacing="0"/>
        <w:ind w:right="-143"/>
        <w:jc w:val="both"/>
        <w:rPr>
          <w:sz w:val="28"/>
          <w:szCs w:val="28"/>
        </w:rPr>
      </w:pPr>
    </w:p>
    <w:p w:rsidR="00C17408" w:rsidRDefault="00C17408" w:rsidP="006D6AD8">
      <w:pPr>
        <w:pStyle w:val="a5"/>
        <w:shd w:val="clear" w:color="auto" w:fill="FFFFFF"/>
        <w:spacing w:before="0" w:beforeAutospacing="0" w:after="0" w:afterAutospacing="0"/>
        <w:ind w:right="-143"/>
        <w:jc w:val="both"/>
        <w:rPr>
          <w:sz w:val="28"/>
          <w:szCs w:val="28"/>
        </w:rPr>
      </w:pPr>
    </w:p>
    <w:p w:rsidR="00C17408" w:rsidRDefault="00C17408" w:rsidP="006D6AD8">
      <w:pPr>
        <w:pStyle w:val="a5"/>
        <w:shd w:val="clear" w:color="auto" w:fill="FFFFFF"/>
        <w:spacing w:before="0" w:beforeAutospacing="0" w:after="0" w:afterAutospacing="0"/>
        <w:ind w:right="-143"/>
        <w:jc w:val="both"/>
        <w:rPr>
          <w:sz w:val="28"/>
          <w:szCs w:val="28"/>
        </w:rPr>
      </w:pPr>
    </w:p>
    <w:p w:rsidR="00C17408" w:rsidRDefault="00C17408" w:rsidP="006D6AD8">
      <w:pPr>
        <w:pStyle w:val="a5"/>
        <w:shd w:val="clear" w:color="auto" w:fill="FFFFFF"/>
        <w:spacing w:before="0" w:beforeAutospacing="0" w:after="0" w:afterAutospacing="0"/>
        <w:ind w:right="-143"/>
        <w:jc w:val="both"/>
        <w:rPr>
          <w:sz w:val="28"/>
          <w:szCs w:val="28"/>
        </w:rPr>
      </w:pPr>
    </w:p>
    <w:p w:rsidR="00C17408" w:rsidRDefault="00C17408" w:rsidP="006D6AD8">
      <w:pPr>
        <w:pStyle w:val="a5"/>
        <w:shd w:val="clear" w:color="auto" w:fill="FFFFFF"/>
        <w:spacing w:before="0" w:beforeAutospacing="0" w:after="0" w:afterAutospacing="0"/>
        <w:ind w:right="-143"/>
        <w:jc w:val="both"/>
        <w:rPr>
          <w:sz w:val="28"/>
          <w:szCs w:val="28"/>
        </w:rPr>
      </w:pPr>
    </w:p>
    <w:p w:rsidR="00C17408" w:rsidRDefault="00C17408" w:rsidP="006D6AD8">
      <w:pPr>
        <w:pStyle w:val="a5"/>
        <w:shd w:val="clear" w:color="auto" w:fill="FFFFFF"/>
        <w:spacing w:before="0" w:beforeAutospacing="0" w:after="0" w:afterAutospacing="0"/>
        <w:ind w:right="-143"/>
        <w:jc w:val="both"/>
        <w:rPr>
          <w:sz w:val="28"/>
          <w:szCs w:val="28"/>
        </w:rPr>
      </w:pPr>
    </w:p>
    <w:p w:rsidR="00836D33" w:rsidRDefault="00836D33" w:rsidP="00BF3D79">
      <w:pPr>
        <w:pStyle w:val="a5"/>
        <w:shd w:val="clear" w:color="auto" w:fill="FFFFFF"/>
        <w:spacing w:before="0" w:beforeAutospacing="0" w:after="0" w:afterAutospacing="0"/>
        <w:ind w:right="-143" w:firstLine="567"/>
        <w:jc w:val="center"/>
        <w:rPr>
          <w:sz w:val="28"/>
          <w:szCs w:val="28"/>
        </w:rPr>
      </w:pPr>
    </w:p>
    <w:p w:rsidR="00BF3D79" w:rsidRPr="00F56834" w:rsidRDefault="00BF3D79" w:rsidP="00BF3D79">
      <w:pPr>
        <w:pStyle w:val="a5"/>
        <w:shd w:val="clear" w:color="auto" w:fill="FFFFFF"/>
        <w:spacing w:before="0" w:beforeAutospacing="0" w:after="0" w:afterAutospacing="0"/>
        <w:ind w:right="-143" w:firstLine="567"/>
        <w:jc w:val="center"/>
        <w:rPr>
          <w:b/>
          <w:sz w:val="28"/>
          <w:szCs w:val="28"/>
        </w:rPr>
      </w:pPr>
      <w:r>
        <w:rPr>
          <w:b/>
          <w:sz w:val="28"/>
          <w:szCs w:val="28"/>
        </w:rPr>
        <w:lastRenderedPageBreak/>
        <w:t>Состояние п</w:t>
      </w:r>
      <w:r w:rsidRPr="00F56834">
        <w:rPr>
          <w:b/>
          <w:sz w:val="28"/>
          <w:szCs w:val="28"/>
        </w:rPr>
        <w:t>равопоряд</w:t>
      </w:r>
      <w:r>
        <w:rPr>
          <w:b/>
          <w:sz w:val="28"/>
          <w:szCs w:val="28"/>
        </w:rPr>
        <w:t xml:space="preserve">ка в </w:t>
      </w:r>
      <w:proofErr w:type="gramStart"/>
      <w:r>
        <w:rPr>
          <w:b/>
          <w:sz w:val="28"/>
          <w:szCs w:val="28"/>
        </w:rPr>
        <w:t>регионе</w:t>
      </w:r>
      <w:proofErr w:type="gramEnd"/>
    </w:p>
    <w:p w:rsidR="00BF3D79" w:rsidRPr="00F56834" w:rsidRDefault="00BF3D79" w:rsidP="00BF3D79">
      <w:pPr>
        <w:pStyle w:val="a5"/>
        <w:shd w:val="clear" w:color="auto" w:fill="FFFFFF"/>
        <w:spacing w:before="0" w:beforeAutospacing="0" w:after="0" w:afterAutospacing="0"/>
        <w:ind w:right="-143" w:firstLine="567"/>
        <w:jc w:val="both"/>
        <w:rPr>
          <w:sz w:val="28"/>
          <w:szCs w:val="28"/>
        </w:rPr>
      </w:pPr>
    </w:p>
    <w:p w:rsidR="00BF3D79" w:rsidRPr="00F56834" w:rsidRDefault="00BF3D79" w:rsidP="00BF3D79">
      <w:pPr>
        <w:pStyle w:val="a5"/>
        <w:shd w:val="clear" w:color="auto" w:fill="FFFFFF"/>
        <w:spacing w:before="0" w:beforeAutospacing="0" w:after="0" w:afterAutospacing="0"/>
        <w:ind w:right="-143" w:firstLine="567"/>
        <w:jc w:val="both"/>
        <w:rPr>
          <w:sz w:val="28"/>
          <w:szCs w:val="28"/>
        </w:rPr>
      </w:pPr>
      <w:r>
        <w:rPr>
          <w:sz w:val="28"/>
          <w:szCs w:val="28"/>
        </w:rPr>
        <w:t xml:space="preserve">  П</w:t>
      </w:r>
      <w:r w:rsidRPr="00F56834">
        <w:rPr>
          <w:sz w:val="28"/>
          <w:szCs w:val="28"/>
        </w:rPr>
        <w:t xml:space="preserve">о свидетельству экспертов </w:t>
      </w:r>
      <w:r>
        <w:rPr>
          <w:sz w:val="28"/>
          <w:szCs w:val="28"/>
        </w:rPr>
        <w:t xml:space="preserve">в </w:t>
      </w:r>
      <w:r w:rsidRPr="00F56834">
        <w:rPr>
          <w:sz w:val="28"/>
          <w:szCs w:val="28"/>
        </w:rPr>
        <w:t>2015 году мероприятия по укреплению общественного порядка, защите прав и законных интересов граждан осуществлялись</w:t>
      </w:r>
      <w:r>
        <w:rPr>
          <w:sz w:val="28"/>
          <w:szCs w:val="28"/>
        </w:rPr>
        <w:t xml:space="preserve"> </w:t>
      </w:r>
      <w:r w:rsidRPr="00F56834">
        <w:rPr>
          <w:sz w:val="28"/>
          <w:szCs w:val="28"/>
        </w:rPr>
        <w:t>в условиях нарастания факторов криминогенного риска. По мнению Президента Российской Федерации В.В. Путина кардинального перелома ситуации с </w:t>
      </w:r>
      <w:r>
        <w:rPr>
          <w:sz w:val="28"/>
          <w:szCs w:val="28"/>
        </w:rPr>
        <w:t xml:space="preserve"> </w:t>
      </w:r>
      <w:r w:rsidRPr="00F56834">
        <w:rPr>
          <w:sz w:val="28"/>
          <w:szCs w:val="28"/>
        </w:rPr>
        <w:t>преступностью, которого ждут от правоохранительных органов граждане страны, еще не произошло.</w:t>
      </w:r>
    </w:p>
    <w:p w:rsidR="00BF3D79" w:rsidRPr="00F56834" w:rsidRDefault="00BF3D79" w:rsidP="00BF3D79">
      <w:pPr>
        <w:pStyle w:val="a5"/>
        <w:shd w:val="clear" w:color="auto" w:fill="FFFFFF"/>
        <w:spacing w:before="0" w:beforeAutospacing="0" w:after="0" w:afterAutospacing="0"/>
        <w:ind w:right="-143" w:firstLine="567"/>
        <w:jc w:val="both"/>
        <w:rPr>
          <w:sz w:val="28"/>
          <w:szCs w:val="28"/>
        </w:rPr>
      </w:pPr>
      <w:r>
        <w:rPr>
          <w:sz w:val="28"/>
          <w:szCs w:val="28"/>
        </w:rPr>
        <w:t xml:space="preserve"> </w:t>
      </w:r>
      <w:r w:rsidR="00836D33">
        <w:rPr>
          <w:sz w:val="28"/>
          <w:szCs w:val="28"/>
        </w:rPr>
        <w:t xml:space="preserve"> </w:t>
      </w:r>
      <w:proofErr w:type="gramStart"/>
      <w:r w:rsidRPr="00F56834">
        <w:rPr>
          <w:sz w:val="28"/>
          <w:szCs w:val="28"/>
        </w:rPr>
        <w:t>В </w:t>
      </w:r>
      <w:r>
        <w:rPr>
          <w:sz w:val="28"/>
          <w:szCs w:val="28"/>
        </w:rPr>
        <w:t xml:space="preserve"> истекшем го</w:t>
      </w:r>
      <w:r w:rsidRPr="00F56834">
        <w:rPr>
          <w:sz w:val="28"/>
          <w:szCs w:val="28"/>
        </w:rPr>
        <w:t xml:space="preserve">ду в России </w:t>
      </w:r>
      <w:r w:rsidR="00F94536">
        <w:rPr>
          <w:sz w:val="28"/>
          <w:szCs w:val="28"/>
        </w:rPr>
        <w:t xml:space="preserve">был </w:t>
      </w:r>
      <w:r w:rsidRPr="00F56834">
        <w:rPr>
          <w:sz w:val="28"/>
          <w:szCs w:val="28"/>
        </w:rPr>
        <w:t xml:space="preserve">зафиксирован почти </w:t>
      </w:r>
      <w:r>
        <w:rPr>
          <w:sz w:val="28"/>
          <w:szCs w:val="28"/>
        </w:rPr>
        <w:t>9-</w:t>
      </w:r>
      <w:r w:rsidRPr="00F56834">
        <w:rPr>
          <w:sz w:val="28"/>
          <w:szCs w:val="28"/>
        </w:rPr>
        <w:t xml:space="preserve">процентный рост числа </w:t>
      </w:r>
      <w:r w:rsidR="00F94536">
        <w:rPr>
          <w:sz w:val="28"/>
          <w:szCs w:val="28"/>
        </w:rPr>
        <w:t xml:space="preserve">зарегистрированных </w:t>
      </w:r>
      <w:r w:rsidRPr="00F56834">
        <w:rPr>
          <w:sz w:val="28"/>
          <w:szCs w:val="28"/>
        </w:rPr>
        <w:t>преступлений.</w:t>
      </w:r>
      <w:proofErr w:type="gramEnd"/>
      <w:r w:rsidRPr="00F56834">
        <w:rPr>
          <w:sz w:val="28"/>
          <w:szCs w:val="28"/>
        </w:rPr>
        <w:t xml:space="preserve"> Проведённые исследования показывают, что рост преступности в значительной степени связан с социально-экономическими факторами. В </w:t>
      </w:r>
      <w:r>
        <w:rPr>
          <w:sz w:val="28"/>
          <w:szCs w:val="28"/>
        </w:rPr>
        <w:t xml:space="preserve"> </w:t>
      </w:r>
      <w:proofErr w:type="gramStart"/>
      <w:r w:rsidRPr="00F56834">
        <w:rPr>
          <w:sz w:val="28"/>
          <w:szCs w:val="28"/>
        </w:rPr>
        <w:t>основном</w:t>
      </w:r>
      <w:proofErr w:type="gramEnd"/>
      <w:r w:rsidRPr="00F56834">
        <w:rPr>
          <w:sz w:val="28"/>
          <w:szCs w:val="28"/>
        </w:rPr>
        <w:t xml:space="preserve"> он произошёл за </w:t>
      </w:r>
      <w:r>
        <w:rPr>
          <w:sz w:val="28"/>
          <w:szCs w:val="28"/>
        </w:rPr>
        <w:t xml:space="preserve"> </w:t>
      </w:r>
      <w:r w:rsidRPr="00F56834">
        <w:rPr>
          <w:sz w:val="28"/>
          <w:szCs w:val="28"/>
        </w:rPr>
        <w:t xml:space="preserve">счёт бытовых, имущественных и неосторожных преступлений. Эта тенденция характерна для подавляющего числа субъектов </w:t>
      </w:r>
      <w:r>
        <w:rPr>
          <w:sz w:val="28"/>
          <w:szCs w:val="28"/>
        </w:rPr>
        <w:t>ф</w:t>
      </w:r>
      <w:r w:rsidRPr="00F56834">
        <w:rPr>
          <w:sz w:val="28"/>
          <w:szCs w:val="28"/>
        </w:rPr>
        <w:t>едерации. По мнению аналитиков, в </w:t>
      </w:r>
      <w:r>
        <w:rPr>
          <w:sz w:val="28"/>
          <w:szCs w:val="28"/>
        </w:rPr>
        <w:t xml:space="preserve"> </w:t>
      </w:r>
      <w:r w:rsidRPr="00F56834">
        <w:rPr>
          <w:sz w:val="28"/>
          <w:szCs w:val="28"/>
        </w:rPr>
        <w:t>ближайшей перспективе можно прогнозировать дальнейший рост общего количества регистрируемых преступлений.</w:t>
      </w:r>
      <w:r>
        <w:rPr>
          <w:sz w:val="28"/>
          <w:szCs w:val="28"/>
        </w:rPr>
        <w:t xml:space="preserve"> </w:t>
      </w:r>
      <w:r w:rsidRPr="00F56834">
        <w:rPr>
          <w:sz w:val="28"/>
          <w:szCs w:val="28"/>
        </w:rPr>
        <w:t>Во многом спокойствие наших сограждан, их уверенность в личной безопасности, безопасности семьи, детей определяется состоянием</w:t>
      </w:r>
      <w:r>
        <w:rPr>
          <w:sz w:val="28"/>
          <w:szCs w:val="28"/>
        </w:rPr>
        <w:t>,</w:t>
      </w:r>
      <w:r w:rsidRPr="00F56834">
        <w:rPr>
          <w:sz w:val="28"/>
          <w:szCs w:val="28"/>
        </w:rPr>
        <w:t xml:space="preserve"> так называемой</w:t>
      </w:r>
      <w:r>
        <w:rPr>
          <w:sz w:val="28"/>
          <w:szCs w:val="28"/>
        </w:rPr>
        <w:t>,</w:t>
      </w:r>
      <w:r w:rsidRPr="00F56834">
        <w:rPr>
          <w:sz w:val="28"/>
          <w:szCs w:val="28"/>
        </w:rPr>
        <w:t xml:space="preserve"> уличной преступности. Именно на </w:t>
      </w:r>
      <w:proofErr w:type="gramStart"/>
      <w:r w:rsidRPr="00F56834">
        <w:rPr>
          <w:sz w:val="28"/>
          <w:szCs w:val="28"/>
        </w:rPr>
        <w:t>улицах</w:t>
      </w:r>
      <w:proofErr w:type="gramEnd"/>
      <w:r w:rsidR="00F94536">
        <w:rPr>
          <w:sz w:val="28"/>
          <w:szCs w:val="28"/>
        </w:rPr>
        <w:t xml:space="preserve"> и</w:t>
      </w:r>
      <w:r w:rsidRPr="00F56834">
        <w:rPr>
          <w:sz w:val="28"/>
          <w:szCs w:val="28"/>
        </w:rPr>
        <w:t xml:space="preserve"> площадях, в </w:t>
      </w:r>
      <w:r w:rsidR="00F94536">
        <w:rPr>
          <w:sz w:val="28"/>
          <w:szCs w:val="28"/>
        </w:rPr>
        <w:t xml:space="preserve"> </w:t>
      </w:r>
      <w:r w:rsidRPr="00F56834">
        <w:rPr>
          <w:sz w:val="28"/>
          <w:szCs w:val="28"/>
        </w:rPr>
        <w:t>парках и </w:t>
      </w:r>
      <w:r w:rsidR="00F94536">
        <w:rPr>
          <w:sz w:val="28"/>
          <w:szCs w:val="28"/>
        </w:rPr>
        <w:t xml:space="preserve"> </w:t>
      </w:r>
      <w:r w:rsidRPr="00F56834">
        <w:rPr>
          <w:sz w:val="28"/>
          <w:szCs w:val="28"/>
        </w:rPr>
        <w:t>других общественных местах в </w:t>
      </w:r>
      <w:r w:rsidR="00F94536">
        <w:rPr>
          <w:sz w:val="28"/>
          <w:szCs w:val="28"/>
        </w:rPr>
        <w:t xml:space="preserve"> </w:t>
      </w:r>
      <w:r w:rsidRPr="00F56834">
        <w:rPr>
          <w:sz w:val="28"/>
          <w:szCs w:val="28"/>
        </w:rPr>
        <w:t xml:space="preserve">случае реальной угрозы у людей возникает чувство наибольшей незащищённости. </w:t>
      </w:r>
    </w:p>
    <w:p w:rsidR="00BF3D79" w:rsidRPr="00F56834" w:rsidRDefault="00BF3D79" w:rsidP="00BF3D79">
      <w:pPr>
        <w:pStyle w:val="a5"/>
        <w:spacing w:before="0" w:beforeAutospacing="0" w:after="0" w:afterAutospacing="0"/>
        <w:ind w:right="-143"/>
        <w:jc w:val="both"/>
        <w:rPr>
          <w:sz w:val="28"/>
          <w:szCs w:val="28"/>
        </w:rPr>
      </w:pPr>
      <w:r>
        <w:rPr>
          <w:sz w:val="28"/>
          <w:szCs w:val="28"/>
        </w:rPr>
        <w:t xml:space="preserve">         </w:t>
      </w:r>
      <w:r w:rsidRPr="00F56834">
        <w:rPr>
          <w:sz w:val="28"/>
          <w:szCs w:val="28"/>
        </w:rPr>
        <w:t>По итогам 2015 года на территории Чувашской Республики количество зарегистрированных преступлений в сравнении с 2014 годом возросло на +13,8% (с 13782 до 15688). Уровень преступности на 10 тыс. населения составил 126,7 преступления (в 2014 году – 111,1).</w:t>
      </w:r>
      <w:r>
        <w:rPr>
          <w:sz w:val="28"/>
          <w:szCs w:val="28"/>
        </w:rPr>
        <w:t xml:space="preserve"> Общая р</w:t>
      </w:r>
      <w:r w:rsidRPr="00F56834">
        <w:rPr>
          <w:sz w:val="28"/>
          <w:szCs w:val="28"/>
        </w:rPr>
        <w:t xml:space="preserve">езультативность раскрытия преступлений составила 66,9%. </w:t>
      </w:r>
    </w:p>
    <w:p w:rsidR="00BF3D79" w:rsidRPr="00F56834" w:rsidRDefault="00BF3D79" w:rsidP="00BF3D79">
      <w:pPr>
        <w:pStyle w:val="a5"/>
        <w:spacing w:before="0" w:beforeAutospacing="0" w:after="0" w:afterAutospacing="0"/>
        <w:ind w:right="-143" w:firstLine="568"/>
        <w:jc w:val="both"/>
        <w:rPr>
          <w:sz w:val="28"/>
          <w:szCs w:val="28"/>
        </w:rPr>
      </w:pPr>
      <w:r w:rsidRPr="00F56834">
        <w:rPr>
          <w:sz w:val="28"/>
          <w:szCs w:val="28"/>
        </w:rPr>
        <w:t xml:space="preserve">Уменьшилось число тяжких (-5,5%) и особо тяжких (-12,9%) преступлений, а также умышленных причинений тяжкого (-5,8%) и средней тяжести (-26,1%) вреда здоровью, изнасилований (-23,3%), краж (-18,1%) и неправомерных завладений транспортными средствами (-11,8%), поджогов (-13,3%), хулиганств (-37,1 %). В жилом </w:t>
      </w:r>
      <w:proofErr w:type="gramStart"/>
      <w:r w:rsidRPr="00F56834">
        <w:rPr>
          <w:sz w:val="28"/>
          <w:szCs w:val="28"/>
        </w:rPr>
        <w:t>секторе</w:t>
      </w:r>
      <w:proofErr w:type="gramEnd"/>
      <w:r w:rsidRPr="00F56834">
        <w:rPr>
          <w:sz w:val="28"/>
          <w:szCs w:val="28"/>
        </w:rPr>
        <w:t xml:space="preserve"> зарегистрировано 4 837 преступлений. </w:t>
      </w:r>
    </w:p>
    <w:p w:rsidR="00BF3D79" w:rsidRPr="00F56834" w:rsidRDefault="00BF3D79" w:rsidP="00BF3D79">
      <w:pPr>
        <w:pStyle w:val="a5"/>
        <w:spacing w:before="0" w:beforeAutospacing="0" w:after="0" w:afterAutospacing="0"/>
        <w:ind w:right="-143" w:firstLine="568"/>
        <w:jc w:val="both"/>
        <w:rPr>
          <w:sz w:val="28"/>
          <w:szCs w:val="28"/>
        </w:rPr>
      </w:pPr>
      <w:r w:rsidRPr="00F56834">
        <w:rPr>
          <w:sz w:val="28"/>
          <w:szCs w:val="28"/>
        </w:rPr>
        <w:t xml:space="preserve">В сфере незаконного оборота наркотиков выявлено 858 (-9,7%) преступлений. </w:t>
      </w:r>
      <w:proofErr w:type="gramStart"/>
      <w:r w:rsidRPr="00F56834">
        <w:rPr>
          <w:sz w:val="28"/>
          <w:szCs w:val="28"/>
        </w:rPr>
        <w:t>Удельный вес преступлений, связанных с незаконным оборотом наркотических средств и психотропных веществ в общей структуре преступности в 2015 году составил 5,5%, что является одним из самых низких показателей по России (4 место).</w:t>
      </w:r>
      <w:proofErr w:type="gramEnd"/>
      <w:r w:rsidRPr="00F56834">
        <w:rPr>
          <w:sz w:val="28"/>
          <w:szCs w:val="28"/>
        </w:rPr>
        <w:t xml:space="preserve"> К уголовной ответственности за совершение </w:t>
      </w:r>
      <w:proofErr w:type="spellStart"/>
      <w:r w:rsidRPr="00F56834">
        <w:rPr>
          <w:sz w:val="28"/>
          <w:szCs w:val="28"/>
        </w:rPr>
        <w:t>наркопреступлений</w:t>
      </w:r>
      <w:proofErr w:type="spellEnd"/>
      <w:r w:rsidRPr="00F56834">
        <w:rPr>
          <w:sz w:val="28"/>
          <w:szCs w:val="28"/>
        </w:rPr>
        <w:t xml:space="preserve"> привлечен</w:t>
      </w:r>
      <w:r>
        <w:rPr>
          <w:sz w:val="28"/>
          <w:szCs w:val="28"/>
        </w:rPr>
        <w:t>о</w:t>
      </w:r>
      <w:r w:rsidRPr="00F56834">
        <w:rPr>
          <w:sz w:val="28"/>
          <w:szCs w:val="28"/>
        </w:rPr>
        <w:t xml:space="preserve"> 424 гражданина (за 2014 год – 459). Объём изъятых из незаконного оборота подконтрольных веществ составил почти 30 кг, из которых около 8,8 кг</w:t>
      </w:r>
      <w:r>
        <w:rPr>
          <w:sz w:val="28"/>
          <w:szCs w:val="28"/>
        </w:rPr>
        <w:t xml:space="preserve"> </w:t>
      </w:r>
      <w:r w:rsidRPr="00F56834">
        <w:rPr>
          <w:sz w:val="28"/>
          <w:szCs w:val="28"/>
        </w:rPr>
        <w:t>составили синтетические вещества.</w:t>
      </w:r>
      <w:r>
        <w:rPr>
          <w:sz w:val="28"/>
          <w:szCs w:val="28"/>
        </w:rPr>
        <w:t xml:space="preserve"> </w:t>
      </w:r>
      <w:r w:rsidRPr="00F56834">
        <w:rPr>
          <w:sz w:val="28"/>
          <w:szCs w:val="28"/>
        </w:rPr>
        <w:t xml:space="preserve">Продолжается тенденция снижения выявления </w:t>
      </w:r>
      <w:proofErr w:type="spellStart"/>
      <w:r w:rsidRPr="00F56834">
        <w:rPr>
          <w:sz w:val="28"/>
          <w:szCs w:val="28"/>
        </w:rPr>
        <w:t>наркопритонов</w:t>
      </w:r>
      <w:proofErr w:type="spellEnd"/>
      <w:r w:rsidRPr="00F56834">
        <w:rPr>
          <w:sz w:val="28"/>
          <w:szCs w:val="28"/>
        </w:rPr>
        <w:t xml:space="preserve">, организуемых потребителями </w:t>
      </w:r>
      <w:r>
        <w:rPr>
          <w:sz w:val="28"/>
          <w:szCs w:val="28"/>
        </w:rPr>
        <w:t xml:space="preserve">наркотиков </w:t>
      </w:r>
      <w:r w:rsidRPr="00F56834">
        <w:rPr>
          <w:sz w:val="28"/>
          <w:szCs w:val="28"/>
        </w:rPr>
        <w:t xml:space="preserve">для производства </w:t>
      </w:r>
      <w:proofErr w:type="spellStart"/>
      <w:r w:rsidRPr="00F56834">
        <w:rPr>
          <w:sz w:val="28"/>
          <w:szCs w:val="28"/>
        </w:rPr>
        <w:t>дезоморфина</w:t>
      </w:r>
      <w:proofErr w:type="spellEnd"/>
      <w:r w:rsidRPr="00F56834">
        <w:rPr>
          <w:sz w:val="28"/>
          <w:szCs w:val="28"/>
        </w:rPr>
        <w:t xml:space="preserve"> из </w:t>
      </w:r>
      <w:proofErr w:type="spellStart"/>
      <w:r w:rsidRPr="00F56834">
        <w:rPr>
          <w:sz w:val="28"/>
          <w:szCs w:val="28"/>
        </w:rPr>
        <w:t>кодеиносодержащих</w:t>
      </w:r>
      <w:proofErr w:type="spellEnd"/>
      <w:r w:rsidRPr="00F56834">
        <w:rPr>
          <w:sz w:val="28"/>
          <w:szCs w:val="28"/>
        </w:rPr>
        <w:t xml:space="preserve"> препаратов. Законодательное ограничение оборота этих веществ п</w:t>
      </w:r>
      <w:r>
        <w:rPr>
          <w:sz w:val="28"/>
          <w:szCs w:val="28"/>
        </w:rPr>
        <w:t xml:space="preserve">озволило снизить </w:t>
      </w:r>
      <w:proofErr w:type="spellStart"/>
      <w:r w:rsidRPr="00F56834">
        <w:rPr>
          <w:sz w:val="28"/>
          <w:szCs w:val="28"/>
        </w:rPr>
        <w:t>дезоморфинов</w:t>
      </w:r>
      <w:r>
        <w:rPr>
          <w:sz w:val="28"/>
          <w:szCs w:val="28"/>
        </w:rPr>
        <w:t>ую</w:t>
      </w:r>
      <w:proofErr w:type="spellEnd"/>
      <w:r w:rsidRPr="00F56834">
        <w:rPr>
          <w:sz w:val="28"/>
          <w:szCs w:val="28"/>
        </w:rPr>
        <w:t xml:space="preserve"> наркомани</w:t>
      </w:r>
      <w:r>
        <w:rPr>
          <w:sz w:val="28"/>
          <w:szCs w:val="28"/>
        </w:rPr>
        <w:t>ю</w:t>
      </w:r>
      <w:r w:rsidRPr="00F56834">
        <w:rPr>
          <w:sz w:val="28"/>
          <w:szCs w:val="28"/>
        </w:rPr>
        <w:t xml:space="preserve"> почти в 9 раз.</w:t>
      </w:r>
    </w:p>
    <w:p w:rsidR="00BF3D79" w:rsidRPr="00F56834" w:rsidRDefault="00BF3D79" w:rsidP="00BF3D79">
      <w:pPr>
        <w:pStyle w:val="a5"/>
        <w:spacing w:before="0" w:beforeAutospacing="0" w:after="0" w:afterAutospacing="0"/>
        <w:ind w:right="-143" w:firstLine="568"/>
        <w:jc w:val="both"/>
        <w:rPr>
          <w:sz w:val="28"/>
          <w:szCs w:val="28"/>
        </w:rPr>
      </w:pPr>
      <w:r>
        <w:rPr>
          <w:sz w:val="28"/>
          <w:szCs w:val="28"/>
        </w:rPr>
        <w:t xml:space="preserve"> </w:t>
      </w:r>
      <w:r w:rsidRPr="00F56834">
        <w:rPr>
          <w:sz w:val="28"/>
          <w:szCs w:val="28"/>
        </w:rPr>
        <w:t>В 2015 году окончены расследованием уголовные дела по 154 преступлениям, совершенным организованными преступными группами. К уголовной ответственности привлечены 72 участника ОПГ.</w:t>
      </w:r>
      <w:r>
        <w:rPr>
          <w:sz w:val="28"/>
          <w:szCs w:val="28"/>
        </w:rPr>
        <w:t xml:space="preserve"> </w:t>
      </w:r>
      <w:r w:rsidRPr="00F56834">
        <w:rPr>
          <w:sz w:val="28"/>
          <w:szCs w:val="28"/>
        </w:rPr>
        <w:t xml:space="preserve">Выявлено 1033 </w:t>
      </w:r>
      <w:r w:rsidRPr="00F56834">
        <w:rPr>
          <w:sz w:val="28"/>
          <w:szCs w:val="28"/>
        </w:rPr>
        <w:lastRenderedPageBreak/>
        <w:t>преступления в сфере экономики, в том числе 346 преступлений коррупционной направленности, 67 фактов взяточничества. Размер возмещенного ущерба, причиненного преступлениями,  увелич</w:t>
      </w:r>
      <w:r>
        <w:rPr>
          <w:sz w:val="28"/>
          <w:szCs w:val="28"/>
        </w:rPr>
        <w:t>ился за год</w:t>
      </w:r>
      <w:r w:rsidRPr="00F56834">
        <w:rPr>
          <w:sz w:val="28"/>
          <w:szCs w:val="28"/>
        </w:rPr>
        <w:t xml:space="preserve"> на 52,7% - до 317,2 млн. рублей.</w:t>
      </w:r>
      <w:r>
        <w:rPr>
          <w:sz w:val="28"/>
          <w:szCs w:val="28"/>
        </w:rPr>
        <w:t xml:space="preserve"> За</w:t>
      </w:r>
      <w:r w:rsidRPr="00F56834">
        <w:rPr>
          <w:sz w:val="28"/>
          <w:szCs w:val="28"/>
        </w:rPr>
        <w:t xml:space="preserve">регистрировано 17 преступлений экстремистской направленности (в 2014 году </w:t>
      </w:r>
      <w:r>
        <w:rPr>
          <w:sz w:val="28"/>
          <w:szCs w:val="28"/>
        </w:rPr>
        <w:t>-</w:t>
      </w:r>
      <w:r w:rsidRPr="00F56834">
        <w:rPr>
          <w:sz w:val="28"/>
          <w:szCs w:val="28"/>
        </w:rPr>
        <w:t xml:space="preserve"> 12). Преступлений, связанных с проявлениями религиозного экстремизма, на территории республики не зарегистрировано.</w:t>
      </w:r>
    </w:p>
    <w:p w:rsidR="00BF3D79" w:rsidRPr="00F56834" w:rsidRDefault="00BF3D79" w:rsidP="00BF3D79">
      <w:pPr>
        <w:spacing w:after="0" w:line="240" w:lineRule="auto"/>
        <w:ind w:right="-143"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F56834">
        <w:rPr>
          <w:rFonts w:ascii="Times New Roman" w:hAnsi="Times New Roman" w:cs="Times New Roman"/>
          <w:sz w:val="28"/>
          <w:szCs w:val="28"/>
        </w:rPr>
        <w:t xml:space="preserve">В 2015 году </w:t>
      </w:r>
      <w:r w:rsidRPr="006B1E0B">
        <w:rPr>
          <w:rFonts w:ascii="Times New Roman" w:hAnsi="Times New Roman" w:cs="Times New Roman"/>
          <w:sz w:val="28"/>
          <w:szCs w:val="28"/>
        </w:rPr>
        <w:t>несовершеннолетними</w:t>
      </w:r>
      <w:r w:rsidRPr="00F56834">
        <w:rPr>
          <w:rFonts w:ascii="Times New Roman" w:hAnsi="Times New Roman" w:cs="Times New Roman"/>
          <w:sz w:val="28"/>
          <w:szCs w:val="28"/>
        </w:rPr>
        <w:t xml:space="preserve"> совершено 518 преступлений, уровень преступности среди несовершеннолетних увеличился на 11,9% по сравнению с 2014 годом. </w:t>
      </w:r>
      <w:proofErr w:type="gramStart"/>
      <w:r w:rsidRPr="00F56834">
        <w:rPr>
          <w:rFonts w:ascii="Times New Roman" w:eastAsia="Calibri" w:hAnsi="Times New Roman" w:cs="Times New Roman"/>
          <w:sz w:val="28"/>
          <w:szCs w:val="28"/>
        </w:rPr>
        <w:t>Доля подростковой преступности по итогам 2015 года составила 5,1% от общего количество совершенных преступлений (АППГ – 5,0), по ПФО – 4,7%, по России – 4,9%.</w:t>
      </w:r>
      <w:r>
        <w:rPr>
          <w:rFonts w:ascii="Times New Roman" w:eastAsia="Calibri" w:hAnsi="Times New Roman" w:cs="Times New Roman"/>
          <w:sz w:val="28"/>
          <w:szCs w:val="28"/>
        </w:rPr>
        <w:t xml:space="preserve"> </w:t>
      </w:r>
      <w:r w:rsidRPr="00F56834">
        <w:rPr>
          <w:rFonts w:ascii="Times New Roman" w:hAnsi="Times New Roman" w:cs="Times New Roman"/>
          <w:sz w:val="28"/>
          <w:szCs w:val="28"/>
        </w:rPr>
        <w:t xml:space="preserve">Уровень </w:t>
      </w:r>
      <w:r>
        <w:rPr>
          <w:rFonts w:ascii="Times New Roman" w:hAnsi="Times New Roman" w:cs="Times New Roman"/>
          <w:sz w:val="28"/>
          <w:szCs w:val="28"/>
        </w:rPr>
        <w:t xml:space="preserve">зарегистрированной </w:t>
      </w:r>
      <w:r w:rsidRPr="00F56834">
        <w:rPr>
          <w:rFonts w:ascii="Times New Roman" w:hAnsi="Times New Roman" w:cs="Times New Roman"/>
          <w:sz w:val="28"/>
          <w:szCs w:val="28"/>
        </w:rPr>
        <w:t xml:space="preserve">преступности среди несовершеннолетних остается высоким </w:t>
      </w:r>
      <w:r>
        <w:rPr>
          <w:rFonts w:ascii="Times New Roman" w:hAnsi="Times New Roman" w:cs="Times New Roman"/>
          <w:sz w:val="28"/>
          <w:szCs w:val="28"/>
        </w:rPr>
        <w:t>в</w:t>
      </w:r>
      <w:r w:rsidRPr="00F56834">
        <w:rPr>
          <w:rFonts w:ascii="Times New Roman" w:hAnsi="Times New Roman" w:cs="Times New Roman"/>
          <w:sz w:val="28"/>
          <w:szCs w:val="28"/>
        </w:rPr>
        <w:t xml:space="preserve"> </w:t>
      </w:r>
      <w:proofErr w:type="spellStart"/>
      <w:r w:rsidRPr="00F56834">
        <w:rPr>
          <w:rFonts w:ascii="Times New Roman" w:hAnsi="Times New Roman" w:cs="Times New Roman"/>
          <w:sz w:val="28"/>
          <w:szCs w:val="28"/>
        </w:rPr>
        <w:t>Урмарско</w:t>
      </w:r>
      <w:r>
        <w:rPr>
          <w:rFonts w:ascii="Times New Roman" w:hAnsi="Times New Roman" w:cs="Times New Roman"/>
          <w:sz w:val="28"/>
          <w:szCs w:val="28"/>
        </w:rPr>
        <w:t>м</w:t>
      </w:r>
      <w:proofErr w:type="spellEnd"/>
      <w:r>
        <w:rPr>
          <w:rFonts w:ascii="Times New Roman" w:hAnsi="Times New Roman" w:cs="Times New Roman"/>
          <w:sz w:val="28"/>
          <w:szCs w:val="28"/>
        </w:rPr>
        <w:t xml:space="preserve"> районе</w:t>
      </w:r>
      <w:r w:rsidRPr="00F56834">
        <w:rPr>
          <w:rFonts w:ascii="Times New Roman" w:hAnsi="Times New Roman" w:cs="Times New Roman"/>
          <w:sz w:val="28"/>
          <w:szCs w:val="28"/>
        </w:rPr>
        <w:t xml:space="preserve"> (рост на 750%, с 2 до 17)</w:t>
      </w:r>
      <w:r>
        <w:rPr>
          <w:rFonts w:ascii="Times New Roman" w:hAnsi="Times New Roman" w:cs="Times New Roman"/>
          <w:sz w:val="28"/>
          <w:szCs w:val="28"/>
        </w:rPr>
        <w:t>,</w:t>
      </w:r>
      <w:r w:rsidRPr="00F56834">
        <w:rPr>
          <w:rFonts w:ascii="Times New Roman" w:hAnsi="Times New Roman" w:cs="Times New Roman"/>
          <w:sz w:val="28"/>
          <w:szCs w:val="28"/>
        </w:rPr>
        <w:t xml:space="preserve"> Новочебоксарск</w:t>
      </w:r>
      <w:r>
        <w:rPr>
          <w:rFonts w:ascii="Times New Roman" w:hAnsi="Times New Roman" w:cs="Times New Roman"/>
          <w:sz w:val="28"/>
          <w:szCs w:val="28"/>
        </w:rPr>
        <w:t>е</w:t>
      </w:r>
      <w:r w:rsidRPr="00F56834">
        <w:rPr>
          <w:rFonts w:ascii="Times New Roman" w:hAnsi="Times New Roman" w:cs="Times New Roman"/>
          <w:sz w:val="28"/>
          <w:szCs w:val="28"/>
        </w:rPr>
        <w:t xml:space="preserve"> (рост на 14,3%, с 35 до 40) и Чебоксар</w:t>
      </w:r>
      <w:r>
        <w:rPr>
          <w:rFonts w:ascii="Times New Roman" w:hAnsi="Times New Roman" w:cs="Times New Roman"/>
          <w:sz w:val="28"/>
          <w:szCs w:val="28"/>
        </w:rPr>
        <w:t>ах</w:t>
      </w:r>
      <w:r w:rsidRPr="00F56834">
        <w:rPr>
          <w:rFonts w:ascii="Times New Roman" w:hAnsi="Times New Roman" w:cs="Times New Roman"/>
          <w:sz w:val="28"/>
          <w:szCs w:val="28"/>
        </w:rPr>
        <w:t xml:space="preserve"> (рост на 51,7%, с 172 до 261).</w:t>
      </w:r>
      <w:proofErr w:type="gramEnd"/>
      <w:r>
        <w:rPr>
          <w:rFonts w:ascii="Times New Roman" w:hAnsi="Times New Roman" w:cs="Times New Roman"/>
          <w:sz w:val="28"/>
          <w:szCs w:val="28"/>
        </w:rPr>
        <w:t xml:space="preserve"> К</w:t>
      </w:r>
      <w:r w:rsidRPr="00F56834">
        <w:rPr>
          <w:rFonts w:ascii="Times New Roman" w:hAnsi="Times New Roman" w:cs="Times New Roman"/>
          <w:sz w:val="28"/>
          <w:szCs w:val="28"/>
        </w:rPr>
        <w:t>оличество преступлений, совершенных несовершеннолетними, увеличилось за счет хищений (на 29% или со 102 до 132) и преступлений в сфере незаконного оборота наркотиков (на 75% или с 40 до 70).</w:t>
      </w:r>
      <w:r>
        <w:rPr>
          <w:rFonts w:ascii="Times New Roman" w:hAnsi="Times New Roman" w:cs="Times New Roman"/>
          <w:sz w:val="28"/>
          <w:szCs w:val="28"/>
        </w:rPr>
        <w:t xml:space="preserve"> </w:t>
      </w:r>
      <w:r w:rsidRPr="00F56834">
        <w:rPr>
          <w:rFonts w:ascii="Times New Roman" w:hAnsi="Times New Roman" w:cs="Times New Roman"/>
          <w:sz w:val="28"/>
          <w:szCs w:val="28"/>
        </w:rPr>
        <w:t xml:space="preserve">Если в 2011 году несовершеннолетними было совершено 6 </w:t>
      </w:r>
      <w:proofErr w:type="spellStart"/>
      <w:r w:rsidRPr="00F56834">
        <w:rPr>
          <w:rFonts w:ascii="Times New Roman" w:hAnsi="Times New Roman" w:cs="Times New Roman"/>
          <w:sz w:val="28"/>
          <w:szCs w:val="28"/>
        </w:rPr>
        <w:t>наркопреступлений</w:t>
      </w:r>
      <w:proofErr w:type="spellEnd"/>
      <w:r w:rsidRPr="00F56834">
        <w:rPr>
          <w:rFonts w:ascii="Times New Roman" w:hAnsi="Times New Roman" w:cs="Times New Roman"/>
          <w:sz w:val="28"/>
          <w:szCs w:val="28"/>
        </w:rPr>
        <w:t xml:space="preserve">, то по итогам 2015 года данный показатель вырос более чем в 11 раз (67 преступлений). </w:t>
      </w:r>
      <w:r>
        <w:rPr>
          <w:rFonts w:ascii="Times New Roman" w:hAnsi="Times New Roman" w:cs="Times New Roman"/>
          <w:sz w:val="28"/>
          <w:szCs w:val="28"/>
        </w:rPr>
        <w:t>П</w:t>
      </w:r>
      <w:r w:rsidRPr="00F56834">
        <w:rPr>
          <w:rFonts w:ascii="Times New Roman" w:hAnsi="Times New Roman" w:cs="Times New Roman"/>
          <w:sz w:val="28"/>
          <w:szCs w:val="28"/>
        </w:rPr>
        <w:t xml:space="preserve">очти на 6% выросло число несовершеннолетних, привлеченных к уголовной ответственности, по сравнению с 2014 годом (с 34 до 36). </w:t>
      </w:r>
      <w:r>
        <w:rPr>
          <w:rFonts w:ascii="Times New Roman" w:hAnsi="Times New Roman" w:cs="Times New Roman"/>
          <w:sz w:val="28"/>
          <w:szCs w:val="28"/>
        </w:rPr>
        <w:t>У</w:t>
      </w:r>
      <w:r w:rsidRPr="00F56834">
        <w:rPr>
          <w:rFonts w:ascii="Times New Roman" w:hAnsi="Times New Roman" w:cs="Times New Roman"/>
          <w:sz w:val="28"/>
          <w:szCs w:val="28"/>
        </w:rPr>
        <w:t>величилось на 100% количество преступлений, связанных с нанесением побоев и истязаниями несовершеннолетних (с 19 до 38). Подавляющее большинство из указанных преступлений являются формой семейно-бытового насилия.</w:t>
      </w:r>
    </w:p>
    <w:p w:rsidR="00BF3D79" w:rsidRDefault="00BF3D79" w:rsidP="00BF3D79">
      <w:pPr>
        <w:pStyle w:val="a5"/>
        <w:spacing w:before="0" w:beforeAutospacing="0" w:after="0" w:afterAutospacing="0"/>
        <w:ind w:right="-143" w:firstLine="568"/>
        <w:jc w:val="both"/>
        <w:rPr>
          <w:sz w:val="28"/>
          <w:szCs w:val="28"/>
        </w:rPr>
      </w:pPr>
      <w:r w:rsidRPr="00F56834">
        <w:rPr>
          <w:sz w:val="28"/>
          <w:szCs w:val="28"/>
        </w:rPr>
        <w:t>Органами внутренних дел выявлено 699 тыс. (+4,3%) административных правонарушений, в том числе нарушения П</w:t>
      </w:r>
      <w:r>
        <w:rPr>
          <w:sz w:val="28"/>
          <w:szCs w:val="28"/>
        </w:rPr>
        <w:t>равил дорожного движения</w:t>
      </w:r>
      <w:r w:rsidRPr="00F56834">
        <w:rPr>
          <w:sz w:val="28"/>
          <w:szCs w:val="28"/>
        </w:rPr>
        <w:t xml:space="preserve"> – 599069, мелкое хулиганство – 25325, мелкое хищение – 2172, </w:t>
      </w:r>
      <w:r>
        <w:rPr>
          <w:sz w:val="28"/>
          <w:szCs w:val="28"/>
        </w:rPr>
        <w:t>нарушения антитабачного законодательства</w:t>
      </w:r>
      <w:r w:rsidRPr="00F56834">
        <w:rPr>
          <w:sz w:val="28"/>
          <w:szCs w:val="28"/>
        </w:rPr>
        <w:t xml:space="preserve"> – 852, в экономи</w:t>
      </w:r>
      <w:r>
        <w:rPr>
          <w:sz w:val="28"/>
          <w:szCs w:val="28"/>
        </w:rPr>
        <w:t>ческой сфере</w:t>
      </w:r>
      <w:r w:rsidRPr="00F56834">
        <w:rPr>
          <w:sz w:val="28"/>
          <w:szCs w:val="28"/>
        </w:rPr>
        <w:t xml:space="preserve"> – 570.</w:t>
      </w:r>
    </w:p>
    <w:p w:rsidR="00BF3D79" w:rsidRPr="00F56834" w:rsidRDefault="00BF3D79" w:rsidP="00BF3D79">
      <w:pPr>
        <w:pStyle w:val="a5"/>
        <w:shd w:val="clear" w:color="auto" w:fill="FFFFFF"/>
        <w:spacing w:before="0" w:beforeAutospacing="0" w:after="0" w:afterAutospacing="0" w:line="285" w:lineRule="atLeast"/>
        <w:ind w:right="-143"/>
        <w:jc w:val="both"/>
        <w:rPr>
          <w:sz w:val="28"/>
          <w:szCs w:val="28"/>
        </w:rPr>
      </w:pPr>
      <w:r>
        <w:rPr>
          <w:sz w:val="28"/>
          <w:szCs w:val="28"/>
        </w:rPr>
        <w:t xml:space="preserve">         </w:t>
      </w:r>
      <w:proofErr w:type="gramStart"/>
      <w:r w:rsidRPr="00525B8C">
        <w:rPr>
          <w:sz w:val="28"/>
          <w:szCs w:val="28"/>
        </w:rPr>
        <w:t>В истекшем году из незаконного оборота изъято свыше 30 тысяч литров алкогольной и спиртосодержащей продукции.</w:t>
      </w:r>
      <w:proofErr w:type="gramEnd"/>
      <w:r w:rsidRPr="00525B8C">
        <w:rPr>
          <w:sz w:val="28"/>
          <w:szCs w:val="28"/>
        </w:rPr>
        <w:t xml:space="preserve"> В суды направлены уголовные дела по 38 преступным фактам в криминальной сфере оборота алкоголя. Пресечена деятельность 3 организованных преступных групп, занимавшихся изготовлением, транспортировкой и реализацией нелегального алкоголя.</w:t>
      </w:r>
      <w:r>
        <w:rPr>
          <w:sz w:val="28"/>
          <w:szCs w:val="28"/>
        </w:rPr>
        <w:t xml:space="preserve"> Выявле</w:t>
      </w:r>
      <w:r w:rsidRPr="00F56834">
        <w:rPr>
          <w:sz w:val="28"/>
          <w:szCs w:val="28"/>
        </w:rPr>
        <w:t>но 57251 нарушение антиалкогольного законодательства, за нарушения правил оборота алкогольной продукции составлено 325 административных протоколов.</w:t>
      </w:r>
    </w:p>
    <w:p w:rsidR="00BF3D79" w:rsidRDefault="00BF3D79" w:rsidP="00BF3D79">
      <w:pPr>
        <w:shd w:val="clear" w:color="auto" w:fill="FFFFFF"/>
        <w:spacing w:after="0" w:line="240" w:lineRule="auto"/>
        <w:ind w:right="-143" w:firstLine="56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56834">
        <w:rPr>
          <w:rFonts w:ascii="Times New Roman" w:eastAsia="Times New Roman" w:hAnsi="Times New Roman" w:cs="Times New Roman"/>
          <w:color w:val="000000"/>
          <w:sz w:val="28"/>
          <w:szCs w:val="28"/>
        </w:rPr>
        <w:t xml:space="preserve">С каждым годом </w:t>
      </w:r>
      <w:r>
        <w:rPr>
          <w:rFonts w:ascii="Times New Roman" w:eastAsia="Times New Roman" w:hAnsi="Times New Roman" w:cs="Times New Roman"/>
          <w:color w:val="000000"/>
          <w:sz w:val="28"/>
          <w:szCs w:val="28"/>
        </w:rPr>
        <w:t xml:space="preserve">увеличивается число фактов </w:t>
      </w:r>
      <w:r w:rsidRPr="00F56834">
        <w:rPr>
          <w:rFonts w:ascii="Times New Roman" w:eastAsia="Times New Roman" w:hAnsi="Times New Roman" w:cs="Times New Roman"/>
          <w:color w:val="000000"/>
          <w:sz w:val="28"/>
          <w:szCs w:val="28"/>
        </w:rPr>
        <w:t xml:space="preserve">дистанционного мошенничества. За прошлый год в МВД по Чувашской Республике зафиксировано 1015 обращений граждан по фактам телефонного и </w:t>
      </w:r>
      <w:proofErr w:type="gramStart"/>
      <w:r w:rsidRPr="00F56834">
        <w:rPr>
          <w:rFonts w:ascii="Times New Roman" w:eastAsia="Times New Roman" w:hAnsi="Times New Roman" w:cs="Times New Roman"/>
          <w:color w:val="000000"/>
          <w:sz w:val="28"/>
          <w:szCs w:val="28"/>
        </w:rPr>
        <w:t>интернет-мошенничества</w:t>
      </w:r>
      <w:proofErr w:type="gramEnd"/>
      <w:r w:rsidRPr="00F56834">
        <w:rPr>
          <w:rFonts w:ascii="Times New Roman" w:eastAsia="Times New Roman" w:hAnsi="Times New Roman" w:cs="Times New Roman"/>
          <w:color w:val="000000"/>
          <w:sz w:val="28"/>
          <w:szCs w:val="28"/>
        </w:rPr>
        <w:t xml:space="preserve">, 454 случая несанкционированных списаний средств со счетов банковских карт. Суммарный ущерб оценивается примерно в 25 млн. рублей. </w:t>
      </w:r>
    </w:p>
    <w:p w:rsidR="00BF3D79" w:rsidRDefault="00BF3D79" w:rsidP="00BF3D79">
      <w:pPr>
        <w:pStyle w:val="a5"/>
        <w:shd w:val="clear" w:color="auto" w:fill="FFFFFF"/>
        <w:spacing w:before="0" w:beforeAutospacing="0" w:after="0" w:afterAutospacing="0"/>
        <w:ind w:right="-143" w:firstLine="568"/>
        <w:jc w:val="both"/>
        <w:rPr>
          <w:sz w:val="28"/>
          <w:szCs w:val="28"/>
        </w:rPr>
      </w:pPr>
      <w:r>
        <w:rPr>
          <w:sz w:val="28"/>
          <w:szCs w:val="28"/>
        </w:rPr>
        <w:t xml:space="preserve"> Основным критерием эффективности деятельности органов внутренних дел считается </w:t>
      </w:r>
      <w:r w:rsidRPr="00026203">
        <w:rPr>
          <w:sz w:val="28"/>
          <w:szCs w:val="28"/>
        </w:rPr>
        <w:t>уровень доверия населения к полиции</w:t>
      </w:r>
      <w:r>
        <w:rPr>
          <w:sz w:val="28"/>
          <w:szCs w:val="28"/>
        </w:rPr>
        <w:t xml:space="preserve">. Как показывают результаты изучения общественного мнения, сохраняется тенденция увеличения количества граждан, уверенных в  своей защищённости от преступных посягательств. </w:t>
      </w:r>
    </w:p>
    <w:p w:rsidR="00C17408" w:rsidRDefault="00C17408" w:rsidP="006D6AD8">
      <w:pPr>
        <w:pStyle w:val="a5"/>
        <w:shd w:val="clear" w:color="auto" w:fill="FFFFFF"/>
        <w:spacing w:before="0" w:beforeAutospacing="0" w:after="0" w:afterAutospacing="0"/>
        <w:ind w:right="-143"/>
        <w:jc w:val="both"/>
        <w:rPr>
          <w:sz w:val="28"/>
          <w:szCs w:val="28"/>
        </w:rPr>
      </w:pPr>
    </w:p>
    <w:p w:rsidR="00BF3D79" w:rsidRDefault="00BF3D79" w:rsidP="00BF3D79">
      <w:pPr>
        <w:pStyle w:val="af8"/>
        <w:spacing w:after="0" w:line="240" w:lineRule="auto"/>
        <w:ind w:left="0" w:firstLine="539"/>
        <w:jc w:val="center"/>
        <w:rPr>
          <w:rFonts w:ascii="Times New Roman" w:hAnsi="Times New Roman" w:cs="Times New Roman"/>
          <w:b/>
          <w:sz w:val="28"/>
          <w:szCs w:val="28"/>
        </w:rPr>
      </w:pPr>
      <w:r w:rsidRPr="00BF3D79">
        <w:rPr>
          <w:rFonts w:ascii="Times New Roman" w:hAnsi="Times New Roman" w:cs="Times New Roman"/>
          <w:b/>
          <w:sz w:val="28"/>
          <w:szCs w:val="28"/>
        </w:rPr>
        <w:lastRenderedPageBreak/>
        <w:t xml:space="preserve">Анализ обращений, поступивших в адрес Уполномоченного </w:t>
      </w:r>
    </w:p>
    <w:p w:rsidR="00BF3D79" w:rsidRDefault="00BF3D79" w:rsidP="00BF3D79">
      <w:pPr>
        <w:pStyle w:val="af8"/>
        <w:spacing w:after="0" w:line="240" w:lineRule="auto"/>
        <w:ind w:left="0" w:firstLine="539"/>
        <w:jc w:val="center"/>
        <w:rPr>
          <w:rFonts w:ascii="Times New Roman" w:hAnsi="Times New Roman" w:cs="Times New Roman"/>
          <w:b/>
          <w:sz w:val="28"/>
          <w:szCs w:val="28"/>
        </w:rPr>
      </w:pPr>
      <w:r w:rsidRPr="00BF3D79">
        <w:rPr>
          <w:rFonts w:ascii="Times New Roman" w:hAnsi="Times New Roman" w:cs="Times New Roman"/>
          <w:b/>
          <w:sz w:val="28"/>
          <w:szCs w:val="28"/>
        </w:rPr>
        <w:t>по правам человека в Чувашской Республике</w:t>
      </w:r>
    </w:p>
    <w:p w:rsidR="00BF3D79" w:rsidRDefault="00BF3D79" w:rsidP="00BF3D79">
      <w:pPr>
        <w:pStyle w:val="af8"/>
        <w:spacing w:after="0" w:line="240" w:lineRule="auto"/>
        <w:ind w:left="0" w:firstLine="539"/>
        <w:jc w:val="center"/>
        <w:rPr>
          <w:rFonts w:ascii="Times New Roman" w:hAnsi="Times New Roman" w:cs="Times New Roman"/>
          <w:b/>
          <w:sz w:val="32"/>
          <w:szCs w:val="32"/>
        </w:rPr>
      </w:pPr>
    </w:p>
    <w:p w:rsidR="00BF3D79" w:rsidRPr="00BF3D79" w:rsidRDefault="00BF3D79" w:rsidP="00BF3D79">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F3D79">
        <w:rPr>
          <w:rFonts w:ascii="Times New Roman" w:eastAsia="Times New Roman" w:hAnsi="Times New Roman" w:cs="Times New Roman"/>
          <w:sz w:val="28"/>
          <w:szCs w:val="28"/>
        </w:rPr>
        <w:t xml:space="preserve">По территориальной принадлежности наибольшее количество обращений </w:t>
      </w:r>
      <w:r>
        <w:rPr>
          <w:rFonts w:ascii="Times New Roman" w:eastAsia="Times New Roman" w:hAnsi="Times New Roman" w:cs="Times New Roman"/>
          <w:sz w:val="28"/>
          <w:szCs w:val="28"/>
        </w:rPr>
        <w:t xml:space="preserve">к </w:t>
      </w:r>
      <w:r w:rsidRPr="00BF3D79">
        <w:rPr>
          <w:rFonts w:ascii="Times New Roman" w:eastAsia="Times New Roman" w:hAnsi="Times New Roman" w:cs="Times New Roman"/>
          <w:sz w:val="28"/>
          <w:szCs w:val="28"/>
        </w:rPr>
        <w:t>Уполномоченн</w:t>
      </w:r>
      <w:r>
        <w:rPr>
          <w:rFonts w:ascii="Times New Roman" w:eastAsia="Times New Roman" w:hAnsi="Times New Roman" w:cs="Times New Roman"/>
          <w:sz w:val="28"/>
          <w:szCs w:val="28"/>
        </w:rPr>
        <w:t>ому</w:t>
      </w:r>
      <w:r w:rsidRPr="00BF3D79">
        <w:rPr>
          <w:rFonts w:ascii="Times New Roman" w:eastAsia="Times New Roman" w:hAnsi="Times New Roman" w:cs="Times New Roman"/>
          <w:sz w:val="28"/>
          <w:szCs w:val="28"/>
        </w:rPr>
        <w:t xml:space="preserve"> было получено от жителей г.Чебоксары (644 единицы), </w:t>
      </w:r>
      <w:proofErr w:type="spellStart"/>
      <w:r w:rsidRPr="00BF3D79">
        <w:rPr>
          <w:rFonts w:ascii="Times New Roman" w:eastAsia="Times New Roman" w:hAnsi="Times New Roman" w:cs="Times New Roman"/>
          <w:sz w:val="28"/>
          <w:szCs w:val="28"/>
        </w:rPr>
        <w:t>г</w:t>
      </w:r>
      <w:proofErr w:type="gramStart"/>
      <w:r w:rsidRPr="00BF3D79">
        <w:rPr>
          <w:rFonts w:ascii="Times New Roman" w:eastAsia="Times New Roman" w:hAnsi="Times New Roman" w:cs="Times New Roman"/>
          <w:sz w:val="28"/>
          <w:szCs w:val="28"/>
        </w:rPr>
        <w:t>.Ц</w:t>
      </w:r>
      <w:proofErr w:type="gramEnd"/>
      <w:r w:rsidRPr="00BF3D79">
        <w:rPr>
          <w:rFonts w:ascii="Times New Roman" w:eastAsia="Times New Roman" w:hAnsi="Times New Roman" w:cs="Times New Roman"/>
          <w:sz w:val="28"/>
          <w:szCs w:val="28"/>
        </w:rPr>
        <w:t>ивильск</w:t>
      </w:r>
      <w:proofErr w:type="spellEnd"/>
      <w:r w:rsidRPr="00BF3D79">
        <w:rPr>
          <w:rFonts w:ascii="Times New Roman" w:eastAsia="Times New Roman" w:hAnsi="Times New Roman" w:cs="Times New Roman"/>
          <w:sz w:val="28"/>
          <w:szCs w:val="28"/>
        </w:rPr>
        <w:t xml:space="preserve"> (128 единиц) и </w:t>
      </w:r>
      <w:proofErr w:type="spellStart"/>
      <w:r w:rsidRPr="00BF3D79">
        <w:rPr>
          <w:rFonts w:ascii="Times New Roman" w:eastAsia="Times New Roman" w:hAnsi="Times New Roman" w:cs="Times New Roman"/>
          <w:sz w:val="28"/>
          <w:szCs w:val="28"/>
        </w:rPr>
        <w:t>г.Новочебоксарск</w:t>
      </w:r>
      <w:proofErr w:type="spellEnd"/>
      <w:r w:rsidRPr="00BF3D79">
        <w:rPr>
          <w:rFonts w:ascii="Times New Roman" w:eastAsia="Times New Roman" w:hAnsi="Times New Roman" w:cs="Times New Roman"/>
          <w:sz w:val="28"/>
          <w:szCs w:val="28"/>
        </w:rPr>
        <w:t xml:space="preserve"> (65 единиц). Далее по количественным показателям следуют –Чебоксарский район (30), </w:t>
      </w:r>
      <w:proofErr w:type="spellStart"/>
      <w:r w:rsidRPr="00BF3D79">
        <w:rPr>
          <w:rFonts w:ascii="Times New Roman" w:eastAsia="Times New Roman" w:hAnsi="Times New Roman" w:cs="Times New Roman"/>
          <w:sz w:val="28"/>
          <w:szCs w:val="28"/>
        </w:rPr>
        <w:t>Ядринский</w:t>
      </w:r>
      <w:proofErr w:type="spellEnd"/>
      <w:r w:rsidRPr="00BF3D79">
        <w:rPr>
          <w:rFonts w:ascii="Times New Roman" w:eastAsia="Times New Roman" w:hAnsi="Times New Roman" w:cs="Times New Roman"/>
          <w:sz w:val="28"/>
          <w:szCs w:val="28"/>
        </w:rPr>
        <w:t xml:space="preserve"> район (12), г.Шумерля (7), Мариинско</w:t>
      </w:r>
      <w:r>
        <w:rPr>
          <w:rFonts w:ascii="Times New Roman" w:eastAsia="Times New Roman" w:hAnsi="Times New Roman" w:cs="Times New Roman"/>
          <w:sz w:val="28"/>
          <w:szCs w:val="28"/>
        </w:rPr>
        <w:t>-</w:t>
      </w:r>
      <w:r w:rsidRPr="00BF3D79">
        <w:rPr>
          <w:rFonts w:ascii="Times New Roman" w:eastAsia="Times New Roman" w:hAnsi="Times New Roman" w:cs="Times New Roman"/>
          <w:sz w:val="28"/>
          <w:szCs w:val="28"/>
        </w:rPr>
        <w:t xml:space="preserve">Посадский район (7), </w:t>
      </w:r>
      <w:proofErr w:type="spellStart"/>
      <w:r w:rsidRPr="00BF3D79">
        <w:rPr>
          <w:rFonts w:ascii="Times New Roman" w:eastAsia="Times New Roman" w:hAnsi="Times New Roman" w:cs="Times New Roman"/>
          <w:sz w:val="28"/>
          <w:szCs w:val="28"/>
        </w:rPr>
        <w:t>г</w:t>
      </w:r>
      <w:proofErr w:type="gramStart"/>
      <w:r w:rsidRPr="00BF3D79">
        <w:rPr>
          <w:rFonts w:ascii="Times New Roman" w:eastAsia="Times New Roman" w:hAnsi="Times New Roman" w:cs="Times New Roman"/>
          <w:sz w:val="28"/>
          <w:szCs w:val="28"/>
        </w:rPr>
        <w:t>.К</w:t>
      </w:r>
      <w:proofErr w:type="gramEnd"/>
      <w:r w:rsidRPr="00BF3D79">
        <w:rPr>
          <w:rFonts w:ascii="Times New Roman" w:eastAsia="Times New Roman" w:hAnsi="Times New Roman" w:cs="Times New Roman"/>
          <w:sz w:val="28"/>
          <w:szCs w:val="28"/>
        </w:rPr>
        <w:t>анаш</w:t>
      </w:r>
      <w:proofErr w:type="spellEnd"/>
      <w:r w:rsidRPr="00BF3D79">
        <w:rPr>
          <w:rFonts w:ascii="Times New Roman" w:eastAsia="Times New Roman" w:hAnsi="Times New Roman" w:cs="Times New Roman"/>
          <w:sz w:val="28"/>
          <w:szCs w:val="28"/>
        </w:rPr>
        <w:t xml:space="preserve">  (6), </w:t>
      </w:r>
      <w:proofErr w:type="spellStart"/>
      <w:r w:rsidRPr="00BF3D79">
        <w:rPr>
          <w:rFonts w:ascii="Times New Roman" w:eastAsia="Times New Roman" w:hAnsi="Times New Roman" w:cs="Times New Roman"/>
          <w:sz w:val="28"/>
          <w:szCs w:val="28"/>
        </w:rPr>
        <w:t>г.Ядрин</w:t>
      </w:r>
      <w:proofErr w:type="spellEnd"/>
      <w:r w:rsidRPr="00BF3D79">
        <w:rPr>
          <w:rFonts w:ascii="Times New Roman" w:eastAsia="Times New Roman" w:hAnsi="Times New Roman" w:cs="Times New Roman"/>
          <w:sz w:val="28"/>
          <w:szCs w:val="28"/>
        </w:rPr>
        <w:t xml:space="preserve"> (5), </w:t>
      </w:r>
      <w:proofErr w:type="spellStart"/>
      <w:r w:rsidRPr="00BF3D79">
        <w:rPr>
          <w:rFonts w:ascii="Times New Roman" w:eastAsia="Times New Roman" w:hAnsi="Times New Roman" w:cs="Times New Roman"/>
          <w:sz w:val="28"/>
          <w:szCs w:val="28"/>
        </w:rPr>
        <w:t>Моргаушский</w:t>
      </w:r>
      <w:proofErr w:type="spellEnd"/>
      <w:r w:rsidRPr="00BF3D79">
        <w:rPr>
          <w:rFonts w:ascii="Times New Roman" w:eastAsia="Times New Roman" w:hAnsi="Times New Roman" w:cs="Times New Roman"/>
          <w:sz w:val="28"/>
          <w:szCs w:val="28"/>
        </w:rPr>
        <w:t xml:space="preserve"> район (4), </w:t>
      </w:r>
      <w:proofErr w:type="spellStart"/>
      <w:r w:rsidRPr="00BF3D79">
        <w:rPr>
          <w:rFonts w:ascii="Times New Roman" w:eastAsia="Times New Roman" w:hAnsi="Times New Roman" w:cs="Times New Roman"/>
          <w:sz w:val="28"/>
          <w:szCs w:val="28"/>
        </w:rPr>
        <w:t>Порецкий</w:t>
      </w:r>
      <w:proofErr w:type="spellEnd"/>
      <w:r w:rsidRPr="00BF3D79">
        <w:rPr>
          <w:rFonts w:ascii="Times New Roman" w:eastAsia="Times New Roman" w:hAnsi="Times New Roman" w:cs="Times New Roman"/>
          <w:sz w:val="28"/>
          <w:szCs w:val="28"/>
        </w:rPr>
        <w:t xml:space="preserve"> район (4), </w:t>
      </w:r>
      <w:proofErr w:type="spellStart"/>
      <w:r w:rsidRPr="00BF3D79">
        <w:rPr>
          <w:rFonts w:ascii="Times New Roman" w:eastAsia="Times New Roman" w:hAnsi="Times New Roman" w:cs="Times New Roman"/>
          <w:sz w:val="28"/>
          <w:szCs w:val="28"/>
        </w:rPr>
        <w:t>г.Алатырь</w:t>
      </w:r>
      <w:proofErr w:type="spellEnd"/>
      <w:r w:rsidRPr="00BF3D79">
        <w:rPr>
          <w:rFonts w:ascii="Times New Roman" w:eastAsia="Times New Roman" w:hAnsi="Times New Roman" w:cs="Times New Roman"/>
          <w:sz w:val="28"/>
          <w:szCs w:val="28"/>
        </w:rPr>
        <w:t xml:space="preserve"> (4), </w:t>
      </w:r>
      <w:proofErr w:type="spellStart"/>
      <w:r w:rsidRPr="00BF3D79">
        <w:rPr>
          <w:rFonts w:ascii="Times New Roman" w:eastAsia="Times New Roman" w:hAnsi="Times New Roman" w:cs="Times New Roman"/>
          <w:sz w:val="28"/>
          <w:szCs w:val="28"/>
        </w:rPr>
        <w:t>Аликовский</w:t>
      </w:r>
      <w:proofErr w:type="spellEnd"/>
      <w:r w:rsidRPr="00BF3D79">
        <w:rPr>
          <w:rFonts w:ascii="Times New Roman" w:eastAsia="Times New Roman" w:hAnsi="Times New Roman" w:cs="Times New Roman"/>
          <w:sz w:val="28"/>
          <w:szCs w:val="28"/>
        </w:rPr>
        <w:t xml:space="preserve"> район (3), </w:t>
      </w:r>
      <w:proofErr w:type="spellStart"/>
      <w:r w:rsidRPr="00BF3D79">
        <w:rPr>
          <w:rFonts w:ascii="Times New Roman" w:eastAsia="Times New Roman" w:hAnsi="Times New Roman" w:cs="Times New Roman"/>
          <w:sz w:val="28"/>
          <w:szCs w:val="28"/>
        </w:rPr>
        <w:t>п.Ибреси</w:t>
      </w:r>
      <w:proofErr w:type="spellEnd"/>
      <w:r w:rsidRPr="00BF3D79">
        <w:rPr>
          <w:rFonts w:ascii="Times New Roman" w:eastAsia="Times New Roman" w:hAnsi="Times New Roman" w:cs="Times New Roman"/>
          <w:sz w:val="28"/>
          <w:szCs w:val="28"/>
        </w:rPr>
        <w:t xml:space="preserve"> (2), </w:t>
      </w:r>
      <w:proofErr w:type="spellStart"/>
      <w:r w:rsidRPr="00BF3D79">
        <w:rPr>
          <w:rFonts w:ascii="Times New Roman" w:eastAsia="Times New Roman" w:hAnsi="Times New Roman" w:cs="Times New Roman"/>
          <w:sz w:val="28"/>
          <w:szCs w:val="28"/>
        </w:rPr>
        <w:t>Канашский</w:t>
      </w:r>
      <w:proofErr w:type="spellEnd"/>
      <w:r w:rsidRPr="00BF3D79">
        <w:rPr>
          <w:rFonts w:ascii="Times New Roman" w:eastAsia="Times New Roman" w:hAnsi="Times New Roman" w:cs="Times New Roman"/>
          <w:sz w:val="28"/>
          <w:szCs w:val="28"/>
        </w:rPr>
        <w:t xml:space="preserve"> район (2), </w:t>
      </w:r>
      <w:proofErr w:type="spellStart"/>
      <w:r w:rsidRPr="00BF3D79">
        <w:rPr>
          <w:rFonts w:ascii="Times New Roman" w:eastAsia="Times New Roman" w:hAnsi="Times New Roman" w:cs="Times New Roman"/>
          <w:sz w:val="28"/>
          <w:szCs w:val="28"/>
        </w:rPr>
        <w:t>Вурнарский</w:t>
      </w:r>
      <w:proofErr w:type="spellEnd"/>
      <w:r w:rsidRPr="00BF3D79">
        <w:rPr>
          <w:rFonts w:ascii="Times New Roman" w:eastAsia="Times New Roman" w:hAnsi="Times New Roman" w:cs="Times New Roman"/>
          <w:sz w:val="28"/>
          <w:szCs w:val="28"/>
        </w:rPr>
        <w:t xml:space="preserve"> район (2), </w:t>
      </w:r>
      <w:proofErr w:type="spellStart"/>
      <w:r w:rsidRPr="00BF3D79">
        <w:rPr>
          <w:rFonts w:ascii="Times New Roman" w:eastAsia="Times New Roman" w:hAnsi="Times New Roman" w:cs="Times New Roman"/>
          <w:sz w:val="28"/>
          <w:szCs w:val="28"/>
        </w:rPr>
        <w:t>Урмарский</w:t>
      </w:r>
      <w:proofErr w:type="spellEnd"/>
      <w:r w:rsidRPr="00BF3D79">
        <w:rPr>
          <w:rFonts w:ascii="Times New Roman" w:eastAsia="Times New Roman" w:hAnsi="Times New Roman" w:cs="Times New Roman"/>
          <w:sz w:val="28"/>
          <w:szCs w:val="28"/>
        </w:rPr>
        <w:t xml:space="preserve"> район (2), </w:t>
      </w:r>
      <w:proofErr w:type="spellStart"/>
      <w:r w:rsidRPr="00BF3D79">
        <w:rPr>
          <w:rFonts w:ascii="Times New Roman" w:eastAsia="Times New Roman" w:hAnsi="Times New Roman" w:cs="Times New Roman"/>
          <w:sz w:val="28"/>
          <w:szCs w:val="28"/>
        </w:rPr>
        <w:t>г.Мариинский</w:t>
      </w:r>
      <w:proofErr w:type="spellEnd"/>
      <w:r w:rsidRPr="00BF3D79">
        <w:rPr>
          <w:rFonts w:ascii="Times New Roman" w:eastAsia="Times New Roman" w:hAnsi="Times New Roman" w:cs="Times New Roman"/>
          <w:sz w:val="28"/>
          <w:szCs w:val="28"/>
        </w:rPr>
        <w:t xml:space="preserve"> Посад (1), </w:t>
      </w:r>
      <w:proofErr w:type="spellStart"/>
      <w:r w:rsidRPr="00BF3D79">
        <w:rPr>
          <w:rFonts w:ascii="Times New Roman" w:eastAsia="Times New Roman" w:hAnsi="Times New Roman" w:cs="Times New Roman"/>
          <w:sz w:val="28"/>
          <w:szCs w:val="28"/>
        </w:rPr>
        <w:t>Цивильский</w:t>
      </w:r>
      <w:proofErr w:type="spellEnd"/>
      <w:r w:rsidRPr="00BF3D79">
        <w:rPr>
          <w:rFonts w:ascii="Times New Roman" w:eastAsia="Times New Roman" w:hAnsi="Times New Roman" w:cs="Times New Roman"/>
          <w:sz w:val="28"/>
          <w:szCs w:val="28"/>
        </w:rPr>
        <w:t xml:space="preserve">  район (1), </w:t>
      </w:r>
      <w:proofErr w:type="spellStart"/>
      <w:r w:rsidRPr="00BF3D79">
        <w:rPr>
          <w:rFonts w:ascii="Times New Roman" w:eastAsia="Times New Roman" w:hAnsi="Times New Roman" w:cs="Times New Roman"/>
          <w:sz w:val="28"/>
          <w:szCs w:val="28"/>
        </w:rPr>
        <w:t>Шумерлинский</w:t>
      </w:r>
      <w:proofErr w:type="spellEnd"/>
      <w:r w:rsidRPr="00BF3D79">
        <w:rPr>
          <w:rFonts w:ascii="Times New Roman" w:eastAsia="Times New Roman" w:hAnsi="Times New Roman" w:cs="Times New Roman"/>
          <w:sz w:val="28"/>
          <w:szCs w:val="28"/>
        </w:rPr>
        <w:t xml:space="preserve"> район (1), </w:t>
      </w:r>
      <w:proofErr w:type="spellStart"/>
      <w:r w:rsidRPr="00BF3D79">
        <w:rPr>
          <w:rFonts w:ascii="Times New Roman" w:eastAsia="Times New Roman" w:hAnsi="Times New Roman" w:cs="Times New Roman"/>
          <w:sz w:val="28"/>
          <w:szCs w:val="28"/>
        </w:rPr>
        <w:t>с.Батырево</w:t>
      </w:r>
      <w:proofErr w:type="spellEnd"/>
      <w:r w:rsidRPr="00BF3D79">
        <w:rPr>
          <w:rFonts w:ascii="Times New Roman" w:eastAsia="Times New Roman" w:hAnsi="Times New Roman" w:cs="Times New Roman"/>
          <w:sz w:val="28"/>
          <w:szCs w:val="28"/>
        </w:rPr>
        <w:t xml:space="preserve"> (1), </w:t>
      </w:r>
      <w:proofErr w:type="spellStart"/>
      <w:r w:rsidRPr="00BF3D79">
        <w:rPr>
          <w:rFonts w:ascii="Times New Roman" w:eastAsia="Times New Roman" w:hAnsi="Times New Roman" w:cs="Times New Roman"/>
          <w:sz w:val="28"/>
          <w:szCs w:val="28"/>
        </w:rPr>
        <w:t>пос.Урмары</w:t>
      </w:r>
      <w:proofErr w:type="spellEnd"/>
      <w:r w:rsidRPr="00BF3D79">
        <w:rPr>
          <w:rFonts w:ascii="Times New Roman" w:eastAsia="Times New Roman" w:hAnsi="Times New Roman" w:cs="Times New Roman"/>
          <w:sz w:val="28"/>
          <w:szCs w:val="28"/>
        </w:rPr>
        <w:t xml:space="preserve"> (1), </w:t>
      </w:r>
      <w:proofErr w:type="spellStart"/>
      <w:r w:rsidRPr="00BF3D79">
        <w:rPr>
          <w:rFonts w:ascii="Times New Roman" w:eastAsia="Times New Roman" w:hAnsi="Times New Roman" w:cs="Times New Roman"/>
          <w:sz w:val="28"/>
          <w:szCs w:val="28"/>
        </w:rPr>
        <w:t>г</w:t>
      </w:r>
      <w:proofErr w:type="gramStart"/>
      <w:r w:rsidRPr="00BF3D79">
        <w:rPr>
          <w:rFonts w:ascii="Times New Roman" w:eastAsia="Times New Roman" w:hAnsi="Times New Roman" w:cs="Times New Roman"/>
          <w:sz w:val="28"/>
          <w:szCs w:val="28"/>
        </w:rPr>
        <w:t>.К</w:t>
      </w:r>
      <w:proofErr w:type="gramEnd"/>
      <w:r w:rsidRPr="00BF3D79">
        <w:rPr>
          <w:rFonts w:ascii="Times New Roman" w:eastAsia="Times New Roman" w:hAnsi="Times New Roman" w:cs="Times New Roman"/>
          <w:sz w:val="28"/>
          <w:szCs w:val="28"/>
        </w:rPr>
        <w:t>озловка</w:t>
      </w:r>
      <w:proofErr w:type="spellEnd"/>
      <w:r w:rsidRPr="00BF3D79">
        <w:rPr>
          <w:rFonts w:ascii="Times New Roman" w:eastAsia="Times New Roman" w:hAnsi="Times New Roman" w:cs="Times New Roman"/>
          <w:sz w:val="28"/>
          <w:szCs w:val="28"/>
        </w:rPr>
        <w:t xml:space="preserve"> (1). При этом в почте Уполномоченного также имеются обращения, поступившие из других субъектов Российской Федерации (11).</w:t>
      </w:r>
    </w:p>
    <w:p w:rsidR="00BF3D79" w:rsidRPr="00BF3D79" w:rsidRDefault="00BF3D79" w:rsidP="00BF3D79">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F3D79">
        <w:rPr>
          <w:rFonts w:ascii="Times New Roman" w:eastAsia="Times New Roman" w:hAnsi="Times New Roman" w:cs="Times New Roman"/>
          <w:sz w:val="28"/>
          <w:szCs w:val="28"/>
        </w:rPr>
        <w:t>Уполномоченный был вынужден отклонить 0,3% от поступивших письменных обращений по причине их несоответствия установленным критериям приемлемости.</w:t>
      </w:r>
    </w:p>
    <w:p w:rsidR="00BF3D79" w:rsidRPr="00BF3D79" w:rsidRDefault="00BF3D79" w:rsidP="00BF3D79">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F3D79">
        <w:rPr>
          <w:rFonts w:ascii="Times New Roman" w:eastAsia="Times New Roman" w:hAnsi="Times New Roman" w:cs="Times New Roman"/>
          <w:sz w:val="28"/>
          <w:szCs w:val="28"/>
        </w:rPr>
        <w:t>По результатам рассмотрения 37,5% письменных обращений заявителям, не исчерпавшим правовых средств защиты своих прав, были направлены разъяснения и рекомендации о формах и методах их дальнейших действий.</w:t>
      </w:r>
      <w:r>
        <w:rPr>
          <w:rFonts w:ascii="Times New Roman" w:eastAsia="Times New Roman" w:hAnsi="Times New Roman" w:cs="Times New Roman"/>
          <w:sz w:val="28"/>
          <w:szCs w:val="28"/>
        </w:rPr>
        <w:t xml:space="preserve"> </w:t>
      </w:r>
      <w:r w:rsidRPr="00BF3D79">
        <w:rPr>
          <w:rFonts w:ascii="Times New Roman" w:eastAsia="Times New Roman" w:hAnsi="Times New Roman" w:cs="Times New Roman"/>
          <w:sz w:val="28"/>
          <w:szCs w:val="28"/>
        </w:rPr>
        <w:t>57,3% письменных обращений было направлено по подведомственности в соответствующие компетентные органы для рассмотрения по существу.</w:t>
      </w:r>
      <w:r>
        <w:rPr>
          <w:rFonts w:ascii="Times New Roman" w:eastAsia="Times New Roman" w:hAnsi="Times New Roman" w:cs="Times New Roman"/>
          <w:sz w:val="28"/>
          <w:szCs w:val="28"/>
        </w:rPr>
        <w:t xml:space="preserve"> </w:t>
      </w:r>
      <w:r w:rsidRPr="00BF3D79">
        <w:rPr>
          <w:rFonts w:ascii="Times New Roman" w:eastAsia="Times New Roman" w:hAnsi="Times New Roman" w:cs="Times New Roman"/>
          <w:sz w:val="28"/>
          <w:szCs w:val="28"/>
        </w:rPr>
        <w:t>Принято к рассмотрению (</w:t>
      </w:r>
      <w:proofErr w:type="gramStart"/>
      <w:r w:rsidRPr="00BF3D79">
        <w:rPr>
          <w:rFonts w:ascii="Times New Roman" w:eastAsia="Times New Roman" w:hAnsi="Times New Roman" w:cs="Times New Roman"/>
          <w:sz w:val="28"/>
          <w:szCs w:val="28"/>
        </w:rPr>
        <w:t>удовлетворено и оказана</w:t>
      </w:r>
      <w:proofErr w:type="gramEnd"/>
      <w:r w:rsidRPr="00BF3D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практическая </w:t>
      </w:r>
      <w:r w:rsidRPr="00BF3D79">
        <w:rPr>
          <w:rFonts w:ascii="Times New Roman" w:eastAsia="Times New Roman" w:hAnsi="Times New Roman" w:cs="Times New Roman"/>
          <w:sz w:val="28"/>
          <w:szCs w:val="28"/>
        </w:rPr>
        <w:t>помощь) в 2,8% случаев.</w:t>
      </w:r>
      <w:r>
        <w:rPr>
          <w:rFonts w:ascii="Times New Roman" w:eastAsia="Times New Roman" w:hAnsi="Times New Roman" w:cs="Times New Roman"/>
          <w:sz w:val="28"/>
          <w:szCs w:val="28"/>
        </w:rPr>
        <w:t xml:space="preserve"> </w:t>
      </w:r>
      <w:r w:rsidRPr="00BF3D79">
        <w:rPr>
          <w:rFonts w:ascii="Times New Roman" w:eastAsia="Times New Roman" w:hAnsi="Times New Roman" w:cs="Times New Roman"/>
          <w:sz w:val="28"/>
          <w:szCs w:val="28"/>
        </w:rPr>
        <w:t xml:space="preserve">Из общего количества рассмотренных письменных жалоб и заявлений было отказано в </w:t>
      </w:r>
      <w:proofErr w:type="gramStart"/>
      <w:r w:rsidRPr="00BF3D79">
        <w:rPr>
          <w:rFonts w:ascii="Times New Roman" w:eastAsia="Times New Roman" w:hAnsi="Times New Roman" w:cs="Times New Roman"/>
          <w:sz w:val="28"/>
          <w:szCs w:val="28"/>
        </w:rPr>
        <w:t>удовлетворении</w:t>
      </w:r>
      <w:proofErr w:type="gramEnd"/>
      <w:r w:rsidRPr="00BF3D79">
        <w:rPr>
          <w:rFonts w:ascii="Times New Roman" w:eastAsia="Times New Roman" w:hAnsi="Times New Roman" w:cs="Times New Roman"/>
          <w:sz w:val="28"/>
          <w:szCs w:val="28"/>
        </w:rPr>
        <w:t xml:space="preserve"> в 1,7% случаев. Остаток обращений</w:t>
      </w:r>
      <w:r>
        <w:rPr>
          <w:rFonts w:ascii="Times New Roman" w:eastAsia="Times New Roman" w:hAnsi="Times New Roman" w:cs="Times New Roman"/>
          <w:sz w:val="28"/>
          <w:szCs w:val="28"/>
        </w:rPr>
        <w:t>,</w:t>
      </w:r>
      <w:r w:rsidRPr="00BF3D79">
        <w:rPr>
          <w:rFonts w:ascii="Times New Roman" w:eastAsia="Times New Roman" w:hAnsi="Times New Roman" w:cs="Times New Roman"/>
          <w:sz w:val="28"/>
          <w:szCs w:val="28"/>
        </w:rPr>
        <w:t xml:space="preserve"> находящихся в </w:t>
      </w:r>
      <w:proofErr w:type="gramStart"/>
      <w:r w:rsidRPr="00BF3D79">
        <w:rPr>
          <w:rFonts w:ascii="Times New Roman" w:eastAsia="Times New Roman" w:hAnsi="Times New Roman" w:cs="Times New Roman"/>
          <w:sz w:val="28"/>
          <w:szCs w:val="28"/>
        </w:rPr>
        <w:t>производстве</w:t>
      </w:r>
      <w:proofErr w:type="gramEnd"/>
      <w:r>
        <w:rPr>
          <w:rFonts w:ascii="Times New Roman" w:eastAsia="Times New Roman" w:hAnsi="Times New Roman" w:cs="Times New Roman"/>
          <w:sz w:val="28"/>
          <w:szCs w:val="28"/>
        </w:rPr>
        <w:t>, -</w:t>
      </w:r>
      <w:r w:rsidRPr="00BF3D79">
        <w:rPr>
          <w:rFonts w:ascii="Times New Roman" w:eastAsia="Times New Roman" w:hAnsi="Times New Roman" w:cs="Times New Roman"/>
          <w:sz w:val="28"/>
          <w:szCs w:val="28"/>
        </w:rPr>
        <w:t xml:space="preserve"> 0,4% случаев.</w:t>
      </w:r>
    </w:p>
    <w:p w:rsidR="00BF3D79" w:rsidRDefault="00BF3D79" w:rsidP="00BF3D79">
      <w:pPr>
        <w:spacing w:after="0" w:line="240" w:lineRule="auto"/>
        <w:ind w:firstLine="540"/>
        <w:jc w:val="both"/>
        <w:rPr>
          <w:rFonts w:ascii="Times New Roman" w:eastAsia="Times New Roman" w:hAnsi="Times New Roman" w:cs="Times New Roman"/>
          <w:sz w:val="28"/>
          <w:szCs w:val="28"/>
        </w:rPr>
      </w:pPr>
    </w:p>
    <w:p w:rsidR="00BF3D79" w:rsidRDefault="00BF3D79" w:rsidP="00BF3D79">
      <w:pPr>
        <w:spacing w:after="0" w:line="240" w:lineRule="auto"/>
        <w:jc w:val="center"/>
        <w:rPr>
          <w:rFonts w:ascii="Times New Roman" w:hAnsi="Times New Roman" w:cs="Times New Roman"/>
          <w:b/>
          <w:spacing w:val="-6"/>
          <w:sz w:val="28"/>
          <w:szCs w:val="28"/>
        </w:rPr>
      </w:pPr>
      <w:r>
        <w:rPr>
          <w:rFonts w:ascii="Times New Roman" w:hAnsi="Times New Roman" w:cs="Times New Roman"/>
          <w:b/>
          <w:spacing w:val="-6"/>
          <w:sz w:val="28"/>
          <w:szCs w:val="28"/>
        </w:rPr>
        <w:t xml:space="preserve">Структура </w:t>
      </w:r>
      <w:r w:rsidR="002D43E9">
        <w:rPr>
          <w:rFonts w:ascii="Times New Roman" w:hAnsi="Times New Roman" w:cs="Times New Roman"/>
          <w:b/>
          <w:spacing w:val="-6"/>
          <w:sz w:val="28"/>
          <w:szCs w:val="28"/>
        </w:rPr>
        <w:t xml:space="preserve">поступивших </w:t>
      </w:r>
      <w:r>
        <w:rPr>
          <w:rFonts w:ascii="Times New Roman" w:hAnsi="Times New Roman" w:cs="Times New Roman"/>
          <w:b/>
          <w:spacing w:val="-6"/>
          <w:sz w:val="28"/>
          <w:szCs w:val="28"/>
        </w:rPr>
        <w:t xml:space="preserve">обращений граждан </w:t>
      </w:r>
    </w:p>
    <w:p w:rsidR="00BF3D79" w:rsidRDefault="00BF3D79" w:rsidP="00BF3D79">
      <w:pPr>
        <w:spacing w:after="0" w:line="240" w:lineRule="auto"/>
        <w:jc w:val="center"/>
        <w:rPr>
          <w:rFonts w:ascii="Times New Roman" w:hAnsi="Times New Roman" w:cs="Times New Roman"/>
          <w:b/>
          <w:spacing w:val="-6"/>
          <w:sz w:val="28"/>
          <w:szCs w:val="28"/>
        </w:rPr>
      </w:pPr>
    </w:p>
    <w:tbl>
      <w:tblPr>
        <w:tblStyle w:val="afa"/>
        <w:tblW w:w="0" w:type="auto"/>
        <w:tblInd w:w="-459" w:type="dxa"/>
        <w:tblLook w:val="04A0" w:firstRow="1" w:lastRow="0" w:firstColumn="1" w:lastColumn="0" w:noHBand="0" w:noVBand="1"/>
      </w:tblPr>
      <w:tblGrid>
        <w:gridCol w:w="1027"/>
        <w:gridCol w:w="1041"/>
        <w:gridCol w:w="1264"/>
        <w:gridCol w:w="3498"/>
        <w:gridCol w:w="1249"/>
        <w:gridCol w:w="1249"/>
        <w:gridCol w:w="985"/>
      </w:tblGrid>
      <w:tr w:rsidR="00BF3D79" w:rsidTr="00BF3D79">
        <w:tc>
          <w:tcPr>
            <w:tcW w:w="526" w:type="dxa"/>
            <w:vMerge w:val="restart"/>
            <w:tcBorders>
              <w:top w:val="single" w:sz="4" w:space="0" w:color="auto"/>
              <w:left w:val="single" w:sz="4" w:space="0" w:color="auto"/>
              <w:bottom w:val="single" w:sz="4" w:space="0" w:color="auto"/>
              <w:right w:val="single" w:sz="4" w:space="0" w:color="auto"/>
            </w:tcBorders>
          </w:tcPr>
          <w:p w:rsidR="00BF3D79" w:rsidRPr="002D43E9" w:rsidRDefault="00BF3D79">
            <w:pPr>
              <w:jc w:val="both"/>
              <w:rPr>
                <w:rFonts w:ascii="Times New Roman" w:hAnsi="Times New Roman" w:cs="Times New Roman"/>
                <w:sz w:val="28"/>
                <w:szCs w:val="28"/>
              </w:rPr>
            </w:pPr>
            <w:r w:rsidRPr="002D43E9">
              <w:rPr>
                <w:rFonts w:ascii="Times New Roman" w:hAnsi="Times New Roman" w:cs="Times New Roman"/>
                <w:spacing w:val="-6"/>
                <w:sz w:val="28"/>
                <w:szCs w:val="28"/>
              </w:rPr>
              <w:t>в период с 2013 по 2015 годы</w:t>
            </w:r>
          </w:p>
          <w:p w:rsidR="00BF3D79" w:rsidRDefault="00BF3D79">
            <w:pPr>
              <w:jc w:val="both"/>
              <w:rPr>
                <w:rFonts w:ascii="Times New Roman" w:hAnsi="Times New Roman" w:cs="Times New Roman"/>
                <w:sz w:val="28"/>
                <w:szCs w:val="28"/>
              </w:rPr>
            </w:pPr>
          </w:p>
          <w:p w:rsidR="00BF3D79" w:rsidRDefault="00BF3D79">
            <w:pPr>
              <w:jc w:val="both"/>
              <w:rPr>
                <w:rFonts w:ascii="Times New Roman" w:hAnsi="Times New Roman" w:cs="Times New Roman"/>
                <w:sz w:val="28"/>
                <w:szCs w:val="28"/>
              </w:rPr>
            </w:pPr>
            <w:r>
              <w:rPr>
                <w:rFonts w:ascii="Times New Roman" w:hAnsi="Times New Roman" w:cs="Times New Roman"/>
                <w:sz w:val="28"/>
                <w:szCs w:val="28"/>
              </w:rPr>
              <w:t>1.</w:t>
            </w: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2013</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2014</w:t>
            </w:r>
          </w:p>
        </w:tc>
        <w:tc>
          <w:tcPr>
            <w:tcW w:w="992"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2015</w:t>
            </w:r>
          </w:p>
        </w:tc>
      </w:tr>
      <w:tr w:rsidR="00BF3D79" w:rsidTr="00BF3D79">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jc w:val="both"/>
              <w:rPr>
                <w:rFonts w:ascii="Times New Roman" w:hAnsi="Times New Roman" w:cs="Times New Roman"/>
                <w:b/>
                <w:sz w:val="28"/>
                <w:szCs w:val="28"/>
              </w:rPr>
            </w:pPr>
            <w:r>
              <w:rPr>
                <w:rFonts w:ascii="Times New Roman" w:hAnsi="Times New Roman" w:cs="Times New Roman"/>
                <w:b/>
                <w:sz w:val="28"/>
                <w:szCs w:val="28"/>
              </w:rPr>
              <w:t>Поступило обращений всего:</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b/>
                <w:sz w:val="28"/>
                <w:szCs w:val="28"/>
              </w:rPr>
            </w:pPr>
            <w:r>
              <w:rPr>
                <w:rFonts w:ascii="Times New Roman" w:hAnsi="Times New Roman" w:cs="Times New Roman"/>
                <w:b/>
                <w:sz w:val="28"/>
                <w:szCs w:val="28"/>
              </w:rPr>
              <w:t>479</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b/>
                <w:sz w:val="28"/>
                <w:szCs w:val="28"/>
              </w:rPr>
            </w:pPr>
            <w:r>
              <w:rPr>
                <w:rFonts w:ascii="Times New Roman" w:hAnsi="Times New Roman" w:cs="Times New Roman"/>
                <w:b/>
                <w:sz w:val="28"/>
                <w:szCs w:val="28"/>
              </w:rPr>
              <w:t>666</w:t>
            </w:r>
          </w:p>
        </w:tc>
        <w:tc>
          <w:tcPr>
            <w:tcW w:w="992"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b/>
                <w:sz w:val="28"/>
                <w:szCs w:val="28"/>
              </w:rPr>
            </w:pPr>
            <w:r>
              <w:rPr>
                <w:rFonts w:ascii="Times New Roman" w:hAnsi="Times New Roman" w:cs="Times New Roman"/>
                <w:b/>
                <w:sz w:val="28"/>
                <w:szCs w:val="28"/>
              </w:rPr>
              <w:t>944</w:t>
            </w:r>
          </w:p>
        </w:tc>
      </w:tr>
      <w:tr w:rsidR="00BF3D79" w:rsidTr="00BF3D79">
        <w:trPr>
          <w:trHeight w:val="1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jc w:val="both"/>
              <w:rPr>
                <w:rFonts w:ascii="Times New Roman" w:hAnsi="Times New Roman" w:cs="Times New Roman"/>
                <w:sz w:val="28"/>
                <w:szCs w:val="28"/>
              </w:rPr>
            </w:pPr>
            <w:r>
              <w:rPr>
                <w:rFonts w:ascii="Times New Roman" w:hAnsi="Times New Roman" w:cs="Times New Roman"/>
                <w:sz w:val="28"/>
                <w:szCs w:val="28"/>
              </w:rPr>
              <w:t>Из них:</w:t>
            </w:r>
          </w:p>
          <w:p w:rsidR="00BF3D79" w:rsidRDefault="00BF3D79">
            <w:pPr>
              <w:ind w:left="1310"/>
              <w:jc w:val="both"/>
              <w:rPr>
                <w:rFonts w:ascii="Times New Roman" w:hAnsi="Times New Roman" w:cs="Times New Roman"/>
                <w:sz w:val="28"/>
                <w:szCs w:val="28"/>
              </w:rPr>
            </w:pPr>
            <w:r>
              <w:rPr>
                <w:rFonts w:ascii="Times New Roman" w:hAnsi="Times New Roman" w:cs="Times New Roman"/>
                <w:sz w:val="28"/>
                <w:szCs w:val="28"/>
              </w:rPr>
              <w:t>- письменных</w:t>
            </w:r>
          </w:p>
          <w:p w:rsidR="00BF3D79" w:rsidRDefault="00BF3D79">
            <w:pPr>
              <w:ind w:left="1351"/>
              <w:jc w:val="both"/>
              <w:rPr>
                <w:rFonts w:ascii="Times New Roman" w:hAnsi="Times New Roman" w:cs="Times New Roman"/>
                <w:sz w:val="28"/>
                <w:szCs w:val="28"/>
              </w:rPr>
            </w:pPr>
            <w:r>
              <w:rPr>
                <w:rFonts w:ascii="Times New Roman" w:hAnsi="Times New Roman" w:cs="Times New Roman"/>
                <w:sz w:val="28"/>
                <w:szCs w:val="28"/>
              </w:rPr>
              <w:t xml:space="preserve">- на личном </w:t>
            </w:r>
            <w:proofErr w:type="gramStart"/>
            <w:r>
              <w:rPr>
                <w:rFonts w:ascii="Times New Roman" w:hAnsi="Times New Roman" w:cs="Times New Roman"/>
                <w:sz w:val="28"/>
                <w:szCs w:val="28"/>
              </w:rPr>
              <w:t>приеме</w:t>
            </w:r>
            <w:proofErr w:type="gramEnd"/>
          </w:p>
          <w:p w:rsidR="00BF3D79" w:rsidRDefault="00BF3D79">
            <w:pPr>
              <w:ind w:left="1351"/>
              <w:jc w:val="both"/>
              <w:rPr>
                <w:rFonts w:ascii="Times New Roman" w:hAnsi="Times New Roman" w:cs="Times New Roman"/>
                <w:sz w:val="28"/>
                <w:szCs w:val="28"/>
              </w:rPr>
            </w:pPr>
            <w:r>
              <w:rPr>
                <w:rFonts w:ascii="Times New Roman" w:hAnsi="Times New Roman" w:cs="Times New Roman"/>
                <w:sz w:val="28"/>
                <w:szCs w:val="28"/>
              </w:rPr>
              <w:t>- по электронной почте</w:t>
            </w:r>
          </w:p>
          <w:p w:rsidR="00BF3D79" w:rsidRDefault="00BF3D79">
            <w:pPr>
              <w:ind w:left="1351"/>
              <w:jc w:val="both"/>
              <w:rPr>
                <w:rFonts w:ascii="Times New Roman" w:hAnsi="Times New Roman" w:cs="Times New Roman"/>
                <w:sz w:val="28"/>
                <w:szCs w:val="28"/>
              </w:rPr>
            </w:pPr>
            <w:r>
              <w:rPr>
                <w:rFonts w:ascii="Times New Roman" w:hAnsi="Times New Roman" w:cs="Times New Roman"/>
                <w:sz w:val="28"/>
                <w:szCs w:val="28"/>
              </w:rPr>
              <w:t>- по телефону</w:t>
            </w:r>
          </w:p>
        </w:tc>
        <w:tc>
          <w:tcPr>
            <w:tcW w:w="1264" w:type="dxa"/>
            <w:tcBorders>
              <w:top w:val="single" w:sz="4" w:space="0" w:color="auto"/>
              <w:left w:val="single" w:sz="4" w:space="0" w:color="auto"/>
              <w:bottom w:val="single" w:sz="4" w:space="0" w:color="auto"/>
              <w:right w:val="single" w:sz="4" w:space="0" w:color="auto"/>
            </w:tcBorders>
          </w:tcPr>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361</w:t>
            </w: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118</w:t>
            </w: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0</w:t>
            </w: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0</w:t>
            </w:r>
          </w:p>
        </w:tc>
        <w:tc>
          <w:tcPr>
            <w:tcW w:w="1264" w:type="dxa"/>
            <w:tcBorders>
              <w:top w:val="single" w:sz="4" w:space="0" w:color="auto"/>
              <w:left w:val="single" w:sz="4" w:space="0" w:color="auto"/>
              <w:bottom w:val="single" w:sz="4" w:space="0" w:color="auto"/>
              <w:right w:val="single" w:sz="4" w:space="0" w:color="auto"/>
            </w:tcBorders>
          </w:tcPr>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414</w:t>
            </w:r>
          </w:p>
          <w:p w:rsidR="00BF3D79" w:rsidRDefault="00BF3D79">
            <w:pPr>
              <w:jc w:val="center"/>
              <w:rPr>
                <w:rFonts w:ascii="Times New Roman" w:hAnsi="Times New Roman" w:cs="Times New Roman"/>
                <w:sz w:val="28"/>
                <w:szCs w:val="28"/>
                <w:lang w:val="en-US"/>
              </w:rPr>
            </w:pPr>
            <w:r>
              <w:rPr>
                <w:rFonts w:ascii="Times New Roman" w:hAnsi="Times New Roman" w:cs="Times New Roman"/>
                <w:sz w:val="28"/>
                <w:szCs w:val="28"/>
              </w:rPr>
              <w:t>234</w:t>
            </w: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16</w:t>
            </w: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740</w:t>
            </w: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189</w:t>
            </w:r>
          </w:p>
          <w:p w:rsidR="00BF3D79" w:rsidRDefault="00BF3D79">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p>
          <w:p w:rsidR="00BF3D79" w:rsidRDefault="00BF3D79">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BF3D79" w:rsidTr="00BF3D79">
        <w:tc>
          <w:tcPr>
            <w:tcW w:w="526" w:type="dxa"/>
            <w:vMerge w:val="restart"/>
            <w:tcBorders>
              <w:top w:val="single" w:sz="4" w:space="0" w:color="auto"/>
              <w:left w:val="single" w:sz="4" w:space="0" w:color="auto"/>
              <w:bottom w:val="single" w:sz="4" w:space="0" w:color="auto"/>
              <w:right w:val="single" w:sz="4" w:space="0" w:color="auto"/>
            </w:tcBorders>
            <w:hideMark/>
          </w:tcPr>
          <w:p w:rsidR="00BF3D79" w:rsidRDefault="00BF3D79">
            <w:pPr>
              <w:jc w:val="both"/>
              <w:rPr>
                <w:rFonts w:ascii="Times New Roman" w:hAnsi="Times New Roman" w:cs="Times New Roman"/>
                <w:sz w:val="28"/>
                <w:szCs w:val="28"/>
              </w:rPr>
            </w:pPr>
            <w:r>
              <w:rPr>
                <w:rFonts w:ascii="Times New Roman" w:hAnsi="Times New Roman" w:cs="Times New Roman"/>
                <w:sz w:val="28"/>
                <w:szCs w:val="28"/>
              </w:rPr>
              <w:t>2.</w:t>
            </w:r>
          </w:p>
        </w:tc>
        <w:tc>
          <w:tcPr>
            <w:tcW w:w="1041" w:type="dxa"/>
            <w:tcBorders>
              <w:top w:val="single" w:sz="4" w:space="0" w:color="auto"/>
              <w:left w:val="single" w:sz="4" w:space="0" w:color="auto"/>
              <w:bottom w:val="single" w:sz="4" w:space="0" w:color="auto"/>
              <w:right w:val="single" w:sz="4" w:space="0" w:color="auto"/>
            </w:tcBorders>
          </w:tcPr>
          <w:p w:rsidR="00BF3D79" w:rsidRDefault="00BF3D79">
            <w:pPr>
              <w:rPr>
                <w:rFonts w:ascii="Times New Roman" w:hAnsi="Times New Roman" w:cs="Times New Roman"/>
                <w:b/>
                <w:sz w:val="28"/>
                <w:szCs w:val="28"/>
              </w:rPr>
            </w:pPr>
          </w:p>
        </w:tc>
        <w:tc>
          <w:tcPr>
            <w:tcW w:w="1264" w:type="dxa"/>
            <w:tcBorders>
              <w:top w:val="single" w:sz="4" w:space="0" w:color="auto"/>
              <w:left w:val="single" w:sz="4" w:space="0" w:color="auto"/>
              <w:bottom w:val="single" w:sz="4" w:space="0" w:color="auto"/>
              <w:right w:val="single" w:sz="4" w:space="0" w:color="auto"/>
            </w:tcBorders>
          </w:tcPr>
          <w:p w:rsidR="00BF3D79" w:rsidRDefault="00BF3D79">
            <w:pPr>
              <w:rPr>
                <w:rFonts w:ascii="Times New Roman" w:hAnsi="Times New Roman" w:cs="Times New Roman"/>
                <w:b/>
                <w:sz w:val="28"/>
                <w:szCs w:val="28"/>
              </w:rPr>
            </w:pPr>
          </w:p>
        </w:tc>
        <w:tc>
          <w:tcPr>
            <w:tcW w:w="7080" w:type="dxa"/>
            <w:gridSpan w:val="4"/>
            <w:tcBorders>
              <w:top w:val="single" w:sz="4" w:space="0" w:color="auto"/>
              <w:left w:val="single" w:sz="4" w:space="0" w:color="auto"/>
              <w:bottom w:val="single" w:sz="4" w:space="0" w:color="auto"/>
              <w:right w:val="single" w:sz="4" w:space="0" w:color="auto"/>
            </w:tcBorders>
            <w:hideMark/>
          </w:tcPr>
          <w:p w:rsidR="00BF3D79" w:rsidRDefault="00BF3D79">
            <w:pPr>
              <w:rPr>
                <w:rFonts w:ascii="Times New Roman" w:hAnsi="Times New Roman" w:cs="Times New Roman"/>
                <w:b/>
                <w:sz w:val="28"/>
                <w:szCs w:val="28"/>
              </w:rPr>
            </w:pPr>
            <w:r>
              <w:rPr>
                <w:rFonts w:ascii="Times New Roman" w:hAnsi="Times New Roman" w:cs="Times New Roman"/>
                <w:b/>
                <w:sz w:val="28"/>
                <w:szCs w:val="28"/>
              </w:rPr>
              <w:t>По виду обращения:</w:t>
            </w:r>
          </w:p>
        </w:tc>
      </w:tr>
      <w:tr w:rsidR="00BF3D79" w:rsidTr="00BF3D79">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ind w:left="317"/>
              <w:jc w:val="both"/>
              <w:rPr>
                <w:rFonts w:ascii="Times New Roman" w:hAnsi="Times New Roman" w:cs="Times New Roman"/>
                <w:sz w:val="28"/>
                <w:szCs w:val="28"/>
              </w:rPr>
            </w:pPr>
            <w:r>
              <w:rPr>
                <w:rFonts w:ascii="Times New Roman" w:hAnsi="Times New Roman" w:cs="Times New Roman"/>
                <w:sz w:val="28"/>
                <w:szCs w:val="28"/>
              </w:rPr>
              <w:t>- индивидуальных</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451</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643</w:t>
            </w:r>
          </w:p>
        </w:tc>
        <w:tc>
          <w:tcPr>
            <w:tcW w:w="992"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923</w:t>
            </w:r>
          </w:p>
        </w:tc>
      </w:tr>
      <w:tr w:rsidR="00BF3D79" w:rsidTr="00BF3D79">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ind w:left="317"/>
              <w:jc w:val="both"/>
              <w:rPr>
                <w:rFonts w:ascii="Times New Roman" w:hAnsi="Times New Roman" w:cs="Times New Roman"/>
                <w:sz w:val="28"/>
                <w:szCs w:val="28"/>
              </w:rPr>
            </w:pPr>
            <w:r>
              <w:rPr>
                <w:rFonts w:ascii="Times New Roman" w:hAnsi="Times New Roman" w:cs="Times New Roman"/>
                <w:sz w:val="28"/>
                <w:szCs w:val="28"/>
              </w:rPr>
              <w:t>- коллективных</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28</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23</w:t>
            </w:r>
          </w:p>
        </w:tc>
        <w:tc>
          <w:tcPr>
            <w:tcW w:w="992"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lang w:val="en-US"/>
              </w:rPr>
            </w:pPr>
            <w:r>
              <w:rPr>
                <w:rFonts w:ascii="Times New Roman" w:hAnsi="Times New Roman" w:cs="Times New Roman"/>
                <w:sz w:val="28"/>
                <w:szCs w:val="28"/>
              </w:rPr>
              <w:t>21</w:t>
            </w:r>
          </w:p>
        </w:tc>
      </w:tr>
      <w:tr w:rsidR="00BF3D79" w:rsidTr="00BF3D79">
        <w:tc>
          <w:tcPr>
            <w:tcW w:w="526" w:type="dxa"/>
            <w:vMerge w:val="restart"/>
            <w:tcBorders>
              <w:top w:val="single" w:sz="4" w:space="0" w:color="auto"/>
              <w:left w:val="single" w:sz="4" w:space="0" w:color="auto"/>
              <w:bottom w:val="single" w:sz="4" w:space="0" w:color="auto"/>
              <w:right w:val="single" w:sz="4" w:space="0" w:color="auto"/>
            </w:tcBorders>
            <w:hideMark/>
          </w:tcPr>
          <w:p w:rsidR="00BF3D79" w:rsidRDefault="00BF3D79">
            <w:pPr>
              <w:jc w:val="both"/>
              <w:rPr>
                <w:rFonts w:ascii="Times New Roman" w:hAnsi="Times New Roman" w:cs="Times New Roman"/>
                <w:sz w:val="28"/>
                <w:szCs w:val="28"/>
              </w:rPr>
            </w:pPr>
            <w:r>
              <w:rPr>
                <w:rFonts w:ascii="Times New Roman" w:hAnsi="Times New Roman" w:cs="Times New Roman"/>
                <w:sz w:val="28"/>
                <w:szCs w:val="28"/>
              </w:rPr>
              <w:t>3.</w:t>
            </w:r>
          </w:p>
        </w:tc>
        <w:tc>
          <w:tcPr>
            <w:tcW w:w="1041" w:type="dxa"/>
            <w:tcBorders>
              <w:top w:val="single" w:sz="4" w:space="0" w:color="auto"/>
              <w:left w:val="single" w:sz="4" w:space="0" w:color="auto"/>
              <w:bottom w:val="single" w:sz="4" w:space="0" w:color="auto"/>
              <w:right w:val="single" w:sz="4" w:space="0" w:color="auto"/>
            </w:tcBorders>
          </w:tcPr>
          <w:p w:rsidR="00BF3D79" w:rsidRDefault="00BF3D79">
            <w:pPr>
              <w:rPr>
                <w:rFonts w:ascii="Times New Roman" w:hAnsi="Times New Roman" w:cs="Times New Roman"/>
                <w:b/>
                <w:sz w:val="28"/>
                <w:szCs w:val="28"/>
              </w:rPr>
            </w:pPr>
          </w:p>
        </w:tc>
        <w:tc>
          <w:tcPr>
            <w:tcW w:w="1264" w:type="dxa"/>
            <w:tcBorders>
              <w:top w:val="single" w:sz="4" w:space="0" w:color="auto"/>
              <w:left w:val="single" w:sz="4" w:space="0" w:color="auto"/>
              <w:bottom w:val="single" w:sz="4" w:space="0" w:color="auto"/>
              <w:right w:val="single" w:sz="4" w:space="0" w:color="auto"/>
            </w:tcBorders>
          </w:tcPr>
          <w:p w:rsidR="00BF3D79" w:rsidRDefault="00BF3D79">
            <w:pPr>
              <w:rPr>
                <w:rFonts w:ascii="Times New Roman" w:hAnsi="Times New Roman" w:cs="Times New Roman"/>
                <w:b/>
                <w:sz w:val="28"/>
                <w:szCs w:val="28"/>
              </w:rPr>
            </w:pPr>
          </w:p>
        </w:tc>
        <w:tc>
          <w:tcPr>
            <w:tcW w:w="7080" w:type="dxa"/>
            <w:gridSpan w:val="4"/>
            <w:tcBorders>
              <w:top w:val="single" w:sz="4" w:space="0" w:color="auto"/>
              <w:left w:val="single" w:sz="4" w:space="0" w:color="auto"/>
              <w:bottom w:val="single" w:sz="4" w:space="0" w:color="auto"/>
              <w:right w:val="single" w:sz="4" w:space="0" w:color="auto"/>
            </w:tcBorders>
            <w:hideMark/>
          </w:tcPr>
          <w:p w:rsidR="00BF3D79" w:rsidRDefault="00BF3D79">
            <w:pPr>
              <w:rPr>
                <w:rFonts w:ascii="Times New Roman" w:hAnsi="Times New Roman" w:cs="Times New Roman"/>
                <w:b/>
                <w:sz w:val="28"/>
                <w:szCs w:val="28"/>
              </w:rPr>
            </w:pPr>
            <w:r>
              <w:rPr>
                <w:rFonts w:ascii="Times New Roman" w:hAnsi="Times New Roman" w:cs="Times New Roman"/>
                <w:b/>
                <w:sz w:val="28"/>
                <w:szCs w:val="28"/>
              </w:rPr>
              <w:t>По уровням органов власти:</w:t>
            </w:r>
          </w:p>
        </w:tc>
      </w:tr>
      <w:tr w:rsidR="00BF3D79" w:rsidTr="00BF3D79">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rPr>
                <w:rFonts w:ascii="Times New Roman" w:hAnsi="Times New Roman" w:cs="Times New Roman"/>
                <w:sz w:val="28"/>
                <w:szCs w:val="28"/>
              </w:rPr>
            </w:pPr>
            <w:r>
              <w:rPr>
                <w:rFonts w:ascii="Times New Roman" w:hAnsi="Times New Roman" w:cs="Times New Roman"/>
                <w:sz w:val="28"/>
                <w:szCs w:val="28"/>
              </w:rPr>
              <w:t xml:space="preserve">    - федеральные органы</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293</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290</w:t>
            </w:r>
          </w:p>
        </w:tc>
        <w:tc>
          <w:tcPr>
            <w:tcW w:w="992"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354</w:t>
            </w:r>
          </w:p>
        </w:tc>
      </w:tr>
      <w:tr w:rsidR="00BF3D79" w:rsidTr="00BF3D79">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rPr>
                <w:rFonts w:ascii="Times New Roman" w:hAnsi="Times New Roman" w:cs="Times New Roman"/>
                <w:sz w:val="28"/>
                <w:szCs w:val="28"/>
              </w:rPr>
            </w:pPr>
            <w:r>
              <w:rPr>
                <w:rFonts w:ascii="Times New Roman" w:hAnsi="Times New Roman" w:cs="Times New Roman"/>
                <w:sz w:val="28"/>
                <w:szCs w:val="28"/>
              </w:rPr>
              <w:t xml:space="preserve">    -органы власти Чувашской Республики</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42</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35</w:t>
            </w:r>
          </w:p>
        </w:tc>
        <w:tc>
          <w:tcPr>
            <w:tcW w:w="992"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41</w:t>
            </w:r>
          </w:p>
        </w:tc>
      </w:tr>
      <w:tr w:rsidR="00BF3D79" w:rsidTr="00BF3D79">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rPr>
                <w:rFonts w:ascii="Times New Roman" w:hAnsi="Times New Roman" w:cs="Times New Roman"/>
                <w:sz w:val="28"/>
                <w:szCs w:val="28"/>
              </w:rPr>
            </w:pPr>
            <w:r>
              <w:rPr>
                <w:rFonts w:ascii="Times New Roman" w:hAnsi="Times New Roman" w:cs="Times New Roman"/>
                <w:sz w:val="28"/>
                <w:szCs w:val="28"/>
              </w:rPr>
              <w:t xml:space="preserve">    -органы местного самоуправления</w:t>
            </w:r>
          </w:p>
        </w:tc>
        <w:tc>
          <w:tcPr>
            <w:tcW w:w="1264" w:type="dxa"/>
            <w:tcBorders>
              <w:top w:val="single" w:sz="4" w:space="0" w:color="auto"/>
              <w:left w:val="single" w:sz="4" w:space="0" w:color="auto"/>
              <w:bottom w:val="single" w:sz="4" w:space="0" w:color="auto"/>
              <w:right w:val="single" w:sz="4" w:space="0" w:color="auto"/>
            </w:tcBorders>
          </w:tcPr>
          <w:p w:rsidR="00BF3D79" w:rsidRDefault="00BF3D79">
            <w:pPr>
              <w:jc w:val="center"/>
              <w:rPr>
                <w:rFonts w:ascii="Times New Roman" w:hAnsi="Times New Roman" w:cs="Times New Roman"/>
                <w:sz w:val="28"/>
                <w:szCs w:val="28"/>
              </w:rPr>
            </w:pP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8</w:t>
            </w:r>
          </w:p>
        </w:tc>
      </w:tr>
      <w:tr w:rsidR="00BF3D79" w:rsidTr="00BF3D79">
        <w:tc>
          <w:tcPr>
            <w:tcW w:w="526" w:type="dxa"/>
            <w:vMerge w:val="restart"/>
            <w:tcBorders>
              <w:top w:val="single" w:sz="4" w:space="0" w:color="auto"/>
              <w:left w:val="single" w:sz="4" w:space="0" w:color="auto"/>
              <w:bottom w:val="single" w:sz="4" w:space="0" w:color="auto"/>
              <w:right w:val="single" w:sz="4" w:space="0" w:color="auto"/>
            </w:tcBorders>
            <w:hideMark/>
          </w:tcPr>
          <w:p w:rsidR="00BF3D79" w:rsidRDefault="00BF3D79">
            <w:pPr>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1041" w:type="dxa"/>
            <w:tcBorders>
              <w:top w:val="single" w:sz="4" w:space="0" w:color="auto"/>
              <w:left w:val="single" w:sz="4" w:space="0" w:color="auto"/>
              <w:bottom w:val="single" w:sz="4" w:space="0" w:color="auto"/>
              <w:right w:val="single" w:sz="4" w:space="0" w:color="auto"/>
            </w:tcBorders>
          </w:tcPr>
          <w:p w:rsidR="00BF3D79" w:rsidRDefault="00BF3D79">
            <w:pPr>
              <w:rPr>
                <w:rFonts w:ascii="Times New Roman" w:hAnsi="Times New Roman" w:cs="Times New Roman"/>
                <w:b/>
                <w:sz w:val="28"/>
                <w:szCs w:val="28"/>
              </w:rPr>
            </w:pPr>
          </w:p>
        </w:tc>
        <w:tc>
          <w:tcPr>
            <w:tcW w:w="1264" w:type="dxa"/>
            <w:tcBorders>
              <w:top w:val="single" w:sz="4" w:space="0" w:color="auto"/>
              <w:left w:val="single" w:sz="4" w:space="0" w:color="auto"/>
              <w:bottom w:val="single" w:sz="4" w:space="0" w:color="auto"/>
              <w:right w:val="single" w:sz="4" w:space="0" w:color="auto"/>
            </w:tcBorders>
          </w:tcPr>
          <w:p w:rsidR="00BF3D79" w:rsidRDefault="00BF3D79">
            <w:pPr>
              <w:rPr>
                <w:rFonts w:ascii="Times New Roman" w:hAnsi="Times New Roman" w:cs="Times New Roman"/>
                <w:b/>
                <w:sz w:val="28"/>
                <w:szCs w:val="28"/>
              </w:rPr>
            </w:pPr>
          </w:p>
        </w:tc>
        <w:tc>
          <w:tcPr>
            <w:tcW w:w="7080" w:type="dxa"/>
            <w:gridSpan w:val="4"/>
            <w:tcBorders>
              <w:top w:val="single" w:sz="4" w:space="0" w:color="auto"/>
              <w:left w:val="single" w:sz="4" w:space="0" w:color="auto"/>
              <w:bottom w:val="single" w:sz="4" w:space="0" w:color="auto"/>
              <w:right w:val="single" w:sz="4" w:space="0" w:color="auto"/>
            </w:tcBorders>
            <w:hideMark/>
          </w:tcPr>
          <w:p w:rsidR="00BF3D79" w:rsidRDefault="00BF3D79">
            <w:pPr>
              <w:rPr>
                <w:rFonts w:ascii="Times New Roman" w:hAnsi="Times New Roman" w:cs="Times New Roman"/>
                <w:b/>
                <w:sz w:val="28"/>
                <w:szCs w:val="28"/>
              </w:rPr>
            </w:pPr>
            <w:r>
              <w:rPr>
                <w:rFonts w:ascii="Times New Roman" w:hAnsi="Times New Roman" w:cs="Times New Roman"/>
                <w:b/>
                <w:sz w:val="28"/>
                <w:szCs w:val="28"/>
              </w:rPr>
              <w:t>По гендерному составу:</w:t>
            </w:r>
          </w:p>
        </w:tc>
      </w:tr>
      <w:tr w:rsidR="00BF3D79" w:rsidTr="00BF3D79">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ind w:left="317"/>
              <w:jc w:val="both"/>
              <w:rPr>
                <w:rFonts w:ascii="Times New Roman" w:hAnsi="Times New Roman" w:cs="Times New Roman"/>
                <w:sz w:val="28"/>
                <w:szCs w:val="28"/>
              </w:rPr>
            </w:pPr>
            <w:r>
              <w:rPr>
                <w:rFonts w:ascii="Times New Roman" w:hAnsi="Times New Roman" w:cs="Times New Roman"/>
                <w:sz w:val="28"/>
                <w:szCs w:val="28"/>
              </w:rPr>
              <w:t>- от мужчин</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267</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342</w:t>
            </w:r>
          </w:p>
        </w:tc>
        <w:tc>
          <w:tcPr>
            <w:tcW w:w="992"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699</w:t>
            </w:r>
          </w:p>
        </w:tc>
      </w:tr>
      <w:tr w:rsidR="00BF3D79" w:rsidTr="00BF3D79">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ind w:left="317"/>
              <w:jc w:val="both"/>
              <w:rPr>
                <w:rFonts w:ascii="Times New Roman" w:hAnsi="Times New Roman" w:cs="Times New Roman"/>
                <w:sz w:val="28"/>
                <w:szCs w:val="28"/>
              </w:rPr>
            </w:pPr>
            <w:r>
              <w:rPr>
                <w:rFonts w:ascii="Times New Roman" w:hAnsi="Times New Roman" w:cs="Times New Roman"/>
                <w:sz w:val="28"/>
                <w:szCs w:val="28"/>
              </w:rPr>
              <w:t>- от женщин</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184</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300</w:t>
            </w:r>
          </w:p>
        </w:tc>
        <w:tc>
          <w:tcPr>
            <w:tcW w:w="992"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221</w:t>
            </w:r>
          </w:p>
        </w:tc>
      </w:tr>
      <w:tr w:rsidR="00BF3D79" w:rsidTr="00BF3D79">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ind w:left="317"/>
              <w:jc w:val="both"/>
              <w:rPr>
                <w:rFonts w:ascii="Times New Roman" w:hAnsi="Times New Roman" w:cs="Times New Roman"/>
                <w:sz w:val="28"/>
                <w:szCs w:val="28"/>
              </w:rPr>
            </w:pPr>
            <w:r>
              <w:rPr>
                <w:rFonts w:ascii="Times New Roman" w:hAnsi="Times New Roman" w:cs="Times New Roman"/>
                <w:sz w:val="28"/>
                <w:szCs w:val="28"/>
              </w:rPr>
              <w:t>- от представителей юридического лица</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0</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3</w:t>
            </w:r>
          </w:p>
        </w:tc>
      </w:tr>
      <w:tr w:rsidR="00BF3D79" w:rsidTr="00BF3D79">
        <w:tc>
          <w:tcPr>
            <w:tcW w:w="526" w:type="dxa"/>
            <w:vMerge w:val="restart"/>
            <w:tcBorders>
              <w:top w:val="single" w:sz="4" w:space="0" w:color="auto"/>
              <w:left w:val="single" w:sz="4" w:space="0" w:color="auto"/>
              <w:bottom w:val="single" w:sz="4" w:space="0" w:color="auto"/>
              <w:right w:val="single" w:sz="4" w:space="0" w:color="auto"/>
            </w:tcBorders>
            <w:hideMark/>
          </w:tcPr>
          <w:p w:rsidR="00BF3D79" w:rsidRDefault="00BF3D79">
            <w:pPr>
              <w:jc w:val="both"/>
              <w:rPr>
                <w:rFonts w:ascii="Times New Roman" w:hAnsi="Times New Roman" w:cs="Times New Roman"/>
                <w:sz w:val="28"/>
                <w:szCs w:val="28"/>
              </w:rPr>
            </w:pPr>
            <w:r>
              <w:rPr>
                <w:rFonts w:ascii="Times New Roman" w:hAnsi="Times New Roman" w:cs="Times New Roman"/>
                <w:sz w:val="28"/>
                <w:szCs w:val="28"/>
              </w:rPr>
              <w:t>5.</w:t>
            </w:r>
          </w:p>
        </w:tc>
        <w:tc>
          <w:tcPr>
            <w:tcW w:w="1041" w:type="dxa"/>
            <w:tcBorders>
              <w:top w:val="single" w:sz="4" w:space="0" w:color="auto"/>
              <w:left w:val="single" w:sz="4" w:space="0" w:color="auto"/>
              <w:bottom w:val="single" w:sz="4" w:space="0" w:color="auto"/>
              <w:right w:val="single" w:sz="4" w:space="0" w:color="auto"/>
            </w:tcBorders>
          </w:tcPr>
          <w:p w:rsidR="00BF3D79" w:rsidRDefault="00BF3D79">
            <w:pPr>
              <w:rPr>
                <w:rFonts w:ascii="Times New Roman" w:hAnsi="Times New Roman" w:cs="Times New Roman"/>
                <w:b/>
                <w:sz w:val="28"/>
                <w:szCs w:val="28"/>
              </w:rPr>
            </w:pPr>
          </w:p>
        </w:tc>
        <w:tc>
          <w:tcPr>
            <w:tcW w:w="1264" w:type="dxa"/>
            <w:tcBorders>
              <w:top w:val="single" w:sz="4" w:space="0" w:color="auto"/>
              <w:left w:val="single" w:sz="4" w:space="0" w:color="auto"/>
              <w:bottom w:val="single" w:sz="4" w:space="0" w:color="auto"/>
              <w:right w:val="single" w:sz="4" w:space="0" w:color="auto"/>
            </w:tcBorders>
          </w:tcPr>
          <w:p w:rsidR="00BF3D79" w:rsidRDefault="00BF3D79">
            <w:pPr>
              <w:rPr>
                <w:rFonts w:ascii="Times New Roman" w:hAnsi="Times New Roman" w:cs="Times New Roman"/>
                <w:b/>
                <w:sz w:val="28"/>
                <w:szCs w:val="28"/>
              </w:rPr>
            </w:pPr>
          </w:p>
        </w:tc>
        <w:tc>
          <w:tcPr>
            <w:tcW w:w="7080" w:type="dxa"/>
            <w:gridSpan w:val="4"/>
            <w:tcBorders>
              <w:top w:val="single" w:sz="4" w:space="0" w:color="auto"/>
              <w:left w:val="single" w:sz="4" w:space="0" w:color="auto"/>
              <w:bottom w:val="single" w:sz="4" w:space="0" w:color="auto"/>
              <w:right w:val="single" w:sz="4" w:space="0" w:color="auto"/>
            </w:tcBorders>
            <w:hideMark/>
          </w:tcPr>
          <w:p w:rsidR="00BF3D79" w:rsidRDefault="00BF3D79">
            <w:pPr>
              <w:rPr>
                <w:rFonts w:ascii="Times New Roman" w:hAnsi="Times New Roman" w:cs="Times New Roman"/>
                <w:b/>
                <w:sz w:val="28"/>
                <w:szCs w:val="28"/>
              </w:rPr>
            </w:pPr>
            <w:r>
              <w:rPr>
                <w:rFonts w:ascii="Times New Roman" w:hAnsi="Times New Roman" w:cs="Times New Roman"/>
                <w:b/>
                <w:sz w:val="28"/>
                <w:szCs w:val="28"/>
              </w:rPr>
              <w:t>По социальному статусу:</w:t>
            </w:r>
          </w:p>
        </w:tc>
      </w:tr>
      <w:tr w:rsidR="00BF3D79" w:rsidTr="00BF3D79">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ind w:left="317"/>
              <w:jc w:val="both"/>
              <w:rPr>
                <w:rFonts w:ascii="Times New Roman" w:hAnsi="Times New Roman" w:cs="Times New Roman"/>
                <w:sz w:val="28"/>
                <w:szCs w:val="28"/>
              </w:rPr>
            </w:pPr>
            <w:r>
              <w:rPr>
                <w:rFonts w:ascii="Times New Roman" w:hAnsi="Times New Roman" w:cs="Times New Roman"/>
                <w:sz w:val="28"/>
                <w:szCs w:val="28"/>
              </w:rPr>
              <w:t>- от работающих</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114</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313</w:t>
            </w:r>
          </w:p>
        </w:tc>
        <w:tc>
          <w:tcPr>
            <w:tcW w:w="992"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469</w:t>
            </w:r>
          </w:p>
        </w:tc>
      </w:tr>
      <w:tr w:rsidR="00BF3D79" w:rsidTr="00BF3D79">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ind w:left="317"/>
              <w:rPr>
                <w:rFonts w:ascii="Times New Roman" w:hAnsi="Times New Roman" w:cs="Times New Roman"/>
                <w:sz w:val="28"/>
                <w:szCs w:val="28"/>
              </w:rPr>
            </w:pPr>
            <w:r>
              <w:rPr>
                <w:rFonts w:ascii="Times New Roman" w:hAnsi="Times New Roman" w:cs="Times New Roman"/>
                <w:sz w:val="28"/>
                <w:szCs w:val="28"/>
              </w:rPr>
              <w:t xml:space="preserve">- от лиц, находящихся в </w:t>
            </w:r>
            <w:proofErr w:type="gramStart"/>
            <w:r>
              <w:rPr>
                <w:rFonts w:ascii="Times New Roman" w:hAnsi="Times New Roman" w:cs="Times New Roman"/>
                <w:sz w:val="28"/>
                <w:szCs w:val="28"/>
              </w:rPr>
              <w:t>местах</w:t>
            </w:r>
            <w:proofErr w:type="gramEnd"/>
            <w:r>
              <w:rPr>
                <w:rFonts w:ascii="Times New Roman" w:hAnsi="Times New Roman" w:cs="Times New Roman"/>
                <w:sz w:val="28"/>
                <w:szCs w:val="28"/>
              </w:rPr>
              <w:t xml:space="preserve">  лишения свободы</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187</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149</w:t>
            </w:r>
          </w:p>
        </w:tc>
        <w:tc>
          <w:tcPr>
            <w:tcW w:w="992"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41</w:t>
            </w:r>
          </w:p>
        </w:tc>
      </w:tr>
      <w:tr w:rsidR="00BF3D79" w:rsidTr="00BF3D79">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ind w:left="317"/>
              <w:jc w:val="both"/>
              <w:rPr>
                <w:rFonts w:ascii="Times New Roman" w:hAnsi="Times New Roman" w:cs="Times New Roman"/>
                <w:sz w:val="28"/>
                <w:szCs w:val="28"/>
              </w:rPr>
            </w:pPr>
            <w:r>
              <w:rPr>
                <w:rFonts w:ascii="Times New Roman" w:hAnsi="Times New Roman" w:cs="Times New Roman"/>
                <w:sz w:val="28"/>
                <w:szCs w:val="28"/>
              </w:rPr>
              <w:t>- от пенсионеров</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47</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91</w:t>
            </w:r>
          </w:p>
        </w:tc>
        <w:tc>
          <w:tcPr>
            <w:tcW w:w="992"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89</w:t>
            </w:r>
          </w:p>
        </w:tc>
      </w:tr>
      <w:tr w:rsidR="00BF3D79" w:rsidTr="00BF3D79">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ind w:left="317"/>
              <w:rPr>
                <w:rFonts w:ascii="Times New Roman" w:hAnsi="Times New Roman" w:cs="Times New Roman"/>
                <w:sz w:val="28"/>
                <w:szCs w:val="28"/>
              </w:rPr>
            </w:pPr>
            <w:r>
              <w:rPr>
                <w:rFonts w:ascii="Times New Roman" w:hAnsi="Times New Roman" w:cs="Times New Roman"/>
                <w:sz w:val="28"/>
                <w:szCs w:val="28"/>
              </w:rPr>
              <w:t>- иные</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85</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44</w:t>
            </w:r>
          </w:p>
        </w:tc>
        <w:tc>
          <w:tcPr>
            <w:tcW w:w="992"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lang w:val="en-US"/>
              </w:rPr>
            </w:pPr>
            <w:r>
              <w:rPr>
                <w:rFonts w:ascii="Times New Roman" w:hAnsi="Times New Roman" w:cs="Times New Roman"/>
                <w:sz w:val="28"/>
                <w:szCs w:val="28"/>
              </w:rPr>
              <w:t>85</w:t>
            </w:r>
          </w:p>
        </w:tc>
      </w:tr>
      <w:tr w:rsidR="00BF3D79" w:rsidTr="00BF3D79">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ind w:left="317"/>
              <w:jc w:val="both"/>
              <w:rPr>
                <w:rFonts w:ascii="Times New Roman" w:hAnsi="Times New Roman" w:cs="Times New Roman"/>
                <w:sz w:val="28"/>
                <w:szCs w:val="28"/>
              </w:rPr>
            </w:pPr>
            <w:r>
              <w:rPr>
                <w:rFonts w:ascii="Times New Roman" w:hAnsi="Times New Roman" w:cs="Times New Roman"/>
                <w:sz w:val="28"/>
                <w:szCs w:val="28"/>
              </w:rPr>
              <w:t>- от инвалидов</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25</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27</w:t>
            </w:r>
          </w:p>
        </w:tc>
        <w:tc>
          <w:tcPr>
            <w:tcW w:w="992"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lang w:val="en-US"/>
              </w:rPr>
              <w:t>3</w:t>
            </w:r>
            <w:r>
              <w:rPr>
                <w:rFonts w:ascii="Times New Roman" w:hAnsi="Times New Roman" w:cs="Times New Roman"/>
                <w:sz w:val="28"/>
                <w:szCs w:val="28"/>
              </w:rPr>
              <w:t>5</w:t>
            </w:r>
          </w:p>
        </w:tc>
      </w:tr>
      <w:tr w:rsidR="00BF3D79" w:rsidTr="00BF3D79">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ind w:left="317"/>
              <w:jc w:val="both"/>
              <w:rPr>
                <w:rFonts w:ascii="Times New Roman" w:hAnsi="Times New Roman" w:cs="Times New Roman"/>
                <w:sz w:val="28"/>
                <w:szCs w:val="28"/>
              </w:rPr>
            </w:pPr>
            <w:r>
              <w:rPr>
                <w:rFonts w:ascii="Times New Roman" w:hAnsi="Times New Roman" w:cs="Times New Roman"/>
                <w:sz w:val="28"/>
                <w:szCs w:val="28"/>
              </w:rPr>
              <w:t>- от детей-сирот, и лиц приравненных к ним</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8</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21</w:t>
            </w:r>
          </w:p>
        </w:tc>
        <w:tc>
          <w:tcPr>
            <w:tcW w:w="992"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9</w:t>
            </w:r>
          </w:p>
        </w:tc>
      </w:tr>
      <w:tr w:rsidR="00BF3D79" w:rsidTr="00BF3D79">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ind w:left="317"/>
              <w:rPr>
                <w:rFonts w:ascii="Times New Roman" w:hAnsi="Times New Roman" w:cs="Times New Roman"/>
                <w:sz w:val="28"/>
                <w:szCs w:val="28"/>
              </w:rPr>
            </w:pPr>
            <w:r>
              <w:rPr>
                <w:rFonts w:ascii="Times New Roman" w:hAnsi="Times New Roman" w:cs="Times New Roman"/>
                <w:sz w:val="28"/>
                <w:szCs w:val="28"/>
              </w:rPr>
              <w:t>- от беженцев</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0</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5</w:t>
            </w:r>
          </w:p>
        </w:tc>
      </w:tr>
      <w:tr w:rsidR="00BF3D79" w:rsidTr="00BF3D79">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ind w:left="317"/>
              <w:jc w:val="both"/>
              <w:rPr>
                <w:rFonts w:ascii="Times New Roman" w:hAnsi="Times New Roman" w:cs="Times New Roman"/>
                <w:sz w:val="28"/>
                <w:szCs w:val="28"/>
              </w:rPr>
            </w:pPr>
            <w:r>
              <w:rPr>
                <w:rFonts w:ascii="Times New Roman" w:hAnsi="Times New Roman" w:cs="Times New Roman"/>
                <w:sz w:val="28"/>
                <w:szCs w:val="28"/>
              </w:rPr>
              <w:t>- от многодетных семей</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13</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11</w:t>
            </w:r>
          </w:p>
        </w:tc>
      </w:tr>
      <w:tr w:rsidR="00BF3D79" w:rsidTr="00BF3D79">
        <w:tc>
          <w:tcPr>
            <w:tcW w:w="526" w:type="dxa"/>
            <w:vMerge w:val="restart"/>
            <w:tcBorders>
              <w:top w:val="single" w:sz="4" w:space="0" w:color="auto"/>
              <w:left w:val="single" w:sz="4" w:space="0" w:color="auto"/>
              <w:bottom w:val="single" w:sz="4" w:space="0" w:color="auto"/>
              <w:right w:val="single" w:sz="4" w:space="0" w:color="auto"/>
            </w:tcBorders>
            <w:hideMark/>
          </w:tcPr>
          <w:p w:rsidR="00BF3D79" w:rsidRDefault="00BF3D79">
            <w:pPr>
              <w:rPr>
                <w:rFonts w:ascii="Times New Roman" w:hAnsi="Times New Roman" w:cs="Times New Roman"/>
                <w:sz w:val="28"/>
                <w:szCs w:val="28"/>
              </w:rPr>
            </w:pPr>
            <w:r>
              <w:rPr>
                <w:rFonts w:ascii="Times New Roman" w:hAnsi="Times New Roman" w:cs="Times New Roman"/>
                <w:sz w:val="28"/>
                <w:szCs w:val="28"/>
              </w:rPr>
              <w:t>6.</w:t>
            </w:r>
          </w:p>
        </w:tc>
        <w:tc>
          <w:tcPr>
            <w:tcW w:w="1041" w:type="dxa"/>
            <w:tcBorders>
              <w:top w:val="single" w:sz="4" w:space="0" w:color="auto"/>
              <w:left w:val="single" w:sz="4" w:space="0" w:color="auto"/>
              <w:bottom w:val="single" w:sz="4" w:space="0" w:color="auto"/>
              <w:right w:val="single" w:sz="4" w:space="0" w:color="auto"/>
            </w:tcBorders>
          </w:tcPr>
          <w:p w:rsidR="00BF3D79" w:rsidRDefault="00BF3D79">
            <w:pPr>
              <w:rPr>
                <w:rFonts w:ascii="Times New Roman" w:hAnsi="Times New Roman" w:cs="Times New Roman"/>
                <w:b/>
                <w:sz w:val="28"/>
                <w:szCs w:val="28"/>
              </w:rPr>
            </w:pPr>
          </w:p>
        </w:tc>
        <w:tc>
          <w:tcPr>
            <w:tcW w:w="1264" w:type="dxa"/>
            <w:tcBorders>
              <w:top w:val="single" w:sz="4" w:space="0" w:color="auto"/>
              <w:left w:val="single" w:sz="4" w:space="0" w:color="auto"/>
              <w:bottom w:val="single" w:sz="4" w:space="0" w:color="auto"/>
              <w:right w:val="single" w:sz="4" w:space="0" w:color="auto"/>
            </w:tcBorders>
          </w:tcPr>
          <w:p w:rsidR="00BF3D79" w:rsidRDefault="00BF3D79">
            <w:pPr>
              <w:rPr>
                <w:rFonts w:ascii="Times New Roman" w:hAnsi="Times New Roman" w:cs="Times New Roman"/>
                <w:b/>
                <w:sz w:val="28"/>
                <w:szCs w:val="28"/>
              </w:rPr>
            </w:pPr>
          </w:p>
        </w:tc>
        <w:tc>
          <w:tcPr>
            <w:tcW w:w="7080" w:type="dxa"/>
            <w:gridSpan w:val="4"/>
            <w:tcBorders>
              <w:top w:val="single" w:sz="4" w:space="0" w:color="auto"/>
              <w:left w:val="single" w:sz="4" w:space="0" w:color="auto"/>
              <w:bottom w:val="single" w:sz="4" w:space="0" w:color="auto"/>
              <w:right w:val="single" w:sz="4" w:space="0" w:color="auto"/>
            </w:tcBorders>
            <w:hideMark/>
          </w:tcPr>
          <w:p w:rsidR="00BF3D79" w:rsidRDefault="00BF3D79">
            <w:pPr>
              <w:rPr>
                <w:rFonts w:ascii="Times New Roman" w:hAnsi="Times New Roman" w:cs="Times New Roman"/>
                <w:b/>
                <w:sz w:val="28"/>
                <w:szCs w:val="28"/>
              </w:rPr>
            </w:pPr>
            <w:r>
              <w:rPr>
                <w:rFonts w:ascii="Times New Roman" w:hAnsi="Times New Roman" w:cs="Times New Roman"/>
                <w:b/>
                <w:sz w:val="28"/>
                <w:szCs w:val="28"/>
              </w:rPr>
              <w:t>По тематическому классификатору:</w:t>
            </w:r>
          </w:p>
        </w:tc>
      </w:tr>
      <w:tr w:rsidR="00BF3D79" w:rsidTr="00BF3D79">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ind w:left="-67"/>
              <w:rPr>
                <w:rFonts w:ascii="Times New Roman" w:hAnsi="Times New Roman" w:cs="Times New Roman"/>
                <w:sz w:val="28"/>
                <w:szCs w:val="28"/>
              </w:rPr>
            </w:pPr>
            <w:r>
              <w:rPr>
                <w:rFonts w:ascii="Times New Roman" w:hAnsi="Times New Roman" w:cs="Times New Roman"/>
                <w:sz w:val="28"/>
                <w:szCs w:val="28"/>
              </w:rPr>
              <w:t xml:space="preserve">      - на нарушение прав на жилище и обеспечение услугами коммунально-бытового характера</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47</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159</w:t>
            </w:r>
          </w:p>
        </w:tc>
        <w:tc>
          <w:tcPr>
            <w:tcW w:w="992" w:type="dxa"/>
            <w:tcBorders>
              <w:top w:val="single" w:sz="4" w:space="0" w:color="auto"/>
              <w:left w:val="single" w:sz="4" w:space="0" w:color="auto"/>
              <w:bottom w:val="single" w:sz="4" w:space="0" w:color="auto"/>
              <w:right w:val="single" w:sz="4" w:space="0" w:color="auto"/>
            </w:tcBorders>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194</w:t>
            </w:r>
          </w:p>
          <w:p w:rsidR="00BF3D79" w:rsidRDefault="00BF3D79">
            <w:pPr>
              <w:jc w:val="center"/>
              <w:rPr>
                <w:rFonts w:ascii="Times New Roman" w:hAnsi="Times New Roman" w:cs="Times New Roman"/>
                <w:sz w:val="28"/>
                <w:szCs w:val="28"/>
              </w:rPr>
            </w:pPr>
          </w:p>
        </w:tc>
      </w:tr>
      <w:tr w:rsidR="00BF3D79" w:rsidTr="00BF3D79">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ind w:left="317"/>
              <w:rPr>
                <w:rFonts w:ascii="Times New Roman" w:hAnsi="Times New Roman" w:cs="Times New Roman"/>
                <w:sz w:val="28"/>
                <w:szCs w:val="28"/>
              </w:rPr>
            </w:pPr>
            <w:r>
              <w:rPr>
                <w:rFonts w:ascii="Times New Roman" w:hAnsi="Times New Roman" w:cs="Times New Roman"/>
                <w:sz w:val="28"/>
                <w:szCs w:val="28"/>
              </w:rPr>
              <w:t>- на нарушение прав в сфере правосудия</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148</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133</w:t>
            </w:r>
          </w:p>
        </w:tc>
        <w:tc>
          <w:tcPr>
            <w:tcW w:w="992"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140</w:t>
            </w:r>
          </w:p>
        </w:tc>
      </w:tr>
      <w:tr w:rsidR="00BF3D79" w:rsidTr="00BF3D79">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ind w:left="-67"/>
              <w:rPr>
                <w:rFonts w:ascii="Times New Roman" w:hAnsi="Times New Roman" w:cs="Times New Roman"/>
                <w:sz w:val="28"/>
                <w:szCs w:val="28"/>
              </w:rPr>
            </w:pPr>
            <w:r>
              <w:rPr>
                <w:rFonts w:ascii="Times New Roman" w:hAnsi="Times New Roman" w:cs="Times New Roman"/>
                <w:sz w:val="28"/>
                <w:szCs w:val="28"/>
              </w:rPr>
              <w:t xml:space="preserve">      - на действия (бездействие) и решения правоохранительных органов:</w:t>
            </w:r>
          </w:p>
          <w:p w:rsidR="00BF3D79" w:rsidRDefault="00BF3D79">
            <w:pPr>
              <w:ind w:left="-67"/>
              <w:rPr>
                <w:rFonts w:ascii="Times New Roman" w:hAnsi="Times New Roman" w:cs="Times New Roman"/>
                <w:sz w:val="28"/>
                <w:szCs w:val="28"/>
              </w:rPr>
            </w:pPr>
            <w:r>
              <w:rPr>
                <w:rFonts w:ascii="Times New Roman" w:hAnsi="Times New Roman" w:cs="Times New Roman"/>
                <w:sz w:val="28"/>
                <w:szCs w:val="28"/>
              </w:rPr>
              <w:t>Из них:</w:t>
            </w:r>
          </w:p>
          <w:p w:rsidR="00BF3D79" w:rsidRDefault="00BF3D79">
            <w:pPr>
              <w:ind w:left="1209"/>
              <w:rPr>
                <w:rFonts w:ascii="Times New Roman" w:hAnsi="Times New Roman" w:cs="Times New Roman"/>
                <w:sz w:val="28"/>
                <w:szCs w:val="28"/>
              </w:rPr>
            </w:pPr>
            <w:r>
              <w:rPr>
                <w:rFonts w:ascii="Times New Roman" w:hAnsi="Times New Roman" w:cs="Times New Roman"/>
                <w:sz w:val="28"/>
                <w:szCs w:val="28"/>
              </w:rPr>
              <w:t>- на необоснованное привлечение к уголовной ответственности</w:t>
            </w:r>
          </w:p>
          <w:p w:rsidR="00BF3D79" w:rsidRDefault="00BF3D79">
            <w:pPr>
              <w:ind w:left="1209"/>
              <w:rPr>
                <w:rFonts w:ascii="Times New Roman" w:hAnsi="Times New Roman" w:cs="Times New Roman"/>
                <w:sz w:val="28"/>
                <w:szCs w:val="28"/>
              </w:rPr>
            </w:pPr>
            <w:r>
              <w:rPr>
                <w:rFonts w:ascii="Times New Roman" w:hAnsi="Times New Roman" w:cs="Times New Roman"/>
                <w:sz w:val="28"/>
                <w:szCs w:val="28"/>
              </w:rPr>
              <w:t>- на нарушение права на свободу и личную неприкосновенность и неприкосновенность частной жизни (на задержание, арест, заключение под стражей и т.д.)</w:t>
            </w:r>
          </w:p>
          <w:p w:rsidR="00BF3D79" w:rsidRDefault="00BF3D79">
            <w:pPr>
              <w:ind w:left="1209"/>
              <w:rPr>
                <w:rFonts w:ascii="Times New Roman" w:hAnsi="Times New Roman" w:cs="Times New Roman"/>
                <w:sz w:val="28"/>
                <w:szCs w:val="28"/>
              </w:rPr>
            </w:pPr>
            <w:r>
              <w:rPr>
                <w:rFonts w:ascii="Times New Roman" w:hAnsi="Times New Roman" w:cs="Times New Roman"/>
                <w:sz w:val="28"/>
                <w:szCs w:val="28"/>
              </w:rPr>
              <w:t>- иные</w:t>
            </w:r>
          </w:p>
        </w:tc>
        <w:tc>
          <w:tcPr>
            <w:tcW w:w="1264" w:type="dxa"/>
            <w:tcBorders>
              <w:top w:val="single" w:sz="4" w:space="0" w:color="auto"/>
              <w:left w:val="single" w:sz="4" w:space="0" w:color="auto"/>
              <w:bottom w:val="single" w:sz="4" w:space="0" w:color="auto"/>
              <w:right w:val="single" w:sz="4" w:space="0" w:color="auto"/>
            </w:tcBorders>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81</w:t>
            </w:r>
          </w:p>
          <w:p w:rsidR="00BF3D79" w:rsidRDefault="00BF3D79">
            <w:pPr>
              <w:jc w:val="both"/>
              <w:rPr>
                <w:rFonts w:ascii="Times New Roman" w:hAnsi="Times New Roman" w:cs="Times New Roman"/>
                <w:sz w:val="28"/>
                <w:szCs w:val="28"/>
              </w:rPr>
            </w:pPr>
          </w:p>
          <w:p w:rsidR="00BF3D79" w:rsidRDefault="00BF3D79">
            <w:pPr>
              <w:jc w:val="both"/>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19</w:t>
            </w:r>
          </w:p>
          <w:p w:rsidR="00BF3D79" w:rsidRDefault="00BF3D79">
            <w:pPr>
              <w:jc w:val="both"/>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15</w:t>
            </w:r>
          </w:p>
          <w:p w:rsidR="00BF3D79" w:rsidRDefault="00BF3D79">
            <w:pPr>
              <w:jc w:val="both"/>
              <w:rPr>
                <w:rFonts w:ascii="Times New Roman" w:hAnsi="Times New Roman" w:cs="Times New Roman"/>
                <w:sz w:val="28"/>
                <w:szCs w:val="28"/>
              </w:rPr>
            </w:pPr>
          </w:p>
          <w:p w:rsidR="00BF3D79" w:rsidRDefault="00BF3D79">
            <w:pPr>
              <w:jc w:val="both"/>
              <w:rPr>
                <w:rFonts w:ascii="Times New Roman" w:hAnsi="Times New Roman" w:cs="Times New Roman"/>
                <w:sz w:val="28"/>
                <w:szCs w:val="28"/>
              </w:rPr>
            </w:pPr>
          </w:p>
          <w:p w:rsidR="00BF3D79" w:rsidRDefault="00BF3D79">
            <w:pPr>
              <w:jc w:val="both"/>
              <w:rPr>
                <w:rFonts w:ascii="Times New Roman" w:hAnsi="Times New Roman" w:cs="Times New Roman"/>
                <w:sz w:val="28"/>
                <w:szCs w:val="28"/>
              </w:rPr>
            </w:pPr>
          </w:p>
          <w:p w:rsidR="00BF3D79" w:rsidRDefault="00BF3D79">
            <w:pPr>
              <w:jc w:val="both"/>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47</w:t>
            </w:r>
          </w:p>
        </w:tc>
        <w:tc>
          <w:tcPr>
            <w:tcW w:w="1264" w:type="dxa"/>
            <w:tcBorders>
              <w:top w:val="single" w:sz="4" w:space="0" w:color="auto"/>
              <w:left w:val="single" w:sz="4" w:space="0" w:color="auto"/>
              <w:bottom w:val="single" w:sz="4" w:space="0" w:color="auto"/>
              <w:right w:val="single" w:sz="4" w:space="0" w:color="auto"/>
            </w:tcBorders>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110</w:t>
            </w:r>
          </w:p>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22</w:t>
            </w:r>
          </w:p>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3</w:t>
            </w:r>
          </w:p>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143</w:t>
            </w:r>
          </w:p>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23</w:t>
            </w:r>
          </w:p>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5</w:t>
            </w:r>
          </w:p>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r>
              <w:rPr>
                <w:rFonts w:ascii="Times New Roman" w:hAnsi="Times New Roman" w:cs="Times New Roman"/>
                <w:sz w:val="28"/>
                <w:szCs w:val="28"/>
                <w:lang w:val="en-US"/>
              </w:rPr>
              <w:t>11</w:t>
            </w:r>
            <w:r>
              <w:rPr>
                <w:rFonts w:ascii="Times New Roman" w:hAnsi="Times New Roman" w:cs="Times New Roman"/>
                <w:sz w:val="28"/>
                <w:szCs w:val="28"/>
              </w:rPr>
              <w:t>5</w:t>
            </w:r>
          </w:p>
        </w:tc>
      </w:tr>
      <w:tr w:rsidR="00BF3D79" w:rsidTr="00BF3D79">
        <w:trPr>
          <w:trHeight w:val="6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ind w:left="317"/>
              <w:rPr>
                <w:rFonts w:ascii="Times New Roman" w:hAnsi="Times New Roman" w:cs="Times New Roman"/>
                <w:sz w:val="28"/>
                <w:szCs w:val="28"/>
              </w:rPr>
            </w:pPr>
            <w:r>
              <w:rPr>
                <w:rFonts w:ascii="Times New Roman" w:hAnsi="Times New Roman" w:cs="Times New Roman"/>
                <w:sz w:val="28"/>
                <w:szCs w:val="28"/>
              </w:rPr>
              <w:t xml:space="preserve">- на нарушение прав лиц, содержащихся в </w:t>
            </w:r>
            <w:proofErr w:type="gramStart"/>
            <w:r>
              <w:rPr>
                <w:rFonts w:ascii="Times New Roman" w:hAnsi="Times New Roman" w:cs="Times New Roman"/>
                <w:sz w:val="28"/>
                <w:szCs w:val="28"/>
              </w:rPr>
              <w:t>учреждениях</w:t>
            </w:r>
            <w:proofErr w:type="gramEnd"/>
            <w:r>
              <w:rPr>
                <w:rFonts w:ascii="Times New Roman" w:hAnsi="Times New Roman" w:cs="Times New Roman"/>
                <w:sz w:val="28"/>
                <w:szCs w:val="28"/>
              </w:rPr>
              <w:t xml:space="preserve"> УИС и органов внутренних дел</w:t>
            </w:r>
          </w:p>
        </w:tc>
        <w:tc>
          <w:tcPr>
            <w:tcW w:w="1264" w:type="dxa"/>
            <w:tcBorders>
              <w:top w:val="single" w:sz="4" w:space="0" w:color="auto"/>
              <w:left w:val="single" w:sz="4" w:space="0" w:color="auto"/>
              <w:bottom w:val="single" w:sz="4" w:space="0" w:color="auto"/>
              <w:right w:val="single" w:sz="4" w:space="0" w:color="auto"/>
            </w:tcBorders>
          </w:tcPr>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56</w:t>
            </w:r>
          </w:p>
        </w:tc>
        <w:tc>
          <w:tcPr>
            <w:tcW w:w="1264" w:type="dxa"/>
            <w:tcBorders>
              <w:top w:val="single" w:sz="4" w:space="0" w:color="auto"/>
              <w:left w:val="single" w:sz="4" w:space="0" w:color="auto"/>
              <w:bottom w:val="single" w:sz="4" w:space="0" w:color="auto"/>
              <w:right w:val="single" w:sz="4" w:space="0" w:color="auto"/>
            </w:tcBorders>
          </w:tcPr>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43</w:t>
            </w:r>
          </w:p>
        </w:tc>
        <w:tc>
          <w:tcPr>
            <w:tcW w:w="992" w:type="dxa"/>
            <w:tcBorders>
              <w:top w:val="single" w:sz="4" w:space="0" w:color="auto"/>
              <w:left w:val="single" w:sz="4" w:space="0" w:color="auto"/>
              <w:bottom w:val="single" w:sz="4" w:space="0" w:color="auto"/>
              <w:right w:val="single" w:sz="4" w:space="0" w:color="auto"/>
            </w:tcBorders>
          </w:tcPr>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59</w:t>
            </w:r>
          </w:p>
          <w:p w:rsidR="00BF3D79" w:rsidRDefault="00BF3D79">
            <w:pPr>
              <w:jc w:val="center"/>
              <w:rPr>
                <w:rFonts w:ascii="Times New Roman" w:hAnsi="Times New Roman" w:cs="Times New Roman"/>
                <w:sz w:val="28"/>
                <w:szCs w:val="28"/>
              </w:rPr>
            </w:pPr>
          </w:p>
        </w:tc>
      </w:tr>
      <w:tr w:rsidR="00BF3D79" w:rsidTr="00BF3D79">
        <w:trPr>
          <w:trHeight w:val="6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tcPr>
          <w:p w:rsidR="00BF3D79" w:rsidRDefault="00BF3D79">
            <w:pPr>
              <w:ind w:left="317"/>
              <w:rPr>
                <w:rFonts w:ascii="Times New Roman" w:hAnsi="Times New Roman" w:cs="Times New Roman"/>
                <w:sz w:val="28"/>
                <w:szCs w:val="28"/>
              </w:rPr>
            </w:pPr>
            <w:r>
              <w:rPr>
                <w:rFonts w:ascii="Times New Roman" w:hAnsi="Times New Roman" w:cs="Times New Roman"/>
                <w:sz w:val="28"/>
                <w:szCs w:val="28"/>
              </w:rPr>
              <w:t>- на нарушение права на труд и отдых</w:t>
            </w:r>
          </w:p>
        </w:tc>
        <w:tc>
          <w:tcPr>
            <w:tcW w:w="1264" w:type="dxa"/>
            <w:tcBorders>
              <w:top w:val="single" w:sz="4" w:space="0" w:color="auto"/>
              <w:left w:val="single" w:sz="4" w:space="0" w:color="auto"/>
              <w:bottom w:val="single" w:sz="4" w:space="0" w:color="auto"/>
              <w:right w:val="single" w:sz="4" w:space="0" w:color="auto"/>
            </w:tcBorders>
          </w:tcPr>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22</w:t>
            </w:r>
          </w:p>
        </w:tc>
        <w:tc>
          <w:tcPr>
            <w:tcW w:w="1264" w:type="dxa"/>
            <w:tcBorders>
              <w:top w:val="single" w:sz="4" w:space="0" w:color="auto"/>
              <w:left w:val="single" w:sz="4" w:space="0" w:color="auto"/>
              <w:bottom w:val="single" w:sz="4" w:space="0" w:color="auto"/>
              <w:right w:val="single" w:sz="4" w:space="0" w:color="auto"/>
            </w:tcBorders>
          </w:tcPr>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23</w:t>
            </w:r>
          </w:p>
        </w:tc>
        <w:tc>
          <w:tcPr>
            <w:tcW w:w="992" w:type="dxa"/>
            <w:tcBorders>
              <w:top w:val="single" w:sz="4" w:space="0" w:color="auto"/>
              <w:left w:val="single" w:sz="4" w:space="0" w:color="auto"/>
              <w:bottom w:val="single" w:sz="4" w:space="0" w:color="auto"/>
              <w:right w:val="single" w:sz="4" w:space="0" w:color="auto"/>
            </w:tcBorders>
          </w:tcPr>
          <w:p w:rsidR="00BF3D79" w:rsidRDefault="00BF3D79">
            <w:pPr>
              <w:jc w:val="both"/>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16</w:t>
            </w:r>
          </w:p>
        </w:tc>
      </w:tr>
      <w:tr w:rsidR="00BF3D79" w:rsidTr="00BF3D79">
        <w:trPr>
          <w:trHeight w:val="6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ind w:left="317"/>
              <w:rPr>
                <w:rFonts w:ascii="Times New Roman" w:hAnsi="Times New Roman" w:cs="Times New Roman"/>
                <w:sz w:val="28"/>
                <w:szCs w:val="28"/>
              </w:rPr>
            </w:pPr>
            <w:r>
              <w:rPr>
                <w:rFonts w:ascii="Times New Roman" w:hAnsi="Times New Roman" w:cs="Times New Roman"/>
                <w:sz w:val="28"/>
                <w:szCs w:val="28"/>
              </w:rPr>
              <w:t>- на нарушение права на имущественную неприкосновенность</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13</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19</w:t>
            </w:r>
          </w:p>
        </w:tc>
        <w:tc>
          <w:tcPr>
            <w:tcW w:w="992"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2</w:t>
            </w:r>
          </w:p>
        </w:tc>
      </w:tr>
      <w:tr w:rsidR="00BF3D79" w:rsidTr="00BF3D79">
        <w:trPr>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ind w:left="317"/>
              <w:rPr>
                <w:rFonts w:ascii="Times New Roman" w:hAnsi="Times New Roman" w:cs="Times New Roman"/>
                <w:sz w:val="28"/>
                <w:szCs w:val="28"/>
              </w:rPr>
            </w:pPr>
            <w:r>
              <w:rPr>
                <w:rFonts w:ascii="Times New Roman" w:hAnsi="Times New Roman" w:cs="Times New Roman"/>
                <w:sz w:val="28"/>
                <w:szCs w:val="28"/>
              </w:rPr>
              <w:t>- на нарушение права на социальное обеспечение</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25</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lang w:val="en-US"/>
              </w:rPr>
            </w:pPr>
            <w:r>
              <w:rPr>
                <w:rFonts w:ascii="Times New Roman" w:hAnsi="Times New Roman" w:cs="Times New Roman"/>
                <w:sz w:val="28"/>
                <w:szCs w:val="28"/>
                <w:lang w:val="en-US"/>
              </w:rPr>
              <w:t>21</w:t>
            </w:r>
          </w:p>
        </w:tc>
      </w:tr>
      <w:tr w:rsidR="00BF3D79" w:rsidTr="00BF3D79">
        <w:trPr>
          <w:trHeight w:val="6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ind w:left="317"/>
              <w:rPr>
                <w:rFonts w:ascii="Times New Roman" w:hAnsi="Times New Roman" w:cs="Times New Roman"/>
                <w:sz w:val="28"/>
                <w:szCs w:val="28"/>
              </w:rPr>
            </w:pPr>
            <w:r>
              <w:rPr>
                <w:rFonts w:ascii="Times New Roman" w:hAnsi="Times New Roman" w:cs="Times New Roman"/>
                <w:sz w:val="28"/>
                <w:szCs w:val="28"/>
              </w:rPr>
              <w:t>- на нарушение права на охрану здоровья и получение медицинской помощи</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15</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7</w:t>
            </w:r>
          </w:p>
        </w:tc>
      </w:tr>
      <w:tr w:rsidR="00BF3D79" w:rsidTr="00BF3D79">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ind w:left="317"/>
              <w:rPr>
                <w:rFonts w:ascii="Times New Roman" w:hAnsi="Times New Roman" w:cs="Times New Roman"/>
                <w:sz w:val="28"/>
                <w:szCs w:val="28"/>
              </w:rPr>
            </w:pPr>
            <w:r>
              <w:rPr>
                <w:rFonts w:ascii="Times New Roman" w:hAnsi="Times New Roman" w:cs="Times New Roman"/>
                <w:sz w:val="28"/>
                <w:szCs w:val="28"/>
              </w:rPr>
              <w:t>- на нарушение права на благоприятную окружающую среду</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10</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173</w:t>
            </w:r>
          </w:p>
        </w:tc>
      </w:tr>
      <w:tr w:rsidR="00BF3D79" w:rsidTr="00BF3D79">
        <w:trPr>
          <w:trHeight w:val="6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ind w:left="317"/>
              <w:rPr>
                <w:rFonts w:ascii="Times New Roman" w:hAnsi="Times New Roman" w:cs="Times New Roman"/>
                <w:sz w:val="28"/>
                <w:szCs w:val="28"/>
              </w:rPr>
            </w:pPr>
            <w:r>
              <w:rPr>
                <w:rFonts w:ascii="Times New Roman" w:hAnsi="Times New Roman" w:cs="Times New Roman"/>
                <w:sz w:val="28"/>
                <w:szCs w:val="28"/>
              </w:rPr>
              <w:t>- на неисполнение судебных актов</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7</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r>
      <w:tr w:rsidR="00BF3D79" w:rsidTr="00BF3D79">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ind w:left="317"/>
              <w:rPr>
                <w:rFonts w:ascii="Times New Roman" w:hAnsi="Times New Roman" w:cs="Times New Roman"/>
                <w:sz w:val="28"/>
                <w:szCs w:val="28"/>
              </w:rPr>
            </w:pPr>
            <w:r>
              <w:rPr>
                <w:rFonts w:ascii="Times New Roman" w:hAnsi="Times New Roman" w:cs="Times New Roman"/>
                <w:sz w:val="28"/>
                <w:szCs w:val="28"/>
              </w:rPr>
              <w:t>- на нарушение права на образование и участия в культурной жизни</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0</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2</w:t>
            </w:r>
          </w:p>
        </w:tc>
      </w:tr>
      <w:tr w:rsidR="00BF3D79" w:rsidTr="00BF3D79">
        <w:trPr>
          <w:trHeight w:val="6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rsidP="002D43E9">
            <w:pPr>
              <w:ind w:left="317"/>
              <w:rPr>
                <w:rFonts w:ascii="Times New Roman" w:hAnsi="Times New Roman" w:cs="Times New Roman"/>
                <w:sz w:val="28"/>
                <w:szCs w:val="28"/>
              </w:rPr>
            </w:pPr>
            <w:r>
              <w:rPr>
                <w:rFonts w:ascii="Times New Roman" w:hAnsi="Times New Roman" w:cs="Times New Roman"/>
                <w:sz w:val="28"/>
                <w:szCs w:val="28"/>
              </w:rPr>
              <w:t>- на нарушение права на квалифицированную юридическую помощь (в т</w:t>
            </w:r>
            <w:r w:rsidR="002D43E9">
              <w:rPr>
                <w:rFonts w:ascii="Times New Roman" w:hAnsi="Times New Roman" w:cs="Times New Roman"/>
                <w:sz w:val="28"/>
                <w:szCs w:val="28"/>
              </w:rPr>
              <w:t>ом числе</w:t>
            </w:r>
            <w:r>
              <w:rPr>
                <w:rFonts w:ascii="Times New Roman" w:hAnsi="Times New Roman" w:cs="Times New Roman"/>
                <w:sz w:val="28"/>
                <w:szCs w:val="28"/>
              </w:rPr>
              <w:t xml:space="preserve"> бесплатную)</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3</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5</w:t>
            </w:r>
          </w:p>
        </w:tc>
      </w:tr>
      <w:tr w:rsidR="00BF3D79" w:rsidTr="00BF3D79">
        <w:trPr>
          <w:trHeight w:val="6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ind w:left="317"/>
              <w:rPr>
                <w:rFonts w:ascii="Times New Roman" w:hAnsi="Times New Roman" w:cs="Times New Roman"/>
                <w:sz w:val="28"/>
                <w:szCs w:val="28"/>
              </w:rPr>
            </w:pPr>
            <w:r>
              <w:rPr>
                <w:rFonts w:ascii="Times New Roman" w:hAnsi="Times New Roman" w:cs="Times New Roman"/>
                <w:sz w:val="28"/>
                <w:szCs w:val="28"/>
              </w:rPr>
              <w:t>- на нарушение права на обращение и доступа к информации</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2</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0</w:t>
            </w:r>
          </w:p>
        </w:tc>
      </w:tr>
      <w:tr w:rsidR="00BF3D79" w:rsidTr="00BF3D79">
        <w:trPr>
          <w:trHeight w:val="8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ind w:left="317"/>
              <w:rPr>
                <w:rFonts w:ascii="Times New Roman" w:hAnsi="Times New Roman" w:cs="Times New Roman"/>
                <w:sz w:val="28"/>
                <w:szCs w:val="28"/>
              </w:rPr>
            </w:pPr>
            <w:r>
              <w:rPr>
                <w:rFonts w:ascii="Times New Roman" w:hAnsi="Times New Roman" w:cs="Times New Roman"/>
                <w:sz w:val="28"/>
                <w:szCs w:val="28"/>
              </w:rPr>
              <w:t>- на нарушение права на возмещение вреда, причиненного действиями (бездействием) органов государственной власти или их должностными лицами</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0</w:t>
            </w:r>
          </w:p>
        </w:tc>
      </w:tr>
      <w:tr w:rsidR="00BF3D79" w:rsidTr="00BF3D79">
        <w:trPr>
          <w:trHeight w:val="7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ind w:left="286" w:hanging="284"/>
              <w:jc w:val="both"/>
              <w:rPr>
                <w:rFonts w:ascii="Times New Roman" w:hAnsi="Times New Roman" w:cs="Times New Roman"/>
                <w:b/>
                <w:sz w:val="28"/>
                <w:szCs w:val="28"/>
              </w:rPr>
            </w:pPr>
            <w:r>
              <w:rPr>
                <w:rFonts w:ascii="Times New Roman" w:hAnsi="Times New Roman" w:cs="Times New Roman"/>
                <w:sz w:val="28"/>
                <w:szCs w:val="28"/>
              </w:rPr>
              <w:t xml:space="preserve">    - на нарушение права на свободу передвижения и выбор места жительства</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BF3D79" w:rsidRDefault="00BF3D79">
            <w:pPr>
              <w:rPr>
                <w:rFonts w:ascii="Times New Roman" w:hAnsi="Times New Roman" w:cs="Times New Roman"/>
                <w:sz w:val="28"/>
                <w:szCs w:val="28"/>
              </w:rPr>
            </w:pPr>
            <w:r>
              <w:rPr>
                <w:rFonts w:ascii="Times New Roman" w:hAnsi="Times New Roman" w:cs="Times New Roman"/>
                <w:sz w:val="28"/>
                <w:szCs w:val="28"/>
              </w:rPr>
              <w:t xml:space="preserve">     1</w:t>
            </w:r>
          </w:p>
          <w:p w:rsidR="00BF3D79" w:rsidRDefault="00BF3D79">
            <w:pPr>
              <w:jc w:val="both"/>
              <w:rPr>
                <w:rFonts w:ascii="Times New Roman" w:hAnsi="Times New Roman" w:cs="Times New Roman"/>
                <w:sz w:val="28"/>
                <w:szCs w:val="28"/>
              </w:rPr>
            </w:pPr>
          </w:p>
        </w:tc>
      </w:tr>
      <w:tr w:rsidR="00BF3D79" w:rsidTr="00BF3D79">
        <w:trPr>
          <w:trHeight w:val="6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ind w:left="317"/>
              <w:rPr>
                <w:rFonts w:ascii="Times New Roman" w:hAnsi="Times New Roman" w:cs="Times New Roman"/>
                <w:sz w:val="28"/>
                <w:szCs w:val="28"/>
              </w:rPr>
            </w:pPr>
            <w:r>
              <w:rPr>
                <w:rFonts w:ascii="Times New Roman" w:hAnsi="Times New Roman" w:cs="Times New Roman"/>
                <w:sz w:val="28"/>
                <w:szCs w:val="28"/>
              </w:rPr>
              <w:t>- на нарушение права на свободу вероисповедания и распространение религиозных убеждений</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0</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F3D79" w:rsidRDefault="00BF3D79">
            <w:pPr>
              <w:jc w:val="both"/>
              <w:rPr>
                <w:rFonts w:ascii="Times New Roman" w:hAnsi="Times New Roman" w:cs="Times New Roman"/>
                <w:sz w:val="28"/>
                <w:szCs w:val="28"/>
              </w:rPr>
            </w:pPr>
            <w:r>
              <w:rPr>
                <w:rFonts w:ascii="Times New Roman" w:hAnsi="Times New Roman" w:cs="Times New Roman"/>
                <w:sz w:val="28"/>
                <w:szCs w:val="28"/>
              </w:rPr>
              <w:t xml:space="preserve">    0</w:t>
            </w:r>
          </w:p>
        </w:tc>
      </w:tr>
      <w:tr w:rsidR="00BF3D79" w:rsidTr="00BF3D79">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ind w:left="317"/>
              <w:rPr>
                <w:rFonts w:ascii="Times New Roman" w:hAnsi="Times New Roman" w:cs="Times New Roman"/>
                <w:sz w:val="28"/>
                <w:szCs w:val="28"/>
              </w:rPr>
            </w:pPr>
            <w:r>
              <w:rPr>
                <w:rFonts w:ascii="Times New Roman" w:hAnsi="Times New Roman" w:cs="Times New Roman"/>
                <w:sz w:val="28"/>
                <w:szCs w:val="28"/>
              </w:rPr>
              <w:t xml:space="preserve">- на нарушение права на проведение собраний, митингов и участия в </w:t>
            </w:r>
            <w:proofErr w:type="gramStart"/>
            <w:r>
              <w:rPr>
                <w:rFonts w:ascii="Times New Roman" w:hAnsi="Times New Roman" w:cs="Times New Roman"/>
                <w:sz w:val="28"/>
                <w:szCs w:val="28"/>
              </w:rPr>
              <w:t>управлении</w:t>
            </w:r>
            <w:proofErr w:type="gramEnd"/>
            <w:r>
              <w:rPr>
                <w:rFonts w:ascii="Times New Roman" w:hAnsi="Times New Roman" w:cs="Times New Roman"/>
                <w:sz w:val="28"/>
                <w:szCs w:val="28"/>
              </w:rPr>
              <w:t xml:space="preserve"> делами государства</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0</w:t>
            </w:r>
          </w:p>
        </w:tc>
      </w:tr>
      <w:tr w:rsidR="00BF3D79" w:rsidTr="00BF3D79">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ind w:left="317"/>
              <w:rPr>
                <w:rFonts w:ascii="Times New Roman" w:hAnsi="Times New Roman" w:cs="Times New Roman"/>
                <w:sz w:val="28"/>
                <w:szCs w:val="28"/>
              </w:rPr>
            </w:pPr>
            <w:r>
              <w:rPr>
                <w:rFonts w:ascii="Times New Roman" w:hAnsi="Times New Roman" w:cs="Times New Roman"/>
                <w:sz w:val="28"/>
                <w:szCs w:val="28"/>
              </w:rPr>
              <w:t xml:space="preserve">- на нарушение права на участие в </w:t>
            </w:r>
            <w:proofErr w:type="gramStart"/>
            <w:r>
              <w:rPr>
                <w:rFonts w:ascii="Times New Roman" w:hAnsi="Times New Roman" w:cs="Times New Roman"/>
                <w:sz w:val="28"/>
                <w:szCs w:val="28"/>
              </w:rPr>
              <w:t>выборах</w:t>
            </w:r>
            <w:proofErr w:type="gramEnd"/>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0</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F3D79" w:rsidRDefault="00BF3D79">
            <w:pPr>
              <w:jc w:val="both"/>
              <w:rPr>
                <w:rFonts w:ascii="Times New Roman" w:hAnsi="Times New Roman" w:cs="Times New Roman"/>
                <w:sz w:val="28"/>
                <w:szCs w:val="28"/>
              </w:rPr>
            </w:pPr>
            <w:r>
              <w:rPr>
                <w:rFonts w:ascii="Times New Roman" w:hAnsi="Times New Roman" w:cs="Times New Roman"/>
                <w:sz w:val="28"/>
                <w:szCs w:val="28"/>
              </w:rPr>
              <w:t xml:space="preserve">     1</w:t>
            </w:r>
          </w:p>
        </w:tc>
      </w:tr>
      <w:tr w:rsidR="00BF3D79" w:rsidTr="00BF3D79">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jc w:val="both"/>
              <w:rPr>
                <w:rFonts w:ascii="Times New Roman" w:hAnsi="Times New Roman" w:cs="Times New Roman"/>
                <w:sz w:val="28"/>
                <w:szCs w:val="28"/>
              </w:rPr>
            </w:pPr>
            <w:r>
              <w:rPr>
                <w:rFonts w:ascii="Times New Roman" w:hAnsi="Times New Roman" w:cs="Times New Roman"/>
                <w:sz w:val="28"/>
                <w:szCs w:val="28"/>
              </w:rPr>
              <w:t xml:space="preserve">    - на иные нарушения</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47</w:t>
            </w:r>
          </w:p>
        </w:tc>
        <w:tc>
          <w:tcPr>
            <w:tcW w:w="1264"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133</w:t>
            </w:r>
          </w:p>
        </w:tc>
        <w:tc>
          <w:tcPr>
            <w:tcW w:w="992" w:type="dxa"/>
            <w:tcBorders>
              <w:top w:val="single" w:sz="4" w:space="0" w:color="auto"/>
              <w:left w:val="single" w:sz="4" w:space="0" w:color="auto"/>
              <w:bottom w:val="single" w:sz="4" w:space="0" w:color="auto"/>
              <w:right w:val="single" w:sz="4" w:space="0" w:color="auto"/>
            </w:tcBorders>
            <w:hideMark/>
          </w:tcPr>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159</w:t>
            </w:r>
          </w:p>
        </w:tc>
      </w:tr>
      <w:tr w:rsidR="00BF3D79" w:rsidTr="00BF3D79">
        <w:trPr>
          <w:trHeight w:val="4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ind w:left="286" w:hanging="284"/>
              <w:jc w:val="both"/>
              <w:rPr>
                <w:rFonts w:ascii="Times New Roman" w:hAnsi="Times New Roman" w:cs="Times New Roman"/>
                <w:sz w:val="28"/>
                <w:szCs w:val="28"/>
              </w:rPr>
            </w:pPr>
            <w:r>
              <w:rPr>
                <w:rFonts w:ascii="Times New Roman" w:hAnsi="Times New Roman" w:cs="Times New Roman"/>
                <w:b/>
                <w:sz w:val="28"/>
                <w:szCs w:val="28"/>
              </w:rPr>
              <w:t>По результату рассмотрения:</w:t>
            </w:r>
          </w:p>
        </w:tc>
        <w:tc>
          <w:tcPr>
            <w:tcW w:w="1264" w:type="dxa"/>
            <w:tcBorders>
              <w:top w:val="single" w:sz="4" w:space="0" w:color="auto"/>
              <w:left w:val="single" w:sz="4" w:space="0" w:color="auto"/>
              <w:bottom w:val="single" w:sz="4" w:space="0" w:color="auto"/>
              <w:right w:val="single" w:sz="4" w:space="0" w:color="auto"/>
            </w:tcBorders>
          </w:tcPr>
          <w:p w:rsidR="00BF3D79" w:rsidRDefault="00BF3D79">
            <w:pPr>
              <w:jc w:val="both"/>
              <w:rPr>
                <w:rFonts w:ascii="Times New Roman" w:hAnsi="Times New Roman" w:cs="Times New Roman"/>
                <w:sz w:val="28"/>
                <w:szCs w:val="28"/>
              </w:rPr>
            </w:pPr>
          </w:p>
        </w:tc>
        <w:tc>
          <w:tcPr>
            <w:tcW w:w="1264" w:type="dxa"/>
            <w:tcBorders>
              <w:top w:val="single" w:sz="4" w:space="0" w:color="auto"/>
              <w:left w:val="single" w:sz="4" w:space="0" w:color="auto"/>
              <w:bottom w:val="single" w:sz="4" w:space="0" w:color="auto"/>
              <w:right w:val="single" w:sz="4" w:space="0" w:color="auto"/>
            </w:tcBorders>
          </w:tcPr>
          <w:p w:rsidR="00BF3D79" w:rsidRDefault="00BF3D79">
            <w:pPr>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F3D79" w:rsidRDefault="00BF3D79">
            <w:pPr>
              <w:jc w:val="both"/>
              <w:rPr>
                <w:rFonts w:ascii="Times New Roman" w:hAnsi="Times New Roman" w:cs="Times New Roman"/>
                <w:sz w:val="28"/>
                <w:szCs w:val="28"/>
              </w:rPr>
            </w:pPr>
          </w:p>
        </w:tc>
      </w:tr>
      <w:tr w:rsidR="00BF3D79" w:rsidTr="00BF3D79">
        <w:trPr>
          <w:trHeight w:val="3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D79" w:rsidRDefault="00BF3D79">
            <w:pPr>
              <w:rPr>
                <w:rFonts w:ascii="Times New Roman" w:hAnsi="Times New Roman" w:cs="Times New Roman"/>
                <w:sz w:val="28"/>
                <w:szCs w:val="28"/>
              </w:rPr>
            </w:pPr>
          </w:p>
        </w:tc>
        <w:tc>
          <w:tcPr>
            <w:tcW w:w="5865" w:type="dxa"/>
            <w:gridSpan w:val="3"/>
            <w:tcBorders>
              <w:top w:val="single" w:sz="4" w:space="0" w:color="auto"/>
              <w:left w:val="single" w:sz="4" w:space="0" w:color="auto"/>
              <w:bottom w:val="single" w:sz="4" w:space="0" w:color="auto"/>
              <w:right w:val="single" w:sz="4" w:space="0" w:color="auto"/>
            </w:tcBorders>
            <w:hideMark/>
          </w:tcPr>
          <w:p w:rsidR="00BF3D79" w:rsidRDefault="00BF3D79">
            <w:pPr>
              <w:ind w:left="317"/>
              <w:jc w:val="both"/>
              <w:rPr>
                <w:rFonts w:ascii="Times New Roman" w:hAnsi="Times New Roman" w:cs="Times New Roman"/>
                <w:sz w:val="28"/>
                <w:szCs w:val="28"/>
              </w:rPr>
            </w:pPr>
            <w:r>
              <w:rPr>
                <w:rFonts w:ascii="Times New Roman" w:hAnsi="Times New Roman" w:cs="Times New Roman"/>
                <w:sz w:val="28"/>
                <w:szCs w:val="28"/>
              </w:rPr>
              <w:t>Направлено:</w:t>
            </w:r>
          </w:p>
          <w:p w:rsidR="00BF3D79" w:rsidRDefault="00BF3D79">
            <w:pPr>
              <w:ind w:left="317"/>
              <w:jc w:val="both"/>
              <w:rPr>
                <w:rFonts w:ascii="Times New Roman" w:hAnsi="Times New Roman" w:cs="Times New Roman"/>
                <w:sz w:val="28"/>
                <w:szCs w:val="28"/>
              </w:rPr>
            </w:pPr>
            <w:r>
              <w:rPr>
                <w:rFonts w:ascii="Times New Roman" w:hAnsi="Times New Roman" w:cs="Times New Roman"/>
                <w:sz w:val="28"/>
                <w:szCs w:val="28"/>
              </w:rPr>
              <w:t xml:space="preserve"> - по территориальности</w:t>
            </w:r>
          </w:p>
          <w:p w:rsidR="00BF3D79" w:rsidRDefault="00BF3D79">
            <w:pPr>
              <w:ind w:left="317"/>
              <w:jc w:val="both"/>
              <w:rPr>
                <w:rFonts w:ascii="Times New Roman" w:hAnsi="Times New Roman" w:cs="Times New Roman"/>
                <w:sz w:val="28"/>
                <w:szCs w:val="28"/>
              </w:rPr>
            </w:pPr>
            <w:r>
              <w:rPr>
                <w:rFonts w:ascii="Times New Roman" w:hAnsi="Times New Roman" w:cs="Times New Roman"/>
                <w:sz w:val="28"/>
                <w:szCs w:val="28"/>
              </w:rPr>
              <w:t xml:space="preserve"> - по подведомственности,</w:t>
            </w:r>
          </w:p>
          <w:p w:rsidR="00BF3D79" w:rsidRDefault="00BF3D79">
            <w:pPr>
              <w:ind w:left="286" w:hanging="284"/>
              <w:jc w:val="both"/>
              <w:rPr>
                <w:rFonts w:ascii="Times New Roman" w:hAnsi="Times New Roman" w:cs="Times New Roman"/>
                <w:sz w:val="28"/>
                <w:szCs w:val="28"/>
              </w:rPr>
            </w:pPr>
            <w:r>
              <w:rPr>
                <w:rFonts w:ascii="Times New Roman" w:hAnsi="Times New Roman" w:cs="Times New Roman"/>
                <w:sz w:val="28"/>
                <w:szCs w:val="28"/>
              </w:rPr>
              <w:t xml:space="preserve">        из них с контролем</w:t>
            </w:r>
          </w:p>
          <w:p w:rsidR="00BF3D79" w:rsidRDefault="00BF3D79">
            <w:pPr>
              <w:ind w:left="286" w:hanging="284"/>
              <w:jc w:val="both"/>
              <w:rPr>
                <w:rFonts w:ascii="Times New Roman" w:hAnsi="Times New Roman" w:cs="Times New Roman"/>
                <w:sz w:val="28"/>
                <w:szCs w:val="28"/>
              </w:rPr>
            </w:pPr>
            <w:r>
              <w:rPr>
                <w:rFonts w:ascii="Times New Roman" w:hAnsi="Times New Roman" w:cs="Times New Roman"/>
                <w:sz w:val="28"/>
                <w:szCs w:val="28"/>
              </w:rPr>
              <w:t xml:space="preserve">    - признано неприемлемым</w:t>
            </w:r>
            <w:r>
              <w:rPr>
                <w:rFonts w:ascii="Times New Roman" w:hAnsi="Times New Roman" w:cs="Times New Roman"/>
                <w:sz w:val="28"/>
                <w:szCs w:val="28"/>
              </w:rPr>
              <w:tab/>
            </w:r>
          </w:p>
          <w:p w:rsidR="00BF3D79" w:rsidRDefault="00BF3D79">
            <w:pPr>
              <w:ind w:left="286" w:hanging="284"/>
              <w:jc w:val="both"/>
              <w:rPr>
                <w:rFonts w:ascii="Times New Roman" w:hAnsi="Times New Roman" w:cs="Times New Roman"/>
                <w:sz w:val="28"/>
                <w:szCs w:val="28"/>
              </w:rPr>
            </w:pPr>
            <w:r>
              <w:rPr>
                <w:rFonts w:ascii="Times New Roman" w:hAnsi="Times New Roman" w:cs="Times New Roman"/>
                <w:sz w:val="28"/>
                <w:szCs w:val="28"/>
              </w:rPr>
              <w:t xml:space="preserve">   - принято к рассмотрению,</w:t>
            </w:r>
          </w:p>
          <w:p w:rsidR="00BF3D79" w:rsidRDefault="00BF3D79">
            <w:pPr>
              <w:ind w:left="286" w:hanging="284"/>
              <w:jc w:val="both"/>
              <w:rPr>
                <w:rFonts w:ascii="Times New Roman" w:hAnsi="Times New Roman" w:cs="Times New Roman"/>
                <w:sz w:val="28"/>
                <w:szCs w:val="28"/>
              </w:rPr>
            </w:pPr>
            <w:r>
              <w:rPr>
                <w:rFonts w:ascii="Times New Roman" w:hAnsi="Times New Roman" w:cs="Times New Roman"/>
                <w:sz w:val="28"/>
                <w:szCs w:val="28"/>
              </w:rPr>
              <w:t xml:space="preserve">      из них:    </w:t>
            </w:r>
          </w:p>
          <w:p w:rsidR="00BF3D79" w:rsidRDefault="00BF3D79">
            <w:pPr>
              <w:ind w:left="286" w:hanging="284"/>
              <w:jc w:val="both"/>
              <w:rPr>
                <w:rFonts w:ascii="Times New Roman" w:hAnsi="Times New Roman" w:cs="Times New Roman"/>
                <w:sz w:val="28"/>
                <w:szCs w:val="28"/>
              </w:rPr>
            </w:pPr>
            <w:r>
              <w:rPr>
                <w:rFonts w:ascii="Times New Roman" w:hAnsi="Times New Roman" w:cs="Times New Roman"/>
                <w:sz w:val="28"/>
                <w:szCs w:val="28"/>
              </w:rPr>
              <w:t xml:space="preserve">       даны разъяснения</w:t>
            </w:r>
          </w:p>
          <w:p w:rsidR="00BF3D79" w:rsidRDefault="00BF3D79">
            <w:pPr>
              <w:ind w:left="286" w:hanging="28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удовлетворено и оказана</w:t>
            </w:r>
            <w:proofErr w:type="gramEnd"/>
            <w:r>
              <w:rPr>
                <w:rFonts w:ascii="Times New Roman" w:hAnsi="Times New Roman" w:cs="Times New Roman"/>
                <w:sz w:val="28"/>
                <w:szCs w:val="28"/>
              </w:rPr>
              <w:t xml:space="preserve"> помощь</w:t>
            </w:r>
          </w:p>
          <w:p w:rsidR="00BF3D79" w:rsidRDefault="00BF3D79">
            <w:pPr>
              <w:ind w:left="286" w:hanging="284"/>
              <w:jc w:val="both"/>
              <w:rPr>
                <w:rFonts w:ascii="Times New Roman" w:hAnsi="Times New Roman" w:cs="Times New Roman"/>
                <w:sz w:val="28"/>
                <w:szCs w:val="28"/>
              </w:rPr>
            </w:pPr>
            <w:r>
              <w:rPr>
                <w:rFonts w:ascii="Times New Roman" w:hAnsi="Times New Roman" w:cs="Times New Roman"/>
                <w:sz w:val="28"/>
                <w:szCs w:val="28"/>
              </w:rPr>
              <w:t xml:space="preserve">       отказано в </w:t>
            </w:r>
            <w:proofErr w:type="gramStart"/>
            <w:r>
              <w:rPr>
                <w:rFonts w:ascii="Times New Roman" w:hAnsi="Times New Roman" w:cs="Times New Roman"/>
                <w:sz w:val="28"/>
                <w:szCs w:val="28"/>
              </w:rPr>
              <w:t>удовлетворении</w:t>
            </w:r>
            <w:proofErr w:type="gramEnd"/>
          </w:p>
          <w:p w:rsidR="00BF3D79" w:rsidRDefault="00BF3D79">
            <w:pPr>
              <w:ind w:left="286" w:hanging="284"/>
              <w:jc w:val="both"/>
              <w:rPr>
                <w:rFonts w:ascii="Times New Roman" w:hAnsi="Times New Roman" w:cs="Times New Roman"/>
                <w:sz w:val="28"/>
                <w:szCs w:val="28"/>
              </w:rPr>
            </w:pPr>
            <w:r>
              <w:rPr>
                <w:rFonts w:ascii="Times New Roman" w:hAnsi="Times New Roman" w:cs="Times New Roman"/>
                <w:sz w:val="28"/>
                <w:szCs w:val="28"/>
              </w:rPr>
              <w:t xml:space="preserve">- остаток обращений находящихся в </w:t>
            </w:r>
            <w:proofErr w:type="gramStart"/>
            <w:r>
              <w:rPr>
                <w:rFonts w:ascii="Times New Roman" w:hAnsi="Times New Roman" w:cs="Times New Roman"/>
                <w:sz w:val="28"/>
                <w:szCs w:val="28"/>
              </w:rPr>
              <w:t>производстве</w:t>
            </w:r>
            <w:proofErr w:type="gramEnd"/>
          </w:p>
          <w:p w:rsidR="00BF3D79" w:rsidRDefault="00BF3D79">
            <w:pPr>
              <w:ind w:left="286" w:hanging="284"/>
              <w:jc w:val="both"/>
              <w:rPr>
                <w:rFonts w:ascii="Times New Roman" w:hAnsi="Times New Roman" w:cs="Times New Roman"/>
                <w:sz w:val="28"/>
                <w:szCs w:val="28"/>
              </w:rPr>
            </w:pPr>
            <w:r>
              <w:rPr>
                <w:rFonts w:ascii="Times New Roman" w:hAnsi="Times New Roman" w:cs="Times New Roman"/>
                <w:sz w:val="28"/>
                <w:szCs w:val="28"/>
              </w:rPr>
              <w:tab/>
            </w:r>
          </w:p>
        </w:tc>
        <w:tc>
          <w:tcPr>
            <w:tcW w:w="1264" w:type="dxa"/>
            <w:tcBorders>
              <w:top w:val="single" w:sz="4" w:space="0" w:color="auto"/>
              <w:left w:val="single" w:sz="4" w:space="0" w:color="auto"/>
              <w:bottom w:val="single" w:sz="4" w:space="0" w:color="auto"/>
              <w:right w:val="single" w:sz="4" w:space="0" w:color="auto"/>
            </w:tcBorders>
          </w:tcPr>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0</w:t>
            </w: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228</w:t>
            </w: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87</w:t>
            </w: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17</w:t>
            </w: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234</w:t>
            </w:r>
          </w:p>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219</w:t>
            </w: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15</w:t>
            </w: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0</w:t>
            </w:r>
          </w:p>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0</w:t>
            </w:r>
          </w:p>
        </w:tc>
        <w:tc>
          <w:tcPr>
            <w:tcW w:w="1264" w:type="dxa"/>
            <w:tcBorders>
              <w:top w:val="single" w:sz="4" w:space="0" w:color="auto"/>
              <w:left w:val="single" w:sz="4" w:space="0" w:color="auto"/>
              <w:bottom w:val="single" w:sz="4" w:space="0" w:color="auto"/>
              <w:right w:val="single" w:sz="4" w:space="0" w:color="auto"/>
            </w:tcBorders>
          </w:tcPr>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0</w:t>
            </w: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332</w:t>
            </w: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102</w:t>
            </w: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4</w:t>
            </w: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330</w:t>
            </w:r>
          </w:p>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304</w:t>
            </w: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22</w:t>
            </w: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0</w:t>
            </w:r>
          </w:p>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0</w:t>
            </w: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541</w:t>
            </w: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79</w:t>
            </w: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3</w:t>
            </w: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396</w:t>
            </w:r>
          </w:p>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354</w:t>
            </w: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26</w:t>
            </w: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16</w:t>
            </w:r>
          </w:p>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p>
          <w:p w:rsidR="00BF3D79" w:rsidRDefault="00BF3D79">
            <w:pPr>
              <w:jc w:val="center"/>
              <w:rPr>
                <w:rFonts w:ascii="Times New Roman" w:hAnsi="Times New Roman" w:cs="Times New Roman"/>
                <w:sz w:val="28"/>
                <w:szCs w:val="28"/>
              </w:rPr>
            </w:pPr>
            <w:r>
              <w:rPr>
                <w:rFonts w:ascii="Times New Roman" w:hAnsi="Times New Roman" w:cs="Times New Roman"/>
                <w:sz w:val="28"/>
                <w:szCs w:val="28"/>
              </w:rPr>
              <w:t>4</w:t>
            </w:r>
          </w:p>
        </w:tc>
      </w:tr>
    </w:tbl>
    <w:p w:rsidR="00BF3D79" w:rsidRDefault="00BF3D79" w:rsidP="00BF3D79">
      <w:pPr>
        <w:spacing w:after="0"/>
        <w:rPr>
          <w:rFonts w:ascii="Times New Roman" w:hAnsi="Times New Roman" w:cs="Times New Roman"/>
          <w:sz w:val="28"/>
          <w:szCs w:val="28"/>
        </w:rPr>
      </w:pPr>
    </w:p>
    <w:p w:rsidR="00BF3D79" w:rsidRDefault="00BF3D79" w:rsidP="00BF3D79">
      <w:pPr>
        <w:spacing w:after="0" w:line="240" w:lineRule="auto"/>
        <w:ind w:firstLine="900"/>
        <w:rPr>
          <w:rFonts w:ascii="Times New Roman" w:eastAsia="Times New Roman" w:hAnsi="Times New Roman" w:cs="Times New Roman"/>
          <w:b/>
          <w:sz w:val="32"/>
          <w:szCs w:val="32"/>
          <w:lang w:eastAsia="ru-RU"/>
        </w:rPr>
      </w:pPr>
    </w:p>
    <w:p w:rsidR="00BF3D79" w:rsidRDefault="00BF3D79" w:rsidP="00BF3D79">
      <w:pPr>
        <w:rPr>
          <w:rFonts w:ascii="Times New Roman" w:hAnsi="Times New Roman" w:cs="Times New Roman"/>
          <w:sz w:val="28"/>
          <w:szCs w:val="28"/>
        </w:rPr>
      </w:pPr>
    </w:p>
    <w:p w:rsidR="002D43E9" w:rsidRDefault="002D43E9" w:rsidP="00BF3D79">
      <w:pPr>
        <w:rPr>
          <w:rFonts w:ascii="Times New Roman" w:hAnsi="Times New Roman" w:cs="Times New Roman"/>
          <w:sz w:val="28"/>
          <w:szCs w:val="28"/>
        </w:rPr>
      </w:pPr>
    </w:p>
    <w:p w:rsidR="002D43E9" w:rsidRDefault="002D43E9" w:rsidP="002D43E9">
      <w:pPr>
        <w:spacing w:after="0" w:line="240" w:lineRule="auto"/>
        <w:jc w:val="center"/>
        <w:rPr>
          <w:rFonts w:ascii="Times New Roman" w:hAnsi="Times New Roman" w:cs="Times New Roman"/>
          <w:sz w:val="28"/>
          <w:szCs w:val="28"/>
        </w:rPr>
      </w:pPr>
    </w:p>
    <w:p w:rsidR="002D43E9" w:rsidRPr="00836D33" w:rsidRDefault="00BF3D79" w:rsidP="002D43E9">
      <w:pPr>
        <w:spacing w:after="0" w:line="240" w:lineRule="auto"/>
        <w:jc w:val="center"/>
        <w:rPr>
          <w:rFonts w:ascii="Times New Roman" w:hAnsi="Times New Roman" w:cs="Times New Roman"/>
          <w:b/>
          <w:sz w:val="28"/>
          <w:szCs w:val="28"/>
        </w:rPr>
      </w:pPr>
      <w:r w:rsidRPr="00836D33">
        <w:rPr>
          <w:rFonts w:ascii="Times New Roman" w:hAnsi="Times New Roman" w:cs="Times New Roman"/>
          <w:b/>
          <w:sz w:val="28"/>
          <w:szCs w:val="28"/>
        </w:rPr>
        <w:t>Карта Чуваш</w:t>
      </w:r>
      <w:r w:rsidR="00836D33">
        <w:rPr>
          <w:rFonts w:ascii="Times New Roman" w:hAnsi="Times New Roman" w:cs="Times New Roman"/>
          <w:b/>
          <w:sz w:val="28"/>
          <w:szCs w:val="28"/>
        </w:rPr>
        <w:t>ской Республики</w:t>
      </w:r>
      <w:r w:rsidRPr="00836D33">
        <w:rPr>
          <w:rFonts w:ascii="Times New Roman" w:hAnsi="Times New Roman" w:cs="Times New Roman"/>
          <w:b/>
          <w:sz w:val="28"/>
          <w:szCs w:val="28"/>
        </w:rPr>
        <w:t xml:space="preserve"> </w:t>
      </w:r>
    </w:p>
    <w:p w:rsidR="00BF3D79" w:rsidRPr="00836D33" w:rsidRDefault="00BF3D79" w:rsidP="002D43E9">
      <w:pPr>
        <w:spacing w:after="0" w:line="240" w:lineRule="auto"/>
        <w:jc w:val="center"/>
        <w:rPr>
          <w:rFonts w:ascii="Times New Roman" w:hAnsi="Times New Roman" w:cs="Times New Roman"/>
          <w:b/>
          <w:sz w:val="28"/>
          <w:szCs w:val="28"/>
        </w:rPr>
      </w:pPr>
      <w:r w:rsidRPr="00836D33">
        <w:rPr>
          <w:rFonts w:ascii="Times New Roman" w:hAnsi="Times New Roman" w:cs="Times New Roman"/>
          <w:b/>
          <w:sz w:val="28"/>
          <w:szCs w:val="28"/>
        </w:rPr>
        <w:t>с обозначением количества обращений граждан по районам республики</w:t>
      </w:r>
    </w:p>
    <w:p w:rsidR="002D43E9" w:rsidRDefault="002D43E9" w:rsidP="002D43E9">
      <w:pPr>
        <w:spacing w:after="0" w:line="240" w:lineRule="auto"/>
        <w:jc w:val="center"/>
        <w:rPr>
          <w:rFonts w:ascii="Times New Roman" w:hAnsi="Times New Roman" w:cs="Times New Roman"/>
          <w:sz w:val="28"/>
          <w:szCs w:val="28"/>
        </w:rPr>
      </w:pPr>
    </w:p>
    <w:p w:rsidR="002D43E9" w:rsidRDefault="002D43E9" w:rsidP="002D43E9">
      <w:pPr>
        <w:spacing w:after="0" w:line="240" w:lineRule="auto"/>
        <w:jc w:val="center"/>
        <w:rPr>
          <w:rFonts w:ascii="Times New Roman" w:hAnsi="Times New Roman" w:cs="Times New Roman"/>
          <w:sz w:val="28"/>
          <w:szCs w:val="28"/>
        </w:rPr>
      </w:pPr>
    </w:p>
    <w:tbl>
      <w:tblPr>
        <w:tblStyle w:val="afa"/>
        <w:tblW w:w="0" w:type="auto"/>
        <w:tblLook w:val="04A0" w:firstRow="1" w:lastRow="0" w:firstColumn="1" w:lastColumn="0" w:noHBand="0" w:noVBand="1"/>
      </w:tblPr>
      <w:tblGrid>
        <w:gridCol w:w="9854"/>
      </w:tblGrid>
      <w:tr w:rsidR="00BF3D79" w:rsidTr="00BF3D79">
        <w:tc>
          <w:tcPr>
            <w:tcW w:w="10422" w:type="dxa"/>
            <w:tcBorders>
              <w:top w:val="single" w:sz="4" w:space="0" w:color="auto"/>
              <w:left w:val="single" w:sz="4" w:space="0" w:color="auto"/>
              <w:bottom w:val="single" w:sz="4" w:space="0" w:color="auto"/>
              <w:right w:val="single" w:sz="4" w:space="0" w:color="auto"/>
            </w:tcBorders>
            <w:hideMark/>
          </w:tcPr>
          <w:p w:rsidR="00BF3D79" w:rsidRDefault="00BF3D79">
            <w:pPr>
              <w:rPr>
                <w:rFonts w:ascii="Times New Roman" w:hAnsi="Times New Roman" w:cs="Times New Roman"/>
                <w:sz w:val="28"/>
                <w:szCs w:val="28"/>
                <w:lang w:val="en-US"/>
              </w:rPr>
            </w:pPr>
            <w:r>
              <w:rPr>
                <w:noProof/>
                <w:lang w:eastAsia="ru-RU"/>
              </w:rPr>
              <w:drawing>
                <wp:inline distT="0" distB="0" distL="0" distR="0">
                  <wp:extent cx="5647055" cy="68287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extLst>
                              <a:ext uri="{28A0092B-C50C-407E-A947-70E740481C1C}">
                                <a14:useLocalDpi xmlns:a14="http://schemas.microsoft.com/office/drawing/2010/main" val="0"/>
                              </a:ext>
                            </a:extLst>
                          </a:blip>
                          <a:srcRect l="37674" t="22314" r="37692" b="24557"/>
                          <a:stretch>
                            <a:fillRect/>
                          </a:stretch>
                        </pic:blipFill>
                        <pic:spPr bwMode="auto">
                          <a:xfrm>
                            <a:off x="0" y="0"/>
                            <a:ext cx="5647055" cy="6828790"/>
                          </a:xfrm>
                          <a:prstGeom prst="rect">
                            <a:avLst/>
                          </a:prstGeom>
                          <a:noFill/>
                          <a:ln>
                            <a:noFill/>
                          </a:ln>
                        </pic:spPr>
                      </pic:pic>
                    </a:graphicData>
                  </a:graphic>
                </wp:inline>
              </w:drawing>
            </w:r>
          </w:p>
        </w:tc>
      </w:tr>
    </w:tbl>
    <w:p w:rsidR="00BF3D79" w:rsidRDefault="00BF3D79" w:rsidP="00BF3D79">
      <w:pPr>
        <w:rPr>
          <w:rFonts w:ascii="Times New Roman" w:hAnsi="Times New Roman" w:cs="Times New Roman"/>
          <w:sz w:val="28"/>
          <w:szCs w:val="28"/>
        </w:rPr>
      </w:pPr>
    </w:p>
    <w:p w:rsidR="002D43E9" w:rsidRDefault="002D43E9" w:rsidP="00BF3D79">
      <w:pPr>
        <w:rPr>
          <w:rFonts w:ascii="Times New Roman" w:hAnsi="Times New Roman" w:cs="Times New Roman"/>
          <w:sz w:val="28"/>
          <w:szCs w:val="28"/>
        </w:rPr>
      </w:pPr>
    </w:p>
    <w:p w:rsidR="002D43E9" w:rsidRDefault="002D43E9" w:rsidP="00BF3D79">
      <w:pPr>
        <w:rPr>
          <w:rFonts w:ascii="Times New Roman" w:hAnsi="Times New Roman" w:cs="Times New Roman"/>
          <w:sz w:val="28"/>
          <w:szCs w:val="28"/>
        </w:rPr>
      </w:pPr>
    </w:p>
    <w:p w:rsidR="002D43E9" w:rsidRDefault="002D43E9" w:rsidP="00BF3D79">
      <w:pPr>
        <w:rPr>
          <w:rFonts w:ascii="Times New Roman" w:hAnsi="Times New Roman" w:cs="Times New Roman"/>
          <w:sz w:val="28"/>
          <w:szCs w:val="28"/>
        </w:rPr>
      </w:pPr>
    </w:p>
    <w:p w:rsidR="002D43E9" w:rsidRPr="002D43E9" w:rsidRDefault="002D43E9" w:rsidP="00BF3D79">
      <w:pPr>
        <w:rPr>
          <w:rFonts w:ascii="Times New Roman" w:hAnsi="Times New Roman" w:cs="Times New Roman"/>
          <w:sz w:val="28"/>
          <w:szCs w:val="28"/>
        </w:rPr>
      </w:pPr>
    </w:p>
    <w:p w:rsidR="00BF3D79" w:rsidRDefault="00BF3D79" w:rsidP="00BF3D79">
      <w:pPr>
        <w:rPr>
          <w:rFonts w:ascii="Times New Roman" w:hAnsi="Times New Roman" w:cs="Times New Roman"/>
        </w:rPr>
      </w:pPr>
      <w:r>
        <w:rPr>
          <w:rFonts w:eastAsiaTheme="minorEastAsia"/>
          <w:noProof/>
          <w:lang w:eastAsia="ru-RU"/>
        </w:rPr>
        <w:drawing>
          <wp:inline distT="0" distB="0" distL="0" distR="0">
            <wp:extent cx="5495925" cy="32099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3D79" w:rsidRDefault="00BF3D79" w:rsidP="00BF3D79">
      <w:pPr>
        <w:rPr>
          <w:rFonts w:ascii="Times New Roman" w:hAnsi="Times New Roman" w:cs="Times New Roman"/>
        </w:rPr>
      </w:pPr>
    </w:p>
    <w:p w:rsidR="00BF3D79" w:rsidRDefault="00BF3D79" w:rsidP="00BF3D79">
      <w:pPr>
        <w:rPr>
          <w:rFonts w:ascii="Times New Roman" w:hAnsi="Times New Roman" w:cs="Times New Roman"/>
        </w:rPr>
      </w:pPr>
    </w:p>
    <w:p w:rsidR="00BF3D79" w:rsidRDefault="00BF3D79" w:rsidP="00BF3D79">
      <w:pPr>
        <w:rPr>
          <w:rFonts w:ascii="Times New Roman" w:hAnsi="Times New Roman" w:cs="Times New Roman"/>
          <w:sz w:val="28"/>
          <w:szCs w:val="28"/>
        </w:rPr>
      </w:pPr>
      <w:r>
        <w:rPr>
          <w:rFonts w:eastAsiaTheme="minorEastAsia"/>
          <w:noProof/>
          <w:lang w:eastAsia="ru-RU"/>
        </w:rPr>
        <w:drawing>
          <wp:inline distT="0" distB="0" distL="0" distR="0">
            <wp:extent cx="5564505" cy="3399790"/>
            <wp:effectExtent l="0" t="0" r="17145" b="101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3D79" w:rsidRDefault="00BF3D79" w:rsidP="00BF3D79">
      <w:pPr>
        <w:rPr>
          <w:rFonts w:ascii="Times New Roman" w:hAnsi="Times New Roman" w:cs="Times New Roman"/>
          <w:sz w:val="28"/>
          <w:szCs w:val="28"/>
        </w:rPr>
      </w:pPr>
    </w:p>
    <w:p w:rsidR="00BF3D79" w:rsidRDefault="00BF3D79" w:rsidP="00BF3D79">
      <w:pPr>
        <w:rPr>
          <w:rFonts w:ascii="Times New Roman" w:hAnsi="Times New Roman" w:cs="Times New Roman"/>
          <w:sz w:val="28"/>
          <w:szCs w:val="28"/>
        </w:rPr>
      </w:pPr>
    </w:p>
    <w:p w:rsidR="00BF3D79" w:rsidRDefault="00BF3D79" w:rsidP="00BF3D79">
      <w:pPr>
        <w:rPr>
          <w:rFonts w:ascii="Times New Roman" w:hAnsi="Times New Roman" w:cs="Times New Roman"/>
          <w:sz w:val="28"/>
          <w:szCs w:val="28"/>
        </w:rPr>
      </w:pPr>
    </w:p>
    <w:p w:rsidR="00BF3D79" w:rsidRDefault="00BF3D79" w:rsidP="00BF3D79">
      <w:pPr>
        <w:rPr>
          <w:rFonts w:ascii="Times New Roman" w:hAnsi="Times New Roman" w:cs="Times New Roman"/>
          <w:sz w:val="28"/>
          <w:szCs w:val="28"/>
        </w:rPr>
      </w:pPr>
    </w:p>
    <w:p w:rsidR="00BF3D79" w:rsidRDefault="00BF3D79" w:rsidP="00BF3D79">
      <w:pPr>
        <w:rPr>
          <w:rFonts w:ascii="Times New Roman" w:hAnsi="Times New Roman" w:cs="Times New Roman"/>
          <w:sz w:val="28"/>
          <w:szCs w:val="28"/>
        </w:rPr>
      </w:pPr>
    </w:p>
    <w:p w:rsidR="00BF3D79" w:rsidRDefault="00BF3D79" w:rsidP="00BF3D79">
      <w:pPr>
        <w:rPr>
          <w:rFonts w:ascii="Times New Roman" w:hAnsi="Times New Roman" w:cs="Times New Roman"/>
          <w:sz w:val="28"/>
          <w:szCs w:val="28"/>
        </w:rPr>
      </w:pPr>
      <w:r>
        <w:rPr>
          <w:rFonts w:eastAsiaTheme="minorEastAsia"/>
          <w:noProof/>
          <w:lang w:eastAsia="ru-RU"/>
        </w:rPr>
        <w:drawing>
          <wp:inline distT="0" distB="0" distL="0" distR="0">
            <wp:extent cx="6210935" cy="5146040"/>
            <wp:effectExtent l="0" t="0" r="18415" b="165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3D79" w:rsidRDefault="00BF3D79" w:rsidP="00BF3D79">
      <w:pPr>
        <w:rPr>
          <w:rFonts w:ascii="Times New Roman" w:hAnsi="Times New Roman" w:cs="Times New Roman"/>
          <w:sz w:val="28"/>
          <w:szCs w:val="28"/>
        </w:rPr>
      </w:pPr>
    </w:p>
    <w:p w:rsidR="00BF3D79" w:rsidRDefault="00BF3D79" w:rsidP="00BF3D79">
      <w:pPr>
        <w:rPr>
          <w:rFonts w:ascii="Times New Roman" w:hAnsi="Times New Roman" w:cs="Times New Roman"/>
          <w:sz w:val="28"/>
          <w:szCs w:val="28"/>
        </w:rPr>
      </w:pPr>
      <w:r>
        <w:rPr>
          <w:rFonts w:eastAsiaTheme="minorEastAsia"/>
          <w:noProof/>
          <w:lang w:eastAsia="ru-RU"/>
        </w:rPr>
        <w:drawing>
          <wp:inline distT="0" distB="0" distL="0" distR="0">
            <wp:extent cx="5495925" cy="32099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3D79" w:rsidRDefault="00BF3D79" w:rsidP="00BF3D79">
      <w:pPr>
        <w:rPr>
          <w:rFonts w:ascii="Times New Roman" w:hAnsi="Times New Roman" w:cs="Times New Roman"/>
          <w:sz w:val="28"/>
          <w:szCs w:val="28"/>
        </w:rPr>
      </w:pPr>
    </w:p>
    <w:p w:rsidR="00BF3D79" w:rsidRDefault="00BF3D79" w:rsidP="00BF3D79">
      <w:pPr>
        <w:rPr>
          <w:rFonts w:ascii="Times New Roman" w:hAnsi="Times New Roman" w:cs="Times New Roman"/>
          <w:sz w:val="28"/>
          <w:szCs w:val="28"/>
        </w:rPr>
      </w:pPr>
      <w:r>
        <w:rPr>
          <w:rFonts w:eastAsiaTheme="minorEastAsia"/>
          <w:noProof/>
          <w:lang w:eastAsia="ru-RU"/>
        </w:rPr>
        <w:drawing>
          <wp:inline distT="0" distB="0" distL="0" distR="0">
            <wp:extent cx="5495925" cy="320992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F3D79" w:rsidRDefault="00BF3D79" w:rsidP="00BF3D79">
      <w:pPr>
        <w:rPr>
          <w:rFonts w:ascii="Times New Roman" w:hAnsi="Times New Roman" w:cs="Times New Roman"/>
          <w:sz w:val="28"/>
          <w:szCs w:val="28"/>
        </w:rPr>
      </w:pPr>
      <w:r>
        <w:rPr>
          <w:rFonts w:eastAsiaTheme="minorEastAsia"/>
          <w:noProof/>
          <w:lang w:eastAsia="ru-RU"/>
        </w:rPr>
        <w:drawing>
          <wp:inline distT="0" distB="0" distL="0" distR="0">
            <wp:extent cx="6201410" cy="5009515"/>
            <wp:effectExtent l="0" t="0" r="27940" b="1968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F3D79" w:rsidRDefault="00BF3D79" w:rsidP="00BF3D79">
      <w:pPr>
        <w:rPr>
          <w:rFonts w:ascii="Times New Roman" w:hAnsi="Times New Roman" w:cs="Times New Roman"/>
          <w:sz w:val="28"/>
          <w:szCs w:val="28"/>
        </w:rPr>
      </w:pPr>
    </w:p>
    <w:p w:rsidR="00BF3D79" w:rsidRDefault="00BF3D79" w:rsidP="00BF3D79">
      <w:pPr>
        <w:rPr>
          <w:rFonts w:ascii="Times New Roman" w:hAnsi="Times New Roman" w:cs="Times New Roman"/>
          <w:sz w:val="28"/>
          <w:szCs w:val="28"/>
        </w:rPr>
      </w:pPr>
      <w:r>
        <w:rPr>
          <w:rFonts w:eastAsiaTheme="minorEastAsia"/>
          <w:noProof/>
          <w:lang w:eastAsia="ru-RU"/>
        </w:rPr>
        <w:lastRenderedPageBreak/>
        <w:drawing>
          <wp:inline distT="0" distB="0" distL="0" distR="0">
            <wp:extent cx="6410325" cy="4888230"/>
            <wp:effectExtent l="0" t="0" r="9525" b="266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F3D79" w:rsidRDefault="00BF3D79" w:rsidP="00BF3D79">
      <w:pPr>
        <w:rPr>
          <w:rFonts w:ascii="Times New Roman" w:hAnsi="Times New Roman" w:cs="Times New Roman"/>
          <w:sz w:val="28"/>
          <w:szCs w:val="28"/>
        </w:rPr>
      </w:pPr>
    </w:p>
    <w:p w:rsidR="00BF3D79" w:rsidRDefault="00BF3D79" w:rsidP="00BF3D79">
      <w:pPr>
        <w:rPr>
          <w:rFonts w:ascii="Times New Roman" w:hAnsi="Times New Roman" w:cs="Times New Roman"/>
          <w:sz w:val="28"/>
          <w:szCs w:val="28"/>
        </w:rPr>
      </w:pPr>
      <w:r>
        <w:rPr>
          <w:rFonts w:eastAsiaTheme="minorEastAsia"/>
          <w:noProof/>
          <w:lang w:eastAsia="ru-RU"/>
        </w:rPr>
        <w:drawing>
          <wp:inline distT="0" distB="0" distL="0" distR="0">
            <wp:extent cx="5495925" cy="320992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F3D79" w:rsidRDefault="00BF3D79" w:rsidP="00BF3D79">
      <w:pPr>
        <w:rPr>
          <w:rFonts w:ascii="Times New Roman" w:hAnsi="Times New Roman" w:cs="Times New Roman"/>
          <w:sz w:val="28"/>
          <w:szCs w:val="28"/>
          <w:lang w:val="en-US"/>
        </w:rPr>
      </w:pPr>
    </w:p>
    <w:p w:rsidR="009B3343" w:rsidRDefault="009B3343" w:rsidP="006D6AD8">
      <w:pPr>
        <w:pStyle w:val="a5"/>
        <w:spacing w:before="0" w:beforeAutospacing="0" w:after="0" w:afterAutospacing="0"/>
        <w:ind w:right="-143" w:firstLine="491"/>
        <w:jc w:val="center"/>
        <w:rPr>
          <w:b/>
          <w:color w:val="000000"/>
          <w:sz w:val="28"/>
          <w:szCs w:val="28"/>
        </w:rPr>
      </w:pPr>
      <w:r w:rsidRPr="00520F6E">
        <w:rPr>
          <w:b/>
          <w:color w:val="000000"/>
          <w:sz w:val="28"/>
          <w:szCs w:val="28"/>
        </w:rPr>
        <w:lastRenderedPageBreak/>
        <w:t xml:space="preserve">Права инвалидов и </w:t>
      </w:r>
      <w:r>
        <w:rPr>
          <w:b/>
          <w:color w:val="000000"/>
          <w:sz w:val="28"/>
          <w:szCs w:val="28"/>
        </w:rPr>
        <w:t>других</w:t>
      </w:r>
      <w:r w:rsidRPr="00520F6E">
        <w:rPr>
          <w:b/>
          <w:color w:val="000000"/>
          <w:sz w:val="28"/>
          <w:szCs w:val="28"/>
        </w:rPr>
        <w:t xml:space="preserve"> граждан</w:t>
      </w:r>
      <w:r>
        <w:rPr>
          <w:b/>
          <w:color w:val="000000"/>
          <w:sz w:val="28"/>
          <w:szCs w:val="28"/>
        </w:rPr>
        <w:t xml:space="preserve"> с </w:t>
      </w:r>
      <w:proofErr w:type="gramStart"/>
      <w:r>
        <w:rPr>
          <w:b/>
          <w:color w:val="000000"/>
          <w:sz w:val="28"/>
          <w:szCs w:val="28"/>
        </w:rPr>
        <w:t>ограниченными</w:t>
      </w:r>
      <w:proofErr w:type="gramEnd"/>
      <w:r>
        <w:rPr>
          <w:b/>
          <w:color w:val="000000"/>
          <w:sz w:val="28"/>
          <w:szCs w:val="28"/>
        </w:rPr>
        <w:t xml:space="preserve"> </w:t>
      </w:r>
    </w:p>
    <w:p w:rsidR="009B3343" w:rsidRPr="00520F6E" w:rsidRDefault="009B3343" w:rsidP="006D6AD8">
      <w:pPr>
        <w:pStyle w:val="a5"/>
        <w:spacing w:before="0" w:beforeAutospacing="0" w:after="0" w:afterAutospacing="0"/>
        <w:ind w:right="-143" w:firstLine="491"/>
        <w:jc w:val="center"/>
        <w:rPr>
          <w:b/>
          <w:color w:val="000000"/>
          <w:sz w:val="28"/>
          <w:szCs w:val="28"/>
        </w:rPr>
      </w:pPr>
      <w:r>
        <w:rPr>
          <w:b/>
          <w:color w:val="000000"/>
          <w:sz w:val="28"/>
          <w:szCs w:val="28"/>
        </w:rPr>
        <w:t>возможностями здоровья</w:t>
      </w:r>
    </w:p>
    <w:p w:rsidR="009B3343" w:rsidRDefault="009B3343" w:rsidP="006D6AD8">
      <w:pPr>
        <w:pStyle w:val="a5"/>
        <w:spacing w:before="0" w:beforeAutospacing="0" w:after="0" w:afterAutospacing="0"/>
        <w:ind w:right="-143" w:firstLine="491"/>
        <w:jc w:val="both"/>
        <w:rPr>
          <w:color w:val="000000"/>
          <w:sz w:val="28"/>
          <w:szCs w:val="28"/>
        </w:rPr>
      </w:pPr>
    </w:p>
    <w:p w:rsidR="009B3343" w:rsidRDefault="009B3343" w:rsidP="006D6AD8">
      <w:pPr>
        <w:pStyle w:val="a5"/>
        <w:spacing w:before="0" w:beforeAutospacing="0" w:after="0" w:afterAutospacing="0"/>
        <w:ind w:right="-143" w:firstLine="491"/>
        <w:jc w:val="both"/>
        <w:rPr>
          <w:sz w:val="28"/>
          <w:szCs w:val="28"/>
        </w:rPr>
      </w:pPr>
      <w:r>
        <w:rPr>
          <w:color w:val="000000"/>
          <w:sz w:val="28"/>
          <w:szCs w:val="28"/>
        </w:rPr>
        <w:t xml:space="preserve">   </w:t>
      </w:r>
      <w:r w:rsidRPr="009C6E55">
        <w:rPr>
          <w:sz w:val="28"/>
          <w:szCs w:val="28"/>
        </w:rPr>
        <w:t>Помимо принципа социального государства, который включает в себя государственную поддержку инвалидов, выплату денежных сре</w:t>
      </w:r>
      <w:proofErr w:type="gramStart"/>
      <w:r w:rsidRPr="009C6E55">
        <w:rPr>
          <w:sz w:val="28"/>
          <w:szCs w:val="28"/>
        </w:rPr>
        <w:t>дств дл</w:t>
      </w:r>
      <w:proofErr w:type="gramEnd"/>
      <w:r w:rsidRPr="009C6E55">
        <w:rPr>
          <w:sz w:val="28"/>
          <w:szCs w:val="28"/>
        </w:rPr>
        <w:t xml:space="preserve">я их существования и обеспечение необходимой инфраструктурой для жизнедеятельности, Конституция Российской Федерации закрепляет и принцип равенства всех граждан. В </w:t>
      </w:r>
      <w:proofErr w:type="gramStart"/>
      <w:r w:rsidRPr="009C6E55">
        <w:rPr>
          <w:sz w:val="28"/>
          <w:szCs w:val="28"/>
        </w:rPr>
        <w:t>соответствии</w:t>
      </w:r>
      <w:proofErr w:type="gramEnd"/>
      <w:r w:rsidRPr="009C6E55">
        <w:rPr>
          <w:sz w:val="28"/>
          <w:szCs w:val="28"/>
        </w:rPr>
        <w:t xml:space="preserve"> с ним лица с ограниченными возможностями должны быть обеспечены всем объемом гражданских прав наравне с остальными гражданами. Именно поэтому ни один из них не должен чувствовать ущемления своих прав, либо подвергаться иной дискриминации. </w:t>
      </w:r>
    </w:p>
    <w:p w:rsidR="009B3343" w:rsidRDefault="009B3343" w:rsidP="006D6AD8">
      <w:pPr>
        <w:pStyle w:val="a5"/>
        <w:spacing w:before="0" w:beforeAutospacing="0" w:after="0" w:afterAutospacing="0"/>
        <w:ind w:right="-143" w:firstLine="491"/>
        <w:jc w:val="both"/>
        <w:rPr>
          <w:color w:val="000000"/>
          <w:sz w:val="28"/>
          <w:szCs w:val="28"/>
        </w:rPr>
      </w:pPr>
      <w:r>
        <w:rPr>
          <w:sz w:val="28"/>
          <w:szCs w:val="28"/>
        </w:rPr>
        <w:t xml:space="preserve">   Согласно</w:t>
      </w:r>
      <w:r>
        <w:rPr>
          <w:color w:val="000000"/>
          <w:sz w:val="28"/>
          <w:szCs w:val="28"/>
        </w:rPr>
        <w:t xml:space="preserve"> Основам законодательства Российской Федерации об охране здоровья граждан инвалиды, в том числе дети-инвалиды и инвалиды с детства, имеют право на </w:t>
      </w:r>
      <w:proofErr w:type="gramStart"/>
      <w:r>
        <w:rPr>
          <w:color w:val="000000"/>
          <w:sz w:val="28"/>
          <w:szCs w:val="28"/>
        </w:rPr>
        <w:t>медико-социальную</w:t>
      </w:r>
      <w:proofErr w:type="gramEnd"/>
      <w:r>
        <w:rPr>
          <w:color w:val="000000"/>
          <w:sz w:val="28"/>
          <w:szCs w:val="28"/>
        </w:rPr>
        <w:t xml:space="preserve"> помощь, реабилитацию, обеспечение лекарствами, протезами, протезно-ортопедическими изделиями, средствами передвижения на льготных условиях, а также на профессиональную подготовку и переподготовку. </w:t>
      </w:r>
      <w:proofErr w:type="gramStart"/>
      <w:r>
        <w:rPr>
          <w:color w:val="000000"/>
          <w:sz w:val="28"/>
          <w:szCs w:val="28"/>
        </w:rPr>
        <w:t>Нетрудоспособные инвалиды имеют право на бесплатную медико-социальную помощь в учреждениях государственной или муниципальной системы здравоохранения, на уход на дому, а в случае неспособности удовлетворять основные жизненные потребности - на содержание в учреждениях системы социальной защиты населения.</w:t>
      </w:r>
      <w:proofErr w:type="gramEnd"/>
    </w:p>
    <w:p w:rsidR="009B3343" w:rsidRPr="00812BF9" w:rsidRDefault="009B3343" w:rsidP="006D6AD8">
      <w:pPr>
        <w:shd w:val="clear" w:color="auto" w:fill="FFFFFF" w:themeFill="background1"/>
        <w:suppressAutoHyphens/>
        <w:spacing w:after="0" w:line="240" w:lineRule="auto"/>
        <w:ind w:right="-143" w:firstLine="708"/>
        <w:jc w:val="both"/>
        <w:rPr>
          <w:rFonts w:ascii="Times New Roman" w:hAnsi="Times New Roman" w:cs="Times New Roman"/>
          <w:sz w:val="28"/>
          <w:szCs w:val="28"/>
        </w:rPr>
      </w:pPr>
      <w:r w:rsidRPr="00812BF9">
        <w:rPr>
          <w:rFonts w:ascii="Times New Roman" w:hAnsi="Times New Roman" w:cs="Times New Roman"/>
          <w:color w:val="000000"/>
          <w:sz w:val="28"/>
          <w:szCs w:val="28"/>
          <w:shd w:val="clear" w:color="auto" w:fill="FFFFFF" w:themeFill="background1"/>
        </w:rPr>
        <w:t>На фоне падения других показателей неблагополучия - уменьшени</w:t>
      </w:r>
      <w:r>
        <w:rPr>
          <w:rFonts w:ascii="Times New Roman" w:hAnsi="Times New Roman" w:cs="Times New Roman"/>
          <w:color w:val="000000"/>
          <w:sz w:val="28"/>
          <w:szCs w:val="28"/>
          <w:shd w:val="clear" w:color="auto" w:fill="FFFFFF" w:themeFill="background1"/>
        </w:rPr>
        <w:t>я</w:t>
      </w:r>
      <w:r w:rsidRPr="00812BF9">
        <w:rPr>
          <w:rFonts w:ascii="Times New Roman" w:hAnsi="Times New Roman" w:cs="Times New Roman"/>
          <w:color w:val="000000"/>
          <w:sz w:val="28"/>
          <w:szCs w:val="28"/>
          <w:shd w:val="clear" w:color="auto" w:fill="FFFFFF" w:themeFill="background1"/>
        </w:rPr>
        <w:t xml:space="preserve"> числа сирот, брошенных детей, абортов - число детей-инвалидов в </w:t>
      </w:r>
      <w:r>
        <w:rPr>
          <w:rFonts w:ascii="Times New Roman" w:hAnsi="Times New Roman" w:cs="Times New Roman"/>
          <w:color w:val="000000"/>
          <w:sz w:val="28"/>
          <w:szCs w:val="28"/>
          <w:shd w:val="clear" w:color="auto" w:fill="FFFFFF" w:themeFill="background1"/>
        </w:rPr>
        <w:t>России</w:t>
      </w:r>
      <w:r w:rsidRPr="00812BF9">
        <w:rPr>
          <w:rFonts w:ascii="Times New Roman" w:hAnsi="Times New Roman" w:cs="Times New Roman"/>
          <w:color w:val="000000"/>
          <w:sz w:val="28"/>
          <w:szCs w:val="28"/>
          <w:shd w:val="clear" w:color="auto" w:fill="FFFFFF" w:themeFill="background1"/>
        </w:rPr>
        <w:t xml:space="preserve"> ежегодно увеличивается. </w:t>
      </w:r>
      <w:r>
        <w:rPr>
          <w:rFonts w:ascii="Times New Roman" w:hAnsi="Times New Roman" w:cs="Times New Roman"/>
          <w:color w:val="000000"/>
          <w:sz w:val="28"/>
          <w:szCs w:val="28"/>
          <w:shd w:val="clear" w:color="auto" w:fill="FFFFFF" w:themeFill="background1"/>
        </w:rPr>
        <w:t>Это происходит о</w:t>
      </w:r>
      <w:r w:rsidRPr="00812BF9">
        <w:rPr>
          <w:rFonts w:ascii="Times New Roman" w:hAnsi="Times New Roman" w:cs="Times New Roman"/>
          <w:color w:val="000000"/>
          <w:sz w:val="28"/>
          <w:szCs w:val="28"/>
          <w:shd w:val="clear" w:color="auto" w:fill="FFFFFF" w:themeFill="background1"/>
        </w:rPr>
        <w:t>тчасти из-за общего роста детского населения</w:t>
      </w:r>
      <w:r>
        <w:rPr>
          <w:rFonts w:ascii="Times New Roman" w:hAnsi="Times New Roman" w:cs="Times New Roman"/>
          <w:color w:val="000000"/>
          <w:sz w:val="28"/>
          <w:szCs w:val="28"/>
          <w:shd w:val="clear" w:color="auto" w:fill="FFFFFF" w:themeFill="background1"/>
        </w:rPr>
        <w:t>, отчасти</w:t>
      </w:r>
      <w:r w:rsidRPr="00812BF9">
        <w:rPr>
          <w:rFonts w:ascii="Times New Roman" w:hAnsi="Times New Roman" w:cs="Times New Roman"/>
          <w:color w:val="000000"/>
          <w:sz w:val="28"/>
          <w:szCs w:val="28"/>
          <w:shd w:val="clear" w:color="auto" w:fill="FFFFFF" w:themeFill="background1"/>
        </w:rPr>
        <w:t xml:space="preserve"> из-за совершенствования медицинских услуг и увеличения дет</w:t>
      </w:r>
      <w:r>
        <w:rPr>
          <w:rFonts w:ascii="Times New Roman" w:hAnsi="Times New Roman" w:cs="Times New Roman"/>
          <w:color w:val="000000"/>
          <w:sz w:val="28"/>
          <w:szCs w:val="28"/>
          <w:shd w:val="clear" w:color="auto" w:fill="FFFFFF" w:themeFill="background1"/>
        </w:rPr>
        <w:t>ей</w:t>
      </w:r>
      <w:r w:rsidRPr="00812BF9">
        <w:rPr>
          <w:rFonts w:ascii="Times New Roman" w:hAnsi="Times New Roman" w:cs="Times New Roman"/>
          <w:color w:val="000000"/>
          <w:sz w:val="28"/>
          <w:szCs w:val="28"/>
          <w:shd w:val="clear" w:color="auto" w:fill="FFFFFF" w:themeFill="background1"/>
        </w:rPr>
        <w:t xml:space="preserve"> с врожденными аномалиями. </w:t>
      </w:r>
      <w:r>
        <w:rPr>
          <w:rFonts w:ascii="Times New Roman" w:hAnsi="Times New Roman" w:cs="Times New Roman"/>
          <w:color w:val="000000"/>
          <w:sz w:val="28"/>
          <w:szCs w:val="28"/>
          <w:shd w:val="clear" w:color="auto" w:fill="FFFFFF" w:themeFill="background1"/>
        </w:rPr>
        <w:t>Но в</w:t>
      </w:r>
      <w:r w:rsidRPr="00812BF9">
        <w:rPr>
          <w:rFonts w:ascii="Times New Roman" w:hAnsi="Times New Roman" w:cs="Times New Roman"/>
          <w:color w:val="000000"/>
          <w:sz w:val="28"/>
          <w:szCs w:val="28"/>
          <w:shd w:val="clear" w:color="auto" w:fill="FFFFFF" w:themeFill="background1"/>
        </w:rPr>
        <w:t xml:space="preserve"> этой связи самое печальное - сокращение числа коррекционных школ. </w:t>
      </w:r>
      <w:r>
        <w:rPr>
          <w:rFonts w:ascii="Times New Roman" w:hAnsi="Times New Roman" w:cs="Times New Roman"/>
          <w:color w:val="000000"/>
          <w:sz w:val="28"/>
          <w:szCs w:val="28"/>
          <w:shd w:val="clear" w:color="auto" w:fill="FFFFFF" w:themeFill="background1"/>
        </w:rPr>
        <w:t>Тенденция по стране такова, что к</w:t>
      </w:r>
      <w:r w:rsidRPr="00812BF9">
        <w:rPr>
          <w:rFonts w:ascii="Times New Roman" w:hAnsi="Times New Roman" w:cs="Times New Roman"/>
          <w:color w:val="000000"/>
          <w:sz w:val="28"/>
          <w:szCs w:val="28"/>
          <w:shd w:val="clear" w:color="auto" w:fill="FFFFFF" w:themeFill="background1"/>
        </w:rPr>
        <w:t xml:space="preserve">оррекционные учреждения </w:t>
      </w:r>
      <w:r>
        <w:rPr>
          <w:rFonts w:ascii="Times New Roman" w:hAnsi="Times New Roman" w:cs="Times New Roman"/>
          <w:color w:val="000000"/>
          <w:sz w:val="28"/>
          <w:szCs w:val="28"/>
          <w:shd w:val="clear" w:color="auto" w:fill="FFFFFF" w:themeFill="background1"/>
        </w:rPr>
        <w:t xml:space="preserve">постепенно </w:t>
      </w:r>
      <w:r w:rsidRPr="00812BF9">
        <w:rPr>
          <w:rFonts w:ascii="Times New Roman" w:hAnsi="Times New Roman" w:cs="Times New Roman"/>
          <w:color w:val="000000"/>
          <w:sz w:val="28"/>
          <w:szCs w:val="28"/>
          <w:shd w:val="clear" w:color="auto" w:fill="FFFFFF" w:themeFill="background1"/>
        </w:rPr>
        <w:t>заменяют</w:t>
      </w:r>
      <w:r>
        <w:rPr>
          <w:rFonts w:ascii="Times New Roman" w:hAnsi="Times New Roman" w:cs="Times New Roman"/>
          <w:color w:val="000000"/>
          <w:sz w:val="28"/>
          <w:szCs w:val="28"/>
          <w:shd w:val="clear" w:color="auto" w:fill="FFFFFF" w:themeFill="background1"/>
        </w:rPr>
        <w:t>ся</w:t>
      </w:r>
      <w:r w:rsidRPr="00812BF9">
        <w:rPr>
          <w:rFonts w:ascii="Times New Roman" w:hAnsi="Times New Roman" w:cs="Times New Roman"/>
          <w:color w:val="000000"/>
          <w:sz w:val="28"/>
          <w:szCs w:val="28"/>
          <w:shd w:val="clear" w:color="auto" w:fill="FFFFFF" w:themeFill="background1"/>
        </w:rPr>
        <w:t xml:space="preserve"> инклюзивными классами. </w:t>
      </w:r>
    </w:p>
    <w:p w:rsidR="009B3343" w:rsidRDefault="009B3343" w:rsidP="006D6AD8">
      <w:pPr>
        <w:pStyle w:val="a5"/>
        <w:spacing w:before="0" w:beforeAutospacing="0" w:after="0" w:afterAutospacing="0"/>
        <w:ind w:right="-143" w:firstLine="491"/>
        <w:jc w:val="both"/>
        <w:rPr>
          <w:color w:val="000000"/>
          <w:sz w:val="28"/>
          <w:szCs w:val="28"/>
        </w:rPr>
      </w:pPr>
      <w:r>
        <w:rPr>
          <w:color w:val="000000"/>
          <w:sz w:val="28"/>
          <w:szCs w:val="28"/>
        </w:rPr>
        <w:t xml:space="preserve">  Государством предусмотрено оказание инвалидам квалифицированной медицинской помощи бесплатно или на льготных условиях, а также бесплатное обеспечение лекарствами и изделиями медицинского назначения. Восстановительное лечение и реконструктивная хирургия осуществляются за счет средств обязательного медицинского страхования. </w:t>
      </w:r>
    </w:p>
    <w:p w:rsidR="009B3343" w:rsidRDefault="009B3343" w:rsidP="006D6AD8">
      <w:pPr>
        <w:pStyle w:val="a5"/>
        <w:spacing w:before="0" w:beforeAutospacing="0" w:after="0" w:afterAutospacing="0"/>
        <w:ind w:right="-143" w:firstLine="491"/>
        <w:jc w:val="both"/>
        <w:rPr>
          <w:color w:val="000000"/>
          <w:sz w:val="28"/>
          <w:szCs w:val="28"/>
        </w:rPr>
      </w:pPr>
      <w:r>
        <w:rPr>
          <w:color w:val="000000"/>
          <w:sz w:val="28"/>
          <w:szCs w:val="28"/>
        </w:rPr>
        <w:t xml:space="preserve"> Одним из этапов процесса медицинского обеспечения инвалидов выступает санаторно-курортное лечение. В </w:t>
      </w:r>
      <w:proofErr w:type="gramStart"/>
      <w:r>
        <w:rPr>
          <w:color w:val="000000"/>
          <w:sz w:val="28"/>
          <w:szCs w:val="28"/>
        </w:rPr>
        <w:t>целом</w:t>
      </w:r>
      <w:proofErr w:type="gramEnd"/>
      <w:r>
        <w:rPr>
          <w:color w:val="000000"/>
          <w:sz w:val="28"/>
          <w:szCs w:val="28"/>
        </w:rPr>
        <w:t xml:space="preserve"> по России ситуация по обеспечению инвалидов и лиц, страдающих различными заболеваниями, санаторно-курортными путевками остается достаточно сложной. Инвалиды и дети-инвалиды имеют право на санаторно-курортное лечение согласно индивидуальной программе реабилитации на льготных условиях. Ожидание санаторно-курортной путевки инвалидами нередко растягивается на годы.</w:t>
      </w:r>
    </w:p>
    <w:p w:rsidR="009B3343" w:rsidRDefault="009B3343" w:rsidP="006D6AD8">
      <w:pPr>
        <w:pStyle w:val="a5"/>
        <w:spacing w:before="0" w:beforeAutospacing="0" w:after="0" w:afterAutospacing="0"/>
        <w:ind w:right="-143" w:firstLine="491"/>
        <w:jc w:val="both"/>
        <w:rPr>
          <w:color w:val="000000"/>
          <w:sz w:val="28"/>
          <w:szCs w:val="28"/>
        </w:rPr>
      </w:pPr>
      <w:r>
        <w:rPr>
          <w:color w:val="000000"/>
          <w:sz w:val="28"/>
          <w:szCs w:val="28"/>
        </w:rPr>
        <w:t xml:space="preserve">В области реализации инвалидами своего права на здоровье необходимо координировать усилия различных ведомств и секторов, добиваться их взаимодействия, причем первоочередная роль должна принадлежать даже не официальным властным институтам, а самым разным профессиональным и общественным объединениям, в частности врачебным ассоциациям и </w:t>
      </w:r>
      <w:r>
        <w:rPr>
          <w:color w:val="000000"/>
          <w:sz w:val="28"/>
          <w:szCs w:val="28"/>
        </w:rPr>
        <w:lastRenderedPageBreak/>
        <w:t xml:space="preserve">организациям инвалидов. Они призваны добиваться необходимых обществу решений, твердо отстаивая свое мнение в государственных институтах. Ведь в </w:t>
      </w:r>
      <w:proofErr w:type="gramStart"/>
      <w:r>
        <w:rPr>
          <w:color w:val="000000"/>
          <w:sz w:val="28"/>
          <w:szCs w:val="28"/>
        </w:rPr>
        <w:t>соответствии</w:t>
      </w:r>
      <w:proofErr w:type="gramEnd"/>
      <w:r>
        <w:rPr>
          <w:color w:val="000000"/>
          <w:sz w:val="28"/>
          <w:szCs w:val="28"/>
        </w:rPr>
        <w:t xml:space="preserve"> с международными конвенциями, нормами международного права и профессиональным кодексами на врачей возложены не только лечение и организация профилактики болезней, но и обязанность побуждать власти к активным действиям в интересах больных.</w:t>
      </w:r>
    </w:p>
    <w:p w:rsidR="009B3343" w:rsidRDefault="009B3343" w:rsidP="006D6AD8">
      <w:pPr>
        <w:spacing w:after="0" w:line="240" w:lineRule="auto"/>
        <w:ind w:right="-14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41D10">
        <w:rPr>
          <w:rFonts w:ascii="Times New Roman" w:eastAsia="Times New Roman" w:hAnsi="Times New Roman" w:cs="Times New Roman"/>
          <w:color w:val="000000"/>
          <w:sz w:val="28"/>
          <w:szCs w:val="28"/>
        </w:rPr>
        <w:t>Новые критерии признания инвалидности</w:t>
      </w:r>
      <w:r>
        <w:rPr>
          <w:rFonts w:ascii="Times New Roman" w:eastAsia="Times New Roman" w:hAnsi="Times New Roman" w:cs="Times New Roman"/>
          <w:color w:val="000000"/>
          <w:sz w:val="28"/>
          <w:szCs w:val="28"/>
        </w:rPr>
        <w:t xml:space="preserve"> в Российской Федерации</w:t>
      </w:r>
      <w:r w:rsidRPr="00341D10">
        <w:rPr>
          <w:rFonts w:ascii="Times New Roman" w:eastAsia="Times New Roman" w:hAnsi="Times New Roman" w:cs="Times New Roman"/>
          <w:color w:val="000000"/>
          <w:sz w:val="28"/>
          <w:szCs w:val="28"/>
        </w:rPr>
        <w:t>, вступившие в силу в 2015 году, как и предрекали многие</w:t>
      </w:r>
      <w:r>
        <w:rPr>
          <w:rFonts w:ascii="Times New Roman" w:eastAsia="Times New Roman" w:hAnsi="Times New Roman" w:cs="Times New Roman"/>
          <w:color w:val="000000"/>
          <w:sz w:val="28"/>
          <w:szCs w:val="28"/>
        </w:rPr>
        <w:t xml:space="preserve"> специалисты</w:t>
      </w:r>
      <w:r w:rsidRPr="00341D10">
        <w:rPr>
          <w:rFonts w:ascii="Times New Roman" w:eastAsia="Times New Roman" w:hAnsi="Times New Roman" w:cs="Times New Roman"/>
          <w:color w:val="000000"/>
          <w:sz w:val="28"/>
          <w:szCs w:val="28"/>
        </w:rPr>
        <w:t xml:space="preserve">, создали широкий общественный резонанс. Число россиян с ограниченными возможностями за год уменьшилось на 500 тыс. человек. </w:t>
      </w:r>
      <w:r>
        <w:rPr>
          <w:rFonts w:ascii="Times New Roman" w:eastAsia="Times New Roman" w:hAnsi="Times New Roman" w:cs="Times New Roman"/>
          <w:color w:val="000000"/>
          <w:sz w:val="28"/>
          <w:szCs w:val="28"/>
        </w:rPr>
        <w:t xml:space="preserve">Это привело к тому, что число </w:t>
      </w:r>
      <w:r w:rsidRPr="00D608A6">
        <w:rPr>
          <w:rFonts w:ascii="Times New Roman" w:eastAsia="Times New Roman" w:hAnsi="Times New Roman" w:cs="Times New Roman"/>
          <w:color w:val="000000"/>
          <w:sz w:val="28"/>
          <w:szCs w:val="28"/>
        </w:rPr>
        <w:t xml:space="preserve">официально зарегистрированных инвалидов в России за </w:t>
      </w:r>
      <w:r>
        <w:rPr>
          <w:rFonts w:ascii="Times New Roman" w:eastAsia="Times New Roman" w:hAnsi="Times New Roman" w:cs="Times New Roman"/>
          <w:color w:val="000000"/>
          <w:sz w:val="28"/>
          <w:szCs w:val="28"/>
        </w:rPr>
        <w:t xml:space="preserve">последние </w:t>
      </w:r>
      <w:r w:rsidRPr="00D608A6">
        <w:rPr>
          <w:rFonts w:ascii="Times New Roman" w:eastAsia="Times New Roman" w:hAnsi="Times New Roman" w:cs="Times New Roman"/>
          <w:color w:val="000000"/>
          <w:sz w:val="28"/>
          <w:szCs w:val="28"/>
        </w:rPr>
        <w:t>полтора года</w:t>
      </w:r>
      <w:r>
        <w:rPr>
          <w:rFonts w:ascii="Times New Roman" w:eastAsia="Times New Roman" w:hAnsi="Times New Roman" w:cs="Times New Roman"/>
          <w:color w:val="000000"/>
          <w:sz w:val="28"/>
          <w:szCs w:val="28"/>
        </w:rPr>
        <w:t xml:space="preserve"> </w:t>
      </w:r>
      <w:r w:rsidRPr="00D608A6">
        <w:rPr>
          <w:rFonts w:ascii="Times New Roman" w:eastAsia="Times New Roman" w:hAnsi="Times New Roman" w:cs="Times New Roman"/>
          <w:color w:val="000000"/>
          <w:sz w:val="28"/>
          <w:szCs w:val="28"/>
        </w:rPr>
        <w:t>сократилось с 12,9 до 12,4 млн</w:t>
      </w:r>
      <w:r>
        <w:rPr>
          <w:rFonts w:ascii="Times New Roman" w:eastAsia="Times New Roman" w:hAnsi="Times New Roman" w:cs="Times New Roman"/>
          <w:color w:val="000000"/>
          <w:sz w:val="28"/>
          <w:szCs w:val="28"/>
        </w:rPr>
        <w:t>.</w:t>
      </w:r>
      <w:r w:rsidRPr="00D608A6">
        <w:rPr>
          <w:rFonts w:ascii="Times New Roman" w:eastAsia="Times New Roman" w:hAnsi="Times New Roman" w:cs="Times New Roman"/>
          <w:color w:val="000000"/>
          <w:sz w:val="28"/>
          <w:szCs w:val="28"/>
        </w:rPr>
        <w:t xml:space="preserve"> человек.</w:t>
      </w:r>
    </w:p>
    <w:p w:rsidR="009B3343" w:rsidRDefault="009B3343" w:rsidP="006D6AD8">
      <w:pPr>
        <w:spacing w:after="0" w:line="240" w:lineRule="auto"/>
        <w:ind w:right="-14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 февралю 2016 года прошлогодние правила, после вмешательства Совета Федерации Федерального Собрания Российской Федерации, были подкорректированы, но и они, на взгляд экспертов, не способны скрыть главный вероятный вектор правительственного курса: продолжается повсеместная экономия на «</w:t>
      </w:r>
      <w:proofErr w:type="spellStart"/>
      <w:r>
        <w:rPr>
          <w:rFonts w:ascii="Times New Roman" w:eastAsia="Times New Roman" w:hAnsi="Times New Roman" w:cs="Times New Roman"/>
          <w:color w:val="000000"/>
          <w:sz w:val="28"/>
          <w:szCs w:val="28"/>
        </w:rPr>
        <w:t>социалке</w:t>
      </w:r>
      <w:proofErr w:type="spellEnd"/>
      <w:r>
        <w:rPr>
          <w:rFonts w:ascii="Times New Roman" w:eastAsia="Times New Roman" w:hAnsi="Times New Roman" w:cs="Times New Roman"/>
          <w:color w:val="000000"/>
          <w:sz w:val="28"/>
          <w:szCs w:val="28"/>
        </w:rPr>
        <w:t xml:space="preserve">». </w:t>
      </w:r>
    </w:p>
    <w:p w:rsidR="009B3343" w:rsidRDefault="009B3343" w:rsidP="006D6AD8">
      <w:pPr>
        <w:spacing w:after="0" w:line="240" w:lineRule="auto"/>
        <w:ind w:right="-14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Проблема в том, что с начала 2015 года степень инвалидности стала оцениваться на основе так называемого медицинского подхода, то есть по степени утраты той или иной функции организма. Для того</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чтобы получить третью степень инвалидности, слух или зрение должны были быть утрачены минимум на 40%, а диагноз и утрата трудоспособности, как раньше, уже не играют решающей роли. В течение прошлого года оказалось, что инвалидности лишались даже обездвиженные больные, пациенты с синдромом Дауна, сахарным диабетом и астмой. С точки зрения службы </w:t>
      </w:r>
      <w:proofErr w:type="gramStart"/>
      <w:r>
        <w:rPr>
          <w:rFonts w:ascii="Times New Roman" w:eastAsia="Times New Roman" w:hAnsi="Times New Roman" w:cs="Times New Roman"/>
          <w:color w:val="000000"/>
          <w:sz w:val="28"/>
          <w:szCs w:val="28"/>
        </w:rPr>
        <w:t>медико-социальной</w:t>
      </w:r>
      <w:proofErr w:type="gramEnd"/>
      <w:r>
        <w:rPr>
          <w:rFonts w:ascii="Times New Roman" w:eastAsia="Times New Roman" w:hAnsi="Times New Roman" w:cs="Times New Roman"/>
          <w:color w:val="000000"/>
          <w:sz w:val="28"/>
          <w:szCs w:val="28"/>
        </w:rPr>
        <w:t xml:space="preserve"> экспертизы, это всё является «незначительными ограничениями» жизнедеятельности. При этом были исключены из списков даже пациенты с редкими (</w:t>
      </w:r>
      <w:proofErr w:type="spellStart"/>
      <w:r>
        <w:rPr>
          <w:rFonts w:ascii="Times New Roman" w:eastAsia="Times New Roman" w:hAnsi="Times New Roman" w:cs="Times New Roman"/>
          <w:color w:val="000000"/>
          <w:sz w:val="28"/>
          <w:szCs w:val="28"/>
        </w:rPr>
        <w:t>орфанными</w:t>
      </w:r>
      <w:proofErr w:type="spellEnd"/>
      <w:r>
        <w:rPr>
          <w:rFonts w:ascii="Times New Roman" w:eastAsia="Times New Roman" w:hAnsi="Times New Roman" w:cs="Times New Roman"/>
          <w:color w:val="000000"/>
          <w:sz w:val="28"/>
          <w:szCs w:val="28"/>
        </w:rPr>
        <w:t xml:space="preserve">) заболеваниями, которые могут жить исключительно на лекарственных препаратах. </w:t>
      </w:r>
    </w:p>
    <w:p w:rsidR="009B3343" w:rsidRDefault="009B3343" w:rsidP="006D6AD8">
      <w:pPr>
        <w:spacing w:after="0" w:line="240" w:lineRule="auto"/>
        <w:ind w:right="-14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F159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По информации правозащитных организаций, на лишение инвалидности только Президенту России В.В. Путину в 2015 году пожаловались около 130 тысяч россиян. </w:t>
      </w:r>
    </w:p>
    <w:p w:rsidR="009B3343" w:rsidRDefault="009B3343" w:rsidP="006D6AD8">
      <w:pPr>
        <w:spacing w:after="0" w:line="240" w:lineRule="auto"/>
        <w:ind w:right="-143" w:firstLine="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AF159C">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 xml:space="preserve">Кроме того, по сведениям аппарата  федерального омбудсмена, </w:t>
      </w:r>
      <w:r w:rsidRPr="009C6E55">
        <w:rPr>
          <w:rFonts w:ascii="Times New Roman" w:eastAsia="Times New Roman" w:hAnsi="Times New Roman" w:cs="Times New Roman"/>
          <w:sz w:val="28"/>
          <w:szCs w:val="28"/>
          <w:shd w:val="clear" w:color="auto" w:fill="FFFFFF"/>
        </w:rPr>
        <w:t xml:space="preserve">количество жалоб и нареканий </w:t>
      </w:r>
      <w:r>
        <w:rPr>
          <w:rFonts w:ascii="Times New Roman" w:eastAsia="Times New Roman" w:hAnsi="Times New Roman" w:cs="Times New Roman"/>
          <w:sz w:val="28"/>
          <w:szCs w:val="28"/>
          <w:shd w:val="clear" w:color="auto" w:fill="FFFFFF"/>
        </w:rPr>
        <w:t xml:space="preserve">инвалидов </w:t>
      </w:r>
      <w:r w:rsidRPr="009C6E55">
        <w:rPr>
          <w:rFonts w:ascii="Times New Roman" w:eastAsia="Times New Roman" w:hAnsi="Times New Roman" w:cs="Times New Roman"/>
          <w:sz w:val="28"/>
          <w:szCs w:val="28"/>
          <w:shd w:val="clear" w:color="auto" w:fill="FFFFFF"/>
        </w:rPr>
        <w:t xml:space="preserve">на изматывающие процедуры прохождения </w:t>
      </w:r>
      <w:proofErr w:type="gramStart"/>
      <w:r w:rsidRPr="009C6E55">
        <w:rPr>
          <w:rFonts w:ascii="Times New Roman" w:eastAsia="Times New Roman" w:hAnsi="Times New Roman" w:cs="Times New Roman"/>
          <w:sz w:val="28"/>
          <w:szCs w:val="28"/>
          <w:shd w:val="clear" w:color="auto" w:fill="FFFFFF"/>
        </w:rPr>
        <w:t>медико-социальной</w:t>
      </w:r>
      <w:proofErr w:type="gramEnd"/>
      <w:r w:rsidRPr="009C6E55">
        <w:rPr>
          <w:rFonts w:ascii="Times New Roman" w:eastAsia="Times New Roman" w:hAnsi="Times New Roman" w:cs="Times New Roman"/>
          <w:sz w:val="28"/>
          <w:szCs w:val="28"/>
          <w:shd w:val="clear" w:color="auto" w:fill="FFFFFF"/>
        </w:rPr>
        <w:t xml:space="preserve"> экспертизы не уменьша</w:t>
      </w:r>
      <w:r>
        <w:rPr>
          <w:rFonts w:ascii="Times New Roman" w:eastAsia="Times New Roman" w:hAnsi="Times New Roman" w:cs="Times New Roman"/>
          <w:sz w:val="28"/>
          <w:szCs w:val="28"/>
          <w:shd w:val="clear" w:color="auto" w:fill="FFFFFF"/>
        </w:rPr>
        <w:t>е</w:t>
      </w:r>
      <w:r w:rsidRPr="009C6E55">
        <w:rPr>
          <w:rFonts w:ascii="Times New Roman" w:eastAsia="Times New Roman" w:hAnsi="Times New Roman" w:cs="Times New Roman"/>
          <w:sz w:val="28"/>
          <w:szCs w:val="28"/>
          <w:shd w:val="clear" w:color="auto" w:fill="FFFFFF"/>
        </w:rPr>
        <w:t>тся.</w:t>
      </w:r>
    </w:p>
    <w:p w:rsidR="009B3343" w:rsidRDefault="009B3343" w:rsidP="006D6AD8">
      <w:pPr>
        <w:spacing w:after="0" w:line="240" w:lineRule="auto"/>
        <w:ind w:right="-143"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Положения с</w:t>
      </w:r>
      <w:r w:rsidRPr="001C2A1C">
        <w:rPr>
          <w:rFonts w:ascii="Times New Roman" w:eastAsia="Times New Roman" w:hAnsi="Times New Roman" w:cs="Times New Roman"/>
          <w:sz w:val="28"/>
          <w:szCs w:val="28"/>
        </w:rPr>
        <w:t>тать</w:t>
      </w:r>
      <w:r>
        <w:rPr>
          <w:rFonts w:ascii="Times New Roman" w:eastAsia="Times New Roman" w:hAnsi="Times New Roman" w:cs="Times New Roman"/>
          <w:sz w:val="28"/>
          <w:szCs w:val="28"/>
        </w:rPr>
        <w:t>и</w:t>
      </w:r>
      <w:r w:rsidRPr="001C2A1C">
        <w:rPr>
          <w:rFonts w:ascii="Times New Roman" w:eastAsia="Times New Roman" w:hAnsi="Times New Roman" w:cs="Times New Roman"/>
          <w:sz w:val="28"/>
          <w:szCs w:val="28"/>
        </w:rPr>
        <w:t xml:space="preserve"> 15 "Обеспечение беспрепятственного доступа инвалидов к объектам социальной, инженерной и транспортной инфраструктур" Федерального закона </w:t>
      </w:r>
      <w:r>
        <w:rPr>
          <w:rFonts w:ascii="Times New Roman" w:eastAsia="Times New Roman" w:hAnsi="Times New Roman" w:cs="Times New Roman"/>
          <w:sz w:val="28"/>
          <w:szCs w:val="28"/>
        </w:rPr>
        <w:t>№</w:t>
      </w:r>
      <w:r w:rsidRPr="001C2A1C">
        <w:rPr>
          <w:rFonts w:ascii="Times New Roman" w:eastAsia="Times New Roman" w:hAnsi="Times New Roman" w:cs="Times New Roman"/>
          <w:sz w:val="28"/>
          <w:szCs w:val="28"/>
        </w:rPr>
        <w:t xml:space="preserve"> 181-ФЗ, требования которой значительно расширены в новой редакции, обязыва</w:t>
      </w:r>
      <w:r>
        <w:rPr>
          <w:rFonts w:ascii="Times New Roman" w:eastAsia="Times New Roman" w:hAnsi="Times New Roman" w:cs="Times New Roman"/>
          <w:sz w:val="28"/>
          <w:szCs w:val="28"/>
        </w:rPr>
        <w:t>ю</w:t>
      </w:r>
      <w:r w:rsidRPr="001C2A1C">
        <w:rPr>
          <w:rFonts w:ascii="Times New Roman" w:eastAsia="Times New Roman" w:hAnsi="Times New Roman" w:cs="Times New Roman"/>
          <w:sz w:val="28"/>
          <w:szCs w:val="28"/>
        </w:rPr>
        <w:t>т федеральные органы государственной власти, органы государственной власти субъектов РФ, органы местного самоуправления (в объеме установленных полномочий), а также любые организации независимо от их организационно-правовых форм обеспечивать инвалидам (включая инвалидов, использующих кресла-коляски и собак-проводников) необходимые условия</w:t>
      </w:r>
      <w:proofErr w:type="gramEnd"/>
      <w:r w:rsidRPr="001C2A1C">
        <w:rPr>
          <w:rFonts w:ascii="Times New Roman" w:eastAsia="Times New Roman" w:hAnsi="Times New Roman" w:cs="Times New Roman"/>
          <w:sz w:val="28"/>
          <w:szCs w:val="28"/>
        </w:rPr>
        <w:t xml:space="preserve"> жизнеобеспечения</w:t>
      </w:r>
      <w:r>
        <w:rPr>
          <w:rFonts w:ascii="Times New Roman" w:eastAsia="Times New Roman" w:hAnsi="Times New Roman" w:cs="Times New Roman"/>
          <w:sz w:val="28"/>
          <w:szCs w:val="28"/>
        </w:rPr>
        <w:t>.</w:t>
      </w:r>
    </w:p>
    <w:p w:rsidR="009B3343" w:rsidRDefault="009B3343" w:rsidP="006D6AD8">
      <w:pPr>
        <w:pStyle w:val="ConsPlusNormal"/>
        <w:ind w:right="-143"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2015 году было продлено действие государственной программы "Доступная среда" - до 2020 года. На сегодня по России пока только 41 процент важнейших социально значимых объектов, отобранных с участием инвалидов, </w:t>
      </w:r>
      <w:proofErr w:type="gramStart"/>
      <w:r>
        <w:rPr>
          <w:rFonts w:ascii="Times New Roman" w:hAnsi="Times New Roman" w:cs="Times New Roman"/>
          <w:sz w:val="28"/>
          <w:szCs w:val="28"/>
        </w:rPr>
        <w:t>был переоборудован и стал</w:t>
      </w:r>
      <w:proofErr w:type="gramEnd"/>
      <w:r>
        <w:rPr>
          <w:rFonts w:ascii="Times New Roman" w:hAnsi="Times New Roman" w:cs="Times New Roman"/>
          <w:sz w:val="28"/>
          <w:szCs w:val="28"/>
        </w:rPr>
        <w:t xml:space="preserve"> удобным для маломобильных людей.</w:t>
      </w:r>
    </w:p>
    <w:p w:rsidR="009B3343" w:rsidRDefault="009B3343" w:rsidP="006D6AD8">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В этих целях с 2014 года в Чуваш</w:t>
      </w:r>
      <w:r w:rsidR="003154BD">
        <w:rPr>
          <w:rFonts w:ascii="Times New Roman" w:hAnsi="Times New Roman" w:cs="Times New Roman"/>
          <w:sz w:val="28"/>
          <w:szCs w:val="28"/>
        </w:rPr>
        <w:t>ии</w:t>
      </w:r>
      <w:r>
        <w:rPr>
          <w:rFonts w:ascii="Times New Roman" w:hAnsi="Times New Roman" w:cs="Times New Roman"/>
          <w:sz w:val="28"/>
          <w:szCs w:val="28"/>
        </w:rPr>
        <w:t xml:space="preserve"> реализуются мероприятия в рамках формирования доступной среды их жизнедеятельности. Меры, направленные на обеспечение доступной среды для инвалидов и других маломобильных групп населения, принимаются в сотрудничестве с общественными организациями и учреждениями социально-реабилитационного направления. </w:t>
      </w:r>
    </w:p>
    <w:p w:rsidR="009B3343" w:rsidRDefault="009B3343" w:rsidP="006D6AD8">
      <w:pPr>
        <w:autoSpaceDE w:val="0"/>
        <w:autoSpaceDN w:val="0"/>
        <w:adjustRightInd w:val="0"/>
        <w:spacing w:after="0" w:line="240" w:lineRule="auto"/>
        <w:ind w:right="-143" w:firstLine="709"/>
        <w:jc w:val="both"/>
        <w:rPr>
          <w:rFonts w:ascii="Times New Roman" w:hAnsi="Times New Roman" w:cs="Times New Roman"/>
          <w:sz w:val="28"/>
          <w:szCs w:val="28"/>
        </w:rPr>
      </w:pPr>
      <w:proofErr w:type="gramStart"/>
      <w:r>
        <w:rPr>
          <w:rFonts w:ascii="Times New Roman" w:hAnsi="Times New Roman" w:cs="Times New Roman"/>
          <w:sz w:val="28"/>
          <w:szCs w:val="28"/>
        </w:rPr>
        <w:t>В рамках соответствующей программы в республике в 2015 году проведена работа по адаптации 27 приоритетных объектов социальной инфраструктуры (6-ти медицинских организаций, 5-ти учреждений социальной сферы, 12-ти учреждений культуры, 3-х учреждений физической культуры и спорта, 4-х учреждений профессионального образования, 3-х центров занятости населения).</w:t>
      </w:r>
      <w:proofErr w:type="gramEnd"/>
      <w:r>
        <w:rPr>
          <w:rFonts w:ascii="Times New Roman" w:hAnsi="Times New Roman" w:cs="Times New Roman"/>
          <w:sz w:val="28"/>
          <w:szCs w:val="28"/>
        </w:rPr>
        <w:t xml:space="preserve"> Кроме того, закуплено  4 автобуса, приспособленных для перевозки инвалидов и других маломобильных групп населения (пожилых людей, родителей с детскими колясками и т.д.). </w:t>
      </w:r>
    </w:p>
    <w:p w:rsidR="009B3343" w:rsidRDefault="009B3343" w:rsidP="006D6AD8">
      <w:pPr>
        <w:autoSpaceDE w:val="0"/>
        <w:autoSpaceDN w:val="0"/>
        <w:adjustRightInd w:val="0"/>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Проведены работы по приспособлению для инвалидов остановок общественного пассажирского транспорта вблизи социально значимых объектов (установка пандусов, средств ориентации, понижение бортового камня для удобства съезда/въезда и др.) в г.Чебоксары и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овочебоксарске</w:t>
      </w:r>
      <w:proofErr w:type="spellEnd"/>
      <w:r>
        <w:rPr>
          <w:rFonts w:ascii="Times New Roman" w:hAnsi="Times New Roman" w:cs="Times New Roman"/>
          <w:sz w:val="28"/>
          <w:szCs w:val="28"/>
        </w:rPr>
        <w:t xml:space="preserve"> и обеспечению доступности пешеходных переходов, оснащению светофорных объектов звукосигнальными устройствами для инвалидов, передвигающихся в креслах-колясках, инвалидов с нарушениями зрения и слуха (реконструкция наземных и подземных переходов, понижение бордюров камня на наземных пешеходных </w:t>
      </w:r>
      <w:proofErr w:type="gramStart"/>
      <w:r>
        <w:rPr>
          <w:rFonts w:ascii="Times New Roman" w:hAnsi="Times New Roman" w:cs="Times New Roman"/>
          <w:sz w:val="28"/>
          <w:szCs w:val="28"/>
        </w:rPr>
        <w:t>переходах</w:t>
      </w:r>
      <w:proofErr w:type="gramEnd"/>
      <w:r>
        <w:rPr>
          <w:rFonts w:ascii="Times New Roman" w:hAnsi="Times New Roman" w:cs="Times New Roman"/>
          <w:sz w:val="28"/>
          <w:szCs w:val="28"/>
        </w:rPr>
        <w:t xml:space="preserve"> и др.). </w:t>
      </w:r>
    </w:p>
    <w:p w:rsidR="009B3343" w:rsidRDefault="009B3343" w:rsidP="006D6AD8">
      <w:pPr>
        <w:spacing w:after="0" w:line="240" w:lineRule="auto"/>
        <w:ind w:right="-143" w:firstLine="708"/>
        <w:jc w:val="both"/>
        <w:rPr>
          <w:rFonts w:ascii="Times New Roman" w:hAnsi="Times New Roman" w:cs="Times New Roman"/>
          <w:sz w:val="28"/>
          <w:szCs w:val="28"/>
        </w:rPr>
      </w:pPr>
      <w:r>
        <w:rPr>
          <w:rFonts w:ascii="Times New Roman" w:hAnsi="Times New Roman" w:cs="Times New Roman"/>
          <w:sz w:val="28"/>
          <w:szCs w:val="28"/>
        </w:rPr>
        <w:t>На железнодорожных вокзалах, расположенных на территории Чувашии, имеются пандусы, туалетные комнаты для лиц с ограниченными возможностями, переговорные устройства на кассе.</w:t>
      </w:r>
      <w:r w:rsidR="000B3F25">
        <w:rPr>
          <w:rFonts w:ascii="Times New Roman" w:hAnsi="Times New Roman" w:cs="Times New Roman"/>
          <w:sz w:val="28"/>
          <w:szCs w:val="28"/>
        </w:rPr>
        <w:t xml:space="preserve"> </w:t>
      </w:r>
      <w:r>
        <w:rPr>
          <w:rFonts w:ascii="Times New Roman" w:hAnsi="Times New Roman" w:cs="Times New Roman"/>
          <w:sz w:val="28"/>
          <w:szCs w:val="28"/>
        </w:rPr>
        <w:t>В состав пассажирского поезда №53/54 «</w:t>
      </w:r>
      <w:proofErr w:type="gramStart"/>
      <w:r>
        <w:rPr>
          <w:rFonts w:ascii="Times New Roman" w:hAnsi="Times New Roman" w:cs="Times New Roman"/>
          <w:sz w:val="28"/>
          <w:szCs w:val="28"/>
        </w:rPr>
        <w:t>Чебоксары-Москва</w:t>
      </w:r>
      <w:proofErr w:type="gramEnd"/>
      <w:r>
        <w:rPr>
          <w:rFonts w:ascii="Times New Roman" w:hAnsi="Times New Roman" w:cs="Times New Roman"/>
          <w:sz w:val="28"/>
          <w:szCs w:val="28"/>
        </w:rPr>
        <w:t xml:space="preserve">» включен купейный вагон для перевозки граждан с ограниченными возможностями движения. </w:t>
      </w:r>
      <w:proofErr w:type="gramStart"/>
      <w:r>
        <w:rPr>
          <w:rFonts w:ascii="Times New Roman" w:hAnsi="Times New Roman" w:cs="Times New Roman"/>
          <w:sz w:val="28"/>
          <w:szCs w:val="28"/>
        </w:rPr>
        <w:t>Подвижной состав серии ЭД9Э дополнительно оснащен следующими устройствами: аппарелями для посадки (высадки) пассажиров в коляске с высоких платформ в передних тамбурах головных вагонов; местами для размещения транспортных средств маломобильных пассажиров в головных вагонах; туалетными комплексами, доступными для маломобильных пассажиров в коляске с сопровождающими; переходами для обеспечения изолированного от внешней среды прохода из вагона в вагон;</w:t>
      </w:r>
      <w:proofErr w:type="gramEnd"/>
      <w:r>
        <w:rPr>
          <w:rFonts w:ascii="Times New Roman" w:hAnsi="Times New Roman" w:cs="Times New Roman"/>
          <w:sz w:val="28"/>
          <w:szCs w:val="28"/>
        </w:rPr>
        <w:t xml:space="preserve"> системами обеспечения микроклимата в </w:t>
      </w:r>
      <w:proofErr w:type="gramStart"/>
      <w:r>
        <w:rPr>
          <w:rFonts w:ascii="Times New Roman" w:hAnsi="Times New Roman" w:cs="Times New Roman"/>
          <w:sz w:val="28"/>
          <w:szCs w:val="28"/>
        </w:rPr>
        <w:t>салонах</w:t>
      </w:r>
      <w:proofErr w:type="gramEnd"/>
      <w:r>
        <w:rPr>
          <w:rFonts w:ascii="Times New Roman" w:hAnsi="Times New Roman" w:cs="Times New Roman"/>
          <w:sz w:val="28"/>
          <w:szCs w:val="28"/>
        </w:rPr>
        <w:t xml:space="preserve"> и вентиляции в тамбурах вагонов; информационными табло. Для слабовидящих двери всего подвижного состава обозначены указателями выхода «желтый круг», «Выход». Общее количество мест в </w:t>
      </w:r>
      <w:proofErr w:type="gramStart"/>
      <w:r>
        <w:rPr>
          <w:rFonts w:ascii="Times New Roman" w:hAnsi="Times New Roman" w:cs="Times New Roman"/>
          <w:sz w:val="28"/>
          <w:szCs w:val="28"/>
        </w:rPr>
        <w:t>поезде</w:t>
      </w:r>
      <w:proofErr w:type="gramEnd"/>
      <w:r>
        <w:rPr>
          <w:rFonts w:ascii="Times New Roman" w:hAnsi="Times New Roman" w:cs="Times New Roman"/>
          <w:sz w:val="28"/>
          <w:szCs w:val="28"/>
        </w:rPr>
        <w:t xml:space="preserve"> для маломобильных пассажиров доведено до 14</w:t>
      </w:r>
      <w:r w:rsidR="000B3F25">
        <w:rPr>
          <w:rFonts w:ascii="Times New Roman" w:hAnsi="Times New Roman" w:cs="Times New Roman"/>
          <w:sz w:val="28"/>
          <w:szCs w:val="28"/>
        </w:rPr>
        <w:t>-ти</w:t>
      </w:r>
      <w:r>
        <w:rPr>
          <w:rFonts w:ascii="Times New Roman" w:hAnsi="Times New Roman" w:cs="Times New Roman"/>
          <w:sz w:val="28"/>
          <w:szCs w:val="28"/>
        </w:rPr>
        <w:t>. На сегодняшний день в Чувашии эксплуатируется три пары электропоездов указанной серии.</w:t>
      </w:r>
    </w:p>
    <w:p w:rsidR="009B3343" w:rsidRDefault="009B3343" w:rsidP="006D6AD8">
      <w:pPr>
        <w:pStyle w:val="ConsPlusNormal"/>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На адаптацию государственных и муниципальных учреждений культуры и архивных учреждений к обслуживанию инвалидов и других маломобильных </w:t>
      </w:r>
      <w:r>
        <w:rPr>
          <w:rFonts w:ascii="Times New Roman" w:hAnsi="Times New Roman" w:cs="Times New Roman"/>
          <w:sz w:val="28"/>
          <w:szCs w:val="28"/>
        </w:rPr>
        <w:lastRenderedPageBreak/>
        <w:t xml:space="preserve">групп населения выделены средства в размере 6,65 млн. рублей. Работы по адаптации проводились в Центральной городской библиотеке им. </w:t>
      </w:r>
      <w:proofErr w:type="spellStart"/>
      <w:r>
        <w:rPr>
          <w:rFonts w:ascii="Times New Roman" w:hAnsi="Times New Roman" w:cs="Times New Roman"/>
          <w:sz w:val="28"/>
          <w:szCs w:val="28"/>
        </w:rPr>
        <w:t>В.Маяковского</w:t>
      </w:r>
      <w:proofErr w:type="spellEnd"/>
      <w:r>
        <w:rPr>
          <w:rFonts w:ascii="Times New Roman" w:hAnsi="Times New Roman" w:cs="Times New Roman"/>
          <w:sz w:val="28"/>
          <w:szCs w:val="28"/>
        </w:rPr>
        <w:t xml:space="preserve">, Библиотеке – социально-информационном центре им. </w:t>
      </w:r>
      <w:proofErr w:type="spellStart"/>
      <w:r>
        <w:rPr>
          <w:rFonts w:ascii="Times New Roman" w:hAnsi="Times New Roman" w:cs="Times New Roman"/>
          <w:sz w:val="28"/>
          <w:szCs w:val="28"/>
        </w:rPr>
        <w:t>М.Сеспеля</w:t>
      </w:r>
      <w:proofErr w:type="spellEnd"/>
      <w:r>
        <w:rPr>
          <w:rFonts w:ascii="Times New Roman" w:hAnsi="Times New Roman" w:cs="Times New Roman"/>
          <w:sz w:val="28"/>
          <w:szCs w:val="28"/>
        </w:rPr>
        <w:t xml:space="preserve"> и Музее чувашской вышивки.</w:t>
      </w:r>
    </w:p>
    <w:p w:rsidR="009B3343" w:rsidRDefault="009B3343" w:rsidP="006D6AD8">
      <w:pPr>
        <w:pStyle w:val="ConsPlusNormal"/>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Национальной библиотекой Чувашской Республики инициативно приобретены книги для слепых и слабовидящих и специальные приспособления для их чтения, в том числе 837 книг со шрифтом Брайля, 114 «говорящих книг» на </w:t>
      </w:r>
      <w:proofErr w:type="spellStart"/>
      <w:r>
        <w:rPr>
          <w:rFonts w:ascii="Times New Roman" w:hAnsi="Times New Roman" w:cs="Times New Roman"/>
          <w:sz w:val="28"/>
          <w:szCs w:val="28"/>
        </w:rPr>
        <w:t>флеш</w:t>
      </w:r>
      <w:proofErr w:type="spellEnd"/>
      <w:r>
        <w:rPr>
          <w:rFonts w:ascii="Times New Roman" w:hAnsi="Times New Roman" w:cs="Times New Roman"/>
          <w:sz w:val="28"/>
          <w:szCs w:val="28"/>
        </w:rPr>
        <w:t xml:space="preserve">-картах, 68 экземпляров аудиокниг, 5 </w:t>
      </w:r>
      <w:proofErr w:type="spellStart"/>
      <w:r>
        <w:rPr>
          <w:rFonts w:ascii="Times New Roman" w:hAnsi="Times New Roman" w:cs="Times New Roman"/>
          <w:sz w:val="28"/>
          <w:szCs w:val="28"/>
        </w:rPr>
        <w:t>тифлофлеш</w:t>
      </w:r>
      <w:proofErr w:type="spellEnd"/>
      <w:r>
        <w:rPr>
          <w:rFonts w:ascii="Times New Roman" w:hAnsi="Times New Roman" w:cs="Times New Roman"/>
          <w:sz w:val="28"/>
          <w:szCs w:val="28"/>
        </w:rPr>
        <w:t>-плееров и 14 книг-плееров на общую сумму 700 тыс. рублей.</w:t>
      </w:r>
    </w:p>
    <w:p w:rsidR="009B3343" w:rsidRDefault="009B3343" w:rsidP="006D6AD8">
      <w:pPr>
        <w:pStyle w:val="ConsPlusNormal"/>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Чувашским государственным театром кукол и Чувашской республиканской детско-юношеской библиотекой приобретен автотранспорт, адаптированный для перевозки инвалидов. Информационное обслуживание инвалидов по зрению обеспечивает Чувашская </w:t>
      </w:r>
      <w:proofErr w:type="gramStart"/>
      <w:r>
        <w:rPr>
          <w:rFonts w:ascii="Times New Roman" w:hAnsi="Times New Roman" w:cs="Times New Roman"/>
          <w:sz w:val="28"/>
          <w:szCs w:val="28"/>
        </w:rPr>
        <w:t>республиканская</w:t>
      </w:r>
      <w:proofErr w:type="gramEnd"/>
      <w:r>
        <w:rPr>
          <w:rFonts w:ascii="Times New Roman" w:hAnsi="Times New Roman" w:cs="Times New Roman"/>
          <w:sz w:val="28"/>
          <w:szCs w:val="28"/>
        </w:rPr>
        <w:t xml:space="preserve"> специальная библиотека имени Л.Н. Толстого, включающая 24 библиотечных пункта по республике.</w:t>
      </w:r>
    </w:p>
    <w:p w:rsidR="009B3343" w:rsidRDefault="009B3343" w:rsidP="006D6AD8">
      <w:pPr>
        <w:shd w:val="clear" w:color="auto" w:fill="FFFFFF"/>
        <w:spacing w:after="0" w:line="240" w:lineRule="auto"/>
        <w:ind w:right="-143"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Органы и учреждения уголовно-исполнительной системы лишь в последнее время приступили к практической работе по созданию «доступной среды» для инвалидов и иных лиц с ограниченными возможностями движения.     В </w:t>
      </w:r>
      <w:proofErr w:type="gramStart"/>
      <w:r>
        <w:rPr>
          <w:rFonts w:ascii="Times New Roman" w:eastAsia="Times New Roman" w:hAnsi="Times New Roman" w:cs="Times New Roman"/>
          <w:color w:val="000000"/>
          <w:sz w:val="28"/>
          <w:szCs w:val="28"/>
        </w:rPr>
        <w:t>рамках</w:t>
      </w:r>
      <w:proofErr w:type="gramEnd"/>
      <w:r>
        <w:rPr>
          <w:rFonts w:ascii="Times New Roman" w:eastAsia="Times New Roman" w:hAnsi="Times New Roman" w:cs="Times New Roman"/>
          <w:color w:val="000000"/>
          <w:sz w:val="28"/>
          <w:szCs w:val="28"/>
        </w:rPr>
        <w:t xml:space="preserve"> выполнения поручений Президента Российской Федерации по созданию </w:t>
      </w:r>
      <w:proofErr w:type="spellStart"/>
      <w:r>
        <w:rPr>
          <w:rFonts w:ascii="Times New Roman" w:eastAsia="Times New Roman" w:hAnsi="Times New Roman" w:cs="Times New Roman"/>
          <w:color w:val="000000"/>
          <w:sz w:val="28"/>
          <w:szCs w:val="28"/>
        </w:rPr>
        <w:t>безбарьерной</w:t>
      </w:r>
      <w:proofErr w:type="spellEnd"/>
      <w:r>
        <w:rPr>
          <w:rFonts w:ascii="Times New Roman" w:eastAsia="Times New Roman" w:hAnsi="Times New Roman" w:cs="Times New Roman"/>
          <w:color w:val="000000"/>
          <w:sz w:val="28"/>
          <w:szCs w:val="28"/>
        </w:rPr>
        <w:t xml:space="preserve"> среды </w:t>
      </w:r>
      <w:r w:rsidRPr="00520F6E">
        <w:rPr>
          <w:rFonts w:ascii="Times New Roman" w:eastAsia="Times New Roman" w:hAnsi="Times New Roman" w:cs="Times New Roman"/>
          <w:color w:val="000000"/>
          <w:sz w:val="28"/>
          <w:szCs w:val="28"/>
        </w:rPr>
        <w:t>в местах лишения свободы ФСИН России</w:t>
      </w:r>
      <w:r>
        <w:rPr>
          <w:rFonts w:ascii="Times New Roman" w:eastAsia="Times New Roman" w:hAnsi="Times New Roman" w:cs="Times New Roman"/>
          <w:color w:val="000000"/>
          <w:sz w:val="28"/>
          <w:szCs w:val="28"/>
        </w:rPr>
        <w:t xml:space="preserve"> реализуется План организационных мероприятий по обеспечению соблюдения прав осужденных, являющихся инвалидами I и II групп. Соответствующие изменения внесены в нормы проектирования пенитенциарных учреждений, которые теперь содержат положения, связанные с соблюдением прав инвалидов и иных маломобильных лиц. </w:t>
      </w:r>
    </w:p>
    <w:p w:rsidR="009B3343" w:rsidRDefault="009B3343" w:rsidP="006D6AD8">
      <w:pPr>
        <w:shd w:val="clear" w:color="auto" w:fill="FFFFFF"/>
        <w:spacing w:after="0" w:line="240" w:lineRule="auto"/>
        <w:ind w:right="-143" w:firstLine="426"/>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На выполнение требований законодательства в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создания условий для инвалидов  в  УФСИН в 2015 году было направлено более 145 тыс. рублей. Во всех исправительных учреждениях осужденные-инвалиды инвалиды размещены в отдельных отрядах на первых этажах зданий, для них в общежитиях установлены одноярусные кровати.</w:t>
      </w:r>
    </w:p>
    <w:p w:rsidR="009B3343" w:rsidRDefault="009B3343" w:rsidP="006D6AD8">
      <w:pPr>
        <w:suppressAutoHyphens/>
        <w:spacing w:after="0" w:line="240" w:lineRule="auto"/>
        <w:ind w:right="-143" w:firstLine="720"/>
        <w:jc w:val="both"/>
        <w:rPr>
          <w:rFonts w:ascii="Times New Roman" w:hAnsi="Times New Roman" w:cs="Times New Roman"/>
          <w:sz w:val="28"/>
          <w:szCs w:val="28"/>
        </w:rPr>
      </w:pPr>
      <w:r>
        <w:rPr>
          <w:rFonts w:ascii="Times New Roman" w:hAnsi="Times New Roman" w:cs="Times New Roman"/>
          <w:sz w:val="28"/>
          <w:szCs w:val="28"/>
        </w:rPr>
        <w:t xml:space="preserve">В ИК-1 вход в банно-прачечный комплекс и столовую оборудован пандусом, санитарный узел отряда оснащен специализированным унитазом и поручнями для инвалидов. В ИК-3, ИК-6 и ЛИУ-7 питание указанной категории осужденных организовано в комнатах для приема пищи непосредственно в общежитиях, куда пища доставляется из столовой. Помывка осужденных осуществляется в душевых комнатах общежитий, оборудованных поручнями. В ИК-4 вход в республиканскую больницу оборудован пандусом, входы в столовую, медицинскую часть, банно-прачечный комплекс и клуб оснащены поручнями. В </w:t>
      </w:r>
      <w:proofErr w:type="gramStart"/>
      <w:r>
        <w:rPr>
          <w:rFonts w:ascii="Times New Roman" w:hAnsi="Times New Roman" w:cs="Times New Roman"/>
          <w:sz w:val="28"/>
          <w:szCs w:val="28"/>
        </w:rPr>
        <w:t>общежитии</w:t>
      </w:r>
      <w:proofErr w:type="gramEnd"/>
      <w:r>
        <w:rPr>
          <w:rFonts w:ascii="Times New Roman" w:hAnsi="Times New Roman" w:cs="Times New Roman"/>
          <w:sz w:val="28"/>
          <w:szCs w:val="28"/>
        </w:rPr>
        <w:t xml:space="preserve"> №2 для инвалидов оснащена поручнями отдельная кабина в санитарном узле. В ИК-6 вход в общежитие оборудован пандусом и перилами. Отрядное помещение оборудовано перилами, поручнями и настенными поручнями-отбойниками, а также отбойными досками. Здания общежитий, столовой </w:t>
      </w:r>
      <w:proofErr w:type="spellStart"/>
      <w:r>
        <w:rPr>
          <w:rFonts w:ascii="Times New Roman" w:hAnsi="Times New Roman" w:cs="Times New Roman"/>
          <w:sz w:val="28"/>
          <w:szCs w:val="28"/>
        </w:rPr>
        <w:t>спецконтингента</w:t>
      </w:r>
      <w:proofErr w:type="spellEnd"/>
      <w:r>
        <w:rPr>
          <w:rFonts w:ascii="Times New Roman" w:hAnsi="Times New Roman" w:cs="Times New Roman"/>
          <w:sz w:val="28"/>
          <w:szCs w:val="28"/>
        </w:rPr>
        <w:t xml:space="preserve"> и медицинской части оснащены пандусами. В ЛИУ-7 вход в общежитие отряда для инвалидов оборудован пандусом. Создан специальный санитарный узел для инвалидов, с поручнями. В </w:t>
      </w:r>
      <w:r>
        <w:rPr>
          <w:rFonts w:ascii="Times New Roman" w:hAnsi="Times New Roman" w:cs="Times New Roman"/>
          <w:sz w:val="28"/>
          <w:szCs w:val="28"/>
        </w:rPr>
        <w:lastRenderedPageBreak/>
        <w:t xml:space="preserve">КП-8 вход в дежурную часть и в жилую зону оборудован пандусом. В ИК-9 осужденные инвалиды переведены в отдельное помещение, находящееся в исправительном </w:t>
      </w:r>
      <w:proofErr w:type="gramStart"/>
      <w:r>
        <w:rPr>
          <w:rFonts w:ascii="Times New Roman" w:hAnsi="Times New Roman" w:cs="Times New Roman"/>
          <w:sz w:val="28"/>
          <w:szCs w:val="28"/>
        </w:rPr>
        <w:t>центре</w:t>
      </w:r>
      <w:proofErr w:type="gramEnd"/>
      <w:r>
        <w:rPr>
          <w:rFonts w:ascii="Times New Roman" w:hAnsi="Times New Roman" w:cs="Times New Roman"/>
          <w:sz w:val="28"/>
          <w:szCs w:val="28"/>
        </w:rPr>
        <w:t xml:space="preserve"> №3, в санитарном узле данного центра оборудовано 2 специальных унитаза для инвалидов. Обеспечен беспрепятственный доступ инвалидов в локальный участок и помещения исправительного центра, вход в банно-прачечный комплекс оборудован пандусом. </w:t>
      </w:r>
      <w:r>
        <w:rPr>
          <w:rFonts w:ascii="Times New Roman" w:hAnsi="Times New Roman" w:cs="Times New Roman"/>
          <w:sz w:val="28"/>
          <w:szCs w:val="28"/>
          <w:shd w:val="clear" w:color="auto" w:fill="FFFFFF"/>
        </w:rPr>
        <w:t xml:space="preserve">В СИЗО-1 созданы условия для передвижения инвалидов по режимному корпусу с привлечением лиц хозяйственной обслуги в </w:t>
      </w:r>
      <w:proofErr w:type="gramStart"/>
      <w:r>
        <w:rPr>
          <w:rFonts w:ascii="Times New Roman" w:hAnsi="Times New Roman" w:cs="Times New Roman"/>
          <w:sz w:val="28"/>
          <w:szCs w:val="28"/>
          <w:shd w:val="clear" w:color="auto" w:fill="FFFFFF"/>
        </w:rPr>
        <w:t>сопровождении</w:t>
      </w:r>
      <w:proofErr w:type="gramEnd"/>
      <w:r>
        <w:rPr>
          <w:rFonts w:ascii="Times New Roman" w:hAnsi="Times New Roman" w:cs="Times New Roman"/>
          <w:sz w:val="28"/>
          <w:szCs w:val="28"/>
          <w:shd w:val="clear" w:color="auto" w:fill="FFFFFF"/>
        </w:rPr>
        <w:t xml:space="preserve"> сотрудников. В камерном </w:t>
      </w:r>
      <w:proofErr w:type="gramStart"/>
      <w:r>
        <w:rPr>
          <w:rFonts w:ascii="Times New Roman" w:hAnsi="Times New Roman" w:cs="Times New Roman"/>
          <w:sz w:val="28"/>
          <w:szCs w:val="28"/>
          <w:shd w:val="clear" w:color="auto" w:fill="FFFFFF"/>
        </w:rPr>
        <w:t>помещении</w:t>
      </w:r>
      <w:proofErr w:type="gramEnd"/>
      <w:r>
        <w:rPr>
          <w:rFonts w:ascii="Times New Roman" w:hAnsi="Times New Roman" w:cs="Times New Roman"/>
          <w:sz w:val="28"/>
          <w:szCs w:val="28"/>
          <w:shd w:val="clear" w:color="auto" w:fill="FFFFFF"/>
        </w:rPr>
        <w:t xml:space="preserve"> для инвалидов и в карантинной камере санитарные узлы оборудованы настенными поручнями. Во всех камерных помещениях режимных корпусов установлены кнопки для экстренного вызова сотрудников. </w:t>
      </w:r>
      <w:r>
        <w:rPr>
          <w:rFonts w:ascii="Times New Roman" w:hAnsi="Times New Roman" w:cs="Times New Roman"/>
          <w:sz w:val="28"/>
          <w:szCs w:val="28"/>
        </w:rPr>
        <w:t>В СИЗО-2 для инвалидов выделены отдельные больничные камеры, расположенные в непосредственной близости от медицинской части, санитарные узлы оборудуются поручнями. Приобретены инвалидные коляски и иные устройства для маломобильных групп граждан.</w:t>
      </w:r>
    </w:p>
    <w:p w:rsidR="009B3343" w:rsidRPr="007E76DF" w:rsidRDefault="009B3343" w:rsidP="006D6AD8">
      <w:pPr>
        <w:pStyle w:val="a5"/>
        <w:shd w:val="clear" w:color="auto" w:fill="FFFFFF" w:themeFill="background1"/>
        <w:spacing w:before="0" w:beforeAutospacing="0" w:after="0" w:afterAutospacing="0"/>
        <w:ind w:right="-143" w:firstLine="568"/>
        <w:jc w:val="both"/>
        <w:rPr>
          <w:color w:val="000000"/>
          <w:sz w:val="28"/>
          <w:szCs w:val="28"/>
        </w:rPr>
      </w:pPr>
      <w:r>
        <w:rPr>
          <w:color w:val="000000"/>
          <w:sz w:val="28"/>
          <w:szCs w:val="28"/>
        </w:rPr>
        <w:t xml:space="preserve">  В </w:t>
      </w:r>
      <w:proofErr w:type="gramStart"/>
      <w:r>
        <w:rPr>
          <w:color w:val="000000"/>
          <w:sz w:val="28"/>
          <w:szCs w:val="28"/>
        </w:rPr>
        <w:t>качестве</w:t>
      </w:r>
      <w:proofErr w:type="gramEnd"/>
      <w:r>
        <w:rPr>
          <w:color w:val="000000"/>
          <w:sz w:val="28"/>
          <w:szCs w:val="28"/>
        </w:rPr>
        <w:t xml:space="preserve"> положительного примера можно отметить опыт </w:t>
      </w:r>
      <w:proofErr w:type="spellStart"/>
      <w:r w:rsidRPr="009B3343">
        <w:rPr>
          <w:rStyle w:val="ab"/>
          <w:b w:val="0"/>
          <w:color w:val="000000"/>
          <w:sz w:val="28"/>
          <w:szCs w:val="28"/>
        </w:rPr>
        <w:t>Кугесьского</w:t>
      </w:r>
      <w:proofErr w:type="spellEnd"/>
      <w:r w:rsidRPr="009B3343">
        <w:rPr>
          <w:rStyle w:val="ab"/>
          <w:b w:val="0"/>
          <w:color w:val="000000"/>
          <w:sz w:val="28"/>
          <w:szCs w:val="28"/>
        </w:rPr>
        <w:t xml:space="preserve"> дом-интерната  для престарелых и инвалидов.</w:t>
      </w:r>
      <w:r w:rsidRPr="00EE0337">
        <w:rPr>
          <w:b/>
          <w:color w:val="000000"/>
          <w:sz w:val="28"/>
          <w:szCs w:val="28"/>
        </w:rPr>
        <w:t> </w:t>
      </w:r>
      <w:r>
        <w:rPr>
          <w:color w:val="000000"/>
          <w:sz w:val="28"/>
          <w:szCs w:val="28"/>
        </w:rPr>
        <w:t xml:space="preserve"> В данном стационарном </w:t>
      </w:r>
      <w:proofErr w:type="gramStart"/>
      <w:r>
        <w:rPr>
          <w:color w:val="000000"/>
          <w:sz w:val="28"/>
          <w:szCs w:val="28"/>
        </w:rPr>
        <w:t>учреждении</w:t>
      </w:r>
      <w:proofErr w:type="gramEnd"/>
      <w:r>
        <w:rPr>
          <w:color w:val="000000"/>
          <w:sz w:val="28"/>
          <w:szCs w:val="28"/>
        </w:rPr>
        <w:t xml:space="preserve"> социального обслуживания з</w:t>
      </w:r>
      <w:r w:rsidRPr="007E76DF">
        <w:rPr>
          <w:color w:val="000000"/>
          <w:sz w:val="28"/>
          <w:szCs w:val="28"/>
        </w:rPr>
        <w:t>аслуживает позитивной оценки проведенная работа по оборудованию объектов по государственной программе «Доступная среда»</w:t>
      </w:r>
      <w:r>
        <w:rPr>
          <w:color w:val="000000"/>
          <w:sz w:val="28"/>
          <w:szCs w:val="28"/>
        </w:rPr>
        <w:t xml:space="preserve">. В этих целях на объектах </w:t>
      </w:r>
      <w:proofErr w:type="gramStart"/>
      <w:r>
        <w:rPr>
          <w:color w:val="000000"/>
          <w:sz w:val="28"/>
          <w:szCs w:val="28"/>
        </w:rPr>
        <w:t>дом-интерната</w:t>
      </w:r>
      <w:proofErr w:type="gramEnd"/>
      <w:r>
        <w:rPr>
          <w:color w:val="000000"/>
          <w:sz w:val="28"/>
          <w:szCs w:val="28"/>
        </w:rPr>
        <w:t xml:space="preserve"> </w:t>
      </w:r>
      <w:r w:rsidRPr="007E76DF">
        <w:rPr>
          <w:color w:val="000000"/>
          <w:sz w:val="28"/>
          <w:szCs w:val="28"/>
        </w:rPr>
        <w:t xml:space="preserve"> освоено </w:t>
      </w:r>
      <w:r w:rsidR="00DB3837">
        <w:rPr>
          <w:color w:val="000000"/>
          <w:sz w:val="28"/>
          <w:szCs w:val="28"/>
        </w:rPr>
        <w:t xml:space="preserve"> </w:t>
      </w:r>
      <w:r w:rsidRPr="007E76DF">
        <w:rPr>
          <w:color w:val="000000"/>
          <w:sz w:val="28"/>
          <w:szCs w:val="28"/>
        </w:rPr>
        <w:t>более 4,5 млн. рублей бюджетных средств</w:t>
      </w:r>
      <w:r>
        <w:rPr>
          <w:color w:val="000000"/>
          <w:sz w:val="28"/>
          <w:szCs w:val="28"/>
        </w:rPr>
        <w:t xml:space="preserve"> и созданы надлежащие условия </w:t>
      </w:r>
      <w:proofErr w:type="spellStart"/>
      <w:r>
        <w:rPr>
          <w:color w:val="000000"/>
          <w:sz w:val="28"/>
          <w:szCs w:val="28"/>
        </w:rPr>
        <w:t>безбарьерной</w:t>
      </w:r>
      <w:proofErr w:type="spellEnd"/>
      <w:r>
        <w:rPr>
          <w:color w:val="000000"/>
          <w:sz w:val="28"/>
          <w:szCs w:val="28"/>
        </w:rPr>
        <w:t xml:space="preserve"> среды для инвалидов и других маломобильных граждан</w:t>
      </w:r>
      <w:r w:rsidRPr="007E76DF">
        <w:rPr>
          <w:color w:val="000000"/>
          <w:sz w:val="28"/>
          <w:szCs w:val="28"/>
        </w:rPr>
        <w:t>.</w:t>
      </w:r>
    </w:p>
    <w:p w:rsidR="009B3343" w:rsidRPr="0009266B" w:rsidRDefault="009B3343" w:rsidP="006D6AD8">
      <w:pPr>
        <w:pStyle w:val="ConsPlusNormal"/>
        <w:ind w:right="-143" w:firstLine="709"/>
        <w:jc w:val="both"/>
        <w:rPr>
          <w:rFonts w:ascii="Times New Roman" w:hAnsi="Times New Roman" w:cs="Times New Roman"/>
          <w:sz w:val="28"/>
          <w:szCs w:val="28"/>
        </w:rPr>
      </w:pPr>
      <w:r w:rsidRPr="00D76A64">
        <w:rPr>
          <w:rFonts w:ascii="Times New Roman" w:hAnsi="Times New Roman" w:cs="Times New Roman"/>
          <w:sz w:val="28"/>
          <w:szCs w:val="28"/>
        </w:rPr>
        <w:t xml:space="preserve">Однако </w:t>
      </w:r>
      <w:r>
        <w:rPr>
          <w:rFonts w:ascii="Times New Roman" w:hAnsi="Times New Roman" w:cs="Times New Roman"/>
          <w:sz w:val="28"/>
          <w:szCs w:val="28"/>
        </w:rPr>
        <w:t xml:space="preserve">надо признать, что еще </w:t>
      </w:r>
      <w:r w:rsidRPr="0073570D">
        <w:rPr>
          <w:rFonts w:ascii="Times New Roman" w:hAnsi="Times New Roman" w:cs="Times New Roman"/>
          <w:sz w:val="28"/>
          <w:szCs w:val="28"/>
        </w:rPr>
        <w:t>м</w:t>
      </w:r>
      <w:r w:rsidRPr="0073570D">
        <w:rPr>
          <w:rFonts w:ascii="Times New Roman" w:hAnsi="Times New Roman" w:cs="Times New Roman"/>
          <w:sz w:val="28"/>
          <w:szCs w:val="28"/>
          <w:shd w:val="clear" w:color="auto" w:fill="FFFFFF"/>
        </w:rPr>
        <w:t>ногие объекты социальной, культурной</w:t>
      </w:r>
      <w:r>
        <w:rPr>
          <w:rFonts w:ascii="Times New Roman" w:hAnsi="Times New Roman" w:cs="Times New Roman"/>
          <w:sz w:val="28"/>
          <w:szCs w:val="28"/>
          <w:shd w:val="clear" w:color="auto" w:fill="FFFFFF"/>
        </w:rPr>
        <w:t xml:space="preserve"> и </w:t>
      </w:r>
      <w:r w:rsidRPr="0073570D">
        <w:rPr>
          <w:rFonts w:ascii="Times New Roman" w:hAnsi="Times New Roman" w:cs="Times New Roman"/>
          <w:sz w:val="28"/>
          <w:szCs w:val="28"/>
          <w:shd w:val="clear" w:color="auto" w:fill="FFFFFF"/>
        </w:rPr>
        <w:t xml:space="preserve">торговой сферы </w:t>
      </w:r>
      <w:r>
        <w:rPr>
          <w:rFonts w:ascii="Times New Roman" w:hAnsi="Times New Roman" w:cs="Times New Roman"/>
          <w:sz w:val="28"/>
          <w:szCs w:val="28"/>
          <w:shd w:val="clear" w:color="auto" w:fill="FFFFFF"/>
        </w:rPr>
        <w:t xml:space="preserve">в республике </w:t>
      </w:r>
      <w:r w:rsidRPr="0073570D">
        <w:rPr>
          <w:rFonts w:ascii="Times New Roman" w:hAnsi="Times New Roman" w:cs="Times New Roman"/>
          <w:sz w:val="28"/>
          <w:szCs w:val="28"/>
          <w:shd w:val="clear" w:color="auto" w:fill="FFFFFF"/>
        </w:rPr>
        <w:t>еще не оборудованы</w:t>
      </w:r>
      <w:r>
        <w:rPr>
          <w:rFonts w:ascii="Times New Roman" w:hAnsi="Times New Roman" w:cs="Times New Roman"/>
          <w:b/>
          <w:sz w:val="28"/>
          <w:szCs w:val="28"/>
          <w:shd w:val="clear" w:color="auto" w:fill="FFFFFF"/>
        </w:rPr>
        <w:t xml:space="preserve"> </w:t>
      </w:r>
      <w:r w:rsidRPr="00D76A64">
        <w:rPr>
          <w:rFonts w:ascii="Times New Roman" w:hAnsi="Times New Roman" w:cs="Times New Roman"/>
          <w:sz w:val="28"/>
          <w:szCs w:val="28"/>
        </w:rPr>
        <w:t xml:space="preserve">для </w:t>
      </w:r>
      <w:r>
        <w:rPr>
          <w:rFonts w:ascii="Times New Roman" w:hAnsi="Times New Roman" w:cs="Times New Roman"/>
          <w:sz w:val="28"/>
          <w:szCs w:val="28"/>
        </w:rPr>
        <w:t xml:space="preserve">их посещения </w:t>
      </w:r>
      <w:r w:rsidRPr="00D76A64">
        <w:rPr>
          <w:rFonts w:ascii="Times New Roman" w:hAnsi="Times New Roman" w:cs="Times New Roman"/>
          <w:sz w:val="28"/>
          <w:szCs w:val="28"/>
          <w:shd w:val="clear" w:color="auto" w:fill="FFFFFF"/>
        </w:rPr>
        <w:t>люд</w:t>
      </w:r>
      <w:r>
        <w:rPr>
          <w:rFonts w:ascii="Times New Roman" w:hAnsi="Times New Roman" w:cs="Times New Roman"/>
          <w:sz w:val="28"/>
          <w:szCs w:val="28"/>
          <w:shd w:val="clear" w:color="auto" w:fill="FFFFFF"/>
        </w:rPr>
        <w:t>ьми</w:t>
      </w:r>
      <w:r w:rsidRPr="00D76A64">
        <w:rPr>
          <w:rFonts w:ascii="Times New Roman" w:hAnsi="Times New Roman" w:cs="Times New Roman"/>
          <w:sz w:val="28"/>
          <w:szCs w:val="28"/>
          <w:shd w:val="clear" w:color="auto" w:fill="FFFFFF"/>
        </w:rPr>
        <w:t xml:space="preserve"> с ограниченными возможностями движения</w:t>
      </w:r>
      <w:r>
        <w:rPr>
          <w:rFonts w:ascii="Times New Roman" w:hAnsi="Times New Roman" w:cs="Times New Roman"/>
          <w:sz w:val="28"/>
          <w:szCs w:val="28"/>
          <w:shd w:val="clear" w:color="auto" w:fill="FFFFFF"/>
        </w:rPr>
        <w:t xml:space="preserve"> - </w:t>
      </w:r>
      <w:r>
        <w:rPr>
          <w:rFonts w:ascii="Times New Roman" w:hAnsi="Times New Roman" w:cs="Times New Roman"/>
          <w:sz w:val="28"/>
          <w:szCs w:val="28"/>
        </w:rPr>
        <w:t xml:space="preserve">не </w:t>
      </w:r>
      <w:r w:rsidRPr="00D76A64">
        <w:rPr>
          <w:rFonts w:ascii="Times New Roman" w:hAnsi="Times New Roman" w:cs="Times New Roman"/>
          <w:sz w:val="28"/>
          <w:szCs w:val="28"/>
        </w:rPr>
        <w:t xml:space="preserve">созданы надлежащие условия </w:t>
      </w:r>
      <w:proofErr w:type="spellStart"/>
      <w:r w:rsidRPr="00D76A64">
        <w:rPr>
          <w:rFonts w:ascii="Times New Roman" w:hAnsi="Times New Roman" w:cs="Times New Roman"/>
          <w:sz w:val="28"/>
          <w:szCs w:val="28"/>
        </w:rPr>
        <w:t>безбарьерной</w:t>
      </w:r>
      <w:proofErr w:type="spellEnd"/>
      <w:r w:rsidRPr="00D76A64">
        <w:rPr>
          <w:rFonts w:ascii="Times New Roman" w:hAnsi="Times New Roman" w:cs="Times New Roman"/>
          <w:sz w:val="28"/>
          <w:szCs w:val="28"/>
        </w:rPr>
        <w:t xml:space="preserve"> среды.</w:t>
      </w:r>
      <w:r w:rsidRPr="0009266B">
        <w:rPr>
          <w:rFonts w:ascii="Times New Roman" w:hAnsi="Times New Roman" w:cs="Times New Roman"/>
          <w:sz w:val="28"/>
          <w:szCs w:val="28"/>
        </w:rPr>
        <w:t xml:space="preserve"> </w:t>
      </w:r>
    </w:p>
    <w:p w:rsidR="009B3343" w:rsidRPr="00D76A64" w:rsidRDefault="009B3343" w:rsidP="006D6AD8">
      <w:pPr>
        <w:pStyle w:val="ConsPlusNormal"/>
        <w:ind w:right="-143" w:firstLine="709"/>
        <w:jc w:val="both"/>
        <w:rPr>
          <w:rFonts w:ascii="Times New Roman" w:hAnsi="Times New Roman" w:cs="Times New Roman"/>
          <w:sz w:val="28"/>
          <w:szCs w:val="28"/>
        </w:rPr>
      </w:pPr>
      <w:r w:rsidRPr="00D76A64">
        <w:rPr>
          <w:rFonts w:ascii="Times New Roman" w:hAnsi="Times New Roman" w:cs="Times New Roman"/>
          <w:sz w:val="28"/>
          <w:szCs w:val="28"/>
          <w:shd w:val="clear" w:color="auto" w:fill="FFFFFF"/>
        </w:rPr>
        <w:t xml:space="preserve">Так, </w:t>
      </w:r>
      <w:r>
        <w:rPr>
          <w:rFonts w:ascii="Times New Roman" w:hAnsi="Times New Roman" w:cs="Times New Roman"/>
          <w:sz w:val="28"/>
          <w:szCs w:val="28"/>
          <w:shd w:val="clear" w:color="auto" w:fill="FFFFFF"/>
        </w:rPr>
        <w:t xml:space="preserve"> например, </w:t>
      </w:r>
      <w:r w:rsidRPr="00D76A64">
        <w:rPr>
          <w:rFonts w:ascii="Times New Roman" w:hAnsi="Times New Roman" w:cs="Times New Roman"/>
          <w:sz w:val="28"/>
          <w:szCs w:val="28"/>
          <w:shd w:val="clear" w:color="auto" w:fill="FFFFFF"/>
        </w:rPr>
        <w:t xml:space="preserve">при </w:t>
      </w:r>
      <w:proofErr w:type="gramStart"/>
      <w:r w:rsidRPr="00D76A64">
        <w:rPr>
          <w:rFonts w:ascii="Times New Roman" w:hAnsi="Times New Roman" w:cs="Times New Roman"/>
          <w:sz w:val="28"/>
          <w:szCs w:val="28"/>
          <w:shd w:val="clear" w:color="auto" w:fill="FFFFFF"/>
        </w:rPr>
        <w:t>посещении</w:t>
      </w:r>
      <w:proofErr w:type="gramEnd"/>
      <w:r w:rsidRPr="00D76A64">
        <w:rPr>
          <w:rFonts w:ascii="Times New Roman" w:hAnsi="Times New Roman" w:cs="Times New Roman"/>
          <w:sz w:val="28"/>
          <w:szCs w:val="28"/>
          <w:shd w:val="clear" w:color="auto" w:fill="FFFFFF"/>
        </w:rPr>
        <w:t xml:space="preserve"> Главой Чувашии М.В. Игнатьевым аптеки «Фармация», находящейся по адресу: Чебоксары, ул. Бондарева, дом 13/15</w:t>
      </w:r>
      <w:r>
        <w:rPr>
          <w:rFonts w:ascii="Times New Roman" w:hAnsi="Times New Roman" w:cs="Times New Roman"/>
          <w:sz w:val="28"/>
          <w:szCs w:val="28"/>
          <w:shd w:val="clear" w:color="auto" w:fill="FFFFFF"/>
        </w:rPr>
        <w:t>, им</w:t>
      </w:r>
      <w:r w:rsidRPr="00D76A64">
        <w:rPr>
          <w:rFonts w:ascii="Times New Roman" w:hAnsi="Times New Roman" w:cs="Times New Roman"/>
          <w:sz w:val="28"/>
          <w:szCs w:val="28"/>
          <w:shd w:val="clear" w:color="auto" w:fill="FFFFFF"/>
        </w:rPr>
        <w:t xml:space="preserve"> было указано на то, что доступная среда организована здесь формально, по проложенным на лестнице пандусам невозможно безопасно подняться или спуститься на инвалидной коляске.</w:t>
      </w:r>
    </w:p>
    <w:p w:rsidR="009B3343" w:rsidRPr="00C87A22" w:rsidRDefault="009B3343" w:rsidP="006D6AD8">
      <w:pPr>
        <w:pStyle w:val="a5"/>
        <w:shd w:val="clear" w:color="auto" w:fill="FFFFFF" w:themeFill="background1"/>
        <w:spacing w:before="0" w:beforeAutospacing="0" w:after="0" w:afterAutospacing="0"/>
        <w:ind w:right="-143" w:firstLine="567"/>
        <w:jc w:val="both"/>
        <w:rPr>
          <w:sz w:val="28"/>
          <w:szCs w:val="28"/>
        </w:rPr>
      </w:pPr>
      <w:r>
        <w:rPr>
          <w:sz w:val="28"/>
          <w:szCs w:val="28"/>
        </w:rPr>
        <w:t xml:space="preserve"> Продолжают иметь место нарушения требований законодательства по вопросам контроля за </w:t>
      </w:r>
      <w:r w:rsidRPr="0073570D">
        <w:rPr>
          <w:sz w:val="28"/>
          <w:szCs w:val="28"/>
        </w:rPr>
        <w:t xml:space="preserve">парковочными местами, предназначенными </w:t>
      </w:r>
      <w:r>
        <w:rPr>
          <w:sz w:val="28"/>
          <w:szCs w:val="28"/>
        </w:rPr>
        <w:t>для автотранспортных средств инвалидов. На парковочные места инвалидов без зазрения совести практически повсеместно ставятся</w:t>
      </w:r>
      <w:r w:rsidRPr="00C87A22">
        <w:rPr>
          <w:sz w:val="28"/>
          <w:szCs w:val="28"/>
        </w:rPr>
        <w:t xml:space="preserve"> </w:t>
      </w:r>
      <w:r>
        <w:rPr>
          <w:sz w:val="28"/>
          <w:szCs w:val="28"/>
        </w:rPr>
        <w:t xml:space="preserve">машины. В </w:t>
      </w:r>
      <w:proofErr w:type="gramStart"/>
      <w:r>
        <w:rPr>
          <w:sz w:val="28"/>
          <w:szCs w:val="28"/>
        </w:rPr>
        <w:t>качестве</w:t>
      </w:r>
      <w:proofErr w:type="gramEnd"/>
      <w:r>
        <w:rPr>
          <w:sz w:val="28"/>
          <w:szCs w:val="28"/>
        </w:rPr>
        <w:t xml:space="preserve"> примера можно привести парковку у здания администрации г.Чебоксары, где не бывает и дня, чтобы на местах инвалидов не парковались бы автомобили. Возникает вопрос – где же контроль за ситуацией со стороны соответствующих должностных лиц</w:t>
      </w:r>
      <w:r w:rsidRPr="00C87A22">
        <w:rPr>
          <w:sz w:val="28"/>
          <w:szCs w:val="28"/>
        </w:rPr>
        <w:t>?</w:t>
      </w:r>
    </w:p>
    <w:p w:rsidR="00117D8F" w:rsidRDefault="00117D8F" w:rsidP="00117D8F">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В аппарат Уполномоченного поступила жалоба инвалида-колясочника М. о его невозможности попасть на прием к врачу в Республиканскую клиническую больницу из-за отсутствия выделенных специальных мест для инвалидов и загруженности территории внешней стоянки автомобилей.</w:t>
      </w:r>
    </w:p>
    <w:p w:rsidR="00117D8F" w:rsidRDefault="00117D8F" w:rsidP="00117D8F">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В Минздрав Чувашии Уполномоченным было направлено письмо с разъяснениями требований федерального законодательства о социальной защите </w:t>
      </w:r>
      <w:r>
        <w:rPr>
          <w:rFonts w:ascii="Times New Roman" w:hAnsi="Times New Roman" w:cs="Times New Roman"/>
          <w:sz w:val="28"/>
          <w:szCs w:val="28"/>
        </w:rPr>
        <w:lastRenderedPageBreak/>
        <w:t>инвалидов и предложением безотлагательного рассмотрения вопроса о создании условий для беспрепятственного доступа инвалидов на территорию лечебного учреждения. После вмешательства омбудсмена нарушенное право инвалида было  восстановлено.</w:t>
      </w:r>
    </w:p>
    <w:p w:rsidR="009B3343" w:rsidRDefault="009B3343" w:rsidP="006D6AD8">
      <w:pPr>
        <w:pStyle w:val="a5"/>
        <w:shd w:val="clear" w:color="auto" w:fill="FFFFFF" w:themeFill="background1"/>
        <w:spacing w:before="0" w:beforeAutospacing="0" w:after="0" w:afterAutospacing="0"/>
        <w:ind w:right="-143" w:firstLine="567"/>
        <w:jc w:val="both"/>
        <w:rPr>
          <w:sz w:val="28"/>
          <w:szCs w:val="28"/>
        </w:rPr>
      </w:pPr>
      <w:r>
        <w:rPr>
          <w:sz w:val="28"/>
          <w:szCs w:val="28"/>
        </w:rPr>
        <w:t xml:space="preserve"> </w:t>
      </w:r>
      <w:r w:rsidR="00445661">
        <w:rPr>
          <w:sz w:val="28"/>
          <w:szCs w:val="28"/>
        </w:rPr>
        <w:t xml:space="preserve"> </w:t>
      </w:r>
      <w:r>
        <w:rPr>
          <w:sz w:val="28"/>
          <w:szCs w:val="28"/>
        </w:rPr>
        <w:t xml:space="preserve">Уполномоченным было посещено ФКУ </w:t>
      </w:r>
      <w:r w:rsidRPr="009B3343">
        <w:rPr>
          <w:sz w:val="28"/>
          <w:szCs w:val="28"/>
        </w:rPr>
        <w:t>«</w:t>
      </w:r>
      <w:r w:rsidRPr="009B3343">
        <w:rPr>
          <w:rStyle w:val="ab"/>
          <w:b w:val="0"/>
          <w:sz w:val="28"/>
          <w:szCs w:val="28"/>
        </w:rPr>
        <w:t xml:space="preserve">Главное бюро </w:t>
      </w:r>
      <w:proofErr w:type="gramStart"/>
      <w:r w:rsidRPr="009B3343">
        <w:rPr>
          <w:rStyle w:val="ab"/>
          <w:b w:val="0"/>
          <w:sz w:val="28"/>
          <w:szCs w:val="28"/>
        </w:rPr>
        <w:t>медико-социальной</w:t>
      </w:r>
      <w:proofErr w:type="gramEnd"/>
      <w:r w:rsidRPr="009B3343">
        <w:rPr>
          <w:rStyle w:val="ab"/>
          <w:b w:val="0"/>
          <w:sz w:val="28"/>
          <w:szCs w:val="28"/>
        </w:rPr>
        <w:t xml:space="preserve"> экспертизы по Чувашской Республике-Чувашии</w:t>
      </w:r>
      <w:r w:rsidRPr="009B3343">
        <w:rPr>
          <w:sz w:val="28"/>
          <w:szCs w:val="28"/>
        </w:rPr>
        <w:t>».</w:t>
      </w:r>
      <w:r>
        <w:rPr>
          <w:sz w:val="28"/>
          <w:szCs w:val="28"/>
        </w:rPr>
        <w:t xml:space="preserve"> Ранее данное учреждение </w:t>
      </w:r>
      <w:r w:rsidR="000E0F46">
        <w:rPr>
          <w:sz w:val="28"/>
          <w:szCs w:val="28"/>
        </w:rPr>
        <w:t xml:space="preserve">им </w:t>
      </w:r>
      <w:r>
        <w:rPr>
          <w:sz w:val="28"/>
          <w:szCs w:val="28"/>
        </w:rPr>
        <w:t xml:space="preserve">проверялось в </w:t>
      </w:r>
      <w:proofErr w:type="gramStart"/>
      <w:r>
        <w:rPr>
          <w:sz w:val="28"/>
          <w:szCs w:val="28"/>
        </w:rPr>
        <w:t>феврале</w:t>
      </w:r>
      <w:proofErr w:type="gramEnd"/>
      <w:r>
        <w:rPr>
          <w:sz w:val="28"/>
          <w:szCs w:val="28"/>
        </w:rPr>
        <w:t xml:space="preserve"> 2014 года. За истекший период практически не были устранены выявленные недостатки в части создания бытовых удо</w:t>
      </w:r>
      <w:proofErr w:type="gramStart"/>
      <w:r>
        <w:rPr>
          <w:sz w:val="28"/>
          <w:szCs w:val="28"/>
        </w:rPr>
        <w:t>бств пр</w:t>
      </w:r>
      <w:proofErr w:type="gramEnd"/>
      <w:r>
        <w:rPr>
          <w:sz w:val="28"/>
          <w:szCs w:val="28"/>
        </w:rPr>
        <w:t>ибывшим на прием гражданам, с учетом ограниченных физических возможностей многих из них.</w:t>
      </w:r>
    </w:p>
    <w:p w:rsidR="009B3343" w:rsidRDefault="009B3343" w:rsidP="006D6AD8">
      <w:pPr>
        <w:pStyle w:val="a5"/>
        <w:shd w:val="clear" w:color="auto" w:fill="FFFFFF" w:themeFill="background1"/>
        <w:spacing w:before="0" w:beforeAutospacing="0" w:after="0" w:afterAutospacing="0"/>
        <w:ind w:right="-143" w:firstLine="567"/>
        <w:jc w:val="both"/>
        <w:rPr>
          <w:sz w:val="28"/>
          <w:szCs w:val="28"/>
        </w:rPr>
      </w:pPr>
      <w:r>
        <w:rPr>
          <w:sz w:val="28"/>
          <w:szCs w:val="28"/>
        </w:rPr>
        <w:t xml:space="preserve"> В </w:t>
      </w:r>
      <w:proofErr w:type="gramStart"/>
      <w:r>
        <w:rPr>
          <w:sz w:val="28"/>
          <w:szCs w:val="28"/>
        </w:rPr>
        <w:t>основном</w:t>
      </w:r>
      <w:proofErr w:type="gramEnd"/>
      <w:r>
        <w:rPr>
          <w:sz w:val="28"/>
          <w:szCs w:val="28"/>
        </w:rPr>
        <w:t xml:space="preserve"> здании Главного бюро по адресу г.Чебоксары, ул. Калинина, д.112 «доступность среды» по-прежнему не соответствовала требованиям действующего законодательства. В нарушение Административного регламента по предоставлению государственной услуги по проведению медико-социальной экспертизы, часть помещений для приема граждан была размещена на </w:t>
      </w:r>
      <w:proofErr w:type="gramStart"/>
      <w:r>
        <w:rPr>
          <w:sz w:val="28"/>
          <w:szCs w:val="28"/>
        </w:rPr>
        <w:t>втором</w:t>
      </w:r>
      <w:proofErr w:type="gramEnd"/>
      <w:r>
        <w:rPr>
          <w:sz w:val="28"/>
          <w:szCs w:val="28"/>
        </w:rPr>
        <w:t xml:space="preserve"> этаже здания Главного бюро - при отсутствии специально оборудованного лифта или подъемника для инвалидов и других маломобильных групп населения. Имеющийся пандус не соответствовал конструктивным требованиям. На входе отсутствовала кнопка вызова дежурного сотрудника администрации. Не был создан отдельный туалет для инвалидов с расширенным проемом и наличием специальных приспособлений (опорных систем, поручней и т.п.). В фойе не организована работа электронной системы управления очередью, не установлено световое информационное табло.</w:t>
      </w:r>
    </w:p>
    <w:p w:rsidR="009B3343" w:rsidRDefault="009B3343" w:rsidP="006D6AD8">
      <w:pPr>
        <w:pStyle w:val="a5"/>
        <w:shd w:val="clear" w:color="auto" w:fill="FFFFFF" w:themeFill="background1"/>
        <w:spacing w:before="0" w:beforeAutospacing="0" w:after="0" w:afterAutospacing="0"/>
        <w:ind w:right="-143" w:firstLine="567"/>
        <w:jc w:val="both"/>
        <w:rPr>
          <w:sz w:val="28"/>
          <w:szCs w:val="28"/>
        </w:rPr>
      </w:pPr>
      <w:r>
        <w:rPr>
          <w:sz w:val="28"/>
          <w:szCs w:val="28"/>
        </w:rPr>
        <w:t xml:space="preserve"> Оставался открытым вопрос создания комфортных условий для получателей государственной услуги по </w:t>
      </w:r>
      <w:proofErr w:type="gramStart"/>
      <w:r>
        <w:rPr>
          <w:sz w:val="28"/>
          <w:szCs w:val="28"/>
        </w:rPr>
        <w:t>медико-социальной</w:t>
      </w:r>
      <w:proofErr w:type="gramEnd"/>
      <w:r>
        <w:rPr>
          <w:sz w:val="28"/>
          <w:szCs w:val="28"/>
        </w:rPr>
        <w:t xml:space="preserve"> экспертизе. Так, посещение туалетов для посетителей оставило негативное впечатление. Помещения санитарных узлов требовали срочного капитального ремонта с заменой коммуникаций, напольного и стенового покрытий, дверей и оконных блоков. На этом фоне резко контрастировали санитарные узлы для персонала учреждения, которые отлично отремонтированы с применением современных отделочных материалов, размещением специального оборудования и комнатных цветов. </w:t>
      </w:r>
      <w:r w:rsidR="00445661">
        <w:rPr>
          <w:sz w:val="28"/>
          <w:szCs w:val="28"/>
        </w:rPr>
        <w:t xml:space="preserve"> </w:t>
      </w:r>
      <w:r>
        <w:rPr>
          <w:sz w:val="28"/>
          <w:szCs w:val="28"/>
        </w:rPr>
        <w:t xml:space="preserve">Кроме того, был необходимы ремонт ступеней крыльца и входных дверей в здание, замена светильников на площадке у входа. На асфальтированном тротуаре от остановки общественного транспорта до здания Главного бюро имелись труднопроходимые инвалидами рельефные препятствия - отсутствовал плавный въезд и съезд для кресел-колясок. В нарушение закона на специальном парковочном </w:t>
      </w:r>
      <w:proofErr w:type="gramStart"/>
      <w:r>
        <w:rPr>
          <w:sz w:val="28"/>
          <w:szCs w:val="28"/>
        </w:rPr>
        <w:t>месте</w:t>
      </w:r>
      <w:proofErr w:type="gramEnd"/>
      <w:r>
        <w:rPr>
          <w:sz w:val="28"/>
          <w:szCs w:val="28"/>
        </w:rPr>
        <w:t xml:space="preserve"> для автотранспортных средств лиц с ограниченными возможностями здоровья парковались служебные автомобили, закрепленные за учреждением. Информационный стенд о деятельности учреждения и правах граждан, предназначенный  для посетителей, вместо 1-го этажа был размещен на 2-ом. При этом стенд не содержал всего объема сведений, предусмотренных вышеназванным Административным регламентом.</w:t>
      </w:r>
    </w:p>
    <w:p w:rsidR="009B3343" w:rsidRDefault="009B3343" w:rsidP="006D6AD8">
      <w:pPr>
        <w:pStyle w:val="a5"/>
        <w:shd w:val="clear" w:color="auto" w:fill="FFFFFF" w:themeFill="background1"/>
        <w:spacing w:before="0" w:beforeAutospacing="0" w:after="0" w:afterAutospacing="0"/>
        <w:ind w:right="-143" w:firstLine="567"/>
        <w:jc w:val="both"/>
        <w:rPr>
          <w:sz w:val="28"/>
          <w:szCs w:val="28"/>
        </w:rPr>
      </w:pPr>
      <w:r>
        <w:rPr>
          <w:sz w:val="28"/>
          <w:szCs w:val="28"/>
        </w:rPr>
        <w:t xml:space="preserve"> Учитывая преимущественную направленность деятельности подразделений </w:t>
      </w:r>
      <w:proofErr w:type="gramStart"/>
      <w:r>
        <w:rPr>
          <w:sz w:val="28"/>
          <w:szCs w:val="28"/>
        </w:rPr>
        <w:t>медико-социальной</w:t>
      </w:r>
      <w:proofErr w:type="gramEnd"/>
      <w:r>
        <w:rPr>
          <w:sz w:val="28"/>
          <w:szCs w:val="28"/>
        </w:rPr>
        <w:t xml:space="preserve"> экспертизы на работу с инвалидами, по всем внешним признакам эти учреждения должны являться достойным примером для иных </w:t>
      </w:r>
      <w:r>
        <w:rPr>
          <w:sz w:val="28"/>
          <w:szCs w:val="28"/>
        </w:rPr>
        <w:lastRenderedPageBreak/>
        <w:t xml:space="preserve">государственных и муниципальных учреждений в вопросах создания </w:t>
      </w:r>
      <w:proofErr w:type="spellStart"/>
      <w:r>
        <w:rPr>
          <w:sz w:val="28"/>
          <w:szCs w:val="28"/>
        </w:rPr>
        <w:t>безбарьерной</w:t>
      </w:r>
      <w:proofErr w:type="spellEnd"/>
      <w:r>
        <w:rPr>
          <w:sz w:val="28"/>
          <w:szCs w:val="28"/>
        </w:rPr>
        <w:t xml:space="preserve"> среды. Однако проведенная проверка данный факт не просто не подтвердила, но и выявила ряд серьезных упущений в </w:t>
      </w:r>
      <w:proofErr w:type="gramStart"/>
      <w:r>
        <w:rPr>
          <w:sz w:val="28"/>
          <w:szCs w:val="28"/>
        </w:rPr>
        <w:t>решении</w:t>
      </w:r>
      <w:proofErr w:type="gramEnd"/>
      <w:r>
        <w:rPr>
          <w:sz w:val="28"/>
          <w:szCs w:val="28"/>
        </w:rPr>
        <w:t xml:space="preserve"> данного вопроса.</w:t>
      </w:r>
    </w:p>
    <w:p w:rsidR="009B3343" w:rsidRPr="00805690" w:rsidRDefault="009B3343" w:rsidP="000B3F25">
      <w:pPr>
        <w:pStyle w:val="a5"/>
        <w:shd w:val="clear" w:color="auto" w:fill="FFFFFF" w:themeFill="background1"/>
        <w:spacing w:before="0" w:beforeAutospacing="0" w:after="0" w:afterAutospacing="0"/>
        <w:ind w:right="-143" w:firstLine="567"/>
        <w:jc w:val="both"/>
        <w:rPr>
          <w:sz w:val="28"/>
          <w:szCs w:val="28"/>
        </w:rPr>
      </w:pPr>
      <w:r>
        <w:rPr>
          <w:sz w:val="28"/>
          <w:szCs w:val="28"/>
        </w:rPr>
        <w:t xml:space="preserve"> </w:t>
      </w:r>
      <w:r w:rsidR="00445661">
        <w:rPr>
          <w:sz w:val="28"/>
          <w:szCs w:val="28"/>
        </w:rPr>
        <w:t xml:space="preserve">  </w:t>
      </w:r>
      <w:r>
        <w:rPr>
          <w:sz w:val="28"/>
          <w:szCs w:val="28"/>
        </w:rPr>
        <w:t xml:space="preserve">В адрес руководителя Главного бюро Л.В. Викторовой для принятия необходимых организационно-практических мер омбудсменом были направлены соответствующие Замечания. В настоящее время основная часть подразделений </w:t>
      </w:r>
      <w:r w:rsidRPr="00805690">
        <w:rPr>
          <w:sz w:val="28"/>
          <w:szCs w:val="28"/>
        </w:rPr>
        <w:t>Главного бюро, ранее размещавшихся</w:t>
      </w:r>
      <w:r>
        <w:rPr>
          <w:sz w:val="28"/>
          <w:szCs w:val="28"/>
        </w:rPr>
        <w:t xml:space="preserve"> в старом здании </w:t>
      </w:r>
      <w:r w:rsidRPr="00805690">
        <w:rPr>
          <w:sz w:val="28"/>
          <w:szCs w:val="28"/>
        </w:rPr>
        <w:t>на ул. Калинина, переведена в новое здание по адресу: г.Чебоксары, ул. Нижегородская, д.</w:t>
      </w:r>
      <w:r>
        <w:rPr>
          <w:sz w:val="28"/>
          <w:szCs w:val="28"/>
        </w:rPr>
        <w:t>6</w:t>
      </w:r>
      <w:r w:rsidRPr="00805690">
        <w:rPr>
          <w:sz w:val="28"/>
          <w:szCs w:val="28"/>
        </w:rPr>
        <w:t>, которое по большинству критериев доступности среды соответствует установленным требованиям.</w:t>
      </w:r>
    </w:p>
    <w:p w:rsidR="009B3343" w:rsidRDefault="009B3343" w:rsidP="006D6AD8">
      <w:pPr>
        <w:pStyle w:val="a5"/>
        <w:shd w:val="clear" w:color="auto" w:fill="FFFFFF" w:themeFill="background1"/>
        <w:spacing w:before="0" w:beforeAutospacing="0" w:after="0" w:afterAutospacing="0"/>
        <w:ind w:right="-143" w:firstLine="567"/>
        <w:jc w:val="both"/>
        <w:rPr>
          <w:sz w:val="28"/>
          <w:szCs w:val="28"/>
        </w:rPr>
      </w:pPr>
      <w:r>
        <w:rPr>
          <w:sz w:val="28"/>
          <w:szCs w:val="28"/>
        </w:rPr>
        <w:t xml:space="preserve">  При посещении Уполномоченным ФГУП «</w:t>
      </w:r>
      <w:r w:rsidRPr="009B3343">
        <w:rPr>
          <w:rStyle w:val="ab"/>
          <w:b w:val="0"/>
          <w:sz w:val="28"/>
          <w:szCs w:val="28"/>
        </w:rPr>
        <w:t>Чувашское</w:t>
      </w:r>
      <w:r w:rsidRPr="009B3343">
        <w:rPr>
          <w:rStyle w:val="apple-converted-space"/>
          <w:b/>
          <w:sz w:val="28"/>
          <w:szCs w:val="28"/>
        </w:rPr>
        <w:t> </w:t>
      </w:r>
      <w:r w:rsidRPr="009B3343">
        <w:rPr>
          <w:rStyle w:val="ab"/>
          <w:b w:val="0"/>
          <w:sz w:val="28"/>
          <w:szCs w:val="28"/>
        </w:rPr>
        <w:t>протезно-ортопедическое предприятие» им отмечалось, что</w:t>
      </w:r>
      <w:r>
        <w:rPr>
          <w:rStyle w:val="ab"/>
          <w:sz w:val="28"/>
          <w:szCs w:val="28"/>
        </w:rPr>
        <w:t xml:space="preserve"> </w:t>
      </w:r>
      <w:r>
        <w:rPr>
          <w:sz w:val="28"/>
          <w:szCs w:val="28"/>
        </w:rPr>
        <w:t xml:space="preserve">данный уникальный по масштабу объект социальной значимости имеет большое значение для инвалидов в их многопрофильной комплексной реабилитации. </w:t>
      </w:r>
    </w:p>
    <w:p w:rsidR="009B3343" w:rsidRDefault="009B3343" w:rsidP="006D6AD8">
      <w:pPr>
        <w:pStyle w:val="a5"/>
        <w:shd w:val="clear" w:color="auto" w:fill="FFFFFF" w:themeFill="background1"/>
        <w:spacing w:before="0" w:beforeAutospacing="0" w:after="0" w:afterAutospacing="0"/>
        <w:ind w:right="-143" w:firstLine="567"/>
        <w:jc w:val="both"/>
        <w:rPr>
          <w:sz w:val="28"/>
          <w:szCs w:val="28"/>
        </w:rPr>
      </w:pPr>
      <w:r>
        <w:rPr>
          <w:sz w:val="28"/>
          <w:szCs w:val="28"/>
        </w:rPr>
        <w:t xml:space="preserve"> На учете предприятия состоит 7647 человек (увеличение числа </w:t>
      </w:r>
      <w:proofErr w:type="spellStart"/>
      <w:r>
        <w:rPr>
          <w:sz w:val="28"/>
          <w:szCs w:val="28"/>
        </w:rPr>
        <w:t>подучетных</w:t>
      </w:r>
      <w:proofErr w:type="spellEnd"/>
      <w:r>
        <w:rPr>
          <w:sz w:val="28"/>
          <w:szCs w:val="28"/>
        </w:rPr>
        <w:t xml:space="preserve"> лиц за год составило около 3%). За 2014 год произведено продукции на общую сумму более 55 млн. рублей, что позволило обеспечить 1589 инвалидов республики протезно-ортопедическими и другими изделиями, изготовленными на основе прогрессивных технологий из качественных материалов и комплектующих. </w:t>
      </w:r>
      <w:proofErr w:type="gramStart"/>
      <w:r>
        <w:rPr>
          <w:sz w:val="28"/>
          <w:szCs w:val="28"/>
        </w:rPr>
        <w:t>Стационар для первичного и сложного протезирования имеет в своем составе двухместные номера на 25 мест, оборудован всем необходимым для нормального проживания на период протезирования инвалидов.</w:t>
      </w:r>
      <w:proofErr w:type="gramEnd"/>
      <w:r>
        <w:rPr>
          <w:sz w:val="28"/>
          <w:szCs w:val="28"/>
        </w:rPr>
        <w:t xml:space="preserve"> Коммунально-бытовые и санитарно-гигиенические условия в </w:t>
      </w:r>
      <w:proofErr w:type="gramStart"/>
      <w:r>
        <w:rPr>
          <w:sz w:val="28"/>
          <w:szCs w:val="28"/>
        </w:rPr>
        <w:t>стационаре</w:t>
      </w:r>
      <w:proofErr w:type="gramEnd"/>
      <w:r>
        <w:rPr>
          <w:sz w:val="28"/>
          <w:szCs w:val="28"/>
        </w:rPr>
        <w:t xml:space="preserve"> соответствуют установленным требованиям.</w:t>
      </w:r>
    </w:p>
    <w:p w:rsidR="009B3343" w:rsidRDefault="009B3343" w:rsidP="006D6AD8">
      <w:pPr>
        <w:pStyle w:val="a5"/>
        <w:shd w:val="clear" w:color="auto" w:fill="FFFFFF" w:themeFill="background1"/>
        <w:spacing w:before="0" w:beforeAutospacing="0" w:after="0" w:afterAutospacing="0"/>
        <w:ind w:right="-143" w:firstLine="567"/>
        <w:jc w:val="both"/>
        <w:rPr>
          <w:sz w:val="28"/>
          <w:szCs w:val="28"/>
        </w:rPr>
      </w:pPr>
      <w:r>
        <w:rPr>
          <w:sz w:val="28"/>
          <w:szCs w:val="28"/>
        </w:rPr>
        <w:t xml:space="preserve">  Деятельность предприятия может служить положительным примером для государственных и муниципальных учреждений в </w:t>
      </w:r>
      <w:proofErr w:type="gramStart"/>
      <w:r>
        <w:rPr>
          <w:sz w:val="28"/>
          <w:szCs w:val="28"/>
        </w:rPr>
        <w:t>вопросах</w:t>
      </w:r>
      <w:proofErr w:type="gramEnd"/>
      <w:r>
        <w:rPr>
          <w:sz w:val="28"/>
          <w:szCs w:val="28"/>
        </w:rPr>
        <w:t xml:space="preserve"> создания </w:t>
      </w:r>
      <w:r w:rsidR="00DB3837">
        <w:rPr>
          <w:sz w:val="28"/>
          <w:szCs w:val="28"/>
        </w:rPr>
        <w:t>доступн</w:t>
      </w:r>
      <w:r>
        <w:rPr>
          <w:sz w:val="28"/>
          <w:szCs w:val="28"/>
        </w:rPr>
        <w:t>ой среды. Гражданам, прибывшим на прием, с учетом ограниченных физических возможностей большинства из них, созданы надлежащие бытовые удобства и комфортные условия.</w:t>
      </w:r>
    </w:p>
    <w:p w:rsidR="009B3343" w:rsidRDefault="009B3343" w:rsidP="006D6AD8">
      <w:pPr>
        <w:pStyle w:val="a5"/>
        <w:shd w:val="clear" w:color="auto" w:fill="FFFFFF" w:themeFill="background1"/>
        <w:spacing w:before="0" w:beforeAutospacing="0" w:after="0" w:afterAutospacing="0"/>
        <w:ind w:right="-143" w:firstLine="567"/>
        <w:jc w:val="both"/>
        <w:rPr>
          <w:sz w:val="28"/>
          <w:szCs w:val="28"/>
        </w:rPr>
      </w:pPr>
      <w:r>
        <w:rPr>
          <w:sz w:val="28"/>
          <w:szCs w:val="28"/>
        </w:rPr>
        <w:t xml:space="preserve">  Сформировалась практика непосредственного участия в различных </w:t>
      </w:r>
      <w:proofErr w:type="gramStart"/>
      <w:r>
        <w:rPr>
          <w:sz w:val="28"/>
          <w:szCs w:val="28"/>
        </w:rPr>
        <w:t>мероприятиях</w:t>
      </w:r>
      <w:proofErr w:type="gramEnd"/>
      <w:r>
        <w:rPr>
          <w:sz w:val="28"/>
          <w:szCs w:val="28"/>
        </w:rPr>
        <w:t xml:space="preserve"> по вопросам защиты прав и законных интересов инвалидов. Так, было принято участие в Конференции на тему «</w:t>
      </w:r>
      <w:r w:rsidRPr="009B3343">
        <w:rPr>
          <w:rStyle w:val="ab"/>
          <w:b w:val="0"/>
          <w:sz w:val="28"/>
          <w:szCs w:val="28"/>
        </w:rPr>
        <w:t>Обеспечение инвалидов техническими средствами реабилитации и санаторно-курортным лечением: проблемы и пути решения</w:t>
      </w:r>
      <w:r>
        <w:rPr>
          <w:sz w:val="28"/>
          <w:szCs w:val="28"/>
        </w:rPr>
        <w:t>», организованной Региональным отделением Фонда социального страхования РФ по Чувашской Республике-Чувашии.</w:t>
      </w:r>
    </w:p>
    <w:p w:rsidR="009B3343" w:rsidRDefault="009B3343" w:rsidP="006D6AD8">
      <w:pPr>
        <w:pStyle w:val="a5"/>
        <w:shd w:val="clear" w:color="auto" w:fill="FFFFFF" w:themeFill="background1"/>
        <w:spacing w:before="0" w:beforeAutospacing="0" w:after="0" w:afterAutospacing="0"/>
        <w:ind w:right="-143" w:firstLine="567"/>
        <w:jc w:val="both"/>
        <w:rPr>
          <w:sz w:val="28"/>
          <w:szCs w:val="28"/>
        </w:rPr>
      </w:pPr>
      <w:r>
        <w:rPr>
          <w:sz w:val="28"/>
          <w:szCs w:val="28"/>
        </w:rPr>
        <w:t xml:space="preserve">  В ходе обмена мнениями омбудсменом акцентировалось внимание на том, что в 2012 году Российской Федерацией была ратифицирована Конвенция ООН о правах инвалидов, и взяты серьезные обязательства по внедрению международных стандартов в данной сфере. В этой связи проблемы людей с ограниченными возможностями здоровья приобрели особую актуальность. В то же время, реализация инвалидами прав, установленных законодательством, по-прежнему затруднена рядом причин финансово-экономического, правового, организационного и морально-этического характера. Процедуры установления инвалидности, переосвидетельствования и разработки индивидуальной </w:t>
      </w:r>
      <w:r>
        <w:rPr>
          <w:sz w:val="28"/>
          <w:szCs w:val="28"/>
        </w:rPr>
        <w:lastRenderedPageBreak/>
        <w:t>программы реабилитации продолжают оставаться достаточно сложными и весьма длительными.</w:t>
      </w:r>
    </w:p>
    <w:p w:rsidR="009B3343" w:rsidRDefault="009B3343" w:rsidP="006D6AD8">
      <w:pPr>
        <w:pStyle w:val="a5"/>
        <w:shd w:val="clear" w:color="auto" w:fill="FFFFFF" w:themeFill="background1"/>
        <w:spacing w:before="0" w:beforeAutospacing="0" w:after="0" w:afterAutospacing="0"/>
        <w:ind w:right="-143" w:firstLine="567"/>
        <w:jc w:val="both"/>
        <w:rPr>
          <w:sz w:val="28"/>
          <w:szCs w:val="28"/>
        </w:rPr>
      </w:pPr>
      <w:r>
        <w:rPr>
          <w:sz w:val="28"/>
          <w:szCs w:val="28"/>
        </w:rPr>
        <w:t> Одной из проблем, препятствующей реализации прав инвалидов, является хроническое бюджетное недофинансирование системы социальной защиты и реабилитации инвалидов. В частности, в Чувашской Республике темпы обеспеченности льготных категорий граждан республики санаторно-курортным лечением являются недостаточными. Так, в 2015 году было выдано 1483 путевки в санаторно-курортные организации (из них, в организации на территории Чувашии - 1165). По состоянию на 01.01.2016 Региональным отделением Фонда социального страхования уже получено 5667 заявок, в то время как ассигнования из федерального бюджета на данные цели ожидаются в меньшем объеме (в 2015 году - 27,88 млн. рублей, в 2016 году - 24,97 млн. рублей).</w:t>
      </w:r>
    </w:p>
    <w:p w:rsidR="009B3343" w:rsidRDefault="009B3343" w:rsidP="006D6AD8">
      <w:pPr>
        <w:pStyle w:val="a5"/>
        <w:shd w:val="clear" w:color="auto" w:fill="FFFFFF" w:themeFill="background1"/>
        <w:spacing w:before="0" w:beforeAutospacing="0" w:after="0" w:afterAutospacing="0"/>
        <w:ind w:right="-143" w:firstLine="567"/>
        <w:jc w:val="both"/>
        <w:rPr>
          <w:sz w:val="28"/>
          <w:szCs w:val="28"/>
        </w:rPr>
      </w:pPr>
      <w:r>
        <w:rPr>
          <w:sz w:val="28"/>
          <w:szCs w:val="28"/>
        </w:rPr>
        <w:t> На повестке дня сохраняется острота вопросов своевременного обеспечения инвалидов техническими средствами реабилитации, их качества, сложностей в получении инвалидами компенсации за самостоятельно приобретенные средства реабилитации.</w:t>
      </w:r>
    </w:p>
    <w:p w:rsidR="009B3343" w:rsidRDefault="009B3343" w:rsidP="006D6AD8">
      <w:pPr>
        <w:pStyle w:val="a5"/>
        <w:shd w:val="clear" w:color="auto" w:fill="FFFFFF" w:themeFill="background1"/>
        <w:spacing w:before="0" w:beforeAutospacing="0" w:after="0" w:afterAutospacing="0"/>
        <w:ind w:right="-143" w:firstLine="567"/>
        <w:jc w:val="both"/>
        <w:rPr>
          <w:sz w:val="28"/>
          <w:szCs w:val="28"/>
        </w:rPr>
      </w:pPr>
      <w:r>
        <w:rPr>
          <w:sz w:val="28"/>
          <w:szCs w:val="28"/>
        </w:rPr>
        <w:t>  </w:t>
      </w:r>
      <w:proofErr w:type="gramStart"/>
      <w:r>
        <w:rPr>
          <w:sz w:val="28"/>
          <w:szCs w:val="28"/>
        </w:rPr>
        <w:t xml:space="preserve">На практике было </w:t>
      </w:r>
      <w:r w:rsidRPr="00AA10B5">
        <w:rPr>
          <w:sz w:val="28"/>
          <w:szCs w:val="28"/>
        </w:rPr>
        <w:t xml:space="preserve">оказано деятельное содействие инвалиду </w:t>
      </w:r>
      <w:r w:rsidR="00445661">
        <w:rPr>
          <w:sz w:val="28"/>
          <w:szCs w:val="28"/>
          <w:lang w:val="en-US"/>
        </w:rPr>
        <w:t>I</w:t>
      </w:r>
      <w:r w:rsidRPr="00AA10B5">
        <w:rPr>
          <w:sz w:val="28"/>
          <w:szCs w:val="28"/>
        </w:rPr>
        <w:t xml:space="preserve"> группы</w:t>
      </w:r>
      <w:r>
        <w:rPr>
          <w:sz w:val="28"/>
          <w:szCs w:val="28"/>
        </w:rPr>
        <w:t xml:space="preserve"> («колясочнику») П., жителю одной из деревень </w:t>
      </w:r>
      <w:proofErr w:type="spellStart"/>
      <w:r>
        <w:rPr>
          <w:sz w:val="28"/>
          <w:szCs w:val="28"/>
        </w:rPr>
        <w:t>Урмарского</w:t>
      </w:r>
      <w:proofErr w:type="spellEnd"/>
      <w:r>
        <w:rPr>
          <w:sz w:val="28"/>
          <w:szCs w:val="28"/>
        </w:rPr>
        <w:t xml:space="preserve"> района, ветерану боевых действий в Афганистане, в решении проблемы исключительно важного характера, поднятой председателем Чувашской республиканской организации Общероссийской общественной организации инвалидов войны в Афганистане и военной травмы Г.П. Матвеевым в его письменном обращении на мое имя.</w:t>
      </w:r>
      <w:proofErr w:type="gramEnd"/>
    </w:p>
    <w:p w:rsidR="009B3343" w:rsidRDefault="009B3343" w:rsidP="006D6AD8">
      <w:pPr>
        <w:pStyle w:val="a5"/>
        <w:shd w:val="clear" w:color="auto" w:fill="FFFFFF" w:themeFill="background1"/>
        <w:spacing w:before="0" w:beforeAutospacing="0" w:after="0" w:afterAutospacing="0"/>
        <w:ind w:right="-143" w:firstLine="567"/>
        <w:jc w:val="both"/>
        <w:rPr>
          <w:sz w:val="28"/>
          <w:szCs w:val="28"/>
        </w:rPr>
      </w:pPr>
      <w:r>
        <w:rPr>
          <w:sz w:val="28"/>
          <w:szCs w:val="28"/>
        </w:rPr>
        <w:t> Острота проблемы заключалась в нерешенности  вопроса об определении ветерана-инвалида в стационарное учреждение социального обслуживания.</w:t>
      </w:r>
    </w:p>
    <w:p w:rsidR="009B3343" w:rsidRDefault="009B3343" w:rsidP="006D6AD8">
      <w:pPr>
        <w:pStyle w:val="a5"/>
        <w:shd w:val="clear" w:color="auto" w:fill="FFFFFF" w:themeFill="background1"/>
        <w:spacing w:before="0" w:beforeAutospacing="0" w:after="0" w:afterAutospacing="0"/>
        <w:ind w:right="-143" w:firstLine="567"/>
        <w:jc w:val="both"/>
        <w:rPr>
          <w:sz w:val="28"/>
          <w:szCs w:val="28"/>
        </w:rPr>
      </w:pPr>
      <w:r>
        <w:rPr>
          <w:sz w:val="28"/>
          <w:szCs w:val="28"/>
        </w:rPr>
        <w:t xml:space="preserve">В ходе разбирательства с выездом на место сотрудниками моего аппарата установлено, что указанный в обращении вопрос длительное время не решался. Одиноко проживающий инвалид (ампутированы обе ноги), не имеющий должного ухода, был вынужден проживать в </w:t>
      </w:r>
      <w:proofErr w:type="gramStart"/>
      <w:r>
        <w:rPr>
          <w:sz w:val="28"/>
          <w:szCs w:val="28"/>
        </w:rPr>
        <w:t>доме</w:t>
      </w:r>
      <w:proofErr w:type="gramEnd"/>
      <w:r>
        <w:rPr>
          <w:sz w:val="28"/>
          <w:szCs w:val="28"/>
        </w:rPr>
        <w:t>, который не отвечал его жизненным потребностям доступности среды проживания. </w:t>
      </w:r>
    </w:p>
    <w:p w:rsidR="009B3343" w:rsidRDefault="009B3343" w:rsidP="006D6AD8">
      <w:pPr>
        <w:pStyle w:val="a5"/>
        <w:shd w:val="clear" w:color="auto" w:fill="FFFFFF" w:themeFill="background1"/>
        <w:spacing w:before="0" w:beforeAutospacing="0" w:after="0" w:afterAutospacing="0"/>
        <w:ind w:right="-143" w:firstLine="567"/>
        <w:jc w:val="both"/>
        <w:rPr>
          <w:sz w:val="28"/>
          <w:szCs w:val="28"/>
        </w:rPr>
      </w:pPr>
      <w:r>
        <w:rPr>
          <w:sz w:val="28"/>
          <w:szCs w:val="28"/>
        </w:rPr>
        <w:t> </w:t>
      </w:r>
      <w:proofErr w:type="spellStart"/>
      <w:proofErr w:type="gramStart"/>
      <w:r>
        <w:rPr>
          <w:sz w:val="28"/>
          <w:szCs w:val="28"/>
        </w:rPr>
        <w:t>C</w:t>
      </w:r>
      <w:proofErr w:type="gramEnd"/>
      <w:r>
        <w:rPr>
          <w:sz w:val="28"/>
          <w:szCs w:val="28"/>
        </w:rPr>
        <w:t>координированные</w:t>
      </w:r>
      <w:proofErr w:type="spellEnd"/>
      <w:r>
        <w:rPr>
          <w:sz w:val="28"/>
          <w:szCs w:val="28"/>
        </w:rPr>
        <w:t xml:space="preserve"> действия аппарата Уполномоченного, Министерства труда и социальной защиты Чувашской Республики, регионального отделения Фонда социального страхования РФ, службы медико-социальной экспертизы, администрации </w:t>
      </w:r>
      <w:proofErr w:type="spellStart"/>
      <w:r>
        <w:rPr>
          <w:sz w:val="28"/>
          <w:szCs w:val="28"/>
        </w:rPr>
        <w:t>Урмарского</w:t>
      </w:r>
      <w:proofErr w:type="spellEnd"/>
      <w:r>
        <w:rPr>
          <w:sz w:val="28"/>
          <w:szCs w:val="28"/>
        </w:rPr>
        <w:t xml:space="preserve"> района и общественников позволили в срочном порядке разместить инвалида в находящийся в </w:t>
      </w:r>
      <w:proofErr w:type="spellStart"/>
      <w:r>
        <w:rPr>
          <w:sz w:val="28"/>
          <w:szCs w:val="28"/>
        </w:rPr>
        <w:t>Моргаушском</w:t>
      </w:r>
      <w:proofErr w:type="spellEnd"/>
      <w:r>
        <w:rPr>
          <w:sz w:val="28"/>
          <w:szCs w:val="28"/>
        </w:rPr>
        <w:t xml:space="preserve"> районе </w:t>
      </w:r>
      <w:proofErr w:type="spellStart"/>
      <w:r>
        <w:rPr>
          <w:sz w:val="28"/>
          <w:szCs w:val="28"/>
        </w:rPr>
        <w:t>Юськасинский</w:t>
      </w:r>
      <w:proofErr w:type="spellEnd"/>
      <w:r>
        <w:rPr>
          <w:sz w:val="28"/>
          <w:szCs w:val="28"/>
        </w:rPr>
        <w:t xml:space="preserve"> дом-интернат для престарелых и инвалидов. Контрольное посещение данного социального учреждения и встреча с П. показали, что работа администрации по созданию надлежащих коммунально-бытовых и санитарно-гигиенических условий для проживающих лиц заслуживает положительной оценки.</w:t>
      </w:r>
    </w:p>
    <w:p w:rsidR="009B3343" w:rsidRDefault="009B3343" w:rsidP="006D6AD8">
      <w:pPr>
        <w:pStyle w:val="a5"/>
        <w:shd w:val="clear" w:color="auto" w:fill="FFFFFF" w:themeFill="background1"/>
        <w:spacing w:before="0" w:beforeAutospacing="0" w:after="0" w:afterAutospacing="0"/>
        <w:ind w:right="-143" w:firstLine="567"/>
        <w:jc w:val="both"/>
        <w:rPr>
          <w:sz w:val="28"/>
          <w:szCs w:val="28"/>
        </w:rPr>
      </w:pPr>
      <w:r>
        <w:rPr>
          <w:sz w:val="28"/>
          <w:szCs w:val="28"/>
        </w:rPr>
        <w:t> Несмотря на то, что законодательством России предусмотрен механизм социальной защиты инвалидов, мы пока еще далеки от оптимальной и достойной модели организации жизни людей с ограниченными возможностями. Система реабилитации для тех, кто в ней нуждается, должна быть не формальной, а комплексной, многомерной и эффективной.</w:t>
      </w:r>
    </w:p>
    <w:p w:rsidR="00062E29" w:rsidRDefault="00062E29" w:rsidP="006D6AD8">
      <w:pPr>
        <w:pStyle w:val="a5"/>
        <w:shd w:val="clear" w:color="auto" w:fill="FFFFFF" w:themeFill="background1"/>
        <w:spacing w:before="0" w:beforeAutospacing="0" w:after="0" w:afterAutospacing="0"/>
        <w:ind w:right="-143" w:firstLine="567"/>
        <w:jc w:val="both"/>
      </w:pPr>
    </w:p>
    <w:p w:rsidR="00062E29" w:rsidRPr="000262E9" w:rsidRDefault="00062E29" w:rsidP="006D6AD8">
      <w:pPr>
        <w:pStyle w:val="a5"/>
        <w:shd w:val="clear" w:color="auto" w:fill="FFFFFF" w:themeFill="background1"/>
        <w:spacing w:before="0" w:beforeAutospacing="0" w:after="0" w:afterAutospacing="0"/>
        <w:ind w:firstLine="426"/>
        <w:jc w:val="center"/>
        <w:rPr>
          <w:b/>
          <w:sz w:val="28"/>
          <w:szCs w:val="28"/>
        </w:rPr>
      </w:pPr>
      <w:r w:rsidRPr="000262E9">
        <w:rPr>
          <w:b/>
          <w:sz w:val="28"/>
          <w:szCs w:val="28"/>
        </w:rPr>
        <w:lastRenderedPageBreak/>
        <w:t>Права многодетных семей</w:t>
      </w:r>
    </w:p>
    <w:p w:rsidR="00062E29" w:rsidRPr="000262E9" w:rsidRDefault="00062E29" w:rsidP="006D6AD8">
      <w:pPr>
        <w:pStyle w:val="a5"/>
        <w:shd w:val="clear" w:color="auto" w:fill="FFFFFF" w:themeFill="background1"/>
        <w:spacing w:before="0" w:beforeAutospacing="0" w:after="0" w:afterAutospacing="0"/>
        <w:ind w:firstLine="426"/>
        <w:jc w:val="center"/>
        <w:rPr>
          <w:b/>
          <w:sz w:val="28"/>
          <w:szCs w:val="28"/>
        </w:rPr>
      </w:pPr>
    </w:p>
    <w:p w:rsidR="00062E29" w:rsidRPr="00FC3FED" w:rsidRDefault="00062E29" w:rsidP="006D6AD8">
      <w:pPr>
        <w:pStyle w:val="a5"/>
        <w:shd w:val="clear" w:color="auto" w:fill="FFFFFF" w:themeFill="background1"/>
        <w:spacing w:before="0" w:beforeAutospacing="0" w:after="0" w:afterAutospacing="0"/>
        <w:ind w:right="-143" w:firstLine="426"/>
        <w:jc w:val="both"/>
        <w:rPr>
          <w:sz w:val="28"/>
          <w:szCs w:val="28"/>
        </w:rPr>
      </w:pPr>
      <w:r>
        <w:rPr>
          <w:sz w:val="28"/>
          <w:szCs w:val="28"/>
        </w:rPr>
        <w:t xml:space="preserve">    З</w:t>
      </w:r>
      <w:r w:rsidRPr="00A63200">
        <w:rPr>
          <w:sz w:val="28"/>
          <w:szCs w:val="28"/>
        </w:rPr>
        <w:t xml:space="preserve">а </w:t>
      </w:r>
      <w:r>
        <w:rPr>
          <w:sz w:val="28"/>
          <w:szCs w:val="28"/>
        </w:rPr>
        <w:t>2010-2015 годы к</w:t>
      </w:r>
      <w:r w:rsidRPr="00A63200">
        <w:rPr>
          <w:sz w:val="28"/>
          <w:szCs w:val="28"/>
        </w:rPr>
        <w:t xml:space="preserve">оличество многодетных семей </w:t>
      </w:r>
      <w:r>
        <w:rPr>
          <w:sz w:val="28"/>
          <w:szCs w:val="28"/>
        </w:rPr>
        <w:t xml:space="preserve">в </w:t>
      </w:r>
      <w:r w:rsidRPr="005327ED">
        <w:rPr>
          <w:sz w:val="28"/>
          <w:szCs w:val="28"/>
        </w:rPr>
        <w:t>Чувашской Республик</w:t>
      </w:r>
      <w:r>
        <w:rPr>
          <w:sz w:val="28"/>
          <w:szCs w:val="28"/>
        </w:rPr>
        <w:t>е</w:t>
      </w:r>
      <w:r w:rsidRPr="00A63200">
        <w:rPr>
          <w:sz w:val="28"/>
          <w:szCs w:val="28"/>
        </w:rPr>
        <w:t xml:space="preserve"> увеличилось почти на 25%.</w:t>
      </w:r>
      <w:r>
        <w:rPr>
          <w:sz w:val="28"/>
          <w:szCs w:val="28"/>
        </w:rPr>
        <w:t xml:space="preserve"> </w:t>
      </w:r>
      <w:r w:rsidRPr="00FC3FED">
        <w:rPr>
          <w:sz w:val="28"/>
          <w:szCs w:val="28"/>
        </w:rPr>
        <w:t xml:space="preserve">В </w:t>
      </w:r>
      <w:proofErr w:type="gramStart"/>
      <w:r w:rsidRPr="00FC3FED">
        <w:rPr>
          <w:sz w:val="28"/>
          <w:szCs w:val="28"/>
        </w:rPr>
        <w:t>целях</w:t>
      </w:r>
      <w:proofErr w:type="gramEnd"/>
      <w:r w:rsidRPr="00FC3FED">
        <w:rPr>
          <w:sz w:val="28"/>
          <w:szCs w:val="28"/>
        </w:rPr>
        <w:t xml:space="preserve"> увеличения рождаемости и стабилизации демографической ситуации в республике введены различные меры поддержки семей с детьми.</w:t>
      </w:r>
    </w:p>
    <w:p w:rsidR="00062E29" w:rsidRDefault="00062E29" w:rsidP="006D6AD8">
      <w:pPr>
        <w:spacing w:after="0" w:line="240" w:lineRule="auto"/>
        <w:ind w:right="-143" w:firstLine="709"/>
        <w:jc w:val="both"/>
        <w:rPr>
          <w:rFonts w:ascii="Times New Roman" w:hAnsi="Times New Roman" w:cs="Times New Roman"/>
          <w:sz w:val="28"/>
          <w:szCs w:val="28"/>
        </w:rPr>
      </w:pPr>
      <w:r w:rsidRPr="005327ED">
        <w:rPr>
          <w:rFonts w:ascii="Times New Roman" w:hAnsi="Times New Roman" w:cs="Times New Roman"/>
          <w:sz w:val="28"/>
          <w:szCs w:val="28"/>
        </w:rPr>
        <w:t xml:space="preserve">Одной из мер, направленной на улучшение положения семей с детьми, в том числе многодетных семей, являются государственные пособия семьям с детьми. </w:t>
      </w:r>
      <w:r>
        <w:rPr>
          <w:rFonts w:ascii="Times New Roman" w:hAnsi="Times New Roman" w:cs="Times New Roman"/>
          <w:sz w:val="28"/>
          <w:szCs w:val="28"/>
        </w:rPr>
        <w:t>Для повышения</w:t>
      </w:r>
      <w:r w:rsidRPr="005327ED">
        <w:rPr>
          <w:rFonts w:ascii="Times New Roman" w:hAnsi="Times New Roman" w:cs="Times New Roman"/>
          <w:sz w:val="28"/>
          <w:szCs w:val="28"/>
        </w:rPr>
        <w:t xml:space="preserve"> эффективности данной меры социальной поддержки размер пособия дифференцирован в зависимости от категории семьи (полная или неполная), количества и возраста детей в семье, а также среднедушевых доходов семьи. </w:t>
      </w:r>
      <w:r>
        <w:rPr>
          <w:rFonts w:ascii="Times New Roman" w:hAnsi="Times New Roman" w:cs="Times New Roman"/>
          <w:sz w:val="28"/>
          <w:szCs w:val="28"/>
        </w:rPr>
        <w:t>В 2015 году</w:t>
      </w:r>
      <w:r w:rsidRPr="005327ED">
        <w:rPr>
          <w:rFonts w:ascii="Times New Roman" w:hAnsi="Times New Roman" w:cs="Times New Roman"/>
          <w:sz w:val="28"/>
          <w:szCs w:val="28"/>
        </w:rPr>
        <w:t xml:space="preserve"> ежемесячное пособие выплачено на </w:t>
      </w:r>
      <w:r>
        <w:rPr>
          <w:rFonts w:ascii="Times New Roman" w:hAnsi="Times New Roman" w:cs="Times New Roman"/>
          <w:sz w:val="28"/>
          <w:szCs w:val="28"/>
        </w:rPr>
        <w:t xml:space="preserve"> </w:t>
      </w:r>
      <w:r w:rsidRPr="005327ED">
        <w:rPr>
          <w:rFonts w:ascii="Times New Roman" w:hAnsi="Times New Roman" w:cs="Times New Roman"/>
          <w:sz w:val="28"/>
          <w:szCs w:val="28"/>
        </w:rPr>
        <w:t>87 тыс. детей</w:t>
      </w:r>
      <w:r>
        <w:rPr>
          <w:rFonts w:ascii="Times New Roman" w:hAnsi="Times New Roman" w:cs="Times New Roman"/>
          <w:sz w:val="28"/>
          <w:szCs w:val="28"/>
        </w:rPr>
        <w:t xml:space="preserve">. </w:t>
      </w:r>
      <w:r w:rsidRPr="005327ED">
        <w:rPr>
          <w:rFonts w:ascii="Times New Roman" w:hAnsi="Times New Roman" w:cs="Times New Roman"/>
          <w:sz w:val="28"/>
          <w:szCs w:val="28"/>
        </w:rPr>
        <w:t xml:space="preserve">Ежемесячное пособие на ребенка, воспитывающегося в семье опекуна (попечителя), в приемной семье зависит от возраста детей и наличия у ребенка инвалидности. </w:t>
      </w:r>
      <w:r>
        <w:rPr>
          <w:rFonts w:ascii="Times New Roman" w:hAnsi="Times New Roman" w:cs="Times New Roman"/>
          <w:sz w:val="28"/>
          <w:szCs w:val="28"/>
        </w:rPr>
        <w:t>В 2015 году</w:t>
      </w:r>
      <w:r w:rsidRPr="005327ED">
        <w:rPr>
          <w:rFonts w:ascii="Times New Roman" w:hAnsi="Times New Roman" w:cs="Times New Roman"/>
          <w:sz w:val="28"/>
          <w:szCs w:val="28"/>
        </w:rPr>
        <w:t xml:space="preserve"> пособие выплачено на 2,5 тыс. детей, на выплату направлено 223,4 млн. руб</w:t>
      </w:r>
      <w:r>
        <w:rPr>
          <w:rFonts w:ascii="Times New Roman" w:hAnsi="Times New Roman" w:cs="Times New Roman"/>
          <w:sz w:val="28"/>
          <w:szCs w:val="28"/>
        </w:rPr>
        <w:t>лей.</w:t>
      </w:r>
    </w:p>
    <w:p w:rsidR="00062E29" w:rsidRPr="005327ED" w:rsidRDefault="00062E29" w:rsidP="006D6AD8">
      <w:pPr>
        <w:autoSpaceDE w:val="0"/>
        <w:autoSpaceDN w:val="0"/>
        <w:adjustRightInd w:val="0"/>
        <w:spacing w:after="0" w:line="240" w:lineRule="auto"/>
        <w:ind w:right="-143" w:firstLine="709"/>
        <w:jc w:val="both"/>
        <w:rPr>
          <w:rFonts w:ascii="Times New Roman" w:hAnsi="Times New Roman" w:cs="Times New Roman"/>
          <w:sz w:val="28"/>
          <w:szCs w:val="28"/>
        </w:rPr>
      </w:pPr>
      <w:r w:rsidRPr="005327ED">
        <w:rPr>
          <w:rFonts w:ascii="Times New Roman" w:hAnsi="Times New Roman" w:cs="Times New Roman"/>
          <w:sz w:val="28"/>
          <w:szCs w:val="28"/>
        </w:rPr>
        <w:t>В дополнение к материнскому (семейному) капиталу выплачивается республиканский материнский (семейный) капитал (далее</w:t>
      </w:r>
      <w:r>
        <w:rPr>
          <w:rFonts w:ascii="Times New Roman" w:hAnsi="Times New Roman" w:cs="Times New Roman"/>
          <w:sz w:val="28"/>
          <w:szCs w:val="28"/>
        </w:rPr>
        <w:t>-</w:t>
      </w:r>
      <w:r w:rsidRPr="005327ED">
        <w:rPr>
          <w:rFonts w:ascii="Times New Roman" w:hAnsi="Times New Roman" w:cs="Times New Roman"/>
          <w:sz w:val="28"/>
          <w:szCs w:val="28"/>
        </w:rPr>
        <w:t xml:space="preserve">МСК) в </w:t>
      </w:r>
      <w:proofErr w:type="gramStart"/>
      <w:r w:rsidRPr="005327ED">
        <w:rPr>
          <w:rFonts w:ascii="Times New Roman" w:hAnsi="Times New Roman" w:cs="Times New Roman"/>
          <w:sz w:val="28"/>
          <w:szCs w:val="28"/>
        </w:rPr>
        <w:t>размере</w:t>
      </w:r>
      <w:proofErr w:type="gramEnd"/>
      <w:r w:rsidRPr="005327ED">
        <w:rPr>
          <w:rFonts w:ascii="Times New Roman" w:hAnsi="Times New Roman" w:cs="Times New Roman"/>
          <w:sz w:val="28"/>
          <w:szCs w:val="28"/>
        </w:rPr>
        <w:t xml:space="preserve"> 100 тыс. руб</w:t>
      </w:r>
      <w:r>
        <w:rPr>
          <w:rFonts w:ascii="Times New Roman" w:hAnsi="Times New Roman" w:cs="Times New Roman"/>
          <w:sz w:val="28"/>
          <w:szCs w:val="28"/>
        </w:rPr>
        <w:t>лей</w:t>
      </w:r>
      <w:r w:rsidRPr="005327ED">
        <w:rPr>
          <w:rFonts w:ascii="Times New Roman" w:hAnsi="Times New Roman" w:cs="Times New Roman"/>
          <w:sz w:val="28"/>
          <w:szCs w:val="28"/>
        </w:rPr>
        <w:t xml:space="preserve"> семьям, в которых с 1 января 2012 года родился третий или последующий ребенок. </w:t>
      </w:r>
      <w:r>
        <w:rPr>
          <w:rFonts w:ascii="Times New Roman" w:hAnsi="Times New Roman" w:cs="Times New Roman"/>
          <w:sz w:val="28"/>
          <w:szCs w:val="28"/>
        </w:rPr>
        <w:t xml:space="preserve">Всего было выдано </w:t>
      </w:r>
      <w:r w:rsidRPr="005327ED">
        <w:rPr>
          <w:rFonts w:ascii="Times New Roman" w:hAnsi="Times New Roman" w:cs="Times New Roman"/>
          <w:sz w:val="28"/>
          <w:szCs w:val="28"/>
        </w:rPr>
        <w:t xml:space="preserve">9442 сертификата на </w:t>
      </w:r>
      <w:proofErr w:type="gramStart"/>
      <w:r w:rsidRPr="005327ED">
        <w:rPr>
          <w:rFonts w:ascii="Times New Roman" w:hAnsi="Times New Roman" w:cs="Times New Roman"/>
          <w:sz w:val="28"/>
          <w:szCs w:val="28"/>
        </w:rPr>
        <w:t>МСК</w:t>
      </w:r>
      <w:proofErr w:type="gramEnd"/>
      <w:r w:rsidRPr="005327ED">
        <w:rPr>
          <w:rFonts w:ascii="Times New Roman" w:hAnsi="Times New Roman" w:cs="Times New Roman"/>
          <w:sz w:val="28"/>
          <w:szCs w:val="28"/>
        </w:rPr>
        <w:t xml:space="preserve"> (из них в 2015 году - 2483). </w:t>
      </w:r>
      <w:r>
        <w:rPr>
          <w:rFonts w:ascii="Times New Roman" w:hAnsi="Times New Roman" w:cs="Times New Roman"/>
          <w:sz w:val="28"/>
          <w:szCs w:val="28"/>
        </w:rPr>
        <w:t>Этими с</w:t>
      </w:r>
      <w:r w:rsidRPr="005327ED">
        <w:rPr>
          <w:rFonts w:ascii="Times New Roman" w:hAnsi="Times New Roman" w:cs="Times New Roman"/>
          <w:sz w:val="28"/>
          <w:szCs w:val="28"/>
        </w:rPr>
        <w:t>редствами уже распорядилось 1832 семьи на общую сумму 175,3 млн. руб</w:t>
      </w:r>
      <w:r>
        <w:rPr>
          <w:rFonts w:ascii="Times New Roman" w:hAnsi="Times New Roman" w:cs="Times New Roman"/>
          <w:sz w:val="28"/>
          <w:szCs w:val="28"/>
        </w:rPr>
        <w:t>лей</w:t>
      </w:r>
      <w:r w:rsidRPr="005327ED">
        <w:rPr>
          <w:rFonts w:ascii="Times New Roman" w:hAnsi="Times New Roman" w:cs="Times New Roman"/>
          <w:sz w:val="28"/>
          <w:szCs w:val="28"/>
        </w:rPr>
        <w:t xml:space="preserve"> (в т</w:t>
      </w:r>
      <w:r>
        <w:rPr>
          <w:rFonts w:ascii="Times New Roman" w:hAnsi="Times New Roman" w:cs="Times New Roman"/>
          <w:sz w:val="28"/>
          <w:szCs w:val="28"/>
        </w:rPr>
        <w:t>ом числе</w:t>
      </w:r>
      <w:r w:rsidRPr="005327ED">
        <w:rPr>
          <w:rFonts w:ascii="Times New Roman" w:hAnsi="Times New Roman" w:cs="Times New Roman"/>
          <w:sz w:val="28"/>
          <w:szCs w:val="28"/>
        </w:rPr>
        <w:t xml:space="preserve"> в 2015 году – 869 семей на 79,9 млн. руб</w:t>
      </w:r>
      <w:r>
        <w:rPr>
          <w:rFonts w:ascii="Times New Roman" w:hAnsi="Times New Roman" w:cs="Times New Roman"/>
          <w:sz w:val="28"/>
          <w:szCs w:val="28"/>
        </w:rPr>
        <w:t>лей</w:t>
      </w:r>
      <w:r w:rsidRPr="005327ED">
        <w:rPr>
          <w:rFonts w:ascii="Times New Roman" w:hAnsi="Times New Roman" w:cs="Times New Roman"/>
          <w:sz w:val="28"/>
          <w:szCs w:val="28"/>
        </w:rPr>
        <w:t>), направив их на улучшение жилищных условий и получение образования детьми.</w:t>
      </w:r>
    </w:p>
    <w:p w:rsidR="00062E29" w:rsidRDefault="00062E29" w:rsidP="006D6AD8">
      <w:pPr>
        <w:autoSpaceDE w:val="0"/>
        <w:autoSpaceDN w:val="0"/>
        <w:adjustRightInd w:val="0"/>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5327ED">
        <w:rPr>
          <w:rFonts w:ascii="Times New Roman" w:hAnsi="Times New Roman" w:cs="Times New Roman"/>
          <w:sz w:val="28"/>
          <w:szCs w:val="28"/>
        </w:rPr>
        <w:t xml:space="preserve">1 января 2013 года введена ежемесячная денежная выплата в связи с рождением третьего ребенка или последующих детей до достижения ими возраста 3-х лет. </w:t>
      </w:r>
      <w:r>
        <w:rPr>
          <w:rFonts w:ascii="Times New Roman" w:hAnsi="Times New Roman" w:cs="Times New Roman"/>
          <w:sz w:val="28"/>
          <w:szCs w:val="28"/>
        </w:rPr>
        <w:t>В 2015 году</w:t>
      </w:r>
      <w:r w:rsidRPr="005327ED">
        <w:rPr>
          <w:rFonts w:ascii="Times New Roman" w:hAnsi="Times New Roman" w:cs="Times New Roman"/>
          <w:sz w:val="28"/>
          <w:szCs w:val="28"/>
        </w:rPr>
        <w:t xml:space="preserve"> данную выплату получили 6244 семьи. </w:t>
      </w:r>
      <w:r>
        <w:rPr>
          <w:rFonts w:ascii="Times New Roman" w:hAnsi="Times New Roman" w:cs="Times New Roman"/>
          <w:sz w:val="28"/>
          <w:szCs w:val="28"/>
        </w:rPr>
        <w:t>Н</w:t>
      </w:r>
      <w:r w:rsidRPr="005327ED">
        <w:rPr>
          <w:rFonts w:ascii="Times New Roman" w:hAnsi="Times New Roman" w:cs="Times New Roman"/>
          <w:sz w:val="28"/>
          <w:szCs w:val="28"/>
        </w:rPr>
        <w:t>а выплату израсходовано 521,5 млн. руб</w:t>
      </w:r>
      <w:r>
        <w:rPr>
          <w:rFonts w:ascii="Times New Roman" w:hAnsi="Times New Roman" w:cs="Times New Roman"/>
          <w:sz w:val="28"/>
          <w:szCs w:val="28"/>
        </w:rPr>
        <w:t>лей</w:t>
      </w:r>
      <w:r w:rsidRPr="005327ED">
        <w:rPr>
          <w:rFonts w:ascii="Times New Roman" w:hAnsi="Times New Roman" w:cs="Times New Roman"/>
          <w:sz w:val="28"/>
          <w:szCs w:val="28"/>
        </w:rPr>
        <w:t>, в том числе 347,3 млн. руб</w:t>
      </w:r>
      <w:r>
        <w:rPr>
          <w:rFonts w:ascii="Times New Roman" w:hAnsi="Times New Roman" w:cs="Times New Roman"/>
          <w:sz w:val="28"/>
          <w:szCs w:val="28"/>
        </w:rPr>
        <w:t xml:space="preserve">лей </w:t>
      </w:r>
      <w:r w:rsidRPr="005327ED">
        <w:rPr>
          <w:rFonts w:ascii="Times New Roman" w:hAnsi="Times New Roman" w:cs="Times New Roman"/>
          <w:sz w:val="28"/>
          <w:szCs w:val="28"/>
        </w:rPr>
        <w:t>за счет средств федерального бюджета.</w:t>
      </w:r>
    </w:p>
    <w:p w:rsidR="00062E29" w:rsidRPr="005327ED" w:rsidRDefault="00062E29" w:rsidP="006D6AD8">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Благодаря </w:t>
      </w:r>
      <w:r w:rsidRPr="005327ED">
        <w:rPr>
          <w:rFonts w:ascii="Times New Roman" w:hAnsi="Times New Roman" w:cs="Times New Roman"/>
          <w:sz w:val="28"/>
          <w:szCs w:val="28"/>
        </w:rPr>
        <w:t>закон</w:t>
      </w:r>
      <w:r>
        <w:rPr>
          <w:rFonts w:ascii="Times New Roman" w:hAnsi="Times New Roman" w:cs="Times New Roman"/>
          <w:sz w:val="28"/>
          <w:szCs w:val="28"/>
        </w:rPr>
        <w:t>у о</w:t>
      </w:r>
      <w:r w:rsidRPr="005327ED">
        <w:rPr>
          <w:rFonts w:ascii="Times New Roman" w:hAnsi="Times New Roman" w:cs="Times New Roman"/>
          <w:sz w:val="28"/>
          <w:szCs w:val="28"/>
        </w:rPr>
        <w:t xml:space="preserve"> предоставлении земельных участков многодетным семьям </w:t>
      </w:r>
      <w:r>
        <w:rPr>
          <w:rFonts w:ascii="Times New Roman" w:hAnsi="Times New Roman" w:cs="Times New Roman"/>
          <w:sz w:val="28"/>
          <w:szCs w:val="28"/>
        </w:rPr>
        <w:t xml:space="preserve">ими реализуется </w:t>
      </w:r>
      <w:r w:rsidRPr="005327ED">
        <w:rPr>
          <w:rFonts w:ascii="Times New Roman" w:hAnsi="Times New Roman" w:cs="Times New Roman"/>
          <w:sz w:val="28"/>
          <w:szCs w:val="28"/>
        </w:rPr>
        <w:t>возможность улучшить свои жилищные условия</w:t>
      </w:r>
      <w:r>
        <w:rPr>
          <w:rFonts w:ascii="Times New Roman" w:hAnsi="Times New Roman" w:cs="Times New Roman"/>
          <w:sz w:val="28"/>
          <w:szCs w:val="28"/>
        </w:rPr>
        <w:t xml:space="preserve"> за счет получения </w:t>
      </w:r>
      <w:r w:rsidRPr="005327ED">
        <w:rPr>
          <w:rFonts w:ascii="Times New Roman" w:hAnsi="Times New Roman" w:cs="Times New Roman"/>
          <w:sz w:val="28"/>
          <w:szCs w:val="28"/>
        </w:rPr>
        <w:t>на безвозмездной основе земельны</w:t>
      </w:r>
      <w:r>
        <w:rPr>
          <w:rFonts w:ascii="Times New Roman" w:hAnsi="Times New Roman" w:cs="Times New Roman"/>
          <w:sz w:val="28"/>
          <w:szCs w:val="28"/>
        </w:rPr>
        <w:t>х</w:t>
      </w:r>
      <w:r w:rsidRPr="005327ED">
        <w:rPr>
          <w:rFonts w:ascii="Times New Roman" w:hAnsi="Times New Roman" w:cs="Times New Roman"/>
          <w:sz w:val="28"/>
          <w:szCs w:val="28"/>
        </w:rPr>
        <w:t xml:space="preserve"> участк</w:t>
      </w:r>
      <w:r>
        <w:rPr>
          <w:rFonts w:ascii="Times New Roman" w:hAnsi="Times New Roman" w:cs="Times New Roman"/>
          <w:sz w:val="28"/>
          <w:szCs w:val="28"/>
        </w:rPr>
        <w:t>ов</w:t>
      </w:r>
      <w:r w:rsidRPr="005327ED">
        <w:rPr>
          <w:rFonts w:ascii="Times New Roman" w:hAnsi="Times New Roman" w:cs="Times New Roman"/>
          <w:sz w:val="28"/>
          <w:szCs w:val="28"/>
        </w:rPr>
        <w:t>. Так</w:t>
      </w:r>
      <w:r>
        <w:rPr>
          <w:rFonts w:ascii="Times New Roman" w:hAnsi="Times New Roman" w:cs="Times New Roman"/>
          <w:sz w:val="28"/>
          <w:szCs w:val="28"/>
        </w:rPr>
        <w:t>,</w:t>
      </w:r>
      <w:r w:rsidRPr="005327ED">
        <w:rPr>
          <w:rFonts w:ascii="Times New Roman" w:hAnsi="Times New Roman" w:cs="Times New Roman"/>
          <w:sz w:val="28"/>
          <w:szCs w:val="28"/>
        </w:rPr>
        <w:t xml:space="preserve"> в 2015 году обладателями земельных </w:t>
      </w:r>
      <w:r>
        <w:rPr>
          <w:rFonts w:ascii="Times New Roman" w:hAnsi="Times New Roman" w:cs="Times New Roman"/>
          <w:sz w:val="28"/>
          <w:szCs w:val="28"/>
        </w:rPr>
        <w:t>наделов</w:t>
      </w:r>
      <w:r w:rsidRPr="005327ED">
        <w:rPr>
          <w:rFonts w:ascii="Times New Roman" w:hAnsi="Times New Roman" w:cs="Times New Roman"/>
          <w:sz w:val="28"/>
          <w:szCs w:val="28"/>
        </w:rPr>
        <w:t xml:space="preserve"> стали 4044 многодетных семьи (59% от общего количества поставленных на учет семей). Из них 2589 семей получили земельный участок для индивидуального жилищного строительства, 1404 семьи </w:t>
      </w:r>
      <w:r>
        <w:rPr>
          <w:rFonts w:ascii="Times New Roman" w:hAnsi="Times New Roman" w:cs="Times New Roman"/>
          <w:sz w:val="28"/>
          <w:szCs w:val="28"/>
        </w:rPr>
        <w:t>-</w:t>
      </w:r>
      <w:r w:rsidRPr="005327ED">
        <w:rPr>
          <w:rFonts w:ascii="Times New Roman" w:hAnsi="Times New Roman" w:cs="Times New Roman"/>
          <w:sz w:val="28"/>
          <w:szCs w:val="28"/>
        </w:rPr>
        <w:t xml:space="preserve"> для ведения личного подсобного хозяйства, 51 семья </w:t>
      </w:r>
      <w:r>
        <w:rPr>
          <w:rFonts w:ascii="Times New Roman" w:hAnsi="Times New Roman" w:cs="Times New Roman"/>
          <w:sz w:val="28"/>
          <w:szCs w:val="28"/>
        </w:rPr>
        <w:t>-</w:t>
      </w:r>
      <w:r w:rsidRPr="005327ED">
        <w:rPr>
          <w:rFonts w:ascii="Times New Roman" w:hAnsi="Times New Roman" w:cs="Times New Roman"/>
          <w:sz w:val="28"/>
          <w:szCs w:val="28"/>
        </w:rPr>
        <w:t xml:space="preserve"> под дачное строительство. Право собственности зарегистрирова</w:t>
      </w:r>
      <w:r>
        <w:rPr>
          <w:rFonts w:ascii="Times New Roman" w:hAnsi="Times New Roman" w:cs="Times New Roman"/>
          <w:sz w:val="28"/>
          <w:szCs w:val="28"/>
        </w:rPr>
        <w:t>но</w:t>
      </w:r>
      <w:r w:rsidRPr="005327ED">
        <w:rPr>
          <w:rFonts w:ascii="Times New Roman" w:hAnsi="Times New Roman" w:cs="Times New Roman"/>
          <w:sz w:val="28"/>
          <w:szCs w:val="28"/>
        </w:rPr>
        <w:t xml:space="preserve"> 3319 сем</w:t>
      </w:r>
      <w:r>
        <w:rPr>
          <w:rFonts w:ascii="Times New Roman" w:hAnsi="Times New Roman" w:cs="Times New Roman"/>
          <w:sz w:val="28"/>
          <w:szCs w:val="28"/>
        </w:rPr>
        <w:t>ьями</w:t>
      </w:r>
      <w:r w:rsidRPr="005327ED">
        <w:rPr>
          <w:rFonts w:ascii="Times New Roman" w:hAnsi="Times New Roman" w:cs="Times New Roman"/>
          <w:sz w:val="28"/>
          <w:szCs w:val="28"/>
        </w:rPr>
        <w:t xml:space="preserve"> (82% </w:t>
      </w:r>
      <w:r>
        <w:rPr>
          <w:rFonts w:ascii="Times New Roman" w:hAnsi="Times New Roman" w:cs="Times New Roman"/>
          <w:sz w:val="28"/>
          <w:szCs w:val="28"/>
        </w:rPr>
        <w:t xml:space="preserve">от числа </w:t>
      </w:r>
      <w:proofErr w:type="gramStart"/>
      <w:r w:rsidRPr="005327ED">
        <w:rPr>
          <w:rFonts w:ascii="Times New Roman" w:hAnsi="Times New Roman" w:cs="Times New Roman"/>
          <w:sz w:val="28"/>
          <w:szCs w:val="28"/>
        </w:rPr>
        <w:t>получивших</w:t>
      </w:r>
      <w:proofErr w:type="gramEnd"/>
      <w:r w:rsidRPr="005327ED">
        <w:rPr>
          <w:rFonts w:ascii="Times New Roman" w:hAnsi="Times New Roman" w:cs="Times New Roman"/>
          <w:sz w:val="28"/>
          <w:szCs w:val="28"/>
        </w:rPr>
        <w:t xml:space="preserve"> участки).</w:t>
      </w:r>
    </w:p>
    <w:p w:rsidR="00062E29" w:rsidRDefault="00062E29" w:rsidP="006D6AD8">
      <w:pPr>
        <w:spacing w:after="0" w:line="240" w:lineRule="auto"/>
        <w:ind w:right="-143" w:firstLine="709"/>
        <w:jc w:val="both"/>
        <w:rPr>
          <w:rFonts w:ascii="Times New Roman" w:hAnsi="Times New Roman" w:cs="Times New Roman"/>
          <w:sz w:val="28"/>
          <w:szCs w:val="28"/>
        </w:rPr>
      </w:pPr>
      <w:r w:rsidRPr="005327ED">
        <w:rPr>
          <w:rFonts w:ascii="Times New Roman" w:hAnsi="Times New Roman" w:cs="Times New Roman"/>
          <w:sz w:val="28"/>
          <w:szCs w:val="28"/>
        </w:rPr>
        <w:t xml:space="preserve">По состоянию на </w:t>
      </w:r>
      <w:r>
        <w:rPr>
          <w:rFonts w:ascii="Times New Roman" w:hAnsi="Times New Roman" w:cs="Times New Roman"/>
          <w:sz w:val="28"/>
          <w:szCs w:val="28"/>
        </w:rPr>
        <w:t>01.01.</w:t>
      </w:r>
      <w:r w:rsidRPr="005327ED">
        <w:rPr>
          <w:rFonts w:ascii="Times New Roman" w:hAnsi="Times New Roman" w:cs="Times New Roman"/>
          <w:sz w:val="28"/>
          <w:szCs w:val="28"/>
        </w:rPr>
        <w:t xml:space="preserve">2016 года муниципальных </w:t>
      </w:r>
      <w:proofErr w:type="gramStart"/>
      <w:r w:rsidRPr="005327ED">
        <w:rPr>
          <w:rFonts w:ascii="Times New Roman" w:hAnsi="Times New Roman" w:cs="Times New Roman"/>
          <w:sz w:val="28"/>
          <w:szCs w:val="28"/>
        </w:rPr>
        <w:t>образованиях</w:t>
      </w:r>
      <w:proofErr w:type="gramEnd"/>
      <w:r w:rsidRPr="005327ED">
        <w:rPr>
          <w:rFonts w:ascii="Times New Roman" w:hAnsi="Times New Roman" w:cs="Times New Roman"/>
          <w:sz w:val="28"/>
          <w:szCs w:val="28"/>
        </w:rPr>
        <w:t xml:space="preserve"> Чувашской Республики на учете для получения земельного участка состоят 6823 многодетные семьи, в том числе 1444 многодетных семьи</w:t>
      </w:r>
      <w:r>
        <w:rPr>
          <w:rFonts w:ascii="Times New Roman" w:hAnsi="Times New Roman" w:cs="Times New Roman"/>
          <w:sz w:val="28"/>
          <w:szCs w:val="28"/>
        </w:rPr>
        <w:t xml:space="preserve">, </w:t>
      </w:r>
      <w:r w:rsidRPr="005327ED">
        <w:rPr>
          <w:rFonts w:ascii="Times New Roman" w:hAnsi="Times New Roman" w:cs="Times New Roman"/>
          <w:sz w:val="28"/>
          <w:szCs w:val="28"/>
        </w:rPr>
        <w:t>поставлен</w:t>
      </w:r>
      <w:r>
        <w:rPr>
          <w:rFonts w:ascii="Times New Roman" w:hAnsi="Times New Roman" w:cs="Times New Roman"/>
          <w:sz w:val="28"/>
          <w:szCs w:val="28"/>
        </w:rPr>
        <w:t>ных</w:t>
      </w:r>
      <w:r w:rsidRPr="005327ED">
        <w:rPr>
          <w:rFonts w:ascii="Times New Roman" w:hAnsi="Times New Roman" w:cs="Times New Roman"/>
          <w:sz w:val="28"/>
          <w:szCs w:val="28"/>
        </w:rPr>
        <w:t xml:space="preserve"> на учет для получения земельного участка</w:t>
      </w:r>
      <w:r>
        <w:rPr>
          <w:rFonts w:ascii="Times New Roman" w:hAnsi="Times New Roman" w:cs="Times New Roman"/>
          <w:sz w:val="28"/>
          <w:szCs w:val="28"/>
        </w:rPr>
        <w:t xml:space="preserve"> </w:t>
      </w:r>
      <w:r w:rsidRPr="005327ED">
        <w:rPr>
          <w:rFonts w:ascii="Times New Roman" w:hAnsi="Times New Roman" w:cs="Times New Roman"/>
          <w:sz w:val="28"/>
          <w:szCs w:val="28"/>
        </w:rPr>
        <w:t xml:space="preserve">в 2015 году. Для них </w:t>
      </w:r>
      <w:proofErr w:type="gramStart"/>
      <w:r w:rsidRPr="005327ED">
        <w:rPr>
          <w:rFonts w:ascii="Times New Roman" w:hAnsi="Times New Roman" w:cs="Times New Roman"/>
          <w:sz w:val="28"/>
          <w:szCs w:val="28"/>
        </w:rPr>
        <w:t>сформировано и поставлено</w:t>
      </w:r>
      <w:proofErr w:type="gramEnd"/>
      <w:r w:rsidRPr="005327ED">
        <w:rPr>
          <w:rFonts w:ascii="Times New Roman" w:hAnsi="Times New Roman" w:cs="Times New Roman"/>
          <w:sz w:val="28"/>
          <w:szCs w:val="28"/>
        </w:rPr>
        <w:t xml:space="preserve"> на государственный кадастровый учет 4384 земельных участка.</w:t>
      </w:r>
    </w:p>
    <w:p w:rsidR="00062E29" w:rsidRDefault="00062E29" w:rsidP="006D6AD8">
      <w:pPr>
        <w:shd w:val="clear" w:color="auto" w:fill="FFFFFF"/>
        <w:spacing w:after="0" w:line="240" w:lineRule="auto"/>
        <w:ind w:firstLine="425"/>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В</w:t>
      </w:r>
      <w:r w:rsidRPr="00A15C7A">
        <w:rPr>
          <w:rFonts w:ascii="Times New Roman" w:hAnsi="Times New Roman" w:cs="Times New Roman"/>
          <w:sz w:val="28"/>
          <w:szCs w:val="28"/>
        </w:rPr>
        <w:t xml:space="preserve"> 2015 году 33</w:t>
      </w:r>
      <w:r>
        <w:rPr>
          <w:rFonts w:ascii="Times New Roman" w:hAnsi="Times New Roman" w:cs="Times New Roman"/>
          <w:sz w:val="28"/>
          <w:szCs w:val="28"/>
        </w:rPr>
        <w:t xml:space="preserve"> м</w:t>
      </w:r>
      <w:r w:rsidRPr="00A15C7A">
        <w:rPr>
          <w:rFonts w:ascii="Times New Roman" w:hAnsi="Times New Roman" w:cs="Times New Roman"/>
          <w:sz w:val="28"/>
          <w:szCs w:val="28"/>
        </w:rPr>
        <w:t>ногодетны</w:t>
      </w:r>
      <w:r>
        <w:rPr>
          <w:rFonts w:ascii="Times New Roman" w:hAnsi="Times New Roman" w:cs="Times New Roman"/>
          <w:sz w:val="28"/>
          <w:szCs w:val="28"/>
        </w:rPr>
        <w:t>х</w:t>
      </w:r>
      <w:r w:rsidRPr="00A15C7A">
        <w:rPr>
          <w:rFonts w:ascii="Times New Roman" w:hAnsi="Times New Roman" w:cs="Times New Roman"/>
          <w:sz w:val="28"/>
          <w:szCs w:val="28"/>
        </w:rPr>
        <w:t xml:space="preserve"> сем</w:t>
      </w:r>
      <w:r>
        <w:rPr>
          <w:rFonts w:ascii="Times New Roman" w:hAnsi="Times New Roman" w:cs="Times New Roman"/>
          <w:sz w:val="28"/>
          <w:szCs w:val="28"/>
        </w:rPr>
        <w:t>ьи</w:t>
      </w:r>
      <w:r w:rsidRPr="00A15C7A">
        <w:rPr>
          <w:rFonts w:ascii="Times New Roman" w:hAnsi="Times New Roman" w:cs="Times New Roman"/>
          <w:sz w:val="28"/>
          <w:szCs w:val="28"/>
        </w:rPr>
        <w:t>, имеющи</w:t>
      </w:r>
      <w:r>
        <w:rPr>
          <w:rFonts w:ascii="Times New Roman" w:hAnsi="Times New Roman" w:cs="Times New Roman"/>
          <w:sz w:val="28"/>
          <w:szCs w:val="28"/>
        </w:rPr>
        <w:t>х</w:t>
      </w:r>
      <w:r w:rsidRPr="00A15C7A">
        <w:rPr>
          <w:rFonts w:ascii="Times New Roman" w:hAnsi="Times New Roman" w:cs="Times New Roman"/>
          <w:sz w:val="28"/>
          <w:szCs w:val="28"/>
        </w:rPr>
        <w:t xml:space="preserve"> пять и более несовершеннолетних детей</w:t>
      </w:r>
      <w:r>
        <w:rPr>
          <w:rFonts w:ascii="Times New Roman" w:hAnsi="Times New Roman" w:cs="Times New Roman"/>
          <w:sz w:val="28"/>
          <w:szCs w:val="28"/>
        </w:rPr>
        <w:t xml:space="preserve">, были обеспечены </w:t>
      </w:r>
      <w:r w:rsidRPr="00A15C7A">
        <w:rPr>
          <w:rFonts w:ascii="Times New Roman" w:hAnsi="Times New Roman" w:cs="Times New Roman"/>
          <w:sz w:val="28"/>
          <w:szCs w:val="28"/>
        </w:rPr>
        <w:t>жилыми помещениями</w:t>
      </w:r>
      <w:r>
        <w:rPr>
          <w:rFonts w:ascii="Times New Roman" w:hAnsi="Times New Roman" w:cs="Times New Roman"/>
          <w:sz w:val="28"/>
          <w:szCs w:val="28"/>
        </w:rPr>
        <w:t xml:space="preserve">. На эти цели </w:t>
      </w:r>
      <w:r w:rsidRPr="00A15C7A">
        <w:rPr>
          <w:rFonts w:ascii="Times New Roman" w:hAnsi="Times New Roman" w:cs="Times New Roman"/>
          <w:sz w:val="28"/>
          <w:szCs w:val="28"/>
        </w:rPr>
        <w:t xml:space="preserve">республиканского бюджета </w:t>
      </w:r>
      <w:r>
        <w:rPr>
          <w:rFonts w:ascii="Times New Roman" w:hAnsi="Times New Roman" w:cs="Times New Roman"/>
          <w:sz w:val="28"/>
          <w:szCs w:val="28"/>
        </w:rPr>
        <w:t xml:space="preserve">было </w:t>
      </w:r>
      <w:r w:rsidRPr="00A15C7A">
        <w:rPr>
          <w:rFonts w:ascii="Times New Roman" w:hAnsi="Times New Roman" w:cs="Times New Roman"/>
          <w:sz w:val="28"/>
          <w:szCs w:val="28"/>
        </w:rPr>
        <w:t xml:space="preserve">направлено </w:t>
      </w:r>
      <w:r>
        <w:rPr>
          <w:rFonts w:ascii="Times New Roman" w:hAnsi="Times New Roman" w:cs="Times New Roman"/>
          <w:sz w:val="28"/>
          <w:szCs w:val="28"/>
        </w:rPr>
        <w:t xml:space="preserve">75,8 млн. </w:t>
      </w:r>
      <w:r w:rsidRPr="00A15C7A">
        <w:rPr>
          <w:rFonts w:ascii="Times New Roman" w:hAnsi="Times New Roman" w:cs="Times New Roman"/>
          <w:sz w:val="28"/>
          <w:szCs w:val="28"/>
        </w:rPr>
        <w:t>рублей</w:t>
      </w:r>
      <w:r>
        <w:rPr>
          <w:rFonts w:ascii="Times New Roman" w:hAnsi="Times New Roman" w:cs="Times New Roman"/>
          <w:sz w:val="28"/>
          <w:szCs w:val="28"/>
        </w:rPr>
        <w:t>.</w:t>
      </w:r>
    </w:p>
    <w:p w:rsidR="00062E29" w:rsidRDefault="00062E29" w:rsidP="006D6AD8">
      <w:pPr>
        <w:spacing w:after="0" w:line="240" w:lineRule="auto"/>
        <w:ind w:right="-14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Обобщая сказанное, можно сделать вывод о том, что по большому счету, многодетным семьям, которые ограничены в крупных тратах (а таковых большинство), государство должно предоставлять особые условия для покупки жилья. </w:t>
      </w:r>
    </w:p>
    <w:p w:rsidR="00062E29" w:rsidRDefault="00062E29" w:rsidP="006D6AD8">
      <w:pPr>
        <w:spacing w:after="0" w:line="240" w:lineRule="auto"/>
        <w:ind w:right="-14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Прежде всего, как отметил Председатель Правительства РФ Д.А. Медведев, в течение трех ближайших лет следует ликвидировать очередь на земельные участки для многодетных семей. Если же не имеется фактической  возможности выделить подходящий земельный участок, то взамен нужно предоставлять семье готовое жилье или использовать иные меры адекватной социальной поддержки.</w:t>
      </w:r>
    </w:p>
    <w:p w:rsidR="00062E29" w:rsidRPr="002C372F" w:rsidRDefault="00AE3A2D" w:rsidP="006D6AD8">
      <w:pPr>
        <w:pStyle w:val="a5"/>
        <w:shd w:val="clear" w:color="auto" w:fill="FFFFFF" w:themeFill="background1"/>
        <w:spacing w:before="0" w:beforeAutospacing="0" w:after="0" w:afterAutospacing="0"/>
        <w:ind w:right="-143" w:firstLine="709"/>
        <w:jc w:val="both"/>
        <w:rPr>
          <w:sz w:val="28"/>
          <w:szCs w:val="28"/>
        </w:rPr>
      </w:pPr>
      <w:r>
        <w:rPr>
          <w:sz w:val="28"/>
          <w:szCs w:val="28"/>
        </w:rPr>
        <w:t>К</w:t>
      </w:r>
      <w:r w:rsidR="00062E29" w:rsidRPr="002C372F">
        <w:rPr>
          <w:sz w:val="28"/>
          <w:szCs w:val="28"/>
        </w:rPr>
        <w:t xml:space="preserve"> </w:t>
      </w:r>
      <w:r w:rsidR="00DB67B8">
        <w:rPr>
          <w:sz w:val="28"/>
          <w:szCs w:val="28"/>
        </w:rPr>
        <w:t xml:space="preserve">омбудсмену </w:t>
      </w:r>
      <w:r w:rsidR="00062E29" w:rsidRPr="002C372F">
        <w:rPr>
          <w:sz w:val="28"/>
          <w:szCs w:val="28"/>
        </w:rPr>
        <w:t xml:space="preserve">поступила жалоба жительницы </w:t>
      </w:r>
      <w:proofErr w:type="spellStart"/>
      <w:r w:rsidR="00062E29" w:rsidRPr="002C372F">
        <w:rPr>
          <w:sz w:val="28"/>
          <w:szCs w:val="28"/>
        </w:rPr>
        <w:t>с</w:t>
      </w:r>
      <w:proofErr w:type="gramStart"/>
      <w:r w:rsidR="00062E29" w:rsidRPr="002C372F">
        <w:rPr>
          <w:sz w:val="28"/>
          <w:szCs w:val="28"/>
        </w:rPr>
        <w:t>.Ч</w:t>
      </w:r>
      <w:proofErr w:type="gramEnd"/>
      <w:r w:rsidR="00062E29" w:rsidRPr="002C372F">
        <w:rPr>
          <w:sz w:val="28"/>
          <w:szCs w:val="28"/>
        </w:rPr>
        <w:t>емурша</w:t>
      </w:r>
      <w:proofErr w:type="spellEnd"/>
      <w:r w:rsidR="00062E29" w:rsidRPr="002C372F">
        <w:rPr>
          <w:sz w:val="28"/>
          <w:szCs w:val="28"/>
        </w:rPr>
        <w:t xml:space="preserve"> Чебоксарского района С., являющейся матерью трех несовершеннолетних детей, по вопросу ущемления ее прав при предоставлении в собственность земельного участка для индивидуального жилищного строительства.</w:t>
      </w:r>
    </w:p>
    <w:p w:rsidR="00062E29" w:rsidRPr="002C372F" w:rsidRDefault="00062E29" w:rsidP="006D6AD8">
      <w:pPr>
        <w:pStyle w:val="a5"/>
        <w:shd w:val="clear" w:color="auto" w:fill="FFFFFF" w:themeFill="background1"/>
        <w:spacing w:before="0" w:beforeAutospacing="0" w:after="0" w:afterAutospacing="0"/>
        <w:ind w:right="-143" w:firstLine="709"/>
        <w:jc w:val="both"/>
        <w:rPr>
          <w:sz w:val="28"/>
          <w:szCs w:val="28"/>
        </w:rPr>
      </w:pPr>
      <w:r w:rsidRPr="002C372F">
        <w:rPr>
          <w:sz w:val="28"/>
          <w:szCs w:val="28"/>
        </w:rPr>
        <w:t xml:space="preserve">По </w:t>
      </w:r>
      <w:r>
        <w:rPr>
          <w:sz w:val="28"/>
          <w:szCs w:val="28"/>
        </w:rPr>
        <w:t xml:space="preserve">нашей </w:t>
      </w:r>
      <w:r w:rsidRPr="002C372F">
        <w:rPr>
          <w:sz w:val="28"/>
          <w:szCs w:val="28"/>
        </w:rPr>
        <w:t xml:space="preserve">просьбе в </w:t>
      </w:r>
      <w:proofErr w:type="gramStart"/>
      <w:r w:rsidRPr="002C372F">
        <w:rPr>
          <w:sz w:val="28"/>
          <w:szCs w:val="28"/>
        </w:rPr>
        <w:t>разбирательстве</w:t>
      </w:r>
      <w:proofErr w:type="gramEnd"/>
      <w:r w:rsidRPr="002C372F">
        <w:rPr>
          <w:sz w:val="28"/>
          <w:szCs w:val="28"/>
        </w:rPr>
        <w:t xml:space="preserve"> по разрешению данного проблемного вопроса приняли участие органы республиканской прокуратуры. </w:t>
      </w:r>
      <w:r>
        <w:rPr>
          <w:sz w:val="28"/>
          <w:szCs w:val="28"/>
        </w:rPr>
        <w:t xml:space="preserve"> Ими было</w:t>
      </w:r>
      <w:r w:rsidRPr="002C372F">
        <w:rPr>
          <w:sz w:val="28"/>
          <w:szCs w:val="28"/>
        </w:rPr>
        <w:t xml:space="preserve"> установлено, что часть предоставленного многодетной семье земельного участка для постройки дома площадью 0,1 га (бесплатно в общую долевую собственность) действительно находится в овраге, что препятствует использованию всей площади выделенной земли в целях строительства жилья. Причиной этого явил</w:t>
      </w:r>
      <w:r>
        <w:rPr>
          <w:sz w:val="28"/>
          <w:szCs w:val="28"/>
        </w:rPr>
        <w:t>ся тот факт</w:t>
      </w:r>
      <w:r w:rsidRPr="002C372F">
        <w:rPr>
          <w:sz w:val="28"/>
          <w:szCs w:val="28"/>
        </w:rPr>
        <w:t>, что межевание земель</w:t>
      </w:r>
      <w:r>
        <w:rPr>
          <w:sz w:val="28"/>
          <w:szCs w:val="28"/>
        </w:rPr>
        <w:t xml:space="preserve"> в </w:t>
      </w:r>
      <w:proofErr w:type="gramStart"/>
      <w:r>
        <w:rPr>
          <w:sz w:val="28"/>
          <w:szCs w:val="28"/>
        </w:rPr>
        <w:t>поселении</w:t>
      </w:r>
      <w:proofErr w:type="gramEnd"/>
      <w:r w:rsidRPr="002C372F">
        <w:rPr>
          <w:sz w:val="28"/>
          <w:szCs w:val="28"/>
        </w:rPr>
        <w:t xml:space="preserve">, в первую очередь соседнего участка, было проведено с нарушениями земельного законодательства. При  этом границы  соседнего участка были согласованы не с </w:t>
      </w:r>
      <w:r>
        <w:rPr>
          <w:sz w:val="28"/>
          <w:szCs w:val="28"/>
        </w:rPr>
        <w:t xml:space="preserve">районной </w:t>
      </w:r>
      <w:r w:rsidRPr="002C372F">
        <w:rPr>
          <w:sz w:val="28"/>
          <w:szCs w:val="28"/>
        </w:rPr>
        <w:t xml:space="preserve">администрацией, а с главой </w:t>
      </w:r>
      <w:proofErr w:type="spellStart"/>
      <w:r w:rsidRPr="002C372F">
        <w:rPr>
          <w:sz w:val="28"/>
          <w:szCs w:val="28"/>
        </w:rPr>
        <w:t>Синьяльского</w:t>
      </w:r>
      <w:proofErr w:type="spellEnd"/>
      <w:r w:rsidRPr="002C372F">
        <w:rPr>
          <w:sz w:val="28"/>
          <w:szCs w:val="28"/>
        </w:rPr>
        <w:t xml:space="preserve"> сельского поселения.</w:t>
      </w:r>
    </w:p>
    <w:p w:rsidR="00062E29" w:rsidRPr="002C372F" w:rsidRDefault="00062E29" w:rsidP="006D6AD8">
      <w:pPr>
        <w:pStyle w:val="a5"/>
        <w:shd w:val="clear" w:color="auto" w:fill="FFFFFF" w:themeFill="background1"/>
        <w:spacing w:before="0" w:beforeAutospacing="0" w:after="0" w:afterAutospacing="0"/>
        <w:ind w:right="-143" w:firstLine="709"/>
        <w:jc w:val="both"/>
        <w:rPr>
          <w:sz w:val="28"/>
          <w:szCs w:val="28"/>
        </w:rPr>
      </w:pPr>
      <w:r w:rsidRPr="002C372F">
        <w:rPr>
          <w:sz w:val="28"/>
          <w:szCs w:val="28"/>
        </w:rPr>
        <w:t xml:space="preserve"> В этой связи 08.09.2015 администрация Чебоксарского района </w:t>
      </w:r>
      <w:r>
        <w:rPr>
          <w:sz w:val="28"/>
          <w:szCs w:val="28"/>
        </w:rPr>
        <w:t xml:space="preserve">была вынуждена </w:t>
      </w:r>
      <w:r w:rsidRPr="002C372F">
        <w:rPr>
          <w:sz w:val="28"/>
          <w:szCs w:val="28"/>
        </w:rPr>
        <w:t>обрати</w:t>
      </w:r>
      <w:r>
        <w:rPr>
          <w:sz w:val="28"/>
          <w:szCs w:val="28"/>
        </w:rPr>
        <w:t>ться</w:t>
      </w:r>
      <w:r w:rsidRPr="002C372F">
        <w:rPr>
          <w:sz w:val="28"/>
          <w:szCs w:val="28"/>
        </w:rPr>
        <w:t xml:space="preserve"> в Чебоксарский районный суд</w:t>
      </w:r>
      <w:r w:rsidRPr="002C372F">
        <w:rPr>
          <w:rStyle w:val="apple-converted-space"/>
          <w:sz w:val="28"/>
          <w:szCs w:val="28"/>
        </w:rPr>
        <w:t> </w:t>
      </w:r>
      <w:r>
        <w:rPr>
          <w:rStyle w:val="apple-converted-space"/>
          <w:sz w:val="28"/>
          <w:szCs w:val="28"/>
        </w:rPr>
        <w:t xml:space="preserve"> </w:t>
      </w:r>
      <w:r w:rsidRPr="00163938">
        <w:rPr>
          <w:bCs/>
          <w:sz w:val="28"/>
          <w:szCs w:val="28"/>
        </w:rPr>
        <w:t xml:space="preserve">с иском о признании </w:t>
      </w:r>
      <w:proofErr w:type="gramStart"/>
      <w:r w:rsidRPr="00163938">
        <w:rPr>
          <w:bCs/>
          <w:sz w:val="28"/>
          <w:szCs w:val="28"/>
        </w:rPr>
        <w:t>недействительными</w:t>
      </w:r>
      <w:proofErr w:type="gramEnd"/>
      <w:r w:rsidRPr="002C372F">
        <w:rPr>
          <w:rStyle w:val="apple-converted-space"/>
          <w:sz w:val="28"/>
          <w:szCs w:val="28"/>
        </w:rPr>
        <w:t> </w:t>
      </w:r>
      <w:r w:rsidRPr="002C372F">
        <w:rPr>
          <w:sz w:val="28"/>
          <w:szCs w:val="28"/>
        </w:rPr>
        <w:t>результатов межевания данного земельного участка и государственной регистрации права собственности на него. </w:t>
      </w:r>
      <w:proofErr w:type="gramStart"/>
      <w:r w:rsidRPr="002C372F">
        <w:rPr>
          <w:sz w:val="28"/>
          <w:szCs w:val="28"/>
        </w:rPr>
        <w:t xml:space="preserve">В целях устранения нарушений и решения вопроса об установлении новых границ земельного участка многодетной семьи, обеспечивающих его использование по целевому назначению (с учетом итогов рассмотрения судом вышеуказанного иска) прокуратурой Чебоксарского района в адрес главы администрации района 11.09.2015 </w:t>
      </w:r>
      <w:r>
        <w:rPr>
          <w:sz w:val="28"/>
          <w:szCs w:val="28"/>
        </w:rPr>
        <w:t xml:space="preserve">было </w:t>
      </w:r>
      <w:r w:rsidRPr="002C372F">
        <w:rPr>
          <w:sz w:val="28"/>
          <w:szCs w:val="28"/>
        </w:rPr>
        <w:t>внесено соответствующее</w:t>
      </w:r>
      <w:r w:rsidRPr="002C372F">
        <w:rPr>
          <w:rStyle w:val="apple-converted-space"/>
          <w:sz w:val="28"/>
          <w:szCs w:val="28"/>
        </w:rPr>
        <w:t> </w:t>
      </w:r>
      <w:r w:rsidRPr="00163938">
        <w:rPr>
          <w:bCs/>
          <w:sz w:val="28"/>
          <w:szCs w:val="28"/>
        </w:rPr>
        <w:t>представление</w:t>
      </w:r>
      <w:r w:rsidRPr="002C372F">
        <w:rPr>
          <w:sz w:val="28"/>
          <w:szCs w:val="28"/>
        </w:rPr>
        <w:t>.</w:t>
      </w:r>
      <w:proofErr w:type="gramEnd"/>
      <w:r w:rsidR="00DF2B29">
        <w:rPr>
          <w:sz w:val="28"/>
          <w:szCs w:val="28"/>
        </w:rPr>
        <w:t xml:space="preserve"> </w:t>
      </w:r>
      <w:r w:rsidRPr="002C372F">
        <w:rPr>
          <w:sz w:val="28"/>
          <w:szCs w:val="28"/>
        </w:rPr>
        <w:t> Кроме того, материалы проведенной проверки прокуратурой района направлены в следственны</w:t>
      </w:r>
      <w:r>
        <w:rPr>
          <w:sz w:val="28"/>
          <w:szCs w:val="28"/>
        </w:rPr>
        <w:t>е органы</w:t>
      </w:r>
      <w:r w:rsidRPr="002C372F">
        <w:rPr>
          <w:sz w:val="28"/>
          <w:szCs w:val="28"/>
        </w:rPr>
        <w:t xml:space="preserve"> для проведения</w:t>
      </w:r>
      <w:r w:rsidRPr="002C372F">
        <w:rPr>
          <w:rStyle w:val="apple-converted-space"/>
          <w:sz w:val="28"/>
          <w:szCs w:val="28"/>
        </w:rPr>
        <w:t> </w:t>
      </w:r>
      <w:r w:rsidRPr="00163938">
        <w:rPr>
          <w:bCs/>
          <w:sz w:val="28"/>
          <w:szCs w:val="28"/>
        </w:rPr>
        <w:t xml:space="preserve">проверки в </w:t>
      </w:r>
      <w:proofErr w:type="gramStart"/>
      <w:r w:rsidRPr="00163938">
        <w:rPr>
          <w:bCs/>
          <w:sz w:val="28"/>
          <w:szCs w:val="28"/>
        </w:rPr>
        <w:t>порядке</w:t>
      </w:r>
      <w:proofErr w:type="gramEnd"/>
      <w:r w:rsidRPr="00163938">
        <w:rPr>
          <w:bCs/>
          <w:sz w:val="28"/>
          <w:szCs w:val="28"/>
        </w:rPr>
        <w:t xml:space="preserve"> ст. ст. 144-145 УПК РФ</w:t>
      </w:r>
      <w:r w:rsidRPr="002C372F">
        <w:rPr>
          <w:rStyle w:val="apple-converted-space"/>
          <w:sz w:val="28"/>
          <w:szCs w:val="28"/>
        </w:rPr>
        <w:t> </w:t>
      </w:r>
      <w:r>
        <w:rPr>
          <w:rStyle w:val="apple-converted-space"/>
          <w:sz w:val="28"/>
          <w:szCs w:val="28"/>
        </w:rPr>
        <w:t xml:space="preserve"> </w:t>
      </w:r>
      <w:r w:rsidRPr="002C372F">
        <w:rPr>
          <w:sz w:val="28"/>
          <w:szCs w:val="28"/>
        </w:rPr>
        <w:t xml:space="preserve">на предмет наличия в действиях главы администрации </w:t>
      </w:r>
      <w:proofErr w:type="spellStart"/>
      <w:r w:rsidRPr="002C372F">
        <w:rPr>
          <w:sz w:val="28"/>
          <w:szCs w:val="28"/>
        </w:rPr>
        <w:t>Синьяльского</w:t>
      </w:r>
      <w:proofErr w:type="spellEnd"/>
      <w:r w:rsidRPr="002C372F">
        <w:rPr>
          <w:sz w:val="28"/>
          <w:szCs w:val="28"/>
        </w:rPr>
        <w:t xml:space="preserve"> сельского поселения признаков превышения должностных полномочий.</w:t>
      </w:r>
    </w:p>
    <w:p w:rsidR="00062E29" w:rsidRPr="00D805FC" w:rsidRDefault="00062E29" w:rsidP="006D6AD8">
      <w:pPr>
        <w:pStyle w:val="a5"/>
        <w:shd w:val="clear" w:color="auto" w:fill="FFFFFF" w:themeFill="background1"/>
        <w:spacing w:before="0" w:beforeAutospacing="0" w:after="0" w:afterAutospacing="0"/>
        <w:ind w:right="-143" w:firstLine="709"/>
        <w:jc w:val="both"/>
        <w:rPr>
          <w:sz w:val="28"/>
          <w:szCs w:val="28"/>
        </w:rPr>
      </w:pPr>
      <w:r w:rsidRPr="002C372F">
        <w:rPr>
          <w:sz w:val="28"/>
          <w:szCs w:val="28"/>
        </w:rPr>
        <w:t> </w:t>
      </w:r>
      <w:r>
        <w:rPr>
          <w:sz w:val="28"/>
          <w:szCs w:val="28"/>
        </w:rPr>
        <w:t>В</w:t>
      </w:r>
      <w:r w:rsidRPr="00D805FC">
        <w:rPr>
          <w:sz w:val="28"/>
          <w:szCs w:val="28"/>
        </w:rPr>
        <w:t xml:space="preserve"> </w:t>
      </w:r>
      <w:proofErr w:type="gramStart"/>
      <w:r w:rsidRPr="00D805FC">
        <w:rPr>
          <w:sz w:val="28"/>
          <w:szCs w:val="28"/>
        </w:rPr>
        <w:t>рамках</w:t>
      </w:r>
      <w:proofErr w:type="gramEnd"/>
      <w:r w:rsidRPr="00D805FC">
        <w:rPr>
          <w:sz w:val="28"/>
          <w:szCs w:val="28"/>
        </w:rPr>
        <w:t xml:space="preserve"> компетенции </w:t>
      </w:r>
      <w:r>
        <w:rPr>
          <w:sz w:val="28"/>
          <w:szCs w:val="28"/>
        </w:rPr>
        <w:t xml:space="preserve">Уполномоченным </w:t>
      </w:r>
      <w:r w:rsidRPr="00D805FC">
        <w:rPr>
          <w:sz w:val="28"/>
          <w:szCs w:val="28"/>
        </w:rPr>
        <w:t>принима</w:t>
      </w:r>
      <w:r>
        <w:rPr>
          <w:sz w:val="28"/>
          <w:szCs w:val="28"/>
        </w:rPr>
        <w:t>лись</w:t>
      </w:r>
      <w:r w:rsidRPr="00D805FC">
        <w:rPr>
          <w:sz w:val="28"/>
          <w:szCs w:val="28"/>
        </w:rPr>
        <w:t xml:space="preserve"> меры  по оказанию содействия многодетной семье П., проживающей в пос. Долгая Поляна Порецкого района, по вопросу получени</w:t>
      </w:r>
      <w:r>
        <w:rPr>
          <w:sz w:val="28"/>
          <w:szCs w:val="28"/>
        </w:rPr>
        <w:t>я</w:t>
      </w:r>
      <w:r w:rsidRPr="00D805FC">
        <w:rPr>
          <w:sz w:val="28"/>
          <w:szCs w:val="28"/>
        </w:rPr>
        <w:t xml:space="preserve"> благоустроенного жилого помещения по договору социального найма. </w:t>
      </w:r>
    </w:p>
    <w:p w:rsidR="00062E29" w:rsidRPr="00D805FC" w:rsidRDefault="00062E29" w:rsidP="006D6AD8">
      <w:pPr>
        <w:pStyle w:val="a5"/>
        <w:shd w:val="clear" w:color="auto" w:fill="FFFFFF" w:themeFill="background1"/>
        <w:spacing w:before="0" w:beforeAutospacing="0" w:after="0" w:afterAutospacing="0"/>
        <w:ind w:firstLine="709"/>
        <w:jc w:val="both"/>
        <w:rPr>
          <w:sz w:val="28"/>
          <w:szCs w:val="28"/>
        </w:rPr>
      </w:pPr>
      <w:r w:rsidRPr="00D805FC">
        <w:rPr>
          <w:sz w:val="28"/>
          <w:szCs w:val="28"/>
        </w:rPr>
        <w:t xml:space="preserve">В ходе рассмотрения обращения было установлено, что </w:t>
      </w:r>
      <w:r>
        <w:rPr>
          <w:sz w:val="28"/>
          <w:szCs w:val="28"/>
        </w:rPr>
        <w:t>п</w:t>
      </w:r>
      <w:r w:rsidRPr="00D805FC">
        <w:rPr>
          <w:sz w:val="28"/>
          <w:szCs w:val="28"/>
        </w:rPr>
        <w:t xml:space="preserve">остановлением администрации </w:t>
      </w:r>
      <w:proofErr w:type="spellStart"/>
      <w:r w:rsidRPr="00D805FC">
        <w:rPr>
          <w:sz w:val="28"/>
          <w:szCs w:val="28"/>
        </w:rPr>
        <w:t>Сиявского</w:t>
      </w:r>
      <w:proofErr w:type="spellEnd"/>
      <w:r w:rsidRPr="00D805FC">
        <w:rPr>
          <w:sz w:val="28"/>
          <w:szCs w:val="28"/>
        </w:rPr>
        <w:t xml:space="preserve"> сельского поселения от 09.08.2013 №37 семья П. </w:t>
      </w:r>
      <w:r w:rsidRPr="00D805FC">
        <w:rPr>
          <w:sz w:val="28"/>
          <w:szCs w:val="28"/>
        </w:rPr>
        <w:lastRenderedPageBreak/>
        <w:t>признана малоимущей, и поставлена на учет  в качестве нуждающейся в жилом помещении.</w:t>
      </w:r>
      <w:r w:rsidR="00DF2B29">
        <w:rPr>
          <w:sz w:val="28"/>
          <w:szCs w:val="28"/>
        </w:rPr>
        <w:t xml:space="preserve"> </w:t>
      </w:r>
      <w:r w:rsidRPr="00D805FC">
        <w:rPr>
          <w:sz w:val="28"/>
          <w:szCs w:val="28"/>
        </w:rPr>
        <w:t xml:space="preserve">Дом, в </w:t>
      </w:r>
      <w:proofErr w:type="gramStart"/>
      <w:r w:rsidRPr="00D805FC">
        <w:rPr>
          <w:sz w:val="28"/>
          <w:szCs w:val="28"/>
        </w:rPr>
        <w:t>котором</w:t>
      </w:r>
      <w:proofErr w:type="gramEnd"/>
      <w:r w:rsidRPr="00D805FC">
        <w:rPr>
          <w:sz w:val="28"/>
          <w:szCs w:val="28"/>
        </w:rPr>
        <w:t xml:space="preserve"> находи</w:t>
      </w:r>
      <w:r>
        <w:rPr>
          <w:sz w:val="28"/>
          <w:szCs w:val="28"/>
        </w:rPr>
        <w:t>лась</w:t>
      </w:r>
      <w:r w:rsidRPr="00D805FC">
        <w:rPr>
          <w:sz w:val="28"/>
          <w:szCs w:val="28"/>
        </w:rPr>
        <w:t xml:space="preserve"> занимаемая семьей квартира, не соответств</w:t>
      </w:r>
      <w:r>
        <w:rPr>
          <w:sz w:val="28"/>
          <w:szCs w:val="28"/>
        </w:rPr>
        <w:t>овала</w:t>
      </w:r>
      <w:r w:rsidRPr="00D805FC">
        <w:rPr>
          <w:sz w:val="28"/>
          <w:szCs w:val="28"/>
        </w:rPr>
        <w:t xml:space="preserve"> требованиям, предъявляемым к жилому помещению. Заключением межведомственной комиссии дом, по причине аварийного состояния, признан непригодным для проживания и подлежащим сносу.</w:t>
      </w:r>
      <w:r w:rsidR="00DF2B29">
        <w:rPr>
          <w:sz w:val="28"/>
          <w:szCs w:val="28"/>
        </w:rPr>
        <w:t xml:space="preserve"> </w:t>
      </w:r>
      <w:r w:rsidRPr="00D805FC">
        <w:rPr>
          <w:sz w:val="28"/>
          <w:szCs w:val="28"/>
        </w:rPr>
        <w:t>Семья другого жилого помещения в собственности не име</w:t>
      </w:r>
      <w:r>
        <w:rPr>
          <w:sz w:val="28"/>
          <w:szCs w:val="28"/>
        </w:rPr>
        <w:t>ла</w:t>
      </w:r>
      <w:r w:rsidRPr="00D805FC">
        <w:rPr>
          <w:sz w:val="28"/>
          <w:szCs w:val="28"/>
        </w:rPr>
        <w:t xml:space="preserve"> и, исходя из имущественного положения, самостоятельно приобрести  другое жилое помещение не мо</w:t>
      </w:r>
      <w:r>
        <w:rPr>
          <w:sz w:val="28"/>
          <w:szCs w:val="28"/>
        </w:rPr>
        <w:t>гла</w:t>
      </w:r>
      <w:r w:rsidRPr="00D805FC">
        <w:rPr>
          <w:sz w:val="28"/>
          <w:szCs w:val="28"/>
        </w:rPr>
        <w:t>.</w:t>
      </w:r>
    </w:p>
    <w:p w:rsidR="00062E29" w:rsidRPr="00D805FC" w:rsidRDefault="00062E29" w:rsidP="006D6AD8">
      <w:pPr>
        <w:pStyle w:val="a5"/>
        <w:shd w:val="clear" w:color="auto" w:fill="FFFFFF" w:themeFill="background1"/>
        <w:spacing w:before="0" w:beforeAutospacing="0" w:after="0" w:afterAutospacing="0"/>
        <w:ind w:firstLine="709"/>
        <w:jc w:val="both"/>
        <w:rPr>
          <w:sz w:val="28"/>
          <w:szCs w:val="28"/>
        </w:rPr>
      </w:pPr>
      <w:r w:rsidRPr="00D805FC">
        <w:rPr>
          <w:sz w:val="28"/>
          <w:szCs w:val="28"/>
        </w:rPr>
        <w:t xml:space="preserve">Часть 1 ст. 57 Жилищного кодекса РФ регламентирует, что жилые помещения предоставляются гражданам, состоящим на </w:t>
      </w:r>
      <w:proofErr w:type="gramStart"/>
      <w:r w:rsidRPr="00D805FC">
        <w:rPr>
          <w:sz w:val="28"/>
          <w:szCs w:val="28"/>
        </w:rPr>
        <w:t>учете</w:t>
      </w:r>
      <w:proofErr w:type="gramEnd"/>
      <w:r w:rsidRPr="00D805FC">
        <w:rPr>
          <w:sz w:val="28"/>
          <w:szCs w:val="28"/>
        </w:rPr>
        <w:t xml:space="preserve"> в качестве нуждающихся в жил</w:t>
      </w:r>
      <w:r>
        <w:rPr>
          <w:sz w:val="28"/>
          <w:szCs w:val="28"/>
        </w:rPr>
        <w:t>ье</w:t>
      </w:r>
      <w:r w:rsidRPr="00D805FC">
        <w:rPr>
          <w:sz w:val="28"/>
          <w:szCs w:val="28"/>
        </w:rPr>
        <w:t>, в порядке очередности, исходя из времени принятия таких граждан на учет.</w:t>
      </w:r>
      <w:r>
        <w:rPr>
          <w:sz w:val="28"/>
          <w:szCs w:val="28"/>
        </w:rPr>
        <w:t xml:space="preserve"> </w:t>
      </w:r>
      <w:r w:rsidRPr="00D805FC">
        <w:rPr>
          <w:sz w:val="28"/>
          <w:szCs w:val="28"/>
        </w:rPr>
        <w:t>В</w:t>
      </w:r>
      <w:r>
        <w:rPr>
          <w:sz w:val="28"/>
          <w:szCs w:val="28"/>
        </w:rPr>
        <w:t>не</w:t>
      </w:r>
      <w:r w:rsidRPr="00D805FC">
        <w:rPr>
          <w:sz w:val="28"/>
          <w:szCs w:val="28"/>
        </w:rPr>
        <w:t xml:space="preserve"> очереди жилые помещения по договорам социального найма предоставляются гражданам, жилые помещения которых признаны в установленном порядке непригодными для проживания и ремонту или реконструкции не подлежат.</w:t>
      </w:r>
    </w:p>
    <w:p w:rsidR="00062E29" w:rsidRPr="00D805FC" w:rsidRDefault="00062E29" w:rsidP="006D6AD8">
      <w:pPr>
        <w:pStyle w:val="a5"/>
        <w:shd w:val="clear" w:color="auto" w:fill="FFFFFF" w:themeFill="background1"/>
        <w:spacing w:before="0" w:beforeAutospacing="0" w:after="0" w:afterAutospacing="0"/>
        <w:ind w:firstLine="709"/>
        <w:jc w:val="both"/>
        <w:rPr>
          <w:sz w:val="28"/>
          <w:szCs w:val="28"/>
        </w:rPr>
      </w:pPr>
      <w:r w:rsidRPr="00D805FC">
        <w:rPr>
          <w:sz w:val="28"/>
          <w:szCs w:val="28"/>
        </w:rPr>
        <w:t xml:space="preserve">В связи с создавшейся </w:t>
      </w:r>
      <w:r>
        <w:rPr>
          <w:sz w:val="28"/>
          <w:szCs w:val="28"/>
        </w:rPr>
        <w:t xml:space="preserve">сложной </w:t>
      </w:r>
      <w:r w:rsidRPr="00D805FC">
        <w:rPr>
          <w:sz w:val="28"/>
          <w:szCs w:val="28"/>
        </w:rPr>
        <w:t>ситуацией семья обрати</w:t>
      </w:r>
      <w:r>
        <w:rPr>
          <w:sz w:val="28"/>
          <w:szCs w:val="28"/>
        </w:rPr>
        <w:t>лась</w:t>
      </w:r>
      <w:r w:rsidRPr="00D805FC">
        <w:rPr>
          <w:sz w:val="28"/>
          <w:szCs w:val="28"/>
        </w:rPr>
        <w:t xml:space="preserve"> в суд для восстановления нарушенных жилищных прав.</w:t>
      </w:r>
      <w:r w:rsidR="00AE3A2D">
        <w:rPr>
          <w:sz w:val="28"/>
          <w:szCs w:val="28"/>
        </w:rPr>
        <w:t xml:space="preserve"> </w:t>
      </w:r>
      <w:r w:rsidRPr="00D805FC">
        <w:rPr>
          <w:sz w:val="28"/>
          <w:szCs w:val="28"/>
        </w:rPr>
        <w:t xml:space="preserve">Решением </w:t>
      </w:r>
      <w:proofErr w:type="spellStart"/>
      <w:r w:rsidRPr="00D805FC">
        <w:rPr>
          <w:sz w:val="28"/>
          <w:szCs w:val="28"/>
        </w:rPr>
        <w:t>Шумерлинского</w:t>
      </w:r>
      <w:proofErr w:type="spellEnd"/>
      <w:r w:rsidRPr="00D805FC">
        <w:rPr>
          <w:sz w:val="28"/>
          <w:szCs w:val="28"/>
        </w:rPr>
        <w:t xml:space="preserve"> районного суда Чувашской Республики от 12.08.2013 исковые требования истцов были удовлетворены</w:t>
      </w:r>
      <w:r>
        <w:rPr>
          <w:sz w:val="28"/>
          <w:szCs w:val="28"/>
        </w:rPr>
        <w:t>,</w:t>
      </w:r>
      <w:r w:rsidRPr="00D805FC">
        <w:rPr>
          <w:sz w:val="28"/>
          <w:szCs w:val="28"/>
        </w:rPr>
        <w:t xml:space="preserve"> и  администрацию </w:t>
      </w:r>
      <w:proofErr w:type="spellStart"/>
      <w:r w:rsidRPr="00D805FC">
        <w:rPr>
          <w:sz w:val="28"/>
          <w:szCs w:val="28"/>
        </w:rPr>
        <w:t>Сиявского</w:t>
      </w:r>
      <w:proofErr w:type="spellEnd"/>
      <w:r w:rsidRPr="00D805FC">
        <w:rPr>
          <w:sz w:val="28"/>
          <w:szCs w:val="28"/>
        </w:rPr>
        <w:t xml:space="preserve"> сельского поселения </w:t>
      </w:r>
      <w:r>
        <w:rPr>
          <w:sz w:val="28"/>
          <w:szCs w:val="28"/>
        </w:rPr>
        <w:t xml:space="preserve">была </w:t>
      </w:r>
      <w:r w:rsidRPr="00D805FC">
        <w:rPr>
          <w:sz w:val="28"/>
          <w:szCs w:val="28"/>
        </w:rPr>
        <w:t>обяза</w:t>
      </w:r>
      <w:r>
        <w:rPr>
          <w:sz w:val="28"/>
          <w:szCs w:val="28"/>
        </w:rPr>
        <w:t>на</w:t>
      </w:r>
      <w:r w:rsidRPr="00D805FC">
        <w:rPr>
          <w:sz w:val="28"/>
          <w:szCs w:val="28"/>
        </w:rPr>
        <w:t xml:space="preserve"> предоставить многодетной семье вне очереди жилое помещение</w:t>
      </w:r>
      <w:r w:rsidRPr="00580D0E">
        <w:rPr>
          <w:sz w:val="28"/>
          <w:szCs w:val="28"/>
        </w:rPr>
        <w:t xml:space="preserve"> </w:t>
      </w:r>
      <w:r w:rsidRPr="00D805FC">
        <w:rPr>
          <w:sz w:val="28"/>
          <w:szCs w:val="28"/>
        </w:rPr>
        <w:t>по договору социального найма, площадью не ниже установленных социальных норм и отвечающее санитарно-техническим требованиям.</w:t>
      </w:r>
      <w:r w:rsidR="00DF2B29">
        <w:rPr>
          <w:sz w:val="28"/>
          <w:szCs w:val="28"/>
        </w:rPr>
        <w:t xml:space="preserve"> </w:t>
      </w:r>
      <w:r>
        <w:rPr>
          <w:sz w:val="28"/>
          <w:szCs w:val="28"/>
        </w:rPr>
        <w:t>Судебный а</w:t>
      </w:r>
      <w:proofErr w:type="gramStart"/>
      <w:r>
        <w:rPr>
          <w:sz w:val="28"/>
          <w:szCs w:val="28"/>
        </w:rPr>
        <w:t>кт</w:t>
      </w:r>
      <w:r w:rsidRPr="00D805FC">
        <w:rPr>
          <w:sz w:val="28"/>
          <w:szCs w:val="28"/>
        </w:rPr>
        <w:t xml:space="preserve"> вст</w:t>
      </w:r>
      <w:proofErr w:type="gramEnd"/>
      <w:r w:rsidRPr="00D805FC">
        <w:rPr>
          <w:sz w:val="28"/>
          <w:szCs w:val="28"/>
        </w:rPr>
        <w:t xml:space="preserve">упил в законную силу, но его исполнение </w:t>
      </w:r>
      <w:r w:rsidR="0094131E">
        <w:rPr>
          <w:sz w:val="28"/>
          <w:szCs w:val="28"/>
        </w:rPr>
        <w:t>затягивалось</w:t>
      </w:r>
      <w:r w:rsidRPr="00D805FC">
        <w:rPr>
          <w:sz w:val="28"/>
          <w:szCs w:val="28"/>
        </w:rPr>
        <w:t xml:space="preserve"> </w:t>
      </w:r>
      <w:r>
        <w:rPr>
          <w:sz w:val="28"/>
          <w:szCs w:val="28"/>
        </w:rPr>
        <w:t>-</w:t>
      </w:r>
      <w:r w:rsidRPr="00D805FC">
        <w:rPr>
          <w:sz w:val="28"/>
          <w:szCs w:val="28"/>
        </w:rPr>
        <w:t xml:space="preserve"> администрация сельского поселения периодически обраща</w:t>
      </w:r>
      <w:r>
        <w:rPr>
          <w:sz w:val="28"/>
          <w:szCs w:val="28"/>
        </w:rPr>
        <w:t>лась</w:t>
      </w:r>
      <w:r w:rsidRPr="00D805FC">
        <w:rPr>
          <w:sz w:val="28"/>
          <w:szCs w:val="28"/>
        </w:rPr>
        <w:t xml:space="preserve"> в суд с заявлением об отсрочке исполнения решения суда.</w:t>
      </w:r>
    </w:p>
    <w:p w:rsidR="00062E29" w:rsidRDefault="00062E29" w:rsidP="006D6AD8">
      <w:pPr>
        <w:pStyle w:val="a5"/>
        <w:shd w:val="clear" w:color="auto" w:fill="FFFFFF" w:themeFill="background1"/>
        <w:spacing w:before="0" w:beforeAutospacing="0" w:after="0" w:afterAutospacing="0"/>
        <w:ind w:firstLine="709"/>
        <w:jc w:val="both"/>
        <w:rPr>
          <w:sz w:val="28"/>
          <w:szCs w:val="28"/>
        </w:rPr>
      </w:pPr>
      <w:r w:rsidRPr="00D805FC">
        <w:rPr>
          <w:sz w:val="28"/>
          <w:szCs w:val="28"/>
        </w:rPr>
        <w:t xml:space="preserve">Уполномоченным в адрес администрации Порецкого района и администрации </w:t>
      </w:r>
      <w:proofErr w:type="spellStart"/>
      <w:r w:rsidRPr="00D805FC">
        <w:rPr>
          <w:sz w:val="28"/>
          <w:szCs w:val="28"/>
        </w:rPr>
        <w:t>Сиявского</w:t>
      </w:r>
      <w:proofErr w:type="spellEnd"/>
      <w:r w:rsidRPr="00D805FC">
        <w:rPr>
          <w:sz w:val="28"/>
          <w:szCs w:val="28"/>
        </w:rPr>
        <w:t xml:space="preserve"> сельского поселения направлены предложения о безотлагательном принятии организационно-практических мер для разрешения сложившейся ситуации и решения вопроса по обеспечению указанной семьи благоустроенным жилым помещением.</w:t>
      </w:r>
    </w:p>
    <w:p w:rsidR="00AE3A2D" w:rsidRDefault="00AE3A2D" w:rsidP="00AE3A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Заявление гражданки Ж. содержало просьбу об оказании содействия в выделении администрацией г.Новочебоксарска земельного участка под строительство дома для многодетной семьи.</w:t>
      </w:r>
    </w:p>
    <w:p w:rsidR="00AE3A2D" w:rsidRDefault="00AE3A2D" w:rsidP="00AE3A2D">
      <w:pPr>
        <w:spacing w:after="0" w:line="240" w:lineRule="auto"/>
        <w:ind w:right="-143" w:firstLine="851"/>
        <w:jc w:val="both"/>
        <w:rPr>
          <w:rFonts w:ascii="Times New Roman" w:hAnsi="Times New Roman" w:cs="Times New Roman"/>
          <w:sz w:val="28"/>
          <w:szCs w:val="28"/>
        </w:rPr>
      </w:pPr>
      <w:proofErr w:type="gramStart"/>
      <w:r>
        <w:rPr>
          <w:rFonts w:ascii="Times New Roman" w:hAnsi="Times New Roman" w:cs="Times New Roman"/>
          <w:sz w:val="28"/>
          <w:szCs w:val="28"/>
        </w:rPr>
        <w:t>Для оказания действенной помощи данной семье, где оба родителя остались без работы и не могли оплачивать ипотечный кредит, Уполномоченным направлено обращение в адрес главы администрации г.Новочебоксарска.</w:t>
      </w:r>
      <w:r w:rsidR="0094131E">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Администрацией была проведена соответствующая работа в рамках  освоения земельного участка площадью 23,8 га на территории Михайловского сельского поселения </w:t>
      </w:r>
      <w:proofErr w:type="spellStart"/>
      <w:r>
        <w:rPr>
          <w:rFonts w:ascii="Times New Roman" w:hAnsi="Times New Roman" w:cs="Times New Roman"/>
          <w:sz w:val="28"/>
          <w:szCs w:val="28"/>
        </w:rPr>
        <w:t>Цивильского</w:t>
      </w:r>
      <w:proofErr w:type="spellEnd"/>
      <w:r>
        <w:rPr>
          <w:rFonts w:ascii="Times New Roman" w:hAnsi="Times New Roman" w:cs="Times New Roman"/>
          <w:sz w:val="28"/>
          <w:szCs w:val="28"/>
        </w:rPr>
        <w:t xml:space="preserve"> района в целях жилищного строительства для последующего предоставления многодетным семьям.</w:t>
      </w:r>
      <w:proofErr w:type="gramEnd"/>
      <w:r>
        <w:rPr>
          <w:rFonts w:ascii="Times New Roman" w:hAnsi="Times New Roman" w:cs="Times New Roman"/>
          <w:sz w:val="28"/>
          <w:szCs w:val="28"/>
        </w:rPr>
        <w:t xml:space="preserve"> Семья  Ж. состояла на </w:t>
      </w:r>
      <w:proofErr w:type="gramStart"/>
      <w:r>
        <w:rPr>
          <w:rFonts w:ascii="Times New Roman" w:hAnsi="Times New Roman" w:cs="Times New Roman"/>
          <w:sz w:val="28"/>
          <w:szCs w:val="28"/>
        </w:rPr>
        <w:t>учете</w:t>
      </w:r>
      <w:proofErr w:type="gramEnd"/>
      <w:r>
        <w:rPr>
          <w:rFonts w:ascii="Times New Roman" w:hAnsi="Times New Roman" w:cs="Times New Roman"/>
          <w:sz w:val="28"/>
          <w:szCs w:val="28"/>
        </w:rPr>
        <w:t xml:space="preserve"> по предоставлению земельного участка в собственность бесплатно для индивидуального жилищного строительства под №19. После вмешательства омбудсмена многодетной семье был предоставлен требуемый земельный участок.</w:t>
      </w:r>
    </w:p>
    <w:p w:rsidR="00062E29" w:rsidRPr="00CB569B" w:rsidRDefault="00062E29" w:rsidP="006D6AD8">
      <w:pPr>
        <w:pStyle w:val="a5"/>
        <w:shd w:val="clear" w:color="auto" w:fill="FFFFFF" w:themeFill="background1"/>
        <w:spacing w:before="0" w:beforeAutospacing="0" w:after="0" w:afterAutospacing="0"/>
        <w:ind w:right="-143" w:firstLine="709"/>
        <w:jc w:val="both"/>
        <w:rPr>
          <w:sz w:val="28"/>
          <w:szCs w:val="28"/>
        </w:rPr>
      </w:pPr>
      <w:r>
        <w:rPr>
          <w:sz w:val="28"/>
          <w:szCs w:val="28"/>
        </w:rPr>
        <w:lastRenderedPageBreak/>
        <w:t xml:space="preserve"> Уполномоченный прин</w:t>
      </w:r>
      <w:r w:rsidR="00AE3A2D">
        <w:rPr>
          <w:sz w:val="28"/>
          <w:szCs w:val="28"/>
        </w:rPr>
        <w:t>има</w:t>
      </w:r>
      <w:r>
        <w:rPr>
          <w:sz w:val="28"/>
          <w:szCs w:val="28"/>
        </w:rPr>
        <w:t>л участие</w:t>
      </w:r>
      <w:r w:rsidRPr="00CB569B">
        <w:rPr>
          <w:sz w:val="28"/>
          <w:szCs w:val="28"/>
        </w:rPr>
        <w:t xml:space="preserve"> в </w:t>
      </w:r>
      <w:proofErr w:type="gramStart"/>
      <w:r w:rsidRPr="00CB569B">
        <w:rPr>
          <w:sz w:val="28"/>
          <w:szCs w:val="28"/>
        </w:rPr>
        <w:t>заседании</w:t>
      </w:r>
      <w:proofErr w:type="gramEnd"/>
      <w:r w:rsidRPr="00CB569B">
        <w:rPr>
          <w:sz w:val="28"/>
          <w:szCs w:val="28"/>
        </w:rPr>
        <w:t xml:space="preserve"> рабочей группы Комитета Государственного Совета Чувашской Республики по экономической политике, агропромышленному комплексу и экологии по рассмотрению обращения инициативной группы многодетных семей о совершенствовании законодательства по вопросу предоставления земельных участков многодетным семьям.</w:t>
      </w:r>
    </w:p>
    <w:p w:rsidR="00062E29" w:rsidRPr="00CB569B" w:rsidRDefault="00062E29" w:rsidP="006D6AD8">
      <w:pPr>
        <w:pStyle w:val="a5"/>
        <w:shd w:val="clear" w:color="auto" w:fill="FFFFFF" w:themeFill="background1"/>
        <w:spacing w:before="0" w:beforeAutospacing="0" w:after="0" w:afterAutospacing="0"/>
        <w:ind w:right="-143" w:firstLine="709"/>
        <w:jc w:val="both"/>
        <w:rPr>
          <w:sz w:val="28"/>
          <w:szCs w:val="28"/>
        </w:rPr>
      </w:pPr>
      <w:proofErr w:type="gramStart"/>
      <w:r w:rsidRPr="00CB569B">
        <w:rPr>
          <w:sz w:val="28"/>
          <w:szCs w:val="28"/>
        </w:rPr>
        <w:t>Учитывая особую роль многодетных семей в улучшении демографической ситуации и в целях создания благоприятных условий для повышения качества их жизни, инициативной группой, состоящей из представителей различных общественных организаций (ЧРООО «Объединение многодетных семей России», ООС «Ассоциация многодетных семей Чувашии», ЧРОО «Социальный союз ЖСК», НП Парламентского центра «Кооперация и социальный прогресс»), в адрес Председателя Государственного Совета Чувашской Республики Ю.А. Попова были</w:t>
      </w:r>
      <w:proofErr w:type="gramEnd"/>
      <w:r w:rsidRPr="00CB569B">
        <w:rPr>
          <w:sz w:val="28"/>
          <w:szCs w:val="28"/>
        </w:rPr>
        <w:t xml:space="preserve"> представлены предложения по совершенствованию Закона Чувашской Республики от 01.04.2011 №10 «О предоставлении земельных участков многодетным семьям».</w:t>
      </w:r>
    </w:p>
    <w:p w:rsidR="00062E29" w:rsidRPr="00CB569B" w:rsidRDefault="00062E29" w:rsidP="006D6AD8">
      <w:pPr>
        <w:pStyle w:val="a5"/>
        <w:shd w:val="clear" w:color="auto" w:fill="FFFFFF" w:themeFill="background1"/>
        <w:spacing w:before="0" w:beforeAutospacing="0" w:after="0" w:afterAutospacing="0"/>
        <w:ind w:right="-143" w:firstLine="709"/>
        <w:jc w:val="both"/>
        <w:rPr>
          <w:sz w:val="28"/>
          <w:szCs w:val="28"/>
        </w:rPr>
      </w:pPr>
      <w:r w:rsidRPr="00CB569B">
        <w:rPr>
          <w:sz w:val="28"/>
          <w:szCs w:val="28"/>
        </w:rPr>
        <w:t> Действительно, в настоящее время существуют проблема обустройства многодетными семьями полученных на бесплатной основе земельных участков для индивидуального жилищного строительства или ведения личного подсобного хозяйства. Сложности связаны с отсутствием на выделенных земельных наделах необходимых объектов инженерной инфраструктуры (водоотведение, электро-, тепл</w:t>
      </w:r>
      <w:proofErr w:type="gramStart"/>
      <w:r w:rsidRPr="00CB569B">
        <w:rPr>
          <w:sz w:val="28"/>
          <w:szCs w:val="28"/>
        </w:rPr>
        <w:t>о-</w:t>
      </w:r>
      <w:proofErr w:type="gramEnd"/>
      <w:r w:rsidRPr="00CB569B">
        <w:rPr>
          <w:sz w:val="28"/>
          <w:szCs w:val="28"/>
        </w:rPr>
        <w:t>, водо-, газоснабжение).</w:t>
      </w:r>
    </w:p>
    <w:p w:rsidR="00062E29" w:rsidRPr="00CB569B" w:rsidRDefault="00062E29" w:rsidP="006D6AD8">
      <w:pPr>
        <w:pStyle w:val="a5"/>
        <w:shd w:val="clear" w:color="auto" w:fill="FFFFFF" w:themeFill="background1"/>
        <w:spacing w:before="0" w:beforeAutospacing="0" w:after="0" w:afterAutospacing="0"/>
        <w:ind w:right="-143" w:firstLine="709"/>
        <w:jc w:val="both"/>
        <w:rPr>
          <w:sz w:val="28"/>
          <w:szCs w:val="28"/>
        </w:rPr>
      </w:pPr>
      <w:r w:rsidRPr="00CB569B">
        <w:rPr>
          <w:sz w:val="28"/>
          <w:szCs w:val="28"/>
        </w:rPr>
        <w:t> </w:t>
      </w:r>
      <w:proofErr w:type="gramStart"/>
      <w:r>
        <w:rPr>
          <w:sz w:val="28"/>
          <w:szCs w:val="28"/>
        </w:rPr>
        <w:t>Как известно, с</w:t>
      </w:r>
      <w:r w:rsidRPr="00CB569B">
        <w:rPr>
          <w:sz w:val="28"/>
          <w:szCs w:val="28"/>
        </w:rPr>
        <w:t>огласно постановлению Кабинета Министров Чувашской Республики от 09.02.2011 №28 «О Республиканской комплексной программе государственной поддержки строительства жилья в Чувашской Республике на 2011-2015 гг</w:t>
      </w:r>
      <w:r>
        <w:rPr>
          <w:sz w:val="28"/>
          <w:szCs w:val="28"/>
        </w:rPr>
        <w:t>.</w:t>
      </w:r>
      <w:r w:rsidRPr="00CB569B">
        <w:rPr>
          <w:sz w:val="28"/>
          <w:szCs w:val="28"/>
        </w:rPr>
        <w:t xml:space="preserve">» земля, предоставленная многодетным семьям для целей жилищного строительства, подлежит обеспечению объектами  инфраструктуры за счет республиканского бюджета и бюджетов муниципалитетов на условиях </w:t>
      </w:r>
      <w:proofErr w:type="spellStart"/>
      <w:r w:rsidRPr="00CB569B">
        <w:rPr>
          <w:sz w:val="28"/>
          <w:szCs w:val="28"/>
        </w:rPr>
        <w:t>софинансирования</w:t>
      </w:r>
      <w:proofErr w:type="spellEnd"/>
      <w:r w:rsidRPr="00CB569B">
        <w:rPr>
          <w:sz w:val="28"/>
          <w:szCs w:val="28"/>
        </w:rPr>
        <w:t xml:space="preserve"> в соответствии с бюджетным законодательством.</w:t>
      </w:r>
      <w:proofErr w:type="gramEnd"/>
    </w:p>
    <w:p w:rsidR="00062E29" w:rsidRPr="00CB569B" w:rsidRDefault="00062E29" w:rsidP="006D6AD8">
      <w:pPr>
        <w:pStyle w:val="a5"/>
        <w:shd w:val="clear" w:color="auto" w:fill="FFFFFF" w:themeFill="background1"/>
        <w:spacing w:before="0" w:beforeAutospacing="0" w:after="0" w:afterAutospacing="0"/>
        <w:ind w:right="-143" w:firstLine="709"/>
        <w:jc w:val="both"/>
        <w:rPr>
          <w:sz w:val="28"/>
          <w:szCs w:val="28"/>
        </w:rPr>
      </w:pPr>
      <w:r w:rsidRPr="00CB569B">
        <w:rPr>
          <w:sz w:val="28"/>
          <w:szCs w:val="28"/>
        </w:rPr>
        <w:t xml:space="preserve"> В ходе обсуждения рабочей группой вопросов совершенствования законодательства по вопросу предоставления земельных участков многодетным семьям </w:t>
      </w:r>
      <w:r>
        <w:rPr>
          <w:sz w:val="28"/>
          <w:szCs w:val="28"/>
        </w:rPr>
        <w:t xml:space="preserve">мною </w:t>
      </w:r>
      <w:r w:rsidRPr="00CB569B">
        <w:rPr>
          <w:sz w:val="28"/>
          <w:szCs w:val="28"/>
        </w:rPr>
        <w:t>были высказаны предложения по разработке Кабинетом Министров Чувашской Республики проекта нормативного правового акта, четко регламентирующего порядок, условия и особенности строительства объектов инженерной инфраструктуры на земельных наделах, выделенных многодетным семьям.</w:t>
      </w:r>
    </w:p>
    <w:p w:rsidR="00062E29" w:rsidRDefault="00062E29" w:rsidP="006D6AD8">
      <w:pPr>
        <w:shd w:val="clear" w:color="auto" w:fill="FFFFFF" w:themeFill="background1"/>
        <w:spacing w:after="0" w:line="240" w:lineRule="auto"/>
        <w:ind w:right="-143" w:firstLine="709"/>
        <w:jc w:val="both"/>
        <w:rPr>
          <w:rFonts w:ascii="Times New Roman" w:hAnsi="Times New Roman" w:cs="Times New Roman"/>
          <w:sz w:val="28"/>
          <w:szCs w:val="28"/>
        </w:rPr>
      </w:pPr>
    </w:p>
    <w:p w:rsidR="00062E29" w:rsidRDefault="00062E29" w:rsidP="006D6AD8">
      <w:pPr>
        <w:pStyle w:val="a5"/>
        <w:shd w:val="clear" w:color="auto" w:fill="FFFFFF" w:themeFill="background1"/>
        <w:spacing w:before="0" w:beforeAutospacing="0" w:after="0" w:afterAutospacing="0"/>
        <w:ind w:right="-143" w:firstLine="567"/>
        <w:jc w:val="both"/>
      </w:pPr>
    </w:p>
    <w:p w:rsidR="00DF2B29" w:rsidRDefault="00DF2B29" w:rsidP="006D6AD8">
      <w:pPr>
        <w:pStyle w:val="a5"/>
        <w:shd w:val="clear" w:color="auto" w:fill="FFFFFF" w:themeFill="background1"/>
        <w:spacing w:before="0" w:beforeAutospacing="0" w:after="0" w:afterAutospacing="0"/>
        <w:ind w:right="-143" w:firstLine="567"/>
        <w:jc w:val="both"/>
      </w:pPr>
    </w:p>
    <w:p w:rsidR="00DF2B29" w:rsidRDefault="00DF2B29" w:rsidP="006D6AD8">
      <w:pPr>
        <w:pStyle w:val="a5"/>
        <w:shd w:val="clear" w:color="auto" w:fill="FFFFFF" w:themeFill="background1"/>
        <w:spacing w:before="0" w:beforeAutospacing="0" w:after="0" w:afterAutospacing="0"/>
        <w:ind w:right="-143" w:firstLine="567"/>
        <w:jc w:val="both"/>
      </w:pPr>
    </w:p>
    <w:p w:rsidR="00DF2B29" w:rsidRDefault="00DF2B29" w:rsidP="006D6AD8">
      <w:pPr>
        <w:pStyle w:val="a5"/>
        <w:shd w:val="clear" w:color="auto" w:fill="FFFFFF" w:themeFill="background1"/>
        <w:spacing w:before="0" w:beforeAutospacing="0" w:after="0" w:afterAutospacing="0"/>
        <w:ind w:right="-143" w:firstLine="567"/>
        <w:jc w:val="both"/>
      </w:pPr>
    </w:p>
    <w:p w:rsidR="00DF2B29" w:rsidRDefault="00DF2B29" w:rsidP="006D6AD8">
      <w:pPr>
        <w:pStyle w:val="a5"/>
        <w:shd w:val="clear" w:color="auto" w:fill="FFFFFF" w:themeFill="background1"/>
        <w:spacing w:before="0" w:beforeAutospacing="0" w:after="0" w:afterAutospacing="0"/>
        <w:ind w:right="-143" w:firstLine="567"/>
        <w:jc w:val="both"/>
      </w:pPr>
    </w:p>
    <w:p w:rsidR="00DF2B29" w:rsidRDefault="00DF2B29" w:rsidP="006D6AD8">
      <w:pPr>
        <w:pStyle w:val="a5"/>
        <w:shd w:val="clear" w:color="auto" w:fill="FFFFFF" w:themeFill="background1"/>
        <w:spacing w:before="0" w:beforeAutospacing="0" w:after="0" w:afterAutospacing="0"/>
        <w:ind w:right="-143" w:firstLine="567"/>
        <w:jc w:val="both"/>
      </w:pPr>
    </w:p>
    <w:p w:rsidR="00DF2B29" w:rsidRDefault="00DF2B29" w:rsidP="006D6AD8">
      <w:pPr>
        <w:pStyle w:val="a5"/>
        <w:shd w:val="clear" w:color="auto" w:fill="FFFFFF" w:themeFill="background1"/>
        <w:spacing w:before="0" w:beforeAutospacing="0" w:after="0" w:afterAutospacing="0"/>
        <w:ind w:right="-143" w:firstLine="567"/>
        <w:jc w:val="both"/>
      </w:pPr>
    </w:p>
    <w:p w:rsidR="00DF2B29" w:rsidRDefault="00DF2B29" w:rsidP="006D6AD8">
      <w:pPr>
        <w:pStyle w:val="a5"/>
        <w:shd w:val="clear" w:color="auto" w:fill="FFFFFF" w:themeFill="background1"/>
        <w:spacing w:before="0" w:beforeAutospacing="0" w:after="0" w:afterAutospacing="0"/>
        <w:ind w:right="-143" w:firstLine="567"/>
        <w:jc w:val="both"/>
      </w:pPr>
    </w:p>
    <w:p w:rsidR="00DF2B29" w:rsidRDefault="00DF2B29" w:rsidP="006D6AD8">
      <w:pPr>
        <w:pStyle w:val="a5"/>
        <w:shd w:val="clear" w:color="auto" w:fill="FFFFFF" w:themeFill="background1"/>
        <w:spacing w:before="0" w:beforeAutospacing="0" w:after="0" w:afterAutospacing="0"/>
        <w:ind w:right="-143" w:firstLine="567"/>
        <w:jc w:val="both"/>
      </w:pPr>
    </w:p>
    <w:p w:rsidR="00255BB2" w:rsidRPr="006F58E7" w:rsidRDefault="00255BB2" w:rsidP="006D6AD8">
      <w:pPr>
        <w:shd w:val="clear" w:color="auto" w:fill="FFFFFF" w:themeFill="background1"/>
        <w:spacing w:after="0" w:line="240" w:lineRule="auto"/>
        <w:ind w:right="-143"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62E29">
        <w:rPr>
          <w:rFonts w:ascii="Times New Roman" w:hAnsi="Times New Roman" w:cs="Times New Roman"/>
          <w:b/>
          <w:sz w:val="28"/>
          <w:szCs w:val="28"/>
        </w:rPr>
        <w:t xml:space="preserve">   </w:t>
      </w:r>
      <w:r w:rsidRPr="006F58E7">
        <w:rPr>
          <w:rFonts w:ascii="Times New Roman" w:hAnsi="Times New Roman" w:cs="Times New Roman"/>
          <w:b/>
          <w:sz w:val="28"/>
          <w:szCs w:val="28"/>
        </w:rPr>
        <w:t>Права граждан на охрану здоровья и медицинскую помощь</w:t>
      </w:r>
    </w:p>
    <w:p w:rsidR="00255BB2" w:rsidRPr="006F58E7" w:rsidRDefault="00255BB2" w:rsidP="006D6AD8">
      <w:pPr>
        <w:shd w:val="clear" w:color="auto" w:fill="FFFFFF" w:themeFill="background1"/>
        <w:spacing w:after="0" w:line="240" w:lineRule="auto"/>
        <w:ind w:right="-143" w:firstLine="709"/>
        <w:jc w:val="both"/>
        <w:rPr>
          <w:rFonts w:ascii="Times New Roman" w:hAnsi="Times New Roman" w:cs="Times New Roman"/>
          <w:b/>
          <w:sz w:val="28"/>
          <w:szCs w:val="28"/>
        </w:rPr>
      </w:pPr>
    </w:p>
    <w:p w:rsidR="00255BB2" w:rsidRPr="006F58E7" w:rsidRDefault="00255BB2" w:rsidP="006D6AD8">
      <w:pPr>
        <w:shd w:val="clear" w:color="auto" w:fill="FFFFFF" w:themeFill="background1"/>
        <w:spacing w:after="0" w:line="240" w:lineRule="auto"/>
        <w:ind w:right="-143" w:firstLine="709"/>
        <w:jc w:val="both"/>
        <w:rPr>
          <w:rFonts w:ascii="Times New Roman" w:hAnsi="Times New Roman" w:cs="Times New Roman"/>
          <w:sz w:val="28"/>
          <w:szCs w:val="28"/>
        </w:rPr>
      </w:pPr>
      <w:r w:rsidRPr="006F58E7">
        <w:rPr>
          <w:rFonts w:ascii="Times New Roman" w:hAnsi="Times New Roman" w:cs="Times New Roman"/>
          <w:sz w:val="28"/>
          <w:szCs w:val="28"/>
        </w:rPr>
        <w:t>Согласно Федеральному закону от 21 ноября 2011 г. № 323-ФЗ «Об основах охраны здоровья граждан в Российской Федерации» соблюдение прав граждан в медицинской сфере и обеспечение связанных с этим правами государственных гарантий является одним из основных принципов здравоохранения.</w:t>
      </w:r>
    </w:p>
    <w:p w:rsidR="00255BB2" w:rsidRPr="00EE7B1A" w:rsidRDefault="00255BB2" w:rsidP="006D6AD8">
      <w:pPr>
        <w:pStyle w:val="a5"/>
        <w:shd w:val="clear" w:color="auto" w:fill="FFFFFF" w:themeFill="background1"/>
        <w:spacing w:before="0" w:beforeAutospacing="0" w:after="0" w:afterAutospacing="0"/>
        <w:ind w:right="-143" w:firstLine="709"/>
        <w:jc w:val="both"/>
        <w:rPr>
          <w:sz w:val="28"/>
          <w:szCs w:val="28"/>
        </w:rPr>
      </w:pPr>
      <w:r w:rsidRPr="006F58E7">
        <w:rPr>
          <w:sz w:val="28"/>
          <w:szCs w:val="28"/>
        </w:rPr>
        <w:t>В Чувашии отмечены определенные позитивные результаты последовательной политики по формированию здорового образа жизни среди населения республики в рамах государственной программы</w:t>
      </w:r>
      <w:r w:rsidRPr="006F58E7">
        <w:rPr>
          <w:rStyle w:val="apple-converted-space"/>
          <w:sz w:val="28"/>
          <w:szCs w:val="28"/>
        </w:rPr>
        <w:t> </w:t>
      </w:r>
      <w:r w:rsidRPr="006F58E7">
        <w:rPr>
          <w:sz w:val="28"/>
          <w:szCs w:val="28"/>
        </w:rPr>
        <w:t xml:space="preserve">Чувашской Республики «Развитие физической культуры и спорта» на 2014–2020 годы и  иных мероприятий, направленных на формирование здорового жизни среди населения. </w:t>
      </w:r>
      <w:r w:rsidRPr="00255BB2">
        <w:rPr>
          <w:rStyle w:val="ab"/>
          <w:b w:val="0"/>
          <w:sz w:val="28"/>
          <w:szCs w:val="28"/>
        </w:rPr>
        <w:t>С каждым годом возрастает число лиц, систематически занимающихся физической культурой и спортом,</w:t>
      </w:r>
      <w:r>
        <w:rPr>
          <w:rStyle w:val="ab"/>
          <w:sz w:val="28"/>
          <w:szCs w:val="28"/>
        </w:rPr>
        <w:t xml:space="preserve"> </w:t>
      </w:r>
      <w:proofErr w:type="gramStart"/>
      <w:r w:rsidRPr="00EE7B1A">
        <w:rPr>
          <w:sz w:val="28"/>
          <w:szCs w:val="28"/>
        </w:rPr>
        <w:t xml:space="preserve">снижается число </w:t>
      </w:r>
      <w:r>
        <w:rPr>
          <w:sz w:val="28"/>
          <w:szCs w:val="28"/>
        </w:rPr>
        <w:t>граждан</w:t>
      </w:r>
      <w:proofErr w:type="gramEnd"/>
      <w:r w:rsidRPr="00EE7B1A">
        <w:rPr>
          <w:sz w:val="28"/>
          <w:szCs w:val="28"/>
        </w:rPr>
        <w:t>, злоупотребляющих алкоголем, и количество курильщиков</w:t>
      </w:r>
      <w:r w:rsidRPr="00EE7B1A">
        <w:rPr>
          <w:rStyle w:val="ab"/>
          <w:sz w:val="28"/>
          <w:szCs w:val="28"/>
        </w:rPr>
        <w:t>.</w:t>
      </w:r>
      <w:r w:rsidRPr="00EE7B1A">
        <w:rPr>
          <w:sz w:val="28"/>
          <w:szCs w:val="28"/>
        </w:rPr>
        <w:t xml:space="preserve">  К началу 2016 года 39,2%  жителей республики, а это </w:t>
      </w:r>
      <w:r>
        <w:rPr>
          <w:sz w:val="28"/>
          <w:szCs w:val="28"/>
        </w:rPr>
        <w:t>без малого</w:t>
      </w:r>
      <w:r w:rsidRPr="00EE7B1A">
        <w:rPr>
          <w:sz w:val="28"/>
          <w:szCs w:val="28"/>
        </w:rPr>
        <w:t xml:space="preserve"> 464 тысяч человек, являются приверженцами здорового образа жизни (выше средних показателей по России и ПФО). </w:t>
      </w:r>
    </w:p>
    <w:p w:rsidR="00255BB2" w:rsidRPr="00EE7B1A" w:rsidRDefault="00255BB2" w:rsidP="006D6AD8">
      <w:pPr>
        <w:pStyle w:val="a5"/>
        <w:shd w:val="clear" w:color="auto" w:fill="FFFFFF" w:themeFill="background1"/>
        <w:spacing w:before="0" w:beforeAutospacing="0" w:after="0" w:afterAutospacing="0"/>
        <w:ind w:right="-143"/>
        <w:jc w:val="both"/>
        <w:rPr>
          <w:sz w:val="28"/>
          <w:szCs w:val="28"/>
        </w:rPr>
      </w:pPr>
      <w:r w:rsidRPr="00EE7B1A">
        <w:rPr>
          <w:sz w:val="28"/>
          <w:szCs w:val="28"/>
        </w:rPr>
        <w:t xml:space="preserve">          Всего к услугам любителей спорта республики сегодня предоставлены свыше 3900 спортивных сооружений</w:t>
      </w:r>
      <w:r>
        <w:rPr>
          <w:sz w:val="28"/>
          <w:szCs w:val="28"/>
        </w:rPr>
        <w:t>, с возможностью о</w:t>
      </w:r>
      <w:r w:rsidRPr="00EE7B1A">
        <w:rPr>
          <w:sz w:val="28"/>
          <w:szCs w:val="28"/>
        </w:rPr>
        <w:t>дновременн</w:t>
      </w:r>
      <w:r>
        <w:rPr>
          <w:sz w:val="28"/>
          <w:szCs w:val="28"/>
        </w:rPr>
        <w:t>ого</w:t>
      </w:r>
      <w:r w:rsidRPr="00EE7B1A">
        <w:rPr>
          <w:sz w:val="28"/>
          <w:szCs w:val="28"/>
        </w:rPr>
        <w:t xml:space="preserve"> зан</w:t>
      </w:r>
      <w:r>
        <w:rPr>
          <w:sz w:val="28"/>
          <w:szCs w:val="28"/>
        </w:rPr>
        <w:t>ятия</w:t>
      </w:r>
      <w:r w:rsidRPr="00EE7B1A">
        <w:rPr>
          <w:sz w:val="28"/>
          <w:szCs w:val="28"/>
        </w:rPr>
        <w:t xml:space="preserve"> спортом более 100 тысяч человек.</w:t>
      </w:r>
      <w:r>
        <w:rPr>
          <w:sz w:val="28"/>
          <w:szCs w:val="28"/>
        </w:rPr>
        <w:t xml:space="preserve"> </w:t>
      </w:r>
      <w:r w:rsidRPr="00255BB2">
        <w:rPr>
          <w:rStyle w:val="ac"/>
          <w:i w:val="0"/>
          <w:sz w:val="28"/>
          <w:szCs w:val="28"/>
        </w:rPr>
        <w:t xml:space="preserve">В </w:t>
      </w:r>
      <w:proofErr w:type="gramStart"/>
      <w:r w:rsidRPr="00255BB2">
        <w:rPr>
          <w:rStyle w:val="ac"/>
          <w:i w:val="0"/>
          <w:sz w:val="28"/>
          <w:szCs w:val="28"/>
        </w:rPr>
        <w:t>регионе</w:t>
      </w:r>
      <w:proofErr w:type="gramEnd"/>
      <w:r w:rsidRPr="00255BB2">
        <w:rPr>
          <w:rStyle w:val="ac"/>
          <w:i w:val="0"/>
          <w:sz w:val="28"/>
          <w:szCs w:val="28"/>
        </w:rPr>
        <w:t xml:space="preserve"> не допущено закрытия и перепрофилирования ни одного спортивного объекта и ни одной детско-юношеской спортивной школы.  </w:t>
      </w:r>
      <w:r w:rsidRPr="00EE7B1A">
        <w:rPr>
          <w:sz w:val="28"/>
          <w:szCs w:val="28"/>
        </w:rPr>
        <w:t>В прошлом году введён в эксплуатацию ледовый дворец «</w:t>
      </w:r>
      <w:proofErr w:type="gramStart"/>
      <w:r w:rsidRPr="00EE7B1A">
        <w:rPr>
          <w:sz w:val="28"/>
          <w:szCs w:val="28"/>
        </w:rPr>
        <w:t>Чебоксары-Арена</w:t>
      </w:r>
      <w:proofErr w:type="gramEnd"/>
      <w:r w:rsidRPr="00EE7B1A">
        <w:rPr>
          <w:sz w:val="28"/>
          <w:szCs w:val="28"/>
        </w:rPr>
        <w:t xml:space="preserve">» на 7,5 тыс. посадочных мест. Проведена масштабная реконструкция стадиона «Олимпийский». В чебоксарском </w:t>
      </w:r>
      <w:proofErr w:type="gramStart"/>
      <w:r w:rsidRPr="00EE7B1A">
        <w:rPr>
          <w:sz w:val="28"/>
          <w:szCs w:val="28"/>
        </w:rPr>
        <w:t>лицее</w:t>
      </w:r>
      <w:proofErr w:type="gramEnd"/>
      <w:r w:rsidRPr="00EE7B1A">
        <w:rPr>
          <w:sz w:val="28"/>
          <w:szCs w:val="28"/>
        </w:rPr>
        <w:t xml:space="preserve"> №4 построен межшкольный стадион с искусственным футбольным полем, беговыми дорожками, хоккейной коробкой и уличными тренажерами. </w:t>
      </w:r>
    </w:p>
    <w:p w:rsidR="00255BB2" w:rsidRPr="002E6BBF" w:rsidRDefault="00255BB2" w:rsidP="006D6AD8">
      <w:pPr>
        <w:pStyle w:val="a5"/>
        <w:shd w:val="clear" w:color="auto" w:fill="FFFFFF" w:themeFill="background1"/>
        <w:spacing w:before="0" w:beforeAutospacing="0" w:after="0" w:afterAutospacing="0"/>
        <w:ind w:right="-143"/>
        <w:jc w:val="both"/>
        <w:rPr>
          <w:sz w:val="28"/>
          <w:szCs w:val="28"/>
        </w:rPr>
      </w:pPr>
      <w:r>
        <w:rPr>
          <w:sz w:val="28"/>
          <w:szCs w:val="28"/>
        </w:rPr>
        <w:t xml:space="preserve">          </w:t>
      </w:r>
      <w:r w:rsidRPr="002E6BBF">
        <w:rPr>
          <w:sz w:val="28"/>
          <w:szCs w:val="28"/>
        </w:rPr>
        <w:t xml:space="preserve">Обеспеченность населения спортивными сооружениями составила 46%, в сельской местности этот показатель равен 60%. Почти 90% школ, расположенных </w:t>
      </w:r>
      <w:r w:rsidR="00DF2B29">
        <w:rPr>
          <w:sz w:val="28"/>
          <w:szCs w:val="28"/>
        </w:rPr>
        <w:t>на селе</w:t>
      </w:r>
      <w:r w:rsidRPr="002E6BBF">
        <w:rPr>
          <w:sz w:val="28"/>
          <w:szCs w:val="28"/>
        </w:rPr>
        <w:t xml:space="preserve">, имеют спортивные залы. В 2014 году началась реализация проекта «Создание в общеобразовательных организациях, расположенных в сельской местности, условий для занятия физической культурой и спортом». К этому времени в капитальном ремонте спортзалов нуждались 207 сельских школ (66,7%). В </w:t>
      </w:r>
      <w:proofErr w:type="gramStart"/>
      <w:r w:rsidRPr="002E6BBF">
        <w:rPr>
          <w:sz w:val="28"/>
          <w:szCs w:val="28"/>
        </w:rPr>
        <w:t>рамках</w:t>
      </w:r>
      <w:proofErr w:type="gramEnd"/>
      <w:r w:rsidRPr="002E6BBF">
        <w:rPr>
          <w:sz w:val="28"/>
          <w:szCs w:val="28"/>
        </w:rPr>
        <w:t xml:space="preserve"> проекта в 2015 году выполнен ремонт спортзалов в 31-ой общеобразовательной организации</w:t>
      </w:r>
      <w:r w:rsidR="00DF2B29">
        <w:rPr>
          <w:sz w:val="28"/>
          <w:szCs w:val="28"/>
        </w:rPr>
        <w:t>, н</w:t>
      </w:r>
      <w:r w:rsidRPr="002E6BBF">
        <w:rPr>
          <w:sz w:val="28"/>
          <w:szCs w:val="28"/>
        </w:rPr>
        <w:t xml:space="preserve">а эти цели было направлено 36,2 млн. рублей.  </w:t>
      </w:r>
    </w:p>
    <w:p w:rsidR="00255BB2" w:rsidRPr="00255BB2" w:rsidRDefault="00255BB2" w:rsidP="006D6AD8">
      <w:pPr>
        <w:pStyle w:val="a5"/>
        <w:shd w:val="clear" w:color="auto" w:fill="FFFFFF"/>
        <w:spacing w:before="0" w:beforeAutospacing="0" w:after="0" w:afterAutospacing="0"/>
        <w:ind w:right="-143"/>
        <w:jc w:val="both"/>
        <w:rPr>
          <w:b/>
          <w:color w:val="000000"/>
          <w:sz w:val="28"/>
          <w:szCs w:val="28"/>
        </w:rPr>
      </w:pPr>
      <w:r w:rsidRPr="002E6BBF">
        <w:rPr>
          <w:sz w:val="28"/>
          <w:szCs w:val="28"/>
        </w:rPr>
        <w:t xml:space="preserve">          2015 год стал годом целенаправленной и системной работы по созданию условий для внедрения ГТО. В </w:t>
      </w:r>
      <w:proofErr w:type="gramStart"/>
      <w:r w:rsidRPr="002E6BBF">
        <w:rPr>
          <w:sz w:val="28"/>
          <w:szCs w:val="28"/>
        </w:rPr>
        <w:t>каждом</w:t>
      </w:r>
      <w:proofErr w:type="gramEnd"/>
      <w:r w:rsidRPr="002E6BBF">
        <w:rPr>
          <w:sz w:val="28"/>
          <w:szCs w:val="28"/>
        </w:rPr>
        <w:t xml:space="preserve"> муниципалитете </w:t>
      </w:r>
      <w:r>
        <w:rPr>
          <w:sz w:val="28"/>
          <w:szCs w:val="28"/>
        </w:rPr>
        <w:t xml:space="preserve">республики </w:t>
      </w:r>
      <w:r w:rsidRPr="002E6BBF">
        <w:rPr>
          <w:sz w:val="28"/>
          <w:szCs w:val="28"/>
        </w:rPr>
        <w:t>созданы Центры тестирования ГТО.</w:t>
      </w:r>
      <w:r>
        <w:rPr>
          <w:rStyle w:val="ab"/>
          <w:color w:val="000000"/>
          <w:sz w:val="28"/>
          <w:szCs w:val="28"/>
        </w:rPr>
        <w:t xml:space="preserve"> </w:t>
      </w:r>
      <w:r w:rsidRPr="00255BB2">
        <w:rPr>
          <w:rStyle w:val="ab"/>
          <w:b w:val="0"/>
          <w:color w:val="000000"/>
          <w:sz w:val="28"/>
          <w:szCs w:val="28"/>
        </w:rPr>
        <w:t xml:space="preserve">Благодаря поддержке на федеральном </w:t>
      </w:r>
      <w:proofErr w:type="gramStart"/>
      <w:r w:rsidRPr="00255BB2">
        <w:rPr>
          <w:rStyle w:val="ab"/>
          <w:b w:val="0"/>
          <w:color w:val="000000"/>
          <w:sz w:val="28"/>
          <w:szCs w:val="28"/>
        </w:rPr>
        <w:t>уровне</w:t>
      </w:r>
      <w:proofErr w:type="gramEnd"/>
      <w:r w:rsidRPr="00255BB2">
        <w:rPr>
          <w:rStyle w:val="ab"/>
          <w:b w:val="0"/>
          <w:color w:val="000000"/>
          <w:sz w:val="28"/>
          <w:szCs w:val="28"/>
        </w:rPr>
        <w:t xml:space="preserve"> в Чебоксарах завершается строительство региональных центров олимпийской подготовки  по </w:t>
      </w:r>
      <w:proofErr w:type="spellStart"/>
      <w:r w:rsidRPr="00255BB2">
        <w:rPr>
          <w:rStyle w:val="ab"/>
          <w:b w:val="0"/>
          <w:color w:val="000000"/>
          <w:sz w:val="28"/>
          <w:szCs w:val="28"/>
        </w:rPr>
        <w:t>маунтинбайку</w:t>
      </w:r>
      <w:proofErr w:type="spellEnd"/>
      <w:r w:rsidRPr="00255BB2">
        <w:rPr>
          <w:rStyle w:val="ab"/>
          <w:b w:val="0"/>
          <w:color w:val="000000"/>
          <w:sz w:val="28"/>
          <w:szCs w:val="28"/>
        </w:rPr>
        <w:t xml:space="preserve">, по биатлону и физкультурно-спортивного комплекса в </w:t>
      </w:r>
      <w:proofErr w:type="spellStart"/>
      <w:r w:rsidRPr="00255BB2">
        <w:rPr>
          <w:rStyle w:val="ab"/>
          <w:b w:val="0"/>
          <w:color w:val="000000"/>
          <w:sz w:val="28"/>
          <w:szCs w:val="28"/>
        </w:rPr>
        <w:t>Новоюжном</w:t>
      </w:r>
      <w:proofErr w:type="spellEnd"/>
      <w:r w:rsidRPr="00255BB2">
        <w:rPr>
          <w:rStyle w:val="ab"/>
          <w:b w:val="0"/>
          <w:color w:val="000000"/>
          <w:sz w:val="28"/>
          <w:szCs w:val="28"/>
        </w:rPr>
        <w:t xml:space="preserve"> районе. </w:t>
      </w:r>
    </w:p>
    <w:p w:rsidR="00255BB2" w:rsidRDefault="00255BB2" w:rsidP="006D6AD8">
      <w:pPr>
        <w:spacing w:after="0" w:line="240" w:lineRule="auto"/>
        <w:ind w:right="-143"/>
        <w:jc w:val="both"/>
        <w:rPr>
          <w:rFonts w:ascii="Times New Roman" w:eastAsia="Times New Roman" w:hAnsi="Times New Roman" w:cs="Times New Roman"/>
          <w:iCs/>
          <w:sz w:val="28"/>
          <w:szCs w:val="28"/>
          <w:shd w:val="clear" w:color="auto" w:fill="FFFFFF"/>
        </w:rPr>
      </w:pPr>
      <w:r>
        <w:rPr>
          <w:rFonts w:ascii="Times New Roman" w:hAnsi="Times New Roman" w:cs="Times New Roman"/>
          <w:sz w:val="28"/>
          <w:szCs w:val="28"/>
        </w:rPr>
        <w:t xml:space="preserve">          </w:t>
      </w:r>
      <w:r w:rsidRPr="00E303A5">
        <w:rPr>
          <w:rFonts w:ascii="Times New Roman" w:hAnsi="Times New Roman" w:cs="Times New Roman"/>
          <w:sz w:val="28"/>
          <w:szCs w:val="28"/>
        </w:rPr>
        <w:t xml:space="preserve">Продолжительность жизни населения </w:t>
      </w:r>
      <w:r w:rsidRPr="00E303A5">
        <w:rPr>
          <w:rFonts w:ascii="Times New Roman" w:eastAsia="Times New Roman" w:hAnsi="Times New Roman" w:cs="Times New Roman"/>
          <w:iCs/>
          <w:sz w:val="28"/>
          <w:szCs w:val="28"/>
          <w:shd w:val="clear" w:color="auto" w:fill="FFFFFF"/>
        </w:rPr>
        <w:t xml:space="preserve">в республике </w:t>
      </w:r>
      <w:r w:rsidRPr="00E303A5">
        <w:rPr>
          <w:rFonts w:ascii="Times New Roman" w:hAnsi="Times New Roman" w:cs="Times New Roman"/>
          <w:sz w:val="28"/>
          <w:szCs w:val="28"/>
        </w:rPr>
        <w:t>повысилась до 70,95 года, что на 0,33 года выше показателя 2014 года.</w:t>
      </w:r>
      <w:r w:rsidRPr="00E303A5">
        <w:rPr>
          <w:rFonts w:ascii="Open Sans" w:eastAsia="Times New Roman" w:hAnsi="Open Sans" w:cs="Times New Roman"/>
          <w:b/>
          <w:iCs/>
          <w:sz w:val="36"/>
          <w:szCs w:val="36"/>
          <w:shd w:val="clear" w:color="auto" w:fill="FFFFFF"/>
        </w:rPr>
        <w:t xml:space="preserve"> </w:t>
      </w:r>
      <w:r w:rsidRPr="00E303A5">
        <w:rPr>
          <w:rFonts w:ascii="Times New Roman" w:eastAsia="Times New Roman" w:hAnsi="Times New Roman" w:cs="Times New Roman"/>
          <w:iCs/>
          <w:sz w:val="28"/>
          <w:szCs w:val="28"/>
          <w:shd w:val="clear" w:color="auto" w:fill="FFFFFF"/>
        </w:rPr>
        <w:t xml:space="preserve">В прошлом году проживало </w:t>
      </w:r>
      <w:r w:rsidRPr="00E303A5">
        <w:rPr>
          <w:rFonts w:ascii="Times New Roman" w:eastAsia="Times New Roman" w:hAnsi="Times New Roman" w:cs="Times New Roman"/>
          <w:iCs/>
          <w:sz w:val="28"/>
          <w:szCs w:val="28"/>
          <w:shd w:val="clear" w:color="auto" w:fill="FFFFFF"/>
        </w:rPr>
        <w:lastRenderedPageBreak/>
        <w:t>16655 граждан в возрасте 85 лет и старше. Это больше, чем 5 лет назад, на 42 процента.</w:t>
      </w:r>
    </w:p>
    <w:p w:rsidR="00255BB2" w:rsidRPr="00E303A5" w:rsidRDefault="00255BB2" w:rsidP="006D6AD8">
      <w:pPr>
        <w:shd w:val="clear" w:color="auto" w:fill="FFFFFF" w:themeFill="background1"/>
        <w:spacing w:after="0" w:line="240" w:lineRule="auto"/>
        <w:ind w:right="-143"/>
        <w:jc w:val="both"/>
        <w:rPr>
          <w:rFonts w:ascii="Times New Roman" w:eastAsia="Calibri" w:hAnsi="Times New Roman" w:cs="Times New Roman"/>
          <w:kern w:val="24"/>
          <w:sz w:val="28"/>
          <w:szCs w:val="28"/>
        </w:rPr>
      </w:pPr>
      <w:r>
        <w:rPr>
          <w:rFonts w:ascii="Times New Roman" w:eastAsia="Calibri" w:hAnsi="Times New Roman" w:cs="Times New Roman"/>
          <w:kern w:val="24"/>
          <w:sz w:val="28"/>
          <w:szCs w:val="28"/>
        </w:rPr>
        <w:t xml:space="preserve">          </w:t>
      </w:r>
      <w:r w:rsidRPr="00E303A5">
        <w:rPr>
          <w:rFonts w:ascii="Times New Roman" w:eastAsia="Calibri" w:hAnsi="Times New Roman" w:cs="Times New Roman"/>
          <w:kern w:val="24"/>
          <w:sz w:val="28"/>
          <w:szCs w:val="28"/>
        </w:rPr>
        <w:t>Комплексные меры по повышению качества и доступности медицинской помощи способствовали росту удовлетворенности пациентов медицинской помощью – с 41,8% в 2010-м до 63,5% в 2015 году.</w:t>
      </w:r>
    </w:p>
    <w:p w:rsidR="00255BB2" w:rsidRPr="00214853" w:rsidRDefault="00255BB2" w:rsidP="006D6AD8">
      <w:pPr>
        <w:shd w:val="clear" w:color="auto" w:fill="FFFFFF" w:themeFill="background1"/>
        <w:spacing w:after="0" w:line="240" w:lineRule="auto"/>
        <w:ind w:right="-143" w:firstLine="709"/>
        <w:jc w:val="both"/>
        <w:rPr>
          <w:rFonts w:ascii="Times New Roman" w:hAnsi="Times New Roman" w:cs="Times New Roman"/>
          <w:sz w:val="28"/>
          <w:szCs w:val="28"/>
        </w:rPr>
      </w:pPr>
      <w:r w:rsidRPr="00214853">
        <w:rPr>
          <w:rFonts w:ascii="Times New Roman" w:hAnsi="Times New Roman" w:cs="Times New Roman"/>
          <w:sz w:val="28"/>
          <w:szCs w:val="28"/>
        </w:rPr>
        <w:t xml:space="preserve">В </w:t>
      </w:r>
      <w:proofErr w:type="gramStart"/>
      <w:r w:rsidRPr="00214853">
        <w:rPr>
          <w:rFonts w:ascii="Times New Roman" w:hAnsi="Times New Roman" w:cs="Times New Roman"/>
          <w:sz w:val="28"/>
          <w:szCs w:val="28"/>
        </w:rPr>
        <w:t>рейтинге</w:t>
      </w:r>
      <w:proofErr w:type="gramEnd"/>
      <w:r w:rsidRPr="00214853">
        <w:rPr>
          <w:rFonts w:ascii="Times New Roman" w:hAnsi="Times New Roman" w:cs="Times New Roman"/>
          <w:sz w:val="28"/>
          <w:szCs w:val="28"/>
        </w:rPr>
        <w:t xml:space="preserve"> эффективности систем здравоохранения регионов (по методике агентства </w:t>
      </w:r>
      <w:proofErr w:type="spellStart"/>
      <w:r w:rsidRPr="00214853">
        <w:rPr>
          <w:rFonts w:ascii="Times New Roman" w:hAnsi="Times New Roman" w:cs="Times New Roman"/>
          <w:sz w:val="28"/>
          <w:szCs w:val="28"/>
        </w:rPr>
        <w:t>Bloomberg</w:t>
      </w:r>
      <w:proofErr w:type="spellEnd"/>
      <w:r w:rsidRPr="00214853">
        <w:rPr>
          <w:rFonts w:ascii="Times New Roman" w:hAnsi="Times New Roman" w:cs="Times New Roman"/>
          <w:sz w:val="28"/>
          <w:szCs w:val="28"/>
        </w:rPr>
        <w:t>), представленном аналитическим центром Высшей школы организации и управления здравоохранения, Чувашия заняла 4 позицию в Приволжском федеральном округе и 18-ую – в целом по России.</w:t>
      </w:r>
    </w:p>
    <w:p w:rsidR="00255BB2" w:rsidRPr="006F58E7" w:rsidRDefault="00255BB2" w:rsidP="006D6AD8">
      <w:pPr>
        <w:pStyle w:val="31"/>
        <w:shd w:val="clear" w:color="auto" w:fill="FFFFFF" w:themeFill="background1"/>
        <w:spacing w:after="0"/>
        <w:ind w:right="-143" w:firstLine="709"/>
        <w:jc w:val="both"/>
        <w:rPr>
          <w:sz w:val="28"/>
          <w:szCs w:val="28"/>
        </w:rPr>
      </w:pPr>
      <w:proofErr w:type="gramStart"/>
      <w:r w:rsidRPr="006F58E7">
        <w:rPr>
          <w:sz w:val="28"/>
          <w:szCs w:val="28"/>
        </w:rPr>
        <w:t xml:space="preserve">Оценка деятельности медицинских организаций в республике  организована с использованием информационных технологий, в том числе с использованием </w:t>
      </w:r>
      <w:r w:rsidR="00062E29">
        <w:rPr>
          <w:sz w:val="28"/>
          <w:szCs w:val="28"/>
        </w:rPr>
        <w:t>м</w:t>
      </w:r>
      <w:r w:rsidRPr="006F58E7">
        <w:rPr>
          <w:sz w:val="28"/>
          <w:szCs w:val="28"/>
        </w:rPr>
        <w:t xml:space="preserve">едицинского портала «Здоровая Чувашия», с помощью которого </w:t>
      </w:r>
      <w:proofErr w:type="spellStart"/>
      <w:r w:rsidRPr="006F58E7">
        <w:rPr>
          <w:sz w:val="28"/>
          <w:szCs w:val="28"/>
        </w:rPr>
        <w:t>мониторируется</w:t>
      </w:r>
      <w:proofErr w:type="spellEnd"/>
      <w:r w:rsidRPr="006F58E7">
        <w:rPr>
          <w:sz w:val="28"/>
          <w:szCs w:val="28"/>
        </w:rPr>
        <w:t xml:space="preserve"> удовлетворенность качеством оказания медицинской помощи: любой житель республики в режиме «он-</w:t>
      </w:r>
      <w:proofErr w:type="spellStart"/>
      <w:r w:rsidRPr="006F58E7">
        <w:rPr>
          <w:sz w:val="28"/>
          <w:szCs w:val="28"/>
        </w:rPr>
        <w:t>лайн</w:t>
      </w:r>
      <w:proofErr w:type="spellEnd"/>
      <w:r w:rsidRPr="006F58E7">
        <w:rPr>
          <w:sz w:val="28"/>
          <w:szCs w:val="28"/>
        </w:rPr>
        <w:t xml:space="preserve">» может оценить качество медицинских услуг, в том числе время ожидания получения медицинской помощи, комфортность пребывания в медицинских организациях, соблюдение </w:t>
      </w:r>
      <w:proofErr w:type="spellStart"/>
      <w:r w:rsidRPr="006F58E7">
        <w:rPr>
          <w:sz w:val="28"/>
          <w:szCs w:val="28"/>
        </w:rPr>
        <w:t>деонтологических</w:t>
      </w:r>
      <w:proofErr w:type="spellEnd"/>
      <w:r w:rsidRPr="006F58E7">
        <w:rPr>
          <w:sz w:val="28"/>
          <w:szCs w:val="28"/>
        </w:rPr>
        <w:t xml:space="preserve"> принципов и т.д.</w:t>
      </w:r>
      <w:proofErr w:type="gramEnd"/>
    </w:p>
    <w:p w:rsidR="00255BB2" w:rsidRPr="006F58E7" w:rsidRDefault="00255BB2" w:rsidP="006D6AD8">
      <w:pPr>
        <w:shd w:val="clear" w:color="auto" w:fill="FFFFFF" w:themeFill="background1"/>
        <w:spacing w:after="0" w:line="240" w:lineRule="auto"/>
        <w:ind w:right="-143" w:firstLine="709"/>
        <w:jc w:val="both"/>
        <w:rPr>
          <w:rFonts w:ascii="Times New Roman" w:hAnsi="Times New Roman" w:cs="Times New Roman"/>
          <w:b/>
          <w:sz w:val="28"/>
          <w:szCs w:val="28"/>
        </w:rPr>
      </w:pPr>
      <w:proofErr w:type="gramStart"/>
      <w:r w:rsidRPr="006F58E7">
        <w:rPr>
          <w:rFonts w:ascii="Times New Roman" w:hAnsi="Times New Roman" w:cs="Times New Roman"/>
          <w:sz w:val="28"/>
          <w:szCs w:val="28"/>
        </w:rPr>
        <w:t>В лечебных учреждениях различных форм собственности, участвующих в реализации республиканской Программы государственных гарантий бесплатного оказания гражданам медицинской помощи, в 2015 году медицинскую помощь в стационар</w:t>
      </w:r>
      <w:r w:rsidR="00062E29">
        <w:rPr>
          <w:rFonts w:ascii="Times New Roman" w:hAnsi="Times New Roman" w:cs="Times New Roman"/>
          <w:sz w:val="28"/>
          <w:szCs w:val="28"/>
        </w:rPr>
        <w:t>а</w:t>
      </w:r>
      <w:r w:rsidRPr="006F58E7">
        <w:rPr>
          <w:rFonts w:ascii="Times New Roman" w:hAnsi="Times New Roman" w:cs="Times New Roman"/>
          <w:sz w:val="28"/>
          <w:szCs w:val="28"/>
        </w:rPr>
        <w:t xml:space="preserve">х </w:t>
      </w:r>
      <w:r w:rsidR="00062E29" w:rsidRPr="006F58E7">
        <w:rPr>
          <w:rFonts w:ascii="Times New Roman" w:hAnsi="Times New Roman" w:cs="Times New Roman"/>
          <w:sz w:val="28"/>
          <w:szCs w:val="28"/>
        </w:rPr>
        <w:t xml:space="preserve">получили </w:t>
      </w:r>
      <w:r w:rsidRPr="006F58E7">
        <w:rPr>
          <w:rFonts w:ascii="Times New Roman" w:hAnsi="Times New Roman" w:cs="Times New Roman"/>
          <w:sz w:val="28"/>
          <w:szCs w:val="28"/>
        </w:rPr>
        <w:t xml:space="preserve">более 233 тыс. человек, в условиях дневных стационаров </w:t>
      </w:r>
      <w:r w:rsidR="00062E29">
        <w:rPr>
          <w:rFonts w:ascii="Times New Roman" w:hAnsi="Times New Roman" w:cs="Times New Roman"/>
          <w:sz w:val="28"/>
          <w:szCs w:val="28"/>
        </w:rPr>
        <w:t>-</w:t>
      </w:r>
      <w:r w:rsidRPr="006F58E7">
        <w:rPr>
          <w:rFonts w:ascii="Times New Roman" w:hAnsi="Times New Roman" w:cs="Times New Roman"/>
          <w:sz w:val="28"/>
          <w:szCs w:val="28"/>
        </w:rPr>
        <w:t xml:space="preserve"> </w:t>
      </w:r>
      <w:r>
        <w:rPr>
          <w:rFonts w:ascii="Times New Roman" w:hAnsi="Times New Roman" w:cs="Times New Roman"/>
          <w:sz w:val="28"/>
          <w:szCs w:val="28"/>
        </w:rPr>
        <w:t xml:space="preserve">около </w:t>
      </w:r>
      <w:r w:rsidRPr="006F58E7">
        <w:rPr>
          <w:rFonts w:ascii="Times New Roman" w:hAnsi="Times New Roman" w:cs="Times New Roman"/>
          <w:sz w:val="28"/>
          <w:szCs w:val="28"/>
        </w:rPr>
        <w:t>75 тыс. человек.</w:t>
      </w:r>
      <w:proofErr w:type="gramEnd"/>
      <w:r w:rsidRPr="006F58E7">
        <w:rPr>
          <w:rFonts w:ascii="Times New Roman" w:hAnsi="Times New Roman" w:cs="Times New Roman"/>
          <w:sz w:val="28"/>
          <w:szCs w:val="28"/>
        </w:rPr>
        <w:t xml:space="preserve"> Общее число лиц, обслуженных скорой медицинской помощью, составило более 312 тыс. человек. </w:t>
      </w:r>
    </w:p>
    <w:p w:rsidR="00255BB2" w:rsidRPr="006F58E7" w:rsidRDefault="00255BB2" w:rsidP="006D6AD8">
      <w:pPr>
        <w:shd w:val="clear" w:color="auto" w:fill="FFFFFF" w:themeFill="background1"/>
        <w:spacing w:after="0" w:line="240" w:lineRule="auto"/>
        <w:ind w:right="-143" w:firstLine="709"/>
        <w:jc w:val="both"/>
        <w:rPr>
          <w:rFonts w:ascii="Times New Roman" w:hAnsi="Times New Roman" w:cs="Times New Roman"/>
          <w:sz w:val="28"/>
          <w:szCs w:val="28"/>
        </w:rPr>
      </w:pPr>
      <w:r w:rsidRPr="006F58E7">
        <w:rPr>
          <w:rFonts w:ascii="Times New Roman" w:hAnsi="Times New Roman" w:cs="Times New Roman"/>
          <w:sz w:val="28"/>
          <w:szCs w:val="28"/>
        </w:rPr>
        <w:t xml:space="preserve">Улучшается доступность высокотехнологичной медицинской помощи. Объемы данной помощи, оказанные жителям республики, увеличились за последний год в 1,3 раза (с 4843 до 6212 человек).  </w:t>
      </w:r>
    </w:p>
    <w:p w:rsidR="00255BB2" w:rsidRPr="006F58E7" w:rsidRDefault="00255BB2" w:rsidP="006D6AD8">
      <w:pPr>
        <w:shd w:val="clear" w:color="auto" w:fill="FFFFFF" w:themeFill="background1"/>
        <w:spacing w:after="0" w:line="240" w:lineRule="auto"/>
        <w:ind w:right="-143" w:firstLine="709"/>
        <w:jc w:val="both"/>
        <w:rPr>
          <w:rFonts w:ascii="Times New Roman" w:hAnsi="Times New Roman" w:cs="Times New Roman"/>
          <w:sz w:val="28"/>
          <w:szCs w:val="28"/>
        </w:rPr>
      </w:pPr>
      <w:r w:rsidRPr="006F58E7">
        <w:rPr>
          <w:rFonts w:ascii="Times New Roman" w:hAnsi="Times New Roman" w:cs="Times New Roman"/>
          <w:sz w:val="28"/>
          <w:szCs w:val="28"/>
        </w:rPr>
        <w:t>За счет оптимизации работы службы скорой медицинской помощи среднее время ожидания бригад сократилось с 13,3 минуты в 2014 году до 13,2 минуты в 2015 году (при нормативе не более 20 минут), процент своевременности прибытия бригад на вызов увеличился с 94,8% до 95,1%.</w:t>
      </w:r>
    </w:p>
    <w:p w:rsidR="00255BB2" w:rsidRPr="006F58E7" w:rsidRDefault="00255BB2" w:rsidP="006D6AD8">
      <w:pPr>
        <w:shd w:val="clear" w:color="auto" w:fill="FFFFFF" w:themeFill="background1"/>
        <w:spacing w:after="0" w:line="240" w:lineRule="auto"/>
        <w:ind w:right="-143" w:firstLine="709"/>
        <w:jc w:val="both"/>
        <w:rPr>
          <w:rFonts w:ascii="Times New Roman" w:hAnsi="Times New Roman" w:cs="Times New Roman"/>
          <w:sz w:val="28"/>
          <w:szCs w:val="28"/>
        </w:rPr>
      </w:pPr>
      <w:r w:rsidRPr="006F58E7">
        <w:rPr>
          <w:rFonts w:ascii="Times New Roman" w:hAnsi="Times New Roman" w:cs="Times New Roman"/>
          <w:sz w:val="28"/>
          <w:szCs w:val="28"/>
        </w:rPr>
        <w:t xml:space="preserve">Во всех медицинских организациях внедрены </w:t>
      </w:r>
      <w:r>
        <w:rPr>
          <w:rFonts w:ascii="Times New Roman" w:hAnsi="Times New Roman" w:cs="Times New Roman"/>
          <w:sz w:val="28"/>
          <w:szCs w:val="28"/>
        </w:rPr>
        <w:t>новые сервисы</w:t>
      </w:r>
      <w:r w:rsidRPr="006F58E7">
        <w:rPr>
          <w:rFonts w:ascii="Times New Roman" w:hAnsi="Times New Roman" w:cs="Times New Roman"/>
          <w:sz w:val="28"/>
          <w:szCs w:val="28"/>
        </w:rPr>
        <w:t xml:space="preserve"> </w:t>
      </w:r>
      <w:r>
        <w:rPr>
          <w:rFonts w:ascii="Times New Roman" w:hAnsi="Times New Roman" w:cs="Times New Roman"/>
          <w:sz w:val="28"/>
          <w:szCs w:val="28"/>
        </w:rPr>
        <w:t>-</w:t>
      </w:r>
      <w:r w:rsidRPr="006F58E7">
        <w:rPr>
          <w:rFonts w:ascii="Times New Roman" w:hAnsi="Times New Roman" w:cs="Times New Roman"/>
          <w:sz w:val="28"/>
          <w:szCs w:val="28"/>
        </w:rPr>
        <w:t xml:space="preserve"> «электронная регистратура», «управление госпитализацией», «электронные направления», «электронная запись на лабораторные и диагностические исследования», «электронный больничный лист», а также информирование пациентов о выписанных лекарственных препаратах и т.д. С 2015 года к</w:t>
      </w:r>
      <w:r w:rsidRPr="006F58E7">
        <w:rPr>
          <w:rFonts w:ascii="Times New Roman" w:eastAsia="Calibri" w:hAnsi="Times New Roman" w:cs="Times New Roman"/>
          <w:sz w:val="28"/>
          <w:szCs w:val="28"/>
        </w:rPr>
        <w:t xml:space="preserve">аждый пациент может узнать свой статус записи на прием к врачу или получить информацию о приезде машин скорой медицинской помощи путем СМС-уведомления на мобильный телефон. </w:t>
      </w:r>
      <w:r>
        <w:rPr>
          <w:rFonts w:ascii="Times New Roman" w:eastAsia="Calibri" w:hAnsi="Times New Roman" w:cs="Times New Roman"/>
          <w:sz w:val="28"/>
          <w:szCs w:val="28"/>
        </w:rPr>
        <w:t>З</w:t>
      </w:r>
      <w:r w:rsidRPr="006F58E7">
        <w:rPr>
          <w:rFonts w:ascii="Times New Roman" w:hAnsi="Times New Roman" w:cs="Times New Roman"/>
          <w:sz w:val="28"/>
          <w:szCs w:val="28"/>
        </w:rPr>
        <w:t>апущен проект «Личный кабинет пациента»</w:t>
      </w:r>
      <w:r>
        <w:rPr>
          <w:rFonts w:ascii="Times New Roman" w:hAnsi="Times New Roman" w:cs="Times New Roman"/>
          <w:sz w:val="28"/>
          <w:szCs w:val="28"/>
        </w:rPr>
        <w:t>, который</w:t>
      </w:r>
      <w:r w:rsidRPr="006F58E7">
        <w:rPr>
          <w:rFonts w:ascii="Times New Roman" w:hAnsi="Times New Roman" w:cs="Times New Roman"/>
          <w:sz w:val="28"/>
          <w:szCs w:val="28"/>
        </w:rPr>
        <w:t xml:space="preserve"> позвол</w:t>
      </w:r>
      <w:r>
        <w:rPr>
          <w:rFonts w:ascii="Times New Roman" w:hAnsi="Times New Roman" w:cs="Times New Roman"/>
          <w:sz w:val="28"/>
          <w:szCs w:val="28"/>
        </w:rPr>
        <w:t>яет</w:t>
      </w:r>
      <w:r w:rsidRPr="006F58E7">
        <w:rPr>
          <w:rFonts w:ascii="Times New Roman" w:hAnsi="Times New Roman" w:cs="Times New Roman"/>
          <w:sz w:val="28"/>
          <w:szCs w:val="28"/>
        </w:rPr>
        <w:t xml:space="preserve"> каждому застрахованному </w:t>
      </w:r>
      <w:r>
        <w:rPr>
          <w:rFonts w:ascii="Times New Roman" w:hAnsi="Times New Roman" w:cs="Times New Roman"/>
          <w:sz w:val="28"/>
          <w:szCs w:val="28"/>
        </w:rPr>
        <w:t xml:space="preserve">лицу </w:t>
      </w:r>
      <w:r w:rsidRPr="006F58E7">
        <w:rPr>
          <w:rFonts w:ascii="Times New Roman" w:hAnsi="Times New Roman" w:cs="Times New Roman"/>
          <w:sz w:val="28"/>
          <w:szCs w:val="28"/>
        </w:rPr>
        <w:t xml:space="preserve">отслеживать и получать информацию в </w:t>
      </w:r>
      <w:proofErr w:type="gramStart"/>
      <w:r w:rsidRPr="006F58E7">
        <w:rPr>
          <w:rFonts w:ascii="Times New Roman" w:hAnsi="Times New Roman" w:cs="Times New Roman"/>
          <w:sz w:val="28"/>
          <w:szCs w:val="28"/>
        </w:rPr>
        <w:t>режиме</w:t>
      </w:r>
      <w:proofErr w:type="gramEnd"/>
      <w:r w:rsidRPr="006F58E7">
        <w:rPr>
          <w:rFonts w:ascii="Times New Roman" w:hAnsi="Times New Roman" w:cs="Times New Roman"/>
          <w:sz w:val="28"/>
          <w:szCs w:val="28"/>
        </w:rPr>
        <w:t xml:space="preserve"> </w:t>
      </w:r>
      <w:r w:rsidR="0053753B">
        <w:rPr>
          <w:rFonts w:ascii="Times New Roman" w:hAnsi="Times New Roman" w:cs="Times New Roman"/>
          <w:sz w:val="28"/>
          <w:szCs w:val="28"/>
        </w:rPr>
        <w:t>«</w:t>
      </w:r>
      <w:proofErr w:type="spellStart"/>
      <w:r w:rsidRPr="006F58E7">
        <w:rPr>
          <w:rFonts w:ascii="Times New Roman" w:hAnsi="Times New Roman" w:cs="Times New Roman"/>
          <w:sz w:val="28"/>
          <w:szCs w:val="28"/>
        </w:rPr>
        <w:t>on-line</w:t>
      </w:r>
      <w:proofErr w:type="spellEnd"/>
      <w:r w:rsidR="0053753B">
        <w:rPr>
          <w:rFonts w:ascii="Times New Roman" w:hAnsi="Times New Roman" w:cs="Times New Roman"/>
          <w:sz w:val="28"/>
          <w:szCs w:val="28"/>
        </w:rPr>
        <w:t>»</w:t>
      </w:r>
      <w:r>
        <w:rPr>
          <w:rFonts w:ascii="Times New Roman" w:hAnsi="Times New Roman" w:cs="Times New Roman"/>
          <w:sz w:val="28"/>
          <w:szCs w:val="28"/>
        </w:rPr>
        <w:t xml:space="preserve"> </w:t>
      </w:r>
      <w:r w:rsidRPr="006F58E7">
        <w:rPr>
          <w:rFonts w:ascii="Times New Roman" w:hAnsi="Times New Roman" w:cs="Times New Roman"/>
          <w:sz w:val="28"/>
          <w:szCs w:val="28"/>
        </w:rPr>
        <w:t>о</w:t>
      </w:r>
      <w:r>
        <w:rPr>
          <w:rFonts w:ascii="Times New Roman" w:hAnsi="Times New Roman" w:cs="Times New Roman"/>
          <w:sz w:val="28"/>
          <w:szCs w:val="28"/>
        </w:rPr>
        <w:t>бо</w:t>
      </w:r>
      <w:r w:rsidRPr="006F58E7">
        <w:rPr>
          <w:rFonts w:ascii="Times New Roman" w:hAnsi="Times New Roman" w:cs="Times New Roman"/>
          <w:sz w:val="28"/>
          <w:szCs w:val="28"/>
        </w:rPr>
        <w:t xml:space="preserve"> всех оказанных ему медицинских услугах и их стоимости.</w:t>
      </w:r>
    </w:p>
    <w:p w:rsidR="00255BB2" w:rsidRPr="006F58E7" w:rsidRDefault="00255BB2" w:rsidP="006D6AD8">
      <w:pPr>
        <w:pStyle w:val="ad"/>
        <w:shd w:val="clear" w:color="auto" w:fill="FFFFFF" w:themeFill="background1"/>
        <w:spacing w:after="0"/>
        <w:ind w:right="-143"/>
        <w:rPr>
          <w:sz w:val="28"/>
          <w:szCs w:val="28"/>
          <w:lang w:eastAsia="ru-RU"/>
        </w:rPr>
      </w:pPr>
      <w:r w:rsidRPr="006F58E7">
        <w:rPr>
          <w:rFonts w:eastAsia="Calibri"/>
          <w:sz w:val="28"/>
          <w:szCs w:val="28"/>
          <w:lang w:eastAsia="en-US"/>
        </w:rPr>
        <w:t>Вместе с тем, не может не тревожить одна из самых актуальных проблем медико-демографической ситуации в Чувашской Республике - у</w:t>
      </w:r>
      <w:r w:rsidRPr="006F58E7">
        <w:rPr>
          <w:sz w:val="28"/>
          <w:szCs w:val="28"/>
          <w:lang w:eastAsia="ru-RU"/>
        </w:rPr>
        <w:t xml:space="preserve">стойчивая тенденция снижения численности населения, что является одним из вызовов для долгосрочного развития региона. </w:t>
      </w:r>
    </w:p>
    <w:p w:rsidR="00255BB2" w:rsidRPr="00F95628" w:rsidRDefault="00255BB2" w:rsidP="006D6AD8">
      <w:pPr>
        <w:shd w:val="clear" w:color="auto" w:fill="FFFFFF" w:themeFill="background1"/>
        <w:autoSpaceDE w:val="0"/>
        <w:autoSpaceDN w:val="0"/>
        <w:adjustRightInd w:val="0"/>
        <w:spacing w:after="0" w:line="240" w:lineRule="auto"/>
        <w:ind w:right="-143" w:firstLine="709"/>
        <w:jc w:val="both"/>
        <w:rPr>
          <w:rFonts w:ascii="Times New Roman" w:eastAsia="Times New Roman" w:hAnsi="Times New Roman" w:cs="Times New Roman"/>
          <w:color w:val="000000"/>
          <w:sz w:val="28"/>
          <w:szCs w:val="28"/>
        </w:rPr>
      </w:pPr>
      <w:r w:rsidRPr="006F58E7">
        <w:rPr>
          <w:rFonts w:ascii="Times New Roman" w:hAnsi="Times New Roman" w:cs="Times New Roman"/>
          <w:sz w:val="28"/>
          <w:szCs w:val="28"/>
        </w:rPr>
        <w:lastRenderedPageBreak/>
        <w:t>Несмотря на то, что в республике регистриру</w:t>
      </w:r>
      <w:r>
        <w:rPr>
          <w:rFonts w:ascii="Times New Roman" w:hAnsi="Times New Roman" w:cs="Times New Roman"/>
          <w:sz w:val="28"/>
          <w:szCs w:val="28"/>
        </w:rPr>
        <w:t>е</w:t>
      </w:r>
      <w:r w:rsidRPr="006F58E7">
        <w:rPr>
          <w:rFonts w:ascii="Times New Roman" w:hAnsi="Times New Roman" w:cs="Times New Roman"/>
          <w:sz w:val="28"/>
          <w:szCs w:val="28"/>
        </w:rPr>
        <w:t xml:space="preserve">тся </w:t>
      </w:r>
      <w:r>
        <w:rPr>
          <w:rFonts w:ascii="Times New Roman" w:hAnsi="Times New Roman" w:cs="Times New Roman"/>
          <w:sz w:val="28"/>
          <w:szCs w:val="28"/>
        </w:rPr>
        <w:t xml:space="preserve">некоторый </w:t>
      </w:r>
      <w:r w:rsidRPr="006F58E7">
        <w:rPr>
          <w:rFonts w:ascii="Times New Roman" w:hAnsi="Times New Roman" w:cs="Times New Roman"/>
          <w:sz w:val="28"/>
          <w:szCs w:val="28"/>
        </w:rPr>
        <w:t xml:space="preserve">естественный прирост населения, этого </w:t>
      </w:r>
      <w:r>
        <w:rPr>
          <w:rFonts w:ascii="Times New Roman" w:hAnsi="Times New Roman" w:cs="Times New Roman"/>
          <w:sz w:val="28"/>
          <w:szCs w:val="28"/>
        </w:rPr>
        <w:t xml:space="preserve">явно </w:t>
      </w:r>
      <w:r w:rsidRPr="006F58E7">
        <w:rPr>
          <w:rFonts w:ascii="Times New Roman" w:hAnsi="Times New Roman" w:cs="Times New Roman"/>
          <w:sz w:val="28"/>
          <w:szCs w:val="28"/>
        </w:rPr>
        <w:t xml:space="preserve">недостаточно для обеспечения воспроизводства населения. </w:t>
      </w:r>
      <w:r w:rsidRPr="00F95628">
        <w:rPr>
          <w:rFonts w:ascii="Times New Roman" w:eastAsia="Times New Roman" w:hAnsi="Times New Roman" w:cs="Times New Roman"/>
          <w:bCs/>
          <w:sz w:val="28"/>
          <w:szCs w:val="28"/>
        </w:rPr>
        <w:t xml:space="preserve">В 2010 году население Чувашии составляло 1,278 млн. человек, в 2015 году - 1,238 млн. человек. Таким образом, налицо уменьшение населения на 40 тысяч человек или на 3,3%. </w:t>
      </w:r>
      <w:r w:rsidRPr="00F95628">
        <w:rPr>
          <w:rFonts w:ascii="Times New Roman" w:eastAsia="Times New Roman" w:hAnsi="Times New Roman" w:cs="Times New Roman"/>
          <w:sz w:val="28"/>
          <w:szCs w:val="28"/>
        </w:rPr>
        <w:t xml:space="preserve">Городское население от общей численности составляет 61,3%. При этом население городов за прошлый год выросло на 6,59 тыс. человек, а сельское – сократилось </w:t>
      </w:r>
      <w:r>
        <w:rPr>
          <w:rFonts w:ascii="Times New Roman" w:eastAsia="Times New Roman" w:hAnsi="Times New Roman" w:cs="Times New Roman"/>
          <w:sz w:val="28"/>
          <w:szCs w:val="28"/>
        </w:rPr>
        <w:t xml:space="preserve">почти </w:t>
      </w:r>
      <w:r w:rsidRPr="00F95628">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4</w:t>
      </w:r>
      <w:r w:rsidRPr="00F95628">
        <w:rPr>
          <w:rFonts w:ascii="Times New Roman" w:eastAsia="Times New Roman" w:hAnsi="Times New Roman" w:cs="Times New Roman"/>
          <w:sz w:val="28"/>
          <w:szCs w:val="28"/>
        </w:rPr>
        <w:t xml:space="preserve"> тыс. человек</w:t>
      </w:r>
      <w:r w:rsidRPr="00F9562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Нельзя забывать и том, что продолжающееся п</w:t>
      </w:r>
      <w:r w:rsidRPr="001C2A1C">
        <w:rPr>
          <w:rFonts w:ascii="Times New Roman" w:eastAsia="Times New Roman" w:hAnsi="Times New Roman" w:cs="Times New Roman"/>
          <w:sz w:val="28"/>
          <w:szCs w:val="28"/>
        </w:rPr>
        <w:t xml:space="preserve">ереселение </w:t>
      </w:r>
      <w:r>
        <w:rPr>
          <w:rFonts w:ascii="Times New Roman" w:eastAsia="Times New Roman" w:hAnsi="Times New Roman" w:cs="Times New Roman"/>
          <w:sz w:val="28"/>
          <w:szCs w:val="28"/>
        </w:rPr>
        <w:t xml:space="preserve">людей </w:t>
      </w:r>
      <w:r w:rsidRPr="001C2A1C">
        <w:rPr>
          <w:rFonts w:ascii="Times New Roman" w:eastAsia="Times New Roman" w:hAnsi="Times New Roman" w:cs="Times New Roman"/>
          <w:sz w:val="28"/>
          <w:szCs w:val="28"/>
        </w:rPr>
        <w:t xml:space="preserve">из сельской местности в города влечет за собой негативные </w:t>
      </w:r>
      <w:r>
        <w:rPr>
          <w:rFonts w:ascii="Times New Roman" w:eastAsia="Times New Roman" w:hAnsi="Times New Roman" w:cs="Times New Roman"/>
          <w:sz w:val="28"/>
          <w:szCs w:val="28"/>
        </w:rPr>
        <w:t>для села</w:t>
      </w:r>
      <w:r w:rsidRPr="001C2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социальные </w:t>
      </w:r>
      <w:r w:rsidRPr="001C2A1C">
        <w:rPr>
          <w:rFonts w:ascii="Times New Roman" w:eastAsia="Times New Roman" w:hAnsi="Times New Roman" w:cs="Times New Roman"/>
          <w:sz w:val="28"/>
          <w:szCs w:val="28"/>
        </w:rPr>
        <w:t>последствия</w:t>
      </w:r>
      <w:r>
        <w:rPr>
          <w:rFonts w:ascii="Times New Roman" w:eastAsia="Times New Roman" w:hAnsi="Times New Roman" w:cs="Times New Roman"/>
          <w:sz w:val="28"/>
          <w:szCs w:val="28"/>
        </w:rPr>
        <w:t>.</w:t>
      </w:r>
    </w:p>
    <w:p w:rsidR="00255BB2" w:rsidRPr="00F95628" w:rsidRDefault="00255BB2" w:rsidP="006D6AD8">
      <w:pPr>
        <w:shd w:val="clear" w:color="auto" w:fill="FFFFFF" w:themeFill="background1"/>
        <w:spacing w:after="0" w:line="240" w:lineRule="auto"/>
        <w:ind w:right="-143" w:firstLine="709"/>
        <w:jc w:val="both"/>
        <w:rPr>
          <w:rFonts w:ascii="Times New Roman" w:hAnsi="Times New Roman" w:cs="Times New Roman"/>
          <w:sz w:val="28"/>
          <w:szCs w:val="28"/>
          <w:shd w:val="clear" w:color="auto" w:fill="F7F7F7"/>
        </w:rPr>
      </w:pPr>
      <w:r w:rsidRPr="00F95628">
        <w:rPr>
          <w:rFonts w:ascii="Times New Roman" w:eastAsia="Times New Roman" w:hAnsi="Times New Roman" w:cs="Times New Roman"/>
          <w:bCs/>
          <w:sz w:val="28"/>
          <w:szCs w:val="28"/>
        </w:rPr>
        <w:t xml:space="preserve"> По прогнозным данным </w:t>
      </w:r>
      <w:r w:rsidRPr="00F95628">
        <w:rPr>
          <w:rFonts w:ascii="Times New Roman" w:eastAsia="Times New Roman" w:hAnsi="Times New Roman" w:cs="Times New Roman"/>
          <w:bCs/>
          <w:sz w:val="28"/>
          <w:szCs w:val="28"/>
          <w:shd w:val="clear" w:color="auto" w:fill="FFFFFF" w:themeFill="background1"/>
        </w:rPr>
        <w:t>ч</w:t>
      </w:r>
      <w:r w:rsidRPr="00F95628">
        <w:rPr>
          <w:rFonts w:ascii="Times New Roman" w:hAnsi="Times New Roman" w:cs="Times New Roman"/>
          <w:sz w:val="28"/>
          <w:szCs w:val="28"/>
          <w:shd w:val="clear" w:color="auto" w:fill="FFFFFF" w:themeFill="background1"/>
        </w:rPr>
        <w:t xml:space="preserve">ерез три года рождаемость в республике может упасть на 25% по сравнению с 2012 годом. </w:t>
      </w:r>
      <w:r w:rsidR="00DF2B29">
        <w:rPr>
          <w:rFonts w:ascii="Times New Roman" w:hAnsi="Times New Roman" w:cs="Times New Roman"/>
          <w:sz w:val="28"/>
          <w:szCs w:val="28"/>
          <w:shd w:val="clear" w:color="auto" w:fill="FFFFFF" w:themeFill="background1"/>
        </w:rPr>
        <w:t>В</w:t>
      </w:r>
      <w:r w:rsidR="00DF2B29" w:rsidRPr="00F95628">
        <w:rPr>
          <w:rFonts w:ascii="Times New Roman" w:eastAsia="Times New Roman" w:hAnsi="Times New Roman" w:cs="Times New Roman"/>
          <w:bCs/>
          <w:sz w:val="28"/>
          <w:szCs w:val="28"/>
        </w:rPr>
        <w:t xml:space="preserve"> связи со спадом рождаемости, имевшим место в 90-х годах</w:t>
      </w:r>
      <w:r w:rsidR="00DF2B29">
        <w:rPr>
          <w:rFonts w:ascii="Times New Roman" w:eastAsia="Times New Roman" w:hAnsi="Times New Roman" w:cs="Times New Roman"/>
          <w:bCs/>
          <w:sz w:val="28"/>
          <w:szCs w:val="28"/>
        </w:rPr>
        <w:t>, д</w:t>
      </w:r>
      <w:r w:rsidRPr="00F95628">
        <w:rPr>
          <w:rFonts w:ascii="Times New Roman" w:eastAsia="Times New Roman" w:hAnsi="Times New Roman" w:cs="Times New Roman"/>
          <w:bCs/>
          <w:sz w:val="28"/>
          <w:szCs w:val="28"/>
        </w:rPr>
        <w:t>о 2020 года ожидается ежегодное сокращение населения в трудоспособном возрасте. Кроме того, на динамику численности трудоспособного населения влияет выбытие многочисленных поколений, которые родились в послевоенные годы. Одним из ключевых факторов стало снижение количества женщин детородного</w:t>
      </w:r>
      <w:r>
        <w:rPr>
          <w:rFonts w:ascii="Times New Roman" w:eastAsia="Times New Roman" w:hAnsi="Times New Roman" w:cs="Times New Roman"/>
          <w:bCs/>
          <w:sz w:val="28"/>
          <w:szCs w:val="28"/>
        </w:rPr>
        <w:t xml:space="preserve"> </w:t>
      </w:r>
      <w:r w:rsidRPr="00F95628">
        <w:rPr>
          <w:rFonts w:ascii="Times New Roman" w:eastAsia="Times New Roman" w:hAnsi="Times New Roman" w:cs="Times New Roman"/>
          <w:bCs/>
          <w:sz w:val="28"/>
          <w:szCs w:val="28"/>
        </w:rPr>
        <w:t xml:space="preserve">возраста. Их количество по сравнению с 2010 годом </w:t>
      </w:r>
      <w:r w:rsidR="00DF2B29">
        <w:rPr>
          <w:rFonts w:ascii="Times New Roman" w:eastAsia="Times New Roman" w:hAnsi="Times New Roman" w:cs="Times New Roman"/>
          <w:bCs/>
          <w:sz w:val="28"/>
          <w:szCs w:val="28"/>
        </w:rPr>
        <w:t xml:space="preserve">в </w:t>
      </w:r>
      <w:proofErr w:type="gramStart"/>
      <w:r w:rsidR="00DF2B29">
        <w:rPr>
          <w:rFonts w:ascii="Times New Roman" w:eastAsia="Times New Roman" w:hAnsi="Times New Roman" w:cs="Times New Roman"/>
          <w:bCs/>
          <w:sz w:val="28"/>
          <w:szCs w:val="28"/>
        </w:rPr>
        <w:t>регионе</w:t>
      </w:r>
      <w:proofErr w:type="gramEnd"/>
      <w:r w:rsidR="00DF2B29">
        <w:rPr>
          <w:rFonts w:ascii="Times New Roman" w:eastAsia="Times New Roman" w:hAnsi="Times New Roman" w:cs="Times New Roman"/>
          <w:bCs/>
          <w:sz w:val="28"/>
          <w:szCs w:val="28"/>
        </w:rPr>
        <w:t xml:space="preserve"> </w:t>
      </w:r>
      <w:r w:rsidRPr="00F95628">
        <w:rPr>
          <w:rFonts w:ascii="Times New Roman" w:eastAsia="Times New Roman" w:hAnsi="Times New Roman" w:cs="Times New Roman"/>
          <w:bCs/>
          <w:sz w:val="28"/>
          <w:szCs w:val="28"/>
        </w:rPr>
        <w:t>сократилось более чем на 50 тысяч человек</w:t>
      </w:r>
      <w:r w:rsidRPr="00F95628">
        <w:rPr>
          <w:rFonts w:ascii="Times New Roman" w:eastAsia="Times New Roman" w:hAnsi="Times New Roman" w:cs="Times New Roman"/>
          <w:sz w:val="28"/>
          <w:szCs w:val="28"/>
        </w:rPr>
        <w:t>.</w:t>
      </w:r>
      <w:r w:rsidR="00062E29">
        <w:rPr>
          <w:rFonts w:ascii="Times New Roman" w:eastAsia="Times New Roman" w:hAnsi="Times New Roman" w:cs="Times New Roman"/>
          <w:sz w:val="28"/>
          <w:szCs w:val="28"/>
        </w:rPr>
        <w:t xml:space="preserve"> </w:t>
      </w:r>
      <w:r w:rsidRPr="00F95628">
        <w:rPr>
          <w:rFonts w:ascii="Times New Roman" w:hAnsi="Times New Roman" w:cs="Times New Roman"/>
          <w:sz w:val="28"/>
          <w:szCs w:val="28"/>
          <w:shd w:val="clear" w:color="auto" w:fill="FFFFFF" w:themeFill="background1"/>
        </w:rPr>
        <w:t>Также влияет на сокращение населения и перманентный миграционный отток из республики. Часть молодых людей,</w:t>
      </w:r>
      <w:r>
        <w:rPr>
          <w:rFonts w:ascii="Times New Roman" w:hAnsi="Times New Roman" w:cs="Times New Roman"/>
          <w:sz w:val="28"/>
          <w:szCs w:val="28"/>
          <w:shd w:val="clear" w:color="auto" w:fill="FFFFFF" w:themeFill="background1"/>
        </w:rPr>
        <w:t xml:space="preserve"> </w:t>
      </w:r>
      <w:r w:rsidRPr="00F95628">
        <w:rPr>
          <w:rFonts w:ascii="Times New Roman" w:hAnsi="Times New Roman" w:cs="Times New Roman"/>
          <w:sz w:val="28"/>
          <w:szCs w:val="28"/>
          <w:shd w:val="clear" w:color="auto" w:fill="FFFFFF" w:themeFill="background1"/>
        </w:rPr>
        <w:t>по-прежнему, уезжает из Чувашии в другие регионы в поисках «лучшей доли».</w:t>
      </w:r>
    </w:p>
    <w:p w:rsidR="00255BB2" w:rsidRPr="00F95628" w:rsidRDefault="00255BB2" w:rsidP="006D6AD8">
      <w:pPr>
        <w:shd w:val="clear" w:color="auto" w:fill="FFFFFF" w:themeFill="background1"/>
        <w:autoSpaceDE w:val="0"/>
        <w:autoSpaceDN w:val="0"/>
        <w:adjustRightInd w:val="0"/>
        <w:spacing w:after="0" w:line="240" w:lineRule="auto"/>
        <w:ind w:right="-143" w:firstLine="709"/>
        <w:jc w:val="both"/>
        <w:rPr>
          <w:rFonts w:ascii="Times New Roman" w:hAnsi="Times New Roman" w:cs="Times New Roman"/>
          <w:sz w:val="28"/>
          <w:szCs w:val="28"/>
        </w:rPr>
      </w:pPr>
      <w:r w:rsidRPr="00F95628">
        <w:rPr>
          <w:rFonts w:ascii="Times New Roman" w:hAnsi="Times New Roman" w:cs="Times New Roman"/>
          <w:sz w:val="28"/>
          <w:szCs w:val="28"/>
        </w:rPr>
        <w:t xml:space="preserve">В республике все еще остаются высокими уровни смертности и заболеваемости населения. </w:t>
      </w:r>
      <w:proofErr w:type="gramStart"/>
      <w:r w:rsidRPr="00F95628">
        <w:rPr>
          <w:rFonts w:ascii="Times New Roman" w:hAnsi="Times New Roman" w:cs="Times New Roman"/>
          <w:sz w:val="28"/>
          <w:szCs w:val="28"/>
        </w:rPr>
        <w:t>Существенные позитивные сдвиги в улучшении состояния здоровья жителей могут быть достигнуты при реализации стратегии, ориентированной на оптимальное сочетание медицинских и немедицинских факторов профилактики и лечения заболеваний.</w:t>
      </w:r>
      <w:proofErr w:type="gramEnd"/>
    </w:p>
    <w:p w:rsidR="00255BB2" w:rsidRPr="00F95628" w:rsidRDefault="00255BB2" w:rsidP="006D6AD8">
      <w:pPr>
        <w:shd w:val="clear" w:color="auto" w:fill="FFFFFF" w:themeFill="background1"/>
        <w:autoSpaceDE w:val="0"/>
        <w:autoSpaceDN w:val="0"/>
        <w:adjustRightInd w:val="0"/>
        <w:spacing w:after="0" w:line="240" w:lineRule="auto"/>
        <w:ind w:right="-143" w:firstLine="709"/>
        <w:jc w:val="both"/>
        <w:rPr>
          <w:rFonts w:ascii="Times New Roman" w:hAnsi="Times New Roman" w:cs="Times New Roman"/>
          <w:sz w:val="28"/>
          <w:szCs w:val="28"/>
        </w:rPr>
      </w:pPr>
      <w:r w:rsidRPr="00F95628">
        <w:rPr>
          <w:rFonts w:ascii="Times New Roman" w:hAnsi="Times New Roman" w:cs="Times New Roman"/>
          <w:sz w:val="28"/>
          <w:szCs w:val="28"/>
        </w:rPr>
        <w:t>Особенно тревожит высокий уровень смертности населения в трудоспособном возрасте (особенно мужчин - 81,4% от общего числа умерших в трудоспособном возрасте</w:t>
      </w:r>
      <w:r>
        <w:rPr>
          <w:rFonts w:ascii="Times New Roman" w:hAnsi="Times New Roman" w:cs="Times New Roman"/>
          <w:sz w:val="28"/>
          <w:szCs w:val="28"/>
        </w:rPr>
        <w:t>, в том числе</w:t>
      </w:r>
      <w:r w:rsidRPr="00645820">
        <w:rPr>
          <w:rFonts w:ascii="Times New Roman" w:eastAsia="Times New Roman" w:hAnsi="Times New Roman" w:cs="Times New Roman"/>
          <w:sz w:val="28"/>
          <w:szCs w:val="28"/>
        </w:rPr>
        <w:t xml:space="preserve"> </w:t>
      </w:r>
      <w:r w:rsidRPr="001C2A1C">
        <w:rPr>
          <w:rFonts w:ascii="Times New Roman" w:eastAsia="Times New Roman" w:hAnsi="Times New Roman" w:cs="Times New Roman"/>
          <w:sz w:val="28"/>
          <w:szCs w:val="28"/>
        </w:rPr>
        <w:t>ничем не оправданные людские потери от неестественных причин</w:t>
      </w:r>
      <w:r w:rsidRPr="00F95628">
        <w:rPr>
          <w:rFonts w:ascii="Times New Roman" w:hAnsi="Times New Roman" w:cs="Times New Roman"/>
          <w:sz w:val="28"/>
          <w:szCs w:val="28"/>
        </w:rPr>
        <w:t>), который определяет показатель ожидаемой продолжительности жизни, демографическую и социально-экономическую ситуацию в республике.</w:t>
      </w:r>
    </w:p>
    <w:p w:rsidR="00255BB2" w:rsidRPr="00F95628" w:rsidRDefault="00255BB2" w:rsidP="006D6AD8">
      <w:pPr>
        <w:shd w:val="clear" w:color="auto" w:fill="FFFFFF" w:themeFill="background1"/>
        <w:spacing w:after="0" w:line="240" w:lineRule="auto"/>
        <w:ind w:right="-143" w:firstLine="709"/>
        <w:jc w:val="both"/>
        <w:rPr>
          <w:rFonts w:ascii="Times New Roman" w:eastAsia="Times New Roman" w:hAnsi="Times New Roman" w:cs="Times New Roman"/>
          <w:sz w:val="28"/>
          <w:szCs w:val="28"/>
        </w:rPr>
      </w:pPr>
      <w:r w:rsidRPr="00F95628">
        <w:rPr>
          <w:rFonts w:ascii="Times New Roman" w:hAnsi="Times New Roman" w:cs="Times New Roman"/>
          <w:sz w:val="28"/>
          <w:szCs w:val="28"/>
        </w:rPr>
        <w:t xml:space="preserve">В </w:t>
      </w:r>
      <w:proofErr w:type="gramStart"/>
      <w:r w:rsidRPr="00F95628">
        <w:rPr>
          <w:rFonts w:ascii="Times New Roman" w:hAnsi="Times New Roman" w:cs="Times New Roman"/>
          <w:sz w:val="28"/>
          <w:szCs w:val="28"/>
        </w:rPr>
        <w:t>сравнении</w:t>
      </w:r>
      <w:proofErr w:type="gramEnd"/>
      <w:r w:rsidRPr="00F95628">
        <w:rPr>
          <w:rFonts w:ascii="Times New Roman" w:hAnsi="Times New Roman" w:cs="Times New Roman"/>
          <w:sz w:val="28"/>
          <w:szCs w:val="28"/>
        </w:rPr>
        <w:t xml:space="preserve"> с 2014 годом общая смертность населения в 2015 году снизилась только на 1,5%, составив 13,1 на 1 тыс. населения (по России – 13,1, по ПФО</w:t>
      </w:r>
      <w:r>
        <w:rPr>
          <w:rFonts w:ascii="Times New Roman" w:hAnsi="Times New Roman" w:cs="Times New Roman"/>
          <w:sz w:val="28"/>
          <w:szCs w:val="28"/>
        </w:rPr>
        <w:t xml:space="preserve"> -</w:t>
      </w:r>
      <w:r w:rsidRPr="00F95628">
        <w:rPr>
          <w:rFonts w:ascii="Times New Roman" w:hAnsi="Times New Roman" w:cs="Times New Roman"/>
          <w:sz w:val="28"/>
          <w:szCs w:val="28"/>
        </w:rPr>
        <w:t xml:space="preserve"> 13,9).</w:t>
      </w:r>
      <w:r>
        <w:rPr>
          <w:rFonts w:ascii="Times New Roman" w:hAnsi="Times New Roman" w:cs="Times New Roman"/>
          <w:sz w:val="28"/>
          <w:szCs w:val="28"/>
        </w:rPr>
        <w:t xml:space="preserve"> </w:t>
      </w:r>
      <w:r w:rsidRPr="00F95628">
        <w:rPr>
          <w:rFonts w:ascii="Times New Roman" w:eastAsia="Calibri" w:hAnsi="Times New Roman" w:cs="Times New Roman"/>
          <w:sz w:val="28"/>
          <w:szCs w:val="28"/>
        </w:rPr>
        <w:t xml:space="preserve">Снизилось количество смертей от болезней системы кровообращения на 14,4% (с 567 до 485 на 100 тыс. населения). Смертность от внешних причин снизилась на 5,9% (до 185 на 100 тыс. населения), в том числе от дорожно-транспортных происшествий – на 14,6%. </w:t>
      </w:r>
    </w:p>
    <w:p w:rsidR="00255BB2" w:rsidRPr="00F95628" w:rsidRDefault="00255BB2" w:rsidP="006D6AD8">
      <w:pPr>
        <w:widowControl w:val="0"/>
        <w:shd w:val="clear" w:color="auto" w:fill="FFFFFF" w:themeFill="background1"/>
        <w:autoSpaceDE w:val="0"/>
        <w:autoSpaceDN w:val="0"/>
        <w:adjustRightInd w:val="0"/>
        <w:spacing w:after="0" w:line="240" w:lineRule="auto"/>
        <w:ind w:right="-143" w:firstLine="709"/>
        <w:jc w:val="both"/>
        <w:rPr>
          <w:rFonts w:ascii="Times New Roman" w:eastAsia="Times New Roman" w:hAnsi="Times New Roman" w:cs="Times New Roman"/>
          <w:sz w:val="28"/>
          <w:szCs w:val="28"/>
        </w:rPr>
      </w:pPr>
      <w:r w:rsidRPr="00F95628">
        <w:rPr>
          <w:rFonts w:ascii="Times New Roman" w:eastAsia="Calibri" w:hAnsi="Times New Roman" w:cs="Times New Roman"/>
          <w:sz w:val="28"/>
          <w:szCs w:val="28"/>
        </w:rPr>
        <w:t>Смертность от туберкулеза снизилась на 14,8%, составив 5,2 на 100 тыс. населения. Смертность от болезней органов дыхания снизилась</w:t>
      </w:r>
      <w:r w:rsidRPr="00F95628">
        <w:rPr>
          <w:rFonts w:ascii="Times New Roman" w:eastAsia="Times New Roman" w:hAnsi="Times New Roman" w:cs="Times New Roman"/>
          <w:sz w:val="28"/>
          <w:szCs w:val="28"/>
        </w:rPr>
        <w:t xml:space="preserve"> почти на 19%</w:t>
      </w:r>
      <w:r w:rsidRPr="00F95628">
        <w:rPr>
          <w:rFonts w:ascii="Times New Roman" w:eastAsia="Calibri" w:hAnsi="Times New Roman" w:cs="Times New Roman"/>
          <w:sz w:val="28"/>
          <w:szCs w:val="28"/>
        </w:rPr>
        <w:t>, составив 82 на 100 тыс. населения. Однако</w:t>
      </w:r>
      <w:r w:rsidR="00DB67B8">
        <w:rPr>
          <w:rFonts w:ascii="Times New Roman" w:eastAsia="Calibri" w:hAnsi="Times New Roman" w:cs="Times New Roman"/>
          <w:sz w:val="28"/>
          <w:szCs w:val="28"/>
        </w:rPr>
        <w:t xml:space="preserve"> </w:t>
      </w:r>
      <w:r w:rsidRPr="00F95628">
        <w:rPr>
          <w:rFonts w:ascii="Times New Roman" w:eastAsia="Times New Roman" w:hAnsi="Times New Roman" w:cs="Times New Roman"/>
          <w:sz w:val="28"/>
          <w:szCs w:val="28"/>
        </w:rPr>
        <w:t xml:space="preserve">данный показатель в Чувашской Республике еще превышает общероссийский и окружной показатели. </w:t>
      </w:r>
    </w:p>
    <w:p w:rsidR="00255BB2" w:rsidRPr="00F95628" w:rsidRDefault="00255BB2" w:rsidP="006D6AD8">
      <w:pPr>
        <w:shd w:val="clear" w:color="auto" w:fill="FFFFFF" w:themeFill="background1"/>
        <w:tabs>
          <w:tab w:val="left" w:pos="851"/>
        </w:tabs>
        <w:spacing w:after="0" w:line="240" w:lineRule="auto"/>
        <w:ind w:right="-143" w:firstLine="709"/>
        <w:jc w:val="both"/>
        <w:rPr>
          <w:rFonts w:ascii="Times New Roman" w:hAnsi="Times New Roman" w:cs="Times New Roman"/>
          <w:sz w:val="28"/>
          <w:szCs w:val="28"/>
        </w:rPr>
      </w:pPr>
      <w:r w:rsidRPr="00F95628">
        <w:rPr>
          <w:rFonts w:ascii="Times New Roman" w:eastAsia="Calibri" w:hAnsi="Times New Roman" w:cs="Times New Roman"/>
          <w:sz w:val="28"/>
          <w:szCs w:val="28"/>
          <w:lang w:eastAsia="zh-CN"/>
        </w:rPr>
        <w:t xml:space="preserve">На протяжении нескольких лет Чувашия </w:t>
      </w:r>
      <w:r w:rsidRPr="00F95628">
        <w:rPr>
          <w:rFonts w:ascii="Times New Roman" w:hAnsi="Times New Roman" w:cs="Times New Roman"/>
          <w:sz w:val="28"/>
          <w:szCs w:val="28"/>
        </w:rPr>
        <w:t xml:space="preserve">сохраняет лидирующие позиции </w:t>
      </w:r>
      <w:r w:rsidRPr="00F95628">
        <w:rPr>
          <w:rFonts w:ascii="Times New Roman" w:eastAsia="Calibri" w:hAnsi="Times New Roman" w:cs="Times New Roman"/>
          <w:sz w:val="28"/>
          <w:szCs w:val="28"/>
          <w:lang w:eastAsia="zh-CN"/>
        </w:rPr>
        <w:t>п</w:t>
      </w:r>
      <w:r w:rsidRPr="00F95628">
        <w:rPr>
          <w:rFonts w:ascii="Times New Roman" w:hAnsi="Times New Roman" w:cs="Times New Roman"/>
          <w:sz w:val="28"/>
          <w:szCs w:val="28"/>
        </w:rPr>
        <w:t xml:space="preserve">о показателю снижения младенческой смертности среди субъектов Российской Федерации. Младенческая смертность составила 3,3 на 1 тыс. </w:t>
      </w:r>
      <w:proofErr w:type="gramStart"/>
      <w:r w:rsidRPr="00F95628">
        <w:rPr>
          <w:rFonts w:ascii="Times New Roman" w:hAnsi="Times New Roman" w:cs="Times New Roman"/>
          <w:sz w:val="28"/>
          <w:szCs w:val="28"/>
        </w:rPr>
        <w:t>родившихся</w:t>
      </w:r>
      <w:proofErr w:type="gramEnd"/>
      <w:r w:rsidRPr="00F95628">
        <w:rPr>
          <w:rFonts w:ascii="Times New Roman" w:hAnsi="Times New Roman" w:cs="Times New Roman"/>
          <w:sz w:val="28"/>
          <w:szCs w:val="28"/>
        </w:rPr>
        <w:t xml:space="preserve"> живыми (Россия – 6,5, ПФО – 6,1), что на 25% ниже показателя 2014 года.</w:t>
      </w:r>
    </w:p>
    <w:p w:rsidR="00255BB2" w:rsidRPr="00F95628" w:rsidRDefault="00255BB2" w:rsidP="006D6AD8">
      <w:pPr>
        <w:shd w:val="clear" w:color="auto" w:fill="FFFFFF"/>
        <w:spacing w:after="0" w:line="240" w:lineRule="auto"/>
        <w:ind w:right="-143"/>
        <w:jc w:val="both"/>
        <w:rPr>
          <w:rFonts w:ascii="Times New Roman" w:eastAsia="Times New Roman" w:hAnsi="Times New Roman" w:cs="Times New Roman"/>
          <w:color w:val="000000"/>
          <w:sz w:val="28"/>
          <w:szCs w:val="28"/>
        </w:rPr>
      </w:pPr>
      <w:r w:rsidRPr="00F95628">
        <w:rPr>
          <w:rFonts w:ascii="Times New Roman" w:eastAsia="Times New Roman" w:hAnsi="Times New Roman" w:cs="Times New Roman"/>
          <w:color w:val="000000"/>
          <w:sz w:val="28"/>
          <w:szCs w:val="28"/>
        </w:rPr>
        <w:lastRenderedPageBreak/>
        <w:t xml:space="preserve">           Основными причинами смерти жителей Чувашии являются болезни системы кровообращения (37%), внешние причины (14,1%), новообразования (12,6%), болезни органов пищеварения и дыхания (6,5% и 6,2%, соответственно).</w:t>
      </w:r>
    </w:p>
    <w:p w:rsidR="00255BB2" w:rsidRPr="00F95628" w:rsidRDefault="00255BB2" w:rsidP="006D6AD8">
      <w:pPr>
        <w:shd w:val="clear" w:color="auto" w:fill="FFFFFF" w:themeFill="background1"/>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5628">
        <w:rPr>
          <w:rFonts w:ascii="Times New Roman" w:hAnsi="Times New Roman" w:cs="Times New Roman"/>
          <w:sz w:val="28"/>
          <w:szCs w:val="28"/>
        </w:rPr>
        <w:t xml:space="preserve">На начало 2015 года на диспансерном </w:t>
      </w:r>
      <w:proofErr w:type="gramStart"/>
      <w:r w:rsidRPr="00F95628">
        <w:rPr>
          <w:rFonts w:ascii="Times New Roman" w:hAnsi="Times New Roman" w:cs="Times New Roman"/>
          <w:sz w:val="28"/>
          <w:szCs w:val="28"/>
        </w:rPr>
        <w:t>учете</w:t>
      </w:r>
      <w:proofErr w:type="gramEnd"/>
      <w:r w:rsidRPr="00F95628">
        <w:rPr>
          <w:rFonts w:ascii="Times New Roman" w:hAnsi="Times New Roman" w:cs="Times New Roman"/>
          <w:sz w:val="28"/>
          <w:szCs w:val="28"/>
        </w:rPr>
        <w:t xml:space="preserve"> с диагнозом «злокачественные новообразования» состояло 23,4 тыс. человек, а на начало 2016 года уже 24,1 тыс. человек (или каждый 50-й житель региона). При этом уровень онкологической заболеваемости в республике ниже, чем в среднем по России. В то же время в </w:t>
      </w:r>
      <w:proofErr w:type="gramStart"/>
      <w:r w:rsidRPr="00F95628">
        <w:rPr>
          <w:rFonts w:ascii="Times New Roman" w:hAnsi="Times New Roman" w:cs="Times New Roman"/>
          <w:sz w:val="28"/>
          <w:szCs w:val="28"/>
        </w:rPr>
        <w:t>регионе</w:t>
      </w:r>
      <w:proofErr w:type="gramEnd"/>
      <w:r w:rsidRPr="00F95628">
        <w:rPr>
          <w:rFonts w:ascii="Times New Roman" w:hAnsi="Times New Roman" w:cs="Times New Roman"/>
          <w:sz w:val="28"/>
          <w:szCs w:val="28"/>
        </w:rPr>
        <w:t xml:space="preserve"> отмечается рост числа смертей от злокачественных новообразований: в 2013 году – 1805 человек, в 2014 году – 1861 человек, в 2015 году – 2020 человек.</w:t>
      </w:r>
    </w:p>
    <w:p w:rsidR="00255BB2" w:rsidRPr="001F5278" w:rsidRDefault="00255BB2" w:rsidP="006D6AD8">
      <w:pPr>
        <w:shd w:val="clear" w:color="auto" w:fill="FFFFFF"/>
        <w:spacing w:after="0" w:line="240" w:lineRule="auto"/>
        <w:ind w:right="-143" w:firstLine="709"/>
        <w:jc w:val="both"/>
        <w:rPr>
          <w:rFonts w:ascii="Times New Roman" w:eastAsia="Times New Roman" w:hAnsi="Times New Roman" w:cs="Times New Roman"/>
          <w:sz w:val="28"/>
          <w:szCs w:val="28"/>
        </w:rPr>
      </w:pPr>
      <w:r w:rsidRPr="001F5278">
        <w:rPr>
          <w:rFonts w:ascii="Times New Roman" w:hAnsi="Times New Roman" w:cs="Times New Roman"/>
          <w:sz w:val="28"/>
          <w:szCs w:val="28"/>
        </w:rPr>
        <w:t>Есть большая надежда на то, что снижению показателя смертности от новообразований будет способствовать введение в эксплуатацию</w:t>
      </w:r>
      <w:r>
        <w:rPr>
          <w:rFonts w:ascii="Times New Roman" w:hAnsi="Times New Roman" w:cs="Times New Roman"/>
          <w:sz w:val="28"/>
          <w:szCs w:val="28"/>
        </w:rPr>
        <w:t xml:space="preserve"> </w:t>
      </w:r>
      <w:r w:rsidRPr="001F5278">
        <w:rPr>
          <w:rFonts w:ascii="Times New Roman" w:hAnsi="Times New Roman" w:cs="Times New Roman"/>
          <w:sz w:val="28"/>
          <w:szCs w:val="28"/>
        </w:rPr>
        <w:t>в 2016 году нового хирургического корпуса Республиканского клинического онкологического диспансера (</w:t>
      </w:r>
      <w:r w:rsidRPr="001F5278">
        <w:rPr>
          <w:rFonts w:ascii="Times New Roman" w:eastAsia="Times New Roman" w:hAnsi="Times New Roman" w:cs="Times New Roman"/>
          <w:sz w:val="28"/>
          <w:szCs w:val="28"/>
        </w:rPr>
        <w:t>6-этажный корпус площадью 16,2 тыс. кв</w:t>
      </w:r>
      <w:r w:rsidRPr="001F5278">
        <w:rPr>
          <w:rFonts w:ascii="Times New Roman" w:hAnsi="Times New Roman" w:cs="Times New Roman"/>
          <w:sz w:val="28"/>
          <w:szCs w:val="28"/>
        </w:rPr>
        <w:t>.</w:t>
      </w:r>
      <w:r w:rsidRPr="001F5278">
        <w:rPr>
          <w:rFonts w:ascii="Times New Roman" w:eastAsia="Times New Roman" w:hAnsi="Times New Roman" w:cs="Times New Roman"/>
          <w:sz w:val="28"/>
          <w:szCs w:val="28"/>
        </w:rPr>
        <w:t xml:space="preserve"> м</w:t>
      </w:r>
      <w:r w:rsidRPr="001F5278">
        <w:rPr>
          <w:rFonts w:ascii="Times New Roman" w:hAnsi="Times New Roman" w:cs="Times New Roman"/>
          <w:sz w:val="28"/>
          <w:szCs w:val="28"/>
        </w:rPr>
        <w:t>.</w:t>
      </w:r>
      <w:r w:rsidRPr="001F5278">
        <w:rPr>
          <w:rFonts w:ascii="Times New Roman" w:eastAsia="Times New Roman" w:hAnsi="Times New Roman" w:cs="Times New Roman"/>
          <w:sz w:val="28"/>
          <w:szCs w:val="28"/>
        </w:rPr>
        <w:t xml:space="preserve"> и мощностью 104 койки</w:t>
      </w:r>
      <w:r w:rsidRPr="001F5278">
        <w:rPr>
          <w:rFonts w:ascii="Times New Roman" w:hAnsi="Times New Roman" w:cs="Times New Roman"/>
          <w:sz w:val="28"/>
          <w:szCs w:val="28"/>
        </w:rPr>
        <w:t xml:space="preserve">). </w:t>
      </w:r>
      <w:r w:rsidRPr="001F5278">
        <w:rPr>
          <w:rFonts w:ascii="Times New Roman" w:eastAsia="Times New Roman" w:hAnsi="Times New Roman" w:cs="Times New Roman"/>
          <w:sz w:val="28"/>
          <w:szCs w:val="28"/>
        </w:rPr>
        <w:t xml:space="preserve">Сметная стоимость строительства корпуса в текущих </w:t>
      </w:r>
      <w:proofErr w:type="gramStart"/>
      <w:r w:rsidRPr="001F5278">
        <w:rPr>
          <w:rFonts w:ascii="Times New Roman" w:eastAsia="Times New Roman" w:hAnsi="Times New Roman" w:cs="Times New Roman"/>
          <w:sz w:val="28"/>
          <w:szCs w:val="28"/>
        </w:rPr>
        <w:t>ценах</w:t>
      </w:r>
      <w:proofErr w:type="gramEnd"/>
      <w:r>
        <w:rPr>
          <w:rFonts w:ascii="Times New Roman" w:eastAsia="Times New Roman" w:hAnsi="Times New Roman" w:cs="Times New Roman"/>
          <w:sz w:val="28"/>
          <w:szCs w:val="28"/>
        </w:rPr>
        <w:t>,</w:t>
      </w:r>
      <w:r w:rsidRPr="001F5278">
        <w:rPr>
          <w:rFonts w:ascii="Times New Roman" w:eastAsia="Times New Roman" w:hAnsi="Times New Roman" w:cs="Times New Roman"/>
          <w:sz w:val="28"/>
          <w:szCs w:val="28"/>
        </w:rPr>
        <w:t xml:space="preserve"> с учетом приобретения медицинского оборудования и мебели</w:t>
      </w:r>
      <w:r>
        <w:rPr>
          <w:rFonts w:ascii="Times New Roman" w:eastAsia="Times New Roman" w:hAnsi="Times New Roman" w:cs="Times New Roman"/>
          <w:sz w:val="28"/>
          <w:szCs w:val="28"/>
        </w:rPr>
        <w:t>,</w:t>
      </w:r>
      <w:r w:rsidRPr="001F5278">
        <w:rPr>
          <w:rFonts w:ascii="Times New Roman" w:eastAsia="Times New Roman" w:hAnsi="Times New Roman" w:cs="Times New Roman"/>
          <w:sz w:val="28"/>
          <w:szCs w:val="28"/>
        </w:rPr>
        <w:t xml:space="preserve"> составляет 942,8 млн. рублей. </w:t>
      </w:r>
      <w:r w:rsidRPr="001F5278">
        <w:rPr>
          <w:rFonts w:ascii="Times New Roman" w:hAnsi="Times New Roman" w:cs="Times New Roman"/>
          <w:sz w:val="28"/>
          <w:szCs w:val="28"/>
        </w:rPr>
        <w:t>Общая строительная готовность объекта на 01.04.2016 оценива</w:t>
      </w:r>
      <w:r>
        <w:rPr>
          <w:rFonts w:ascii="Times New Roman" w:hAnsi="Times New Roman" w:cs="Times New Roman"/>
          <w:sz w:val="28"/>
          <w:szCs w:val="28"/>
        </w:rPr>
        <w:t>лась</w:t>
      </w:r>
      <w:r w:rsidRPr="001F5278">
        <w:rPr>
          <w:rFonts w:ascii="Times New Roman" w:hAnsi="Times New Roman" w:cs="Times New Roman"/>
          <w:sz w:val="28"/>
          <w:szCs w:val="28"/>
        </w:rPr>
        <w:t xml:space="preserve"> на </w:t>
      </w:r>
      <w:proofErr w:type="gramStart"/>
      <w:r w:rsidRPr="001F5278">
        <w:rPr>
          <w:rFonts w:ascii="Times New Roman" w:hAnsi="Times New Roman" w:cs="Times New Roman"/>
          <w:sz w:val="28"/>
          <w:szCs w:val="28"/>
        </w:rPr>
        <w:t>уровне</w:t>
      </w:r>
      <w:proofErr w:type="gramEnd"/>
      <w:r w:rsidRPr="001F5278">
        <w:rPr>
          <w:rFonts w:ascii="Times New Roman" w:hAnsi="Times New Roman" w:cs="Times New Roman"/>
          <w:sz w:val="28"/>
          <w:szCs w:val="28"/>
        </w:rPr>
        <w:t xml:space="preserve"> 75%. </w:t>
      </w:r>
    </w:p>
    <w:p w:rsidR="00062E29" w:rsidRPr="00F95628" w:rsidRDefault="00062E29" w:rsidP="006D6AD8">
      <w:pPr>
        <w:shd w:val="clear" w:color="auto" w:fill="FFFFFF" w:themeFill="background1"/>
        <w:autoSpaceDE w:val="0"/>
        <w:autoSpaceDN w:val="0"/>
        <w:adjustRightInd w:val="0"/>
        <w:spacing w:after="0" w:line="240" w:lineRule="auto"/>
        <w:ind w:right="-143" w:firstLine="709"/>
        <w:jc w:val="both"/>
        <w:rPr>
          <w:rFonts w:ascii="Times New Roman" w:hAnsi="Times New Roman" w:cs="Times New Roman"/>
          <w:sz w:val="28"/>
          <w:szCs w:val="28"/>
        </w:rPr>
      </w:pPr>
      <w:r w:rsidRPr="00F95628">
        <w:rPr>
          <w:rFonts w:ascii="Times New Roman" w:hAnsi="Times New Roman" w:cs="Times New Roman"/>
          <w:sz w:val="28"/>
          <w:szCs w:val="28"/>
        </w:rPr>
        <w:t xml:space="preserve">Общая заболеваемость жителей республики в 2015 году уменьшилась по сравнению с 2014 годом на 2,4%, первичная заболеваемость – на 3,5%. </w:t>
      </w:r>
    </w:p>
    <w:p w:rsidR="00062E29" w:rsidRPr="00F95628" w:rsidRDefault="00062E29" w:rsidP="006D6AD8">
      <w:pPr>
        <w:shd w:val="clear" w:color="auto" w:fill="FFFFFF" w:themeFill="background1"/>
        <w:spacing w:after="0" w:line="240" w:lineRule="auto"/>
        <w:ind w:right="-143" w:firstLine="709"/>
        <w:jc w:val="both"/>
        <w:rPr>
          <w:rFonts w:ascii="Times New Roman" w:eastAsia="Times New Roman" w:hAnsi="Times New Roman" w:cs="Times New Roman"/>
          <w:sz w:val="28"/>
          <w:szCs w:val="28"/>
        </w:rPr>
      </w:pPr>
      <w:r w:rsidRPr="00F95628">
        <w:rPr>
          <w:rFonts w:ascii="Times New Roman" w:eastAsia="Times New Roman" w:hAnsi="Times New Roman" w:cs="Times New Roman"/>
          <w:sz w:val="28"/>
          <w:szCs w:val="28"/>
        </w:rPr>
        <w:t xml:space="preserve"> За</w:t>
      </w:r>
      <w:r>
        <w:rPr>
          <w:rFonts w:ascii="Times New Roman" w:eastAsia="Times New Roman" w:hAnsi="Times New Roman" w:cs="Times New Roman"/>
          <w:sz w:val="28"/>
          <w:szCs w:val="28"/>
        </w:rPr>
        <w:t xml:space="preserve"> </w:t>
      </w:r>
      <w:r w:rsidRPr="00F95628">
        <w:rPr>
          <w:rFonts w:ascii="Times New Roman" w:eastAsia="Times New Roman" w:hAnsi="Times New Roman" w:cs="Times New Roman"/>
          <w:sz w:val="28"/>
          <w:szCs w:val="28"/>
        </w:rPr>
        <w:t>последних 3 года диспансеризацией охвачено свыше 660 тыс. жителей Чувашии, выявлено более 75 тыс. хронических заболеваний, из них 62% - у лиц трудоспособного возраста. В 2015 году диспансеризацию прошли более 217 тыс. человек взрослого населения республики (97,7% от плана).</w:t>
      </w:r>
    </w:p>
    <w:p w:rsidR="00255BB2" w:rsidRDefault="00255BB2" w:rsidP="006D6AD8">
      <w:pPr>
        <w:shd w:val="clear" w:color="auto" w:fill="FFFFFF" w:themeFill="background1"/>
        <w:spacing w:after="0" w:line="240" w:lineRule="auto"/>
        <w:ind w:right="-143" w:firstLine="709"/>
        <w:jc w:val="both"/>
        <w:rPr>
          <w:rFonts w:ascii="Times New Roman" w:eastAsia="Times New Roman" w:hAnsi="Times New Roman" w:cs="Times New Roman"/>
          <w:sz w:val="28"/>
          <w:szCs w:val="28"/>
        </w:rPr>
      </w:pPr>
      <w:r w:rsidRPr="002B49D1">
        <w:rPr>
          <w:rFonts w:ascii="Times New Roman" w:eastAsia="Times New Roman" w:hAnsi="Times New Roman" w:cs="Times New Roman"/>
          <w:sz w:val="28"/>
          <w:szCs w:val="28"/>
        </w:rPr>
        <w:t xml:space="preserve">Одним из </w:t>
      </w:r>
      <w:proofErr w:type="spellStart"/>
      <w:r w:rsidRPr="002B49D1">
        <w:rPr>
          <w:rFonts w:ascii="Times New Roman" w:eastAsia="Times New Roman" w:hAnsi="Times New Roman" w:cs="Times New Roman"/>
          <w:sz w:val="28"/>
          <w:szCs w:val="28"/>
        </w:rPr>
        <w:t>жизнеугрожающих</w:t>
      </w:r>
      <w:proofErr w:type="spellEnd"/>
      <w:r w:rsidRPr="002B49D1">
        <w:rPr>
          <w:rFonts w:ascii="Times New Roman" w:eastAsia="Times New Roman" w:hAnsi="Times New Roman" w:cs="Times New Roman"/>
          <w:sz w:val="28"/>
          <w:szCs w:val="28"/>
        </w:rPr>
        <w:t xml:space="preserve"> факторов для человечества</w:t>
      </w:r>
      <w:r>
        <w:rPr>
          <w:rFonts w:ascii="Times New Roman" w:eastAsia="Times New Roman" w:hAnsi="Times New Roman" w:cs="Times New Roman"/>
          <w:sz w:val="28"/>
          <w:szCs w:val="28"/>
        </w:rPr>
        <w:t xml:space="preserve"> </w:t>
      </w:r>
      <w:r w:rsidRPr="002B49D1">
        <w:rPr>
          <w:rFonts w:ascii="Times New Roman" w:eastAsia="Times New Roman" w:hAnsi="Times New Roman" w:cs="Times New Roman"/>
          <w:sz w:val="28"/>
          <w:szCs w:val="28"/>
        </w:rPr>
        <w:t>является и алкоголизм. Эти угрозы актуальны и для Чувашской Республики, что подтверждается статистическими данными. </w:t>
      </w:r>
    </w:p>
    <w:p w:rsidR="00255BB2" w:rsidRPr="00AC2DD7" w:rsidRDefault="00255BB2" w:rsidP="006D6AD8">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AC2DD7">
        <w:rPr>
          <w:rFonts w:ascii="Times New Roman" w:hAnsi="Times New Roman" w:cs="Times New Roman"/>
          <w:sz w:val="28"/>
          <w:szCs w:val="28"/>
        </w:rPr>
        <w:t>На 1 января 2016 года в Чуваш</w:t>
      </w:r>
      <w:r>
        <w:rPr>
          <w:rFonts w:ascii="Times New Roman" w:hAnsi="Times New Roman" w:cs="Times New Roman"/>
          <w:sz w:val="28"/>
          <w:szCs w:val="28"/>
        </w:rPr>
        <w:t>ии было</w:t>
      </w:r>
      <w:r w:rsidRPr="00AC2DD7">
        <w:rPr>
          <w:rFonts w:ascii="Times New Roman" w:hAnsi="Times New Roman" w:cs="Times New Roman"/>
          <w:sz w:val="28"/>
          <w:szCs w:val="28"/>
        </w:rPr>
        <w:t xml:space="preserve"> зарегистрировано 9817 человек, употребляющих алкоголь с вредными последствиями без сформировавшейся зависимости</w:t>
      </w:r>
      <w:r>
        <w:rPr>
          <w:rFonts w:ascii="Times New Roman" w:hAnsi="Times New Roman" w:cs="Times New Roman"/>
          <w:sz w:val="28"/>
          <w:szCs w:val="28"/>
        </w:rPr>
        <w:t xml:space="preserve"> (</w:t>
      </w:r>
      <w:r w:rsidRPr="00AC2DD7">
        <w:rPr>
          <w:rFonts w:ascii="Times New Roman" w:hAnsi="Times New Roman" w:cs="Times New Roman"/>
          <w:sz w:val="28"/>
          <w:szCs w:val="28"/>
        </w:rPr>
        <w:t>снижение на 4,1% в сравнении с 2014 годом). Основным индикатором «алкогольной напряженности» территорий является первичная заболеваемость алкогольными психозами, которая в период 2011-2015 гг. в Чувашии имеет тенденцию к снижению</w:t>
      </w:r>
      <w:r>
        <w:rPr>
          <w:rFonts w:ascii="Times New Roman" w:hAnsi="Times New Roman" w:cs="Times New Roman"/>
          <w:sz w:val="28"/>
          <w:szCs w:val="28"/>
        </w:rPr>
        <w:t>, составив</w:t>
      </w:r>
      <w:r w:rsidRPr="00AC2DD7">
        <w:rPr>
          <w:rFonts w:ascii="Times New Roman" w:hAnsi="Times New Roman" w:cs="Times New Roman"/>
          <w:sz w:val="28"/>
          <w:szCs w:val="28"/>
        </w:rPr>
        <w:t xml:space="preserve"> в 2015 году 12,7 на 100 тыс. населения (</w:t>
      </w:r>
      <w:r>
        <w:rPr>
          <w:rFonts w:ascii="Times New Roman" w:hAnsi="Times New Roman" w:cs="Times New Roman"/>
          <w:sz w:val="28"/>
          <w:szCs w:val="28"/>
        </w:rPr>
        <w:t xml:space="preserve">в </w:t>
      </w:r>
      <w:r w:rsidRPr="00AC2DD7">
        <w:rPr>
          <w:rFonts w:ascii="Times New Roman" w:hAnsi="Times New Roman" w:cs="Times New Roman"/>
          <w:sz w:val="28"/>
          <w:szCs w:val="28"/>
        </w:rPr>
        <w:t xml:space="preserve">2014 г. </w:t>
      </w:r>
      <w:r>
        <w:rPr>
          <w:rFonts w:ascii="Times New Roman" w:hAnsi="Times New Roman" w:cs="Times New Roman"/>
          <w:sz w:val="28"/>
          <w:szCs w:val="28"/>
        </w:rPr>
        <w:t xml:space="preserve">в </w:t>
      </w:r>
      <w:r w:rsidRPr="00AC2DD7">
        <w:rPr>
          <w:rFonts w:ascii="Times New Roman" w:hAnsi="Times New Roman" w:cs="Times New Roman"/>
          <w:sz w:val="28"/>
          <w:szCs w:val="28"/>
        </w:rPr>
        <w:t>РФ -</w:t>
      </w:r>
      <w:r>
        <w:rPr>
          <w:rFonts w:ascii="Times New Roman" w:hAnsi="Times New Roman" w:cs="Times New Roman"/>
          <w:sz w:val="28"/>
          <w:szCs w:val="28"/>
        </w:rPr>
        <w:t xml:space="preserve"> </w:t>
      </w:r>
      <w:r w:rsidRPr="00AC2DD7">
        <w:rPr>
          <w:rFonts w:ascii="Times New Roman" w:hAnsi="Times New Roman" w:cs="Times New Roman"/>
          <w:sz w:val="28"/>
          <w:szCs w:val="28"/>
        </w:rPr>
        <w:t xml:space="preserve">21,9 на 100 тыс. населения, </w:t>
      </w:r>
      <w:r>
        <w:rPr>
          <w:rFonts w:ascii="Times New Roman" w:hAnsi="Times New Roman" w:cs="Times New Roman"/>
          <w:sz w:val="28"/>
          <w:szCs w:val="28"/>
        </w:rPr>
        <w:t xml:space="preserve">в </w:t>
      </w:r>
      <w:r w:rsidRPr="00AC2DD7">
        <w:rPr>
          <w:rFonts w:ascii="Times New Roman" w:hAnsi="Times New Roman" w:cs="Times New Roman"/>
          <w:sz w:val="28"/>
          <w:szCs w:val="28"/>
        </w:rPr>
        <w:t xml:space="preserve">ПФО - 26,7). Согласно статистическим данным в </w:t>
      </w:r>
      <w:proofErr w:type="gramStart"/>
      <w:r>
        <w:rPr>
          <w:rFonts w:ascii="Times New Roman" w:hAnsi="Times New Roman" w:cs="Times New Roman"/>
          <w:sz w:val="28"/>
          <w:szCs w:val="28"/>
        </w:rPr>
        <w:t>прошлом</w:t>
      </w:r>
      <w:proofErr w:type="gramEnd"/>
      <w:r w:rsidRPr="00AC2DD7">
        <w:rPr>
          <w:rFonts w:ascii="Times New Roman" w:hAnsi="Times New Roman" w:cs="Times New Roman"/>
          <w:sz w:val="28"/>
          <w:szCs w:val="28"/>
        </w:rPr>
        <w:t xml:space="preserve"> году в республике наблюда</w:t>
      </w:r>
      <w:r>
        <w:rPr>
          <w:rFonts w:ascii="Times New Roman" w:hAnsi="Times New Roman" w:cs="Times New Roman"/>
          <w:sz w:val="28"/>
          <w:szCs w:val="28"/>
        </w:rPr>
        <w:t>лось</w:t>
      </w:r>
      <w:r w:rsidRPr="00AC2DD7">
        <w:rPr>
          <w:rFonts w:ascii="Times New Roman" w:hAnsi="Times New Roman" w:cs="Times New Roman"/>
          <w:sz w:val="28"/>
          <w:szCs w:val="28"/>
        </w:rPr>
        <w:t xml:space="preserve"> снижение потребления алкоголя до 6,7 л. на </w:t>
      </w:r>
      <w:r>
        <w:rPr>
          <w:rFonts w:ascii="Times New Roman" w:hAnsi="Times New Roman" w:cs="Times New Roman"/>
          <w:sz w:val="28"/>
          <w:szCs w:val="28"/>
        </w:rPr>
        <w:t xml:space="preserve">1-го </w:t>
      </w:r>
      <w:r w:rsidRPr="00AC2DD7">
        <w:rPr>
          <w:rFonts w:ascii="Times New Roman" w:hAnsi="Times New Roman" w:cs="Times New Roman"/>
          <w:sz w:val="28"/>
          <w:szCs w:val="28"/>
        </w:rPr>
        <w:t>человека.</w:t>
      </w:r>
    </w:p>
    <w:p w:rsidR="00255BB2" w:rsidRPr="00E35F80" w:rsidRDefault="00255BB2" w:rsidP="006D6AD8">
      <w:pPr>
        <w:shd w:val="clear" w:color="auto" w:fill="FFFFFF"/>
        <w:spacing w:after="0" w:line="240" w:lineRule="auto"/>
        <w:ind w:right="-143" w:firstLine="567"/>
        <w:jc w:val="both"/>
        <w:rPr>
          <w:rFonts w:ascii="Times New Roman" w:hAnsi="Times New Roman" w:cs="Times New Roman"/>
          <w:spacing w:val="-4"/>
          <w:sz w:val="28"/>
          <w:szCs w:val="28"/>
        </w:rPr>
      </w:pPr>
      <w:r>
        <w:rPr>
          <w:rFonts w:ascii="Times New Roman" w:eastAsia="Times New Roman" w:hAnsi="Times New Roman" w:cs="Times New Roman"/>
          <w:sz w:val="28"/>
          <w:szCs w:val="28"/>
        </w:rPr>
        <w:t xml:space="preserve">  </w:t>
      </w:r>
      <w:r w:rsidRPr="00E35F80">
        <w:rPr>
          <w:rFonts w:ascii="Times New Roman" w:eastAsia="Times New Roman" w:hAnsi="Times New Roman" w:cs="Times New Roman"/>
          <w:sz w:val="28"/>
          <w:szCs w:val="28"/>
        </w:rPr>
        <w:t>Вместе с тем, за 2015 год в Чувашии зарегистрировано 1330 случаев отравления спиртосодержащей продукцией, что на 25% больше, чем в 2014 году. Отмечен рост смертности от отравлений алкоголем в 1,7 раза (364 случая против 216 в 2014 году).</w:t>
      </w:r>
      <w:r w:rsidRPr="00E35F80">
        <w:rPr>
          <w:rFonts w:ascii="Times New Roman" w:hAnsi="Times New Roman" w:cs="Times New Roman"/>
          <w:spacing w:val="-4"/>
          <w:sz w:val="28"/>
          <w:szCs w:val="28"/>
        </w:rPr>
        <w:t xml:space="preserve"> Количество лиц, умерших от отравлений, составило 195 человек.</w:t>
      </w:r>
    </w:p>
    <w:p w:rsidR="00255BB2" w:rsidRPr="00E35F80" w:rsidRDefault="00255BB2" w:rsidP="006D6AD8">
      <w:pPr>
        <w:shd w:val="clear" w:color="auto" w:fill="FFFFFF" w:themeFill="background1"/>
        <w:spacing w:after="0" w:line="240" w:lineRule="auto"/>
        <w:ind w:right="-143" w:firstLine="709"/>
        <w:jc w:val="both"/>
        <w:rPr>
          <w:rFonts w:ascii="Times New Roman" w:eastAsia="Times New Roman" w:hAnsi="Times New Roman" w:cs="Times New Roman"/>
          <w:sz w:val="28"/>
          <w:szCs w:val="28"/>
        </w:rPr>
      </w:pPr>
      <w:r w:rsidRPr="00E35F80">
        <w:rPr>
          <w:rFonts w:ascii="Times New Roman" w:eastAsia="Times New Roman" w:hAnsi="Times New Roman" w:cs="Times New Roman"/>
          <w:sz w:val="28"/>
          <w:szCs w:val="28"/>
        </w:rPr>
        <w:t>Неблагоприятными территориями по острым отравлениям алкоголем, в том числе его суррогатными формами и фальсифицированной продукцией, где превышен среднереспубликанский показатель на 100 тыс. жителей, являются города Чебоксары и Канаш, а также Чебоксарский и Козловский районы.</w:t>
      </w:r>
      <w:r>
        <w:rPr>
          <w:rFonts w:ascii="Times New Roman" w:eastAsia="Times New Roman" w:hAnsi="Times New Roman" w:cs="Times New Roman"/>
          <w:sz w:val="28"/>
          <w:szCs w:val="28"/>
        </w:rPr>
        <w:t xml:space="preserve"> </w:t>
      </w:r>
      <w:r w:rsidRPr="00E35F80">
        <w:rPr>
          <w:rFonts w:ascii="Times New Roman" w:eastAsia="Times New Roman" w:hAnsi="Times New Roman" w:cs="Times New Roman"/>
          <w:sz w:val="28"/>
          <w:szCs w:val="28"/>
        </w:rPr>
        <w:t xml:space="preserve">Показатель отравлений неуточненными спиртами в </w:t>
      </w:r>
      <w:proofErr w:type="gramStart"/>
      <w:r w:rsidRPr="00E35F80">
        <w:rPr>
          <w:rFonts w:ascii="Times New Roman" w:eastAsia="Times New Roman" w:hAnsi="Times New Roman" w:cs="Times New Roman"/>
          <w:sz w:val="28"/>
          <w:szCs w:val="28"/>
        </w:rPr>
        <w:t>регионе</w:t>
      </w:r>
      <w:proofErr w:type="gramEnd"/>
      <w:r w:rsidRPr="00E35F80">
        <w:rPr>
          <w:rFonts w:ascii="Times New Roman" w:eastAsia="Times New Roman" w:hAnsi="Times New Roman" w:cs="Times New Roman"/>
          <w:sz w:val="28"/>
          <w:szCs w:val="28"/>
        </w:rPr>
        <w:t xml:space="preserve"> на 16,5% выше, чем </w:t>
      </w:r>
      <w:r w:rsidRPr="00E35F80">
        <w:rPr>
          <w:rFonts w:ascii="Times New Roman" w:eastAsia="Times New Roman" w:hAnsi="Times New Roman" w:cs="Times New Roman"/>
          <w:sz w:val="28"/>
          <w:szCs w:val="28"/>
        </w:rPr>
        <w:lastRenderedPageBreak/>
        <w:t xml:space="preserve">в прошлом году. В 2015 году все алкогольные отравления в </w:t>
      </w:r>
      <w:proofErr w:type="spellStart"/>
      <w:r w:rsidRPr="00E35F80">
        <w:rPr>
          <w:rFonts w:ascii="Times New Roman" w:eastAsia="Times New Roman" w:hAnsi="Times New Roman" w:cs="Times New Roman"/>
          <w:sz w:val="28"/>
          <w:szCs w:val="28"/>
        </w:rPr>
        <w:t>Батыревском</w:t>
      </w:r>
      <w:proofErr w:type="spellEnd"/>
      <w:r w:rsidRPr="00E35F80">
        <w:rPr>
          <w:rFonts w:ascii="Times New Roman" w:eastAsia="Times New Roman" w:hAnsi="Times New Roman" w:cs="Times New Roman"/>
          <w:sz w:val="28"/>
          <w:szCs w:val="28"/>
        </w:rPr>
        <w:t xml:space="preserve">, </w:t>
      </w:r>
      <w:proofErr w:type="spellStart"/>
      <w:r w:rsidRPr="00E35F80">
        <w:rPr>
          <w:rFonts w:ascii="Times New Roman" w:eastAsia="Times New Roman" w:hAnsi="Times New Roman" w:cs="Times New Roman"/>
          <w:sz w:val="28"/>
          <w:szCs w:val="28"/>
        </w:rPr>
        <w:t>Ибресинском</w:t>
      </w:r>
      <w:proofErr w:type="spellEnd"/>
      <w:r w:rsidRPr="00E35F80">
        <w:rPr>
          <w:rFonts w:ascii="Times New Roman" w:eastAsia="Times New Roman" w:hAnsi="Times New Roman" w:cs="Times New Roman"/>
          <w:sz w:val="28"/>
          <w:szCs w:val="28"/>
        </w:rPr>
        <w:t xml:space="preserve"> и Порецком районах закончились смертельным исходом. Высокий процент умерших от числа отравившихся (более 50%) зафиксирован в </w:t>
      </w:r>
      <w:proofErr w:type="spellStart"/>
      <w:r w:rsidRPr="00E35F80">
        <w:rPr>
          <w:rFonts w:ascii="Times New Roman" w:eastAsia="Times New Roman" w:hAnsi="Times New Roman" w:cs="Times New Roman"/>
          <w:sz w:val="28"/>
          <w:szCs w:val="28"/>
        </w:rPr>
        <w:t>Моргаушском</w:t>
      </w:r>
      <w:proofErr w:type="spellEnd"/>
      <w:r w:rsidRPr="00E35F80">
        <w:rPr>
          <w:rFonts w:ascii="Times New Roman" w:eastAsia="Times New Roman" w:hAnsi="Times New Roman" w:cs="Times New Roman"/>
          <w:sz w:val="28"/>
          <w:szCs w:val="28"/>
        </w:rPr>
        <w:t xml:space="preserve">, Мариинско-Посадском, </w:t>
      </w:r>
      <w:proofErr w:type="spellStart"/>
      <w:r w:rsidRPr="00E35F80">
        <w:rPr>
          <w:rFonts w:ascii="Times New Roman" w:eastAsia="Times New Roman" w:hAnsi="Times New Roman" w:cs="Times New Roman"/>
          <w:sz w:val="28"/>
          <w:szCs w:val="28"/>
        </w:rPr>
        <w:t>Канашском</w:t>
      </w:r>
      <w:proofErr w:type="spellEnd"/>
      <w:r w:rsidRPr="00E35F80">
        <w:rPr>
          <w:rFonts w:ascii="Times New Roman" w:eastAsia="Times New Roman" w:hAnsi="Times New Roman" w:cs="Times New Roman"/>
          <w:sz w:val="28"/>
          <w:szCs w:val="28"/>
        </w:rPr>
        <w:t xml:space="preserve">, </w:t>
      </w:r>
      <w:proofErr w:type="spellStart"/>
      <w:r w:rsidRPr="00E35F80">
        <w:rPr>
          <w:rFonts w:ascii="Times New Roman" w:eastAsia="Times New Roman" w:hAnsi="Times New Roman" w:cs="Times New Roman"/>
          <w:sz w:val="28"/>
          <w:szCs w:val="28"/>
        </w:rPr>
        <w:t>Шумерлинском</w:t>
      </w:r>
      <w:proofErr w:type="spellEnd"/>
      <w:r w:rsidRPr="00E35F80">
        <w:rPr>
          <w:rFonts w:ascii="Times New Roman" w:eastAsia="Times New Roman" w:hAnsi="Times New Roman" w:cs="Times New Roman"/>
          <w:sz w:val="28"/>
          <w:szCs w:val="28"/>
        </w:rPr>
        <w:t xml:space="preserve">, </w:t>
      </w:r>
      <w:proofErr w:type="spellStart"/>
      <w:r w:rsidRPr="00E35F80">
        <w:rPr>
          <w:rFonts w:ascii="Times New Roman" w:eastAsia="Times New Roman" w:hAnsi="Times New Roman" w:cs="Times New Roman"/>
          <w:sz w:val="28"/>
          <w:szCs w:val="28"/>
        </w:rPr>
        <w:t>Ядринском</w:t>
      </w:r>
      <w:proofErr w:type="spellEnd"/>
      <w:r w:rsidRPr="00E35F80">
        <w:rPr>
          <w:rFonts w:ascii="Times New Roman" w:eastAsia="Times New Roman" w:hAnsi="Times New Roman" w:cs="Times New Roman"/>
          <w:sz w:val="28"/>
          <w:szCs w:val="28"/>
        </w:rPr>
        <w:t xml:space="preserve">, Комсомольском, </w:t>
      </w:r>
      <w:proofErr w:type="spellStart"/>
      <w:r w:rsidRPr="00E35F80">
        <w:rPr>
          <w:rFonts w:ascii="Times New Roman" w:eastAsia="Times New Roman" w:hAnsi="Times New Roman" w:cs="Times New Roman"/>
          <w:sz w:val="28"/>
          <w:szCs w:val="28"/>
        </w:rPr>
        <w:t>Янтиковском</w:t>
      </w:r>
      <w:proofErr w:type="spellEnd"/>
      <w:r w:rsidRPr="00E35F80">
        <w:rPr>
          <w:rFonts w:ascii="Times New Roman" w:eastAsia="Times New Roman" w:hAnsi="Times New Roman" w:cs="Times New Roman"/>
          <w:sz w:val="28"/>
          <w:szCs w:val="28"/>
        </w:rPr>
        <w:t xml:space="preserve">, Цивильском, </w:t>
      </w:r>
      <w:proofErr w:type="spellStart"/>
      <w:r w:rsidRPr="00E35F80">
        <w:rPr>
          <w:rFonts w:ascii="Times New Roman" w:eastAsia="Times New Roman" w:hAnsi="Times New Roman" w:cs="Times New Roman"/>
          <w:sz w:val="28"/>
          <w:szCs w:val="28"/>
        </w:rPr>
        <w:t>Урмарском</w:t>
      </w:r>
      <w:proofErr w:type="spellEnd"/>
      <w:r w:rsidRPr="00E35F80">
        <w:rPr>
          <w:rFonts w:ascii="Times New Roman" w:eastAsia="Times New Roman" w:hAnsi="Times New Roman" w:cs="Times New Roman"/>
          <w:sz w:val="28"/>
          <w:szCs w:val="28"/>
        </w:rPr>
        <w:t xml:space="preserve">, </w:t>
      </w:r>
      <w:proofErr w:type="spellStart"/>
      <w:r w:rsidRPr="00E35F80">
        <w:rPr>
          <w:rFonts w:ascii="Times New Roman" w:eastAsia="Times New Roman" w:hAnsi="Times New Roman" w:cs="Times New Roman"/>
          <w:sz w:val="28"/>
          <w:szCs w:val="28"/>
        </w:rPr>
        <w:t>Вурнарском</w:t>
      </w:r>
      <w:proofErr w:type="spellEnd"/>
      <w:r w:rsidRPr="00E35F80">
        <w:rPr>
          <w:rFonts w:ascii="Times New Roman" w:eastAsia="Times New Roman" w:hAnsi="Times New Roman" w:cs="Times New Roman"/>
          <w:sz w:val="28"/>
          <w:szCs w:val="28"/>
        </w:rPr>
        <w:t xml:space="preserve">, Красноармейском, </w:t>
      </w:r>
      <w:proofErr w:type="spellStart"/>
      <w:r w:rsidRPr="00E35F80">
        <w:rPr>
          <w:rFonts w:ascii="Times New Roman" w:eastAsia="Times New Roman" w:hAnsi="Times New Roman" w:cs="Times New Roman"/>
          <w:sz w:val="28"/>
          <w:szCs w:val="28"/>
        </w:rPr>
        <w:t>Красночетайском</w:t>
      </w:r>
      <w:proofErr w:type="spellEnd"/>
      <w:r w:rsidRPr="00E35F80">
        <w:rPr>
          <w:rFonts w:ascii="Times New Roman" w:eastAsia="Times New Roman" w:hAnsi="Times New Roman" w:cs="Times New Roman"/>
          <w:sz w:val="28"/>
          <w:szCs w:val="28"/>
        </w:rPr>
        <w:t xml:space="preserve"> и</w:t>
      </w:r>
      <w:r w:rsidR="00062E29">
        <w:rPr>
          <w:rFonts w:ascii="Times New Roman" w:eastAsia="Times New Roman" w:hAnsi="Times New Roman" w:cs="Times New Roman"/>
          <w:sz w:val="28"/>
          <w:szCs w:val="28"/>
        </w:rPr>
        <w:t xml:space="preserve"> </w:t>
      </w:r>
      <w:proofErr w:type="spellStart"/>
      <w:r w:rsidRPr="00E35F80">
        <w:rPr>
          <w:rFonts w:ascii="Times New Roman" w:eastAsia="Times New Roman" w:hAnsi="Times New Roman" w:cs="Times New Roman"/>
          <w:sz w:val="28"/>
          <w:szCs w:val="28"/>
        </w:rPr>
        <w:t>Аликовском</w:t>
      </w:r>
      <w:proofErr w:type="spellEnd"/>
      <w:r w:rsidR="00062E29">
        <w:rPr>
          <w:rFonts w:ascii="Times New Roman" w:eastAsia="Times New Roman" w:hAnsi="Times New Roman" w:cs="Times New Roman"/>
          <w:sz w:val="28"/>
          <w:szCs w:val="28"/>
        </w:rPr>
        <w:t xml:space="preserve"> </w:t>
      </w:r>
      <w:r w:rsidRPr="00E35F80">
        <w:rPr>
          <w:rFonts w:ascii="Times New Roman" w:eastAsia="Times New Roman" w:hAnsi="Times New Roman" w:cs="Times New Roman"/>
          <w:sz w:val="28"/>
          <w:szCs w:val="28"/>
        </w:rPr>
        <w:t xml:space="preserve">районах, а также в </w:t>
      </w:r>
      <w:proofErr w:type="spellStart"/>
      <w:r w:rsidRPr="00E35F80">
        <w:rPr>
          <w:rFonts w:ascii="Times New Roman" w:eastAsia="Times New Roman" w:hAnsi="Times New Roman" w:cs="Times New Roman"/>
          <w:sz w:val="28"/>
          <w:szCs w:val="28"/>
        </w:rPr>
        <w:t>г</w:t>
      </w:r>
      <w:proofErr w:type="gramStart"/>
      <w:r w:rsidRPr="00E35F80">
        <w:rPr>
          <w:rFonts w:ascii="Times New Roman" w:eastAsia="Times New Roman" w:hAnsi="Times New Roman" w:cs="Times New Roman"/>
          <w:sz w:val="28"/>
          <w:szCs w:val="28"/>
        </w:rPr>
        <w:t>.Ш</w:t>
      </w:r>
      <w:proofErr w:type="gramEnd"/>
      <w:r w:rsidRPr="00E35F80">
        <w:rPr>
          <w:rFonts w:ascii="Times New Roman" w:eastAsia="Times New Roman" w:hAnsi="Times New Roman" w:cs="Times New Roman"/>
          <w:sz w:val="28"/>
          <w:szCs w:val="28"/>
        </w:rPr>
        <w:t>умерле</w:t>
      </w:r>
      <w:proofErr w:type="spellEnd"/>
      <w:r w:rsidRPr="00E35F80">
        <w:rPr>
          <w:rFonts w:ascii="Times New Roman" w:eastAsia="Times New Roman" w:hAnsi="Times New Roman" w:cs="Times New Roman"/>
          <w:sz w:val="28"/>
          <w:szCs w:val="28"/>
        </w:rPr>
        <w:t>.</w:t>
      </w:r>
    </w:p>
    <w:p w:rsidR="00255BB2" w:rsidRPr="00E35F80" w:rsidRDefault="00255BB2" w:rsidP="006D6AD8">
      <w:pPr>
        <w:shd w:val="clear" w:color="auto" w:fill="FFFFFF" w:themeFill="background1"/>
        <w:spacing w:after="0" w:line="240" w:lineRule="auto"/>
        <w:ind w:right="-143" w:firstLine="709"/>
        <w:jc w:val="both"/>
        <w:rPr>
          <w:rFonts w:ascii="Times New Roman" w:eastAsia="Times New Roman" w:hAnsi="Times New Roman" w:cs="Times New Roman"/>
          <w:sz w:val="28"/>
          <w:szCs w:val="28"/>
        </w:rPr>
      </w:pPr>
      <w:r w:rsidRPr="00E35F80">
        <w:rPr>
          <w:rFonts w:ascii="Times New Roman" w:eastAsia="Times New Roman" w:hAnsi="Times New Roman" w:cs="Times New Roman"/>
          <w:sz w:val="28"/>
          <w:szCs w:val="28"/>
        </w:rPr>
        <w:t xml:space="preserve">Необходимо активизировать реальные действия по ограничению реализации в </w:t>
      </w:r>
      <w:proofErr w:type="gramStart"/>
      <w:r w:rsidRPr="00E35F80">
        <w:rPr>
          <w:rFonts w:ascii="Times New Roman" w:eastAsia="Times New Roman" w:hAnsi="Times New Roman" w:cs="Times New Roman"/>
          <w:sz w:val="28"/>
          <w:szCs w:val="28"/>
        </w:rPr>
        <w:t>аптеках</w:t>
      </w:r>
      <w:proofErr w:type="gramEnd"/>
      <w:r w:rsidRPr="00E35F80">
        <w:rPr>
          <w:rFonts w:ascii="Times New Roman" w:eastAsia="Times New Roman" w:hAnsi="Times New Roman" w:cs="Times New Roman"/>
          <w:sz w:val="28"/>
          <w:szCs w:val="28"/>
        </w:rPr>
        <w:t xml:space="preserve"> республики спиртосодержащей продукции. Как справедливо заявляют эксперты: «Давайте же </w:t>
      </w:r>
      <w:proofErr w:type="gramStart"/>
      <w:r w:rsidRPr="00E35F80">
        <w:rPr>
          <w:rFonts w:ascii="Times New Roman" w:eastAsia="Times New Roman" w:hAnsi="Times New Roman" w:cs="Times New Roman"/>
          <w:sz w:val="28"/>
          <w:szCs w:val="28"/>
        </w:rPr>
        <w:t>поставим на чашу весов здоровье нашего населения и задумаемся</w:t>
      </w:r>
      <w:proofErr w:type="gramEnd"/>
      <w:r w:rsidRPr="00E35F80">
        <w:rPr>
          <w:rFonts w:ascii="Times New Roman" w:eastAsia="Times New Roman" w:hAnsi="Times New Roman" w:cs="Times New Roman"/>
          <w:sz w:val="28"/>
          <w:szCs w:val="28"/>
        </w:rPr>
        <w:t>: стоит ли доход от продажи</w:t>
      </w:r>
      <w:r w:rsidR="00062E29" w:rsidRPr="00E35F80">
        <w:rPr>
          <w:rFonts w:ascii="Times New Roman" w:eastAsia="Times New Roman" w:hAnsi="Times New Roman" w:cs="Times New Roman"/>
          <w:sz w:val="28"/>
          <w:szCs w:val="28"/>
        </w:rPr>
        <w:t xml:space="preserve">, так называемых, </w:t>
      </w:r>
      <w:r w:rsidRPr="00E35F80">
        <w:rPr>
          <w:rFonts w:ascii="Times New Roman" w:eastAsia="Times New Roman" w:hAnsi="Times New Roman" w:cs="Times New Roman"/>
          <w:sz w:val="28"/>
          <w:szCs w:val="28"/>
        </w:rPr>
        <w:t>«</w:t>
      </w:r>
      <w:proofErr w:type="spellStart"/>
      <w:r w:rsidRPr="00E35F80">
        <w:rPr>
          <w:rFonts w:ascii="Times New Roman" w:eastAsia="Times New Roman" w:hAnsi="Times New Roman" w:cs="Times New Roman"/>
          <w:sz w:val="28"/>
          <w:szCs w:val="28"/>
        </w:rPr>
        <w:t>фанфуриков</w:t>
      </w:r>
      <w:proofErr w:type="spellEnd"/>
      <w:r w:rsidRPr="00E35F80">
        <w:rPr>
          <w:rFonts w:ascii="Times New Roman" w:eastAsia="Times New Roman" w:hAnsi="Times New Roman" w:cs="Times New Roman"/>
          <w:sz w:val="28"/>
          <w:szCs w:val="28"/>
        </w:rPr>
        <w:t>» здоровья нации и будущих поколений?».</w:t>
      </w:r>
    </w:p>
    <w:p w:rsidR="00255BB2" w:rsidRDefault="00255BB2" w:rsidP="006D6AD8">
      <w:pPr>
        <w:shd w:val="clear" w:color="auto" w:fill="FFFFFF" w:themeFill="background1"/>
        <w:spacing w:after="0" w:line="240" w:lineRule="auto"/>
        <w:ind w:right="-143" w:firstLine="709"/>
        <w:jc w:val="both"/>
        <w:rPr>
          <w:rFonts w:ascii="Times New Roman" w:eastAsia="Times New Roman" w:hAnsi="Times New Roman" w:cs="Times New Roman"/>
          <w:sz w:val="28"/>
          <w:szCs w:val="28"/>
        </w:rPr>
      </w:pPr>
      <w:r w:rsidRPr="00E35F80">
        <w:rPr>
          <w:rFonts w:ascii="Times New Roman" w:hAnsi="Times New Roman" w:cs="Times New Roman"/>
          <w:sz w:val="28"/>
          <w:szCs w:val="28"/>
        </w:rPr>
        <w:t>Совет общественных организаций по защите прав пациентов</w:t>
      </w:r>
      <w:r w:rsidR="00062E29">
        <w:rPr>
          <w:rFonts w:ascii="Times New Roman" w:hAnsi="Times New Roman" w:cs="Times New Roman"/>
          <w:sz w:val="28"/>
          <w:szCs w:val="28"/>
        </w:rPr>
        <w:t xml:space="preserve"> </w:t>
      </w:r>
      <w:r w:rsidRPr="00E35F80">
        <w:rPr>
          <w:rFonts w:ascii="Times New Roman" w:eastAsia="Times New Roman" w:hAnsi="Times New Roman" w:cs="Times New Roman"/>
          <w:sz w:val="28"/>
          <w:szCs w:val="28"/>
        </w:rPr>
        <w:t>при Минздраве Чувашии (</w:t>
      </w:r>
      <w:proofErr w:type="spellStart"/>
      <w:r w:rsidRPr="00E35F80">
        <w:rPr>
          <w:rFonts w:ascii="Times New Roman" w:eastAsia="Times New Roman" w:hAnsi="Times New Roman" w:cs="Times New Roman"/>
          <w:sz w:val="28"/>
          <w:szCs w:val="28"/>
        </w:rPr>
        <w:t>Пациентский</w:t>
      </w:r>
      <w:proofErr w:type="spellEnd"/>
      <w:r w:rsidRPr="00E35F80">
        <w:rPr>
          <w:rFonts w:ascii="Times New Roman" w:eastAsia="Times New Roman" w:hAnsi="Times New Roman" w:cs="Times New Roman"/>
          <w:sz w:val="28"/>
          <w:szCs w:val="28"/>
        </w:rPr>
        <w:t xml:space="preserve"> совет) продолжает работу по заключению с аптечными сетями меморандума об ограничении продажи спиртосодержащей продукции. Однако в </w:t>
      </w:r>
      <w:proofErr w:type="gramStart"/>
      <w:r w:rsidRPr="00E35F80">
        <w:rPr>
          <w:rFonts w:ascii="Times New Roman" w:eastAsia="Times New Roman" w:hAnsi="Times New Roman" w:cs="Times New Roman"/>
          <w:sz w:val="28"/>
          <w:szCs w:val="28"/>
        </w:rPr>
        <w:t>Чебоксарах</w:t>
      </w:r>
      <w:proofErr w:type="gramEnd"/>
      <w:r w:rsidRPr="00E35F80">
        <w:rPr>
          <w:rFonts w:ascii="Times New Roman" w:eastAsia="Times New Roman" w:hAnsi="Times New Roman" w:cs="Times New Roman"/>
          <w:sz w:val="28"/>
          <w:szCs w:val="28"/>
        </w:rPr>
        <w:t xml:space="preserve"> данное соглашение подписано только 19-ю из 30</w:t>
      </w:r>
      <w:r w:rsidR="00062E29">
        <w:rPr>
          <w:rFonts w:ascii="Times New Roman" w:eastAsia="Times New Roman" w:hAnsi="Times New Roman" w:cs="Times New Roman"/>
          <w:sz w:val="28"/>
          <w:szCs w:val="28"/>
        </w:rPr>
        <w:t>-ти</w:t>
      </w:r>
      <w:r w:rsidRPr="00E35F80">
        <w:rPr>
          <w:rFonts w:ascii="Times New Roman" w:eastAsia="Times New Roman" w:hAnsi="Times New Roman" w:cs="Times New Roman"/>
          <w:sz w:val="28"/>
          <w:szCs w:val="28"/>
        </w:rPr>
        <w:t xml:space="preserve"> крупных аптечных сетей. Особую озабоченность вызывает тот негативный факт, что некоторыми аптеками, подписавшими меморандум, продолжается реализация </w:t>
      </w:r>
      <w:r w:rsidR="00062E29">
        <w:rPr>
          <w:rFonts w:ascii="Times New Roman" w:eastAsia="Times New Roman" w:hAnsi="Times New Roman" w:cs="Times New Roman"/>
          <w:sz w:val="28"/>
          <w:szCs w:val="28"/>
        </w:rPr>
        <w:t>этих изделий</w:t>
      </w:r>
      <w:r w:rsidRPr="00E35F80">
        <w:rPr>
          <w:rFonts w:ascii="Times New Roman" w:eastAsia="Times New Roman" w:hAnsi="Times New Roman" w:cs="Times New Roman"/>
          <w:sz w:val="28"/>
          <w:szCs w:val="28"/>
        </w:rPr>
        <w:t xml:space="preserve">. Проведенные рейды выявили также случаи продажи спиртосодержащих настоек другими организациями розничной торговли, даже не имеющими лицензии на фармацевтическую деятельность. </w:t>
      </w:r>
    </w:p>
    <w:p w:rsidR="00255BB2" w:rsidRDefault="00255BB2" w:rsidP="006D6AD8">
      <w:pPr>
        <w:pStyle w:val="ae"/>
        <w:tabs>
          <w:tab w:val="left" w:pos="3240"/>
        </w:tabs>
        <w:spacing w:after="0" w:line="240" w:lineRule="auto"/>
        <w:ind w:right="-143" w:firstLine="540"/>
        <w:jc w:val="both"/>
        <w:rPr>
          <w:rFonts w:ascii="Times New Roman" w:eastAsia="Times New Roman" w:hAnsi="Times New Roman" w:cs="Times New Roman"/>
          <w:sz w:val="28"/>
          <w:szCs w:val="28"/>
        </w:rPr>
      </w:pPr>
      <w:r w:rsidRPr="00E35F80">
        <w:rPr>
          <w:rFonts w:ascii="Times New Roman" w:eastAsia="Times New Roman" w:hAnsi="Times New Roman" w:cs="Times New Roman"/>
          <w:sz w:val="28"/>
          <w:szCs w:val="28"/>
        </w:rPr>
        <w:t>Обычно «</w:t>
      </w:r>
      <w:proofErr w:type="spellStart"/>
      <w:r w:rsidRPr="00E35F80">
        <w:rPr>
          <w:rFonts w:ascii="Times New Roman" w:eastAsia="Times New Roman" w:hAnsi="Times New Roman" w:cs="Times New Roman"/>
          <w:sz w:val="28"/>
          <w:szCs w:val="28"/>
        </w:rPr>
        <w:t>фанфурики</w:t>
      </w:r>
      <w:proofErr w:type="spellEnd"/>
      <w:r w:rsidRPr="00E35F80">
        <w:rPr>
          <w:rFonts w:ascii="Times New Roman" w:eastAsia="Times New Roman" w:hAnsi="Times New Roman" w:cs="Times New Roman"/>
          <w:sz w:val="28"/>
          <w:szCs w:val="28"/>
        </w:rPr>
        <w:t>» у населения ассоциируются с маргинальными личностями, но это не совсем так. С</w:t>
      </w:r>
      <w:r w:rsidRPr="00E35F80">
        <w:rPr>
          <w:rFonts w:ascii="Times New Roman" w:hAnsi="Times New Roman" w:cs="Times New Roman"/>
          <w:sz w:val="28"/>
          <w:szCs w:val="28"/>
        </w:rPr>
        <w:t xml:space="preserve">охраняющиеся мотивы потребления алкоголя в </w:t>
      </w:r>
      <w:proofErr w:type="gramStart"/>
      <w:r w:rsidRPr="00E35F80">
        <w:rPr>
          <w:rFonts w:ascii="Times New Roman" w:hAnsi="Times New Roman" w:cs="Times New Roman"/>
          <w:sz w:val="28"/>
          <w:szCs w:val="28"/>
        </w:rPr>
        <w:t>обществе</w:t>
      </w:r>
      <w:proofErr w:type="gramEnd"/>
      <w:r w:rsidRPr="00E35F80">
        <w:rPr>
          <w:rFonts w:ascii="Times New Roman" w:hAnsi="Times New Roman" w:cs="Times New Roman"/>
          <w:sz w:val="28"/>
          <w:szCs w:val="28"/>
        </w:rPr>
        <w:t xml:space="preserve"> взрослых приводят к тому, что дети начинают пробовать алкоголь с 10 лет. </w:t>
      </w:r>
      <w:r w:rsidRPr="00E35F80">
        <w:rPr>
          <w:rFonts w:ascii="Times New Roman" w:eastAsia="Times New Roman" w:hAnsi="Times New Roman" w:cs="Times New Roman"/>
          <w:sz w:val="28"/>
          <w:szCs w:val="28"/>
        </w:rPr>
        <w:t xml:space="preserve">При этом дети начинают пробовать то, что наиболее доступно. В частности, 68% опрошенных подростков признались, что пробовали </w:t>
      </w:r>
      <w:proofErr w:type="gramStart"/>
      <w:r w:rsidRPr="00E35F80">
        <w:rPr>
          <w:rFonts w:ascii="Times New Roman" w:eastAsia="Times New Roman" w:hAnsi="Times New Roman" w:cs="Times New Roman"/>
          <w:sz w:val="28"/>
          <w:szCs w:val="28"/>
        </w:rPr>
        <w:t>джин-тоники</w:t>
      </w:r>
      <w:proofErr w:type="gramEnd"/>
      <w:r w:rsidRPr="00E35F80">
        <w:rPr>
          <w:rFonts w:ascii="Times New Roman" w:eastAsia="Times New Roman" w:hAnsi="Times New Roman" w:cs="Times New Roman"/>
          <w:sz w:val="28"/>
          <w:szCs w:val="28"/>
        </w:rPr>
        <w:t xml:space="preserve"> или пиво, 18% - спиртосодержащие жидкости, 5% - крепкие спиртные напитки. Многие случаи употребления ими спиртного заканчиваются попаданием в детскую токсикологию. И отнюдь это не всегда дети из неблагополучных семей.</w:t>
      </w:r>
    </w:p>
    <w:p w:rsidR="00255BB2" w:rsidRDefault="00255BB2" w:rsidP="006D6AD8">
      <w:pPr>
        <w:shd w:val="clear" w:color="auto" w:fill="FFFFFF"/>
        <w:spacing w:after="0" w:line="240" w:lineRule="auto"/>
        <w:ind w:right="-143"/>
        <w:mirrorIndents/>
        <w:jc w:val="both"/>
        <w:rPr>
          <w:rFonts w:ascii="Times New Roman" w:hAnsi="Times New Roman" w:cs="Times New Roman"/>
          <w:b/>
          <w:bCs/>
          <w:i/>
          <w:sz w:val="28"/>
          <w:szCs w:val="28"/>
        </w:rPr>
      </w:pPr>
      <w:r>
        <w:rPr>
          <w:rFonts w:ascii="Times New Roman" w:hAnsi="Times New Roman" w:cs="Times New Roman"/>
          <w:sz w:val="28"/>
          <w:szCs w:val="28"/>
        </w:rPr>
        <w:t xml:space="preserve">         </w:t>
      </w:r>
      <w:r w:rsidRPr="00E35F80">
        <w:rPr>
          <w:rFonts w:ascii="Times New Roman" w:hAnsi="Times New Roman" w:cs="Times New Roman"/>
          <w:sz w:val="28"/>
          <w:szCs w:val="28"/>
        </w:rPr>
        <w:t>Одной из форм профилактической деятельности по сохранение жизни и здоровья людей является оказание необходимой помощи лицам, находящимся в общественных местах в состоянии опьянения и их своевременное изъятие с улиц.</w:t>
      </w:r>
      <w:r>
        <w:rPr>
          <w:rFonts w:ascii="Times New Roman" w:hAnsi="Times New Roman" w:cs="Times New Roman"/>
          <w:sz w:val="28"/>
          <w:szCs w:val="28"/>
        </w:rPr>
        <w:t xml:space="preserve"> </w:t>
      </w:r>
      <w:r w:rsidRPr="00E35F80">
        <w:rPr>
          <w:rFonts w:ascii="Times New Roman" w:hAnsi="Times New Roman" w:cs="Times New Roman"/>
          <w:sz w:val="28"/>
          <w:szCs w:val="28"/>
        </w:rPr>
        <w:t xml:space="preserve">В </w:t>
      </w:r>
      <w:proofErr w:type="gramStart"/>
      <w:r w:rsidRPr="00E35F80">
        <w:rPr>
          <w:rFonts w:ascii="Times New Roman" w:hAnsi="Times New Roman" w:cs="Times New Roman"/>
          <w:sz w:val="28"/>
          <w:szCs w:val="28"/>
        </w:rPr>
        <w:t>соответствии</w:t>
      </w:r>
      <w:proofErr w:type="gramEnd"/>
      <w:r w:rsidRPr="00E35F80">
        <w:rPr>
          <w:rFonts w:ascii="Times New Roman" w:hAnsi="Times New Roman" w:cs="Times New Roman"/>
          <w:sz w:val="28"/>
          <w:szCs w:val="28"/>
        </w:rPr>
        <w:t xml:space="preserve"> с Федеральным законом от 07.02.2011 № 3-ФЗ «О полиции» органами внутренних дел проводится определенная работа по изъятию с улиц и других общественных мест лиц, находящихся в состоянии алкогольного, наркотического или иного токсического опьянения, доставлению их в медицинские организации и оказанию своевременной медицинской помощи.</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Так, в 2015 году сотрудниками полиции с улиц в медицинские учреждения всего доставлено 2634 гражданина, в отношении которых составлено 2298 протоколов об административных правонарушениях. За 3 месяца 2016 года доставлено 1014 граждан (АППГ–634), в </w:t>
      </w:r>
      <w:proofErr w:type="gramStart"/>
      <w:r>
        <w:rPr>
          <w:rFonts w:ascii="Times New Roman" w:hAnsi="Times New Roman" w:cs="Times New Roman"/>
          <w:color w:val="000000"/>
          <w:sz w:val="28"/>
          <w:szCs w:val="28"/>
        </w:rPr>
        <w:t>отношении</w:t>
      </w:r>
      <w:proofErr w:type="gramEnd"/>
      <w:r>
        <w:rPr>
          <w:rFonts w:ascii="Times New Roman" w:hAnsi="Times New Roman" w:cs="Times New Roman"/>
          <w:color w:val="000000"/>
          <w:sz w:val="28"/>
          <w:szCs w:val="28"/>
        </w:rPr>
        <w:t xml:space="preserve"> которых составлено 566 протоколов об административных правонарушениях (АППГ–585). </w:t>
      </w:r>
      <w:r>
        <w:rPr>
          <w:rFonts w:ascii="Times New Roman" w:hAnsi="Times New Roman" w:cs="Times New Roman"/>
          <w:bCs/>
          <w:sz w:val="28"/>
          <w:szCs w:val="28"/>
        </w:rPr>
        <w:t xml:space="preserve">Министерством здравоохранения Чувашской Республики </w:t>
      </w:r>
      <w:r>
        <w:rPr>
          <w:rFonts w:ascii="Times New Roman" w:hAnsi="Times New Roman" w:cs="Times New Roman"/>
          <w:sz w:val="28"/>
          <w:szCs w:val="28"/>
        </w:rPr>
        <w:t xml:space="preserve">определен перечень медицинских организаций, в которые могут доставляться пьяные лица, </w:t>
      </w:r>
      <w:r>
        <w:rPr>
          <w:rFonts w:ascii="Times New Roman" w:hAnsi="Times New Roman" w:cs="Times New Roman"/>
          <w:sz w:val="28"/>
          <w:szCs w:val="28"/>
        </w:rPr>
        <w:lastRenderedPageBreak/>
        <w:t xml:space="preserve">нуждающиеся в специализированной медицинской помощи. Для этих целей в медицинских </w:t>
      </w:r>
      <w:proofErr w:type="gramStart"/>
      <w:r>
        <w:rPr>
          <w:rFonts w:ascii="Times New Roman" w:hAnsi="Times New Roman" w:cs="Times New Roman"/>
          <w:sz w:val="28"/>
          <w:szCs w:val="28"/>
        </w:rPr>
        <w:t>организациях</w:t>
      </w:r>
      <w:proofErr w:type="gramEnd"/>
      <w:r>
        <w:rPr>
          <w:rFonts w:ascii="Times New Roman" w:hAnsi="Times New Roman" w:cs="Times New Roman"/>
          <w:sz w:val="28"/>
          <w:szCs w:val="28"/>
        </w:rPr>
        <w:t xml:space="preserve"> предусмотрена 31 койка для временного размещения данных граждан.</w:t>
      </w:r>
      <w:r>
        <w:rPr>
          <w:rFonts w:ascii="Times New Roman" w:hAnsi="Times New Roman" w:cs="Times New Roman"/>
          <w:b/>
          <w:bCs/>
          <w:sz w:val="28"/>
          <w:szCs w:val="28"/>
        </w:rPr>
        <w:tab/>
      </w:r>
    </w:p>
    <w:p w:rsidR="00255BB2" w:rsidRDefault="00255BB2" w:rsidP="006D6AD8">
      <w:pPr>
        <w:pStyle w:val="34"/>
        <w:shd w:val="clear" w:color="auto" w:fill="auto"/>
        <w:spacing w:line="240" w:lineRule="auto"/>
        <w:ind w:right="-143" w:firstLine="709"/>
        <w:mirrorIndents/>
        <w:rPr>
          <w:rFonts w:ascii="Times New Roman" w:hAnsi="Times New Roman" w:cs="Times New Roman"/>
          <w:i w:val="0"/>
          <w:sz w:val="28"/>
          <w:szCs w:val="28"/>
        </w:rPr>
      </w:pPr>
      <w:proofErr w:type="gramStart"/>
      <w:r>
        <w:rPr>
          <w:rFonts w:ascii="Times New Roman" w:hAnsi="Times New Roman" w:cs="Times New Roman"/>
          <w:i w:val="0"/>
          <w:sz w:val="28"/>
          <w:szCs w:val="28"/>
        </w:rPr>
        <w:t>Вместе с тем, решением Правительственной комиссии по профилактике правонарушений от 19.06.2015 № 2 высшим должностным лицам (руководителям высших исполнительных органов государственной власти) субъектов Российской Федерации было рекомендовано на основе изучения опыта организации работы по созданию в Республиках Татарстан и Башкортостан муниципальных автономных учреждений по оказанию помощи лицам, находящимся в состоянии тяжелой степени опьянения и утратившим способность самостоятельно передвигаться или ориентироваться в</w:t>
      </w:r>
      <w:proofErr w:type="gramEnd"/>
      <w:r>
        <w:rPr>
          <w:rFonts w:ascii="Times New Roman" w:hAnsi="Times New Roman" w:cs="Times New Roman"/>
          <w:i w:val="0"/>
          <w:sz w:val="28"/>
          <w:szCs w:val="28"/>
        </w:rPr>
        <w:t xml:space="preserve"> окружающей обстановке и не нуждающимся в оказании медицинской помощи, принять необходимые меры по его практическому применению с учетом специфики возглавляемых регионов и предусмотреть возможность целевого выделения средств региональных и местных бюджетов, в том числе за счет перераспределения соответствующего ресурсного обеспечения.</w:t>
      </w:r>
    </w:p>
    <w:p w:rsidR="00255BB2" w:rsidRPr="00137E39" w:rsidRDefault="00255BB2" w:rsidP="006D6AD8">
      <w:pPr>
        <w:shd w:val="clear" w:color="auto" w:fill="FFFFFF" w:themeFill="background1"/>
        <w:spacing w:after="0" w:line="240" w:lineRule="auto"/>
        <w:ind w:right="-143" w:firstLine="709"/>
        <w:jc w:val="both"/>
        <w:rPr>
          <w:rFonts w:ascii="Times New Roman" w:eastAsia="MS Mincho" w:hAnsi="Times New Roman" w:cs="Times New Roman"/>
          <w:color w:val="000000"/>
          <w:sz w:val="28"/>
          <w:szCs w:val="28"/>
        </w:rPr>
      </w:pPr>
      <w:r>
        <w:rPr>
          <w:rFonts w:ascii="Times New Roman" w:eastAsia="MS Mincho" w:hAnsi="Times New Roman"/>
          <w:color w:val="000000"/>
          <w:sz w:val="28"/>
          <w:szCs w:val="28"/>
        </w:rPr>
        <w:t xml:space="preserve">Однако до настоящего времени вопрос создания в г. Чебоксары и </w:t>
      </w:r>
      <w:proofErr w:type="spellStart"/>
      <w:r>
        <w:rPr>
          <w:rFonts w:ascii="Times New Roman" w:eastAsia="MS Mincho" w:hAnsi="Times New Roman"/>
          <w:color w:val="000000"/>
          <w:sz w:val="28"/>
          <w:szCs w:val="28"/>
        </w:rPr>
        <w:t>г</w:t>
      </w:r>
      <w:proofErr w:type="gramStart"/>
      <w:r>
        <w:rPr>
          <w:rFonts w:ascii="Times New Roman" w:eastAsia="MS Mincho" w:hAnsi="Times New Roman"/>
          <w:color w:val="000000"/>
          <w:sz w:val="28"/>
          <w:szCs w:val="28"/>
        </w:rPr>
        <w:t>.Н</w:t>
      </w:r>
      <w:proofErr w:type="gramEnd"/>
      <w:r>
        <w:rPr>
          <w:rFonts w:ascii="Times New Roman" w:eastAsia="MS Mincho" w:hAnsi="Times New Roman"/>
          <w:color w:val="000000"/>
          <w:sz w:val="28"/>
          <w:szCs w:val="28"/>
        </w:rPr>
        <w:t>овочебоксарске</w:t>
      </w:r>
      <w:proofErr w:type="spellEnd"/>
      <w:r>
        <w:rPr>
          <w:rFonts w:ascii="Times New Roman" w:eastAsia="MS Mincho" w:hAnsi="Times New Roman"/>
          <w:color w:val="000000"/>
          <w:sz w:val="28"/>
          <w:szCs w:val="28"/>
        </w:rPr>
        <w:t xml:space="preserve"> </w:t>
      </w:r>
      <w:r w:rsidRPr="002B49D1">
        <w:rPr>
          <w:rFonts w:ascii="Times New Roman" w:eastAsia="Times New Roman" w:hAnsi="Times New Roman" w:cs="Times New Roman"/>
          <w:bCs/>
          <w:sz w:val="28"/>
          <w:szCs w:val="28"/>
        </w:rPr>
        <w:t>специальных</w:t>
      </w:r>
      <w:r>
        <w:rPr>
          <w:rFonts w:ascii="Times New Roman" w:eastAsia="Times New Roman" w:hAnsi="Times New Roman" w:cs="Times New Roman"/>
          <w:bCs/>
          <w:sz w:val="28"/>
          <w:szCs w:val="28"/>
        </w:rPr>
        <w:t xml:space="preserve"> </w:t>
      </w:r>
      <w:r>
        <w:rPr>
          <w:rFonts w:ascii="Times New Roman" w:eastAsia="MS Mincho" w:hAnsi="Times New Roman"/>
          <w:color w:val="000000"/>
          <w:sz w:val="28"/>
          <w:szCs w:val="28"/>
        </w:rPr>
        <w:t xml:space="preserve">учреждений для временного содержания лиц, находящихся в состоянии опьянения, </w:t>
      </w:r>
      <w:r w:rsidRPr="002B49D1">
        <w:rPr>
          <w:rFonts w:ascii="Times New Roman" w:eastAsia="Times New Roman" w:hAnsi="Times New Roman" w:cs="Times New Roman"/>
          <w:sz w:val="28"/>
          <w:szCs w:val="28"/>
        </w:rPr>
        <w:t xml:space="preserve">содержания </w:t>
      </w:r>
      <w:r>
        <w:rPr>
          <w:rFonts w:ascii="Times New Roman" w:eastAsia="Times New Roman" w:hAnsi="Times New Roman" w:cs="Times New Roman"/>
          <w:sz w:val="28"/>
          <w:szCs w:val="28"/>
        </w:rPr>
        <w:t xml:space="preserve">их </w:t>
      </w:r>
      <w:r w:rsidRPr="002B49D1">
        <w:rPr>
          <w:rFonts w:ascii="Times New Roman" w:eastAsia="Times New Roman" w:hAnsi="Times New Roman" w:cs="Times New Roman"/>
          <w:sz w:val="28"/>
          <w:szCs w:val="28"/>
        </w:rPr>
        <w:t>до вытрезвления и оказания медицинской помощи</w:t>
      </w:r>
      <w:r>
        <w:rPr>
          <w:rFonts w:ascii="Times New Roman" w:eastAsia="Times New Roman" w:hAnsi="Times New Roman" w:cs="Times New Roman"/>
          <w:sz w:val="28"/>
          <w:szCs w:val="28"/>
        </w:rPr>
        <w:t>,</w:t>
      </w:r>
      <w:r>
        <w:rPr>
          <w:rFonts w:ascii="Times New Roman" w:eastAsia="MS Mincho" w:hAnsi="Times New Roman"/>
          <w:color w:val="000000"/>
          <w:sz w:val="28"/>
          <w:szCs w:val="28"/>
        </w:rPr>
        <w:t xml:space="preserve"> остается нерешенным. </w:t>
      </w:r>
      <w:r w:rsidRPr="00137E39">
        <w:rPr>
          <w:rFonts w:ascii="Times New Roman" w:eastAsia="MS Mincho" w:hAnsi="Times New Roman" w:cs="Times New Roman"/>
          <w:color w:val="000000"/>
          <w:sz w:val="28"/>
          <w:szCs w:val="28"/>
        </w:rPr>
        <w:t xml:space="preserve">Данный вопрос по инициативе МВД по Чувашской Республике внесен в План работы Комиссии по профилактике правонарушений в Чувашской Республике на 2016 год, со сроком рассмотрения на заседании Комиссии во </w:t>
      </w:r>
      <w:r w:rsidRPr="00137E39">
        <w:rPr>
          <w:rFonts w:ascii="Times New Roman" w:eastAsia="MS Mincho" w:hAnsi="Times New Roman" w:cs="Times New Roman"/>
          <w:color w:val="000000"/>
          <w:sz w:val="28"/>
          <w:szCs w:val="28"/>
          <w:lang w:val="en-US"/>
        </w:rPr>
        <w:t>II</w:t>
      </w:r>
      <w:r w:rsidRPr="00137E39">
        <w:rPr>
          <w:rFonts w:ascii="Times New Roman" w:eastAsia="MS Mincho" w:hAnsi="Times New Roman" w:cs="Times New Roman"/>
          <w:color w:val="000000"/>
          <w:sz w:val="28"/>
          <w:szCs w:val="28"/>
        </w:rPr>
        <w:t xml:space="preserve"> квартале текущего года.</w:t>
      </w:r>
    </w:p>
    <w:p w:rsidR="00255BB2" w:rsidRPr="00740706" w:rsidRDefault="00255BB2" w:rsidP="006D6AD8">
      <w:pPr>
        <w:spacing w:after="0" w:line="240" w:lineRule="auto"/>
        <w:ind w:right="-143" w:firstLine="709"/>
        <w:jc w:val="both"/>
        <w:rPr>
          <w:rFonts w:ascii="Times New Roman" w:hAnsi="Times New Roman" w:cs="Times New Roman"/>
          <w:sz w:val="28"/>
          <w:szCs w:val="28"/>
        </w:rPr>
      </w:pPr>
      <w:r w:rsidRPr="00740706">
        <w:rPr>
          <w:rFonts w:ascii="Times New Roman" w:hAnsi="Times New Roman" w:cs="Times New Roman"/>
          <w:sz w:val="28"/>
          <w:szCs w:val="28"/>
        </w:rPr>
        <w:t xml:space="preserve">Важнейшими задачами создания эффективной системы реабилитации и </w:t>
      </w:r>
      <w:proofErr w:type="spellStart"/>
      <w:r w:rsidRPr="00740706">
        <w:rPr>
          <w:rFonts w:ascii="Times New Roman" w:hAnsi="Times New Roman" w:cs="Times New Roman"/>
          <w:sz w:val="28"/>
          <w:szCs w:val="28"/>
        </w:rPr>
        <w:t>ресоциализации</w:t>
      </w:r>
      <w:proofErr w:type="spellEnd"/>
      <w:r w:rsidRPr="00740706">
        <w:rPr>
          <w:rFonts w:ascii="Times New Roman" w:hAnsi="Times New Roman" w:cs="Times New Roman"/>
          <w:sz w:val="28"/>
          <w:szCs w:val="28"/>
        </w:rPr>
        <w:t xml:space="preserve"> потребителей наркотиков являются развитие механизмов государственно-общественного партнерства заинтересованных субъектов правоотношений и отбор эффективно работающих реабилитационных центров и программ.</w:t>
      </w:r>
    </w:p>
    <w:p w:rsidR="00255BB2" w:rsidRPr="00740706" w:rsidRDefault="00255BB2" w:rsidP="006D6AD8">
      <w:pPr>
        <w:spacing w:after="0" w:line="240" w:lineRule="auto"/>
        <w:ind w:right="-143" w:firstLine="709"/>
        <w:jc w:val="both"/>
        <w:rPr>
          <w:rFonts w:ascii="Times New Roman" w:hAnsi="Times New Roman" w:cs="Times New Roman"/>
          <w:sz w:val="28"/>
          <w:szCs w:val="28"/>
        </w:rPr>
      </w:pPr>
      <w:r w:rsidRPr="00740706">
        <w:rPr>
          <w:rFonts w:ascii="Times New Roman" w:hAnsi="Times New Roman" w:cs="Times New Roman"/>
          <w:sz w:val="28"/>
          <w:szCs w:val="28"/>
        </w:rPr>
        <w:t xml:space="preserve">С момента введения в стране института правового побуждения и альтернативной ответственности существенно увеличилось количество </w:t>
      </w:r>
      <w:proofErr w:type="spellStart"/>
      <w:r w:rsidRPr="00740706">
        <w:rPr>
          <w:rFonts w:ascii="Times New Roman" w:hAnsi="Times New Roman" w:cs="Times New Roman"/>
          <w:sz w:val="28"/>
          <w:szCs w:val="28"/>
        </w:rPr>
        <w:t>наркопотребителей</w:t>
      </w:r>
      <w:proofErr w:type="spellEnd"/>
      <w:r w:rsidRPr="00740706">
        <w:rPr>
          <w:rFonts w:ascii="Times New Roman" w:hAnsi="Times New Roman" w:cs="Times New Roman"/>
          <w:sz w:val="28"/>
          <w:szCs w:val="28"/>
        </w:rPr>
        <w:t xml:space="preserve">, нуждающихся в услугах комплексной реабилитации. Судебными органами </w:t>
      </w:r>
      <w:r>
        <w:rPr>
          <w:rFonts w:ascii="Times New Roman" w:hAnsi="Times New Roman" w:cs="Times New Roman"/>
          <w:sz w:val="28"/>
          <w:szCs w:val="28"/>
        </w:rPr>
        <w:t xml:space="preserve">в </w:t>
      </w:r>
      <w:r w:rsidRPr="00740706">
        <w:rPr>
          <w:rFonts w:ascii="Times New Roman" w:hAnsi="Times New Roman" w:cs="Times New Roman"/>
          <w:sz w:val="28"/>
          <w:szCs w:val="28"/>
        </w:rPr>
        <w:t>республик</w:t>
      </w:r>
      <w:r>
        <w:rPr>
          <w:rFonts w:ascii="Times New Roman" w:hAnsi="Times New Roman" w:cs="Times New Roman"/>
          <w:sz w:val="28"/>
          <w:szCs w:val="28"/>
        </w:rPr>
        <w:t>е в</w:t>
      </w:r>
      <w:r w:rsidRPr="00740706">
        <w:rPr>
          <w:rFonts w:ascii="Times New Roman" w:hAnsi="Times New Roman" w:cs="Times New Roman"/>
          <w:sz w:val="28"/>
          <w:szCs w:val="28"/>
        </w:rPr>
        <w:t xml:space="preserve"> 2014 год</w:t>
      </w:r>
      <w:r>
        <w:rPr>
          <w:rFonts w:ascii="Times New Roman" w:hAnsi="Times New Roman" w:cs="Times New Roman"/>
          <w:sz w:val="28"/>
          <w:szCs w:val="28"/>
        </w:rPr>
        <w:t>у</w:t>
      </w:r>
      <w:r w:rsidRPr="00740706">
        <w:rPr>
          <w:rFonts w:ascii="Times New Roman" w:hAnsi="Times New Roman" w:cs="Times New Roman"/>
          <w:sz w:val="28"/>
          <w:szCs w:val="28"/>
        </w:rPr>
        <w:t xml:space="preserve"> были  применены меры правового побуждения в отношении 62 человек, в 2015 году – уже в отношении 252 человек. </w:t>
      </w:r>
      <w:r w:rsidRPr="00740706">
        <w:rPr>
          <w:rStyle w:val="textdefault"/>
          <w:rFonts w:ascii="Times New Roman" w:hAnsi="Times New Roman" w:cs="Times New Roman"/>
          <w:sz w:val="28"/>
          <w:szCs w:val="28"/>
          <w:bdr w:val="none" w:sz="0" w:space="0" w:color="auto" w:frame="1"/>
        </w:rPr>
        <w:t xml:space="preserve">Поскольку поток лиц, направляемых по решению суда на реабилитацию, ежегодно возрастает, возникает необходимость развития системы реабилитационных центров, готовых оказывать услуги по комплексной реабилитации и </w:t>
      </w:r>
      <w:proofErr w:type="spellStart"/>
      <w:r w:rsidRPr="00740706">
        <w:rPr>
          <w:rStyle w:val="textdefault"/>
          <w:rFonts w:ascii="Times New Roman" w:hAnsi="Times New Roman" w:cs="Times New Roman"/>
          <w:sz w:val="28"/>
          <w:szCs w:val="28"/>
          <w:bdr w:val="none" w:sz="0" w:space="0" w:color="auto" w:frame="1"/>
        </w:rPr>
        <w:t>реинтеграции</w:t>
      </w:r>
      <w:proofErr w:type="spellEnd"/>
      <w:r w:rsidRPr="00740706">
        <w:rPr>
          <w:rStyle w:val="textdefault"/>
          <w:rFonts w:ascii="Times New Roman" w:hAnsi="Times New Roman" w:cs="Times New Roman"/>
          <w:sz w:val="28"/>
          <w:szCs w:val="28"/>
          <w:bdr w:val="none" w:sz="0" w:space="0" w:color="auto" w:frame="1"/>
        </w:rPr>
        <w:t xml:space="preserve"> </w:t>
      </w:r>
      <w:proofErr w:type="spellStart"/>
      <w:r w:rsidRPr="00740706">
        <w:rPr>
          <w:rStyle w:val="textdefault"/>
          <w:rFonts w:ascii="Times New Roman" w:hAnsi="Times New Roman" w:cs="Times New Roman"/>
          <w:sz w:val="28"/>
          <w:szCs w:val="28"/>
          <w:bdr w:val="none" w:sz="0" w:space="0" w:color="auto" w:frame="1"/>
        </w:rPr>
        <w:t>наркопотребителям</w:t>
      </w:r>
      <w:proofErr w:type="spellEnd"/>
      <w:r w:rsidRPr="00740706">
        <w:rPr>
          <w:rStyle w:val="textdefault"/>
          <w:rFonts w:ascii="Times New Roman" w:hAnsi="Times New Roman" w:cs="Times New Roman"/>
          <w:sz w:val="28"/>
          <w:szCs w:val="28"/>
          <w:bdr w:val="none" w:sz="0" w:space="0" w:color="auto" w:frame="1"/>
        </w:rPr>
        <w:t>.</w:t>
      </w:r>
      <w:r>
        <w:rPr>
          <w:rStyle w:val="textdefault"/>
          <w:rFonts w:ascii="Times New Roman" w:hAnsi="Times New Roman" w:cs="Times New Roman"/>
          <w:sz w:val="28"/>
          <w:szCs w:val="28"/>
          <w:bdr w:val="none" w:sz="0" w:space="0" w:color="auto" w:frame="1"/>
        </w:rPr>
        <w:t xml:space="preserve"> </w:t>
      </w:r>
      <w:r w:rsidRPr="00740706">
        <w:rPr>
          <w:rFonts w:ascii="Times New Roman" w:hAnsi="Times New Roman" w:cs="Times New Roman"/>
          <w:sz w:val="28"/>
          <w:szCs w:val="28"/>
        </w:rPr>
        <w:t xml:space="preserve">На сегодня в Чувашской Республике </w:t>
      </w:r>
      <w:r>
        <w:rPr>
          <w:rFonts w:ascii="Times New Roman" w:hAnsi="Times New Roman" w:cs="Times New Roman"/>
          <w:sz w:val="28"/>
          <w:szCs w:val="28"/>
        </w:rPr>
        <w:t xml:space="preserve">еще </w:t>
      </w:r>
      <w:r w:rsidRPr="00740706">
        <w:rPr>
          <w:rFonts w:ascii="Times New Roman" w:hAnsi="Times New Roman" w:cs="Times New Roman"/>
          <w:sz w:val="28"/>
          <w:szCs w:val="28"/>
        </w:rPr>
        <w:t xml:space="preserve">не проработан в полной мере вопрос преемственности реабилитационных этапов между органами здравоохранения, социальными учреждениями и некоммерческими организациями. В первую очередь это связано с наличием правовых пробелов в федеральном </w:t>
      </w:r>
      <w:proofErr w:type="gramStart"/>
      <w:r w:rsidRPr="00740706">
        <w:rPr>
          <w:rFonts w:ascii="Times New Roman" w:hAnsi="Times New Roman" w:cs="Times New Roman"/>
          <w:sz w:val="28"/>
          <w:szCs w:val="28"/>
        </w:rPr>
        <w:t>законодательстве</w:t>
      </w:r>
      <w:proofErr w:type="gramEnd"/>
      <w:r w:rsidRPr="00740706">
        <w:rPr>
          <w:rFonts w:ascii="Times New Roman" w:hAnsi="Times New Roman" w:cs="Times New Roman"/>
          <w:sz w:val="28"/>
          <w:szCs w:val="28"/>
        </w:rPr>
        <w:t>.</w:t>
      </w:r>
    </w:p>
    <w:p w:rsidR="00255BB2" w:rsidRPr="006A2C7C" w:rsidRDefault="00255BB2" w:rsidP="006D6AD8">
      <w:pPr>
        <w:pStyle w:val="a5"/>
        <w:shd w:val="clear" w:color="auto" w:fill="FFFFFF" w:themeFill="background1"/>
        <w:spacing w:before="0" w:beforeAutospacing="0" w:after="0" w:afterAutospacing="0"/>
        <w:ind w:right="-143" w:firstLine="709"/>
        <w:jc w:val="both"/>
        <w:rPr>
          <w:sz w:val="28"/>
          <w:szCs w:val="28"/>
        </w:rPr>
      </w:pPr>
      <w:r w:rsidRPr="006A2C7C">
        <w:rPr>
          <w:sz w:val="28"/>
          <w:szCs w:val="28"/>
        </w:rPr>
        <w:t xml:space="preserve">В </w:t>
      </w:r>
      <w:proofErr w:type="gramStart"/>
      <w:r w:rsidRPr="006A2C7C">
        <w:rPr>
          <w:sz w:val="28"/>
          <w:szCs w:val="28"/>
        </w:rPr>
        <w:t>условиях</w:t>
      </w:r>
      <w:proofErr w:type="gramEnd"/>
      <w:r w:rsidRPr="006A2C7C">
        <w:rPr>
          <w:sz w:val="28"/>
          <w:szCs w:val="28"/>
        </w:rPr>
        <w:t xml:space="preserve"> напряженно</w:t>
      </w:r>
      <w:r>
        <w:rPr>
          <w:sz w:val="28"/>
          <w:szCs w:val="28"/>
        </w:rPr>
        <w:t xml:space="preserve">й </w:t>
      </w:r>
      <w:r w:rsidRPr="006A2C7C">
        <w:rPr>
          <w:sz w:val="28"/>
          <w:szCs w:val="28"/>
        </w:rPr>
        <w:t xml:space="preserve">ситуации с </w:t>
      </w:r>
      <w:proofErr w:type="spellStart"/>
      <w:r w:rsidRPr="006A2C7C">
        <w:rPr>
          <w:sz w:val="28"/>
          <w:szCs w:val="28"/>
        </w:rPr>
        <w:t>наркопотреблением</w:t>
      </w:r>
      <w:proofErr w:type="spellEnd"/>
      <w:r w:rsidRPr="006A2C7C">
        <w:rPr>
          <w:sz w:val="28"/>
          <w:szCs w:val="28"/>
        </w:rPr>
        <w:t xml:space="preserve"> как в России, так и в Чувашии, необходимо </w:t>
      </w:r>
      <w:r>
        <w:rPr>
          <w:sz w:val="28"/>
          <w:szCs w:val="28"/>
        </w:rPr>
        <w:t>содействовать</w:t>
      </w:r>
      <w:r w:rsidRPr="006A2C7C">
        <w:rPr>
          <w:sz w:val="28"/>
          <w:szCs w:val="28"/>
        </w:rPr>
        <w:t xml:space="preserve"> создани</w:t>
      </w:r>
      <w:r>
        <w:rPr>
          <w:sz w:val="28"/>
          <w:szCs w:val="28"/>
        </w:rPr>
        <w:t>ю</w:t>
      </w:r>
      <w:r w:rsidRPr="006A2C7C">
        <w:rPr>
          <w:sz w:val="28"/>
          <w:szCs w:val="28"/>
        </w:rPr>
        <w:t xml:space="preserve"> </w:t>
      </w:r>
      <w:r w:rsidRPr="00255BB2">
        <w:rPr>
          <w:sz w:val="28"/>
          <w:szCs w:val="28"/>
        </w:rPr>
        <w:t>р</w:t>
      </w:r>
      <w:r w:rsidRPr="00255BB2">
        <w:rPr>
          <w:rStyle w:val="ab"/>
          <w:b w:val="0"/>
          <w:sz w:val="28"/>
          <w:szCs w:val="28"/>
        </w:rPr>
        <w:t>еабилитационных центров для лиц с наркотической и алкогольной зависимостью. Такой</w:t>
      </w:r>
      <w:r w:rsidRPr="006A2C7C">
        <w:rPr>
          <w:sz w:val="28"/>
          <w:szCs w:val="28"/>
        </w:rPr>
        <w:t xml:space="preserve"> центр, расположенный в </w:t>
      </w:r>
      <w:proofErr w:type="spellStart"/>
      <w:r w:rsidRPr="006A2C7C">
        <w:rPr>
          <w:sz w:val="28"/>
          <w:szCs w:val="28"/>
        </w:rPr>
        <w:t>н.п</w:t>
      </w:r>
      <w:proofErr w:type="spellEnd"/>
      <w:r w:rsidRPr="006A2C7C">
        <w:rPr>
          <w:sz w:val="28"/>
          <w:szCs w:val="28"/>
        </w:rPr>
        <w:t xml:space="preserve">. </w:t>
      </w:r>
      <w:proofErr w:type="spellStart"/>
      <w:r w:rsidRPr="006A2C7C">
        <w:rPr>
          <w:sz w:val="28"/>
          <w:szCs w:val="28"/>
        </w:rPr>
        <w:t>Мартынкино</w:t>
      </w:r>
      <w:proofErr w:type="spellEnd"/>
      <w:r>
        <w:rPr>
          <w:sz w:val="28"/>
          <w:szCs w:val="28"/>
        </w:rPr>
        <w:t xml:space="preserve"> </w:t>
      </w:r>
      <w:proofErr w:type="spellStart"/>
      <w:r w:rsidRPr="006A2C7C">
        <w:rPr>
          <w:sz w:val="28"/>
          <w:szCs w:val="28"/>
        </w:rPr>
        <w:t>Аликовского</w:t>
      </w:r>
      <w:proofErr w:type="spellEnd"/>
      <w:r w:rsidRPr="006A2C7C">
        <w:rPr>
          <w:sz w:val="28"/>
          <w:szCs w:val="28"/>
        </w:rPr>
        <w:t xml:space="preserve"> района, </w:t>
      </w:r>
      <w:r>
        <w:rPr>
          <w:sz w:val="28"/>
          <w:szCs w:val="28"/>
        </w:rPr>
        <w:t xml:space="preserve">был </w:t>
      </w:r>
      <w:r w:rsidRPr="006A2C7C">
        <w:rPr>
          <w:sz w:val="28"/>
          <w:szCs w:val="28"/>
        </w:rPr>
        <w:t>организован</w:t>
      </w:r>
      <w:r>
        <w:rPr>
          <w:sz w:val="28"/>
          <w:szCs w:val="28"/>
        </w:rPr>
        <w:t xml:space="preserve"> в </w:t>
      </w:r>
      <w:proofErr w:type="gramStart"/>
      <w:r w:rsidRPr="006A2C7C">
        <w:rPr>
          <w:sz w:val="28"/>
          <w:szCs w:val="28"/>
        </w:rPr>
        <w:lastRenderedPageBreak/>
        <w:t>ноябр</w:t>
      </w:r>
      <w:r>
        <w:rPr>
          <w:sz w:val="28"/>
          <w:szCs w:val="28"/>
        </w:rPr>
        <w:t>е</w:t>
      </w:r>
      <w:proofErr w:type="gramEnd"/>
      <w:r w:rsidRPr="006A2C7C">
        <w:rPr>
          <w:sz w:val="28"/>
          <w:szCs w:val="28"/>
        </w:rPr>
        <w:t xml:space="preserve"> 2015 года</w:t>
      </w:r>
      <w:r>
        <w:rPr>
          <w:sz w:val="28"/>
          <w:szCs w:val="28"/>
        </w:rPr>
        <w:t xml:space="preserve"> </w:t>
      </w:r>
      <w:r w:rsidRPr="006A2C7C">
        <w:rPr>
          <w:sz w:val="28"/>
          <w:szCs w:val="28"/>
        </w:rPr>
        <w:t>Чувашской региональной общественной организации социальной помощи и реабилитации «Свобода» (некоммерческое партнерство)</w:t>
      </w:r>
      <w:r>
        <w:rPr>
          <w:sz w:val="28"/>
          <w:szCs w:val="28"/>
        </w:rPr>
        <w:t xml:space="preserve">. </w:t>
      </w:r>
      <w:r w:rsidRPr="006A2C7C">
        <w:rPr>
          <w:sz w:val="28"/>
          <w:szCs w:val="28"/>
        </w:rPr>
        <w:t xml:space="preserve">Помещение больных в центр осуществляется </w:t>
      </w:r>
      <w:r>
        <w:rPr>
          <w:sz w:val="28"/>
          <w:szCs w:val="28"/>
        </w:rPr>
        <w:t xml:space="preserve">только </w:t>
      </w:r>
      <w:r w:rsidRPr="006A2C7C">
        <w:rPr>
          <w:sz w:val="28"/>
          <w:szCs w:val="28"/>
        </w:rPr>
        <w:t xml:space="preserve">на договорной основе. В настоящее время курс реабилитации проходят </w:t>
      </w:r>
      <w:r>
        <w:rPr>
          <w:sz w:val="28"/>
          <w:szCs w:val="28"/>
        </w:rPr>
        <w:t>девят</w:t>
      </w:r>
      <w:r w:rsidRPr="006A2C7C">
        <w:rPr>
          <w:sz w:val="28"/>
          <w:szCs w:val="28"/>
        </w:rPr>
        <w:t xml:space="preserve">ь человек (центр рассчитан на одновременное пребывание (проживание) 20 </w:t>
      </w:r>
      <w:proofErr w:type="spellStart"/>
      <w:r w:rsidRPr="006A2C7C">
        <w:rPr>
          <w:sz w:val="28"/>
          <w:szCs w:val="28"/>
        </w:rPr>
        <w:t>реабилитантов</w:t>
      </w:r>
      <w:proofErr w:type="spellEnd"/>
      <w:r w:rsidRPr="006A2C7C">
        <w:rPr>
          <w:sz w:val="28"/>
          <w:szCs w:val="28"/>
        </w:rPr>
        <w:t>).</w:t>
      </w:r>
    </w:p>
    <w:p w:rsidR="00255BB2" w:rsidRDefault="00255BB2" w:rsidP="006D6AD8">
      <w:pPr>
        <w:pStyle w:val="a5"/>
        <w:shd w:val="clear" w:color="auto" w:fill="FFFFFF" w:themeFill="background1"/>
        <w:spacing w:before="0" w:beforeAutospacing="0" w:after="0" w:afterAutospacing="0"/>
        <w:ind w:right="-143" w:firstLine="709"/>
        <w:jc w:val="both"/>
        <w:rPr>
          <w:sz w:val="28"/>
          <w:szCs w:val="28"/>
        </w:rPr>
      </w:pPr>
      <w:proofErr w:type="gramStart"/>
      <w:r w:rsidRPr="006A2C7C">
        <w:rPr>
          <w:sz w:val="28"/>
          <w:szCs w:val="28"/>
        </w:rPr>
        <w:t xml:space="preserve">При </w:t>
      </w:r>
      <w:r>
        <w:rPr>
          <w:sz w:val="28"/>
          <w:szCs w:val="28"/>
        </w:rPr>
        <w:t>посещении данного центра Уполномоченным было отмечено</w:t>
      </w:r>
      <w:r w:rsidRPr="006A2C7C">
        <w:rPr>
          <w:sz w:val="28"/>
          <w:szCs w:val="28"/>
        </w:rPr>
        <w:t xml:space="preserve">, </w:t>
      </w:r>
      <w:r>
        <w:rPr>
          <w:sz w:val="28"/>
          <w:szCs w:val="28"/>
        </w:rPr>
        <w:t xml:space="preserve">что его деятельность </w:t>
      </w:r>
      <w:r w:rsidRPr="006A2C7C">
        <w:rPr>
          <w:sz w:val="28"/>
          <w:szCs w:val="28"/>
        </w:rPr>
        <w:t xml:space="preserve">следует привести в </w:t>
      </w:r>
      <w:r>
        <w:rPr>
          <w:sz w:val="28"/>
          <w:szCs w:val="28"/>
        </w:rPr>
        <w:t xml:space="preserve">строгое </w:t>
      </w:r>
      <w:r w:rsidRPr="006A2C7C">
        <w:rPr>
          <w:sz w:val="28"/>
          <w:szCs w:val="28"/>
        </w:rPr>
        <w:t xml:space="preserve">соответствие «Критериям оценки объекта сертификации: работы и услуги по социальной реабилитации и </w:t>
      </w:r>
      <w:proofErr w:type="spellStart"/>
      <w:r w:rsidRPr="006A2C7C">
        <w:rPr>
          <w:sz w:val="28"/>
          <w:szCs w:val="28"/>
        </w:rPr>
        <w:t>ресоциализации</w:t>
      </w:r>
      <w:proofErr w:type="spellEnd"/>
      <w:r w:rsidRPr="006A2C7C">
        <w:rPr>
          <w:sz w:val="28"/>
          <w:szCs w:val="28"/>
        </w:rPr>
        <w:t xml:space="preserve"> лиц, потребляющих наркотики в немедицинских целях» в рамках Системы добровольной сертификации 2011 года (разработанной в соответствии с Федеральным законом от 27.12.2002 №184-ФЗ «О техническом регулировании» при участии НИИ ФСКН России).</w:t>
      </w:r>
      <w:proofErr w:type="gramEnd"/>
    </w:p>
    <w:p w:rsidR="00255BB2" w:rsidRDefault="00DF2B29" w:rsidP="006D6AD8">
      <w:pPr>
        <w:pStyle w:val="paragraphjustifyindent"/>
        <w:shd w:val="clear" w:color="auto" w:fill="FFFFFF"/>
        <w:spacing w:before="0" w:beforeAutospacing="0" w:after="0" w:afterAutospacing="0"/>
        <w:ind w:right="-143" w:firstLine="709"/>
        <w:jc w:val="both"/>
        <w:rPr>
          <w:rStyle w:val="textdefault"/>
          <w:sz w:val="28"/>
          <w:szCs w:val="28"/>
          <w:bdr w:val="none" w:sz="0" w:space="0" w:color="auto" w:frame="1"/>
        </w:rPr>
      </w:pPr>
      <w:r>
        <w:rPr>
          <w:rStyle w:val="textdefault"/>
          <w:sz w:val="28"/>
          <w:szCs w:val="28"/>
          <w:bdr w:val="none" w:sz="0" w:space="0" w:color="auto" w:frame="1"/>
        </w:rPr>
        <w:t xml:space="preserve"> </w:t>
      </w:r>
      <w:r w:rsidR="00356689">
        <w:rPr>
          <w:rStyle w:val="textdefault"/>
          <w:sz w:val="28"/>
          <w:szCs w:val="28"/>
          <w:bdr w:val="none" w:sz="0" w:space="0" w:color="auto" w:frame="1"/>
        </w:rPr>
        <w:t>В</w:t>
      </w:r>
      <w:r w:rsidR="00255BB2" w:rsidRPr="001F7709">
        <w:rPr>
          <w:rStyle w:val="textdefault"/>
          <w:sz w:val="28"/>
          <w:szCs w:val="28"/>
          <w:bdr w:val="none" w:sz="0" w:space="0" w:color="auto" w:frame="1"/>
        </w:rPr>
        <w:t xml:space="preserve"> республике только центр «Свобода» осуществляет деятельность, связанную с реабилитацией и </w:t>
      </w:r>
      <w:proofErr w:type="spellStart"/>
      <w:r w:rsidR="00255BB2" w:rsidRPr="001F7709">
        <w:rPr>
          <w:rStyle w:val="textdefault"/>
          <w:sz w:val="28"/>
          <w:szCs w:val="28"/>
          <w:bdr w:val="none" w:sz="0" w:space="0" w:color="auto" w:frame="1"/>
        </w:rPr>
        <w:t>ресоциализацией</w:t>
      </w:r>
      <w:proofErr w:type="spellEnd"/>
      <w:r w:rsidR="00255BB2" w:rsidRPr="001F7709">
        <w:rPr>
          <w:rStyle w:val="textdefault"/>
          <w:sz w:val="28"/>
          <w:szCs w:val="28"/>
          <w:bdr w:val="none" w:sz="0" w:space="0" w:color="auto" w:frame="1"/>
        </w:rPr>
        <w:t xml:space="preserve"> </w:t>
      </w:r>
      <w:proofErr w:type="spellStart"/>
      <w:r w:rsidR="00255BB2" w:rsidRPr="001F7709">
        <w:rPr>
          <w:rStyle w:val="textdefault"/>
          <w:sz w:val="28"/>
          <w:szCs w:val="28"/>
          <w:bdr w:val="none" w:sz="0" w:space="0" w:color="auto" w:frame="1"/>
        </w:rPr>
        <w:t>наркопотребителей</w:t>
      </w:r>
      <w:proofErr w:type="spellEnd"/>
      <w:r w:rsidR="00255BB2" w:rsidRPr="001F7709">
        <w:rPr>
          <w:rStyle w:val="textdefault"/>
          <w:sz w:val="28"/>
          <w:szCs w:val="28"/>
          <w:bdr w:val="none" w:sz="0" w:space="0" w:color="auto" w:frame="1"/>
        </w:rPr>
        <w:t xml:space="preserve">, хотя в органах юстиции Чувашии зарегистрированы 7 некоммерческих общественных организаций, видами деятельности которых заявлено оказание содействия в социальной реабилитации и адаптации лицам, больным наркоманией и страдающим алкоголизмом. </w:t>
      </w:r>
    </w:p>
    <w:p w:rsidR="00255BB2" w:rsidRPr="006A2C7C" w:rsidRDefault="00255BB2" w:rsidP="006D6AD8">
      <w:pPr>
        <w:pStyle w:val="a5"/>
        <w:shd w:val="clear" w:color="auto" w:fill="FFFFFF" w:themeFill="background1"/>
        <w:spacing w:before="0" w:beforeAutospacing="0" w:after="0" w:afterAutospacing="0"/>
        <w:ind w:right="-143" w:firstLine="709"/>
        <w:jc w:val="both"/>
        <w:rPr>
          <w:sz w:val="28"/>
          <w:szCs w:val="28"/>
        </w:rPr>
      </w:pPr>
      <w:r w:rsidRPr="006A2C7C">
        <w:rPr>
          <w:sz w:val="28"/>
          <w:szCs w:val="28"/>
        </w:rPr>
        <w:t> </w:t>
      </w:r>
      <w:proofErr w:type="gramStart"/>
      <w:r>
        <w:rPr>
          <w:sz w:val="28"/>
          <w:szCs w:val="28"/>
        </w:rPr>
        <w:t>С</w:t>
      </w:r>
      <w:r w:rsidRPr="006A2C7C">
        <w:rPr>
          <w:sz w:val="28"/>
          <w:szCs w:val="28"/>
        </w:rPr>
        <w:t xml:space="preserve">огласно </w:t>
      </w:r>
      <w:r>
        <w:rPr>
          <w:sz w:val="28"/>
          <w:szCs w:val="28"/>
        </w:rPr>
        <w:t>П</w:t>
      </w:r>
      <w:r w:rsidRPr="006A2C7C">
        <w:rPr>
          <w:sz w:val="28"/>
          <w:szCs w:val="28"/>
        </w:rPr>
        <w:t>лану мероприятий по формированию в Чуваш</w:t>
      </w:r>
      <w:r>
        <w:rPr>
          <w:sz w:val="28"/>
          <w:szCs w:val="28"/>
        </w:rPr>
        <w:t>ии</w:t>
      </w:r>
      <w:r w:rsidRPr="006A2C7C">
        <w:rPr>
          <w:sz w:val="28"/>
          <w:szCs w:val="28"/>
        </w:rPr>
        <w:t xml:space="preserve"> регионального сегмента национальной системы комплексной реабилитации  и </w:t>
      </w:r>
      <w:proofErr w:type="spellStart"/>
      <w:r w:rsidRPr="006A2C7C">
        <w:rPr>
          <w:sz w:val="28"/>
          <w:szCs w:val="28"/>
        </w:rPr>
        <w:t>ресоциализации</w:t>
      </w:r>
      <w:proofErr w:type="spellEnd"/>
      <w:r w:rsidRPr="006A2C7C">
        <w:rPr>
          <w:sz w:val="28"/>
          <w:szCs w:val="28"/>
        </w:rPr>
        <w:t xml:space="preserve"> лиц, потребляющих наркотические средства и психотропные вещества без назначения врача, в 2016 году предусмотрено создание системы направления лиц, завершивших медицинскую реабилитацию и нуждающихся в социальной реабилитации и </w:t>
      </w:r>
      <w:proofErr w:type="spellStart"/>
      <w:r w:rsidRPr="006A2C7C">
        <w:rPr>
          <w:sz w:val="28"/>
          <w:szCs w:val="28"/>
        </w:rPr>
        <w:t>ресоциализации</w:t>
      </w:r>
      <w:proofErr w:type="spellEnd"/>
      <w:r w:rsidRPr="006A2C7C">
        <w:rPr>
          <w:sz w:val="28"/>
          <w:szCs w:val="28"/>
        </w:rPr>
        <w:t xml:space="preserve">, в реабилитационные центры с использованием сертификатов на комплексную реабилитацию, а также разработка базовых комплексов услуг для </w:t>
      </w:r>
      <w:proofErr w:type="spellStart"/>
      <w:r w:rsidRPr="006A2C7C">
        <w:rPr>
          <w:sz w:val="28"/>
          <w:szCs w:val="28"/>
        </w:rPr>
        <w:t>наркопотребителей</w:t>
      </w:r>
      <w:proofErr w:type="spellEnd"/>
      <w:proofErr w:type="gramEnd"/>
      <w:r w:rsidRPr="006A2C7C">
        <w:rPr>
          <w:sz w:val="28"/>
          <w:szCs w:val="28"/>
        </w:rPr>
        <w:t xml:space="preserve"> и членов их семей.</w:t>
      </w:r>
    </w:p>
    <w:p w:rsidR="00255BB2" w:rsidRPr="00137E39" w:rsidRDefault="00255BB2" w:rsidP="006D6AD8">
      <w:pPr>
        <w:pStyle w:val="a5"/>
        <w:spacing w:before="0" w:beforeAutospacing="0" w:after="0" w:afterAutospacing="0"/>
        <w:ind w:right="-143" w:firstLine="567"/>
        <w:jc w:val="both"/>
        <w:rPr>
          <w:sz w:val="28"/>
          <w:szCs w:val="28"/>
        </w:rPr>
      </w:pPr>
      <w:r>
        <w:rPr>
          <w:sz w:val="26"/>
          <w:szCs w:val="26"/>
        </w:rPr>
        <w:t xml:space="preserve"> </w:t>
      </w:r>
      <w:r w:rsidRPr="00137E39">
        <w:rPr>
          <w:sz w:val="28"/>
          <w:szCs w:val="28"/>
        </w:rPr>
        <w:t>В республике активизирована работа по противодействию курени</w:t>
      </w:r>
      <w:r>
        <w:rPr>
          <w:sz w:val="28"/>
          <w:szCs w:val="28"/>
        </w:rPr>
        <w:t>ю</w:t>
      </w:r>
      <w:r w:rsidRPr="00137E39">
        <w:rPr>
          <w:sz w:val="28"/>
          <w:szCs w:val="28"/>
        </w:rPr>
        <w:t xml:space="preserve"> табака. В частности, Фондом «Чувашия» совместно с заинтересованными министерствами, администрациями районов и городов в 2015 году в соответствии с требованиями Федерального закона от 23.02.2013 №15-ФЗ «Об охране здоровья граждан от воздействия окружающего табачного дыма и последствий потребления табака» проводилась целенаправленная работа по пропаганде здорового образа жизни, в том числе - антитабачной направленности </w:t>
      </w:r>
    </w:p>
    <w:p w:rsidR="00255BB2" w:rsidRPr="00137E39" w:rsidRDefault="00DF2B29" w:rsidP="006D6AD8">
      <w:pPr>
        <w:pStyle w:val="a5"/>
        <w:spacing w:before="0" w:beforeAutospacing="0" w:after="0" w:afterAutospacing="0"/>
        <w:ind w:right="-143" w:firstLine="567"/>
        <w:jc w:val="both"/>
        <w:rPr>
          <w:sz w:val="28"/>
          <w:szCs w:val="28"/>
        </w:rPr>
      </w:pPr>
      <w:r>
        <w:rPr>
          <w:sz w:val="28"/>
          <w:szCs w:val="28"/>
        </w:rPr>
        <w:t xml:space="preserve"> </w:t>
      </w:r>
      <w:r w:rsidR="00255BB2" w:rsidRPr="00137E39">
        <w:rPr>
          <w:sz w:val="28"/>
          <w:szCs w:val="28"/>
        </w:rPr>
        <w:t xml:space="preserve">Так, при </w:t>
      </w:r>
      <w:proofErr w:type="gramStart"/>
      <w:r w:rsidR="00255BB2" w:rsidRPr="00137E39">
        <w:rPr>
          <w:sz w:val="28"/>
          <w:szCs w:val="28"/>
        </w:rPr>
        <w:t>взаимодействии</w:t>
      </w:r>
      <w:proofErr w:type="gramEnd"/>
      <w:r w:rsidR="00255BB2" w:rsidRPr="00137E39">
        <w:rPr>
          <w:sz w:val="28"/>
          <w:szCs w:val="28"/>
        </w:rPr>
        <w:t xml:space="preserve"> Фонда с Минздравом </w:t>
      </w:r>
      <w:r w:rsidRPr="00137E39">
        <w:rPr>
          <w:sz w:val="28"/>
          <w:szCs w:val="28"/>
        </w:rPr>
        <w:t xml:space="preserve">Чувашии </w:t>
      </w:r>
      <w:r w:rsidR="00255BB2" w:rsidRPr="00137E39">
        <w:rPr>
          <w:sz w:val="28"/>
          <w:szCs w:val="28"/>
        </w:rPr>
        <w:t xml:space="preserve">и Минобразования Чувашии реализован социально значимый проект </w:t>
      </w:r>
      <w:r w:rsidR="00255BB2" w:rsidRPr="00137E39">
        <w:rPr>
          <w:b/>
          <w:sz w:val="28"/>
          <w:szCs w:val="28"/>
        </w:rPr>
        <w:t>«</w:t>
      </w:r>
      <w:r w:rsidR="00255BB2" w:rsidRPr="00137E39">
        <w:rPr>
          <w:sz w:val="28"/>
          <w:szCs w:val="28"/>
        </w:rPr>
        <w:t>Чувашия – территория без табачного дыма</w:t>
      </w:r>
      <w:r w:rsidR="00255BB2" w:rsidRPr="00137E39">
        <w:rPr>
          <w:b/>
          <w:sz w:val="28"/>
          <w:szCs w:val="28"/>
        </w:rPr>
        <w:t>».</w:t>
      </w:r>
      <w:r w:rsidR="00255BB2" w:rsidRPr="00137E39">
        <w:rPr>
          <w:sz w:val="28"/>
          <w:szCs w:val="28"/>
        </w:rPr>
        <w:t xml:space="preserve"> </w:t>
      </w:r>
      <w:proofErr w:type="gramStart"/>
      <w:r w:rsidR="00255BB2" w:rsidRPr="00137E39">
        <w:rPr>
          <w:sz w:val="28"/>
          <w:szCs w:val="28"/>
        </w:rPr>
        <w:t>В его рамках осуществлен комплекс организационно-правовых, информационно-пропагандистских мероприятий, с участием волонтеров Фонда проведены массовые антитабачные акции, приуроченные к Международному дню без табака (31 мая), Всемирному дню отказа от курения (третий четверг ноября), Всемирному дню здоровья (7 апреля).</w:t>
      </w:r>
      <w:proofErr w:type="gramEnd"/>
      <w:r w:rsidR="00255BB2" w:rsidRPr="00137E39">
        <w:rPr>
          <w:sz w:val="28"/>
          <w:szCs w:val="28"/>
        </w:rPr>
        <w:t xml:space="preserve"> Как результат, в Чувашии достигнуто снижение уровня потребления </w:t>
      </w:r>
      <w:proofErr w:type="spellStart"/>
      <w:r w:rsidR="00255BB2" w:rsidRPr="00137E39">
        <w:rPr>
          <w:sz w:val="28"/>
          <w:szCs w:val="28"/>
        </w:rPr>
        <w:t>табакокурения</w:t>
      </w:r>
      <w:proofErr w:type="spellEnd"/>
      <w:r w:rsidR="00255BB2" w:rsidRPr="00137E39">
        <w:rPr>
          <w:sz w:val="28"/>
          <w:szCs w:val="28"/>
        </w:rPr>
        <w:t xml:space="preserve"> до 22,1%.</w:t>
      </w:r>
    </w:p>
    <w:p w:rsidR="00255BB2" w:rsidRDefault="00255BB2" w:rsidP="006D6AD8">
      <w:pPr>
        <w:pStyle w:val="a5"/>
        <w:spacing w:before="0" w:beforeAutospacing="0" w:after="0" w:afterAutospacing="0"/>
        <w:ind w:right="-143" w:firstLine="567"/>
        <w:jc w:val="both"/>
        <w:rPr>
          <w:sz w:val="28"/>
          <w:szCs w:val="28"/>
        </w:rPr>
      </w:pPr>
      <w:r w:rsidRPr="00137E39">
        <w:rPr>
          <w:sz w:val="28"/>
          <w:szCs w:val="28"/>
        </w:rPr>
        <w:t xml:space="preserve"> </w:t>
      </w:r>
      <w:r>
        <w:rPr>
          <w:sz w:val="28"/>
          <w:szCs w:val="28"/>
        </w:rPr>
        <w:t xml:space="preserve"> </w:t>
      </w:r>
      <w:r w:rsidRPr="00137E39">
        <w:rPr>
          <w:sz w:val="28"/>
          <w:szCs w:val="28"/>
        </w:rPr>
        <w:t xml:space="preserve">По инициативе Координационного совета по борьбе против табака при Минздраве Чувашии принято Постановление Кабинета Министров Чувашской Республики от 13.04.2016 №108 </w:t>
      </w:r>
      <w:r w:rsidRPr="00F061E6">
        <w:rPr>
          <w:sz w:val="28"/>
          <w:szCs w:val="28"/>
        </w:rPr>
        <w:t xml:space="preserve">«Об установлении дополнительных ограничений курения табака в отдельных общественных местах и </w:t>
      </w:r>
      <w:r>
        <w:rPr>
          <w:sz w:val="28"/>
          <w:szCs w:val="28"/>
        </w:rPr>
        <w:t>в</w:t>
      </w:r>
      <w:r w:rsidRPr="00F061E6">
        <w:rPr>
          <w:sz w:val="28"/>
          <w:szCs w:val="28"/>
        </w:rPr>
        <w:t xml:space="preserve"> помещениях»</w:t>
      </w:r>
      <w:r>
        <w:rPr>
          <w:sz w:val="28"/>
          <w:szCs w:val="28"/>
        </w:rPr>
        <w:t>.</w:t>
      </w:r>
      <w:r w:rsidRPr="00137E39">
        <w:rPr>
          <w:sz w:val="28"/>
          <w:szCs w:val="28"/>
        </w:rPr>
        <w:t xml:space="preserve"> </w:t>
      </w:r>
      <w:r>
        <w:rPr>
          <w:sz w:val="28"/>
          <w:szCs w:val="28"/>
        </w:rPr>
        <w:t xml:space="preserve">Данным </w:t>
      </w:r>
      <w:r>
        <w:rPr>
          <w:sz w:val="28"/>
          <w:szCs w:val="28"/>
        </w:rPr>
        <w:lastRenderedPageBreak/>
        <w:t>п</w:t>
      </w:r>
      <w:r w:rsidRPr="00F061E6">
        <w:rPr>
          <w:sz w:val="28"/>
          <w:szCs w:val="28"/>
        </w:rPr>
        <w:t>остановлени</w:t>
      </w:r>
      <w:r>
        <w:rPr>
          <w:sz w:val="28"/>
          <w:szCs w:val="28"/>
        </w:rPr>
        <w:t>ем</w:t>
      </w:r>
      <w:r w:rsidRPr="00F061E6">
        <w:rPr>
          <w:sz w:val="28"/>
          <w:szCs w:val="28"/>
        </w:rPr>
        <w:t xml:space="preserve"> </w:t>
      </w:r>
      <w:r>
        <w:rPr>
          <w:sz w:val="28"/>
          <w:szCs w:val="28"/>
        </w:rPr>
        <w:t xml:space="preserve">значительно </w:t>
      </w:r>
      <w:r w:rsidRPr="00F061E6">
        <w:rPr>
          <w:sz w:val="28"/>
          <w:szCs w:val="28"/>
        </w:rPr>
        <w:t>расшир</w:t>
      </w:r>
      <w:r>
        <w:rPr>
          <w:sz w:val="28"/>
          <w:szCs w:val="28"/>
        </w:rPr>
        <w:t>ен</w:t>
      </w:r>
      <w:r w:rsidRPr="00F061E6">
        <w:rPr>
          <w:sz w:val="28"/>
          <w:szCs w:val="28"/>
        </w:rPr>
        <w:t xml:space="preserve"> список общественных мест и помещений, где </w:t>
      </w:r>
      <w:r>
        <w:rPr>
          <w:sz w:val="28"/>
          <w:szCs w:val="28"/>
        </w:rPr>
        <w:t xml:space="preserve">теперь </w:t>
      </w:r>
      <w:r w:rsidRPr="00F248AF">
        <w:rPr>
          <w:sz w:val="28"/>
          <w:szCs w:val="28"/>
        </w:rPr>
        <w:t>запрещено курить</w:t>
      </w:r>
      <w:r>
        <w:rPr>
          <w:sz w:val="28"/>
          <w:szCs w:val="28"/>
        </w:rPr>
        <w:t>.</w:t>
      </w:r>
      <w:r w:rsidRPr="00BC1FDD">
        <w:rPr>
          <w:sz w:val="28"/>
          <w:szCs w:val="28"/>
        </w:rPr>
        <w:t xml:space="preserve"> </w:t>
      </w:r>
      <w:r>
        <w:rPr>
          <w:sz w:val="28"/>
          <w:szCs w:val="28"/>
        </w:rPr>
        <w:t>Эти т</w:t>
      </w:r>
      <w:r w:rsidRPr="00F061E6">
        <w:rPr>
          <w:sz w:val="28"/>
          <w:szCs w:val="28"/>
        </w:rPr>
        <w:t>ерритории и объекты будут отмечены специальным знаком о запрете курения</w:t>
      </w:r>
      <w:r>
        <w:rPr>
          <w:sz w:val="28"/>
          <w:szCs w:val="28"/>
        </w:rPr>
        <w:t>.</w:t>
      </w:r>
    </w:p>
    <w:p w:rsidR="00255BB2" w:rsidRPr="00137E39" w:rsidRDefault="00255BB2" w:rsidP="006D6AD8">
      <w:pPr>
        <w:pStyle w:val="a5"/>
        <w:spacing w:before="0" w:beforeAutospacing="0" w:after="0" w:afterAutospacing="0"/>
        <w:ind w:right="-143" w:firstLine="567"/>
        <w:jc w:val="both"/>
        <w:rPr>
          <w:sz w:val="28"/>
          <w:szCs w:val="28"/>
        </w:rPr>
      </w:pPr>
      <w:r>
        <w:rPr>
          <w:sz w:val="28"/>
          <w:szCs w:val="28"/>
        </w:rPr>
        <w:t xml:space="preserve">  </w:t>
      </w:r>
      <w:r w:rsidRPr="00137E39">
        <w:rPr>
          <w:sz w:val="28"/>
          <w:szCs w:val="28"/>
        </w:rPr>
        <w:t xml:space="preserve">Вместе с тем, </w:t>
      </w:r>
      <w:r>
        <w:rPr>
          <w:sz w:val="28"/>
          <w:szCs w:val="28"/>
        </w:rPr>
        <w:t xml:space="preserve">в настоящее время </w:t>
      </w:r>
      <w:r w:rsidRPr="00137E39">
        <w:rPr>
          <w:sz w:val="28"/>
          <w:szCs w:val="28"/>
        </w:rPr>
        <w:t>не в полной мере соблюдаются требования законодательства в части размещения знаков о запрете курения на территории организаций здравоохранения, образования, культуры, спорта, в местах общего пользования многоквартирных домов.</w:t>
      </w:r>
      <w:r w:rsidR="00DF2B29">
        <w:rPr>
          <w:sz w:val="28"/>
          <w:szCs w:val="28"/>
        </w:rPr>
        <w:t xml:space="preserve"> Продолжает в</w:t>
      </w:r>
      <w:r w:rsidRPr="00137E39">
        <w:rPr>
          <w:sz w:val="28"/>
          <w:szCs w:val="28"/>
        </w:rPr>
        <w:t>ызыва</w:t>
      </w:r>
      <w:r w:rsidR="00DF2B29">
        <w:rPr>
          <w:sz w:val="28"/>
          <w:szCs w:val="28"/>
        </w:rPr>
        <w:t>ть</w:t>
      </w:r>
      <w:r w:rsidRPr="00137E39">
        <w:rPr>
          <w:sz w:val="28"/>
          <w:szCs w:val="28"/>
        </w:rPr>
        <w:t xml:space="preserve"> большую озабоченность повсеместное распространение курения кальяна. Более 100 точек общественного питания в гг. Чебоксары и Новочебоксарск имеют кальяны в свободном </w:t>
      </w:r>
      <w:proofErr w:type="gramStart"/>
      <w:r w:rsidRPr="00137E39">
        <w:rPr>
          <w:sz w:val="28"/>
          <w:szCs w:val="28"/>
        </w:rPr>
        <w:t>доступе</w:t>
      </w:r>
      <w:proofErr w:type="gramEnd"/>
      <w:r w:rsidRPr="00137E39">
        <w:rPr>
          <w:sz w:val="28"/>
          <w:szCs w:val="28"/>
        </w:rPr>
        <w:t xml:space="preserve">. Выборочная проверка заведений общепита показала, что их владельцы и работники допускают продажу </w:t>
      </w:r>
      <w:r w:rsidR="00DF2B29" w:rsidRPr="00137E39">
        <w:rPr>
          <w:sz w:val="28"/>
          <w:szCs w:val="28"/>
        </w:rPr>
        <w:t xml:space="preserve">несовершеннолетним </w:t>
      </w:r>
      <w:r w:rsidRPr="00137E39">
        <w:rPr>
          <w:sz w:val="28"/>
          <w:szCs w:val="28"/>
        </w:rPr>
        <w:t xml:space="preserve">табачной продукции и кальянов с </w:t>
      </w:r>
      <w:proofErr w:type="spellStart"/>
      <w:r w:rsidRPr="00137E39">
        <w:rPr>
          <w:sz w:val="28"/>
          <w:szCs w:val="28"/>
        </w:rPr>
        <w:t>табакосодержащими</w:t>
      </w:r>
      <w:proofErr w:type="spellEnd"/>
      <w:r w:rsidRPr="00137E39">
        <w:rPr>
          <w:sz w:val="28"/>
          <w:szCs w:val="28"/>
        </w:rPr>
        <w:t xml:space="preserve"> наполнителями.  </w:t>
      </w:r>
    </w:p>
    <w:p w:rsidR="00255BB2" w:rsidRPr="00255BB2" w:rsidRDefault="00255BB2" w:rsidP="006D6AD8">
      <w:pPr>
        <w:pStyle w:val="ConsPlusNormal"/>
        <w:shd w:val="clear" w:color="auto" w:fill="FFFFFF" w:themeFill="background1"/>
        <w:ind w:right="-143" w:firstLine="709"/>
        <w:jc w:val="both"/>
        <w:rPr>
          <w:rFonts w:ascii="Times New Roman" w:hAnsi="Times New Roman" w:cs="Times New Roman"/>
          <w:spacing w:val="-2"/>
          <w:sz w:val="28"/>
          <w:szCs w:val="28"/>
        </w:rPr>
      </w:pPr>
      <w:r w:rsidRPr="00255BB2">
        <w:rPr>
          <w:rFonts w:ascii="Times New Roman" w:hAnsi="Times New Roman" w:cs="Times New Roman"/>
          <w:spacing w:val="-2"/>
          <w:sz w:val="28"/>
          <w:szCs w:val="28"/>
        </w:rPr>
        <w:t xml:space="preserve">Вопрос о доступности и качестве медицинской помощи является едва ли не самым приоритетным для населения. </w:t>
      </w:r>
    </w:p>
    <w:p w:rsidR="00255BB2" w:rsidRPr="002E6BBF" w:rsidRDefault="00255BB2" w:rsidP="006D6AD8">
      <w:pPr>
        <w:widowControl w:val="0"/>
        <w:shd w:val="clear" w:color="auto" w:fill="FFFFFF" w:themeFill="background1"/>
        <w:autoSpaceDE w:val="0"/>
        <w:autoSpaceDN w:val="0"/>
        <w:adjustRightInd w:val="0"/>
        <w:spacing w:after="0" w:line="240" w:lineRule="auto"/>
        <w:ind w:right="-143" w:firstLine="709"/>
        <w:jc w:val="both"/>
        <w:rPr>
          <w:rFonts w:ascii="Times New Roman" w:hAnsi="Times New Roman" w:cs="Times New Roman"/>
          <w:sz w:val="28"/>
          <w:szCs w:val="28"/>
        </w:rPr>
      </w:pPr>
      <w:r w:rsidRPr="002E6BBF">
        <w:rPr>
          <w:rFonts w:ascii="Times New Roman" w:eastAsia="Times New Roman" w:hAnsi="Times New Roman" w:cs="Times New Roman"/>
          <w:sz w:val="28"/>
          <w:szCs w:val="28"/>
          <w:shd w:val="clear" w:color="auto" w:fill="FFFFFF"/>
        </w:rPr>
        <w:t>В настоящее время численность врачей в Чувашской Республике составляет 4774 человека, в том числе в сельской местности 1009 человек.</w:t>
      </w:r>
    </w:p>
    <w:p w:rsidR="00255BB2" w:rsidRPr="006F58E7" w:rsidRDefault="00255BB2" w:rsidP="00DF2B29">
      <w:pPr>
        <w:shd w:val="clear" w:color="auto" w:fill="FFFFFF" w:themeFill="background1"/>
        <w:autoSpaceDE w:val="0"/>
        <w:autoSpaceDN w:val="0"/>
        <w:adjustRightInd w:val="0"/>
        <w:spacing w:after="0" w:line="240" w:lineRule="auto"/>
        <w:ind w:right="-143" w:firstLine="709"/>
        <w:jc w:val="both"/>
        <w:rPr>
          <w:rFonts w:ascii="Times New Roman" w:eastAsia="Calibri" w:hAnsi="Times New Roman" w:cs="Times New Roman"/>
          <w:sz w:val="28"/>
          <w:szCs w:val="28"/>
        </w:rPr>
      </w:pPr>
      <w:r w:rsidRPr="006F58E7">
        <w:rPr>
          <w:rFonts w:ascii="Times New Roman" w:eastAsia="Calibri" w:hAnsi="Times New Roman" w:cs="Times New Roman"/>
          <w:sz w:val="28"/>
          <w:szCs w:val="28"/>
        </w:rPr>
        <w:t>Для обеспечения доступности первичной медико-санитарной помощи функционируют 55 медицинских организаций; о</w:t>
      </w:r>
      <w:r w:rsidRPr="006F58E7">
        <w:rPr>
          <w:rFonts w:ascii="Times New Roman" w:hAnsi="Times New Roman" w:cs="Times New Roman"/>
          <w:sz w:val="28"/>
          <w:szCs w:val="28"/>
        </w:rPr>
        <w:t xml:space="preserve">рганизована работа 165 центров, отделений и кабинетов общеврачебной (семейной) практики, 43 врачебных амбулаторий, 525 фельдшерских и фельдшерско-акушерских пунктов, 40 </w:t>
      </w:r>
      <w:r w:rsidRPr="006F58E7">
        <w:rPr>
          <w:rFonts w:ascii="Times New Roman" w:eastAsia="Calibri" w:hAnsi="Times New Roman" w:cs="Times New Roman"/>
          <w:sz w:val="28"/>
          <w:szCs w:val="28"/>
        </w:rPr>
        <w:t xml:space="preserve">пунктов неотложной медицинской помощи. </w:t>
      </w:r>
      <w:r w:rsidRPr="006F58E7">
        <w:rPr>
          <w:rFonts w:ascii="Times New Roman" w:hAnsi="Times New Roman" w:cs="Times New Roman"/>
          <w:sz w:val="28"/>
          <w:szCs w:val="28"/>
        </w:rPr>
        <w:t xml:space="preserve">В </w:t>
      </w:r>
      <w:proofErr w:type="gramStart"/>
      <w:r w:rsidRPr="006F58E7">
        <w:rPr>
          <w:rFonts w:ascii="Times New Roman" w:hAnsi="Times New Roman" w:cs="Times New Roman"/>
          <w:sz w:val="28"/>
          <w:szCs w:val="28"/>
        </w:rPr>
        <w:t>каждом</w:t>
      </w:r>
      <w:proofErr w:type="gramEnd"/>
      <w:r w:rsidRPr="006F58E7">
        <w:rPr>
          <w:rFonts w:ascii="Times New Roman" w:hAnsi="Times New Roman" w:cs="Times New Roman"/>
          <w:sz w:val="28"/>
          <w:szCs w:val="28"/>
        </w:rPr>
        <w:t xml:space="preserve"> пятом населенном пункте с численностью менее 100 человек развернуты домовые хозяйства для оказания первой помощи силами жителей (107 населенных пунктов). О</w:t>
      </w:r>
      <w:r w:rsidRPr="006F58E7">
        <w:rPr>
          <w:rFonts w:ascii="Times New Roman" w:eastAsia="Calibri" w:hAnsi="Times New Roman" w:cs="Times New Roman"/>
          <w:sz w:val="28"/>
          <w:szCs w:val="28"/>
        </w:rPr>
        <w:t xml:space="preserve">рганизована работа 36 мобильных медицинских бригад, участвующих в диспансеризации населения. </w:t>
      </w:r>
      <w:r w:rsidRPr="006F58E7">
        <w:rPr>
          <w:rFonts w:ascii="Times New Roman" w:hAnsi="Times New Roman" w:cs="Times New Roman"/>
          <w:sz w:val="28"/>
          <w:szCs w:val="28"/>
        </w:rPr>
        <w:t xml:space="preserve">Расширена сеть выездных врачебных бригад, сформированных из специалистов ведущих клиник, задействованы передвижной центр здоровья и 2 мобильных медицинских комплекса. </w:t>
      </w:r>
    </w:p>
    <w:p w:rsidR="00255BB2" w:rsidRDefault="00255BB2" w:rsidP="006D6AD8">
      <w:pPr>
        <w:pStyle w:val="ad"/>
        <w:shd w:val="clear" w:color="auto" w:fill="FFFFFF" w:themeFill="background1"/>
        <w:spacing w:after="0"/>
        <w:ind w:right="-143"/>
        <w:rPr>
          <w:sz w:val="28"/>
          <w:szCs w:val="28"/>
        </w:rPr>
      </w:pPr>
      <w:r w:rsidRPr="006F58E7">
        <w:rPr>
          <w:sz w:val="28"/>
          <w:szCs w:val="28"/>
        </w:rPr>
        <w:t xml:space="preserve">Продолжены мероприятия по развитию инфраструктуры поликлинических подразделений медицинских организаций. В 2015 году открыты офис врача общей практики в Больнице скорой медицинской помощи </w:t>
      </w:r>
      <w:r w:rsidR="005056C1">
        <w:rPr>
          <w:sz w:val="28"/>
          <w:szCs w:val="28"/>
        </w:rPr>
        <w:t xml:space="preserve">в Чебоксарах </w:t>
      </w:r>
      <w:r w:rsidRPr="006F58E7">
        <w:rPr>
          <w:sz w:val="28"/>
          <w:szCs w:val="28"/>
        </w:rPr>
        <w:t xml:space="preserve">и филиал Городской стоматологической поликлиники в </w:t>
      </w:r>
      <w:r>
        <w:rPr>
          <w:sz w:val="28"/>
          <w:szCs w:val="28"/>
        </w:rPr>
        <w:t>пос</w:t>
      </w:r>
      <w:r w:rsidR="002930EF">
        <w:rPr>
          <w:sz w:val="28"/>
          <w:szCs w:val="28"/>
        </w:rPr>
        <w:t>.</w:t>
      </w:r>
      <w:r>
        <w:rPr>
          <w:sz w:val="28"/>
          <w:szCs w:val="28"/>
        </w:rPr>
        <w:t xml:space="preserve"> </w:t>
      </w:r>
      <w:proofErr w:type="spellStart"/>
      <w:r w:rsidRPr="006F58E7">
        <w:rPr>
          <w:sz w:val="28"/>
          <w:szCs w:val="28"/>
        </w:rPr>
        <w:t>Альгешево</w:t>
      </w:r>
      <w:proofErr w:type="spellEnd"/>
      <w:r w:rsidRPr="006F58E7">
        <w:rPr>
          <w:sz w:val="28"/>
          <w:szCs w:val="28"/>
        </w:rPr>
        <w:t xml:space="preserve">. </w:t>
      </w:r>
    </w:p>
    <w:p w:rsidR="00255BB2" w:rsidRPr="00074A21" w:rsidRDefault="00255BB2" w:rsidP="006D6AD8">
      <w:pPr>
        <w:pStyle w:val="a5"/>
        <w:shd w:val="clear" w:color="auto" w:fill="FFFFFF" w:themeFill="background1"/>
        <w:spacing w:before="0" w:beforeAutospacing="0" w:after="0" w:afterAutospacing="0"/>
        <w:ind w:right="-143" w:firstLine="426"/>
        <w:jc w:val="both"/>
        <w:rPr>
          <w:sz w:val="28"/>
          <w:szCs w:val="28"/>
        </w:rPr>
      </w:pPr>
      <w:r>
        <w:rPr>
          <w:sz w:val="28"/>
          <w:szCs w:val="28"/>
        </w:rPr>
        <w:t xml:space="preserve">    Одной из </w:t>
      </w:r>
      <w:r w:rsidR="00DF2B29">
        <w:rPr>
          <w:sz w:val="28"/>
          <w:szCs w:val="28"/>
        </w:rPr>
        <w:t xml:space="preserve">сложно решаемых </w:t>
      </w:r>
      <w:r w:rsidRPr="00074A21">
        <w:rPr>
          <w:sz w:val="28"/>
          <w:szCs w:val="28"/>
        </w:rPr>
        <w:t>проблем</w:t>
      </w:r>
      <w:r>
        <w:rPr>
          <w:sz w:val="28"/>
          <w:szCs w:val="28"/>
        </w:rPr>
        <w:t xml:space="preserve"> является </w:t>
      </w:r>
      <w:r w:rsidRPr="00E303A5">
        <w:rPr>
          <w:sz w:val="28"/>
          <w:szCs w:val="28"/>
        </w:rPr>
        <w:t>проблема с записью к «узким»</w:t>
      </w:r>
      <w:r w:rsidRPr="00074A21">
        <w:rPr>
          <w:sz w:val="28"/>
          <w:szCs w:val="28"/>
        </w:rPr>
        <w:t xml:space="preserve"> специалистам поликлиник. При этом </w:t>
      </w:r>
      <w:r>
        <w:rPr>
          <w:sz w:val="28"/>
          <w:szCs w:val="28"/>
        </w:rPr>
        <w:t>имеется</w:t>
      </w:r>
      <w:r w:rsidRPr="00074A21">
        <w:rPr>
          <w:sz w:val="28"/>
          <w:szCs w:val="28"/>
        </w:rPr>
        <w:t xml:space="preserve"> абсолютная зависимость времени ожидания в очереди приема врача от степени «дефицитности» врачебных кадров в медицинской организации.</w:t>
      </w:r>
      <w:r w:rsidRPr="00B60753">
        <w:rPr>
          <w:sz w:val="28"/>
          <w:szCs w:val="28"/>
        </w:rPr>
        <w:t xml:space="preserve"> </w:t>
      </w:r>
      <w:r>
        <w:rPr>
          <w:sz w:val="28"/>
          <w:szCs w:val="28"/>
        </w:rPr>
        <w:t>По существу, у</w:t>
      </w:r>
      <w:r w:rsidR="00DF2B29">
        <w:rPr>
          <w:sz w:val="28"/>
          <w:szCs w:val="28"/>
        </w:rPr>
        <w:t xml:space="preserve">крупнение больниц и поликлиник, по мнению населения, </w:t>
      </w:r>
      <w:r w:rsidRPr="009C6E55">
        <w:rPr>
          <w:sz w:val="28"/>
          <w:szCs w:val="28"/>
        </w:rPr>
        <w:t xml:space="preserve">лишь ухудшило доступ </w:t>
      </w:r>
      <w:r w:rsidR="00DF2B29">
        <w:rPr>
          <w:sz w:val="28"/>
          <w:szCs w:val="28"/>
        </w:rPr>
        <w:t xml:space="preserve">людей </w:t>
      </w:r>
      <w:r w:rsidRPr="009C6E55">
        <w:rPr>
          <w:sz w:val="28"/>
          <w:szCs w:val="28"/>
        </w:rPr>
        <w:t xml:space="preserve">к </w:t>
      </w:r>
      <w:r>
        <w:rPr>
          <w:sz w:val="28"/>
          <w:szCs w:val="28"/>
        </w:rPr>
        <w:t xml:space="preserve">специализированным </w:t>
      </w:r>
      <w:r w:rsidRPr="009C6E55">
        <w:rPr>
          <w:sz w:val="28"/>
          <w:szCs w:val="28"/>
        </w:rPr>
        <w:t xml:space="preserve">врачам </w:t>
      </w:r>
      <w:r w:rsidR="00DF2B29">
        <w:rPr>
          <w:sz w:val="28"/>
          <w:szCs w:val="28"/>
        </w:rPr>
        <w:t>–</w:t>
      </w:r>
      <w:r w:rsidRPr="009C6E55">
        <w:rPr>
          <w:sz w:val="28"/>
          <w:szCs w:val="28"/>
        </w:rPr>
        <w:t xml:space="preserve"> </w:t>
      </w:r>
      <w:r w:rsidR="00DF2B29">
        <w:rPr>
          <w:sz w:val="28"/>
          <w:szCs w:val="28"/>
        </w:rPr>
        <w:t>«</w:t>
      </w:r>
      <w:r w:rsidRPr="009C6E55">
        <w:rPr>
          <w:sz w:val="28"/>
          <w:szCs w:val="28"/>
        </w:rPr>
        <w:t>узким</w:t>
      </w:r>
      <w:r w:rsidR="00DF2B29">
        <w:rPr>
          <w:sz w:val="28"/>
          <w:szCs w:val="28"/>
        </w:rPr>
        <w:t>»</w:t>
      </w:r>
      <w:r w:rsidRPr="009C6E55">
        <w:rPr>
          <w:sz w:val="28"/>
          <w:szCs w:val="28"/>
        </w:rPr>
        <w:t xml:space="preserve"> специалистам.</w:t>
      </w:r>
    </w:p>
    <w:p w:rsidR="00255BB2" w:rsidRDefault="00255BB2" w:rsidP="006D6AD8">
      <w:pPr>
        <w:pStyle w:val="ad"/>
        <w:shd w:val="clear" w:color="auto" w:fill="FFFFFF" w:themeFill="background1"/>
        <w:spacing w:after="0"/>
        <w:ind w:right="-143"/>
        <w:rPr>
          <w:sz w:val="28"/>
          <w:szCs w:val="28"/>
          <w:shd w:val="clear" w:color="auto" w:fill="FFFFFF"/>
        </w:rPr>
      </w:pPr>
      <w:r>
        <w:rPr>
          <w:sz w:val="28"/>
          <w:szCs w:val="28"/>
          <w:shd w:val="clear" w:color="auto" w:fill="FFFFFF"/>
        </w:rPr>
        <w:t>Проблема обеспеченности медицинскими учреждениями в Чебоксарах сохраняет свою остроту.</w:t>
      </w:r>
    </w:p>
    <w:p w:rsidR="00255BB2" w:rsidRPr="00D073D6" w:rsidRDefault="00255BB2" w:rsidP="006D6AD8">
      <w:pPr>
        <w:pStyle w:val="ad"/>
        <w:shd w:val="clear" w:color="auto" w:fill="FFFFFF" w:themeFill="background1"/>
        <w:spacing w:after="0"/>
        <w:ind w:right="-143"/>
        <w:rPr>
          <w:sz w:val="28"/>
          <w:szCs w:val="28"/>
          <w:shd w:val="clear" w:color="auto" w:fill="FFFFFF"/>
        </w:rPr>
      </w:pPr>
      <w:r>
        <w:rPr>
          <w:sz w:val="28"/>
          <w:szCs w:val="28"/>
          <w:shd w:val="clear" w:color="auto" w:fill="FFFFFF"/>
        </w:rPr>
        <w:t xml:space="preserve">Так, </w:t>
      </w:r>
      <w:r w:rsidRPr="008471C5">
        <w:rPr>
          <w:sz w:val="28"/>
          <w:szCs w:val="28"/>
          <w:shd w:val="clear" w:color="auto" w:fill="FFFFFF"/>
        </w:rPr>
        <w:t xml:space="preserve">жители чебоксарского микрорайона «Садовый» </w:t>
      </w:r>
      <w:r>
        <w:rPr>
          <w:sz w:val="28"/>
          <w:szCs w:val="28"/>
          <w:shd w:val="clear" w:color="auto" w:fill="FFFFFF"/>
        </w:rPr>
        <w:t xml:space="preserve">вынужденно </w:t>
      </w:r>
      <w:r w:rsidRPr="008471C5">
        <w:rPr>
          <w:sz w:val="28"/>
          <w:szCs w:val="28"/>
          <w:shd w:val="clear" w:color="auto" w:fill="FFFFFF"/>
        </w:rPr>
        <w:t>получают медицинскую помощь в отделении общей врачебной (семейной) практики по ул. Б. Хмельницкого. С учетом стремительного роста населения микрорайона необходимость открытия медицинского объекта в шаговой доступности уже назрела.</w:t>
      </w:r>
      <w:r w:rsidRPr="008471C5">
        <w:rPr>
          <w:rStyle w:val="apple-converted-space"/>
          <w:sz w:val="28"/>
          <w:szCs w:val="28"/>
          <w:shd w:val="clear" w:color="auto" w:fill="FFFFFF"/>
        </w:rPr>
        <w:t> </w:t>
      </w:r>
      <w:r w:rsidR="005056C1">
        <w:rPr>
          <w:rStyle w:val="apple-converted-space"/>
          <w:sz w:val="28"/>
          <w:szCs w:val="28"/>
          <w:shd w:val="clear" w:color="auto" w:fill="FFFFFF"/>
        </w:rPr>
        <w:t xml:space="preserve"> </w:t>
      </w:r>
      <w:r w:rsidRPr="008471C5">
        <w:rPr>
          <w:rStyle w:val="apple-converted-space"/>
          <w:sz w:val="28"/>
          <w:szCs w:val="28"/>
          <w:shd w:val="clear" w:color="auto" w:fill="FFFFFF"/>
        </w:rPr>
        <w:t>В</w:t>
      </w:r>
      <w:r>
        <w:rPr>
          <w:rStyle w:val="apple-converted-space"/>
          <w:sz w:val="28"/>
          <w:szCs w:val="28"/>
          <w:shd w:val="clear" w:color="auto" w:fill="FFFFFF"/>
        </w:rPr>
        <w:t xml:space="preserve"> </w:t>
      </w:r>
      <w:r w:rsidR="005056C1">
        <w:rPr>
          <w:rStyle w:val="apple-converted-space"/>
          <w:sz w:val="28"/>
          <w:szCs w:val="28"/>
          <w:shd w:val="clear" w:color="auto" w:fill="FFFFFF"/>
        </w:rPr>
        <w:t xml:space="preserve">указанном </w:t>
      </w:r>
      <w:proofErr w:type="gramStart"/>
      <w:r w:rsidRPr="00255BB2">
        <w:rPr>
          <w:rStyle w:val="ac"/>
          <w:i w:val="0"/>
          <w:sz w:val="28"/>
          <w:szCs w:val="28"/>
          <w:shd w:val="clear" w:color="auto" w:fill="FFFFFF"/>
        </w:rPr>
        <w:t>отделении</w:t>
      </w:r>
      <w:proofErr w:type="gramEnd"/>
      <w:r w:rsidRPr="00255BB2">
        <w:rPr>
          <w:rStyle w:val="ac"/>
          <w:i w:val="0"/>
          <w:sz w:val="28"/>
          <w:szCs w:val="28"/>
          <w:shd w:val="clear" w:color="auto" w:fill="FFFFFF"/>
        </w:rPr>
        <w:t xml:space="preserve"> не хватает помещений, </w:t>
      </w:r>
      <w:r w:rsidRPr="00255BB2">
        <w:rPr>
          <w:rStyle w:val="ac"/>
          <w:i w:val="0"/>
          <w:sz w:val="28"/>
          <w:szCs w:val="28"/>
          <w:shd w:val="clear" w:color="auto" w:fill="FFFFFF"/>
        </w:rPr>
        <w:lastRenderedPageBreak/>
        <w:t>слишком тесно, нагрузка на врачей резко возросла. Для того</w:t>
      </w:r>
      <w:proofErr w:type="gramStart"/>
      <w:r w:rsidRPr="00255BB2">
        <w:rPr>
          <w:rStyle w:val="ac"/>
          <w:i w:val="0"/>
          <w:sz w:val="28"/>
          <w:szCs w:val="28"/>
          <w:shd w:val="clear" w:color="auto" w:fill="FFFFFF"/>
        </w:rPr>
        <w:t>,</w:t>
      </w:r>
      <w:proofErr w:type="gramEnd"/>
      <w:r w:rsidRPr="00255BB2">
        <w:rPr>
          <w:rStyle w:val="ac"/>
          <w:i w:val="0"/>
          <w:sz w:val="28"/>
          <w:szCs w:val="28"/>
          <w:shd w:val="clear" w:color="auto" w:fill="FFFFFF"/>
        </w:rPr>
        <w:t xml:space="preserve"> чтобы сдать анализы жителям приходится</w:t>
      </w:r>
      <w:r>
        <w:rPr>
          <w:rStyle w:val="ac"/>
          <w:i w:val="0"/>
          <w:sz w:val="28"/>
          <w:szCs w:val="28"/>
          <w:shd w:val="clear" w:color="auto" w:fill="FFFFFF"/>
        </w:rPr>
        <w:t xml:space="preserve"> </w:t>
      </w:r>
      <w:r w:rsidR="005056C1">
        <w:rPr>
          <w:rStyle w:val="ac"/>
          <w:i w:val="0"/>
          <w:sz w:val="28"/>
          <w:szCs w:val="28"/>
          <w:shd w:val="clear" w:color="auto" w:fill="FFFFFF"/>
        </w:rPr>
        <w:t>перем</w:t>
      </w:r>
      <w:r w:rsidR="00DB67B8">
        <w:rPr>
          <w:rStyle w:val="ac"/>
          <w:i w:val="0"/>
          <w:sz w:val="28"/>
          <w:szCs w:val="28"/>
          <w:shd w:val="clear" w:color="auto" w:fill="FFFFFF"/>
        </w:rPr>
        <w:t>е</w:t>
      </w:r>
      <w:r w:rsidR="005056C1">
        <w:rPr>
          <w:rStyle w:val="ac"/>
          <w:i w:val="0"/>
          <w:sz w:val="28"/>
          <w:szCs w:val="28"/>
          <w:shd w:val="clear" w:color="auto" w:fill="FFFFFF"/>
        </w:rPr>
        <w:t>щаться</w:t>
      </w:r>
      <w:r w:rsidRPr="00255BB2">
        <w:rPr>
          <w:rStyle w:val="ac"/>
          <w:i w:val="0"/>
          <w:sz w:val="28"/>
          <w:szCs w:val="28"/>
          <w:shd w:val="clear" w:color="auto" w:fill="FFFFFF"/>
        </w:rPr>
        <w:t xml:space="preserve"> в центр города. В настоящее время в выделенном под поликлинику </w:t>
      </w:r>
      <w:proofErr w:type="gramStart"/>
      <w:r w:rsidRPr="00255BB2">
        <w:rPr>
          <w:rStyle w:val="ac"/>
          <w:i w:val="0"/>
          <w:sz w:val="28"/>
          <w:szCs w:val="28"/>
          <w:shd w:val="clear" w:color="auto" w:fill="FFFFFF"/>
        </w:rPr>
        <w:t>здании</w:t>
      </w:r>
      <w:proofErr w:type="gramEnd"/>
      <w:r w:rsidRPr="00D073D6">
        <w:rPr>
          <w:rStyle w:val="ac"/>
          <w:sz w:val="28"/>
          <w:szCs w:val="28"/>
          <w:shd w:val="clear" w:color="auto" w:fill="FFFFFF"/>
        </w:rPr>
        <w:t xml:space="preserve"> </w:t>
      </w:r>
      <w:r w:rsidRPr="005056C1">
        <w:rPr>
          <w:rStyle w:val="ac"/>
          <w:i w:val="0"/>
          <w:sz w:val="28"/>
          <w:szCs w:val="28"/>
          <w:shd w:val="clear" w:color="auto" w:fill="FFFFFF"/>
        </w:rPr>
        <w:t>(</w:t>
      </w:r>
      <w:r w:rsidRPr="00D073D6">
        <w:rPr>
          <w:sz w:val="28"/>
          <w:szCs w:val="28"/>
          <w:shd w:val="clear" w:color="auto" w:fill="FFFFFF"/>
        </w:rPr>
        <w:t xml:space="preserve">бывшем учебном корпусе сельскохозяйственной академии) проводится капитальный ремонт. </w:t>
      </w:r>
    </w:p>
    <w:p w:rsidR="00255BB2" w:rsidRPr="00D073D6" w:rsidRDefault="005056C1" w:rsidP="006D6AD8">
      <w:pPr>
        <w:pStyle w:val="a5"/>
        <w:shd w:val="clear" w:color="auto" w:fill="FFFFFF"/>
        <w:spacing w:before="0" w:beforeAutospacing="0" w:after="0" w:afterAutospacing="0"/>
        <w:ind w:right="-143" w:firstLine="709"/>
        <w:jc w:val="both"/>
        <w:rPr>
          <w:color w:val="222222"/>
          <w:sz w:val="28"/>
          <w:szCs w:val="28"/>
        </w:rPr>
      </w:pPr>
      <w:r>
        <w:rPr>
          <w:color w:val="222222"/>
          <w:sz w:val="28"/>
          <w:szCs w:val="28"/>
        </w:rPr>
        <w:t xml:space="preserve"> </w:t>
      </w:r>
      <w:r w:rsidR="00255BB2" w:rsidRPr="00D073D6">
        <w:rPr>
          <w:color w:val="222222"/>
          <w:sz w:val="28"/>
          <w:szCs w:val="28"/>
        </w:rPr>
        <w:t xml:space="preserve">В </w:t>
      </w:r>
      <w:r w:rsidR="00255BB2">
        <w:rPr>
          <w:color w:val="222222"/>
          <w:sz w:val="28"/>
          <w:szCs w:val="28"/>
        </w:rPr>
        <w:t>ближай</w:t>
      </w:r>
      <w:r w:rsidR="00255BB2" w:rsidRPr="00D073D6">
        <w:rPr>
          <w:color w:val="222222"/>
          <w:sz w:val="28"/>
          <w:szCs w:val="28"/>
        </w:rPr>
        <w:t xml:space="preserve">ших планах развития </w:t>
      </w:r>
      <w:r w:rsidR="00255BB2">
        <w:rPr>
          <w:color w:val="222222"/>
          <w:sz w:val="28"/>
          <w:szCs w:val="28"/>
        </w:rPr>
        <w:t>жилого комплекса</w:t>
      </w:r>
      <w:r w:rsidR="00255BB2" w:rsidRPr="00D073D6">
        <w:rPr>
          <w:color w:val="222222"/>
          <w:sz w:val="28"/>
          <w:szCs w:val="28"/>
        </w:rPr>
        <w:t xml:space="preserve"> «</w:t>
      </w:r>
      <w:proofErr w:type="gramStart"/>
      <w:r w:rsidR="00255BB2" w:rsidRPr="00D073D6">
        <w:rPr>
          <w:color w:val="222222"/>
          <w:sz w:val="28"/>
          <w:szCs w:val="28"/>
        </w:rPr>
        <w:t>Садовый</w:t>
      </w:r>
      <w:proofErr w:type="gramEnd"/>
      <w:r w:rsidR="00255BB2" w:rsidRPr="00D073D6">
        <w:rPr>
          <w:color w:val="222222"/>
          <w:sz w:val="28"/>
          <w:szCs w:val="28"/>
        </w:rPr>
        <w:t xml:space="preserve">» предполагается открытие в 2016 году стоматологической поликлиники, где будут представлены взрослая и детская службы. </w:t>
      </w:r>
    </w:p>
    <w:p w:rsidR="00255BB2" w:rsidRPr="006F58E7" w:rsidRDefault="00255BB2" w:rsidP="006D6AD8">
      <w:pPr>
        <w:shd w:val="clear" w:color="auto" w:fill="FFFFFF" w:themeFill="background1"/>
        <w:spacing w:after="0" w:line="240" w:lineRule="auto"/>
        <w:ind w:right="-143" w:firstLine="709"/>
        <w:jc w:val="both"/>
        <w:rPr>
          <w:rFonts w:ascii="Times New Roman" w:eastAsia="Times New Roman" w:hAnsi="Times New Roman" w:cs="Times New Roman"/>
          <w:sz w:val="28"/>
          <w:szCs w:val="28"/>
        </w:rPr>
      </w:pPr>
      <w:r w:rsidRPr="006F58E7">
        <w:rPr>
          <w:rFonts w:ascii="Times New Roman" w:eastAsia="Times New Roman" w:hAnsi="Times New Roman" w:cs="Times New Roman"/>
          <w:sz w:val="28"/>
          <w:szCs w:val="28"/>
        </w:rPr>
        <w:t xml:space="preserve"> В </w:t>
      </w:r>
      <w:proofErr w:type="gramStart"/>
      <w:r w:rsidRPr="006F58E7">
        <w:rPr>
          <w:rFonts w:ascii="Times New Roman" w:eastAsia="Times New Roman" w:hAnsi="Times New Roman" w:cs="Times New Roman"/>
          <w:sz w:val="28"/>
          <w:szCs w:val="28"/>
        </w:rPr>
        <w:t>микрорайонах</w:t>
      </w:r>
      <w:proofErr w:type="gramEnd"/>
      <w:r w:rsidRPr="006F58E7">
        <w:rPr>
          <w:rFonts w:ascii="Times New Roman" w:eastAsia="Times New Roman" w:hAnsi="Times New Roman" w:cs="Times New Roman"/>
          <w:sz w:val="28"/>
          <w:szCs w:val="28"/>
        </w:rPr>
        <w:t>, прикрепленных к поликлинике</w:t>
      </w:r>
      <w:r w:rsidRPr="006F58E7">
        <w:rPr>
          <w:rFonts w:ascii="Times New Roman" w:hAnsi="Times New Roman" w:cs="Times New Roman"/>
          <w:sz w:val="28"/>
          <w:szCs w:val="28"/>
        </w:rPr>
        <w:t xml:space="preserve"> Первой Чебоксарской городской больнице им. Осипова П.Н.</w:t>
      </w:r>
      <w:r w:rsidRPr="006F58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достаточно быстрыми темпами строятся</w:t>
      </w:r>
      <w:r w:rsidRPr="006F58E7">
        <w:rPr>
          <w:rFonts w:ascii="Times New Roman" w:eastAsia="Times New Roman" w:hAnsi="Times New Roman" w:cs="Times New Roman"/>
          <w:sz w:val="28"/>
          <w:szCs w:val="28"/>
        </w:rPr>
        <w:t xml:space="preserve"> новые кварталы. Например, активно застраивается микрорайон «Радужный», и вместе с ним растет число пациентов, соответственно </w:t>
      </w:r>
      <w:r>
        <w:rPr>
          <w:rFonts w:ascii="Times New Roman" w:eastAsia="Times New Roman" w:hAnsi="Times New Roman" w:cs="Times New Roman"/>
          <w:sz w:val="28"/>
          <w:szCs w:val="28"/>
        </w:rPr>
        <w:t xml:space="preserve">и </w:t>
      </w:r>
      <w:r w:rsidRPr="006F58E7">
        <w:rPr>
          <w:rFonts w:ascii="Times New Roman" w:eastAsia="Times New Roman" w:hAnsi="Times New Roman" w:cs="Times New Roman"/>
          <w:sz w:val="28"/>
          <w:szCs w:val="28"/>
        </w:rPr>
        <w:t xml:space="preserve">нагрузка на медиков увеличивается. </w:t>
      </w:r>
      <w:r>
        <w:rPr>
          <w:rFonts w:ascii="Times New Roman" w:eastAsia="Times New Roman" w:hAnsi="Times New Roman" w:cs="Times New Roman"/>
          <w:sz w:val="28"/>
          <w:szCs w:val="28"/>
        </w:rPr>
        <w:t>Пока еще в</w:t>
      </w:r>
      <w:r w:rsidRPr="006F58E7">
        <w:rPr>
          <w:rFonts w:ascii="Times New Roman" w:eastAsia="Times New Roman" w:hAnsi="Times New Roman" w:cs="Times New Roman"/>
          <w:sz w:val="28"/>
          <w:szCs w:val="28"/>
        </w:rPr>
        <w:t>ыручают офисы врачей общей практики, однако к «узким» специалистам и на часть обследований все равно нужно записываться в поликлинике</w:t>
      </w:r>
      <w:r>
        <w:rPr>
          <w:rFonts w:ascii="Times New Roman" w:eastAsia="Times New Roman" w:hAnsi="Times New Roman" w:cs="Times New Roman"/>
          <w:sz w:val="28"/>
          <w:szCs w:val="28"/>
        </w:rPr>
        <w:t>,</w:t>
      </w:r>
      <w:r w:rsidRPr="006F58E7">
        <w:rPr>
          <w:rFonts w:ascii="Times New Roman" w:eastAsia="Times New Roman" w:hAnsi="Times New Roman" w:cs="Times New Roman"/>
          <w:sz w:val="28"/>
          <w:szCs w:val="28"/>
        </w:rPr>
        <w:t xml:space="preserve"> и ждать своей очереди </w:t>
      </w:r>
      <w:r>
        <w:rPr>
          <w:rFonts w:ascii="Times New Roman" w:eastAsia="Times New Roman" w:hAnsi="Times New Roman" w:cs="Times New Roman"/>
          <w:sz w:val="28"/>
          <w:szCs w:val="28"/>
        </w:rPr>
        <w:t xml:space="preserve">порой </w:t>
      </w:r>
      <w:r w:rsidRPr="006F58E7">
        <w:rPr>
          <w:rFonts w:ascii="Times New Roman" w:eastAsia="Times New Roman" w:hAnsi="Times New Roman" w:cs="Times New Roman"/>
          <w:sz w:val="28"/>
          <w:szCs w:val="28"/>
        </w:rPr>
        <w:t xml:space="preserve">не один день. Именно поэтому открытие в </w:t>
      </w:r>
      <w:r>
        <w:rPr>
          <w:rFonts w:ascii="Times New Roman" w:eastAsia="Times New Roman" w:hAnsi="Times New Roman" w:cs="Times New Roman"/>
          <w:sz w:val="28"/>
          <w:szCs w:val="28"/>
        </w:rPr>
        <w:t>данно</w:t>
      </w:r>
      <w:r w:rsidRPr="006F58E7">
        <w:rPr>
          <w:rFonts w:ascii="Times New Roman" w:eastAsia="Times New Roman" w:hAnsi="Times New Roman" w:cs="Times New Roman"/>
          <w:sz w:val="28"/>
          <w:szCs w:val="28"/>
        </w:rPr>
        <w:t xml:space="preserve">м </w:t>
      </w:r>
      <w:proofErr w:type="gramStart"/>
      <w:r w:rsidRPr="006F58E7">
        <w:rPr>
          <w:rFonts w:ascii="Times New Roman" w:eastAsia="Times New Roman" w:hAnsi="Times New Roman" w:cs="Times New Roman"/>
          <w:sz w:val="28"/>
          <w:szCs w:val="28"/>
        </w:rPr>
        <w:t>микрорайоне</w:t>
      </w:r>
      <w:proofErr w:type="gramEnd"/>
      <w:r w:rsidRPr="006F58E7">
        <w:rPr>
          <w:rFonts w:ascii="Times New Roman" w:eastAsia="Times New Roman" w:hAnsi="Times New Roman" w:cs="Times New Roman"/>
          <w:sz w:val="28"/>
          <w:szCs w:val="28"/>
        </w:rPr>
        <w:t xml:space="preserve"> своей поликлиники </w:t>
      </w:r>
      <w:r w:rsidR="005056C1">
        <w:rPr>
          <w:rFonts w:ascii="Times New Roman" w:eastAsia="Times New Roman" w:hAnsi="Times New Roman" w:cs="Times New Roman"/>
          <w:sz w:val="28"/>
          <w:szCs w:val="28"/>
        </w:rPr>
        <w:t>-</w:t>
      </w:r>
      <w:r w:rsidRPr="006F58E7">
        <w:rPr>
          <w:rFonts w:ascii="Times New Roman" w:eastAsia="Times New Roman" w:hAnsi="Times New Roman" w:cs="Times New Roman"/>
          <w:sz w:val="28"/>
          <w:szCs w:val="28"/>
        </w:rPr>
        <w:t xml:space="preserve"> вопрос для жителей далеко не праздный.</w:t>
      </w:r>
    </w:p>
    <w:p w:rsidR="00255BB2" w:rsidRPr="006F58E7" w:rsidRDefault="00255BB2" w:rsidP="006D6AD8">
      <w:pPr>
        <w:shd w:val="clear" w:color="auto" w:fill="FFFFFF" w:themeFill="background1"/>
        <w:spacing w:after="0" w:line="240" w:lineRule="auto"/>
        <w:ind w:right="-143" w:firstLine="709"/>
        <w:jc w:val="both"/>
        <w:rPr>
          <w:rFonts w:ascii="Times New Roman" w:eastAsia="Times New Roman" w:hAnsi="Times New Roman" w:cs="Times New Roman"/>
          <w:sz w:val="28"/>
          <w:szCs w:val="28"/>
        </w:rPr>
      </w:pPr>
      <w:r w:rsidRPr="006F58E7">
        <w:rPr>
          <w:rFonts w:ascii="Times New Roman" w:eastAsia="Times New Roman" w:hAnsi="Times New Roman" w:cs="Times New Roman"/>
          <w:sz w:val="28"/>
          <w:szCs w:val="28"/>
        </w:rPr>
        <w:t xml:space="preserve">  Аналогичным образом </w:t>
      </w:r>
      <w:r>
        <w:rPr>
          <w:rFonts w:ascii="Times New Roman" w:eastAsia="Times New Roman" w:hAnsi="Times New Roman" w:cs="Times New Roman"/>
          <w:sz w:val="28"/>
          <w:szCs w:val="28"/>
        </w:rPr>
        <w:t>жителями давно ставился</w:t>
      </w:r>
      <w:r w:rsidRPr="006F58E7">
        <w:rPr>
          <w:rFonts w:ascii="Times New Roman" w:eastAsia="Times New Roman" w:hAnsi="Times New Roman" w:cs="Times New Roman"/>
          <w:sz w:val="28"/>
          <w:szCs w:val="28"/>
        </w:rPr>
        <w:t xml:space="preserve"> вопрос о строительстве в микрорайоне «Новый город» </w:t>
      </w:r>
      <w:r w:rsidRPr="006F58E7">
        <w:rPr>
          <w:rFonts w:ascii="Times New Roman" w:eastAsia="Times New Roman" w:hAnsi="Times New Roman" w:cs="Times New Roman"/>
          <w:bCs/>
          <w:kern w:val="36"/>
          <w:sz w:val="28"/>
          <w:szCs w:val="28"/>
        </w:rPr>
        <w:t>поликлиники для взрослых и детей.</w:t>
      </w:r>
      <w:r>
        <w:rPr>
          <w:rFonts w:ascii="Times New Roman" w:eastAsia="Times New Roman" w:hAnsi="Times New Roman" w:cs="Times New Roman"/>
          <w:bCs/>
          <w:kern w:val="36"/>
          <w:sz w:val="28"/>
          <w:szCs w:val="28"/>
        </w:rPr>
        <w:t xml:space="preserve"> </w:t>
      </w:r>
      <w:r w:rsidRPr="006F58E7">
        <w:rPr>
          <w:rFonts w:ascii="Times New Roman" w:eastAsia="Times New Roman" w:hAnsi="Times New Roman" w:cs="Times New Roman"/>
          <w:sz w:val="28"/>
          <w:szCs w:val="28"/>
        </w:rPr>
        <w:t xml:space="preserve">«Проблемную» точку, которая вызвала немало пересудов среди местных жителей, было решено отдать под </w:t>
      </w:r>
      <w:r>
        <w:rPr>
          <w:rFonts w:ascii="Times New Roman" w:eastAsia="Times New Roman" w:hAnsi="Times New Roman" w:cs="Times New Roman"/>
          <w:sz w:val="28"/>
          <w:szCs w:val="28"/>
        </w:rPr>
        <w:t xml:space="preserve">такой </w:t>
      </w:r>
      <w:r w:rsidRPr="006F58E7">
        <w:rPr>
          <w:rFonts w:ascii="Times New Roman" w:eastAsia="Times New Roman" w:hAnsi="Times New Roman" w:cs="Times New Roman"/>
          <w:sz w:val="28"/>
          <w:szCs w:val="28"/>
        </w:rPr>
        <w:t xml:space="preserve">объект социальной инфраструктуры. Изначально на </w:t>
      </w:r>
      <w:r>
        <w:rPr>
          <w:rFonts w:ascii="Times New Roman" w:eastAsia="Times New Roman" w:hAnsi="Times New Roman" w:cs="Times New Roman"/>
          <w:sz w:val="28"/>
          <w:szCs w:val="28"/>
        </w:rPr>
        <w:t xml:space="preserve">том </w:t>
      </w:r>
      <w:r w:rsidRPr="006F58E7">
        <w:rPr>
          <w:rFonts w:ascii="Times New Roman" w:eastAsia="Times New Roman" w:hAnsi="Times New Roman" w:cs="Times New Roman"/>
          <w:sz w:val="28"/>
          <w:szCs w:val="28"/>
        </w:rPr>
        <w:t xml:space="preserve">месте, где сегодня планируется поликлиника, должен был быть возведен детский сад. Однако застройщик решил пойти по другому пути и построить </w:t>
      </w:r>
      <w:r>
        <w:rPr>
          <w:rFonts w:ascii="Times New Roman" w:eastAsia="Times New Roman" w:hAnsi="Times New Roman" w:cs="Times New Roman"/>
          <w:sz w:val="28"/>
          <w:szCs w:val="28"/>
        </w:rPr>
        <w:t xml:space="preserve">там </w:t>
      </w:r>
      <w:proofErr w:type="gramStart"/>
      <w:r w:rsidRPr="006F58E7">
        <w:rPr>
          <w:rFonts w:ascii="Times New Roman" w:eastAsia="Times New Roman" w:hAnsi="Times New Roman" w:cs="Times New Roman"/>
          <w:sz w:val="28"/>
          <w:szCs w:val="28"/>
        </w:rPr>
        <w:t>жилую</w:t>
      </w:r>
      <w:proofErr w:type="gramEnd"/>
      <w:r w:rsidRPr="006F58E7">
        <w:rPr>
          <w:rFonts w:ascii="Times New Roman" w:eastAsia="Times New Roman" w:hAnsi="Times New Roman" w:cs="Times New Roman"/>
          <w:sz w:val="28"/>
          <w:szCs w:val="28"/>
        </w:rPr>
        <w:t xml:space="preserve"> многоэтажку. Жител</w:t>
      </w:r>
      <w:r>
        <w:rPr>
          <w:rFonts w:ascii="Times New Roman" w:eastAsia="Times New Roman" w:hAnsi="Times New Roman" w:cs="Times New Roman"/>
          <w:sz w:val="28"/>
          <w:szCs w:val="28"/>
        </w:rPr>
        <w:t xml:space="preserve">ями </w:t>
      </w:r>
      <w:r w:rsidRPr="006F58E7">
        <w:rPr>
          <w:rFonts w:ascii="Times New Roman" w:eastAsia="Times New Roman" w:hAnsi="Times New Roman" w:cs="Times New Roman"/>
          <w:sz w:val="28"/>
          <w:szCs w:val="28"/>
        </w:rPr>
        <w:t>микрорайона высказ</w:t>
      </w:r>
      <w:r>
        <w:rPr>
          <w:rFonts w:ascii="Times New Roman" w:eastAsia="Times New Roman" w:hAnsi="Times New Roman" w:cs="Times New Roman"/>
          <w:sz w:val="28"/>
          <w:szCs w:val="28"/>
        </w:rPr>
        <w:t xml:space="preserve">ывалось </w:t>
      </w:r>
      <w:r w:rsidRPr="006F58E7">
        <w:rPr>
          <w:rFonts w:ascii="Times New Roman" w:eastAsia="Times New Roman" w:hAnsi="Times New Roman" w:cs="Times New Roman"/>
          <w:sz w:val="28"/>
          <w:szCs w:val="28"/>
        </w:rPr>
        <w:t xml:space="preserve">на этот счет свое возмущение. После многочисленных встреч градоначальства с профильными управлениями в администрации г.Чебоксары было </w:t>
      </w:r>
      <w:r>
        <w:rPr>
          <w:rFonts w:ascii="Times New Roman" w:eastAsia="Times New Roman" w:hAnsi="Times New Roman" w:cs="Times New Roman"/>
          <w:sz w:val="28"/>
          <w:szCs w:val="28"/>
        </w:rPr>
        <w:t>объявлено</w:t>
      </w:r>
      <w:r w:rsidRPr="006F58E7">
        <w:rPr>
          <w:rFonts w:ascii="Times New Roman" w:eastAsia="Times New Roman" w:hAnsi="Times New Roman" w:cs="Times New Roman"/>
          <w:sz w:val="28"/>
          <w:szCs w:val="28"/>
        </w:rPr>
        <w:t xml:space="preserve">, что предложения </w:t>
      </w:r>
      <w:r>
        <w:rPr>
          <w:rFonts w:ascii="Times New Roman" w:eastAsia="Times New Roman" w:hAnsi="Times New Roman" w:cs="Times New Roman"/>
          <w:sz w:val="28"/>
          <w:szCs w:val="28"/>
        </w:rPr>
        <w:t xml:space="preserve">населения </w:t>
      </w:r>
      <w:r w:rsidRPr="006F58E7">
        <w:rPr>
          <w:rFonts w:ascii="Times New Roman" w:eastAsia="Times New Roman" w:hAnsi="Times New Roman" w:cs="Times New Roman"/>
          <w:sz w:val="28"/>
          <w:szCs w:val="28"/>
        </w:rPr>
        <w:t xml:space="preserve"> «Нового города» все же учтены, и в градостроительный план внесены изменения в пользу поликлиники.</w:t>
      </w:r>
    </w:p>
    <w:p w:rsidR="00255BB2" w:rsidRPr="006F58E7" w:rsidRDefault="00255BB2" w:rsidP="006D6AD8">
      <w:pPr>
        <w:pStyle w:val="a5"/>
        <w:shd w:val="clear" w:color="auto" w:fill="FFFFFF" w:themeFill="background1"/>
        <w:spacing w:before="0" w:beforeAutospacing="0" w:after="0" w:afterAutospacing="0"/>
        <w:ind w:right="-143" w:firstLine="709"/>
        <w:jc w:val="both"/>
        <w:rPr>
          <w:sz w:val="28"/>
          <w:szCs w:val="28"/>
        </w:rPr>
      </w:pPr>
      <w:r w:rsidRPr="006F58E7">
        <w:rPr>
          <w:sz w:val="28"/>
          <w:szCs w:val="28"/>
        </w:rPr>
        <w:t xml:space="preserve">Кроме того, несмотря на сложные экономические условия, необходимо </w:t>
      </w:r>
      <w:r>
        <w:rPr>
          <w:sz w:val="28"/>
          <w:szCs w:val="28"/>
        </w:rPr>
        <w:t>приступить к</w:t>
      </w:r>
      <w:r w:rsidRPr="006F58E7">
        <w:rPr>
          <w:sz w:val="28"/>
          <w:szCs w:val="28"/>
        </w:rPr>
        <w:t xml:space="preserve"> реализаци</w:t>
      </w:r>
      <w:r>
        <w:rPr>
          <w:sz w:val="28"/>
          <w:szCs w:val="28"/>
        </w:rPr>
        <w:t xml:space="preserve">и «законсервированного» </w:t>
      </w:r>
      <w:r w:rsidRPr="006F58E7">
        <w:rPr>
          <w:sz w:val="28"/>
          <w:szCs w:val="28"/>
        </w:rPr>
        <w:t>проекта строительства поликлиники в центре города Чебоксары на проспекте Ленина.</w:t>
      </w:r>
    </w:p>
    <w:p w:rsidR="00255BB2" w:rsidRPr="006F58E7" w:rsidRDefault="00255BB2" w:rsidP="006D6AD8">
      <w:pPr>
        <w:shd w:val="clear" w:color="auto" w:fill="FFFFFF" w:themeFill="background1"/>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По </w:t>
      </w:r>
      <w:proofErr w:type="gramStart"/>
      <w:r>
        <w:rPr>
          <w:rFonts w:ascii="Times New Roman" w:hAnsi="Times New Roman" w:cs="Times New Roman"/>
          <w:sz w:val="28"/>
          <w:szCs w:val="28"/>
        </w:rPr>
        <w:t>поступившей</w:t>
      </w:r>
      <w:proofErr w:type="gramEnd"/>
      <w:r>
        <w:rPr>
          <w:rFonts w:ascii="Times New Roman" w:hAnsi="Times New Roman" w:cs="Times New Roman"/>
          <w:sz w:val="28"/>
          <w:szCs w:val="28"/>
        </w:rPr>
        <w:t xml:space="preserve"> в наш адрес информации, в</w:t>
      </w:r>
      <w:r w:rsidRPr="006F58E7">
        <w:rPr>
          <w:rFonts w:ascii="Times New Roman" w:hAnsi="Times New Roman" w:cs="Times New Roman"/>
          <w:sz w:val="28"/>
          <w:szCs w:val="28"/>
        </w:rPr>
        <w:t xml:space="preserve"> 2015 году контрольно-надзорными мероприятиями, проведенными территориальным органом Росздравнадзора по Чувашской Республике проведено 186 проверок, из них внеплановых - 122. По их результатам руководителям медицинских организаций выдано 122 предписания, составлено 112 протоколов об административных правонарушениях. </w:t>
      </w:r>
      <w:proofErr w:type="gramStart"/>
      <w:r w:rsidRPr="006F58E7">
        <w:rPr>
          <w:rFonts w:ascii="Times New Roman" w:hAnsi="Times New Roman" w:cs="Times New Roman"/>
          <w:sz w:val="28"/>
          <w:szCs w:val="28"/>
        </w:rPr>
        <w:t>Были установлены такие системные нарушения прав граждан по оказанию доступной и качественной медицинской помощи, как нарушение права на медицинскую помощь, на информированное добровольное согласие на медицинское вмешательство (на отказ от него), на получение информации о состоянии здоровья, на лекарственное обеспечение граждан, имеющих право на получение препаратов по «бесплатным» рецептам, на оказание медицинской помощи в рамках программы государственных гарантий бесплатного оказания</w:t>
      </w:r>
      <w:proofErr w:type="gramEnd"/>
      <w:r w:rsidRPr="006F58E7">
        <w:rPr>
          <w:rFonts w:ascii="Times New Roman" w:hAnsi="Times New Roman" w:cs="Times New Roman"/>
          <w:sz w:val="28"/>
          <w:szCs w:val="28"/>
        </w:rPr>
        <w:t xml:space="preserve"> гражданам медицинской помощи.</w:t>
      </w:r>
    </w:p>
    <w:p w:rsidR="00255BB2" w:rsidRPr="006F58E7" w:rsidRDefault="00255BB2" w:rsidP="006D6AD8">
      <w:pPr>
        <w:shd w:val="clear" w:color="auto" w:fill="FFFFFF" w:themeFill="background1"/>
        <w:spacing w:after="0" w:line="240" w:lineRule="auto"/>
        <w:ind w:right="-143" w:firstLine="709"/>
        <w:jc w:val="both"/>
        <w:rPr>
          <w:rFonts w:ascii="Times New Roman" w:hAnsi="Times New Roman" w:cs="Times New Roman"/>
          <w:sz w:val="28"/>
          <w:szCs w:val="28"/>
        </w:rPr>
      </w:pPr>
      <w:r w:rsidRPr="006F58E7">
        <w:rPr>
          <w:rFonts w:ascii="Times New Roman" w:hAnsi="Times New Roman" w:cs="Times New Roman"/>
          <w:sz w:val="28"/>
          <w:szCs w:val="28"/>
        </w:rPr>
        <w:t xml:space="preserve">Важной составляющей понятия доступности медицинской помощи является доступность лекарственных препаратов, необходимых для лечения. </w:t>
      </w:r>
    </w:p>
    <w:p w:rsidR="00255BB2" w:rsidRPr="00255BB2" w:rsidRDefault="00255BB2" w:rsidP="006D6AD8">
      <w:pPr>
        <w:pStyle w:val="ConsPlusNormal"/>
        <w:shd w:val="clear" w:color="auto" w:fill="FFFFFF" w:themeFill="background1"/>
        <w:ind w:right="-143" w:firstLine="709"/>
        <w:jc w:val="both"/>
        <w:rPr>
          <w:rFonts w:ascii="Times New Roman" w:hAnsi="Times New Roman" w:cs="Times New Roman"/>
          <w:sz w:val="28"/>
          <w:szCs w:val="28"/>
        </w:rPr>
      </w:pPr>
      <w:r w:rsidRPr="00255BB2">
        <w:rPr>
          <w:rFonts w:ascii="Times New Roman" w:hAnsi="Times New Roman" w:cs="Times New Roman"/>
          <w:sz w:val="28"/>
          <w:szCs w:val="28"/>
        </w:rPr>
        <w:lastRenderedPageBreak/>
        <w:t>Проверки показали, что проблема доступного лекарственного обеспечения сегодня стоит и перед гражданами, имеющими право по закону на получение бесплатных лекарственных препаратов. Кроме низкого уровня информированности (пациенты не знают о льготах), врачи порой не выписывают назначенные препараты, прямо нарушая требования постановление Правительства Российской Федерации от 30.07.1994 №890, в соответствии с которым право на бесплатное обеспечение лекарственными средствами имеют отдельные категории больных.</w:t>
      </w:r>
    </w:p>
    <w:p w:rsidR="00255BB2" w:rsidRPr="00255BB2" w:rsidRDefault="00255BB2" w:rsidP="006D6AD8">
      <w:pPr>
        <w:pStyle w:val="ConsPlusNormal"/>
        <w:shd w:val="clear" w:color="auto" w:fill="FFFFFF" w:themeFill="background1"/>
        <w:ind w:right="-143" w:firstLine="709"/>
        <w:jc w:val="both"/>
        <w:rPr>
          <w:rFonts w:ascii="Times New Roman" w:hAnsi="Times New Roman" w:cs="Times New Roman"/>
          <w:sz w:val="28"/>
          <w:szCs w:val="28"/>
        </w:rPr>
      </w:pPr>
      <w:r w:rsidRPr="00255BB2">
        <w:rPr>
          <w:rFonts w:ascii="Times New Roman" w:hAnsi="Times New Roman" w:cs="Times New Roman"/>
          <w:sz w:val="28"/>
          <w:szCs w:val="28"/>
        </w:rPr>
        <w:t xml:space="preserve">Продолжали поступать обращения и от граждан, страдающих </w:t>
      </w:r>
      <w:proofErr w:type="spellStart"/>
      <w:r w:rsidRPr="00255BB2">
        <w:rPr>
          <w:rFonts w:ascii="Times New Roman" w:hAnsi="Times New Roman" w:cs="Times New Roman"/>
          <w:sz w:val="28"/>
          <w:szCs w:val="28"/>
        </w:rPr>
        <w:t>жизнеугрож</w:t>
      </w:r>
      <w:proofErr w:type="gramStart"/>
      <w:r w:rsidRPr="00255BB2">
        <w:rPr>
          <w:rFonts w:ascii="Times New Roman" w:hAnsi="Times New Roman" w:cs="Times New Roman"/>
          <w:sz w:val="28"/>
          <w:szCs w:val="28"/>
        </w:rPr>
        <w:t>a</w:t>
      </w:r>
      <w:proofErr w:type="gramEnd"/>
      <w:r w:rsidRPr="00255BB2">
        <w:rPr>
          <w:rFonts w:ascii="Times New Roman" w:hAnsi="Times New Roman" w:cs="Times New Roman"/>
          <w:sz w:val="28"/>
          <w:szCs w:val="28"/>
        </w:rPr>
        <w:t>ющими</w:t>
      </w:r>
      <w:proofErr w:type="spellEnd"/>
      <w:r w:rsidRPr="00255BB2">
        <w:rPr>
          <w:rFonts w:ascii="Times New Roman" w:hAnsi="Times New Roman" w:cs="Times New Roman"/>
          <w:sz w:val="28"/>
          <w:szCs w:val="28"/>
        </w:rPr>
        <w:t xml:space="preserve"> редкими (</w:t>
      </w:r>
      <w:proofErr w:type="spellStart"/>
      <w:r w:rsidRPr="00255BB2">
        <w:rPr>
          <w:rFonts w:ascii="Times New Roman" w:hAnsi="Times New Roman" w:cs="Times New Roman"/>
          <w:sz w:val="28"/>
          <w:szCs w:val="28"/>
        </w:rPr>
        <w:t>орфанными</w:t>
      </w:r>
      <w:proofErr w:type="spellEnd"/>
      <w:r w:rsidRPr="00255BB2">
        <w:rPr>
          <w:rFonts w:ascii="Times New Roman" w:hAnsi="Times New Roman" w:cs="Times New Roman"/>
          <w:sz w:val="28"/>
          <w:szCs w:val="28"/>
        </w:rPr>
        <w:t xml:space="preserve">) заболеваниями, о нарушении их прав на льготное лекарственное обеспечение. Вместе с тем, нормы Федерального закона "Об основах охраны здоровья граждан в Российской Федерации" и Программа государственных гарантий бесплатного оказания гражданам в Чувашской Республике устанавливают обеспечение указанной категории больных бесплатными лекарственными средствами. </w:t>
      </w:r>
    </w:p>
    <w:p w:rsidR="00255BB2" w:rsidRPr="00255BB2" w:rsidRDefault="00255BB2" w:rsidP="006D6AD8">
      <w:pPr>
        <w:pStyle w:val="ConsPlusNormal"/>
        <w:shd w:val="clear" w:color="auto" w:fill="FFFFFF" w:themeFill="background1"/>
        <w:ind w:right="-143" w:firstLine="709"/>
        <w:jc w:val="both"/>
        <w:rPr>
          <w:rFonts w:ascii="Times New Roman" w:hAnsi="Times New Roman" w:cs="Times New Roman"/>
          <w:sz w:val="28"/>
          <w:szCs w:val="28"/>
        </w:rPr>
      </w:pPr>
      <w:r w:rsidRPr="00255BB2">
        <w:rPr>
          <w:rFonts w:ascii="Times New Roman" w:hAnsi="Times New Roman" w:cs="Times New Roman"/>
          <w:sz w:val="28"/>
          <w:szCs w:val="28"/>
        </w:rPr>
        <w:t xml:space="preserve">Обеспечение лекарственными препаратами граждан, страдающих </w:t>
      </w:r>
      <w:proofErr w:type="spellStart"/>
      <w:r w:rsidRPr="00255BB2">
        <w:rPr>
          <w:rFonts w:ascii="Times New Roman" w:hAnsi="Times New Roman" w:cs="Times New Roman"/>
          <w:sz w:val="28"/>
          <w:szCs w:val="28"/>
        </w:rPr>
        <w:t>орфанными</w:t>
      </w:r>
      <w:proofErr w:type="spellEnd"/>
      <w:r w:rsidRPr="00255BB2">
        <w:rPr>
          <w:rFonts w:ascii="Times New Roman" w:hAnsi="Times New Roman" w:cs="Times New Roman"/>
          <w:sz w:val="28"/>
          <w:szCs w:val="28"/>
        </w:rPr>
        <w:t xml:space="preserve"> заболеваниями, возложено на регионы и является обязательством субъекта федерации. Действительно оно носит крайне затратный для республики характер, в связи с чем, права этих лиц зачастую нарушаются. </w:t>
      </w:r>
    </w:p>
    <w:p w:rsidR="00255BB2" w:rsidRPr="006F58E7" w:rsidRDefault="00255BB2" w:rsidP="006D6AD8">
      <w:pPr>
        <w:shd w:val="clear" w:color="auto" w:fill="FFFFFF" w:themeFill="background1"/>
        <w:spacing w:after="0" w:line="240" w:lineRule="auto"/>
        <w:ind w:right="-143" w:firstLine="709"/>
        <w:jc w:val="both"/>
        <w:rPr>
          <w:rFonts w:ascii="Times New Roman" w:hAnsi="Times New Roman" w:cs="Times New Roman"/>
          <w:sz w:val="28"/>
          <w:szCs w:val="28"/>
        </w:rPr>
      </w:pPr>
      <w:r w:rsidRPr="006F58E7">
        <w:rPr>
          <w:rFonts w:ascii="Times New Roman" w:hAnsi="Times New Roman" w:cs="Times New Roman"/>
          <w:sz w:val="28"/>
          <w:szCs w:val="28"/>
        </w:rPr>
        <w:t xml:space="preserve">Сохраняется проблема обеспечения обезболивающими препаратами онкологических пациентов. </w:t>
      </w:r>
      <w:proofErr w:type="gramStart"/>
      <w:r w:rsidRPr="006F58E7">
        <w:rPr>
          <w:rFonts w:ascii="Times New Roman" w:hAnsi="Times New Roman" w:cs="Times New Roman"/>
          <w:sz w:val="28"/>
          <w:szCs w:val="28"/>
        </w:rPr>
        <w:t>В истекшем году проведено 14 проверок в медицинских организациях по контролю за соблюдением прав граждан в части обеспечения прав пациентов на облегчение боли.</w:t>
      </w:r>
      <w:proofErr w:type="gramEnd"/>
      <w:r>
        <w:rPr>
          <w:rFonts w:ascii="Times New Roman" w:hAnsi="Times New Roman" w:cs="Times New Roman"/>
          <w:sz w:val="28"/>
          <w:szCs w:val="28"/>
        </w:rPr>
        <w:t xml:space="preserve"> </w:t>
      </w:r>
      <w:r w:rsidRPr="006F58E7">
        <w:rPr>
          <w:rFonts w:ascii="Times New Roman" w:hAnsi="Times New Roman" w:cs="Times New Roman"/>
          <w:sz w:val="28"/>
          <w:szCs w:val="28"/>
        </w:rPr>
        <w:t xml:space="preserve">По фактам нарушений законов, выявленных в </w:t>
      </w:r>
      <w:proofErr w:type="gramStart"/>
      <w:r w:rsidRPr="006F58E7">
        <w:rPr>
          <w:rFonts w:ascii="Times New Roman" w:hAnsi="Times New Roman" w:cs="Times New Roman"/>
          <w:sz w:val="28"/>
          <w:szCs w:val="28"/>
        </w:rPr>
        <w:t>результате</w:t>
      </w:r>
      <w:proofErr w:type="gramEnd"/>
      <w:r w:rsidRPr="006F58E7">
        <w:rPr>
          <w:rFonts w:ascii="Times New Roman" w:hAnsi="Times New Roman" w:cs="Times New Roman"/>
          <w:sz w:val="28"/>
          <w:szCs w:val="28"/>
        </w:rPr>
        <w:t xml:space="preserve"> проверок, главные врачи лечебных учреждений были привлечены к административной ответственности.</w:t>
      </w:r>
    </w:p>
    <w:p w:rsidR="00255BB2" w:rsidRPr="006F58E7" w:rsidRDefault="00255BB2" w:rsidP="00B51223">
      <w:pPr>
        <w:shd w:val="clear" w:color="auto" w:fill="FFFFFF" w:themeFill="background1"/>
        <w:spacing w:after="0" w:line="240" w:lineRule="auto"/>
        <w:ind w:right="-14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F58E7">
        <w:rPr>
          <w:rFonts w:ascii="Times New Roman" w:eastAsia="Times New Roman" w:hAnsi="Times New Roman" w:cs="Times New Roman"/>
          <w:sz w:val="28"/>
          <w:szCs w:val="28"/>
        </w:rPr>
        <w:t xml:space="preserve">В Чувашской Республике начато осуществление проекта «Во имя пациента». Его цель </w:t>
      </w:r>
      <w:r>
        <w:rPr>
          <w:rFonts w:ascii="Times New Roman" w:eastAsia="Times New Roman" w:hAnsi="Times New Roman" w:cs="Times New Roman"/>
          <w:sz w:val="28"/>
          <w:szCs w:val="28"/>
        </w:rPr>
        <w:t>-</w:t>
      </w:r>
      <w:r w:rsidRPr="006F58E7">
        <w:rPr>
          <w:rFonts w:ascii="Times New Roman" w:eastAsia="Times New Roman" w:hAnsi="Times New Roman" w:cs="Times New Roman"/>
          <w:sz w:val="28"/>
          <w:szCs w:val="28"/>
        </w:rPr>
        <w:t xml:space="preserve"> выявить болевые точки здравоохранения, которые мешают больным получать качественные медицинские услуги.</w:t>
      </w:r>
      <w:r w:rsidR="00B51223">
        <w:rPr>
          <w:rFonts w:ascii="Times New Roman" w:eastAsia="Times New Roman" w:hAnsi="Times New Roman" w:cs="Times New Roman"/>
          <w:sz w:val="28"/>
          <w:szCs w:val="28"/>
        </w:rPr>
        <w:t xml:space="preserve"> </w:t>
      </w:r>
      <w:r w:rsidRPr="006F58E7">
        <w:rPr>
          <w:rFonts w:ascii="Times New Roman" w:eastAsia="Times New Roman" w:hAnsi="Times New Roman" w:cs="Times New Roman"/>
          <w:sz w:val="28"/>
          <w:szCs w:val="28"/>
        </w:rPr>
        <w:t>Речь идет не только о правильности лечения, но и о том, что ему сопутствует: невнимательность, а то и грубость персонала, большие очереди, невозможность записаться к врачу, длительное ожидание обследования. Каждый месяц одна из медицинских организаций проходит масштабную комплексную проверку как со стороны профессионального медицинского сообщества, так и со стороны широкой общественности.</w:t>
      </w:r>
      <w:r w:rsidR="00B51223">
        <w:rPr>
          <w:rFonts w:ascii="Times New Roman" w:eastAsia="Times New Roman" w:hAnsi="Times New Roman" w:cs="Times New Roman"/>
          <w:sz w:val="28"/>
          <w:szCs w:val="28"/>
        </w:rPr>
        <w:t xml:space="preserve"> </w:t>
      </w:r>
      <w:r w:rsidRPr="006F58E7">
        <w:rPr>
          <w:rFonts w:ascii="Times New Roman" w:eastAsia="Times New Roman" w:hAnsi="Times New Roman" w:cs="Times New Roman"/>
          <w:sz w:val="28"/>
          <w:szCs w:val="28"/>
        </w:rPr>
        <w:t>Оцениваются умение персонала общаться с посетителями, разрешать конфликтные ситуации, внешний вид сотрудников, время ожидания в очереди, общая организация лечебного процесса, профилактическая работа с населением и предприятиями в зоне обслуживания больниц и многое другое.</w:t>
      </w:r>
    </w:p>
    <w:p w:rsidR="00255BB2" w:rsidRPr="006F58E7" w:rsidRDefault="00255BB2" w:rsidP="006D6AD8">
      <w:pPr>
        <w:shd w:val="clear" w:color="auto" w:fill="FFFFFF" w:themeFill="background1"/>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58E7">
        <w:rPr>
          <w:rFonts w:ascii="Times New Roman" w:hAnsi="Times New Roman" w:cs="Times New Roman"/>
          <w:sz w:val="28"/>
          <w:szCs w:val="28"/>
        </w:rPr>
        <w:t xml:space="preserve">Данный проект реализован в трех медицинских организациях г.Чебоксары: Первой Чебоксарской городской больнице им. Осипова П.Н., Центральной городской больнице и Городской клинической больнице №1. Ключевыми направлениями проекта являются полный аудит каждой медицинской организации, в том числе на основе социологических опросов пациентов, а также проект «Тайный пациент», в рамках которого изучается мнение граждан о реализации своих прав на получение бесплатной медицинской помощи. </w:t>
      </w:r>
    </w:p>
    <w:p w:rsidR="00255BB2" w:rsidRPr="006F58E7" w:rsidRDefault="00255BB2" w:rsidP="006D6AD8">
      <w:pPr>
        <w:shd w:val="clear" w:color="auto" w:fill="FFFFFF" w:themeFill="background1"/>
        <w:spacing w:after="0" w:line="240" w:lineRule="auto"/>
        <w:ind w:right="-143" w:firstLine="709"/>
        <w:jc w:val="both"/>
        <w:rPr>
          <w:rFonts w:ascii="Times New Roman" w:hAnsi="Times New Roman" w:cs="Times New Roman"/>
          <w:sz w:val="28"/>
          <w:szCs w:val="28"/>
        </w:rPr>
      </w:pPr>
      <w:r w:rsidRPr="006F58E7">
        <w:rPr>
          <w:rFonts w:ascii="Times New Roman" w:hAnsi="Times New Roman" w:cs="Times New Roman"/>
          <w:sz w:val="28"/>
          <w:szCs w:val="28"/>
        </w:rPr>
        <w:lastRenderedPageBreak/>
        <w:t xml:space="preserve"> Что касается Первой</w:t>
      </w:r>
      <w:r w:rsidR="00BF443E">
        <w:rPr>
          <w:rFonts w:ascii="Times New Roman" w:hAnsi="Times New Roman" w:cs="Times New Roman"/>
          <w:sz w:val="28"/>
          <w:szCs w:val="28"/>
        </w:rPr>
        <w:t xml:space="preserve"> Чебоксарской городской больницы</w:t>
      </w:r>
      <w:r w:rsidRPr="006F58E7">
        <w:rPr>
          <w:rFonts w:ascii="Times New Roman" w:hAnsi="Times New Roman" w:cs="Times New Roman"/>
          <w:sz w:val="28"/>
          <w:szCs w:val="28"/>
        </w:rPr>
        <w:t>, то давно пора уже р</w:t>
      </w:r>
      <w:r w:rsidRPr="006F58E7">
        <w:rPr>
          <w:rFonts w:ascii="Times New Roman" w:eastAsia="Times New Roman" w:hAnsi="Times New Roman" w:cs="Times New Roman"/>
          <w:sz w:val="28"/>
          <w:szCs w:val="28"/>
        </w:rPr>
        <w:t>азгрузить самую старую больницу города.</w:t>
      </w:r>
      <w:r>
        <w:rPr>
          <w:rFonts w:ascii="Times New Roman" w:eastAsia="Times New Roman" w:hAnsi="Times New Roman" w:cs="Times New Roman"/>
          <w:sz w:val="28"/>
          <w:szCs w:val="28"/>
        </w:rPr>
        <w:t xml:space="preserve"> </w:t>
      </w:r>
      <w:r w:rsidRPr="006F58E7">
        <w:rPr>
          <w:rFonts w:ascii="Times New Roman" w:eastAsia="Times New Roman" w:hAnsi="Times New Roman" w:cs="Times New Roman"/>
          <w:sz w:val="28"/>
          <w:szCs w:val="28"/>
        </w:rPr>
        <w:t xml:space="preserve">К тому же, жители часто жалуются, что добраться до самой больницы весьма проблематично – автобус туда ходит только один, маршрутное такси не всем пенсионерам по карману, к тому же его еще и сложно дождаться. Прогулка по пешеходному мосту через залив и вверх по лестнице, ведущей к больнице от набережной, не во всякую погоду хороша. Сердечникам и гипертоникам, не говоря уже о людях с больными или травмированными ногами, осилить этот подъем достаточно трудно. </w:t>
      </w:r>
    </w:p>
    <w:p w:rsidR="00255BB2" w:rsidRPr="006F58E7" w:rsidRDefault="00255BB2" w:rsidP="006D6AD8">
      <w:pPr>
        <w:pStyle w:val="a5"/>
        <w:shd w:val="clear" w:color="auto" w:fill="FFFFFF" w:themeFill="background1"/>
        <w:spacing w:before="0" w:beforeAutospacing="0" w:after="0" w:afterAutospacing="0"/>
        <w:ind w:right="-143" w:firstLine="709"/>
        <w:jc w:val="both"/>
        <w:rPr>
          <w:sz w:val="28"/>
          <w:szCs w:val="28"/>
        </w:rPr>
      </w:pPr>
      <w:r w:rsidRPr="006F58E7">
        <w:rPr>
          <w:sz w:val="28"/>
          <w:szCs w:val="28"/>
        </w:rPr>
        <w:t xml:space="preserve">Население Чебоксар ежегодно растет примерно на 1000 жителей. При этом отмечается дефицит врачей первичного звена, возрастает нагрузка на имеющихся специалистов. </w:t>
      </w:r>
      <w:r w:rsidRPr="00255BB2">
        <w:rPr>
          <w:sz w:val="28"/>
          <w:szCs w:val="28"/>
        </w:rPr>
        <w:t>С</w:t>
      </w:r>
      <w:r w:rsidRPr="00255BB2">
        <w:rPr>
          <w:rStyle w:val="ac"/>
          <w:i w:val="0"/>
          <w:sz w:val="28"/>
          <w:szCs w:val="28"/>
        </w:rPr>
        <w:t>ейчас по городу не хватает порядка сотни участковых врачей</w:t>
      </w:r>
      <w:r w:rsidRPr="006F58E7">
        <w:rPr>
          <w:rStyle w:val="ac"/>
          <w:sz w:val="28"/>
          <w:szCs w:val="28"/>
        </w:rPr>
        <w:t>.</w:t>
      </w:r>
      <w:r>
        <w:rPr>
          <w:rStyle w:val="ac"/>
          <w:sz w:val="28"/>
          <w:szCs w:val="28"/>
        </w:rPr>
        <w:t xml:space="preserve"> </w:t>
      </w:r>
      <w:r w:rsidRPr="006F58E7">
        <w:rPr>
          <w:sz w:val="28"/>
          <w:szCs w:val="28"/>
        </w:rPr>
        <w:t xml:space="preserve">Все это требует реорганизации системы приема пациентов, повышения эффективности медицинского обслуживания, в том числе при выезде на дом, апробирования новых форм работы врачей общей практики и участковых терапевтов. </w:t>
      </w:r>
    </w:p>
    <w:p w:rsidR="00255BB2" w:rsidRPr="006C53E2" w:rsidRDefault="00255BB2" w:rsidP="006D6AD8">
      <w:pPr>
        <w:pStyle w:val="a5"/>
        <w:shd w:val="clear" w:color="auto" w:fill="FFFFFF" w:themeFill="background1"/>
        <w:spacing w:before="0" w:beforeAutospacing="0" w:after="0" w:afterAutospacing="0"/>
        <w:ind w:right="-143" w:firstLine="709"/>
        <w:jc w:val="both"/>
        <w:rPr>
          <w:i/>
          <w:sz w:val="28"/>
          <w:szCs w:val="28"/>
        </w:rPr>
      </w:pPr>
      <w:r w:rsidRPr="006C53E2">
        <w:rPr>
          <w:sz w:val="28"/>
          <w:szCs w:val="28"/>
        </w:rPr>
        <w:t xml:space="preserve">В </w:t>
      </w:r>
      <w:proofErr w:type="gramStart"/>
      <w:r w:rsidRPr="006C53E2">
        <w:rPr>
          <w:sz w:val="28"/>
          <w:szCs w:val="28"/>
        </w:rPr>
        <w:t>городах</w:t>
      </w:r>
      <w:proofErr w:type="gramEnd"/>
      <w:r>
        <w:rPr>
          <w:sz w:val="28"/>
          <w:szCs w:val="28"/>
        </w:rPr>
        <w:t xml:space="preserve"> </w:t>
      </w:r>
      <w:r w:rsidRPr="006C53E2">
        <w:rPr>
          <w:sz w:val="28"/>
          <w:szCs w:val="28"/>
        </w:rPr>
        <w:t>Чувашии активно развивается сеть платных клиник</w:t>
      </w:r>
      <w:r>
        <w:rPr>
          <w:sz w:val="28"/>
          <w:szCs w:val="28"/>
        </w:rPr>
        <w:t>, где обеспечивается относительно высокий уровень оплаты работы медицинского персонала</w:t>
      </w:r>
      <w:r w:rsidRPr="006C53E2">
        <w:rPr>
          <w:sz w:val="28"/>
          <w:szCs w:val="28"/>
        </w:rPr>
        <w:t>. В этих медицинских учреждениях работают врачи, у которых основное место работы – государственные клиники.</w:t>
      </w:r>
      <w:r w:rsidRPr="006C53E2">
        <w:rPr>
          <w:rStyle w:val="apple-converted-space"/>
          <w:sz w:val="28"/>
          <w:szCs w:val="28"/>
        </w:rPr>
        <w:t> </w:t>
      </w:r>
      <w:r w:rsidRPr="00255BB2">
        <w:rPr>
          <w:rStyle w:val="ac"/>
          <w:i w:val="0"/>
          <w:sz w:val="28"/>
          <w:szCs w:val="28"/>
        </w:rPr>
        <w:t>Очевидно, что трудиться с полной отдачей в нескольких местах</w:t>
      </w:r>
      <w:r>
        <w:rPr>
          <w:rStyle w:val="ac"/>
          <w:i w:val="0"/>
          <w:sz w:val="28"/>
          <w:szCs w:val="28"/>
        </w:rPr>
        <w:t xml:space="preserve"> </w:t>
      </w:r>
      <w:r w:rsidRPr="00255BB2">
        <w:rPr>
          <w:rStyle w:val="ac"/>
          <w:i w:val="0"/>
          <w:sz w:val="28"/>
          <w:szCs w:val="28"/>
        </w:rPr>
        <w:t>достаточно сложно. Поэтому, как утверждают специалисты, в такой ситуации врачи в государственных больницах порой начинают просто отбывать свое рабочее время.</w:t>
      </w:r>
    </w:p>
    <w:p w:rsidR="00255BB2" w:rsidRPr="00255BB2" w:rsidRDefault="00255BB2" w:rsidP="00B51223">
      <w:pPr>
        <w:pStyle w:val="a5"/>
        <w:shd w:val="clear" w:color="auto" w:fill="FFFFFF"/>
        <w:spacing w:before="0" w:beforeAutospacing="0" w:after="0" w:afterAutospacing="0"/>
        <w:ind w:right="-143" w:firstLine="709"/>
        <w:jc w:val="both"/>
        <w:rPr>
          <w:rStyle w:val="ac"/>
          <w:i w:val="0"/>
          <w:sz w:val="28"/>
          <w:szCs w:val="28"/>
        </w:rPr>
      </w:pPr>
      <w:r w:rsidRPr="006C53E2">
        <w:rPr>
          <w:sz w:val="28"/>
          <w:szCs w:val="28"/>
        </w:rPr>
        <w:t xml:space="preserve"> Жителями городов и районов </w:t>
      </w:r>
      <w:r>
        <w:rPr>
          <w:sz w:val="28"/>
          <w:szCs w:val="28"/>
        </w:rPr>
        <w:t xml:space="preserve">республики </w:t>
      </w:r>
      <w:r w:rsidRPr="006C53E2">
        <w:rPr>
          <w:sz w:val="28"/>
          <w:szCs w:val="28"/>
        </w:rPr>
        <w:t xml:space="preserve">высказываются </w:t>
      </w:r>
      <w:r>
        <w:rPr>
          <w:sz w:val="28"/>
          <w:szCs w:val="28"/>
        </w:rPr>
        <w:t xml:space="preserve">правильные  </w:t>
      </w:r>
      <w:r w:rsidRPr="006C53E2">
        <w:rPr>
          <w:sz w:val="28"/>
          <w:szCs w:val="28"/>
        </w:rPr>
        <w:t>предложения по вопрос</w:t>
      </w:r>
      <w:r>
        <w:rPr>
          <w:sz w:val="28"/>
          <w:szCs w:val="28"/>
        </w:rPr>
        <w:t>ам</w:t>
      </w:r>
      <w:r w:rsidRPr="006C53E2">
        <w:rPr>
          <w:sz w:val="28"/>
          <w:szCs w:val="28"/>
        </w:rPr>
        <w:t xml:space="preserve"> удлинения времени приема участковых терапевтов и врачей общей (семейной) практики в поликлиниках, обслуживания пациентов на дому силами мобильных бригад, изменения форм работы среднего медицинского персонала на прикреплённом участке.</w:t>
      </w:r>
      <w:r w:rsidRPr="00255BB2">
        <w:rPr>
          <w:sz w:val="28"/>
          <w:szCs w:val="28"/>
        </w:rPr>
        <w:t> </w:t>
      </w:r>
      <w:r w:rsidRPr="00255BB2">
        <w:rPr>
          <w:rStyle w:val="ac"/>
          <w:i w:val="0"/>
          <w:sz w:val="28"/>
          <w:szCs w:val="28"/>
        </w:rPr>
        <w:t xml:space="preserve">Хотя средний срок ожидания пациентов к врачам общей практики (участковым терапевтам) в </w:t>
      </w:r>
      <w:proofErr w:type="gramStart"/>
      <w:r w:rsidRPr="00255BB2">
        <w:rPr>
          <w:rStyle w:val="ac"/>
          <w:i w:val="0"/>
          <w:sz w:val="28"/>
          <w:szCs w:val="28"/>
        </w:rPr>
        <w:t>ряде</w:t>
      </w:r>
      <w:proofErr w:type="gramEnd"/>
      <w:r w:rsidRPr="00255BB2">
        <w:rPr>
          <w:rStyle w:val="ac"/>
          <w:i w:val="0"/>
          <w:sz w:val="28"/>
          <w:szCs w:val="28"/>
        </w:rPr>
        <w:t xml:space="preserve"> лечебных учреждений уже сокращен с 5-6 дней до 2-3 дней, </w:t>
      </w:r>
      <w:r>
        <w:rPr>
          <w:rStyle w:val="ac"/>
          <w:i w:val="0"/>
          <w:sz w:val="28"/>
          <w:szCs w:val="28"/>
        </w:rPr>
        <w:t xml:space="preserve">все же и </w:t>
      </w:r>
      <w:r w:rsidRPr="00255BB2">
        <w:rPr>
          <w:rStyle w:val="ac"/>
          <w:i w:val="0"/>
          <w:sz w:val="28"/>
          <w:szCs w:val="28"/>
        </w:rPr>
        <w:t>эту цифру пока еще нельзя назвать приемлемой.</w:t>
      </w:r>
    </w:p>
    <w:p w:rsidR="00255BB2" w:rsidRPr="006C53E2" w:rsidRDefault="00255BB2" w:rsidP="006D6AD8">
      <w:pPr>
        <w:pStyle w:val="a5"/>
        <w:shd w:val="clear" w:color="auto" w:fill="FFFFFF" w:themeFill="background1"/>
        <w:spacing w:before="0" w:beforeAutospacing="0" w:after="0" w:afterAutospacing="0"/>
        <w:ind w:right="-143" w:firstLine="709"/>
        <w:jc w:val="both"/>
        <w:rPr>
          <w:sz w:val="28"/>
          <w:szCs w:val="28"/>
          <w:shd w:val="clear" w:color="auto" w:fill="FFFFFF"/>
        </w:rPr>
      </w:pPr>
      <w:r w:rsidRPr="006C53E2">
        <w:rPr>
          <w:sz w:val="28"/>
          <w:szCs w:val="28"/>
        </w:rPr>
        <w:t>Возможно, что заслуживает внимания предполагаемое изменение системы записи к «узким» специалистам через врача общей практики или участкового врача, чтобы сэкономить время пациентов и оптимизировать работу данных специалистов, поскольку их консультация требует предварительного осмотра и прохождения необходимых лабораторно-инструментальных исследований.</w:t>
      </w:r>
      <w:r>
        <w:rPr>
          <w:sz w:val="28"/>
          <w:szCs w:val="28"/>
        </w:rPr>
        <w:t xml:space="preserve"> </w:t>
      </w:r>
      <w:r w:rsidRPr="006C53E2">
        <w:rPr>
          <w:sz w:val="28"/>
          <w:szCs w:val="28"/>
          <w:shd w:val="clear" w:color="auto" w:fill="FFFFFF"/>
        </w:rPr>
        <w:t xml:space="preserve">Звучат предложения организовывать доврачебные сестринские приемы, которые позволят «отсортировывать» пациентов и решать без участия врача многие вопросы, связанные с выдачей справок, направлений на анализы или госпитализацию, что в конечном итоге экономит время как пациента, так и врача. «Разумное зерно» в этой новации, безусловно, имеется. Однако при </w:t>
      </w:r>
      <w:proofErr w:type="gramStart"/>
      <w:r w:rsidRPr="006C53E2">
        <w:rPr>
          <w:sz w:val="28"/>
          <w:szCs w:val="28"/>
          <w:shd w:val="clear" w:color="auto" w:fill="FFFFFF"/>
        </w:rPr>
        <w:t>этом</w:t>
      </w:r>
      <w:proofErr w:type="gramEnd"/>
      <w:r w:rsidRPr="006C53E2">
        <w:rPr>
          <w:sz w:val="28"/>
          <w:szCs w:val="28"/>
          <w:shd w:val="clear" w:color="auto" w:fill="FFFFFF"/>
        </w:rPr>
        <w:t xml:space="preserve"> нельзя огранич</w:t>
      </w:r>
      <w:r>
        <w:rPr>
          <w:sz w:val="28"/>
          <w:szCs w:val="28"/>
          <w:shd w:val="clear" w:color="auto" w:fill="FFFFFF"/>
        </w:rPr>
        <w:t>ивать желание</w:t>
      </w:r>
      <w:r w:rsidRPr="006C53E2">
        <w:rPr>
          <w:sz w:val="28"/>
          <w:szCs w:val="28"/>
          <w:shd w:val="clear" w:color="auto" w:fill="FFFFFF"/>
        </w:rPr>
        <w:t xml:space="preserve"> больных </w:t>
      </w:r>
      <w:r>
        <w:rPr>
          <w:sz w:val="28"/>
          <w:szCs w:val="28"/>
          <w:shd w:val="clear" w:color="auto" w:fill="FFFFFF"/>
        </w:rPr>
        <w:t xml:space="preserve">обратиться </w:t>
      </w:r>
      <w:r w:rsidRPr="006C53E2">
        <w:rPr>
          <w:sz w:val="28"/>
          <w:szCs w:val="28"/>
          <w:shd w:val="clear" w:color="auto" w:fill="FFFFFF"/>
        </w:rPr>
        <w:t>непосредственно к врачу.</w:t>
      </w:r>
    </w:p>
    <w:p w:rsidR="00255BB2" w:rsidRPr="006F58E7" w:rsidRDefault="00255BB2" w:rsidP="006D6AD8">
      <w:pPr>
        <w:shd w:val="clear" w:color="auto" w:fill="FFFFFF" w:themeFill="background1"/>
        <w:spacing w:after="0" w:line="240" w:lineRule="auto"/>
        <w:ind w:right="-143" w:firstLine="709"/>
        <w:jc w:val="both"/>
        <w:rPr>
          <w:rFonts w:ascii="Times New Roman" w:eastAsia="Times New Roman" w:hAnsi="Times New Roman" w:cs="Times New Roman"/>
          <w:sz w:val="28"/>
          <w:szCs w:val="28"/>
        </w:rPr>
      </w:pPr>
      <w:r w:rsidRPr="006F58E7">
        <w:rPr>
          <w:rFonts w:ascii="Times New Roman" w:eastAsia="Times New Roman" w:hAnsi="Times New Roman" w:cs="Times New Roman"/>
          <w:sz w:val="28"/>
          <w:szCs w:val="28"/>
        </w:rPr>
        <w:t xml:space="preserve">Гражданами часто высказываются обоснованные претензии о том, что врачи выписывают дорогие импортные препараты вместо </w:t>
      </w:r>
      <w:proofErr w:type="gramStart"/>
      <w:r w:rsidRPr="006F58E7">
        <w:rPr>
          <w:rFonts w:ascii="Times New Roman" w:eastAsia="Times New Roman" w:hAnsi="Times New Roman" w:cs="Times New Roman"/>
          <w:sz w:val="28"/>
          <w:szCs w:val="28"/>
        </w:rPr>
        <w:t>дешевых</w:t>
      </w:r>
      <w:proofErr w:type="gramEnd"/>
      <w:r>
        <w:rPr>
          <w:rFonts w:ascii="Times New Roman" w:eastAsia="Times New Roman" w:hAnsi="Times New Roman" w:cs="Times New Roman"/>
          <w:sz w:val="28"/>
          <w:szCs w:val="28"/>
        </w:rPr>
        <w:t xml:space="preserve">  </w:t>
      </w:r>
      <w:r w:rsidRPr="006F58E7">
        <w:rPr>
          <w:rFonts w:ascii="Times New Roman" w:eastAsia="Times New Roman" w:hAnsi="Times New Roman" w:cs="Times New Roman"/>
          <w:sz w:val="28"/>
          <w:szCs w:val="28"/>
        </w:rPr>
        <w:t xml:space="preserve">отечественных. Аптеки идут на поводу врачей и тоже не всегда предлагают </w:t>
      </w:r>
      <w:r w:rsidRPr="006F58E7">
        <w:rPr>
          <w:rFonts w:ascii="Times New Roman" w:eastAsia="Times New Roman" w:hAnsi="Times New Roman" w:cs="Times New Roman"/>
          <w:sz w:val="28"/>
          <w:szCs w:val="28"/>
        </w:rPr>
        <w:lastRenderedPageBreak/>
        <w:t xml:space="preserve">дорогие лекарства заменить недорогими аналогами, а в результате страдает семейный бюджет. </w:t>
      </w:r>
    </w:p>
    <w:p w:rsidR="00255BB2" w:rsidRPr="006F58E7" w:rsidRDefault="00255BB2" w:rsidP="006D6AD8">
      <w:pPr>
        <w:shd w:val="clear" w:color="auto" w:fill="FFFFFF" w:themeFill="background1"/>
        <w:spacing w:after="0" w:line="240" w:lineRule="auto"/>
        <w:ind w:right="-143" w:firstLine="709"/>
        <w:jc w:val="both"/>
        <w:rPr>
          <w:rFonts w:ascii="Times New Roman" w:hAnsi="Times New Roman" w:cs="Times New Roman"/>
          <w:sz w:val="28"/>
          <w:szCs w:val="28"/>
          <w:shd w:val="clear" w:color="auto" w:fill="FFFFFF"/>
        </w:rPr>
      </w:pPr>
      <w:r w:rsidRPr="006F58E7">
        <w:rPr>
          <w:rFonts w:ascii="Times New Roman" w:hAnsi="Times New Roman" w:cs="Times New Roman"/>
          <w:sz w:val="28"/>
          <w:szCs w:val="28"/>
          <w:shd w:val="clear" w:color="auto" w:fill="FFFFFF"/>
        </w:rPr>
        <w:t xml:space="preserve">Необходимо принять меры для улучшения качества первичной медико-санитарной помощи и стационарной помощи детям. Следует усиливать бригады неотложной помощи для обслуживания вызовов на дому. </w:t>
      </w:r>
    </w:p>
    <w:p w:rsidR="00255BB2" w:rsidRDefault="00255BB2" w:rsidP="006D6AD8">
      <w:pPr>
        <w:shd w:val="clear" w:color="auto" w:fill="FFFFFF" w:themeFill="background1"/>
        <w:spacing w:after="0" w:line="240" w:lineRule="auto"/>
        <w:ind w:right="-143" w:firstLine="709"/>
        <w:jc w:val="both"/>
        <w:rPr>
          <w:rFonts w:ascii="Times New Roman" w:eastAsia="Times New Roman" w:hAnsi="Times New Roman" w:cs="Times New Roman"/>
          <w:sz w:val="28"/>
          <w:szCs w:val="28"/>
        </w:rPr>
      </w:pPr>
      <w:r w:rsidRPr="009C6E55">
        <w:rPr>
          <w:rFonts w:ascii="Times New Roman" w:eastAsia="Times New Roman" w:hAnsi="Times New Roman" w:cs="Times New Roman"/>
          <w:sz w:val="28"/>
          <w:szCs w:val="28"/>
        </w:rPr>
        <w:t xml:space="preserve">Стремление обеспечить современный уровень качества диагностики и лечения путем объединения медицинских учреждений </w:t>
      </w:r>
      <w:r>
        <w:rPr>
          <w:rFonts w:ascii="Times New Roman" w:eastAsia="Times New Roman" w:hAnsi="Times New Roman" w:cs="Times New Roman"/>
          <w:sz w:val="28"/>
          <w:szCs w:val="28"/>
        </w:rPr>
        <w:t xml:space="preserve">действительно </w:t>
      </w:r>
      <w:r w:rsidRPr="009C6E55">
        <w:rPr>
          <w:rFonts w:ascii="Times New Roman" w:eastAsia="Times New Roman" w:hAnsi="Times New Roman" w:cs="Times New Roman"/>
          <w:sz w:val="28"/>
          <w:szCs w:val="28"/>
        </w:rPr>
        <w:t xml:space="preserve">предполагает экономию значительных сумм и направление их на дальнейшее развитие здравоохранения. </w:t>
      </w:r>
      <w:r w:rsidRPr="006F58E7">
        <w:rPr>
          <w:rFonts w:ascii="Times New Roman" w:eastAsia="Times New Roman" w:hAnsi="Times New Roman" w:cs="Times New Roman"/>
          <w:sz w:val="28"/>
          <w:szCs w:val="28"/>
        </w:rPr>
        <w:t xml:space="preserve">Основными направлениями </w:t>
      </w:r>
      <w:proofErr w:type="gramStart"/>
      <w:r w:rsidRPr="006F58E7">
        <w:rPr>
          <w:rFonts w:ascii="Times New Roman" w:eastAsia="Times New Roman" w:hAnsi="Times New Roman" w:cs="Times New Roman"/>
          <w:sz w:val="28"/>
          <w:szCs w:val="28"/>
        </w:rPr>
        <w:t>стратегии повышения эффективности системы здравоохранения</w:t>
      </w:r>
      <w:proofErr w:type="gramEnd"/>
      <w:r w:rsidRPr="006F58E7">
        <w:rPr>
          <w:rFonts w:ascii="Times New Roman" w:eastAsia="Times New Roman" w:hAnsi="Times New Roman" w:cs="Times New Roman"/>
          <w:sz w:val="28"/>
          <w:szCs w:val="28"/>
        </w:rPr>
        <w:t xml:space="preserve"> в Чуваш</w:t>
      </w:r>
      <w:r>
        <w:rPr>
          <w:rFonts w:ascii="Times New Roman" w:eastAsia="Times New Roman" w:hAnsi="Times New Roman" w:cs="Times New Roman"/>
          <w:sz w:val="28"/>
          <w:szCs w:val="28"/>
        </w:rPr>
        <w:t>ии</w:t>
      </w:r>
      <w:r w:rsidRPr="006F58E7">
        <w:rPr>
          <w:rFonts w:ascii="Times New Roman" w:eastAsia="Times New Roman" w:hAnsi="Times New Roman" w:cs="Times New Roman"/>
          <w:sz w:val="28"/>
          <w:szCs w:val="28"/>
        </w:rPr>
        <w:t xml:space="preserve"> определены оптимизация бюджетной сети медицинских организаций, централизация лечебно-диагностических и иных служб и использование механизмов государственно-частного партнерства.</w:t>
      </w:r>
    </w:p>
    <w:p w:rsidR="00255BB2" w:rsidRDefault="00255BB2" w:rsidP="006D6AD8">
      <w:pPr>
        <w:shd w:val="clear" w:color="auto" w:fill="FFFFFF" w:themeFill="background1"/>
        <w:spacing w:after="0" w:line="240" w:lineRule="auto"/>
        <w:ind w:right="-14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утверждениям экспертов,</w:t>
      </w:r>
      <w:r w:rsidRPr="009C6E55">
        <w:rPr>
          <w:rFonts w:ascii="Times New Roman" w:eastAsia="Times New Roman" w:hAnsi="Times New Roman" w:cs="Times New Roman"/>
          <w:sz w:val="28"/>
          <w:szCs w:val="28"/>
        </w:rPr>
        <w:t xml:space="preserve"> невозможность для граждан своевременно получить квалифицированную медицинскую помощь в легкодоступной для них территории является фактором, несущим реальную угрозу ухудшения общего уровня здоровья граждан, а также угрозу повышения уровня смертности.</w:t>
      </w:r>
    </w:p>
    <w:p w:rsidR="00255BB2" w:rsidRPr="006F58E7" w:rsidRDefault="00255BB2" w:rsidP="006D6AD8">
      <w:pPr>
        <w:shd w:val="clear" w:color="auto" w:fill="FFFFFF" w:themeFill="background1"/>
        <w:spacing w:after="0" w:line="240" w:lineRule="auto"/>
        <w:ind w:right="-143" w:firstLine="709"/>
        <w:jc w:val="both"/>
        <w:rPr>
          <w:rFonts w:ascii="Times New Roman" w:eastAsia="Times New Roman" w:hAnsi="Times New Roman" w:cs="Times New Roman"/>
          <w:sz w:val="28"/>
          <w:szCs w:val="28"/>
        </w:rPr>
      </w:pPr>
      <w:r w:rsidRPr="006F58E7">
        <w:rPr>
          <w:rFonts w:ascii="Times New Roman" w:eastAsia="Times New Roman" w:hAnsi="Times New Roman" w:cs="Times New Roman"/>
          <w:sz w:val="28"/>
          <w:szCs w:val="28"/>
        </w:rPr>
        <w:t xml:space="preserve">За последние три года проведена реорганизация 4-х городских станций и 10-ти отделений скорой медицинской помощи, ранее функционировавших при центральных районных и городских больницах, путем создания единого БУ «Республиканская станция скорой медицинской помощи» Минздрава Чувашии. </w:t>
      </w:r>
    </w:p>
    <w:p w:rsidR="00255BB2" w:rsidRPr="006F58E7" w:rsidRDefault="00255BB2" w:rsidP="006D6AD8">
      <w:pPr>
        <w:shd w:val="clear" w:color="auto" w:fill="FFFFFF" w:themeFill="background1"/>
        <w:spacing w:after="0" w:line="240" w:lineRule="auto"/>
        <w:ind w:right="-143" w:firstLine="709"/>
        <w:jc w:val="both"/>
        <w:textAlignment w:val="top"/>
        <w:rPr>
          <w:rFonts w:ascii="Times New Roman" w:eastAsia="Times New Roman" w:hAnsi="Times New Roman" w:cs="Times New Roman"/>
          <w:sz w:val="28"/>
          <w:szCs w:val="28"/>
        </w:rPr>
      </w:pPr>
      <w:r w:rsidRPr="006F58E7">
        <w:rPr>
          <w:rFonts w:ascii="Times New Roman" w:eastAsia="Times New Roman" w:hAnsi="Times New Roman" w:cs="Times New Roman"/>
          <w:sz w:val="28"/>
          <w:szCs w:val="28"/>
        </w:rPr>
        <w:t xml:space="preserve">В настоящее время при существующих </w:t>
      </w:r>
      <w:proofErr w:type="gramStart"/>
      <w:r w:rsidRPr="006F58E7">
        <w:rPr>
          <w:rFonts w:ascii="Times New Roman" w:eastAsia="Times New Roman" w:hAnsi="Times New Roman" w:cs="Times New Roman"/>
          <w:sz w:val="28"/>
          <w:szCs w:val="28"/>
        </w:rPr>
        <w:t>сложностях</w:t>
      </w:r>
      <w:proofErr w:type="gramEnd"/>
      <w:r>
        <w:rPr>
          <w:rFonts w:ascii="Times New Roman" w:eastAsia="Times New Roman" w:hAnsi="Times New Roman" w:cs="Times New Roman"/>
          <w:sz w:val="28"/>
          <w:szCs w:val="28"/>
        </w:rPr>
        <w:t xml:space="preserve"> </w:t>
      </w:r>
      <w:r w:rsidRPr="006F58E7">
        <w:rPr>
          <w:rFonts w:ascii="Times New Roman" w:eastAsia="Times New Roman" w:hAnsi="Times New Roman" w:cs="Times New Roman"/>
          <w:sz w:val="28"/>
          <w:szCs w:val="28"/>
        </w:rPr>
        <w:t>в финансировании</w:t>
      </w:r>
      <w:r>
        <w:rPr>
          <w:rFonts w:ascii="Times New Roman" w:eastAsia="Times New Roman" w:hAnsi="Times New Roman" w:cs="Times New Roman"/>
          <w:sz w:val="28"/>
          <w:szCs w:val="28"/>
        </w:rPr>
        <w:t xml:space="preserve"> </w:t>
      </w:r>
      <w:r w:rsidRPr="006F58E7">
        <w:rPr>
          <w:rFonts w:ascii="Times New Roman" w:eastAsia="Times New Roman" w:hAnsi="Times New Roman" w:cs="Times New Roman"/>
          <w:sz w:val="28"/>
          <w:szCs w:val="28"/>
        </w:rPr>
        <w:t>взят курс на сосредоточении квалифицированного</w:t>
      </w:r>
      <w:r>
        <w:rPr>
          <w:rFonts w:ascii="Times New Roman" w:eastAsia="Times New Roman" w:hAnsi="Times New Roman" w:cs="Times New Roman"/>
          <w:sz w:val="28"/>
          <w:szCs w:val="28"/>
        </w:rPr>
        <w:t xml:space="preserve"> </w:t>
      </w:r>
      <w:r w:rsidRPr="006F58E7">
        <w:rPr>
          <w:rFonts w:ascii="Times New Roman" w:eastAsia="Times New Roman" w:hAnsi="Times New Roman" w:cs="Times New Roman"/>
          <w:sz w:val="28"/>
          <w:szCs w:val="28"/>
        </w:rPr>
        <w:t xml:space="preserve">врачебного персонала и качественного медицинского оборудования в городах. Тем самым, все же  ущемляются интересы граждан, проживающих в </w:t>
      </w:r>
      <w:proofErr w:type="gramStart"/>
      <w:r w:rsidRPr="006F58E7">
        <w:rPr>
          <w:rFonts w:ascii="Times New Roman" w:eastAsia="Times New Roman" w:hAnsi="Times New Roman" w:cs="Times New Roman"/>
          <w:sz w:val="28"/>
          <w:szCs w:val="28"/>
        </w:rPr>
        <w:t>поселках</w:t>
      </w:r>
      <w:proofErr w:type="gramEnd"/>
      <w:r w:rsidRPr="006F58E7">
        <w:rPr>
          <w:rFonts w:ascii="Times New Roman" w:eastAsia="Times New Roman" w:hAnsi="Times New Roman" w:cs="Times New Roman"/>
          <w:sz w:val="28"/>
          <w:szCs w:val="28"/>
        </w:rPr>
        <w:t xml:space="preserve"> и сельских поселениях.</w:t>
      </w:r>
    </w:p>
    <w:p w:rsidR="00255BB2" w:rsidRPr="0068638E" w:rsidRDefault="00255BB2" w:rsidP="006D6AD8">
      <w:pPr>
        <w:pStyle w:val="a5"/>
        <w:shd w:val="clear" w:color="auto" w:fill="FFFFFF" w:themeFill="background1"/>
        <w:spacing w:before="0" w:beforeAutospacing="0" w:after="0" w:afterAutospacing="0"/>
        <w:ind w:right="-143" w:firstLine="709"/>
        <w:jc w:val="both"/>
        <w:rPr>
          <w:sz w:val="28"/>
          <w:szCs w:val="28"/>
        </w:rPr>
      </w:pPr>
      <w:r w:rsidRPr="006F58E7">
        <w:rPr>
          <w:sz w:val="28"/>
          <w:szCs w:val="28"/>
        </w:rPr>
        <w:t>Приоритетным направлением развития сельской медицины является предоставление медицинской помощи по принципу семейного врача.</w:t>
      </w:r>
      <w:r w:rsidRPr="006F58E7">
        <w:rPr>
          <w:rStyle w:val="apple-converted-space"/>
          <w:sz w:val="28"/>
          <w:szCs w:val="28"/>
        </w:rPr>
        <w:t> </w:t>
      </w:r>
      <w:r w:rsidRPr="006F58E7">
        <w:rPr>
          <w:sz w:val="28"/>
          <w:szCs w:val="28"/>
        </w:rPr>
        <w:t>В 2016 году стоит задача построить еще 16 фельдшерских акушерских пунктов в  сельских поселениях.</w:t>
      </w:r>
      <w:r>
        <w:rPr>
          <w:sz w:val="28"/>
          <w:szCs w:val="28"/>
        </w:rPr>
        <w:t xml:space="preserve"> </w:t>
      </w:r>
      <w:r w:rsidRPr="006F58E7">
        <w:rPr>
          <w:rStyle w:val="apple-converted-space"/>
          <w:sz w:val="28"/>
          <w:szCs w:val="28"/>
        </w:rPr>
        <w:t>Н</w:t>
      </w:r>
      <w:r w:rsidRPr="006F58E7">
        <w:rPr>
          <w:sz w:val="28"/>
          <w:szCs w:val="28"/>
        </w:rPr>
        <w:t xml:space="preserve">а селе в Чувашии в 2015 году удалось достичь снижения смертности на 3,4%, а также некоторого увеличения обеспеченности врачами. </w:t>
      </w:r>
      <w:r w:rsidRPr="006F58E7">
        <w:rPr>
          <w:sz w:val="28"/>
          <w:szCs w:val="28"/>
          <w:shd w:val="clear" w:color="auto" w:fill="FFFFFF"/>
        </w:rPr>
        <w:t>Внесены изменения в действующую программу «Земский доктор» в части</w:t>
      </w:r>
      <w:r w:rsidRPr="006F58E7">
        <w:rPr>
          <w:sz w:val="28"/>
          <w:szCs w:val="28"/>
        </w:rPr>
        <w:t xml:space="preserve"> р</w:t>
      </w:r>
      <w:r w:rsidRPr="006F58E7">
        <w:rPr>
          <w:sz w:val="28"/>
          <w:szCs w:val="28"/>
          <w:shd w:val="clear" w:color="auto" w:fill="FFFFFF"/>
        </w:rPr>
        <w:t>асширения условий участия врачей в данной программе (увеличения возраста медицинских работников до 50 лет) и включения в программу поселков городского типа</w:t>
      </w:r>
      <w:r>
        <w:rPr>
          <w:sz w:val="28"/>
          <w:szCs w:val="28"/>
          <w:shd w:val="clear" w:color="auto" w:fill="FFFFFF"/>
        </w:rPr>
        <w:t xml:space="preserve">. </w:t>
      </w:r>
      <w:r w:rsidRPr="0068638E">
        <w:rPr>
          <w:sz w:val="28"/>
          <w:szCs w:val="28"/>
          <w:shd w:val="clear" w:color="auto" w:fill="FFFFFF"/>
        </w:rPr>
        <w:t>Всего за время реализации программы «Земский доктор»</w:t>
      </w:r>
      <w:r>
        <w:rPr>
          <w:sz w:val="28"/>
          <w:szCs w:val="28"/>
          <w:shd w:val="clear" w:color="auto" w:fill="FFFFFF"/>
        </w:rPr>
        <w:t xml:space="preserve"> </w:t>
      </w:r>
      <w:r w:rsidRPr="0068638E">
        <w:rPr>
          <w:sz w:val="28"/>
          <w:szCs w:val="28"/>
          <w:shd w:val="clear" w:color="auto" w:fill="FFFFFF"/>
        </w:rPr>
        <w:t xml:space="preserve">в медицинские организации республики трудоустроилось 278 врачей, в том числе 39 врачей в 2015 году, среди которых 9 врачей старше 35 лет. Реализация программы привела к росту обеспеченности врачами в медицинских организациях в сельской местности с 18,7 (2011 г.) до 19,2 на 10 тыс. населения. Укомплектованность врачами на </w:t>
      </w:r>
      <w:proofErr w:type="gramStart"/>
      <w:r w:rsidRPr="0068638E">
        <w:rPr>
          <w:sz w:val="28"/>
          <w:szCs w:val="28"/>
          <w:shd w:val="clear" w:color="auto" w:fill="FFFFFF"/>
        </w:rPr>
        <w:t>селе</w:t>
      </w:r>
      <w:proofErr w:type="gramEnd"/>
      <w:r w:rsidRPr="0068638E">
        <w:rPr>
          <w:sz w:val="28"/>
          <w:szCs w:val="28"/>
          <w:shd w:val="clear" w:color="auto" w:fill="FFFFFF"/>
        </w:rPr>
        <w:t xml:space="preserve"> в 2015 году составила 77,8%, что превышает показатель </w:t>
      </w:r>
      <w:r>
        <w:rPr>
          <w:sz w:val="28"/>
          <w:szCs w:val="28"/>
          <w:shd w:val="clear" w:color="auto" w:fill="FFFFFF"/>
        </w:rPr>
        <w:t xml:space="preserve">2014 года </w:t>
      </w:r>
      <w:r w:rsidRPr="0068638E">
        <w:rPr>
          <w:sz w:val="28"/>
          <w:szCs w:val="28"/>
          <w:shd w:val="clear" w:color="auto" w:fill="FFFFFF"/>
        </w:rPr>
        <w:t>на  4,7%.</w:t>
      </w:r>
      <w:r>
        <w:rPr>
          <w:sz w:val="28"/>
          <w:szCs w:val="28"/>
          <w:shd w:val="clear" w:color="auto" w:fill="FFFFFF"/>
        </w:rPr>
        <w:t xml:space="preserve"> </w:t>
      </w:r>
      <w:r w:rsidRPr="0068638E">
        <w:rPr>
          <w:sz w:val="28"/>
          <w:szCs w:val="28"/>
        </w:rPr>
        <w:t>При этом 32% врачей в сельской местности имеют возраст до 36 лет. Вместе с тем, за год снизилась укомплектованность средним медицинским персоналом.  </w:t>
      </w:r>
    </w:p>
    <w:p w:rsidR="00255BB2" w:rsidRPr="00255BB2" w:rsidRDefault="00255BB2" w:rsidP="006D6AD8">
      <w:pPr>
        <w:pStyle w:val="a5"/>
        <w:shd w:val="clear" w:color="auto" w:fill="FFFFFF" w:themeFill="background1"/>
        <w:spacing w:before="0" w:beforeAutospacing="0" w:after="0" w:afterAutospacing="0"/>
        <w:ind w:right="-143" w:firstLine="709"/>
        <w:jc w:val="both"/>
        <w:rPr>
          <w:i/>
          <w:sz w:val="28"/>
          <w:szCs w:val="28"/>
        </w:rPr>
      </w:pPr>
      <w:r w:rsidRPr="006F58E7">
        <w:rPr>
          <w:sz w:val="28"/>
          <w:szCs w:val="28"/>
          <w:shd w:val="clear" w:color="auto" w:fill="FFFFFF"/>
        </w:rPr>
        <w:t>Нехватка врачебных кадров складывалась</w:t>
      </w:r>
      <w:r>
        <w:rPr>
          <w:sz w:val="28"/>
          <w:szCs w:val="28"/>
          <w:shd w:val="clear" w:color="auto" w:fill="FFFFFF"/>
        </w:rPr>
        <w:t>, прежде всего,</w:t>
      </w:r>
      <w:r w:rsidRPr="006F58E7">
        <w:rPr>
          <w:sz w:val="28"/>
          <w:szCs w:val="28"/>
          <w:shd w:val="clear" w:color="auto" w:fill="FFFFFF"/>
        </w:rPr>
        <w:t xml:space="preserve"> из-за складывающегося дисбаланса в </w:t>
      </w:r>
      <w:proofErr w:type="gramStart"/>
      <w:r w:rsidRPr="006F58E7">
        <w:rPr>
          <w:sz w:val="28"/>
          <w:szCs w:val="28"/>
          <w:shd w:val="clear" w:color="auto" w:fill="FFFFFF"/>
        </w:rPr>
        <w:t>специальностях</w:t>
      </w:r>
      <w:proofErr w:type="gramEnd"/>
      <w:r w:rsidRPr="006F58E7">
        <w:rPr>
          <w:sz w:val="28"/>
          <w:szCs w:val="28"/>
          <w:shd w:val="clear" w:color="auto" w:fill="FFFFFF"/>
        </w:rPr>
        <w:t xml:space="preserve">. В сельской местности и </w:t>
      </w:r>
      <w:r w:rsidRPr="006F58E7">
        <w:rPr>
          <w:sz w:val="28"/>
          <w:szCs w:val="28"/>
          <w:shd w:val="clear" w:color="auto" w:fill="FFFFFF"/>
        </w:rPr>
        <w:lastRenderedPageBreak/>
        <w:t xml:space="preserve">поселках городского типа отмечается дефицит по многим медицинским специальностям. </w:t>
      </w:r>
      <w:r w:rsidRPr="00255BB2">
        <w:rPr>
          <w:rStyle w:val="ac"/>
          <w:i w:val="0"/>
          <w:sz w:val="28"/>
          <w:szCs w:val="28"/>
        </w:rPr>
        <w:t>Привлечение специалистов в отрасль позволит решить проблему нехватки «узких» специалистов, медицинских сестер, врачей общей практики на селе. Если мы сможем решить эту задачу, то доступность здравоохранения для нашего населения станет намного выше.</w:t>
      </w:r>
    </w:p>
    <w:p w:rsidR="00255BB2" w:rsidRDefault="00255BB2" w:rsidP="00B51223">
      <w:pPr>
        <w:shd w:val="clear" w:color="auto" w:fill="FFFFFF" w:themeFill="background1"/>
        <w:spacing w:after="0" w:line="240" w:lineRule="auto"/>
        <w:ind w:right="-143" w:firstLine="709"/>
        <w:jc w:val="both"/>
        <w:rPr>
          <w:rFonts w:ascii="Times New Roman" w:hAnsi="Times New Roman" w:cs="Times New Roman"/>
          <w:sz w:val="28"/>
          <w:szCs w:val="28"/>
        </w:rPr>
      </w:pPr>
      <w:r w:rsidRPr="006F58E7">
        <w:rPr>
          <w:rFonts w:ascii="Times New Roman" w:hAnsi="Times New Roman" w:cs="Times New Roman"/>
          <w:sz w:val="28"/>
          <w:szCs w:val="28"/>
        </w:rPr>
        <w:t xml:space="preserve"> При оказании медицинской помощи в рамках Программы государственных гарантий бесплатного оказания гражданам медицинской помощи осуществляется бесплатное обеспечение граждан лекарственными препаратами, включенными в Перечень жизненно необходимых и важнейших лекарственных препаратов и изделий медицинского назначения, предусмотренными стандартами медицинской помощи.</w:t>
      </w:r>
      <w:r w:rsidR="00B51223">
        <w:rPr>
          <w:rFonts w:ascii="Times New Roman" w:hAnsi="Times New Roman" w:cs="Times New Roman"/>
          <w:sz w:val="28"/>
          <w:szCs w:val="28"/>
        </w:rPr>
        <w:t xml:space="preserve"> </w:t>
      </w:r>
      <w:r w:rsidRPr="006F58E7">
        <w:rPr>
          <w:rFonts w:ascii="Times New Roman" w:hAnsi="Times New Roman" w:cs="Times New Roman"/>
          <w:sz w:val="28"/>
          <w:szCs w:val="28"/>
        </w:rPr>
        <w:t xml:space="preserve">Учитывая сложную экономическую ситуацию, выполняются задачи по  содействию развитию </w:t>
      </w:r>
      <w:proofErr w:type="spellStart"/>
      <w:r w:rsidRPr="006F58E7">
        <w:rPr>
          <w:rFonts w:ascii="Times New Roman" w:hAnsi="Times New Roman" w:cs="Times New Roman"/>
          <w:sz w:val="28"/>
          <w:szCs w:val="28"/>
        </w:rPr>
        <w:t>импортозамещения</w:t>
      </w:r>
      <w:proofErr w:type="spellEnd"/>
      <w:r w:rsidRPr="006F58E7">
        <w:rPr>
          <w:rFonts w:ascii="Times New Roman" w:hAnsi="Times New Roman" w:cs="Times New Roman"/>
          <w:sz w:val="28"/>
          <w:szCs w:val="28"/>
        </w:rPr>
        <w:t xml:space="preserve"> и поддержки производства отечественных лекарственных препаратов и изделий медицинского назначения, реализуемых на территории Чувашской Республики. По итогам 2015 года доля отечественных лекарственных препаратов в </w:t>
      </w:r>
      <w:proofErr w:type="gramStart"/>
      <w:r w:rsidRPr="006F58E7">
        <w:rPr>
          <w:rFonts w:ascii="Times New Roman" w:hAnsi="Times New Roman" w:cs="Times New Roman"/>
          <w:sz w:val="28"/>
          <w:szCs w:val="28"/>
        </w:rPr>
        <w:t>общем</w:t>
      </w:r>
      <w:proofErr w:type="gramEnd"/>
      <w:r w:rsidRPr="006F58E7">
        <w:rPr>
          <w:rFonts w:ascii="Times New Roman" w:hAnsi="Times New Roman" w:cs="Times New Roman"/>
          <w:sz w:val="28"/>
          <w:szCs w:val="28"/>
        </w:rPr>
        <w:t xml:space="preserve"> объеме закупленных препаратов составила 52,8% от общего количества наименований. Закупаемый объем медицинских изделий отечественного производства в </w:t>
      </w:r>
      <w:proofErr w:type="gramStart"/>
      <w:r w:rsidRPr="006F58E7">
        <w:rPr>
          <w:rFonts w:ascii="Times New Roman" w:hAnsi="Times New Roman" w:cs="Times New Roman"/>
          <w:sz w:val="28"/>
          <w:szCs w:val="28"/>
        </w:rPr>
        <w:t>среднем</w:t>
      </w:r>
      <w:proofErr w:type="gramEnd"/>
      <w:r w:rsidRPr="006F58E7">
        <w:rPr>
          <w:rFonts w:ascii="Times New Roman" w:hAnsi="Times New Roman" w:cs="Times New Roman"/>
          <w:sz w:val="28"/>
          <w:szCs w:val="28"/>
        </w:rPr>
        <w:t xml:space="preserve"> составил 64% от общего объема закупаемых изделий медицинского назначения.</w:t>
      </w:r>
    </w:p>
    <w:p w:rsidR="00255BB2" w:rsidRPr="006F58E7" w:rsidRDefault="00255BB2" w:rsidP="006D6AD8">
      <w:pPr>
        <w:pStyle w:val="af0"/>
        <w:spacing w:after="0" w:line="240" w:lineRule="auto"/>
        <w:ind w:left="0" w:right="-143" w:firstLine="709"/>
        <w:jc w:val="both"/>
        <w:rPr>
          <w:rFonts w:ascii="Times New Roman" w:hAnsi="Times New Roman" w:cs="Times New Roman"/>
          <w:sz w:val="28"/>
          <w:szCs w:val="28"/>
        </w:rPr>
      </w:pPr>
      <w:r w:rsidRPr="00377111">
        <w:rPr>
          <w:rFonts w:ascii="Times New Roman" w:hAnsi="Times New Roman" w:cs="Times New Roman"/>
          <w:sz w:val="28"/>
          <w:szCs w:val="28"/>
          <w:shd w:val="clear" w:color="auto" w:fill="FFFFFF"/>
        </w:rPr>
        <w:t xml:space="preserve">В специальный перечень внесено 646 жизненно необходимых и важнейших лекарственных препаратов. Сдерживание роста цен на жизненно важные и необходимые лекарственные препараты находится на постоянном </w:t>
      </w:r>
      <w:proofErr w:type="gramStart"/>
      <w:r w:rsidRPr="00377111">
        <w:rPr>
          <w:rFonts w:ascii="Times New Roman" w:hAnsi="Times New Roman" w:cs="Times New Roman"/>
          <w:sz w:val="28"/>
          <w:szCs w:val="28"/>
          <w:shd w:val="clear" w:color="auto" w:fill="FFFFFF"/>
        </w:rPr>
        <w:t>контроле</w:t>
      </w:r>
      <w:proofErr w:type="gramEnd"/>
      <w:r w:rsidRPr="00377111">
        <w:rPr>
          <w:rFonts w:ascii="Times New Roman" w:hAnsi="Times New Roman" w:cs="Times New Roman"/>
          <w:sz w:val="28"/>
          <w:szCs w:val="28"/>
          <w:shd w:val="clear" w:color="auto" w:fill="FFFFFF"/>
        </w:rPr>
        <w:t xml:space="preserve"> руководства региона.  </w:t>
      </w:r>
      <w:r w:rsidRPr="006F58E7">
        <w:rPr>
          <w:rFonts w:ascii="Times New Roman" w:hAnsi="Times New Roman" w:cs="Times New Roman"/>
          <w:sz w:val="28"/>
          <w:szCs w:val="28"/>
        </w:rPr>
        <w:t xml:space="preserve">По данным мониторинга цен на жизненно необходимые и важнейшие лекарственные препараты рост цен на препараты розничного сегмента фармацевтического рынка в </w:t>
      </w:r>
      <w:proofErr w:type="gramStart"/>
      <w:r w:rsidRPr="006F58E7">
        <w:rPr>
          <w:rFonts w:ascii="Times New Roman" w:hAnsi="Times New Roman" w:cs="Times New Roman"/>
          <w:sz w:val="28"/>
          <w:szCs w:val="28"/>
        </w:rPr>
        <w:t>январе</w:t>
      </w:r>
      <w:proofErr w:type="gramEnd"/>
      <w:r w:rsidRPr="006F58E7">
        <w:rPr>
          <w:rFonts w:ascii="Times New Roman" w:hAnsi="Times New Roman" w:cs="Times New Roman"/>
          <w:sz w:val="28"/>
          <w:szCs w:val="28"/>
        </w:rPr>
        <w:t xml:space="preserve"> 2016 года составил +10,1% относительно уровня января 2015 года. Наибольший рост цен показали препараты в ценовом </w:t>
      </w:r>
      <w:proofErr w:type="gramStart"/>
      <w:r w:rsidRPr="006F58E7">
        <w:rPr>
          <w:rFonts w:ascii="Times New Roman" w:hAnsi="Times New Roman" w:cs="Times New Roman"/>
          <w:sz w:val="28"/>
          <w:szCs w:val="28"/>
        </w:rPr>
        <w:t>диапазоне</w:t>
      </w:r>
      <w:proofErr w:type="gramEnd"/>
      <w:r w:rsidRPr="006F58E7">
        <w:rPr>
          <w:rFonts w:ascii="Times New Roman" w:hAnsi="Times New Roman" w:cs="Times New Roman"/>
          <w:sz w:val="28"/>
          <w:szCs w:val="28"/>
        </w:rPr>
        <w:t xml:space="preserve"> до 50 рублей (+14,7%).</w:t>
      </w:r>
      <w:r>
        <w:rPr>
          <w:rFonts w:ascii="Times New Roman" w:hAnsi="Times New Roman" w:cs="Times New Roman"/>
          <w:sz w:val="28"/>
          <w:szCs w:val="28"/>
        </w:rPr>
        <w:t xml:space="preserve"> </w:t>
      </w:r>
      <w:r w:rsidRPr="006F58E7">
        <w:rPr>
          <w:rFonts w:ascii="Times New Roman" w:hAnsi="Times New Roman" w:cs="Times New Roman"/>
          <w:sz w:val="28"/>
          <w:szCs w:val="28"/>
        </w:rPr>
        <w:t xml:space="preserve">Важно отметить, что в </w:t>
      </w:r>
      <w:r>
        <w:rPr>
          <w:rFonts w:ascii="Times New Roman" w:hAnsi="Times New Roman" w:cs="Times New Roman"/>
          <w:sz w:val="28"/>
          <w:szCs w:val="28"/>
        </w:rPr>
        <w:t xml:space="preserve">проводимом </w:t>
      </w:r>
      <w:proofErr w:type="gramStart"/>
      <w:r w:rsidRPr="006F58E7">
        <w:rPr>
          <w:rFonts w:ascii="Times New Roman" w:hAnsi="Times New Roman" w:cs="Times New Roman"/>
          <w:sz w:val="28"/>
          <w:szCs w:val="28"/>
        </w:rPr>
        <w:t>мониторинге</w:t>
      </w:r>
      <w:proofErr w:type="gramEnd"/>
      <w:r w:rsidRPr="006F58E7">
        <w:rPr>
          <w:rFonts w:ascii="Times New Roman" w:hAnsi="Times New Roman" w:cs="Times New Roman"/>
          <w:sz w:val="28"/>
          <w:szCs w:val="28"/>
        </w:rPr>
        <w:t xml:space="preserve"> цен активно участвуют общественные организации и волонтеры.</w:t>
      </w:r>
    </w:p>
    <w:p w:rsidR="00255BB2" w:rsidRPr="006F58E7" w:rsidRDefault="00255BB2" w:rsidP="00B51223">
      <w:pPr>
        <w:spacing w:after="0" w:line="240" w:lineRule="auto"/>
        <w:ind w:right="-143" w:firstLine="709"/>
        <w:jc w:val="both"/>
        <w:rPr>
          <w:rFonts w:ascii="Times New Roman" w:hAnsi="Times New Roman" w:cs="Times New Roman"/>
          <w:sz w:val="28"/>
          <w:szCs w:val="28"/>
        </w:rPr>
      </w:pPr>
      <w:r w:rsidRPr="006F58E7">
        <w:rPr>
          <w:rFonts w:ascii="Times New Roman" w:eastAsia="Times New Roman" w:hAnsi="Times New Roman" w:cs="Times New Roman"/>
          <w:sz w:val="28"/>
          <w:szCs w:val="28"/>
        </w:rPr>
        <w:t>Общее число лиц, сохранивших право на бесплатное лекарственное обеспечение в 2016 году в рамках набора социальных услуг в Чувашской Республике, увеличил</w:t>
      </w:r>
      <w:r>
        <w:rPr>
          <w:rFonts w:ascii="Times New Roman" w:eastAsia="Times New Roman" w:hAnsi="Times New Roman" w:cs="Times New Roman"/>
          <w:sz w:val="28"/>
          <w:szCs w:val="28"/>
        </w:rPr>
        <w:t>о</w:t>
      </w:r>
      <w:r w:rsidRPr="006F58E7">
        <w:rPr>
          <w:rFonts w:ascii="Times New Roman" w:eastAsia="Times New Roman" w:hAnsi="Times New Roman" w:cs="Times New Roman"/>
          <w:sz w:val="28"/>
          <w:szCs w:val="28"/>
        </w:rPr>
        <w:t>сь по сравнению с 2015 годом на 18%</w:t>
      </w:r>
      <w:r>
        <w:rPr>
          <w:rFonts w:ascii="Times New Roman" w:eastAsia="Times New Roman" w:hAnsi="Times New Roman" w:cs="Times New Roman"/>
          <w:sz w:val="28"/>
          <w:szCs w:val="28"/>
        </w:rPr>
        <w:t>,</w:t>
      </w:r>
      <w:r w:rsidRPr="006F58E7">
        <w:rPr>
          <w:rFonts w:ascii="Times New Roman" w:eastAsia="Times New Roman" w:hAnsi="Times New Roman" w:cs="Times New Roman"/>
          <w:sz w:val="28"/>
          <w:szCs w:val="28"/>
        </w:rPr>
        <w:t xml:space="preserve"> состави</w:t>
      </w:r>
      <w:r>
        <w:rPr>
          <w:rFonts w:ascii="Times New Roman" w:eastAsia="Times New Roman" w:hAnsi="Times New Roman" w:cs="Times New Roman"/>
          <w:sz w:val="28"/>
          <w:szCs w:val="28"/>
        </w:rPr>
        <w:t>в</w:t>
      </w:r>
      <w:r w:rsidRPr="006F58E7">
        <w:rPr>
          <w:rFonts w:ascii="Times New Roman" w:eastAsia="Times New Roman" w:hAnsi="Times New Roman" w:cs="Times New Roman"/>
          <w:sz w:val="28"/>
          <w:szCs w:val="28"/>
        </w:rPr>
        <w:t xml:space="preserve"> 19065 человек.</w:t>
      </w:r>
      <w:r w:rsidR="00B51223">
        <w:rPr>
          <w:rFonts w:ascii="Times New Roman" w:eastAsia="Times New Roman" w:hAnsi="Times New Roman" w:cs="Times New Roman"/>
          <w:sz w:val="28"/>
          <w:szCs w:val="28"/>
        </w:rPr>
        <w:t xml:space="preserve"> </w:t>
      </w:r>
      <w:r w:rsidRPr="006F58E7">
        <w:rPr>
          <w:rFonts w:ascii="Times New Roman" w:hAnsi="Times New Roman" w:cs="Times New Roman"/>
          <w:sz w:val="28"/>
          <w:szCs w:val="28"/>
        </w:rPr>
        <w:t xml:space="preserve">В </w:t>
      </w:r>
      <w:proofErr w:type="gramStart"/>
      <w:r w:rsidRPr="006F58E7">
        <w:rPr>
          <w:rFonts w:ascii="Times New Roman" w:hAnsi="Times New Roman" w:cs="Times New Roman"/>
          <w:sz w:val="28"/>
          <w:szCs w:val="28"/>
        </w:rPr>
        <w:t>соответствии</w:t>
      </w:r>
      <w:proofErr w:type="gramEnd"/>
      <w:r w:rsidRPr="006F58E7">
        <w:rPr>
          <w:rFonts w:ascii="Times New Roman" w:hAnsi="Times New Roman" w:cs="Times New Roman"/>
          <w:sz w:val="28"/>
          <w:szCs w:val="28"/>
        </w:rPr>
        <w:t xml:space="preserve"> с постановлением Правительства Российской Федерации от 30.07.1994 №890 право льготного лекарственного обеспечения в республике имеет 74071 человек, в том числе 49580 детей возрастом до 3-х лет. На отсроченном обеспечении находятся 58 рецептов, срок их нахождения на отсроченном обеспечении (10 рабочих дней) не превышен. </w:t>
      </w:r>
    </w:p>
    <w:p w:rsidR="00255BB2" w:rsidRPr="006F58E7" w:rsidRDefault="00255BB2" w:rsidP="006D6AD8">
      <w:pPr>
        <w:autoSpaceDE w:val="0"/>
        <w:autoSpaceDN w:val="0"/>
        <w:adjustRightInd w:val="0"/>
        <w:spacing w:after="0" w:line="240" w:lineRule="auto"/>
        <w:ind w:right="-143" w:firstLine="709"/>
        <w:jc w:val="both"/>
        <w:rPr>
          <w:rFonts w:ascii="Times New Roman" w:hAnsi="Times New Roman" w:cs="Times New Roman"/>
          <w:sz w:val="28"/>
          <w:szCs w:val="28"/>
        </w:rPr>
      </w:pPr>
      <w:r w:rsidRPr="006F58E7">
        <w:rPr>
          <w:rFonts w:ascii="Times New Roman" w:eastAsia="Times New Roman" w:hAnsi="Times New Roman" w:cs="Times New Roman"/>
          <w:sz w:val="28"/>
          <w:szCs w:val="28"/>
        </w:rPr>
        <w:t xml:space="preserve">В </w:t>
      </w:r>
      <w:proofErr w:type="gramStart"/>
      <w:r w:rsidRPr="006F58E7">
        <w:rPr>
          <w:rFonts w:ascii="Times New Roman" w:eastAsia="Times New Roman" w:hAnsi="Times New Roman" w:cs="Times New Roman"/>
          <w:sz w:val="28"/>
          <w:szCs w:val="28"/>
        </w:rPr>
        <w:t>рамках</w:t>
      </w:r>
      <w:proofErr w:type="gramEnd"/>
      <w:r w:rsidRPr="006F58E7">
        <w:rPr>
          <w:rFonts w:ascii="Times New Roman" w:eastAsia="Times New Roman" w:hAnsi="Times New Roman" w:cs="Times New Roman"/>
          <w:sz w:val="28"/>
          <w:szCs w:val="28"/>
        </w:rPr>
        <w:t xml:space="preserve"> реализации Федерального закона от 17.07.1999 №178-ФЗ «О государственной социальной помощи» за лекарственной помощью обратилось 10734 человека. </w:t>
      </w:r>
      <w:r w:rsidRPr="006F58E7">
        <w:rPr>
          <w:rFonts w:ascii="Times New Roman" w:hAnsi="Times New Roman" w:cs="Times New Roman"/>
          <w:sz w:val="28"/>
          <w:szCs w:val="28"/>
        </w:rPr>
        <w:t xml:space="preserve">На отсроченном обеспечении </w:t>
      </w:r>
      <w:r w:rsidRPr="006F58E7">
        <w:rPr>
          <w:rFonts w:ascii="Times New Roman" w:eastAsia="Calibri" w:hAnsi="Times New Roman" w:cs="Times New Roman"/>
          <w:sz w:val="28"/>
          <w:szCs w:val="28"/>
        </w:rPr>
        <w:t xml:space="preserve">по состоянию на 01.04.2016 </w:t>
      </w:r>
      <w:r w:rsidRPr="006F58E7">
        <w:rPr>
          <w:rFonts w:ascii="Times New Roman" w:hAnsi="Times New Roman" w:cs="Times New Roman"/>
          <w:sz w:val="28"/>
          <w:szCs w:val="28"/>
        </w:rPr>
        <w:t xml:space="preserve">находились 78 рецептов, срок их нахождения на отсроченном обеспечении не превышен. </w:t>
      </w:r>
    </w:p>
    <w:p w:rsidR="00255BB2" w:rsidRPr="006F58E7" w:rsidRDefault="00255BB2" w:rsidP="006D6AD8">
      <w:pPr>
        <w:spacing w:after="0" w:line="240" w:lineRule="auto"/>
        <w:ind w:right="-143" w:firstLine="709"/>
        <w:jc w:val="both"/>
        <w:rPr>
          <w:rFonts w:ascii="Times New Roman" w:hAnsi="Times New Roman" w:cs="Times New Roman"/>
          <w:sz w:val="28"/>
          <w:szCs w:val="28"/>
        </w:rPr>
      </w:pPr>
      <w:r w:rsidRPr="006F58E7">
        <w:rPr>
          <w:rFonts w:ascii="Times New Roman" w:eastAsia="Calibri" w:hAnsi="Times New Roman" w:cs="Times New Roman"/>
          <w:sz w:val="28"/>
          <w:szCs w:val="28"/>
        </w:rPr>
        <w:t xml:space="preserve">Согласно федеральной программе «7 </w:t>
      </w:r>
      <w:proofErr w:type="spellStart"/>
      <w:r w:rsidRPr="006F58E7">
        <w:rPr>
          <w:rFonts w:ascii="Times New Roman" w:eastAsia="Calibri" w:hAnsi="Times New Roman" w:cs="Times New Roman"/>
          <w:sz w:val="28"/>
          <w:szCs w:val="28"/>
        </w:rPr>
        <w:t>высокозатратных</w:t>
      </w:r>
      <w:proofErr w:type="spellEnd"/>
      <w:r w:rsidRPr="006F58E7">
        <w:rPr>
          <w:rFonts w:ascii="Times New Roman" w:eastAsia="Calibri" w:hAnsi="Times New Roman" w:cs="Times New Roman"/>
          <w:sz w:val="28"/>
          <w:szCs w:val="28"/>
        </w:rPr>
        <w:t xml:space="preserve"> нозологий»</w:t>
      </w:r>
      <w:r w:rsidRPr="006F58E7">
        <w:rPr>
          <w:rFonts w:ascii="Times New Roman" w:hAnsi="Times New Roman" w:cs="Times New Roman"/>
          <w:sz w:val="28"/>
          <w:szCs w:val="28"/>
        </w:rPr>
        <w:t xml:space="preserve"> в республику за прошлый год поступило лекарственных препаратов на сумму 238,7 млн. руб., что составило 67% от годовой потребности. Д</w:t>
      </w:r>
      <w:r w:rsidRPr="006F58E7">
        <w:rPr>
          <w:rFonts w:ascii="Times New Roman" w:eastAsia="Calibri" w:hAnsi="Times New Roman" w:cs="Times New Roman"/>
          <w:sz w:val="28"/>
          <w:szCs w:val="28"/>
        </w:rPr>
        <w:t xml:space="preserve">оступность </w:t>
      </w:r>
      <w:r w:rsidRPr="006F58E7">
        <w:rPr>
          <w:rFonts w:ascii="Times New Roman" w:eastAsia="Calibri" w:hAnsi="Times New Roman" w:cs="Times New Roman"/>
          <w:sz w:val="28"/>
          <w:szCs w:val="28"/>
        </w:rPr>
        <w:lastRenderedPageBreak/>
        <w:t>лекарственной помощи обеспечивается своевременной актуализацией Федерального регистра, в котором состоит 1100 человек, в том числе 730 по</w:t>
      </w:r>
      <w:r w:rsidRPr="006F58E7">
        <w:rPr>
          <w:rFonts w:ascii="Times New Roman" w:hAnsi="Times New Roman" w:cs="Times New Roman"/>
          <w:sz w:val="28"/>
          <w:szCs w:val="28"/>
        </w:rPr>
        <w:t xml:space="preserve">лучают лекарственные препараты. Выписано 1724 рецепта, отоварено 1705 рецептов на сумму 81,2 млн. рублей. Средняя стоимость одного рецепта составила 47,6 тыс. рублей. </w:t>
      </w:r>
    </w:p>
    <w:p w:rsidR="00255BB2" w:rsidRPr="006F58E7" w:rsidRDefault="00255BB2" w:rsidP="006D6AD8">
      <w:pPr>
        <w:spacing w:after="0" w:line="240" w:lineRule="auto"/>
        <w:ind w:right="-143" w:firstLine="709"/>
        <w:jc w:val="both"/>
        <w:rPr>
          <w:rFonts w:ascii="Times New Roman" w:hAnsi="Times New Roman" w:cs="Times New Roman"/>
          <w:sz w:val="28"/>
          <w:szCs w:val="28"/>
        </w:rPr>
      </w:pPr>
      <w:r w:rsidRPr="006F58E7">
        <w:rPr>
          <w:rFonts w:ascii="Times New Roman" w:hAnsi="Times New Roman" w:cs="Times New Roman"/>
          <w:sz w:val="28"/>
          <w:szCs w:val="28"/>
        </w:rPr>
        <w:t xml:space="preserve">В региональном </w:t>
      </w:r>
      <w:proofErr w:type="gramStart"/>
      <w:r w:rsidRPr="006F58E7">
        <w:rPr>
          <w:rFonts w:ascii="Times New Roman" w:hAnsi="Times New Roman" w:cs="Times New Roman"/>
          <w:sz w:val="28"/>
          <w:szCs w:val="28"/>
        </w:rPr>
        <w:t>сегменте</w:t>
      </w:r>
      <w:proofErr w:type="gramEnd"/>
      <w:r w:rsidRPr="006F58E7">
        <w:rPr>
          <w:rFonts w:ascii="Times New Roman" w:hAnsi="Times New Roman" w:cs="Times New Roman"/>
          <w:sz w:val="28"/>
          <w:szCs w:val="28"/>
        </w:rPr>
        <w:t xml:space="preserve"> Федерального регистра лиц, страдающих </w:t>
      </w:r>
      <w:proofErr w:type="spellStart"/>
      <w:r w:rsidRPr="006F58E7">
        <w:rPr>
          <w:rFonts w:ascii="Times New Roman" w:hAnsi="Times New Roman" w:cs="Times New Roman"/>
          <w:sz w:val="28"/>
          <w:szCs w:val="28"/>
        </w:rPr>
        <w:t>жизнеугрожающими</w:t>
      </w:r>
      <w:proofErr w:type="spellEnd"/>
      <w:r w:rsidRPr="006F58E7">
        <w:rPr>
          <w:rFonts w:ascii="Times New Roman" w:hAnsi="Times New Roman" w:cs="Times New Roman"/>
          <w:sz w:val="28"/>
          <w:szCs w:val="28"/>
        </w:rPr>
        <w:t xml:space="preserve"> и хроническими прогрессирующими редкими заболеваниями, приводящими к сокращению продолжительности жизни граждан или их инвалидности, по состоянию на 01.04.2016 всего числится 85 человек, в том числе 50 детей. В 2015 году 38 пациентов (из них 33 ребенка) получили 388 рецептов на лекарственные препараты на общую сумму 39,164 млн. рублей. Стоимость одного рецепта в </w:t>
      </w:r>
      <w:proofErr w:type="gramStart"/>
      <w:r w:rsidRPr="006F58E7">
        <w:rPr>
          <w:rFonts w:ascii="Times New Roman" w:hAnsi="Times New Roman" w:cs="Times New Roman"/>
          <w:sz w:val="28"/>
          <w:szCs w:val="28"/>
        </w:rPr>
        <w:t>среднем</w:t>
      </w:r>
      <w:proofErr w:type="gramEnd"/>
      <w:r w:rsidRPr="006F58E7">
        <w:rPr>
          <w:rFonts w:ascii="Times New Roman" w:hAnsi="Times New Roman" w:cs="Times New Roman"/>
          <w:sz w:val="28"/>
          <w:szCs w:val="28"/>
        </w:rPr>
        <w:t xml:space="preserve"> составила 100,94 тыс. рублей (в 2014 году – 15,64 тыс. рублей). </w:t>
      </w:r>
      <w:proofErr w:type="gramStart"/>
      <w:r w:rsidRPr="006F58E7">
        <w:rPr>
          <w:rFonts w:ascii="Times New Roman" w:hAnsi="Times New Roman" w:cs="Times New Roman"/>
          <w:sz w:val="28"/>
          <w:szCs w:val="28"/>
        </w:rPr>
        <w:t xml:space="preserve">На лекарственное обеспечение лиц, страдающих </w:t>
      </w:r>
      <w:proofErr w:type="spellStart"/>
      <w:r w:rsidRPr="006F58E7">
        <w:rPr>
          <w:rFonts w:ascii="Times New Roman" w:hAnsi="Times New Roman" w:cs="Times New Roman"/>
          <w:sz w:val="28"/>
          <w:szCs w:val="28"/>
        </w:rPr>
        <w:t>орфанными</w:t>
      </w:r>
      <w:proofErr w:type="spellEnd"/>
      <w:r w:rsidRPr="006F58E7">
        <w:rPr>
          <w:rFonts w:ascii="Times New Roman" w:hAnsi="Times New Roman" w:cs="Times New Roman"/>
          <w:sz w:val="28"/>
          <w:szCs w:val="28"/>
        </w:rPr>
        <w:t xml:space="preserve"> заболеваниями, и региональных льготников в Чуваш</w:t>
      </w:r>
      <w:r w:rsidR="000B27B9">
        <w:rPr>
          <w:rFonts w:ascii="Times New Roman" w:hAnsi="Times New Roman" w:cs="Times New Roman"/>
          <w:sz w:val="28"/>
          <w:szCs w:val="28"/>
        </w:rPr>
        <w:t xml:space="preserve">ии </w:t>
      </w:r>
      <w:r w:rsidRPr="006F58E7">
        <w:rPr>
          <w:rFonts w:ascii="Times New Roman" w:hAnsi="Times New Roman" w:cs="Times New Roman"/>
          <w:sz w:val="28"/>
          <w:szCs w:val="28"/>
        </w:rPr>
        <w:t>в истекшем году было направлено из федерального бюджета около 71,1 млн. рублей.</w:t>
      </w:r>
      <w:proofErr w:type="gramEnd"/>
    </w:p>
    <w:p w:rsidR="00255BB2" w:rsidRPr="006F58E7" w:rsidRDefault="00255BB2" w:rsidP="006D6AD8">
      <w:pPr>
        <w:spacing w:after="0" w:line="240" w:lineRule="auto"/>
        <w:ind w:right="-143" w:firstLine="709"/>
        <w:jc w:val="both"/>
        <w:rPr>
          <w:rFonts w:ascii="Times New Roman" w:hAnsi="Times New Roman" w:cs="Times New Roman"/>
          <w:sz w:val="28"/>
          <w:szCs w:val="28"/>
        </w:rPr>
      </w:pPr>
      <w:r w:rsidRPr="006F58E7">
        <w:rPr>
          <w:rFonts w:ascii="Times New Roman" w:hAnsi="Times New Roman" w:cs="Times New Roman"/>
          <w:sz w:val="28"/>
          <w:szCs w:val="28"/>
        </w:rPr>
        <w:t xml:space="preserve">В адрес Правительства Российской Федерации было направлено обращение руководства Чувашии с просьбой </w:t>
      </w:r>
      <w:proofErr w:type="gramStart"/>
      <w:r w:rsidRPr="006F58E7">
        <w:rPr>
          <w:rFonts w:ascii="Times New Roman" w:hAnsi="Times New Roman" w:cs="Times New Roman"/>
          <w:sz w:val="28"/>
          <w:szCs w:val="28"/>
        </w:rPr>
        <w:t>продолжить</w:t>
      </w:r>
      <w:proofErr w:type="gramEnd"/>
      <w:r w:rsidRPr="006F58E7">
        <w:rPr>
          <w:rFonts w:ascii="Times New Roman" w:hAnsi="Times New Roman" w:cs="Times New Roman"/>
          <w:sz w:val="28"/>
          <w:szCs w:val="28"/>
        </w:rPr>
        <w:t xml:space="preserve"> дальнейшее целевое субсидирование  из федерального бюджета дефицитной части расходных обязательств субъекта на осуществление полномочий, предусмотренных Федеральным законом от 21.11.2011 №323-ФЗ «Об основах охраны здоровья граждан в Российской Федерации» по обеспечению лекарственными препаратами граждан, страдающих </w:t>
      </w:r>
      <w:proofErr w:type="spellStart"/>
      <w:r w:rsidRPr="006F58E7">
        <w:rPr>
          <w:rFonts w:ascii="Times New Roman" w:hAnsi="Times New Roman" w:cs="Times New Roman"/>
          <w:sz w:val="28"/>
          <w:szCs w:val="28"/>
        </w:rPr>
        <w:t>орфанными</w:t>
      </w:r>
      <w:proofErr w:type="spellEnd"/>
      <w:r w:rsidRPr="006F58E7">
        <w:rPr>
          <w:rFonts w:ascii="Times New Roman" w:hAnsi="Times New Roman" w:cs="Times New Roman"/>
          <w:sz w:val="28"/>
          <w:szCs w:val="28"/>
        </w:rPr>
        <w:t xml:space="preserve"> заболеваниями.</w:t>
      </w:r>
    </w:p>
    <w:p w:rsidR="00255BB2" w:rsidRPr="006F58E7" w:rsidRDefault="00255BB2" w:rsidP="006D6AD8">
      <w:pPr>
        <w:tabs>
          <w:tab w:val="left" w:pos="567"/>
        </w:tabs>
        <w:spacing w:after="0" w:line="240" w:lineRule="auto"/>
        <w:ind w:right="-143" w:firstLine="709"/>
        <w:jc w:val="both"/>
        <w:rPr>
          <w:rFonts w:ascii="Times New Roman" w:hAnsi="Times New Roman" w:cs="Times New Roman"/>
          <w:sz w:val="28"/>
          <w:szCs w:val="28"/>
        </w:rPr>
      </w:pPr>
      <w:r w:rsidRPr="006F58E7">
        <w:rPr>
          <w:rFonts w:ascii="Times New Roman" w:hAnsi="Times New Roman" w:cs="Times New Roman"/>
          <w:sz w:val="28"/>
          <w:szCs w:val="28"/>
        </w:rPr>
        <w:t xml:space="preserve">В 2015 году почти в 3 раза по сравнению с 2014 годом возросла стоимость затрат на лекарственное обеспечение наркотическими препаратами (с 0,76 млн. рублей в 2014 году до 2,2 млн. рублей в 2015 году). </w:t>
      </w:r>
      <w:r>
        <w:rPr>
          <w:rFonts w:ascii="Times New Roman" w:hAnsi="Times New Roman" w:cs="Times New Roman"/>
          <w:sz w:val="28"/>
          <w:szCs w:val="28"/>
        </w:rPr>
        <w:t xml:space="preserve">В </w:t>
      </w:r>
      <w:proofErr w:type="gramStart"/>
      <w:r w:rsidRPr="006F58E7">
        <w:rPr>
          <w:rFonts w:ascii="Times New Roman" w:hAnsi="Times New Roman" w:cs="Times New Roman"/>
          <w:sz w:val="28"/>
          <w:szCs w:val="28"/>
        </w:rPr>
        <w:t>целях</w:t>
      </w:r>
      <w:proofErr w:type="gramEnd"/>
      <w:r w:rsidRPr="006F58E7">
        <w:rPr>
          <w:rFonts w:ascii="Times New Roman" w:hAnsi="Times New Roman" w:cs="Times New Roman"/>
          <w:sz w:val="28"/>
          <w:szCs w:val="28"/>
        </w:rPr>
        <w:t xml:space="preserve"> повышения доступности наркотических препаратов для пациентов изменен порядок прикрепления аптечных организаций к медицинским организациям, осуществляющим выписку рецептов на получение наркотических препаратов. Если в 2014-2015</w:t>
      </w:r>
      <w:r w:rsidR="000B27B9">
        <w:rPr>
          <w:rFonts w:ascii="Times New Roman" w:hAnsi="Times New Roman" w:cs="Times New Roman"/>
          <w:sz w:val="28"/>
          <w:szCs w:val="28"/>
        </w:rPr>
        <w:t xml:space="preserve"> </w:t>
      </w:r>
      <w:r w:rsidRPr="006F58E7">
        <w:rPr>
          <w:rFonts w:ascii="Times New Roman" w:hAnsi="Times New Roman" w:cs="Times New Roman"/>
          <w:sz w:val="28"/>
          <w:szCs w:val="28"/>
        </w:rPr>
        <w:t xml:space="preserve">гг. рецепты </w:t>
      </w:r>
      <w:proofErr w:type="gramStart"/>
      <w:r w:rsidRPr="006F58E7">
        <w:rPr>
          <w:rFonts w:ascii="Times New Roman" w:hAnsi="Times New Roman" w:cs="Times New Roman"/>
          <w:sz w:val="28"/>
          <w:szCs w:val="28"/>
        </w:rPr>
        <w:t>медицинской</w:t>
      </w:r>
      <w:proofErr w:type="gramEnd"/>
      <w:r w:rsidRPr="006F58E7">
        <w:rPr>
          <w:rFonts w:ascii="Times New Roman" w:hAnsi="Times New Roman" w:cs="Times New Roman"/>
          <w:sz w:val="28"/>
          <w:szCs w:val="28"/>
        </w:rPr>
        <w:t xml:space="preserve"> организации обслуживала только одна аптечная организация, то </w:t>
      </w:r>
      <w:r>
        <w:rPr>
          <w:rFonts w:ascii="Times New Roman" w:hAnsi="Times New Roman" w:cs="Times New Roman"/>
          <w:sz w:val="28"/>
          <w:szCs w:val="28"/>
        </w:rPr>
        <w:t xml:space="preserve">уже </w:t>
      </w:r>
      <w:r w:rsidRPr="006F58E7">
        <w:rPr>
          <w:rFonts w:ascii="Times New Roman" w:hAnsi="Times New Roman" w:cs="Times New Roman"/>
          <w:sz w:val="28"/>
          <w:szCs w:val="28"/>
        </w:rPr>
        <w:t xml:space="preserve">к началу 2016 года количество таких аптечных организаций возросло до 3-х. Это должно положительным образом сказаться, в первую очередь, на </w:t>
      </w:r>
      <w:proofErr w:type="gramStart"/>
      <w:r w:rsidRPr="006F58E7">
        <w:rPr>
          <w:rFonts w:ascii="Times New Roman" w:hAnsi="Times New Roman" w:cs="Times New Roman"/>
          <w:sz w:val="28"/>
          <w:szCs w:val="28"/>
        </w:rPr>
        <w:t>обеспечении</w:t>
      </w:r>
      <w:proofErr w:type="gramEnd"/>
      <w:r w:rsidRPr="006F58E7">
        <w:rPr>
          <w:rFonts w:ascii="Times New Roman" w:hAnsi="Times New Roman" w:cs="Times New Roman"/>
          <w:sz w:val="28"/>
          <w:szCs w:val="28"/>
        </w:rPr>
        <w:t xml:space="preserve"> жителей сельской местности. </w:t>
      </w:r>
    </w:p>
    <w:p w:rsidR="00255BB2" w:rsidRPr="00DE5958" w:rsidRDefault="00255BB2" w:rsidP="006D6AD8">
      <w:pPr>
        <w:widowControl w:val="0"/>
        <w:shd w:val="clear" w:color="auto" w:fill="FFFFFF" w:themeFill="background1"/>
        <w:autoSpaceDE w:val="0"/>
        <w:autoSpaceDN w:val="0"/>
        <w:adjustRightInd w:val="0"/>
        <w:spacing w:after="0" w:line="240" w:lineRule="auto"/>
        <w:ind w:right="-143" w:firstLine="709"/>
        <w:jc w:val="both"/>
        <w:rPr>
          <w:rFonts w:ascii="Times New Roman" w:hAnsi="Times New Roman" w:cs="Times New Roman"/>
          <w:sz w:val="28"/>
          <w:szCs w:val="28"/>
        </w:rPr>
      </w:pPr>
      <w:r w:rsidRPr="006F58E7">
        <w:rPr>
          <w:rFonts w:ascii="Times New Roman" w:hAnsi="Times New Roman" w:cs="Times New Roman"/>
          <w:spacing w:val="-3"/>
          <w:sz w:val="28"/>
          <w:szCs w:val="28"/>
        </w:rPr>
        <w:t xml:space="preserve">По данным Регионального сегмента единого реестра лицензий на территории </w:t>
      </w:r>
      <w:r w:rsidRPr="006F58E7">
        <w:rPr>
          <w:rFonts w:ascii="Times New Roman" w:hAnsi="Times New Roman" w:cs="Times New Roman"/>
          <w:sz w:val="28"/>
          <w:szCs w:val="28"/>
        </w:rPr>
        <w:t xml:space="preserve">Чувашской Республики фармацевтическую деятельность осуществляют 8 организаций оптовой торговли лекарственными средствами, 177 аптечных и медицинских организаций, 5 юридических лиц по 10 адресам осуществляют </w:t>
      </w:r>
      <w:r w:rsidRPr="006F58E7">
        <w:rPr>
          <w:rFonts w:ascii="Times New Roman" w:hAnsi="Times New Roman" w:cs="Times New Roman"/>
          <w:spacing w:val="-2"/>
          <w:sz w:val="28"/>
          <w:szCs w:val="28"/>
        </w:rPr>
        <w:t xml:space="preserve">изготовление лекарственных средств. </w:t>
      </w:r>
      <w:r w:rsidRPr="006F58E7">
        <w:rPr>
          <w:rFonts w:ascii="Times New Roman" w:eastAsia="Times New Roman" w:hAnsi="Times New Roman" w:cs="Times New Roman"/>
          <w:sz w:val="28"/>
          <w:szCs w:val="28"/>
        </w:rPr>
        <w:t>В ходе проведенных органами прокуратуры республики в  2015 году проверок установлено, что аптечными организациями предельные размеры оптовых и розничных надбавок к фактическим отпускным ценам производителей лекарственных препаратов, установленных постановлением Кабинета Министров Чувашской Республики от 09.12.2010 №411, соблюдаются.</w:t>
      </w:r>
      <w:r w:rsidRPr="006F58E7">
        <w:rPr>
          <w:rFonts w:ascii="Times New Roman" w:eastAsia="Calibri" w:hAnsi="Times New Roman" w:cs="Times New Roman"/>
          <w:sz w:val="28"/>
          <w:szCs w:val="28"/>
        </w:rPr>
        <w:t xml:space="preserve"> Фактов завышения размеров предельной оптовой наценки на лекарственные средства в анализируемом </w:t>
      </w:r>
      <w:proofErr w:type="gramStart"/>
      <w:r w:rsidRPr="006F58E7">
        <w:rPr>
          <w:rFonts w:ascii="Times New Roman" w:eastAsia="Calibri" w:hAnsi="Times New Roman" w:cs="Times New Roman"/>
          <w:sz w:val="28"/>
          <w:szCs w:val="28"/>
        </w:rPr>
        <w:t>периоде</w:t>
      </w:r>
      <w:proofErr w:type="gramEnd"/>
      <w:r w:rsidRPr="006F58E7">
        <w:rPr>
          <w:rFonts w:ascii="Times New Roman" w:eastAsia="Calibri" w:hAnsi="Times New Roman" w:cs="Times New Roman"/>
          <w:sz w:val="28"/>
          <w:szCs w:val="28"/>
        </w:rPr>
        <w:t xml:space="preserve"> не выявлено.</w:t>
      </w:r>
      <w:r>
        <w:rPr>
          <w:rFonts w:ascii="Times New Roman" w:eastAsia="Calibri" w:hAnsi="Times New Roman" w:cs="Times New Roman"/>
          <w:sz w:val="28"/>
          <w:szCs w:val="28"/>
        </w:rPr>
        <w:t xml:space="preserve"> </w:t>
      </w:r>
      <w:r w:rsidRPr="00DE5958">
        <w:rPr>
          <w:rFonts w:ascii="Times New Roman" w:hAnsi="Times New Roman" w:cs="Times New Roman"/>
          <w:sz w:val="28"/>
          <w:szCs w:val="28"/>
        </w:rPr>
        <w:t xml:space="preserve">Проводимые мероприятия по контролю за обращением лекарственных средств позволили снизить долю недоброкачественных лекарственных </w:t>
      </w:r>
      <w:r w:rsidRPr="00DE5958">
        <w:rPr>
          <w:rFonts w:ascii="Times New Roman" w:hAnsi="Times New Roman" w:cs="Times New Roman"/>
          <w:sz w:val="28"/>
          <w:szCs w:val="28"/>
        </w:rPr>
        <w:lastRenderedPageBreak/>
        <w:t xml:space="preserve">препаратов, находящихся в </w:t>
      </w:r>
      <w:proofErr w:type="gramStart"/>
      <w:r w:rsidRPr="00DE5958">
        <w:rPr>
          <w:rFonts w:ascii="Times New Roman" w:hAnsi="Times New Roman" w:cs="Times New Roman"/>
          <w:sz w:val="28"/>
          <w:szCs w:val="28"/>
        </w:rPr>
        <w:t>обращении</w:t>
      </w:r>
      <w:proofErr w:type="gramEnd"/>
      <w:r w:rsidRPr="00DE5958">
        <w:rPr>
          <w:rFonts w:ascii="Times New Roman" w:hAnsi="Times New Roman" w:cs="Times New Roman"/>
          <w:sz w:val="28"/>
          <w:szCs w:val="28"/>
        </w:rPr>
        <w:t xml:space="preserve"> на территории ре</w:t>
      </w:r>
      <w:r w:rsidR="00D026D1">
        <w:rPr>
          <w:rFonts w:ascii="Times New Roman" w:hAnsi="Times New Roman" w:cs="Times New Roman"/>
          <w:sz w:val="28"/>
          <w:szCs w:val="28"/>
        </w:rPr>
        <w:t>гиона</w:t>
      </w:r>
      <w:r w:rsidRPr="00DE5958">
        <w:rPr>
          <w:rFonts w:ascii="Times New Roman" w:hAnsi="Times New Roman" w:cs="Times New Roman"/>
          <w:sz w:val="28"/>
          <w:szCs w:val="28"/>
        </w:rPr>
        <w:t>. Количество забракованных серий по сравнению с 2009 годом уменьшилось в 33 раза, а количество серий лекарственных препаратов с истекшим сроком годности - в 14 раз.</w:t>
      </w:r>
    </w:p>
    <w:p w:rsidR="00255BB2" w:rsidRPr="006F58E7" w:rsidRDefault="00255BB2" w:rsidP="006D6AD8">
      <w:pPr>
        <w:shd w:val="clear" w:color="auto" w:fill="FFFFFF" w:themeFill="background1"/>
        <w:spacing w:after="0" w:line="240" w:lineRule="auto"/>
        <w:ind w:right="-143" w:firstLine="709"/>
        <w:jc w:val="both"/>
        <w:rPr>
          <w:rFonts w:ascii="Times New Roman" w:eastAsia="Times New Roman" w:hAnsi="Times New Roman" w:cs="Times New Roman"/>
          <w:sz w:val="28"/>
          <w:szCs w:val="28"/>
        </w:rPr>
      </w:pPr>
      <w:r w:rsidRPr="006F58E7">
        <w:rPr>
          <w:rFonts w:ascii="Times New Roman" w:eastAsia="Times New Roman" w:hAnsi="Times New Roman" w:cs="Times New Roman"/>
          <w:sz w:val="28"/>
          <w:szCs w:val="28"/>
        </w:rPr>
        <w:t xml:space="preserve">Вместе с тем, </w:t>
      </w:r>
      <w:r w:rsidRPr="006F58E7">
        <w:rPr>
          <w:rFonts w:ascii="Times New Roman" w:hAnsi="Times New Roman" w:cs="Times New Roman"/>
          <w:sz w:val="28"/>
          <w:szCs w:val="28"/>
        </w:rPr>
        <w:t xml:space="preserve">в 2015 году в 2/3 проверенных фармацевтических и медицинских организациях республики были установлены нарушения в сфере обращения лекарственных средств. </w:t>
      </w:r>
      <w:proofErr w:type="gramStart"/>
      <w:r w:rsidRPr="006F58E7">
        <w:rPr>
          <w:rFonts w:ascii="Times New Roman" w:eastAsia="Calibri" w:hAnsi="Times New Roman" w:cs="Times New Roman"/>
          <w:sz w:val="28"/>
          <w:szCs w:val="28"/>
        </w:rPr>
        <w:t>Так, входе проверок, проведенных органами прокуратуры,</w:t>
      </w:r>
      <w:r>
        <w:rPr>
          <w:rFonts w:ascii="Times New Roman" w:eastAsia="Calibri" w:hAnsi="Times New Roman" w:cs="Times New Roman"/>
          <w:sz w:val="28"/>
          <w:szCs w:val="28"/>
        </w:rPr>
        <w:t xml:space="preserve"> </w:t>
      </w:r>
      <w:r w:rsidR="00D026D1">
        <w:rPr>
          <w:rFonts w:ascii="Times New Roman" w:eastAsia="Calibri" w:hAnsi="Times New Roman" w:cs="Times New Roman"/>
          <w:sz w:val="28"/>
          <w:szCs w:val="28"/>
        </w:rPr>
        <w:t xml:space="preserve">были </w:t>
      </w:r>
      <w:r w:rsidRPr="006F58E7">
        <w:rPr>
          <w:rFonts w:ascii="Times New Roman" w:eastAsia="Calibri" w:hAnsi="Times New Roman" w:cs="Times New Roman"/>
          <w:sz w:val="28"/>
          <w:szCs w:val="28"/>
        </w:rPr>
        <w:t>в</w:t>
      </w:r>
      <w:r w:rsidRPr="006F58E7">
        <w:rPr>
          <w:rFonts w:ascii="Times New Roman" w:eastAsia="Times New Roman" w:hAnsi="Times New Roman" w:cs="Times New Roman"/>
          <w:sz w:val="28"/>
          <w:szCs w:val="28"/>
        </w:rPr>
        <w:t>ыявлены нарушения закона, связанные с несоблюдением предельных сроков ожидания медицинской помощи и диагностических процедур, ненадлежащим укомплектованием бригад скорой помощи и штата врачей общей практики, отказом в выписке льготных рецептов, отсутствием в аптечных организациях минимального ассортимента лекарственных препаратов, необходимых для оказания медицинской помощи.</w:t>
      </w:r>
      <w:proofErr w:type="gramEnd"/>
      <w:r w:rsidRPr="006F58E7">
        <w:rPr>
          <w:rFonts w:ascii="Times New Roman" w:eastAsia="Times New Roman" w:hAnsi="Times New Roman" w:cs="Times New Roman"/>
          <w:sz w:val="28"/>
          <w:szCs w:val="28"/>
        </w:rPr>
        <w:t xml:space="preserve"> Зафиксировано</w:t>
      </w:r>
      <w:r w:rsidRPr="006F58E7">
        <w:rPr>
          <w:rFonts w:ascii="Times New Roman" w:eastAsia="Calibri" w:hAnsi="Times New Roman" w:cs="Times New Roman"/>
          <w:sz w:val="28"/>
          <w:szCs w:val="28"/>
        </w:rPr>
        <w:t xml:space="preserve"> 96 нарушений законодательства об обороте лекарственных средств, внесено 32 представления, возбуждено 15 дел об административных правонарушениях, </w:t>
      </w:r>
      <w:r w:rsidRPr="006F58E7">
        <w:rPr>
          <w:rFonts w:ascii="Times New Roman" w:eastAsia="Times New Roman" w:hAnsi="Times New Roman" w:cs="Times New Roman"/>
          <w:sz w:val="28"/>
          <w:szCs w:val="28"/>
        </w:rPr>
        <w:t>88 должностных лиц медицинских учреждений привлечены к дисциплинарной ответственности.</w:t>
      </w:r>
      <w:r w:rsidR="000B27B9">
        <w:rPr>
          <w:rFonts w:ascii="Times New Roman" w:eastAsia="Times New Roman" w:hAnsi="Times New Roman" w:cs="Times New Roman"/>
          <w:sz w:val="28"/>
          <w:szCs w:val="28"/>
        </w:rPr>
        <w:t xml:space="preserve"> </w:t>
      </w:r>
      <w:r w:rsidRPr="006F58E7">
        <w:rPr>
          <w:rFonts w:ascii="Times New Roman" w:eastAsia="Times New Roman" w:hAnsi="Times New Roman" w:cs="Times New Roman"/>
          <w:sz w:val="28"/>
          <w:szCs w:val="28"/>
        </w:rPr>
        <w:t xml:space="preserve">Так, проверкой прокуратуры Калининского района г.Чебоксары вскрыты факты уклонения врачей Городской больницы №2 от выписки рецептов на бесплатное получение лекарственных средств инвалидам. </w:t>
      </w:r>
    </w:p>
    <w:p w:rsidR="00255BB2" w:rsidRPr="006F58E7" w:rsidRDefault="00255BB2" w:rsidP="006D6AD8">
      <w:pPr>
        <w:shd w:val="clear" w:color="auto" w:fill="FFFFFF" w:themeFill="background1"/>
        <w:spacing w:after="0" w:line="240" w:lineRule="auto"/>
        <w:ind w:right="-143" w:firstLine="709"/>
        <w:jc w:val="both"/>
        <w:rPr>
          <w:rFonts w:ascii="Times New Roman" w:eastAsia="Times New Roman" w:hAnsi="Times New Roman" w:cs="Times New Roman"/>
          <w:sz w:val="28"/>
          <w:szCs w:val="28"/>
        </w:rPr>
      </w:pPr>
      <w:r w:rsidRPr="006F58E7">
        <w:rPr>
          <w:rFonts w:ascii="Times New Roman" w:eastAsia="Times New Roman" w:hAnsi="Times New Roman" w:cs="Times New Roman"/>
          <w:sz w:val="28"/>
          <w:szCs w:val="28"/>
        </w:rPr>
        <w:t xml:space="preserve">Особое внимание уделялось вопросам эффективности использования медицинского оборудования, поступающего в рамках модернизации системы здравоохранения, закупкам лекарственных средств и изделий медицинского назначения. К примеру, в ходе проверки Минздрава Чувашии выявлены нарушения установленного порядка закупки жизненно необходимых и важнейших лекарственных средств, в том числе инсулина. При обосновании начальных (максимальных) цен государственных контрактов на закупку таких лекарственных средств не всегда применялся тарифный метод, а закупочные цены лекарственных  препаратов определялись, в том числе исходя из коммерческих предложений участников указанного рынка. </w:t>
      </w:r>
      <w:proofErr w:type="gramStart"/>
      <w:r w:rsidRPr="006F58E7">
        <w:rPr>
          <w:rFonts w:ascii="Times New Roman" w:eastAsia="Times New Roman" w:hAnsi="Times New Roman" w:cs="Times New Roman"/>
          <w:sz w:val="28"/>
          <w:szCs w:val="28"/>
        </w:rPr>
        <w:t>Как следствие, лекарственные препараты в ряде случаев закупались по стоимости, превышающей установленные предельные отпускные цены на них, зарегистрированные в Государственном реестре предельных отпускных цен.</w:t>
      </w:r>
      <w:proofErr w:type="gramEnd"/>
    </w:p>
    <w:p w:rsidR="00255BB2" w:rsidRPr="006F58E7" w:rsidRDefault="00255BB2" w:rsidP="006D6AD8">
      <w:pPr>
        <w:pStyle w:val="a5"/>
        <w:shd w:val="clear" w:color="auto" w:fill="FFFFFF" w:themeFill="background1"/>
        <w:spacing w:before="0" w:beforeAutospacing="0" w:after="0" w:afterAutospacing="0"/>
        <w:ind w:right="-143" w:firstLine="709"/>
        <w:jc w:val="both"/>
        <w:rPr>
          <w:sz w:val="28"/>
          <w:szCs w:val="28"/>
        </w:rPr>
      </w:pPr>
      <w:proofErr w:type="gramStart"/>
      <w:r w:rsidRPr="006F58E7">
        <w:rPr>
          <w:sz w:val="28"/>
          <w:szCs w:val="28"/>
        </w:rPr>
        <w:t>Были установлены факты применения в медицинских целях 35 наименований медицинских изделий, не зарегистрированных в установленном порядке на территории России (стоматологическое, лабораторное, косметологические оборудование, лазерные и физиотерапевтические аппараты, офтальмологические оптические изделия, медицинские аппаратно-программные комплексы для проведения диагностических исследований и т.д.).</w:t>
      </w:r>
      <w:proofErr w:type="gramEnd"/>
      <w:r w:rsidRPr="006F58E7">
        <w:rPr>
          <w:sz w:val="28"/>
          <w:szCs w:val="28"/>
        </w:rPr>
        <w:t xml:space="preserve"> Продавцы указанных медицинских изделий </w:t>
      </w:r>
      <w:r>
        <w:rPr>
          <w:sz w:val="28"/>
          <w:szCs w:val="28"/>
        </w:rPr>
        <w:t xml:space="preserve">были </w:t>
      </w:r>
      <w:r w:rsidRPr="006F58E7">
        <w:rPr>
          <w:sz w:val="28"/>
          <w:szCs w:val="28"/>
        </w:rPr>
        <w:t>привлечены к административной ответственности.</w:t>
      </w:r>
    </w:p>
    <w:p w:rsidR="00255BB2" w:rsidRPr="006F58E7" w:rsidRDefault="00255BB2" w:rsidP="006D6AD8">
      <w:pPr>
        <w:shd w:val="clear" w:color="auto" w:fill="FFFFFF" w:themeFill="background1"/>
        <w:tabs>
          <w:tab w:val="left" w:pos="142"/>
        </w:tabs>
        <w:spacing w:after="0" w:line="240" w:lineRule="auto"/>
        <w:ind w:right="-143" w:firstLine="709"/>
        <w:jc w:val="both"/>
        <w:rPr>
          <w:rFonts w:ascii="Times New Roman" w:eastAsia="Times New Roman" w:hAnsi="Times New Roman" w:cs="Times New Roman"/>
          <w:sz w:val="28"/>
          <w:szCs w:val="28"/>
        </w:rPr>
      </w:pPr>
      <w:r w:rsidRPr="006F58E7">
        <w:rPr>
          <w:rFonts w:ascii="Times New Roman" w:eastAsia="Times New Roman" w:hAnsi="Times New Roman" w:cs="Times New Roman"/>
          <w:sz w:val="28"/>
          <w:szCs w:val="28"/>
        </w:rPr>
        <w:t xml:space="preserve">В Минздрав Чувашии в год поступает в среднем около 2,5 тысяч обращений по вопросам охраны здоровья граждан, в том числе оказания медицинской помощи. Каждое третье обращение граждан поступает через интерактивную приемную. Ежегодно число обращений граждан в </w:t>
      </w:r>
      <w:r w:rsidR="00D026D1">
        <w:rPr>
          <w:rFonts w:ascii="Times New Roman" w:eastAsia="Times New Roman" w:hAnsi="Times New Roman" w:cs="Times New Roman"/>
          <w:sz w:val="28"/>
          <w:szCs w:val="28"/>
        </w:rPr>
        <w:t xml:space="preserve">министерство </w:t>
      </w:r>
      <w:r w:rsidRPr="006F58E7">
        <w:rPr>
          <w:rFonts w:ascii="Times New Roman" w:eastAsia="Times New Roman" w:hAnsi="Times New Roman" w:cs="Times New Roman"/>
          <w:sz w:val="28"/>
          <w:szCs w:val="28"/>
        </w:rPr>
        <w:t xml:space="preserve"> растет, что</w:t>
      </w:r>
      <w:r w:rsidR="00D026D1">
        <w:rPr>
          <w:rFonts w:ascii="Times New Roman" w:eastAsia="Times New Roman" w:hAnsi="Times New Roman" w:cs="Times New Roman"/>
          <w:sz w:val="28"/>
          <w:szCs w:val="28"/>
        </w:rPr>
        <w:t>,</w:t>
      </w:r>
      <w:r w:rsidRPr="006F58E7">
        <w:rPr>
          <w:rFonts w:ascii="Times New Roman" w:eastAsia="Times New Roman" w:hAnsi="Times New Roman" w:cs="Times New Roman"/>
          <w:sz w:val="28"/>
          <w:szCs w:val="28"/>
        </w:rPr>
        <w:t xml:space="preserve"> </w:t>
      </w:r>
      <w:r w:rsidR="00D026D1">
        <w:rPr>
          <w:rFonts w:ascii="Times New Roman" w:eastAsia="Times New Roman" w:hAnsi="Times New Roman" w:cs="Times New Roman"/>
          <w:sz w:val="28"/>
          <w:szCs w:val="28"/>
        </w:rPr>
        <w:t xml:space="preserve">возможно, </w:t>
      </w:r>
      <w:r w:rsidRPr="006F58E7">
        <w:rPr>
          <w:rFonts w:ascii="Times New Roman" w:eastAsia="Times New Roman" w:hAnsi="Times New Roman" w:cs="Times New Roman"/>
          <w:sz w:val="28"/>
          <w:szCs w:val="28"/>
        </w:rPr>
        <w:t xml:space="preserve">связано с усилением работы по обеспечению </w:t>
      </w:r>
      <w:r w:rsidRPr="006F58E7">
        <w:rPr>
          <w:rFonts w:ascii="Times New Roman" w:eastAsia="Times New Roman" w:hAnsi="Times New Roman" w:cs="Times New Roman"/>
          <w:sz w:val="28"/>
          <w:szCs w:val="28"/>
        </w:rPr>
        <w:lastRenderedPageBreak/>
        <w:t xml:space="preserve">«открытости» и доступности информации о правах граждан на получение медицинской помощи. В 2015 году в </w:t>
      </w:r>
      <w:r w:rsidR="00D026D1">
        <w:rPr>
          <w:rFonts w:ascii="Times New Roman" w:eastAsia="Times New Roman" w:hAnsi="Times New Roman" w:cs="Times New Roman"/>
          <w:sz w:val="28"/>
          <w:szCs w:val="28"/>
        </w:rPr>
        <w:t>Минздрав</w:t>
      </w:r>
      <w:r w:rsidRPr="006F58E7">
        <w:rPr>
          <w:rFonts w:ascii="Times New Roman" w:eastAsia="Times New Roman" w:hAnsi="Times New Roman" w:cs="Times New Roman"/>
          <w:sz w:val="28"/>
          <w:szCs w:val="28"/>
        </w:rPr>
        <w:t xml:space="preserve"> Чувашии поступило 1470 обращений граждан, из которых 184 по результатам проверок </w:t>
      </w:r>
      <w:proofErr w:type="gramStart"/>
      <w:r w:rsidRPr="006F58E7">
        <w:rPr>
          <w:rFonts w:ascii="Times New Roman" w:eastAsia="Times New Roman" w:hAnsi="Times New Roman" w:cs="Times New Roman"/>
          <w:sz w:val="28"/>
          <w:szCs w:val="28"/>
        </w:rPr>
        <w:t>признаны</w:t>
      </w:r>
      <w:proofErr w:type="gramEnd"/>
      <w:r w:rsidRPr="006F58E7">
        <w:rPr>
          <w:rFonts w:ascii="Times New Roman" w:eastAsia="Times New Roman" w:hAnsi="Times New Roman" w:cs="Times New Roman"/>
          <w:sz w:val="28"/>
          <w:szCs w:val="28"/>
        </w:rPr>
        <w:t xml:space="preserve"> обоснованными. При этом удельный вес обоснованных жалоб уменьшился с 16,6% в 2012 году до 12,5% в 2015 году.</w:t>
      </w:r>
    </w:p>
    <w:p w:rsidR="00255BB2" w:rsidRDefault="00255BB2" w:rsidP="006D6AD8">
      <w:pPr>
        <w:pStyle w:val="a5"/>
        <w:shd w:val="clear" w:color="auto" w:fill="FFFFFF" w:themeFill="background1"/>
        <w:spacing w:before="0" w:beforeAutospacing="0" w:after="0" w:afterAutospacing="0"/>
        <w:ind w:right="-143" w:firstLine="709"/>
        <w:jc w:val="both"/>
        <w:rPr>
          <w:sz w:val="28"/>
          <w:szCs w:val="28"/>
        </w:rPr>
      </w:pPr>
      <w:r w:rsidRPr="00F94EF8">
        <w:rPr>
          <w:sz w:val="28"/>
          <w:szCs w:val="28"/>
        </w:rPr>
        <w:t xml:space="preserve">В 2015 году на </w:t>
      </w:r>
      <w:r>
        <w:rPr>
          <w:sz w:val="28"/>
          <w:szCs w:val="28"/>
        </w:rPr>
        <w:t>«</w:t>
      </w:r>
      <w:r w:rsidRPr="00F94EF8">
        <w:rPr>
          <w:sz w:val="28"/>
          <w:szCs w:val="28"/>
        </w:rPr>
        <w:t>кризисную линию психологической помощи</w:t>
      </w:r>
      <w:r>
        <w:rPr>
          <w:sz w:val="28"/>
          <w:szCs w:val="28"/>
        </w:rPr>
        <w:t>»</w:t>
      </w:r>
      <w:r w:rsidRPr="00F94EF8">
        <w:rPr>
          <w:sz w:val="28"/>
          <w:szCs w:val="28"/>
        </w:rPr>
        <w:t xml:space="preserve"> Республиканской психиатрической больницы поступило 6508 звонков. Отмечена тенденция роста звонков на телефон доверия от лиц старше 60 лет. Больше половины звонков (5</w:t>
      </w:r>
      <w:r>
        <w:rPr>
          <w:sz w:val="28"/>
          <w:szCs w:val="28"/>
        </w:rPr>
        <w:t>5</w:t>
      </w:r>
      <w:r w:rsidRPr="00F94EF8">
        <w:rPr>
          <w:sz w:val="28"/>
          <w:szCs w:val="28"/>
        </w:rPr>
        <w:t>%) в прошлом году поступило от лиц, обратившихся впервые (</w:t>
      </w:r>
      <w:r>
        <w:rPr>
          <w:sz w:val="28"/>
          <w:szCs w:val="28"/>
        </w:rPr>
        <w:t xml:space="preserve">в </w:t>
      </w:r>
      <w:r w:rsidRPr="00F94EF8">
        <w:rPr>
          <w:sz w:val="28"/>
          <w:szCs w:val="28"/>
        </w:rPr>
        <w:t>2014 г. - 49%). Этому способствовала социальная реклам</w:t>
      </w:r>
      <w:r>
        <w:rPr>
          <w:sz w:val="28"/>
          <w:szCs w:val="28"/>
        </w:rPr>
        <w:t xml:space="preserve">а, размещенная </w:t>
      </w:r>
      <w:r w:rsidRPr="00F94EF8">
        <w:rPr>
          <w:sz w:val="28"/>
          <w:szCs w:val="28"/>
        </w:rPr>
        <w:t xml:space="preserve">на городских </w:t>
      </w:r>
      <w:proofErr w:type="gramStart"/>
      <w:r w:rsidRPr="00F94EF8">
        <w:rPr>
          <w:sz w:val="28"/>
          <w:szCs w:val="28"/>
        </w:rPr>
        <w:t>баннерах</w:t>
      </w:r>
      <w:proofErr w:type="gramEnd"/>
      <w:r w:rsidRPr="00F94EF8">
        <w:rPr>
          <w:sz w:val="28"/>
          <w:szCs w:val="28"/>
        </w:rPr>
        <w:t>, активная поддержка по информированию населения со стороны СМИ.</w:t>
      </w:r>
      <w:r>
        <w:rPr>
          <w:sz w:val="28"/>
          <w:szCs w:val="28"/>
        </w:rPr>
        <w:t xml:space="preserve"> </w:t>
      </w:r>
      <w:r w:rsidRPr="00F94EF8">
        <w:rPr>
          <w:sz w:val="28"/>
          <w:szCs w:val="28"/>
        </w:rPr>
        <w:t xml:space="preserve">Из категории социально значимых звонков наиболее важной проблемой для абонентов телефона доверия оставалась проблема алкоголизма. Второй по значимости - переживания по поводу венерических заболеваний. Третьей </w:t>
      </w:r>
      <w:r>
        <w:rPr>
          <w:sz w:val="28"/>
          <w:szCs w:val="28"/>
        </w:rPr>
        <w:t xml:space="preserve">обозначенной </w:t>
      </w:r>
      <w:r w:rsidRPr="00F94EF8">
        <w:rPr>
          <w:sz w:val="28"/>
          <w:szCs w:val="28"/>
        </w:rPr>
        <w:t>проблемой в равной степени яв</w:t>
      </w:r>
      <w:r>
        <w:rPr>
          <w:sz w:val="28"/>
          <w:szCs w:val="28"/>
        </w:rPr>
        <w:t>ились</w:t>
      </w:r>
      <w:r w:rsidRPr="00F94EF8">
        <w:rPr>
          <w:sz w:val="28"/>
          <w:szCs w:val="28"/>
        </w:rPr>
        <w:t xml:space="preserve"> изнасилование, наркомания, нехимические зависимости.</w:t>
      </w:r>
    </w:p>
    <w:p w:rsidR="00255BB2" w:rsidRPr="00FC0A7A" w:rsidRDefault="00255BB2" w:rsidP="006D6AD8">
      <w:pPr>
        <w:spacing w:after="0" w:line="240" w:lineRule="auto"/>
        <w:ind w:right="-143" w:firstLine="568"/>
        <w:jc w:val="both"/>
        <w:rPr>
          <w:rFonts w:ascii="Times New Roman" w:hAnsi="Times New Roman" w:cs="Times New Roman"/>
          <w:sz w:val="28"/>
          <w:szCs w:val="28"/>
        </w:rPr>
      </w:pPr>
      <w:r>
        <w:rPr>
          <w:rFonts w:ascii="Times New Roman" w:hAnsi="Times New Roman" w:cs="Times New Roman"/>
          <w:sz w:val="28"/>
          <w:szCs w:val="28"/>
        </w:rPr>
        <w:t xml:space="preserve"> На рассмотрении Уполномоченного имелось </w:t>
      </w:r>
      <w:r w:rsidRPr="00FC0A7A">
        <w:rPr>
          <w:rFonts w:ascii="Times New Roman" w:hAnsi="Times New Roman" w:cs="Times New Roman"/>
          <w:sz w:val="28"/>
          <w:szCs w:val="28"/>
        </w:rPr>
        <w:t>обращение гражданки И., содержащее доводы о нарушениях прав детей на благоприятные санитарно-гигиенические условия</w:t>
      </w:r>
      <w:r>
        <w:rPr>
          <w:rFonts w:ascii="Times New Roman" w:hAnsi="Times New Roman" w:cs="Times New Roman"/>
          <w:sz w:val="28"/>
          <w:szCs w:val="28"/>
        </w:rPr>
        <w:t xml:space="preserve"> </w:t>
      </w:r>
      <w:r w:rsidRPr="00FC0A7A">
        <w:rPr>
          <w:rFonts w:ascii="Times New Roman" w:hAnsi="Times New Roman" w:cs="Times New Roman"/>
          <w:sz w:val="28"/>
          <w:szCs w:val="28"/>
        </w:rPr>
        <w:t xml:space="preserve">в </w:t>
      </w:r>
      <w:r>
        <w:rPr>
          <w:rFonts w:ascii="Times New Roman" w:hAnsi="Times New Roman" w:cs="Times New Roman"/>
          <w:sz w:val="28"/>
          <w:szCs w:val="28"/>
        </w:rPr>
        <w:t>детском</w:t>
      </w:r>
      <w:r w:rsidRPr="00FC0A7A">
        <w:rPr>
          <w:rFonts w:ascii="Times New Roman" w:hAnsi="Times New Roman" w:cs="Times New Roman"/>
          <w:sz w:val="28"/>
          <w:szCs w:val="28"/>
        </w:rPr>
        <w:t xml:space="preserve"> оздоровительн</w:t>
      </w:r>
      <w:r>
        <w:rPr>
          <w:rFonts w:ascii="Times New Roman" w:hAnsi="Times New Roman" w:cs="Times New Roman"/>
          <w:sz w:val="28"/>
          <w:szCs w:val="28"/>
        </w:rPr>
        <w:t>ом</w:t>
      </w:r>
      <w:r w:rsidRPr="00FC0A7A">
        <w:rPr>
          <w:rFonts w:ascii="Times New Roman" w:hAnsi="Times New Roman" w:cs="Times New Roman"/>
          <w:sz w:val="28"/>
          <w:szCs w:val="28"/>
        </w:rPr>
        <w:t xml:space="preserve"> лагер</w:t>
      </w:r>
      <w:r>
        <w:rPr>
          <w:rFonts w:ascii="Times New Roman" w:hAnsi="Times New Roman" w:cs="Times New Roman"/>
          <w:sz w:val="28"/>
          <w:szCs w:val="28"/>
        </w:rPr>
        <w:t>е</w:t>
      </w:r>
      <w:r w:rsidRPr="00FC0A7A">
        <w:rPr>
          <w:rFonts w:ascii="Times New Roman" w:hAnsi="Times New Roman" w:cs="Times New Roman"/>
          <w:sz w:val="28"/>
          <w:szCs w:val="28"/>
        </w:rPr>
        <w:t xml:space="preserve"> «Березка» (</w:t>
      </w:r>
      <w:proofErr w:type="spellStart"/>
      <w:r w:rsidRPr="00FC0A7A">
        <w:rPr>
          <w:rFonts w:ascii="Times New Roman" w:hAnsi="Times New Roman" w:cs="Times New Roman"/>
          <w:sz w:val="28"/>
          <w:szCs w:val="28"/>
        </w:rPr>
        <w:t>д</w:t>
      </w:r>
      <w:proofErr w:type="gramStart"/>
      <w:r w:rsidRPr="00FC0A7A">
        <w:rPr>
          <w:rFonts w:ascii="Times New Roman" w:hAnsi="Times New Roman" w:cs="Times New Roman"/>
          <w:sz w:val="28"/>
          <w:szCs w:val="28"/>
        </w:rPr>
        <w:t>.Ш</w:t>
      </w:r>
      <w:proofErr w:type="gramEnd"/>
      <w:r w:rsidRPr="00FC0A7A">
        <w:rPr>
          <w:rFonts w:ascii="Times New Roman" w:hAnsi="Times New Roman" w:cs="Times New Roman"/>
          <w:sz w:val="28"/>
          <w:szCs w:val="28"/>
        </w:rPr>
        <w:t>омиково</w:t>
      </w:r>
      <w:proofErr w:type="spellEnd"/>
      <w:r>
        <w:rPr>
          <w:rFonts w:ascii="Times New Roman" w:hAnsi="Times New Roman" w:cs="Times New Roman"/>
          <w:sz w:val="28"/>
          <w:szCs w:val="28"/>
        </w:rPr>
        <w:t xml:space="preserve"> </w:t>
      </w:r>
      <w:proofErr w:type="spellStart"/>
      <w:r w:rsidRPr="00FC0A7A">
        <w:rPr>
          <w:rFonts w:ascii="Times New Roman" w:hAnsi="Times New Roman" w:cs="Times New Roman"/>
          <w:sz w:val="28"/>
          <w:szCs w:val="28"/>
        </w:rPr>
        <w:t>Моргаушского</w:t>
      </w:r>
      <w:proofErr w:type="spellEnd"/>
      <w:r w:rsidRPr="00FC0A7A">
        <w:rPr>
          <w:rFonts w:ascii="Times New Roman" w:hAnsi="Times New Roman" w:cs="Times New Roman"/>
          <w:sz w:val="28"/>
          <w:szCs w:val="28"/>
        </w:rPr>
        <w:t xml:space="preserve"> района), с обоснованными опасениями за здоровье детей.</w:t>
      </w:r>
    </w:p>
    <w:p w:rsidR="00255BB2" w:rsidRDefault="00255BB2" w:rsidP="006D6AD8">
      <w:pPr>
        <w:spacing w:after="0" w:line="240" w:lineRule="auto"/>
        <w:ind w:right="-143" w:firstLine="568"/>
        <w:jc w:val="both"/>
        <w:rPr>
          <w:color w:val="333333"/>
          <w:sz w:val="28"/>
          <w:szCs w:val="28"/>
        </w:rPr>
      </w:pPr>
      <w:r w:rsidRPr="00FC0A7A">
        <w:rPr>
          <w:rFonts w:ascii="Times New Roman" w:hAnsi="Times New Roman" w:cs="Times New Roman"/>
          <w:sz w:val="28"/>
          <w:szCs w:val="28"/>
        </w:rPr>
        <w:t xml:space="preserve"> Выездной проверкой, проведенной Управлением </w:t>
      </w:r>
      <w:proofErr w:type="spellStart"/>
      <w:r w:rsidRPr="00FC0A7A">
        <w:rPr>
          <w:rFonts w:ascii="Times New Roman" w:hAnsi="Times New Roman" w:cs="Times New Roman"/>
          <w:sz w:val="28"/>
          <w:szCs w:val="28"/>
        </w:rPr>
        <w:t>Роспотребнадзора</w:t>
      </w:r>
      <w:proofErr w:type="spellEnd"/>
      <w:r w:rsidRPr="00FC0A7A">
        <w:rPr>
          <w:rFonts w:ascii="Times New Roman" w:hAnsi="Times New Roman" w:cs="Times New Roman"/>
          <w:sz w:val="28"/>
          <w:szCs w:val="28"/>
        </w:rPr>
        <w:t xml:space="preserve"> по Чувашской Республике по нашей просьбе, было установлено, что в конце августа 2015 года в БУ «Республиканский кожно-венерологический диспансер» за медицинской помощью с клиникой дерматомикоза обратились 3 ребенка, </w:t>
      </w:r>
      <w:proofErr w:type="gramStart"/>
      <w:r w:rsidRPr="00FC0A7A">
        <w:rPr>
          <w:rFonts w:ascii="Times New Roman" w:hAnsi="Times New Roman" w:cs="Times New Roman"/>
          <w:sz w:val="28"/>
          <w:szCs w:val="28"/>
        </w:rPr>
        <w:t>отдыхавших</w:t>
      </w:r>
      <w:proofErr w:type="gramEnd"/>
      <w:r w:rsidRPr="00FC0A7A">
        <w:rPr>
          <w:rFonts w:ascii="Times New Roman" w:hAnsi="Times New Roman" w:cs="Times New Roman"/>
          <w:sz w:val="28"/>
          <w:szCs w:val="28"/>
        </w:rPr>
        <w:t xml:space="preserve"> в этом лагере в 4-ю смену.</w:t>
      </w:r>
      <w:r w:rsidR="001F71E8">
        <w:rPr>
          <w:rFonts w:ascii="Times New Roman" w:hAnsi="Times New Roman" w:cs="Times New Roman"/>
          <w:sz w:val="28"/>
          <w:szCs w:val="28"/>
        </w:rPr>
        <w:t xml:space="preserve"> </w:t>
      </w:r>
      <w:proofErr w:type="gramStart"/>
      <w:r w:rsidRPr="00FC0A7A">
        <w:rPr>
          <w:rFonts w:ascii="Times New Roman" w:hAnsi="Times New Roman" w:cs="Times New Roman"/>
          <w:sz w:val="28"/>
          <w:szCs w:val="28"/>
        </w:rPr>
        <w:t>По результатам проверки за нарушения санитарного законодательства при проведении противоэпидемических мероприятий по профилактике грибковых заболеваний к директору детского оздоровительного лагеря «Березка» применено административное наказание в виде административного штрафа.</w:t>
      </w:r>
      <w:proofErr w:type="gramEnd"/>
    </w:p>
    <w:p w:rsidR="001F71E8" w:rsidRDefault="001F71E8" w:rsidP="001F71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аппарат Уполномоченного поступило обращение от гражданина М, инвалида </w:t>
      </w:r>
      <w:r>
        <w:rPr>
          <w:rFonts w:ascii="Times New Roman" w:hAnsi="Times New Roman" w:cs="Times New Roman"/>
          <w:sz w:val="28"/>
          <w:szCs w:val="28"/>
          <w:lang w:val="en-US"/>
        </w:rPr>
        <w:t>II</w:t>
      </w:r>
      <w:r>
        <w:rPr>
          <w:rFonts w:ascii="Times New Roman" w:hAnsi="Times New Roman" w:cs="Times New Roman"/>
          <w:sz w:val="28"/>
          <w:szCs w:val="28"/>
        </w:rPr>
        <w:t xml:space="preserve"> группы, содержащее жалобу на врача-уролога Г. городской клинической больницы №1 города Чебоксары, не оказывающего ему необходимую медицинскую помощь.</w:t>
      </w:r>
    </w:p>
    <w:p w:rsidR="001F71E8" w:rsidRDefault="001F71E8" w:rsidP="001F71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вмешательства омбудсмена нарушенное право инвалида М. было восстановлено. Ему оказана надлежащая медицинская помощь, поставлен новый урологический катетер, конфликтная ситуация улажена.</w:t>
      </w:r>
    </w:p>
    <w:p w:rsidR="001F71E8" w:rsidRDefault="001F71E8" w:rsidP="001F71E8">
      <w:pPr>
        <w:spacing w:after="0" w:line="240" w:lineRule="auto"/>
        <w:ind w:firstLine="709"/>
        <w:jc w:val="both"/>
        <w:rPr>
          <w:rFonts w:ascii="Times New Roman" w:hAnsi="Times New Roman" w:cs="Times New Roman"/>
          <w:sz w:val="28"/>
          <w:szCs w:val="28"/>
        </w:rPr>
      </w:pPr>
    </w:p>
    <w:p w:rsidR="005C7CD4" w:rsidRDefault="005C7CD4" w:rsidP="006D6AD8">
      <w:pPr>
        <w:ind w:right="-143"/>
      </w:pPr>
    </w:p>
    <w:p w:rsidR="004B1707" w:rsidRDefault="004B1707" w:rsidP="006D6AD8">
      <w:pPr>
        <w:ind w:right="-143"/>
      </w:pPr>
    </w:p>
    <w:p w:rsidR="00B51223" w:rsidRDefault="00B51223" w:rsidP="006D6AD8">
      <w:pPr>
        <w:ind w:right="-143"/>
      </w:pPr>
    </w:p>
    <w:p w:rsidR="00B51223" w:rsidRDefault="00B51223" w:rsidP="006D6AD8">
      <w:pPr>
        <w:ind w:right="-143"/>
      </w:pPr>
    </w:p>
    <w:p w:rsidR="00B51223" w:rsidRDefault="00B51223" w:rsidP="006D6AD8">
      <w:pPr>
        <w:ind w:right="-143"/>
      </w:pPr>
    </w:p>
    <w:p w:rsidR="00B51223" w:rsidRDefault="00356689" w:rsidP="006D6AD8">
      <w:pPr>
        <w:spacing w:after="0" w:line="240" w:lineRule="auto"/>
        <w:ind w:right="-143" w:firstLine="568"/>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П</w:t>
      </w:r>
      <w:r w:rsidR="004B1707" w:rsidRPr="00FC0A7A">
        <w:rPr>
          <w:rFonts w:ascii="Times New Roman" w:eastAsia="Times New Roman" w:hAnsi="Times New Roman" w:cs="Times New Roman"/>
          <w:b/>
          <w:bCs/>
          <w:sz w:val="28"/>
          <w:szCs w:val="28"/>
        </w:rPr>
        <w:t xml:space="preserve">рава психически больных </w:t>
      </w:r>
      <w:r w:rsidR="00B51223">
        <w:rPr>
          <w:rFonts w:ascii="Times New Roman" w:eastAsia="Times New Roman" w:hAnsi="Times New Roman" w:cs="Times New Roman"/>
          <w:b/>
          <w:bCs/>
          <w:sz w:val="28"/>
          <w:szCs w:val="28"/>
        </w:rPr>
        <w:t>лиц</w:t>
      </w:r>
      <w:r w:rsidR="004B1707" w:rsidRPr="00FC0A7A">
        <w:rPr>
          <w:rFonts w:ascii="Times New Roman" w:eastAsia="Times New Roman" w:hAnsi="Times New Roman" w:cs="Times New Roman"/>
          <w:b/>
          <w:bCs/>
          <w:sz w:val="28"/>
          <w:szCs w:val="28"/>
        </w:rPr>
        <w:t xml:space="preserve">, размещенных </w:t>
      </w:r>
    </w:p>
    <w:p w:rsidR="004B1707" w:rsidRPr="00FC0A7A" w:rsidRDefault="004B1707" w:rsidP="006D6AD8">
      <w:pPr>
        <w:spacing w:after="0" w:line="240" w:lineRule="auto"/>
        <w:ind w:right="-143" w:firstLine="568"/>
        <w:jc w:val="center"/>
        <w:rPr>
          <w:rFonts w:ascii="Times New Roman" w:eastAsia="Times New Roman" w:hAnsi="Times New Roman" w:cs="Times New Roman"/>
          <w:b/>
          <w:sz w:val="28"/>
          <w:szCs w:val="28"/>
        </w:rPr>
      </w:pPr>
      <w:r w:rsidRPr="00FC0A7A">
        <w:rPr>
          <w:rFonts w:ascii="Times New Roman" w:eastAsia="Times New Roman" w:hAnsi="Times New Roman" w:cs="Times New Roman"/>
          <w:b/>
          <w:bCs/>
          <w:sz w:val="28"/>
          <w:szCs w:val="28"/>
        </w:rPr>
        <w:t xml:space="preserve">в стационарных </w:t>
      </w:r>
      <w:proofErr w:type="gramStart"/>
      <w:r w:rsidRPr="00FC0A7A">
        <w:rPr>
          <w:rFonts w:ascii="Times New Roman" w:eastAsia="Times New Roman" w:hAnsi="Times New Roman" w:cs="Times New Roman"/>
          <w:b/>
          <w:bCs/>
          <w:sz w:val="28"/>
          <w:szCs w:val="28"/>
        </w:rPr>
        <w:t>условиях</w:t>
      </w:r>
      <w:proofErr w:type="gramEnd"/>
    </w:p>
    <w:p w:rsidR="004B1707" w:rsidRPr="00FC0A7A" w:rsidRDefault="004B1707" w:rsidP="006D6AD8">
      <w:pPr>
        <w:spacing w:after="0" w:line="240" w:lineRule="auto"/>
        <w:ind w:right="-143" w:firstLine="568"/>
        <w:jc w:val="both"/>
        <w:rPr>
          <w:rFonts w:ascii="Times New Roman" w:hAnsi="Times New Roman" w:cs="Times New Roman"/>
          <w:sz w:val="28"/>
          <w:szCs w:val="28"/>
        </w:rPr>
      </w:pPr>
    </w:p>
    <w:p w:rsidR="004B1707" w:rsidRPr="006819BB" w:rsidRDefault="004B1707" w:rsidP="006D6AD8">
      <w:pPr>
        <w:pStyle w:val="a5"/>
        <w:shd w:val="clear" w:color="auto" w:fill="FFFFFF" w:themeFill="background1"/>
        <w:spacing w:before="0" w:beforeAutospacing="0" w:after="0" w:afterAutospacing="0"/>
        <w:ind w:right="-143" w:firstLine="568"/>
        <w:jc w:val="both"/>
      </w:pPr>
      <w:r w:rsidRPr="00FC0A7A">
        <w:rPr>
          <w:sz w:val="28"/>
          <w:szCs w:val="28"/>
        </w:rPr>
        <w:t xml:space="preserve"> </w:t>
      </w:r>
      <w:r w:rsidRPr="009C6E55">
        <w:rPr>
          <w:sz w:val="28"/>
          <w:szCs w:val="28"/>
        </w:rPr>
        <w:t>По прогнозам Всемирной организации здравоохранения, к 2020 году психические расстройства войдут в первую пятерку болезней, ведущих к потере трудоспособности.</w:t>
      </w:r>
      <w:r w:rsidRPr="009C6E55">
        <w:rPr>
          <w:sz w:val="28"/>
          <w:szCs w:val="28"/>
        </w:rPr>
        <w:br/>
      </w:r>
      <w:r>
        <w:rPr>
          <w:sz w:val="28"/>
          <w:szCs w:val="28"/>
        </w:rPr>
        <w:t xml:space="preserve">         </w:t>
      </w:r>
      <w:r w:rsidRPr="006819BB">
        <w:rPr>
          <w:sz w:val="28"/>
          <w:szCs w:val="28"/>
        </w:rPr>
        <w:t xml:space="preserve">Вопросы развития психиатрической службы </w:t>
      </w:r>
      <w:r>
        <w:rPr>
          <w:sz w:val="28"/>
          <w:szCs w:val="28"/>
        </w:rPr>
        <w:t xml:space="preserve">были </w:t>
      </w:r>
      <w:r w:rsidRPr="006819BB">
        <w:rPr>
          <w:sz w:val="28"/>
          <w:szCs w:val="28"/>
        </w:rPr>
        <w:t>включены в Государственную программу Чувашской Республики «Развитие здравоохранения» на 2013-2020 годы, утвержденную постановлением Кабинета Министров Чувашской Республики от 16 мая 2013 г. № 185.</w:t>
      </w:r>
    </w:p>
    <w:p w:rsidR="004B1707" w:rsidRPr="006819BB" w:rsidRDefault="004B1707" w:rsidP="006D6AD8">
      <w:pPr>
        <w:widowControl w:val="0"/>
        <w:tabs>
          <w:tab w:val="left" w:pos="2192"/>
        </w:tabs>
        <w:spacing w:after="0" w:line="240" w:lineRule="auto"/>
        <w:ind w:right="-143"/>
        <w:jc w:val="both"/>
        <w:rPr>
          <w:rFonts w:ascii="Times New Roman" w:hAnsi="Times New Roman" w:cs="Times New Roman"/>
          <w:sz w:val="28"/>
          <w:szCs w:val="28"/>
        </w:rPr>
      </w:pPr>
      <w:r w:rsidRPr="006819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19BB">
        <w:rPr>
          <w:rFonts w:ascii="Times New Roman" w:hAnsi="Times New Roman" w:cs="Times New Roman"/>
          <w:sz w:val="28"/>
          <w:szCs w:val="28"/>
        </w:rPr>
        <w:t>Однако ни в общей характеристике, ни в описании основных проблем, ни в прогнозе развития не отражены вопросы психиатрии. В число целевых индикаторов включен только один специализированный показатель «Доля больных с психическими расстройствами и расстройствами поведения, повторно госпитализированных в течение года». Основным мероприятием программы в данной области определено пространное и неконкретное «совершенствование системы оказания медицинской помощи психически больным». При этом следует отметить, что прекратившая свое действие Республиканская целевая программа «Предупреждение и борьба с социально значимыми заболеваниями в Чувашской Республике на 2010-2020 годы» носила более эволюционный, адресный и конкретный характер в отношении развития психиатрической службы.</w:t>
      </w:r>
      <w:r>
        <w:rPr>
          <w:rFonts w:ascii="Times New Roman" w:hAnsi="Times New Roman" w:cs="Times New Roman"/>
          <w:sz w:val="28"/>
          <w:szCs w:val="28"/>
        </w:rPr>
        <w:t xml:space="preserve"> По сути, в</w:t>
      </w:r>
      <w:r w:rsidRPr="006819BB">
        <w:rPr>
          <w:rFonts w:ascii="Times New Roman" w:hAnsi="Times New Roman" w:cs="Times New Roman"/>
          <w:sz w:val="28"/>
          <w:szCs w:val="28"/>
        </w:rPr>
        <w:t xml:space="preserve"> настоящее время не имеется отдельной республиканской государственной или ведомственной программы в сфере психиатрии.</w:t>
      </w:r>
    </w:p>
    <w:p w:rsidR="004B1707" w:rsidRDefault="004B1707" w:rsidP="006D6AD8">
      <w:pPr>
        <w:pStyle w:val="a5"/>
        <w:shd w:val="clear" w:color="auto" w:fill="FFFFFF" w:themeFill="background1"/>
        <w:spacing w:before="0" w:beforeAutospacing="0" w:after="0" w:afterAutospacing="0"/>
        <w:ind w:right="-143" w:firstLine="567"/>
        <w:jc w:val="both"/>
        <w:rPr>
          <w:sz w:val="28"/>
          <w:szCs w:val="28"/>
        </w:rPr>
      </w:pPr>
      <w:r>
        <w:rPr>
          <w:sz w:val="28"/>
          <w:szCs w:val="28"/>
        </w:rPr>
        <w:t xml:space="preserve">  На территории нашего региона </w:t>
      </w:r>
      <w:r w:rsidR="00356689">
        <w:rPr>
          <w:sz w:val="28"/>
          <w:szCs w:val="28"/>
        </w:rPr>
        <w:t>психиатрическую</w:t>
      </w:r>
      <w:r>
        <w:rPr>
          <w:sz w:val="28"/>
          <w:szCs w:val="28"/>
        </w:rPr>
        <w:t xml:space="preserve"> медицинскую помощь оказывают Республиканская психиатрическая больница (с обособленными подразделениями в </w:t>
      </w:r>
      <w:proofErr w:type="spellStart"/>
      <w:r>
        <w:rPr>
          <w:sz w:val="28"/>
          <w:szCs w:val="28"/>
        </w:rPr>
        <w:t>г</w:t>
      </w:r>
      <w:proofErr w:type="gramStart"/>
      <w:r>
        <w:rPr>
          <w:sz w:val="28"/>
          <w:szCs w:val="28"/>
        </w:rPr>
        <w:t>.Н</w:t>
      </w:r>
      <w:proofErr w:type="gramEnd"/>
      <w:r>
        <w:rPr>
          <w:sz w:val="28"/>
          <w:szCs w:val="28"/>
        </w:rPr>
        <w:t>овочебоксарске</w:t>
      </w:r>
      <w:proofErr w:type="spellEnd"/>
      <w:r>
        <w:rPr>
          <w:sz w:val="28"/>
          <w:szCs w:val="28"/>
        </w:rPr>
        <w:t xml:space="preserve"> и в </w:t>
      </w:r>
      <w:proofErr w:type="spellStart"/>
      <w:r>
        <w:rPr>
          <w:sz w:val="28"/>
          <w:szCs w:val="28"/>
        </w:rPr>
        <w:t>д.Асхва</w:t>
      </w:r>
      <w:proofErr w:type="spellEnd"/>
      <w:r>
        <w:rPr>
          <w:sz w:val="28"/>
          <w:szCs w:val="28"/>
        </w:rPr>
        <w:t xml:space="preserve"> </w:t>
      </w:r>
      <w:proofErr w:type="spellStart"/>
      <w:r>
        <w:rPr>
          <w:sz w:val="28"/>
          <w:szCs w:val="28"/>
        </w:rPr>
        <w:t>Канашского</w:t>
      </w:r>
      <w:proofErr w:type="spellEnd"/>
      <w:r>
        <w:rPr>
          <w:sz w:val="28"/>
          <w:szCs w:val="28"/>
        </w:rPr>
        <w:t xml:space="preserve"> района), Ядринская межрайонная психиатрическая больница и Алатырская психиатрическая больница</w:t>
      </w:r>
      <w:r w:rsidRPr="006D1361">
        <w:rPr>
          <w:sz w:val="28"/>
          <w:szCs w:val="28"/>
        </w:rPr>
        <w:t xml:space="preserve"> </w:t>
      </w:r>
      <w:r>
        <w:rPr>
          <w:sz w:val="28"/>
          <w:szCs w:val="28"/>
        </w:rPr>
        <w:t xml:space="preserve">(с общим коечным фондом </w:t>
      </w:r>
      <w:r w:rsidR="007B02CF">
        <w:rPr>
          <w:sz w:val="28"/>
          <w:szCs w:val="28"/>
        </w:rPr>
        <w:t xml:space="preserve">в </w:t>
      </w:r>
      <w:r>
        <w:rPr>
          <w:sz w:val="28"/>
          <w:szCs w:val="28"/>
        </w:rPr>
        <w:t xml:space="preserve">1200 койко-мест). </w:t>
      </w:r>
    </w:p>
    <w:p w:rsidR="004B1707" w:rsidRPr="009B6AAB" w:rsidRDefault="004B1707" w:rsidP="006D6AD8">
      <w:pPr>
        <w:tabs>
          <w:tab w:val="left" w:pos="709"/>
        </w:tabs>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C4428C">
        <w:rPr>
          <w:rFonts w:ascii="Times New Roman" w:hAnsi="Times New Roman" w:cs="Times New Roman"/>
          <w:sz w:val="28"/>
          <w:szCs w:val="28"/>
        </w:rPr>
        <w:t>Чуваш</w:t>
      </w:r>
      <w:r>
        <w:rPr>
          <w:rFonts w:ascii="Times New Roman" w:hAnsi="Times New Roman" w:cs="Times New Roman"/>
          <w:sz w:val="28"/>
          <w:szCs w:val="28"/>
        </w:rPr>
        <w:t>ии</w:t>
      </w:r>
      <w:r w:rsidRPr="00C4428C">
        <w:rPr>
          <w:rFonts w:ascii="Times New Roman" w:hAnsi="Times New Roman" w:cs="Times New Roman"/>
          <w:sz w:val="28"/>
          <w:szCs w:val="28"/>
        </w:rPr>
        <w:t xml:space="preserve"> расположен</w:t>
      </w:r>
      <w:r>
        <w:rPr>
          <w:rFonts w:ascii="Times New Roman" w:hAnsi="Times New Roman" w:cs="Times New Roman"/>
          <w:sz w:val="28"/>
          <w:szCs w:val="28"/>
        </w:rPr>
        <w:t>о</w:t>
      </w:r>
      <w:r w:rsidRPr="00C4428C">
        <w:rPr>
          <w:rFonts w:ascii="Times New Roman" w:hAnsi="Times New Roman" w:cs="Times New Roman"/>
          <w:sz w:val="28"/>
          <w:szCs w:val="28"/>
        </w:rPr>
        <w:t xml:space="preserve"> 6 психоневрологических интернатов. </w:t>
      </w:r>
      <w:r>
        <w:rPr>
          <w:rFonts w:ascii="Times New Roman" w:hAnsi="Times New Roman" w:cs="Times New Roman"/>
          <w:sz w:val="28"/>
          <w:szCs w:val="28"/>
        </w:rPr>
        <w:t xml:space="preserve">Акцентированное внимание Уполномоченным уделяется острому вопросу хронической нехватки мест для </w:t>
      </w:r>
      <w:r w:rsidRPr="00FC0A7A">
        <w:rPr>
          <w:rFonts w:ascii="Times New Roman" w:hAnsi="Times New Roman" w:cs="Times New Roman"/>
          <w:sz w:val="28"/>
          <w:szCs w:val="28"/>
        </w:rPr>
        <w:t xml:space="preserve">проживания </w:t>
      </w:r>
      <w:r>
        <w:rPr>
          <w:rFonts w:ascii="Times New Roman" w:hAnsi="Times New Roman" w:cs="Times New Roman"/>
          <w:sz w:val="28"/>
          <w:szCs w:val="28"/>
        </w:rPr>
        <w:t>больных</w:t>
      </w:r>
      <w:r w:rsidRPr="00FC0A7A">
        <w:rPr>
          <w:rFonts w:ascii="Times New Roman" w:hAnsi="Times New Roman" w:cs="Times New Roman"/>
          <w:sz w:val="28"/>
          <w:szCs w:val="28"/>
        </w:rPr>
        <w:t xml:space="preserve"> в имеющихся </w:t>
      </w:r>
      <w:r>
        <w:rPr>
          <w:rFonts w:ascii="Times New Roman" w:hAnsi="Times New Roman" w:cs="Times New Roman"/>
          <w:sz w:val="28"/>
          <w:szCs w:val="28"/>
        </w:rPr>
        <w:t xml:space="preserve">интернатах. </w:t>
      </w:r>
      <w:r w:rsidRPr="009B6AAB">
        <w:rPr>
          <w:rFonts w:ascii="Times New Roman" w:hAnsi="Times New Roman" w:cs="Times New Roman"/>
          <w:sz w:val="28"/>
          <w:szCs w:val="28"/>
        </w:rPr>
        <w:t xml:space="preserve">Если в 2011 году очередь составляла всего 103 человека, в 2013 году - 187 человек, то в 2014 году уже 243 человека. </w:t>
      </w:r>
    </w:p>
    <w:p w:rsidR="004B1707" w:rsidRPr="00433597" w:rsidRDefault="004B1707" w:rsidP="006D6AD8">
      <w:pPr>
        <w:tabs>
          <w:tab w:val="left" w:pos="709"/>
        </w:tabs>
        <w:spacing w:after="0" w:line="240" w:lineRule="auto"/>
        <w:ind w:right="-143" w:firstLine="709"/>
        <w:jc w:val="both"/>
        <w:rPr>
          <w:rFonts w:ascii="Times New Roman" w:hAnsi="Times New Roman" w:cs="Times New Roman"/>
          <w:sz w:val="28"/>
          <w:szCs w:val="28"/>
        </w:rPr>
      </w:pPr>
      <w:r w:rsidRPr="00FC0A7A">
        <w:rPr>
          <w:rFonts w:ascii="Times New Roman" w:hAnsi="Times New Roman" w:cs="Times New Roman"/>
          <w:sz w:val="28"/>
          <w:szCs w:val="28"/>
        </w:rPr>
        <w:t xml:space="preserve">В </w:t>
      </w:r>
      <w:proofErr w:type="gramStart"/>
      <w:r w:rsidRPr="00FC0A7A">
        <w:rPr>
          <w:rFonts w:ascii="Times New Roman" w:hAnsi="Times New Roman" w:cs="Times New Roman"/>
          <w:sz w:val="28"/>
          <w:szCs w:val="28"/>
        </w:rPr>
        <w:t>целях</w:t>
      </w:r>
      <w:proofErr w:type="gramEnd"/>
      <w:r w:rsidRPr="00FC0A7A">
        <w:rPr>
          <w:rFonts w:ascii="Times New Roman" w:hAnsi="Times New Roman" w:cs="Times New Roman"/>
          <w:sz w:val="28"/>
          <w:szCs w:val="28"/>
        </w:rPr>
        <w:t xml:space="preserve"> ликвидации очереди на размещение инвалидов </w:t>
      </w:r>
      <w:r>
        <w:rPr>
          <w:rFonts w:ascii="Times New Roman" w:hAnsi="Times New Roman" w:cs="Times New Roman"/>
          <w:sz w:val="28"/>
          <w:szCs w:val="28"/>
        </w:rPr>
        <w:t xml:space="preserve">в данных учреждениях республиканскими органами государственной власти принимались соответствующие организационные меры. Так, если </w:t>
      </w:r>
      <w:r w:rsidRPr="00FC0A7A">
        <w:rPr>
          <w:rFonts w:ascii="Times New Roman" w:hAnsi="Times New Roman" w:cs="Times New Roman"/>
          <w:sz w:val="28"/>
          <w:szCs w:val="28"/>
        </w:rPr>
        <w:t>на 1 января 2015 г</w:t>
      </w:r>
      <w:r>
        <w:rPr>
          <w:rFonts w:ascii="Times New Roman" w:hAnsi="Times New Roman" w:cs="Times New Roman"/>
          <w:sz w:val="28"/>
          <w:szCs w:val="28"/>
        </w:rPr>
        <w:t xml:space="preserve">ода в </w:t>
      </w:r>
      <w:proofErr w:type="gramStart"/>
      <w:r>
        <w:rPr>
          <w:rFonts w:ascii="Times New Roman" w:hAnsi="Times New Roman" w:cs="Times New Roman"/>
          <w:sz w:val="28"/>
          <w:szCs w:val="28"/>
        </w:rPr>
        <w:t>интернатах</w:t>
      </w:r>
      <w:proofErr w:type="gramEnd"/>
      <w:r>
        <w:rPr>
          <w:rFonts w:ascii="Times New Roman" w:hAnsi="Times New Roman" w:cs="Times New Roman"/>
          <w:sz w:val="28"/>
          <w:szCs w:val="28"/>
        </w:rPr>
        <w:t xml:space="preserve"> имелось</w:t>
      </w:r>
      <w:r w:rsidRPr="00FC0A7A">
        <w:rPr>
          <w:rFonts w:ascii="Times New Roman" w:hAnsi="Times New Roman" w:cs="Times New Roman"/>
          <w:sz w:val="28"/>
          <w:szCs w:val="28"/>
        </w:rPr>
        <w:t xml:space="preserve"> 1535 мест</w:t>
      </w:r>
      <w:r>
        <w:rPr>
          <w:rFonts w:ascii="Times New Roman" w:hAnsi="Times New Roman" w:cs="Times New Roman"/>
          <w:sz w:val="28"/>
          <w:szCs w:val="28"/>
        </w:rPr>
        <w:t xml:space="preserve">, то к настоящему времени их общая вместимость доведена до </w:t>
      </w:r>
      <w:r w:rsidRPr="00FC0A7A">
        <w:rPr>
          <w:rFonts w:ascii="Times New Roman" w:hAnsi="Times New Roman" w:cs="Times New Roman"/>
          <w:sz w:val="28"/>
          <w:szCs w:val="28"/>
        </w:rPr>
        <w:t xml:space="preserve">1633 мест. </w:t>
      </w:r>
      <w:r w:rsidRPr="00433597">
        <w:rPr>
          <w:rFonts w:ascii="Times New Roman" w:hAnsi="Times New Roman" w:cs="Times New Roman"/>
          <w:sz w:val="28"/>
          <w:szCs w:val="28"/>
        </w:rPr>
        <w:t xml:space="preserve">На укрепление материально-технической базы стационарных учреждений социального обслуживания в 2015 году были привлечены средства Пенсионного фонда Российской Федерации на сумму около 2 млн. рублей. </w:t>
      </w:r>
    </w:p>
    <w:p w:rsidR="004B1707" w:rsidRDefault="004B1707" w:rsidP="006D6AD8">
      <w:pPr>
        <w:shd w:val="clear" w:color="auto" w:fill="FFFFFF" w:themeFill="background1"/>
        <w:spacing w:after="0" w:line="240" w:lineRule="auto"/>
        <w:ind w:right="-143"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результатам посещений омбудсменом и сотрудниками его аппарата специализированных стационаров </w:t>
      </w:r>
      <w:r w:rsidRPr="00FC0A7A">
        <w:rPr>
          <w:rFonts w:ascii="Times New Roman" w:eastAsia="Times New Roman" w:hAnsi="Times New Roman" w:cs="Times New Roman"/>
          <w:sz w:val="28"/>
          <w:szCs w:val="28"/>
        </w:rPr>
        <w:t xml:space="preserve">в республиканские органы государственной власти </w:t>
      </w:r>
      <w:r>
        <w:rPr>
          <w:rFonts w:ascii="Times New Roman" w:eastAsia="Times New Roman" w:hAnsi="Times New Roman" w:cs="Times New Roman"/>
          <w:sz w:val="28"/>
          <w:szCs w:val="28"/>
        </w:rPr>
        <w:t>в</w:t>
      </w:r>
      <w:r w:rsidRPr="00FC0A7A">
        <w:rPr>
          <w:rFonts w:ascii="Times New Roman" w:eastAsia="Times New Roman" w:hAnsi="Times New Roman" w:cs="Times New Roman"/>
          <w:sz w:val="28"/>
          <w:szCs w:val="28"/>
        </w:rPr>
        <w:t xml:space="preserve"> январе 2015 года был представлен специальный доклад Уполномоченного по правам человека в Чувашской Республике «</w:t>
      </w:r>
      <w:r w:rsidRPr="00FC0A7A">
        <w:rPr>
          <w:rFonts w:ascii="Times New Roman" w:eastAsia="Times New Roman" w:hAnsi="Times New Roman" w:cs="Times New Roman"/>
          <w:bCs/>
          <w:sz w:val="28"/>
          <w:szCs w:val="28"/>
        </w:rPr>
        <w:t xml:space="preserve">О соблюдении </w:t>
      </w:r>
      <w:r w:rsidRPr="00FC0A7A">
        <w:rPr>
          <w:rFonts w:ascii="Times New Roman" w:eastAsia="Times New Roman" w:hAnsi="Times New Roman" w:cs="Times New Roman"/>
          <w:bCs/>
          <w:sz w:val="28"/>
          <w:szCs w:val="28"/>
        </w:rPr>
        <w:lastRenderedPageBreak/>
        <w:t>прав граждан, содержащихся в психиатрических стационарах и психоневрологических интернатах</w:t>
      </w:r>
      <w:r w:rsidRPr="00FC0A7A">
        <w:rPr>
          <w:rFonts w:ascii="Times New Roman" w:eastAsia="Times New Roman" w:hAnsi="Times New Roman" w:cs="Times New Roman"/>
          <w:sz w:val="28"/>
          <w:szCs w:val="28"/>
        </w:rPr>
        <w:t>  </w:t>
      </w:r>
      <w:r w:rsidRPr="00FC0A7A">
        <w:rPr>
          <w:rFonts w:ascii="Times New Roman" w:eastAsia="Times New Roman" w:hAnsi="Times New Roman" w:cs="Times New Roman"/>
          <w:bCs/>
          <w:sz w:val="28"/>
          <w:szCs w:val="28"/>
        </w:rPr>
        <w:t>Чувашской Республики</w:t>
      </w:r>
      <w:r w:rsidRPr="00FC0A7A">
        <w:rPr>
          <w:rFonts w:ascii="Times New Roman" w:eastAsia="Times New Roman" w:hAnsi="Times New Roman" w:cs="Times New Roman"/>
          <w:sz w:val="28"/>
          <w:szCs w:val="28"/>
        </w:rPr>
        <w:t>».</w:t>
      </w:r>
      <w:r w:rsidRPr="00B055D4">
        <w:rPr>
          <w:rFonts w:ascii="Times New Roman" w:hAnsi="Times New Roman" w:cs="Times New Roman"/>
          <w:sz w:val="28"/>
          <w:szCs w:val="28"/>
        </w:rPr>
        <w:t xml:space="preserve"> </w:t>
      </w:r>
      <w:r w:rsidRPr="006819BB">
        <w:rPr>
          <w:rFonts w:ascii="Times New Roman" w:hAnsi="Times New Roman" w:cs="Times New Roman"/>
          <w:sz w:val="28"/>
          <w:szCs w:val="28"/>
        </w:rPr>
        <w:t xml:space="preserve">Это </w:t>
      </w:r>
      <w:r>
        <w:rPr>
          <w:rFonts w:ascii="Times New Roman" w:hAnsi="Times New Roman" w:cs="Times New Roman"/>
          <w:sz w:val="28"/>
          <w:szCs w:val="28"/>
        </w:rPr>
        <w:t xml:space="preserve">явилось </w:t>
      </w:r>
      <w:r w:rsidRPr="006819BB">
        <w:rPr>
          <w:rFonts w:ascii="Times New Roman" w:eastAsia="Times New Roman" w:hAnsi="Times New Roman" w:cs="Times New Roman"/>
          <w:color w:val="000000"/>
          <w:sz w:val="28"/>
          <w:szCs w:val="28"/>
        </w:rPr>
        <w:t>первы</w:t>
      </w:r>
      <w:r>
        <w:rPr>
          <w:rFonts w:ascii="Times New Roman" w:eastAsia="Times New Roman" w:hAnsi="Times New Roman" w:cs="Times New Roman"/>
          <w:color w:val="000000"/>
          <w:sz w:val="28"/>
          <w:szCs w:val="28"/>
        </w:rPr>
        <w:t>м</w:t>
      </w:r>
      <w:r w:rsidRPr="006819BB">
        <w:rPr>
          <w:rFonts w:ascii="Times New Roman" w:eastAsia="Times New Roman" w:hAnsi="Times New Roman" w:cs="Times New Roman"/>
          <w:color w:val="000000"/>
          <w:sz w:val="28"/>
          <w:szCs w:val="28"/>
        </w:rPr>
        <w:t xml:space="preserve"> опыт</w:t>
      </w:r>
      <w:r>
        <w:rPr>
          <w:rFonts w:ascii="Times New Roman" w:eastAsia="Times New Roman" w:hAnsi="Times New Roman" w:cs="Times New Roman"/>
          <w:color w:val="000000"/>
          <w:sz w:val="28"/>
          <w:szCs w:val="28"/>
        </w:rPr>
        <w:t>ом</w:t>
      </w:r>
      <w:r w:rsidRPr="006819BB">
        <w:rPr>
          <w:rFonts w:ascii="Times New Roman" w:eastAsia="Times New Roman" w:hAnsi="Times New Roman" w:cs="Times New Roman"/>
          <w:color w:val="000000"/>
          <w:sz w:val="28"/>
          <w:szCs w:val="28"/>
        </w:rPr>
        <w:t xml:space="preserve"> государственного правозащитного контроля в Чувашии в области психиатрии.</w:t>
      </w:r>
    </w:p>
    <w:p w:rsidR="004B1707" w:rsidRDefault="004B1707" w:rsidP="006D6AD8">
      <w:pPr>
        <w:shd w:val="clear" w:color="auto" w:fill="FFFFFF" w:themeFill="background1"/>
        <w:spacing w:after="0" w:line="240" w:lineRule="auto"/>
        <w:ind w:right="-143"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данном </w:t>
      </w:r>
      <w:proofErr w:type="gramStart"/>
      <w:r>
        <w:rPr>
          <w:rFonts w:ascii="Times New Roman" w:eastAsia="Times New Roman" w:hAnsi="Times New Roman" w:cs="Times New Roman"/>
          <w:sz w:val="28"/>
          <w:szCs w:val="28"/>
        </w:rPr>
        <w:t>докладе</w:t>
      </w:r>
      <w:proofErr w:type="gramEnd"/>
      <w:r>
        <w:rPr>
          <w:rFonts w:ascii="Times New Roman" w:eastAsia="Times New Roman" w:hAnsi="Times New Roman" w:cs="Times New Roman"/>
          <w:sz w:val="28"/>
          <w:szCs w:val="28"/>
        </w:rPr>
        <w:t xml:space="preserve"> была дана развернутая и детальная характеристика деятельности стационаров по созданию пациентам достойных условий для проживания и лечения. </w:t>
      </w:r>
      <w:proofErr w:type="gramStart"/>
      <w:r>
        <w:rPr>
          <w:rFonts w:ascii="Times New Roman" w:eastAsia="Times New Roman" w:hAnsi="Times New Roman" w:cs="Times New Roman"/>
          <w:sz w:val="28"/>
          <w:szCs w:val="28"/>
        </w:rPr>
        <w:t xml:space="preserve">В нем были отмечены критические замечания по вопросам </w:t>
      </w:r>
      <w:r w:rsidRPr="00E563CA">
        <w:rPr>
          <w:rStyle w:val="ab"/>
          <w:rFonts w:ascii="Times New Roman" w:hAnsi="Times New Roman" w:cs="Times New Roman"/>
          <w:b w:val="0"/>
          <w:sz w:val="28"/>
          <w:szCs w:val="28"/>
        </w:rPr>
        <w:t>инфраструктуры</w:t>
      </w:r>
      <w:r w:rsidRPr="0065169B">
        <w:rPr>
          <w:rStyle w:val="ab"/>
          <w:rFonts w:ascii="Times New Roman" w:hAnsi="Times New Roman" w:cs="Times New Roman"/>
          <w:sz w:val="28"/>
          <w:szCs w:val="28"/>
        </w:rPr>
        <w:t xml:space="preserve"> </w:t>
      </w:r>
      <w:r w:rsidRPr="0065169B">
        <w:rPr>
          <w:rFonts w:ascii="Times New Roman" w:eastAsia="Times New Roman" w:hAnsi="Times New Roman" w:cs="Times New Roman"/>
          <w:sz w:val="28"/>
          <w:szCs w:val="28"/>
        </w:rPr>
        <w:t>и технической оснащенности</w:t>
      </w:r>
      <w:r>
        <w:rPr>
          <w:rFonts w:ascii="Times New Roman" w:eastAsia="Times New Roman" w:hAnsi="Times New Roman" w:cs="Times New Roman"/>
          <w:sz w:val="28"/>
          <w:szCs w:val="28"/>
        </w:rPr>
        <w:t xml:space="preserve"> учреждений</w:t>
      </w:r>
      <w:r w:rsidRPr="0065169B">
        <w:rPr>
          <w:rFonts w:ascii="Times New Roman" w:hAnsi="Times New Roman" w:cs="Times New Roman"/>
          <w:sz w:val="28"/>
          <w:szCs w:val="28"/>
        </w:rPr>
        <w:t xml:space="preserve">, опосредованно влияющих на создание </w:t>
      </w:r>
      <w:r>
        <w:rPr>
          <w:rFonts w:ascii="Times New Roman" w:hAnsi="Times New Roman" w:cs="Times New Roman"/>
          <w:sz w:val="28"/>
          <w:szCs w:val="28"/>
        </w:rPr>
        <w:t>больным</w:t>
      </w:r>
      <w:r w:rsidRPr="0065169B">
        <w:rPr>
          <w:rFonts w:ascii="Times New Roman" w:hAnsi="Times New Roman" w:cs="Times New Roman"/>
          <w:sz w:val="28"/>
          <w:szCs w:val="28"/>
        </w:rPr>
        <w:t xml:space="preserve"> гуманных условий пребывания,</w:t>
      </w:r>
      <w:r>
        <w:rPr>
          <w:rFonts w:ascii="Times New Roman" w:eastAsia="Times New Roman" w:hAnsi="Times New Roman" w:cs="Times New Roman"/>
          <w:sz w:val="28"/>
          <w:szCs w:val="28"/>
        </w:rPr>
        <w:t xml:space="preserve">  нехватки  необходимых помещений, недостатка жилой площади в палатах и т.д. </w:t>
      </w:r>
      <w:proofErr w:type="gramEnd"/>
    </w:p>
    <w:p w:rsidR="004B1707" w:rsidRDefault="004B1707" w:rsidP="006D6AD8">
      <w:pPr>
        <w:pStyle w:val="a5"/>
        <w:shd w:val="clear" w:color="auto" w:fill="FFFFFF" w:themeFill="background1"/>
        <w:spacing w:before="0" w:beforeAutospacing="0" w:after="0" w:afterAutospacing="0"/>
        <w:ind w:right="-143" w:firstLine="568"/>
        <w:jc w:val="both"/>
        <w:rPr>
          <w:sz w:val="28"/>
          <w:szCs w:val="28"/>
        </w:rPr>
      </w:pPr>
      <w:r>
        <w:rPr>
          <w:sz w:val="28"/>
          <w:szCs w:val="28"/>
        </w:rPr>
        <w:t xml:space="preserve"> </w:t>
      </w:r>
      <w:r w:rsidRPr="00FC0A7A">
        <w:rPr>
          <w:sz w:val="28"/>
          <w:szCs w:val="28"/>
        </w:rPr>
        <w:t xml:space="preserve">Как известно, эффективность оказания психиатрической помощи не в последнюю очередь зависит от развитости инфраструктуры больниц и потенциала их материально-технической базы. Использование не в полной мере приспособленных для целей психиатрии зданий и их адаптация под специфические задачи учреждений осложняют процесс создания достойных условий для содержания </w:t>
      </w:r>
      <w:r>
        <w:rPr>
          <w:sz w:val="28"/>
          <w:szCs w:val="28"/>
        </w:rPr>
        <w:t xml:space="preserve">и лечения </w:t>
      </w:r>
      <w:r w:rsidRPr="00FC0A7A">
        <w:rPr>
          <w:sz w:val="28"/>
          <w:szCs w:val="28"/>
        </w:rPr>
        <w:t>пациентов.</w:t>
      </w:r>
    </w:p>
    <w:p w:rsidR="004B1707" w:rsidRPr="00FC0A7A" w:rsidRDefault="004B1707" w:rsidP="006D6AD8">
      <w:pPr>
        <w:shd w:val="clear" w:color="auto" w:fill="FFFFFF" w:themeFill="background1"/>
        <w:spacing w:after="0" w:line="240" w:lineRule="auto"/>
        <w:ind w:right="-143" w:firstLine="568"/>
        <w:jc w:val="both"/>
        <w:rPr>
          <w:rFonts w:ascii="Times New Roman" w:eastAsia="Times New Roman" w:hAnsi="Times New Roman" w:cs="Times New Roman"/>
          <w:sz w:val="28"/>
          <w:szCs w:val="28"/>
        </w:rPr>
      </w:pPr>
      <w:r w:rsidRPr="00FC0A7A">
        <w:rPr>
          <w:rFonts w:ascii="Times New Roman" w:eastAsia="Times New Roman" w:hAnsi="Times New Roman" w:cs="Times New Roman"/>
          <w:sz w:val="28"/>
          <w:szCs w:val="28"/>
        </w:rPr>
        <w:t xml:space="preserve"> По предложению регионального омбудсмена прокуратурой Чувашии разработан  </w:t>
      </w:r>
      <w:r w:rsidRPr="00FC0A7A">
        <w:rPr>
          <w:rFonts w:ascii="Times New Roman" w:eastAsia="Times New Roman" w:hAnsi="Times New Roman" w:cs="Times New Roman"/>
          <w:bCs/>
          <w:sz w:val="28"/>
          <w:szCs w:val="28"/>
        </w:rPr>
        <w:t>План совместных проверок психиатрических стационаров и психоневрологических интернатов на территории Чувашской Республики</w:t>
      </w:r>
      <w:r w:rsidRPr="00FC0A7A">
        <w:rPr>
          <w:rFonts w:ascii="Times New Roman" w:eastAsia="Times New Roman" w:hAnsi="Times New Roman" w:cs="Times New Roman"/>
          <w:sz w:val="28"/>
          <w:szCs w:val="28"/>
        </w:rPr>
        <w:t>.</w:t>
      </w:r>
    </w:p>
    <w:p w:rsidR="004B1707" w:rsidRPr="00CC36D5" w:rsidRDefault="004B1707" w:rsidP="006D6AD8">
      <w:pPr>
        <w:shd w:val="clear" w:color="auto" w:fill="FFFFFF" w:themeFill="background1"/>
        <w:spacing w:after="0" w:line="240" w:lineRule="auto"/>
        <w:ind w:right="-143" w:firstLine="568"/>
        <w:jc w:val="both"/>
        <w:rPr>
          <w:rFonts w:ascii="Times New Roman" w:hAnsi="Times New Roman" w:cs="Times New Roman"/>
          <w:sz w:val="28"/>
          <w:szCs w:val="28"/>
        </w:rPr>
      </w:pPr>
      <w:r w:rsidRPr="00FC0A7A">
        <w:rPr>
          <w:rFonts w:ascii="Times New Roman" w:eastAsia="Times New Roman" w:hAnsi="Times New Roman" w:cs="Times New Roman"/>
          <w:sz w:val="28"/>
          <w:szCs w:val="28"/>
        </w:rPr>
        <w:t xml:space="preserve"> Планом предусматривались контрольные проверки устранения нарушений федерального законодательства, ранее выявленных органами прокуратуры и аппаратом омбудсмена в республиканских лечебно-профилактических и медико-социальных </w:t>
      </w:r>
      <w:proofErr w:type="gramStart"/>
      <w:r w:rsidRPr="00FC0A7A">
        <w:rPr>
          <w:rFonts w:ascii="Times New Roman" w:eastAsia="Times New Roman" w:hAnsi="Times New Roman" w:cs="Times New Roman"/>
          <w:sz w:val="28"/>
          <w:szCs w:val="28"/>
        </w:rPr>
        <w:t>учреждениях</w:t>
      </w:r>
      <w:proofErr w:type="gramEnd"/>
      <w:r w:rsidRPr="00FC0A7A">
        <w:rPr>
          <w:rFonts w:ascii="Times New Roman" w:eastAsia="Times New Roman" w:hAnsi="Times New Roman" w:cs="Times New Roman"/>
          <w:sz w:val="28"/>
          <w:szCs w:val="28"/>
        </w:rPr>
        <w:t xml:space="preserve"> психиатрического профиля.</w:t>
      </w:r>
      <w:r w:rsidRPr="00FC0A7A">
        <w:rPr>
          <w:rFonts w:ascii="Times New Roman" w:hAnsi="Times New Roman" w:cs="Times New Roman"/>
          <w:sz w:val="28"/>
          <w:szCs w:val="28"/>
        </w:rPr>
        <w:t xml:space="preserve">   Указанный план был в полном </w:t>
      </w:r>
      <w:proofErr w:type="gramStart"/>
      <w:r w:rsidRPr="00FC0A7A">
        <w:rPr>
          <w:rFonts w:ascii="Times New Roman" w:hAnsi="Times New Roman" w:cs="Times New Roman"/>
          <w:sz w:val="28"/>
          <w:szCs w:val="28"/>
        </w:rPr>
        <w:t>объеме</w:t>
      </w:r>
      <w:proofErr w:type="gramEnd"/>
      <w:r w:rsidRPr="00FC0A7A">
        <w:rPr>
          <w:rFonts w:ascii="Times New Roman" w:hAnsi="Times New Roman" w:cs="Times New Roman"/>
          <w:sz w:val="28"/>
          <w:szCs w:val="28"/>
        </w:rPr>
        <w:t xml:space="preserve"> реализован. Так в течение июня-сентября 2015 года все перечисленные учреждения были подвергнуты целевым проверкам представителями органов прокуратуры, аппарата Уполномоченного по правам человека, </w:t>
      </w:r>
      <w:proofErr w:type="spellStart"/>
      <w:r w:rsidRPr="00FC0A7A">
        <w:rPr>
          <w:rFonts w:ascii="Times New Roman" w:hAnsi="Times New Roman" w:cs="Times New Roman"/>
          <w:sz w:val="28"/>
          <w:szCs w:val="28"/>
        </w:rPr>
        <w:t>Роспотребнадзора</w:t>
      </w:r>
      <w:proofErr w:type="spellEnd"/>
      <w:r w:rsidRPr="00FC0A7A">
        <w:rPr>
          <w:rFonts w:ascii="Times New Roman" w:hAnsi="Times New Roman" w:cs="Times New Roman"/>
          <w:sz w:val="28"/>
          <w:szCs w:val="28"/>
        </w:rPr>
        <w:t xml:space="preserve"> и МЧС России.</w:t>
      </w:r>
      <w:r>
        <w:rPr>
          <w:rFonts w:ascii="Times New Roman" w:hAnsi="Times New Roman" w:cs="Times New Roman"/>
          <w:sz w:val="28"/>
          <w:szCs w:val="28"/>
        </w:rPr>
        <w:t xml:space="preserve"> </w:t>
      </w:r>
      <w:r w:rsidRPr="00CC36D5">
        <w:rPr>
          <w:rFonts w:ascii="Times New Roman" w:hAnsi="Times New Roman" w:cs="Times New Roman"/>
          <w:sz w:val="28"/>
          <w:szCs w:val="28"/>
        </w:rPr>
        <w:t>В ходе проверок учреждений изучались вопросы обеспечения прав, свобод и законных интересов больных, а также устранения недостатков, выявленных сотрудниками аппарата омбудсмена при посещениях в 2014 году.</w:t>
      </w:r>
    </w:p>
    <w:p w:rsidR="004B1707" w:rsidRPr="00FC0A7A" w:rsidRDefault="004B1707" w:rsidP="006D6AD8">
      <w:pPr>
        <w:pStyle w:val="a5"/>
        <w:shd w:val="clear" w:color="auto" w:fill="FFFFFF" w:themeFill="background1"/>
        <w:spacing w:before="0" w:beforeAutospacing="0" w:after="0" w:afterAutospacing="0"/>
        <w:ind w:right="-143" w:firstLine="568"/>
        <w:jc w:val="both"/>
        <w:rPr>
          <w:sz w:val="28"/>
          <w:szCs w:val="28"/>
        </w:rPr>
      </w:pPr>
      <w:r w:rsidRPr="00FC0A7A">
        <w:rPr>
          <w:sz w:val="28"/>
          <w:szCs w:val="28"/>
        </w:rPr>
        <w:t xml:space="preserve">  Проверяющими лицами отмечалось, что в </w:t>
      </w:r>
      <w:proofErr w:type="gramStart"/>
      <w:r w:rsidRPr="00FC0A7A">
        <w:rPr>
          <w:sz w:val="28"/>
          <w:szCs w:val="28"/>
        </w:rPr>
        <w:t>стационарах</w:t>
      </w:r>
      <w:proofErr w:type="gramEnd"/>
      <w:r w:rsidRPr="00FC0A7A">
        <w:rPr>
          <w:sz w:val="28"/>
          <w:szCs w:val="28"/>
        </w:rPr>
        <w:t xml:space="preserve"> и интернатах заметны некоторые подвижки в вопросах создания для пациентов и социальных клиентов уюта и удобств, укрепляется  материально-техническая база, руководством и коллективами подразделений прилагаются усилия для достижения целей социальной защиты больных.</w:t>
      </w:r>
    </w:p>
    <w:p w:rsidR="004B1707" w:rsidRPr="00FC0A7A" w:rsidRDefault="004B1707" w:rsidP="006D6AD8">
      <w:pPr>
        <w:pStyle w:val="a5"/>
        <w:shd w:val="clear" w:color="auto" w:fill="FFFFFF" w:themeFill="background1"/>
        <w:spacing w:before="0" w:beforeAutospacing="0" w:after="0" w:afterAutospacing="0"/>
        <w:ind w:right="-143" w:firstLine="568"/>
        <w:jc w:val="both"/>
        <w:rPr>
          <w:sz w:val="28"/>
          <w:szCs w:val="28"/>
        </w:rPr>
      </w:pPr>
      <w:r w:rsidRPr="00FC0A7A">
        <w:rPr>
          <w:sz w:val="28"/>
          <w:szCs w:val="28"/>
        </w:rPr>
        <w:t xml:space="preserve">  </w:t>
      </w:r>
      <w:proofErr w:type="gramStart"/>
      <w:r w:rsidRPr="00FC0A7A">
        <w:rPr>
          <w:sz w:val="28"/>
          <w:szCs w:val="28"/>
        </w:rPr>
        <w:t>Вместе с тем, были выявлены различные нарушения требований санитарно-эпидемиологического и градостроительного законодательства, законодательства о социальной защите инвалидов, законодательства о пожарной безопасности.</w:t>
      </w:r>
      <w:proofErr w:type="gramEnd"/>
    </w:p>
    <w:p w:rsidR="004B1707" w:rsidRPr="00FC0A7A" w:rsidRDefault="004B1707" w:rsidP="006D6AD8">
      <w:pPr>
        <w:pStyle w:val="a5"/>
        <w:shd w:val="clear" w:color="auto" w:fill="FFFFFF" w:themeFill="background1"/>
        <w:spacing w:before="0" w:beforeAutospacing="0" w:after="0" w:afterAutospacing="0"/>
        <w:ind w:right="-143" w:firstLine="568"/>
        <w:jc w:val="both"/>
        <w:rPr>
          <w:sz w:val="28"/>
          <w:szCs w:val="28"/>
        </w:rPr>
      </w:pPr>
      <w:r w:rsidRPr="00FC0A7A">
        <w:rPr>
          <w:sz w:val="28"/>
          <w:szCs w:val="28"/>
        </w:rPr>
        <w:t xml:space="preserve">  По результатам проверок районными и городскими прокурорами в адрес главных врачей психиатрических больниц и директоров психоневрологических интернатов внесено 6 представлений об устранении нарушений закона и привлечении к ответственности виновных должностных лиц, возбуждено дело об административном правонарушении.</w:t>
      </w:r>
    </w:p>
    <w:p w:rsidR="004B1707" w:rsidRPr="00FC0A7A" w:rsidRDefault="004B1707" w:rsidP="006D6AD8">
      <w:pPr>
        <w:spacing w:after="0" w:line="240" w:lineRule="auto"/>
        <w:ind w:firstLine="709"/>
        <w:jc w:val="both"/>
        <w:rPr>
          <w:rFonts w:ascii="Times New Roman" w:hAnsi="Times New Roman" w:cs="Times New Roman"/>
          <w:sz w:val="28"/>
          <w:szCs w:val="28"/>
        </w:rPr>
      </w:pPr>
      <w:r w:rsidRPr="00FC0A7A">
        <w:rPr>
          <w:rFonts w:ascii="Times New Roman" w:eastAsia="Times New Roman" w:hAnsi="Times New Roman" w:cs="Times New Roman"/>
          <w:sz w:val="28"/>
          <w:szCs w:val="28"/>
        </w:rPr>
        <w:lastRenderedPageBreak/>
        <w:t xml:space="preserve">По информации, представленной Министерством здравоохранения </w:t>
      </w:r>
      <w:r w:rsidRPr="00FC0A7A">
        <w:rPr>
          <w:rFonts w:ascii="Times New Roman" w:eastAsia="Times New Roman" w:hAnsi="Times New Roman" w:cs="Times New Roman"/>
          <w:bCs/>
          <w:sz w:val="28"/>
          <w:szCs w:val="28"/>
        </w:rPr>
        <w:t>Чувашской Республики и Министерством труда и социальной защиты Чувашской Республики, д</w:t>
      </w:r>
      <w:r w:rsidRPr="00FC0A7A">
        <w:rPr>
          <w:rFonts w:ascii="Times New Roman" w:hAnsi="Times New Roman" w:cs="Times New Roman"/>
          <w:sz w:val="28"/>
          <w:szCs w:val="28"/>
        </w:rPr>
        <w:t xml:space="preserve">ля устранения замечаний, отмеченных в специальном </w:t>
      </w:r>
      <w:proofErr w:type="gramStart"/>
      <w:r w:rsidRPr="00FC0A7A">
        <w:rPr>
          <w:rFonts w:ascii="Times New Roman" w:hAnsi="Times New Roman" w:cs="Times New Roman"/>
          <w:sz w:val="28"/>
          <w:szCs w:val="28"/>
        </w:rPr>
        <w:t>докладе</w:t>
      </w:r>
      <w:proofErr w:type="gramEnd"/>
      <w:r>
        <w:rPr>
          <w:rFonts w:ascii="Times New Roman" w:hAnsi="Times New Roman" w:cs="Times New Roman"/>
          <w:sz w:val="28"/>
          <w:szCs w:val="28"/>
        </w:rPr>
        <w:t xml:space="preserve"> и выявленных при последующих контрольных проверках</w:t>
      </w:r>
      <w:r w:rsidRPr="00FC0A7A">
        <w:rPr>
          <w:rFonts w:ascii="Times New Roman" w:hAnsi="Times New Roman" w:cs="Times New Roman"/>
          <w:sz w:val="28"/>
          <w:szCs w:val="28"/>
        </w:rPr>
        <w:t xml:space="preserve">, проведены соответствующие организационно-практические мероприятия.  </w:t>
      </w:r>
    </w:p>
    <w:p w:rsidR="004B1707" w:rsidRPr="00433597" w:rsidRDefault="004B1707" w:rsidP="006D6AD8">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433597">
        <w:rPr>
          <w:rFonts w:ascii="Times New Roman" w:hAnsi="Times New Roman"/>
          <w:color w:val="000000"/>
          <w:sz w:val="28"/>
          <w:szCs w:val="28"/>
        </w:rPr>
        <w:t>В Республиканской психиатрической больнице:</w:t>
      </w:r>
    </w:p>
    <w:p w:rsidR="004B1707" w:rsidRPr="00497706" w:rsidRDefault="004B1707" w:rsidP="006D6AD8">
      <w:pPr>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w:t>
      </w:r>
      <w:r w:rsidRPr="00FC0A7A">
        <w:rPr>
          <w:rFonts w:ascii="Times New Roman" w:hAnsi="Times New Roman" w:cs="Times New Roman"/>
          <w:color w:val="000000"/>
          <w:sz w:val="28"/>
          <w:szCs w:val="28"/>
        </w:rPr>
        <w:t xml:space="preserve">роведена реорганизация отделения стационарных судебно-психиатрических экспертиз с высвобождением палатных площадей. В </w:t>
      </w:r>
      <w:proofErr w:type="gramStart"/>
      <w:r w:rsidRPr="00FC0A7A">
        <w:rPr>
          <w:rFonts w:ascii="Times New Roman" w:hAnsi="Times New Roman" w:cs="Times New Roman"/>
          <w:color w:val="000000"/>
          <w:sz w:val="28"/>
          <w:szCs w:val="28"/>
        </w:rPr>
        <w:t>результате</w:t>
      </w:r>
      <w:proofErr w:type="gramEnd"/>
      <w:r w:rsidRPr="00FC0A7A">
        <w:rPr>
          <w:rFonts w:ascii="Times New Roman" w:hAnsi="Times New Roman" w:cs="Times New Roman"/>
          <w:color w:val="000000"/>
          <w:sz w:val="28"/>
          <w:szCs w:val="28"/>
        </w:rPr>
        <w:t xml:space="preserve"> проведенных мероприятий палатная площадь </w:t>
      </w:r>
      <w:r>
        <w:rPr>
          <w:rFonts w:ascii="Times New Roman" w:hAnsi="Times New Roman" w:cs="Times New Roman"/>
          <w:color w:val="000000"/>
          <w:sz w:val="28"/>
          <w:szCs w:val="28"/>
        </w:rPr>
        <w:t>в</w:t>
      </w:r>
      <w:r w:rsidRPr="00FC0A7A">
        <w:rPr>
          <w:rFonts w:ascii="Times New Roman" w:hAnsi="Times New Roman" w:cs="Times New Roman"/>
          <w:color w:val="000000"/>
          <w:sz w:val="28"/>
          <w:szCs w:val="28"/>
        </w:rPr>
        <w:t xml:space="preserve"> </w:t>
      </w:r>
      <w:r w:rsidRPr="003401AC">
        <w:rPr>
          <w:rFonts w:ascii="Times New Roman" w:hAnsi="Times New Roman" w:cs="Times New Roman"/>
          <w:color w:val="000000"/>
          <w:sz w:val="28"/>
          <w:szCs w:val="28"/>
        </w:rPr>
        <w:t xml:space="preserve">отделении принудительного лечения в стационарных условиях </w:t>
      </w:r>
      <w:r w:rsidRPr="00FC0A7A">
        <w:rPr>
          <w:rFonts w:ascii="Times New Roman" w:hAnsi="Times New Roman" w:cs="Times New Roman"/>
          <w:color w:val="000000"/>
          <w:sz w:val="28"/>
          <w:szCs w:val="28"/>
        </w:rPr>
        <w:t xml:space="preserve">общего типа увеличилась с </w:t>
      </w:r>
      <w:smartTag w:uri="urn:schemas-microsoft-com:office:smarttags" w:element="metricconverter">
        <w:smartTagPr>
          <w:attr w:name="ProductID" w:val="2,78 кв. м"/>
        </w:smartTagPr>
        <w:r w:rsidRPr="00FC0A7A">
          <w:rPr>
            <w:rFonts w:ascii="Times New Roman" w:hAnsi="Times New Roman" w:cs="Times New Roman"/>
            <w:color w:val="000000"/>
            <w:sz w:val="28"/>
            <w:szCs w:val="28"/>
          </w:rPr>
          <w:t>2,78 кв. м</w:t>
        </w:r>
      </w:smartTag>
      <w:r w:rsidRPr="00FC0A7A">
        <w:rPr>
          <w:rFonts w:ascii="Times New Roman" w:hAnsi="Times New Roman" w:cs="Times New Roman"/>
          <w:color w:val="000000"/>
          <w:sz w:val="28"/>
          <w:szCs w:val="28"/>
        </w:rPr>
        <w:t xml:space="preserve">. до </w:t>
      </w:r>
      <w:smartTag w:uri="urn:schemas-microsoft-com:office:smarttags" w:element="metricconverter">
        <w:smartTagPr>
          <w:attr w:name="ProductID" w:val="4,7 кв. м"/>
        </w:smartTagPr>
        <w:r w:rsidRPr="00FC0A7A">
          <w:rPr>
            <w:rFonts w:ascii="Times New Roman" w:hAnsi="Times New Roman" w:cs="Times New Roman"/>
            <w:color w:val="000000"/>
            <w:sz w:val="28"/>
            <w:szCs w:val="28"/>
          </w:rPr>
          <w:t>4,7 кв. м</w:t>
        </w:r>
      </w:smartTag>
      <w:r w:rsidRPr="00FC0A7A">
        <w:rPr>
          <w:rFonts w:ascii="Times New Roman" w:hAnsi="Times New Roman" w:cs="Times New Roman"/>
          <w:color w:val="000000"/>
          <w:sz w:val="28"/>
          <w:szCs w:val="28"/>
        </w:rPr>
        <w:t>. на 1</w:t>
      </w:r>
      <w:r>
        <w:rPr>
          <w:rFonts w:ascii="Times New Roman" w:hAnsi="Times New Roman" w:cs="Times New Roman"/>
          <w:color w:val="000000"/>
          <w:sz w:val="28"/>
          <w:szCs w:val="28"/>
        </w:rPr>
        <w:t>-го</w:t>
      </w:r>
      <w:r w:rsidRPr="00FC0A7A">
        <w:rPr>
          <w:rFonts w:ascii="Times New Roman" w:hAnsi="Times New Roman" w:cs="Times New Roman"/>
          <w:color w:val="000000"/>
          <w:sz w:val="28"/>
          <w:szCs w:val="28"/>
        </w:rPr>
        <w:t xml:space="preserve"> больного. </w:t>
      </w:r>
      <w:r w:rsidRPr="00497706">
        <w:rPr>
          <w:rFonts w:ascii="Times New Roman" w:hAnsi="Times New Roman" w:cs="Times New Roman"/>
          <w:sz w:val="28"/>
          <w:szCs w:val="28"/>
        </w:rPr>
        <w:t>Однако до норматива (6 кв. м. на 1 чел.), установленного соответствующим СанПиН, площадь еще не доведена.</w:t>
      </w:r>
    </w:p>
    <w:p w:rsidR="004B1707" w:rsidRPr="00497706" w:rsidRDefault="004B1707" w:rsidP="006D6AD8">
      <w:pPr>
        <w:spacing w:after="0" w:line="240" w:lineRule="auto"/>
        <w:ind w:firstLine="709"/>
        <w:jc w:val="both"/>
        <w:textAlignment w:val="baseline"/>
        <w:rPr>
          <w:rFonts w:ascii="Times New Roman" w:hAnsi="Times New Roman" w:cs="Times New Roman"/>
          <w:color w:val="000000"/>
          <w:sz w:val="28"/>
          <w:szCs w:val="28"/>
        </w:rPr>
      </w:pPr>
      <w:r w:rsidRPr="00497706">
        <w:rPr>
          <w:rFonts w:ascii="Times New Roman" w:hAnsi="Times New Roman" w:cs="Times New Roman"/>
          <w:sz w:val="28"/>
          <w:szCs w:val="28"/>
        </w:rPr>
        <w:t xml:space="preserve">Проведен косметический ремонт стен, полов и потолков палат и помещений общего пользования (с применением покрасочных материалов светлых тонов). </w:t>
      </w:r>
      <w:r>
        <w:rPr>
          <w:rFonts w:ascii="Times New Roman" w:hAnsi="Times New Roman" w:cs="Times New Roman"/>
          <w:sz w:val="28"/>
          <w:szCs w:val="28"/>
        </w:rPr>
        <w:t>У</w:t>
      </w:r>
      <w:r w:rsidRPr="00497706">
        <w:rPr>
          <w:rFonts w:ascii="Times New Roman" w:hAnsi="Times New Roman" w:cs="Times New Roman"/>
          <w:sz w:val="28"/>
          <w:szCs w:val="28"/>
        </w:rPr>
        <w:t>становлены пластиковые входные двери</w:t>
      </w:r>
      <w:r>
        <w:rPr>
          <w:rFonts w:ascii="Times New Roman" w:hAnsi="Times New Roman" w:cs="Times New Roman"/>
          <w:sz w:val="28"/>
          <w:szCs w:val="28"/>
        </w:rPr>
        <w:t>,</w:t>
      </w:r>
      <w:r w:rsidRPr="00497706">
        <w:rPr>
          <w:rFonts w:ascii="Times New Roman" w:hAnsi="Times New Roman" w:cs="Times New Roman"/>
          <w:sz w:val="28"/>
          <w:szCs w:val="28"/>
        </w:rPr>
        <w:t xml:space="preserve"> деревянные окна заменены на пластиковые, входные двери </w:t>
      </w:r>
      <w:r>
        <w:rPr>
          <w:rFonts w:ascii="Times New Roman" w:hAnsi="Times New Roman" w:cs="Times New Roman"/>
          <w:sz w:val="28"/>
          <w:szCs w:val="28"/>
        </w:rPr>
        <w:t xml:space="preserve">в отделение </w:t>
      </w:r>
      <w:r w:rsidRPr="00497706">
        <w:rPr>
          <w:rFonts w:ascii="Times New Roman" w:hAnsi="Times New Roman" w:cs="Times New Roman"/>
          <w:sz w:val="28"/>
          <w:szCs w:val="28"/>
        </w:rPr>
        <w:t>- на металлические (противопожарные)</w:t>
      </w:r>
      <w:r>
        <w:rPr>
          <w:rFonts w:ascii="Times New Roman" w:hAnsi="Times New Roman" w:cs="Times New Roman"/>
          <w:sz w:val="28"/>
          <w:szCs w:val="28"/>
        </w:rPr>
        <w:t xml:space="preserve">. </w:t>
      </w:r>
      <w:r w:rsidRPr="00497706">
        <w:rPr>
          <w:rFonts w:ascii="Times New Roman" w:hAnsi="Times New Roman" w:cs="Times New Roman"/>
          <w:color w:val="000000"/>
          <w:sz w:val="28"/>
          <w:szCs w:val="28"/>
        </w:rPr>
        <w:t xml:space="preserve">Приобретена новая мебель на общую сумму 261 тыс. рублей (кровати, столы, шкафы, стулья, тумбы прикроватные и т.д.). За счет появления дополнительных площадей в </w:t>
      </w:r>
      <w:proofErr w:type="gramStart"/>
      <w:r w:rsidRPr="00497706">
        <w:rPr>
          <w:rFonts w:ascii="Times New Roman" w:hAnsi="Times New Roman" w:cs="Times New Roman"/>
          <w:color w:val="000000"/>
          <w:sz w:val="28"/>
          <w:szCs w:val="28"/>
        </w:rPr>
        <w:t>отделении</w:t>
      </w:r>
      <w:proofErr w:type="gramEnd"/>
      <w:r w:rsidRPr="00497706">
        <w:rPr>
          <w:rFonts w:ascii="Times New Roman" w:hAnsi="Times New Roman" w:cs="Times New Roman"/>
          <w:color w:val="000000"/>
          <w:sz w:val="28"/>
          <w:szCs w:val="28"/>
        </w:rPr>
        <w:t xml:space="preserve"> </w:t>
      </w:r>
      <w:r w:rsidRPr="00497706">
        <w:rPr>
          <w:rFonts w:ascii="Times New Roman" w:hAnsi="Times New Roman" w:cs="Times New Roman"/>
          <w:sz w:val="28"/>
          <w:szCs w:val="28"/>
        </w:rPr>
        <w:t xml:space="preserve">создан </w:t>
      </w:r>
      <w:r>
        <w:rPr>
          <w:rFonts w:ascii="Times New Roman" w:hAnsi="Times New Roman" w:cs="Times New Roman"/>
          <w:sz w:val="28"/>
          <w:szCs w:val="28"/>
        </w:rPr>
        <w:t xml:space="preserve">второй </w:t>
      </w:r>
      <w:r w:rsidRPr="00497706">
        <w:rPr>
          <w:rFonts w:ascii="Times New Roman" w:hAnsi="Times New Roman" w:cs="Times New Roman"/>
          <w:sz w:val="28"/>
          <w:szCs w:val="28"/>
        </w:rPr>
        <w:t>обеденный зал</w:t>
      </w:r>
      <w:r w:rsidRPr="00497706">
        <w:rPr>
          <w:rFonts w:ascii="Times New Roman" w:hAnsi="Times New Roman" w:cs="Times New Roman"/>
          <w:color w:val="000000"/>
          <w:sz w:val="28"/>
          <w:szCs w:val="28"/>
        </w:rPr>
        <w:t xml:space="preserve">, что позволяет выдерживать требуемый норматив двухсменного питания пациентов. </w:t>
      </w:r>
    </w:p>
    <w:p w:rsidR="004B1707" w:rsidRPr="00497706" w:rsidRDefault="004B1707" w:rsidP="006D6AD8">
      <w:pPr>
        <w:spacing w:after="0" w:line="240" w:lineRule="auto"/>
        <w:ind w:firstLine="709"/>
        <w:jc w:val="both"/>
        <w:textAlignment w:val="baseline"/>
        <w:rPr>
          <w:rFonts w:ascii="Times New Roman" w:hAnsi="Times New Roman" w:cs="Times New Roman"/>
          <w:color w:val="000000"/>
          <w:sz w:val="28"/>
          <w:szCs w:val="28"/>
        </w:rPr>
      </w:pPr>
      <w:r w:rsidRPr="00497706">
        <w:rPr>
          <w:rFonts w:ascii="Times New Roman" w:hAnsi="Times New Roman" w:cs="Times New Roman"/>
          <w:color w:val="000000"/>
          <w:sz w:val="28"/>
          <w:szCs w:val="28"/>
        </w:rPr>
        <w:t xml:space="preserve">В ванных комнатах и туалете проведен ремонт, </w:t>
      </w:r>
      <w:r w:rsidRPr="00497706">
        <w:rPr>
          <w:rFonts w:ascii="Times New Roman" w:hAnsi="Times New Roman" w:cs="Times New Roman"/>
          <w:sz w:val="28"/>
          <w:szCs w:val="28"/>
        </w:rPr>
        <w:t>увеличено количество унитазов в санитарных узлах,</w:t>
      </w:r>
      <w:r w:rsidRPr="00497706">
        <w:rPr>
          <w:rFonts w:ascii="Times New Roman" w:hAnsi="Times New Roman" w:cs="Times New Roman"/>
          <w:color w:val="000000"/>
          <w:sz w:val="28"/>
          <w:szCs w:val="28"/>
        </w:rPr>
        <w:t xml:space="preserve"> </w:t>
      </w:r>
      <w:r w:rsidRPr="00497706">
        <w:rPr>
          <w:rFonts w:ascii="Times New Roman" w:hAnsi="Times New Roman" w:cs="Times New Roman"/>
          <w:sz w:val="28"/>
          <w:szCs w:val="28"/>
        </w:rPr>
        <w:t>путем монтажа разделительных перегородок обеспечена приватность в туалетных и душевых комнатах</w:t>
      </w:r>
      <w:r w:rsidRPr="00497706">
        <w:rPr>
          <w:rFonts w:ascii="Times New Roman" w:hAnsi="Times New Roman" w:cs="Times New Roman"/>
          <w:color w:val="000000"/>
          <w:sz w:val="28"/>
          <w:szCs w:val="28"/>
        </w:rPr>
        <w:t>. У</w:t>
      </w:r>
      <w:r w:rsidRPr="00497706">
        <w:rPr>
          <w:rFonts w:ascii="Times New Roman" w:hAnsi="Times New Roman" w:cs="Times New Roman"/>
          <w:sz w:val="28"/>
          <w:szCs w:val="28"/>
        </w:rPr>
        <w:t xml:space="preserve">лучшена пропускная способность в </w:t>
      </w:r>
      <w:proofErr w:type="gramStart"/>
      <w:r w:rsidRPr="00497706">
        <w:rPr>
          <w:rFonts w:ascii="Times New Roman" w:hAnsi="Times New Roman" w:cs="Times New Roman"/>
          <w:sz w:val="28"/>
          <w:szCs w:val="28"/>
        </w:rPr>
        <w:t>местах</w:t>
      </w:r>
      <w:proofErr w:type="gramEnd"/>
      <w:r w:rsidRPr="00497706">
        <w:rPr>
          <w:rFonts w:ascii="Times New Roman" w:hAnsi="Times New Roman" w:cs="Times New Roman"/>
          <w:sz w:val="28"/>
          <w:szCs w:val="28"/>
        </w:rPr>
        <w:t xml:space="preserve"> помывки больных</w:t>
      </w:r>
      <w:r w:rsidRPr="00497706">
        <w:rPr>
          <w:rFonts w:ascii="Times New Roman" w:hAnsi="Times New Roman" w:cs="Times New Roman"/>
          <w:color w:val="000000"/>
          <w:sz w:val="28"/>
          <w:szCs w:val="28"/>
        </w:rPr>
        <w:t xml:space="preserve">. После косметического ремонта и оформления интерьера репродукциями картин, постерами и </w:t>
      </w:r>
      <w:r w:rsidRPr="00497706">
        <w:rPr>
          <w:rFonts w:ascii="Times New Roman" w:hAnsi="Times New Roman" w:cs="Times New Roman"/>
          <w:sz w:val="28"/>
          <w:szCs w:val="28"/>
        </w:rPr>
        <w:t>комнатными цветами</w:t>
      </w:r>
      <w:r w:rsidRPr="00497706">
        <w:rPr>
          <w:rFonts w:ascii="Times New Roman" w:hAnsi="Times New Roman" w:cs="Times New Roman"/>
          <w:color w:val="000000"/>
          <w:sz w:val="28"/>
          <w:szCs w:val="28"/>
        </w:rPr>
        <w:t xml:space="preserve"> внешний вид помещений общего пользования в </w:t>
      </w:r>
      <w:proofErr w:type="gramStart"/>
      <w:r w:rsidRPr="00497706">
        <w:rPr>
          <w:rFonts w:ascii="Times New Roman" w:hAnsi="Times New Roman" w:cs="Times New Roman"/>
          <w:color w:val="000000"/>
          <w:sz w:val="28"/>
          <w:szCs w:val="28"/>
        </w:rPr>
        <w:t>отделении</w:t>
      </w:r>
      <w:proofErr w:type="gramEnd"/>
      <w:r w:rsidRPr="00497706">
        <w:rPr>
          <w:rFonts w:ascii="Times New Roman" w:hAnsi="Times New Roman" w:cs="Times New Roman"/>
          <w:color w:val="000000"/>
          <w:sz w:val="28"/>
          <w:szCs w:val="28"/>
        </w:rPr>
        <w:t xml:space="preserve"> приведен к понятию «терапия средой». О</w:t>
      </w:r>
      <w:r w:rsidRPr="00497706">
        <w:rPr>
          <w:rFonts w:ascii="Times New Roman" w:hAnsi="Times New Roman" w:cs="Times New Roman"/>
          <w:sz w:val="28"/>
          <w:szCs w:val="28"/>
        </w:rPr>
        <w:t>конные проемы всех палат оборудованы карнизами и занавесками.</w:t>
      </w:r>
      <w:r w:rsidRPr="00497706">
        <w:rPr>
          <w:rFonts w:ascii="Times New Roman" w:hAnsi="Times New Roman" w:cs="Times New Roman"/>
          <w:color w:val="000000"/>
          <w:sz w:val="28"/>
          <w:szCs w:val="28"/>
        </w:rPr>
        <w:t xml:space="preserve"> Ассортимент верхней одежды для прогулок пациентов изменен, закуплена новая партия однотонных теплых курток. </w:t>
      </w:r>
    </w:p>
    <w:p w:rsidR="004B1707" w:rsidRDefault="004B1707" w:rsidP="006D6AD8">
      <w:pPr>
        <w:spacing w:after="0" w:line="240" w:lineRule="auto"/>
        <w:ind w:firstLine="709"/>
        <w:jc w:val="both"/>
        <w:rPr>
          <w:rFonts w:ascii="Times New Roman" w:hAnsi="Times New Roman" w:cs="Times New Roman"/>
          <w:sz w:val="28"/>
          <w:szCs w:val="28"/>
        </w:rPr>
      </w:pPr>
      <w:r w:rsidRPr="00FC0A7A">
        <w:rPr>
          <w:rFonts w:ascii="Times New Roman" w:hAnsi="Times New Roman" w:cs="Times New Roman"/>
          <w:sz w:val="28"/>
          <w:szCs w:val="28"/>
        </w:rPr>
        <w:t xml:space="preserve">Для улучшения технического состояния зданий стационарных отделений больницы, </w:t>
      </w:r>
      <w:r w:rsidRPr="003401AC">
        <w:rPr>
          <w:rFonts w:ascii="Times New Roman" w:hAnsi="Times New Roman" w:cs="Times New Roman"/>
          <w:sz w:val="28"/>
          <w:szCs w:val="28"/>
        </w:rPr>
        <w:t xml:space="preserve">расположенных в </w:t>
      </w:r>
      <w:proofErr w:type="spellStart"/>
      <w:r w:rsidRPr="003401AC">
        <w:rPr>
          <w:rFonts w:ascii="Times New Roman" w:hAnsi="Times New Roman" w:cs="Times New Roman"/>
          <w:sz w:val="28"/>
          <w:szCs w:val="28"/>
        </w:rPr>
        <w:t>д</w:t>
      </w:r>
      <w:proofErr w:type="gramStart"/>
      <w:r w:rsidRPr="003401AC">
        <w:rPr>
          <w:rFonts w:ascii="Times New Roman" w:hAnsi="Times New Roman" w:cs="Times New Roman"/>
          <w:sz w:val="28"/>
          <w:szCs w:val="28"/>
        </w:rPr>
        <w:t>.А</w:t>
      </w:r>
      <w:proofErr w:type="gramEnd"/>
      <w:r w:rsidRPr="003401AC">
        <w:rPr>
          <w:rFonts w:ascii="Times New Roman" w:hAnsi="Times New Roman" w:cs="Times New Roman"/>
          <w:sz w:val="28"/>
          <w:szCs w:val="28"/>
        </w:rPr>
        <w:t>схва</w:t>
      </w:r>
      <w:proofErr w:type="spellEnd"/>
      <w:r w:rsidRPr="00FC0A7A">
        <w:rPr>
          <w:rFonts w:ascii="Times New Roman" w:hAnsi="Times New Roman" w:cs="Times New Roman"/>
          <w:b/>
          <w:sz w:val="28"/>
          <w:szCs w:val="28"/>
        </w:rPr>
        <w:t xml:space="preserve"> </w:t>
      </w:r>
      <w:proofErr w:type="spellStart"/>
      <w:r w:rsidRPr="00FC0A7A">
        <w:rPr>
          <w:rFonts w:ascii="Times New Roman" w:hAnsi="Times New Roman" w:cs="Times New Roman"/>
          <w:sz w:val="28"/>
          <w:szCs w:val="28"/>
        </w:rPr>
        <w:t>Канашского</w:t>
      </w:r>
      <w:proofErr w:type="spellEnd"/>
      <w:r w:rsidRPr="00FC0A7A">
        <w:rPr>
          <w:rFonts w:ascii="Times New Roman" w:hAnsi="Times New Roman" w:cs="Times New Roman"/>
          <w:sz w:val="28"/>
          <w:szCs w:val="28"/>
        </w:rPr>
        <w:t xml:space="preserve"> района, проведены ремонтные работы на сумму 866 тыс. рублей</w:t>
      </w:r>
      <w:r>
        <w:rPr>
          <w:rFonts w:ascii="Times New Roman" w:hAnsi="Times New Roman" w:cs="Times New Roman"/>
          <w:sz w:val="28"/>
          <w:szCs w:val="28"/>
        </w:rPr>
        <w:t xml:space="preserve"> -</w:t>
      </w:r>
      <w:r w:rsidRPr="00FC0A7A">
        <w:rPr>
          <w:rFonts w:ascii="Times New Roman" w:hAnsi="Times New Roman" w:cs="Times New Roman"/>
          <w:sz w:val="28"/>
          <w:szCs w:val="28"/>
        </w:rPr>
        <w:t xml:space="preserve"> </w:t>
      </w:r>
      <w:r>
        <w:rPr>
          <w:rFonts w:ascii="Times New Roman" w:hAnsi="Times New Roman" w:cs="Times New Roman"/>
          <w:sz w:val="28"/>
          <w:szCs w:val="28"/>
        </w:rPr>
        <w:t>осуществлен</w:t>
      </w:r>
      <w:r w:rsidRPr="00FC0A7A">
        <w:rPr>
          <w:rFonts w:ascii="Times New Roman" w:hAnsi="Times New Roman" w:cs="Times New Roman"/>
          <w:sz w:val="28"/>
          <w:szCs w:val="28"/>
        </w:rPr>
        <w:t xml:space="preserve"> ремонт теплотрассы, </w:t>
      </w:r>
      <w:r>
        <w:rPr>
          <w:rFonts w:ascii="Times New Roman" w:hAnsi="Times New Roman" w:cs="Times New Roman"/>
          <w:sz w:val="28"/>
          <w:szCs w:val="28"/>
        </w:rPr>
        <w:t xml:space="preserve">проведен </w:t>
      </w:r>
      <w:r w:rsidRPr="00FC0A7A">
        <w:rPr>
          <w:rFonts w:ascii="Times New Roman" w:hAnsi="Times New Roman" w:cs="Times New Roman"/>
          <w:sz w:val="28"/>
          <w:szCs w:val="28"/>
        </w:rPr>
        <w:t>текущий ремонт банно-прачечного блока, отремонтированы кровл</w:t>
      </w:r>
      <w:r>
        <w:rPr>
          <w:rFonts w:ascii="Times New Roman" w:hAnsi="Times New Roman" w:cs="Times New Roman"/>
          <w:sz w:val="28"/>
          <w:szCs w:val="28"/>
        </w:rPr>
        <w:t>я</w:t>
      </w:r>
      <w:r w:rsidRPr="00FC0A7A">
        <w:rPr>
          <w:rFonts w:ascii="Times New Roman" w:hAnsi="Times New Roman" w:cs="Times New Roman"/>
          <w:sz w:val="28"/>
          <w:szCs w:val="28"/>
        </w:rPr>
        <w:t xml:space="preserve"> пищеблока, скамейки, установлены столы и навесы на прогулочных площадках. </w:t>
      </w:r>
    </w:p>
    <w:p w:rsidR="004B1707" w:rsidRPr="00FC0A7A" w:rsidRDefault="004B1707" w:rsidP="006D6A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Взамен мебели с физическим износом приобретена</w:t>
      </w:r>
      <w:r w:rsidRPr="00FC0A7A">
        <w:rPr>
          <w:rFonts w:ascii="Times New Roman" w:hAnsi="Times New Roman" w:cs="Times New Roman"/>
          <w:sz w:val="28"/>
          <w:szCs w:val="28"/>
        </w:rPr>
        <w:t xml:space="preserve"> </w:t>
      </w:r>
      <w:r>
        <w:rPr>
          <w:rFonts w:ascii="Times New Roman" w:hAnsi="Times New Roman" w:cs="Times New Roman"/>
          <w:sz w:val="28"/>
          <w:szCs w:val="28"/>
        </w:rPr>
        <w:t>новая</w:t>
      </w:r>
      <w:r w:rsidRPr="00FC0A7A">
        <w:rPr>
          <w:rFonts w:ascii="Times New Roman" w:hAnsi="Times New Roman" w:cs="Times New Roman"/>
          <w:sz w:val="28"/>
          <w:szCs w:val="28"/>
        </w:rPr>
        <w:t xml:space="preserve"> на сумму более 683 тыс. руб</w:t>
      </w:r>
      <w:r>
        <w:rPr>
          <w:rFonts w:ascii="Times New Roman" w:hAnsi="Times New Roman" w:cs="Times New Roman"/>
          <w:sz w:val="28"/>
          <w:szCs w:val="28"/>
        </w:rPr>
        <w:t>лей</w:t>
      </w:r>
      <w:r w:rsidRPr="00FC0A7A">
        <w:rPr>
          <w:rFonts w:ascii="Times New Roman" w:hAnsi="Times New Roman" w:cs="Times New Roman"/>
          <w:sz w:val="28"/>
          <w:szCs w:val="28"/>
        </w:rPr>
        <w:t>, в т</w:t>
      </w:r>
      <w:r>
        <w:rPr>
          <w:rFonts w:ascii="Times New Roman" w:hAnsi="Times New Roman" w:cs="Times New Roman"/>
          <w:sz w:val="28"/>
          <w:szCs w:val="28"/>
        </w:rPr>
        <w:t>ом числе</w:t>
      </w:r>
      <w:r w:rsidRPr="00FC0A7A">
        <w:rPr>
          <w:rFonts w:ascii="Times New Roman" w:hAnsi="Times New Roman" w:cs="Times New Roman"/>
          <w:sz w:val="28"/>
          <w:szCs w:val="28"/>
        </w:rPr>
        <w:t xml:space="preserve"> тумбы прикроватные и шкафы на сумму 263 тыс. руб</w:t>
      </w:r>
      <w:r>
        <w:rPr>
          <w:rFonts w:ascii="Times New Roman" w:hAnsi="Times New Roman" w:cs="Times New Roman"/>
          <w:sz w:val="28"/>
          <w:szCs w:val="28"/>
        </w:rPr>
        <w:t>лей</w:t>
      </w:r>
      <w:r w:rsidRPr="00FC0A7A">
        <w:rPr>
          <w:rFonts w:ascii="Times New Roman" w:hAnsi="Times New Roman" w:cs="Times New Roman"/>
          <w:sz w:val="28"/>
          <w:szCs w:val="28"/>
        </w:rPr>
        <w:t>, установлено 63 новых кровати на сумму 408 тыс. руб</w:t>
      </w:r>
      <w:r>
        <w:rPr>
          <w:rFonts w:ascii="Times New Roman" w:hAnsi="Times New Roman" w:cs="Times New Roman"/>
          <w:sz w:val="28"/>
          <w:szCs w:val="28"/>
        </w:rPr>
        <w:t>лей</w:t>
      </w:r>
      <w:r w:rsidRPr="00FC0A7A">
        <w:rPr>
          <w:rFonts w:ascii="Times New Roman" w:hAnsi="Times New Roman" w:cs="Times New Roman"/>
          <w:sz w:val="28"/>
          <w:szCs w:val="28"/>
        </w:rPr>
        <w:t>. Решены вопросы эстетического оформления интерьера отделений, закуплены картины, пошиты занавески</w:t>
      </w:r>
      <w:r>
        <w:rPr>
          <w:rFonts w:ascii="Times New Roman" w:hAnsi="Times New Roman" w:cs="Times New Roman"/>
          <w:sz w:val="28"/>
          <w:szCs w:val="28"/>
        </w:rPr>
        <w:t>, установлены оконные карнизы</w:t>
      </w:r>
      <w:r w:rsidRPr="00FC0A7A">
        <w:rPr>
          <w:rFonts w:ascii="Times New Roman" w:hAnsi="Times New Roman" w:cs="Times New Roman"/>
          <w:sz w:val="28"/>
          <w:szCs w:val="28"/>
        </w:rPr>
        <w:t xml:space="preserve">. </w:t>
      </w:r>
    </w:p>
    <w:p w:rsidR="004B1707" w:rsidRPr="00FC0A7A" w:rsidRDefault="00917433" w:rsidP="006D6AD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B1707" w:rsidRPr="00FC0A7A">
        <w:rPr>
          <w:rFonts w:ascii="Times New Roman" w:hAnsi="Times New Roman" w:cs="Times New Roman"/>
          <w:sz w:val="28"/>
          <w:szCs w:val="28"/>
        </w:rPr>
        <w:t>Осуществляются реорганизационные мероприятия</w:t>
      </w:r>
      <w:r w:rsidR="004B1707">
        <w:rPr>
          <w:rFonts w:ascii="Times New Roman" w:hAnsi="Times New Roman" w:cs="Times New Roman"/>
          <w:sz w:val="28"/>
          <w:szCs w:val="28"/>
        </w:rPr>
        <w:t xml:space="preserve"> д</w:t>
      </w:r>
      <w:r w:rsidR="004B1707" w:rsidRPr="00FC0A7A">
        <w:rPr>
          <w:rFonts w:ascii="Times New Roman" w:hAnsi="Times New Roman" w:cs="Times New Roman"/>
          <w:sz w:val="28"/>
          <w:szCs w:val="28"/>
        </w:rPr>
        <w:t xml:space="preserve">ля увеличения палатных площадей </w:t>
      </w:r>
      <w:r w:rsidR="004B1707">
        <w:rPr>
          <w:rFonts w:ascii="Times New Roman" w:hAnsi="Times New Roman" w:cs="Times New Roman"/>
          <w:sz w:val="28"/>
          <w:szCs w:val="28"/>
        </w:rPr>
        <w:t xml:space="preserve">в двух стационарных отделениях больницы в </w:t>
      </w:r>
      <w:proofErr w:type="spellStart"/>
      <w:r w:rsidR="004B1707" w:rsidRPr="003401AC">
        <w:rPr>
          <w:rFonts w:ascii="Times New Roman" w:hAnsi="Times New Roman" w:cs="Times New Roman"/>
          <w:sz w:val="28"/>
          <w:szCs w:val="28"/>
        </w:rPr>
        <w:t>г</w:t>
      </w:r>
      <w:proofErr w:type="gramStart"/>
      <w:r w:rsidR="004B1707" w:rsidRPr="003401AC">
        <w:rPr>
          <w:rFonts w:ascii="Times New Roman" w:hAnsi="Times New Roman" w:cs="Times New Roman"/>
          <w:sz w:val="28"/>
          <w:szCs w:val="28"/>
        </w:rPr>
        <w:t>.Н</w:t>
      </w:r>
      <w:proofErr w:type="gramEnd"/>
      <w:r w:rsidR="004B1707" w:rsidRPr="003401AC">
        <w:rPr>
          <w:rFonts w:ascii="Times New Roman" w:hAnsi="Times New Roman" w:cs="Times New Roman"/>
          <w:sz w:val="28"/>
          <w:szCs w:val="28"/>
        </w:rPr>
        <w:t>овочебоксарске</w:t>
      </w:r>
      <w:proofErr w:type="spellEnd"/>
      <w:r w:rsidR="004B1707" w:rsidRPr="003401AC">
        <w:rPr>
          <w:rFonts w:ascii="Times New Roman" w:hAnsi="Times New Roman" w:cs="Times New Roman"/>
          <w:sz w:val="28"/>
          <w:szCs w:val="28"/>
        </w:rPr>
        <w:t>.</w:t>
      </w:r>
      <w:r w:rsidR="004B1707">
        <w:rPr>
          <w:rFonts w:ascii="Times New Roman" w:hAnsi="Times New Roman" w:cs="Times New Roman"/>
          <w:b/>
          <w:sz w:val="28"/>
          <w:szCs w:val="28"/>
        </w:rPr>
        <w:t xml:space="preserve"> </w:t>
      </w:r>
      <w:r w:rsidR="004B1707" w:rsidRPr="0095463C">
        <w:rPr>
          <w:rFonts w:ascii="Times New Roman" w:hAnsi="Times New Roman" w:cs="Times New Roman"/>
          <w:sz w:val="28"/>
          <w:szCs w:val="28"/>
        </w:rPr>
        <w:t>Для этого</w:t>
      </w:r>
      <w:r w:rsidR="004B1707" w:rsidRPr="00FC0A7A">
        <w:rPr>
          <w:rFonts w:ascii="Times New Roman" w:hAnsi="Times New Roman" w:cs="Times New Roman"/>
          <w:sz w:val="28"/>
          <w:szCs w:val="28"/>
        </w:rPr>
        <w:t xml:space="preserve"> начат процесс передачи на баланс </w:t>
      </w:r>
      <w:r w:rsidR="004B1707">
        <w:rPr>
          <w:rFonts w:ascii="Times New Roman" w:hAnsi="Times New Roman" w:cs="Times New Roman"/>
          <w:sz w:val="28"/>
          <w:szCs w:val="28"/>
        </w:rPr>
        <w:t xml:space="preserve">лечебного </w:t>
      </w:r>
      <w:r w:rsidR="004B1707">
        <w:rPr>
          <w:rFonts w:ascii="Times New Roman" w:hAnsi="Times New Roman" w:cs="Times New Roman"/>
          <w:sz w:val="28"/>
          <w:szCs w:val="28"/>
        </w:rPr>
        <w:lastRenderedPageBreak/>
        <w:t xml:space="preserve">учреждения </w:t>
      </w:r>
      <w:r w:rsidR="004B1707" w:rsidRPr="00FC0A7A">
        <w:rPr>
          <w:rFonts w:ascii="Times New Roman" w:hAnsi="Times New Roman" w:cs="Times New Roman"/>
          <w:sz w:val="28"/>
          <w:szCs w:val="28"/>
        </w:rPr>
        <w:t>1146 кв. м. дополнительн</w:t>
      </w:r>
      <w:r w:rsidR="004B1707">
        <w:rPr>
          <w:rFonts w:ascii="Times New Roman" w:hAnsi="Times New Roman" w:cs="Times New Roman"/>
          <w:sz w:val="28"/>
          <w:szCs w:val="28"/>
        </w:rPr>
        <w:t>ых</w:t>
      </w:r>
      <w:r w:rsidR="004B1707" w:rsidRPr="00FC0A7A">
        <w:rPr>
          <w:rFonts w:ascii="Times New Roman" w:hAnsi="Times New Roman" w:cs="Times New Roman"/>
          <w:sz w:val="28"/>
          <w:szCs w:val="28"/>
        </w:rPr>
        <w:t xml:space="preserve"> площад</w:t>
      </w:r>
      <w:r w:rsidR="004B1707">
        <w:rPr>
          <w:rFonts w:ascii="Times New Roman" w:hAnsi="Times New Roman" w:cs="Times New Roman"/>
          <w:sz w:val="28"/>
          <w:szCs w:val="28"/>
        </w:rPr>
        <w:t>ей в том же здании, находящихся</w:t>
      </w:r>
      <w:r w:rsidR="004B1707" w:rsidRPr="00FC0A7A">
        <w:rPr>
          <w:rFonts w:ascii="Times New Roman" w:hAnsi="Times New Roman" w:cs="Times New Roman"/>
          <w:sz w:val="28"/>
          <w:szCs w:val="28"/>
        </w:rPr>
        <w:t xml:space="preserve"> на балансе Республиканск</w:t>
      </w:r>
      <w:r w:rsidR="004B1707">
        <w:rPr>
          <w:rFonts w:ascii="Times New Roman" w:hAnsi="Times New Roman" w:cs="Times New Roman"/>
          <w:sz w:val="28"/>
          <w:szCs w:val="28"/>
        </w:rPr>
        <w:t>ого</w:t>
      </w:r>
      <w:r w:rsidR="004B1707" w:rsidRPr="00FC0A7A">
        <w:rPr>
          <w:rFonts w:ascii="Times New Roman" w:hAnsi="Times New Roman" w:cs="Times New Roman"/>
          <w:sz w:val="28"/>
          <w:szCs w:val="28"/>
        </w:rPr>
        <w:t xml:space="preserve"> наркологическ</w:t>
      </w:r>
      <w:r w:rsidR="004B1707">
        <w:rPr>
          <w:rFonts w:ascii="Times New Roman" w:hAnsi="Times New Roman" w:cs="Times New Roman"/>
          <w:sz w:val="28"/>
          <w:szCs w:val="28"/>
        </w:rPr>
        <w:t>ого</w:t>
      </w:r>
      <w:r w:rsidR="004B1707" w:rsidRPr="00FC0A7A">
        <w:rPr>
          <w:rFonts w:ascii="Times New Roman" w:hAnsi="Times New Roman" w:cs="Times New Roman"/>
          <w:sz w:val="28"/>
          <w:szCs w:val="28"/>
        </w:rPr>
        <w:t xml:space="preserve"> диспансер</w:t>
      </w:r>
      <w:r w:rsidR="004B1707">
        <w:rPr>
          <w:rFonts w:ascii="Times New Roman" w:hAnsi="Times New Roman" w:cs="Times New Roman"/>
          <w:sz w:val="28"/>
          <w:szCs w:val="28"/>
        </w:rPr>
        <w:t>а</w:t>
      </w:r>
      <w:r w:rsidR="004B1707" w:rsidRPr="00FC0A7A">
        <w:rPr>
          <w:rFonts w:ascii="Times New Roman" w:hAnsi="Times New Roman" w:cs="Times New Roman"/>
          <w:sz w:val="28"/>
          <w:szCs w:val="28"/>
        </w:rPr>
        <w:t xml:space="preserve">. </w:t>
      </w:r>
      <w:r w:rsidR="004B1707">
        <w:rPr>
          <w:rFonts w:ascii="Times New Roman" w:hAnsi="Times New Roman" w:cs="Times New Roman"/>
          <w:sz w:val="28"/>
          <w:szCs w:val="28"/>
        </w:rPr>
        <w:t>П</w:t>
      </w:r>
      <w:r w:rsidR="004B1707" w:rsidRPr="00FC0A7A">
        <w:rPr>
          <w:rFonts w:ascii="Times New Roman" w:hAnsi="Times New Roman" w:cs="Times New Roman"/>
          <w:sz w:val="28"/>
          <w:szCs w:val="28"/>
        </w:rPr>
        <w:t xml:space="preserve">роводятся подготовительные проектно-сметные работы. На данные площади планируется перевод </w:t>
      </w:r>
      <w:proofErr w:type="spellStart"/>
      <w:r w:rsidR="004B1707" w:rsidRPr="00FC0A7A">
        <w:rPr>
          <w:rFonts w:ascii="Times New Roman" w:hAnsi="Times New Roman" w:cs="Times New Roman"/>
          <w:sz w:val="28"/>
          <w:szCs w:val="28"/>
        </w:rPr>
        <w:t>соматогериатрического</w:t>
      </w:r>
      <w:proofErr w:type="spellEnd"/>
      <w:r w:rsidR="004B1707" w:rsidRPr="00FC0A7A">
        <w:rPr>
          <w:rFonts w:ascii="Times New Roman" w:hAnsi="Times New Roman" w:cs="Times New Roman"/>
          <w:sz w:val="28"/>
          <w:szCs w:val="28"/>
        </w:rPr>
        <w:t xml:space="preserve"> отделения №1 </w:t>
      </w:r>
      <w:r w:rsidR="004B1707">
        <w:rPr>
          <w:rFonts w:ascii="Times New Roman" w:hAnsi="Times New Roman" w:cs="Times New Roman"/>
          <w:sz w:val="28"/>
          <w:szCs w:val="28"/>
        </w:rPr>
        <w:t>(</w:t>
      </w:r>
      <w:r w:rsidR="004B1707" w:rsidRPr="00FC0A7A">
        <w:rPr>
          <w:rFonts w:ascii="Times New Roman" w:hAnsi="Times New Roman" w:cs="Times New Roman"/>
          <w:sz w:val="28"/>
          <w:szCs w:val="28"/>
        </w:rPr>
        <w:t>на 70 коек</w:t>
      </w:r>
      <w:r w:rsidR="004B1707">
        <w:rPr>
          <w:rFonts w:ascii="Times New Roman" w:hAnsi="Times New Roman" w:cs="Times New Roman"/>
          <w:sz w:val="28"/>
          <w:szCs w:val="28"/>
        </w:rPr>
        <w:t>)</w:t>
      </w:r>
      <w:r w:rsidR="004B1707" w:rsidRPr="00FC0A7A">
        <w:rPr>
          <w:rFonts w:ascii="Times New Roman" w:hAnsi="Times New Roman" w:cs="Times New Roman"/>
          <w:sz w:val="28"/>
          <w:szCs w:val="28"/>
        </w:rPr>
        <w:t xml:space="preserve"> с </w:t>
      </w:r>
      <w:r w:rsidR="004B1707">
        <w:rPr>
          <w:rFonts w:ascii="Times New Roman" w:hAnsi="Times New Roman" w:cs="Times New Roman"/>
          <w:sz w:val="28"/>
          <w:szCs w:val="28"/>
        </w:rPr>
        <w:t>основного комплекса больницы по адресу</w:t>
      </w:r>
      <w:r w:rsidR="004B1707" w:rsidRPr="00FC0A7A">
        <w:rPr>
          <w:rFonts w:ascii="Times New Roman" w:hAnsi="Times New Roman" w:cs="Times New Roman"/>
          <w:sz w:val="28"/>
          <w:szCs w:val="28"/>
        </w:rPr>
        <w:t xml:space="preserve">: г.Чебоксары, ул. Пирогова, 6. </w:t>
      </w:r>
    </w:p>
    <w:p w:rsidR="004B1707" w:rsidRPr="00FC0A7A" w:rsidRDefault="00917433" w:rsidP="006D6AD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B1707" w:rsidRPr="00FC0A7A">
        <w:rPr>
          <w:rFonts w:ascii="Times New Roman" w:hAnsi="Times New Roman" w:cs="Times New Roman"/>
          <w:sz w:val="28"/>
          <w:szCs w:val="28"/>
        </w:rPr>
        <w:t xml:space="preserve">На освободившиеся площади </w:t>
      </w:r>
      <w:r w:rsidR="004B1707">
        <w:rPr>
          <w:rFonts w:ascii="Times New Roman" w:hAnsi="Times New Roman" w:cs="Times New Roman"/>
          <w:sz w:val="28"/>
          <w:szCs w:val="28"/>
        </w:rPr>
        <w:t xml:space="preserve">больницы </w:t>
      </w:r>
      <w:r w:rsidR="004B1707" w:rsidRPr="00FC0A7A">
        <w:rPr>
          <w:rFonts w:ascii="Times New Roman" w:hAnsi="Times New Roman" w:cs="Times New Roman"/>
          <w:sz w:val="28"/>
          <w:szCs w:val="28"/>
        </w:rPr>
        <w:t xml:space="preserve">по ул. Пирогова, 6 </w:t>
      </w:r>
      <w:r w:rsidR="004B1707">
        <w:rPr>
          <w:rFonts w:ascii="Times New Roman" w:hAnsi="Times New Roman" w:cs="Times New Roman"/>
          <w:sz w:val="28"/>
          <w:szCs w:val="28"/>
        </w:rPr>
        <w:t>запланирован</w:t>
      </w:r>
      <w:r w:rsidR="004B1707" w:rsidRPr="00FC0A7A">
        <w:rPr>
          <w:rFonts w:ascii="Times New Roman" w:hAnsi="Times New Roman" w:cs="Times New Roman"/>
          <w:sz w:val="28"/>
          <w:szCs w:val="28"/>
        </w:rPr>
        <w:t xml:space="preserve"> перевод отделения принудительного лечения в стационарных условиях специализированного типа </w:t>
      </w:r>
      <w:r w:rsidR="004B1707">
        <w:rPr>
          <w:rFonts w:ascii="Times New Roman" w:hAnsi="Times New Roman" w:cs="Times New Roman"/>
          <w:sz w:val="28"/>
          <w:szCs w:val="28"/>
        </w:rPr>
        <w:t>(</w:t>
      </w:r>
      <w:r w:rsidR="004B1707" w:rsidRPr="00FC0A7A">
        <w:rPr>
          <w:rFonts w:ascii="Times New Roman" w:hAnsi="Times New Roman" w:cs="Times New Roman"/>
          <w:sz w:val="28"/>
          <w:szCs w:val="28"/>
        </w:rPr>
        <w:t>на 50 коек</w:t>
      </w:r>
      <w:r w:rsidR="004B1707">
        <w:rPr>
          <w:rFonts w:ascii="Times New Roman" w:hAnsi="Times New Roman" w:cs="Times New Roman"/>
          <w:sz w:val="28"/>
          <w:szCs w:val="28"/>
        </w:rPr>
        <w:t>)</w:t>
      </w:r>
      <w:r w:rsidR="004B1707" w:rsidRPr="00FC0A7A">
        <w:rPr>
          <w:rFonts w:ascii="Times New Roman" w:hAnsi="Times New Roman" w:cs="Times New Roman"/>
          <w:sz w:val="28"/>
          <w:szCs w:val="28"/>
        </w:rPr>
        <w:t xml:space="preserve">, </w:t>
      </w:r>
      <w:r w:rsidR="004B1707">
        <w:rPr>
          <w:rFonts w:ascii="Times New Roman" w:hAnsi="Times New Roman" w:cs="Times New Roman"/>
          <w:sz w:val="28"/>
          <w:szCs w:val="28"/>
        </w:rPr>
        <w:t xml:space="preserve">ныне </w:t>
      </w:r>
      <w:r w:rsidR="004B1707" w:rsidRPr="00FC0A7A">
        <w:rPr>
          <w:rFonts w:ascii="Times New Roman" w:hAnsi="Times New Roman" w:cs="Times New Roman"/>
          <w:sz w:val="28"/>
          <w:szCs w:val="28"/>
        </w:rPr>
        <w:t>расположенного</w:t>
      </w:r>
      <w:r w:rsidR="004B1707">
        <w:rPr>
          <w:rFonts w:ascii="Times New Roman" w:hAnsi="Times New Roman" w:cs="Times New Roman"/>
          <w:sz w:val="28"/>
          <w:szCs w:val="28"/>
        </w:rPr>
        <w:t xml:space="preserve"> </w:t>
      </w:r>
      <w:r w:rsidR="004B1707" w:rsidRPr="0095463C">
        <w:rPr>
          <w:rFonts w:ascii="Times New Roman" w:hAnsi="Times New Roman" w:cs="Times New Roman"/>
          <w:sz w:val="28"/>
          <w:szCs w:val="28"/>
        </w:rPr>
        <w:t xml:space="preserve">в </w:t>
      </w:r>
      <w:proofErr w:type="spellStart"/>
      <w:r w:rsidR="004B1707" w:rsidRPr="0095463C">
        <w:rPr>
          <w:rFonts w:ascii="Times New Roman" w:hAnsi="Times New Roman" w:cs="Times New Roman"/>
          <w:sz w:val="28"/>
          <w:szCs w:val="28"/>
        </w:rPr>
        <w:t>д</w:t>
      </w:r>
      <w:proofErr w:type="gramStart"/>
      <w:r w:rsidR="004B1707" w:rsidRPr="0095463C">
        <w:rPr>
          <w:rFonts w:ascii="Times New Roman" w:hAnsi="Times New Roman" w:cs="Times New Roman"/>
          <w:sz w:val="28"/>
          <w:szCs w:val="28"/>
        </w:rPr>
        <w:t>.А</w:t>
      </w:r>
      <w:proofErr w:type="gramEnd"/>
      <w:r w:rsidR="004B1707" w:rsidRPr="0095463C">
        <w:rPr>
          <w:rFonts w:ascii="Times New Roman" w:hAnsi="Times New Roman" w:cs="Times New Roman"/>
          <w:sz w:val="28"/>
          <w:szCs w:val="28"/>
        </w:rPr>
        <w:t>схва</w:t>
      </w:r>
      <w:proofErr w:type="spellEnd"/>
      <w:r w:rsidR="004B1707" w:rsidRPr="00FC0A7A">
        <w:rPr>
          <w:rFonts w:ascii="Times New Roman" w:hAnsi="Times New Roman" w:cs="Times New Roman"/>
          <w:b/>
          <w:sz w:val="28"/>
          <w:szCs w:val="28"/>
        </w:rPr>
        <w:t xml:space="preserve"> </w:t>
      </w:r>
      <w:proofErr w:type="spellStart"/>
      <w:r w:rsidR="004B1707" w:rsidRPr="00FC0A7A">
        <w:rPr>
          <w:rFonts w:ascii="Times New Roman" w:hAnsi="Times New Roman" w:cs="Times New Roman"/>
          <w:sz w:val="28"/>
          <w:szCs w:val="28"/>
        </w:rPr>
        <w:t>Канашского</w:t>
      </w:r>
      <w:proofErr w:type="spellEnd"/>
      <w:r w:rsidR="004B1707" w:rsidRPr="00FC0A7A">
        <w:rPr>
          <w:rFonts w:ascii="Times New Roman" w:hAnsi="Times New Roman" w:cs="Times New Roman"/>
          <w:sz w:val="28"/>
          <w:szCs w:val="28"/>
        </w:rPr>
        <w:t xml:space="preserve"> района. </w:t>
      </w:r>
      <w:r w:rsidR="004B1707">
        <w:rPr>
          <w:rFonts w:ascii="Times New Roman" w:hAnsi="Times New Roman" w:cs="Times New Roman"/>
          <w:sz w:val="28"/>
          <w:szCs w:val="28"/>
        </w:rPr>
        <w:t>Р</w:t>
      </w:r>
      <w:r w:rsidR="004B1707" w:rsidRPr="00FC0A7A">
        <w:rPr>
          <w:rFonts w:ascii="Times New Roman" w:hAnsi="Times New Roman" w:cs="Times New Roman"/>
          <w:sz w:val="28"/>
          <w:szCs w:val="28"/>
        </w:rPr>
        <w:t xml:space="preserve">еорганизация </w:t>
      </w:r>
      <w:r w:rsidR="004B1707">
        <w:rPr>
          <w:rFonts w:ascii="Times New Roman" w:hAnsi="Times New Roman" w:cs="Times New Roman"/>
          <w:sz w:val="28"/>
          <w:szCs w:val="28"/>
        </w:rPr>
        <w:t xml:space="preserve">также </w:t>
      </w:r>
      <w:r w:rsidR="004B1707" w:rsidRPr="00FC0A7A">
        <w:rPr>
          <w:rFonts w:ascii="Times New Roman" w:hAnsi="Times New Roman" w:cs="Times New Roman"/>
          <w:sz w:val="28"/>
          <w:szCs w:val="28"/>
        </w:rPr>
        <w:t xml:space="preserve">позволит решить вопрос с увеличением </w:t>
      </w:r>
      <w:r w:rsidR="004B1707">
        <w:rPr>
          <w:rFonts w:ascii="Times New Roman" w:hAnsi="Times New Roman" w:cs="Times New Roman"/>
          <w:sz w:val="28"/>
          <w:szCs w:val="28"/>
        </w:rPr>
        <w:t xml:space="preserve">удельной </w:t>
      </w:r>
      <w:r w:rsidR="004B1707" w:rsidRPr="00FC0A7A">
        <w:rPr>
          <w:rFonts w:ascii="Times New Roman" w:hAnsi="Times New Roman" w:cs="Times New Roman"/>
          <w:sz w:val="28"/>
          <w:szCs w:val="28"/>
        </w:rPr>
        <w:t xml:space="preserve">палатной площади с 3,1 до 3,5 кв. м. и увеличить </w:t>
      </w:r>
      <w:r w:rsidR="004B1707">
        <w:rPr>
          <w:rFonts w:ascii="Times New Roman" w:hAnsi="Times New Roman" w:cs="Times New Roman"/>
          <w:sz w:val="28"/>
          <w:szCs w:val="28"/>
        </w:rPr>
        <w:t xml:space="preserve">общий </w:t>
      </w:r>
      <w:r w:rsidR="004B1707" w:rsidRPr="00FC0A7A">
        <w:rPr>
          <w:rFonts w:ascii="Times New Roman" w:hAnsi="Times New Roman" w:cs="Times New Roman"/>
          <w:sz w:val="28"/>
          <w:szCs w:val="28"/>
        </w:rPr>
        <w:t xml:space="preserve">коечный фонд данного отделения с 50 до 55 мест. </w:t>
      </w:r>
    </w:p>
    <w:p w:rsidR="004B1707" w:rsidRPr="00FC0A7A" w:rsidRDefault="004B1707" w:rsidP="006D6AD8">
      <w:pPr>
        <w:spacing w:after="0" w:line="240" w:lineRule="auto"/>
        <w:ind w:firstLine="709"/>
        <w:jc w:val="both"/>
        <w:rPr>
          <w:rFonts w:ascii="Times New Roman" w:hAnsi="Times New Roman" w:cs="Times New Roman"/>
          <w:sz w:val="28"/>
          <w:szCs w:val="28"/>
        </w:rPr>
      </w:pPr>
      <w:r w:rsidRPr="00FC0A7A">
        <w:rPr>
          <w:rFonts w:ascii="Times New Roman" w:hAnsi="Times New Roman" w:cs="Times New Roman"/>
          <w:sz w:val="28"/>
          <w:szCs w:val="28"/>
        </w:rPr>
        <w:t>Решение вопроса о</w:t>
      </w:r>
      <w:r>
        <w:rPr>
          <w:rFonts w:ascii="Times New Roman" w:hAnsi="Times New Roman" w:cs="Times New Roman"/>
          <w:sz w:val="28"/>
          <w:szCs w:val="28"/>
        </w:rPr>
        <w:t xml:space="preserve"> расширении</w:t>
      </w:r>
      <w:r w:rsidRPr="00FC0A7A">
        <w:rPr>
          <w:rFonts w:ascii="Times New Roman" w:hAnsi="Times New Roman" w:cs="Times New Roman"/>
          <w:sz w:val="28"/>
          <w:szCs w:val="28"/>
        </w:rPr>
        <w:t xml:space="preserve"> палатн</w:t>
      </w:r>
      <w:r>
        <w:rPr>
          <w:rFonts w:ascii="Times New Roman" w:hAnsi="Times New Roman" w:cs="Times New Roman"/>
          <w:sz w:val="28"/>
          <w:szCs w:val="28"/>
        </w:rPr>
        <w:t>ых</w:t>
      </w:r>
      <w:r w:rsidRPr="00FC0A7A">
        <w:rPr>
          <w:rFonts w:ascii="Times New Roman" w:hAnsi="Times New Roman" w:cs="Times New Roman"/>
          <w:sz w:val="28"/>
          <w:szCs w:val="28"/>
        </w:rPr>
        <w:t xml:space="preserve"> площад</w:t>
      </w:r>
      <w:r>
        <w:rPr>
          <w:rFonts w:ascii="Times New Roman" w:hAnsi="Times New Roman" w:cs="Times New Roman"/>
          <w:sz w:val="28"/>
          <w:szCs w:val="28"/>
        </w:rPr>
        <w:t>ей</w:t>
      </w:r>
      <w:r w:rsidRPr="00FC0A7A">
        <w:rPr>
          <w:rFonts w:ascii="Times New Roman" w:hAnsi="Times New Roman" w:cs="Times New Roman"/>
          <w:sz w:val="28"/>
          <w:szCs w:val="28"/>
        </w:rPr>
        <w:t xml:space="preserve"> еще одного </w:t>
      </w:r>
      <w:proofErr w:type="spellStart"/>
      <w:r w:rsidRPr="00FC0A7A">
        <w:rPr>
          <w:rFonts w:ascii="Times New Roman" w:hAnsi="Times New Roman" w:cs="Times New Roman"/>
          <w:sz w:val="28"/>
          <w:szCs w:val="28"/>
        </w:rPr>
        <w:t>соматогериатрическо</w:t>
      </w:r>
      <w:r>
        <w:rPr>
          <w:rFonts w:ascii="Times New Roman" w:hAnsi="Times New Roman" w:cs="Times New Roman"/>
          <w:sz w:val="28"/>
          <w:szCs w:val="28"/>
        </w:rPr>
        <w:t>го</w:t>
      </w:r>
      <w:proofErr w:type="spellEnd"/>
      <w:r w:rsidRPr="00FC0A7A">
        <w:rPr>
          <w:rFonts w:ascii="Times New Roman" w:hAnsi="Times New Roman" w:cs="Times New Roman"/>
          <w:sz w:val="28"/>
          <w:szCs w:val="28"/>
        </w:rPr>
        <w:t xml:space="preserve"> отделени</w:t>
      </w:r>
      <w:r>
        <w:rPr>
          <w:rFonts w:ascii="Times New Roman" w:hAnsi="Times New Roman" w:cs="Times New Roman"/>
          <w:sz w:val="28"/>
          <w:szCs w:val="28"/>
        </w:rPr>
        <w:t>я</w:t>
      </w:r>
      <w:r w:rsidRPr="00FC0A7A">
        <w:rPr>
          <w:rFonts w:ascii="Times New Roman" w:hAnsi="Times New Roman" w:cs="Times New Roman"/>
          <w:sz w:val="28"/>
          <w:szCs w:val="28"/>
        </w:rPr>
        <w:t xml:space="preserve"> №2, расположенного в </w:t>
      </w:r>
      <w:proofErr w:type="spellStart"/>
      <w:r w:rsidRPr="00FC0A7A">
        <w:rPr>
          <w:rFonts w:ascii="Times New Roman" w:hAnsi="Times New Roman" w:cs="Times New Roman"/>
          <w:sz w:val="28"/>
          <w:szCs w:val="28"/>
        </w:rPr>
        <w:t>д</w:t>
      </w:r>
      <w:proofErr w:type="gramStart"/>
      <w:r w:rsidRPr="00FC0A7A">
        <w:rPr>
          <w:rFonts w:ascii="Times New Roman" w:hAnsi="Times New Roman" w:cs="Times New Roman"/>
          <w:sz w:val="28"/>
          <w:szCs w:val="28"/>
        </w:rPr>
        <w:t>.А</w:t>
      </w:r>
      <w:proofErr w:type="gramEnd"/>
      <w:r w:rsidRPr="00FC0A7A">
        <w:rPr>
          <w:rFonts w:ascii="Times New Roman" w:hAnsi="Times New Roman" w:cs="Times New Roman"/>
          <w:sz w:val="28"/>
          <w:szCs w:val="28"/>
        </w:rPr>
        <w:t>схва</w:t>
      </w:r>
      <w:proofErr w:type="spellEnd"/>
      <w:r w:rsidRPr="00FC0A7A">
        <w:rPr>
          <w:rFonts w:ascii="Times New Roman" w:hAnsi="Times New Roman" w:cs="Times New Roman"/>
          <w:sz w:val="28"/>
          <w:szCs w:val="28"/>
        </w:rPr>
        <w:t xml:space="preserve">, решается путем перевода его </w:t>
      </w:r>
      <w:r>
        <w:rPr>
          <w:rFonts w:ascii="Times New Roman" w:hAnsi="Times New Roman" w:cs="Times New Roman"/>
          <w:sz w:val="28"/>
          <w:szCs w:val="28"/>
        </w:rPr>
        <w:t xml:space="preserve">в здание </w:t>
      </w:r>
      <w:r w:rsidRPr="00FC0A7A">
        <w:rPr>
          <w:rFonts w:ascii="Times New Roman" w:hAnsi="Times New Roman" w:cs="Times New Roman"/>
          <w:sz w:val="28"/>
          <w:szCs w:val="28"/>
        </w:rPr>
        <w:t>по адресу</w:t>
      </w:r>
      <w:r>
        <w:rPr>
          <w:rFonts w:ascii="Times New Roman" w:hAnsi="Times New Roman" w:cs="Times New Roman"/>
          <w:sz w:val="28"/>
          <w:szCs w:val="28"/>
        </w:rPr>
        <w:t>:</w:t>
      </w:r>
      <w:r w:rsidRPr="00FC0A7A">
        <w:rPr>
          <w:rFonts w:ascii="Times New Roman" w:hAnsi="Times New Roman" w:cs="Times New Roman"/>
          <w:sz w:val="28"/>
          <w:szCs w:val="28"/>
        </w:rPr>
        <w:t xml:space="preserve"> </w:t>
      </w:r>
      <w:proofErr w:type="spellStart"/>
      <w:r w:rsidRPr="00FC0A7A">
        <w:rPr>
          <w:rFonts w:ascii="Times New Roman" w:hAnsi="Times New Roman" w:cs="Times New Roman"/>
          <w:sz w:val="28"/>
          <w:szCs w:val="28"/>
        </w:rPr>
        <w:t>г.Канаш</w:t>
      </w:r>
      <w:proofErr w:type="spellEnd"/>
      <w:r w:rsidRPr="00FC0A7A">
        <w:rPr>
          <w:rFonts w:ascii="Times New Roman" w:hAnsi="Times New Roman" w:cs="Times New Roman"/>
          <w:sz w:val="28"/>
          <w:szCs w:val="28"/>
        </w:rPr>
        <w:t>, ул. Машиностроителей,</w:t>
      </w:r>
      <w:r>
        <w:rPr>
          <w:rFonts w:ascii="Times New Roman" w:hAnsi="Times New Roman" w:cs="Times New Roman"/>
          <w:sz w:val="28"/>
          <w:szCs w:val="28"/>
        </w:rPr>
        <w:t xml:space="preserve"> </w:t>
      </w:r>
      <w:r w:rsidRPr="00FC0A7A">
        <w:rPr>
          <w:rFonts w:ascii="Times New Roman" w:hAnsi="Times New Roman" w:cs="Times New Roman"/>
          <w:sz w:val="28"/>
          <w:szCs w:val="28"/>
        </w:rPr>
        <w:t xml:space="preserve">33. Лицензия на медицинскую деятельность по данному адресу получена, </w:t>
      </w:r>
      <w:proofErr w:type="gramStart"/>
      <w:r w:rsidRPr="00FC0A7A">
        <w:rPr>
          <w:rFonts w:ascii="Times New Roman" w:hAnsi="Times New Roman" w:cs="Times New Roman"/>
          <w:sz w:val="28"/>
          <w:szCs w:val="28"/>
        </w:rPr>
        <w:t>составлена смета по ремонту</w:t>
      </w:r>
      <w:r>
        <w:rPr>
          <w:rFonts w:ascii="Times New Roman" w:hAnsi="Times New Roman" w:cs="Times New Roman"/>
          <w:sz w:val="28"/>
          <w:szCs w:val="28"/>
        </w:rPr>
        <w:t xml:space="preserve"> и</w:t>
      </w:r>
      <w:r w:rsidRPr="00FC0A7A">
        <w:rPr>
          <w:rFonts w:ascii="Times New Roman" w:hAnsi="Times New Roman" w:cs="Times New Roman"/>
          <w:sz w:val="28"/>
          <w:szCs w:val="28"/>
        </w:rPr>
        <w:t xml:space="preserve"> объявлен</w:t>
      </w:r>
      <w:proofErr w:type="gramEnd"/>
      <w:r w:rsidRPr="00FC0A7A">
        <w:rPr>
          <w:rFonts w:ascii="Times New Roman" w:hAnsi="Times New Roman" w:cs="Times New Roman"/>
          <w:sz w:val="28"/>
          <w:szCs w:val="28"/>
        </w:rPr>
        <w:t xml:space="preserve"> аукцион. Планируемы</w:t>
      </w:r>
      <w:r>
        <w:rPr>
          <w:rFonts w:ascii="Times New Roman" w:hAnsi="Times New Roman" w:cs="Times New Roman"/>
          <w:sz w:val="28"/>
          <w:szCs w:val="28"/>
        </w:rPr>
        <w:t>й</w:t>
      </w:r>
      <w:r w:rsidRPr="00FC0A7A">
        <w:rPr>
          <w:rFonts w:ascii="Times New Roman" w:hAnsi="Times New Roman" w:cs="Times New Roman"/>
          <w:sz w:val="28"/>
          <w:szCs w:val="28"/>
        </w:rPr>
        <w:t xml:space="preserve"> срок окончания </w:t>
      </w:r>
      <w:r>
        <w:rPr>
          <w:rFonts w:ascii="Times New Roman" w:hAnsi="Times New Roman" w:cs="Times New Roman"/>
          <w:sz w:val="28"/>
          <w:szCs w:val="28"/>
        </w:rPr>
        <w:t xml:space="preserve"> </w:t>
      </w:r>
      <w:r w:rsidRPr="00FC0A7A">
        <w:rPr>
          <w:rFonts w:ascii="Times New Roman" w:hAnsi="Times New Roman" w:cs="Times New Roman"/>
          <w:sz w:val="28"/>
          <w:szCs w:val="28"/>
        </w:rPr>
        <w:t xml:space="preserve">ремонтных </w:t>
      </w:r>
      <w:r>
        <w:rPr>
          <w:rFonts w:ascii="Times New Roman" w:hAnsi="Times New Roman" w:cs="Times New Roman"/>
          <w:sz w:val="28"/>
          <w:szCs w:val="28"/>
        </w:rPr>
        <w:t xml:space="preserve"> </w:t>
      </w:r>
      <w:r w:rsidRPr="00FC0A7A">
        <w:rPr>
          <w:rFonts w:ascii="Times New Roman" w:hAnsi="Times New Roman" w:cs="Times New Roman"/>
          <w:sz w:val="28"/>
          <w:szCs w:val="28"/>
        </w:rPr>
        <w:t>работ – конец мая 2016 г</w:t>
      </w:r>
      <w:r>
        <w:rPr>
          <w:rFonts w:ascii="Times New Roman" w:hAnsi="Times New Roman" w:cs="Times New Roman"/>
          <w:sz w:val="28"/>
          <w:szCs w:val="28"/>
        </w:rPr>
        <w:t>ода.</w:t>
      </w:r>
      <w:r w:rsidRPr="00FC0A7A">
        <w:rPr>
          <w:rFonts w:ascii="Times New Roman" w:hAnsi="Times New Roman" w:cs="Times New Roman"/>
          <w:sz w:val="28"/>
          <w:szCs w:val="28"/>
        </w:rPr>
        <w:t xml:space="preserve"> </w:t>
      </w:r>
    </w:p>
    <w:p w:rsidR="004B1707" w:rsidRPr="00FC0A7A" w:rsidRDefault="004B1707" w:rsidP="006D6A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FC0A7A">
        <w:rPr>
          <w:rFonts w:ascii="Times New Roman" w:hAnsi="Times New Roman" w:cs="Times New Roman"/>
          <w:sz w:val="28"/>
          <w:szCs w:val="28"/>
        </w:rPr>
        <w:t xml:space="preserve"> результате реорганизационных мероприятий в </w:t>
      </w:r>
      <w:r>
        <w:rPr>
          <w:rFonts w:ascii="Times New Roman" w:hAnsi="Times New Roman" w:cs="Times New Roman"/>
          <w:sz w:val="28"/>
          <w:szCs w:val="28"/>
        </w:rPr>
        <w:t xml:space="preserve">филиале больницы в </w:t>
      </w:r>
      <w:proofErr w:type="spellStart"/>
      <w:r w:rsidRPr="00FC0A7A">
        <w:rPr>
          <w:rFonts w:ascii="Times New Roman" w:hAnsi="Times New Roman" w:cs="Times New Roman"/>
          <w:sz w:val="28"/>
          <w:szCs w:val="28"/>
        </w:rPr>
        <w:t>д</w:t>
      </w:r>
      <w:proofErr w:type="gramStart"/>
      <w:r w:rsidRPr="00FC0A7A">
        <w:rPr>
          <w:rFonts w:ascii="Times New Roman" w:hAnsi="Times New Roman" w:cs="Times New Roman"/>
          <w:sz w:val="28"/>
          <w:szCs w:val="28"/>
        </w:rPr>
        <w:t>.А</w:t>
      </w:r>
      <w:proofErr w:type="gramEnd"/>
      <w:r w:rsidRPr="00FC0A7A">
        <w:rPr>
          <w:rFonts w:ascii="Times New Roman" w:hAnsi="Times New Roman" w:cs="Times New Roman"/>
          <w:sz w:val="28"/>
          <w:szCs w:val="28"/>
        </w:rPr>
        <w:t>схва</w:t>
      </w:r>
      <w:proofErr w:type="spellEnd"/>
      <w:r w:rsidRPr="00FC0A7A">
        <w:rPr>
          <w:rFonts w:ascii="Times New Roman" w:hAnsi="Times New Roman" w:cs="Times New Roman"/>
          <w:sz w:val="28"/>
          <w:szCs w:val="28"/>
        </w:rPr>
        <w:t xml:space="preserve"> останутся </w:t>
      </w:r>
      <w:r>
        <w:rPr>
          <w:rFonts w:ascii="Times New Roman" w:hAnsi="Times New Roman" w:cs="Times New Roman"/>
          <w:sz w:val="28"/>
          <w:szCs w:val="28"/>
        </w:rPr>
        <w:t xml:space="preserve">только </w:t>
      </w:r>
      <w:proofErr w:type="spellStart"/>
      <w:r w:rsidRPr="00FC0A7A">
        <w:rPr>
          <w:rFonts w:ascii="Times New Roman" w:hAnsi="Times New Roman" w:cs="Times New Roman"/>
          <w:sz w:val="28"/>
          <w:szCs w:val="28"/>
        </w:rPr>
        <w:t>общепсихиатрические</w:t>
      </w:r>
      <w:proofErr w:type="spellEnd"/>
      <w:r w:rsidRPr="00FC0A7A">
        <w:rPr>
          <w:rFonts w:ascii="Times New Roman" w:hAnsi="Times New Roman" w:cs="Times New Roman"/>
          <w:sz w:val="28"/>
          <w:szCs w:val="28"/>
        </w:rPr>
        <w:t xml:space="preserve"> отделения №9 (мужское) и №10 (женское), имеющие в своей структуре, кроме психиатрических коек, фтизиатрические и наркологические койки (</w:t>
      </w:r>
      <w:r>
        <w:rPr>
          <w:rFonts w:ascii="Times New Roman" w:hAnsi="Times New Roman" w:cs="Times New Roman"/>
          <w:sz w:val="28"/>
          <w:szCs w:val="28"/>
        </w:rPr>
        <w:t xml:space="preserve">на </w:t>
      </w:r>
      <w:r w:rsidRPr="00FC0A7A">
        <w:rPr>
          <w:rFonts w:ascii="Times New Roman" w:hAnsi="Times New Roman" w:cs="Times New Roman"/>
          <w:sz w:val="28"/>
          <w:szCs w:val="28"/>
        </w:rPr>
        <w:t>10 и 15</w:t>
      </w:r>
      <w:r>
        <w:rPr>
          <w:rFonts w:ascii="Times New Roman" w:hAnsi="Times New Roman" w:cs="Times New Roman"/>
          <w:sz w:val="28"/>
          <w:szCs w:val="28"/>
        </w:rPr>
        <w:t xml:space="preserve"> мест,</w:t>
      </w:r>
      <w:r w:rsidRPr="00FC0A7A">
        <w:rPr>
          <w:rFonts w:ascii="Times New Roman" w:hAnsi="Times New Roman" w:cs="Times New Roman"/>
          <w:sz w:val="28"/>
          <w:szCs w:val="28"/>
        </w:rPr>
        <w:t xml:space="preserve"> соответственно). </w:t>
      </w:r>
    </w:p>
    <w:p w:rsidR="004B1707" w:rsidRPr="00FC0A7A" w:rsidRDefault="004B1707" w:rsidP="006D6AD8">
      <w:pPr>
        <w:spacing w:after="0" w:line="240" w:lineRule="auto"/>
        <w:ind w:firstLine="709"/>
        <w:jc w:val="both"/>
        <w:rPr>
          <w:rFonts w:ascii="Times New Roman" w:hAnsi="Times New Roman" w:cs="Times New Roman"/>
          <w:sz w:val="28"/>
          <w:szCs w:val="28"/>
        </w:rPr>
      </w:pPr>
      <w:r w:rsidRPr="00FC0A7A">
        <w:rPr>
          <w:rFonts w:ascii="Times New Roman" w:hAnsi="Times New Roman" w:cs="Times New Roman"/>
          <w:sz w:val="28"/>
          <w:szCs w:val="28"/>
        </w:rPr>
        <w:t>Таким образом,</w:t>
      </w:r>
      <w:r>
        <w:rPr>
          <w:rFonts w:ascii="Times New Roman" w:hAnsi="Times New Roman" w:cs="Times New Roman"/>
          <w:sz w:val="28"/>
          <w:szCs w:val="28"/>
        </w:rPr>
        <w:t xml:space="preserve"> проблемный вопрос переполнения отделений </w:t>
      </w:r>
      <w:r w:rsidRPr="00FC0A7A">
        <w:rPr>
          <w:rFonts w:ascii="Times New Roman" w:hAnsi="Times New Roman"/>
          <w:color w:val="000000"/>
          <w:sz w:val="28"/>
          <w:szCs w:val="28"/>
        </w:rPr>
        <w:t>Республиканской психиатрической больниц</w:t>
      </w:r>
      <w:r>
        <w:rPr>
          <w:rFonts w:ascii="Times New Roman" w:hAnsi="Times New Roman"/>
          <w:color w:val="000000"/>
          <w:sz w:val="28"/>
          <w:szCs w:val="28"/>
        </w:rPr>
        <w:t>ы будет переведен в стадию практического решения.</w:t>
      </w:r>
    </w:p>
    <w:p w:rsidR="004B1707" w:rsidRDefault="004B1707" w:rsidP="006D6AD8">
      <w:pPr>
        <w:spacing w:after="0" w:line="240" w:lineRule="auto"/>
        <w:ind w:firstLine="709"/>
        <w:jc w:val="both"/>
        <w:rPr>
          <w:rFonts w:ascii="Times New Roman" w:hAnsi="Times New Roman" w:cs="Times New Roman"/>
          <w:sz w:val="28"/>
          <w:szCs w:val="28"/>
        </w:rPr>
      </w:pPr>
      <w:r w:rsidRPr="00FC0A7A">
        <w:rPr>
          <w:rFonts w:ascii="Times New Roman" w:hAnsi="Times New Roman" w:cs="Times New Roman"/>
          <w:sz w:val="28"/>
          <w:szCs w:val="28"/>
        </w:rPr>
        <w:t xml:space="preserve">Вместе с тем, </w:t>
      </w:r>
      <w:r>
        <w:rPr>
          <w:rFonts w:ascii="Times New Roman" w:hAnsi="Times New Roman" w:cs="Times New Roman"/>
          <w:sz w:val="28"/>
          <w:szCs w:val="28"/>
        </w:rPr>
        <w:t>осуществляемые</w:t>
      </w:r>
      <w:r w:rsidRPr="00FC0A7A">
        <w:rPr>
          <w:rFonts w:ascii="Times New Roman" w:hAnsi="Times New Roman" w:cs="Times New Roman"/>
          <w:sz w:val="28"/>
          <w:szCs w:val="28"/>
        </w:rPr>
        <w:t xml:space="preserve"> реорганизационные мероприятия, не могут решить </w:t>
      </w:r>
      <w:r>
        <w:rPr>
          <w:rFonts w:ascii="Times New Roman" w:hAnsi="Times New Roman" w:cs="Times New Roman"/>
          <w:sz w:val="28"/>
          <w:szCs w:val="28"/>
        </w:rPr>
        <w:t xml:space="preserve">долгоживущие острые инфраструктурные, </w:t>
      </w:r>
      <w:r w:rsidRPr="00FC0A7A">
        <w:rPr>
          <w:rFonts w:ascii="Times New Roman" w:hAnsi="Times New Roman" w:cs="Times New Roman"/>
          <w:sz w:val="28"/>
          <w:szCs w:val="28"/>
        </w:rPr>
        <w:t>финансово затратн</w:t>
      </w:r>
      <w:r>
        <w:rPr>
          <w:rFonts w:ascii="Times New Roman" w:hAnsi="Times New Roman" w:cs="Times New Roman"/>
          <w:sz w:val="28"/>
          <w:szCs w:val="28"/>
        </w:rPr>
        <w:t>ые,</w:t>
      </w:r>
      <w:r w:rsidRPr="00FC0A7A">
        <w:rPr>
          <w:rFonts w:ascii="Times New Roman" w:hAnsi="Times New Roman" w:cs="Times New Roman"/>
          <w:sz w:val="28"/>
          <w:szCs w:val="28"/>
        </w:rPr>
        <w:t xml:space="preserve"> проблем</w:t>
      </w:r>
      <w:r>
        <w:rPr>
          <w:rFonts w:ascii="Times New Roman" w:hAnsi="Times New Roman" w:cs="Times New Roman"/>
          <w:sz w:val="28"/>
          <w:szCs w:val="28"/>
        </w:rPr>
        <w:t>ы</w:t>
      </w:r>
      <w:r w:rsidRPr="00FC0A7A">
        <w:rPr>
          <w:rFonts w:ascii="Times New Roman" w:hAnsi="Times New Roman" w:cs="Times New Roman"/>
          <w:sz w:val="28"/>
          <w:szCs w:val="28"/>
        </w:rPr>
        <w:t xml:space="preserve"> подразделени</w:t>
      </w:r>
      <w:r>
        <w:rPr>
          <w:rFonts w:ascii="Times New Roman" w:hAnsi="Times New Roman" w:cs="Times New Roman"/>
          <w:sz w:val="28"/>
          <w:szCs w:val="28"/>
        </w:rPr>
        <w:t>й больницы,</w:t>
      </w:r>
      <w:r w:rsidRPr="00FC0A7A">
        <w:rPr>
          <w:rFonts w:ascii="Times New Roman" w:hAnsi="Times New Roman" w:cs="Times New Roman"/>
          <w:sz w:val="28"/>
          <w:szCs w:val="28"/>
        </w:rPr>
        <w:t xml:space="preserve"> расположенных в </w:t>
      </w:r>
      <w:proofErr w:type="spellStart"/>
      <w:r w:rsidRPr="00FC0A7A">
        <w:rPr>
          <w:rFonts w:ascii="Times New Roman" w:hAnsi="Times New Roman" w:cs="Times New Roman"/>
          <w:sz w:val="28"/>
          <w:szCs w:val="28"/>
        </w:rPr>
        <w:t>д</w:t>
      </w:r>
      <w:proofErr w:type="gramStart"/>
      <w:r w:rsidRPr="00FC0A7A">
        <w:rPr>
          <w:rFonts w:ascii="Times New Roman" w:hAnsi="Times New Roman" w:cs="Times New Roman"/>
          <w:sz w:val="28"/>
          <w:szCs w:val="28"/>
        </w:rPr>
        <w:t>.А</w:t>
      </w:r>
      <w:proofErr w:type="gramEnd"/>
      <w:r w:rsidRPr="00FC0A7A">
        <w:rPr>
          <w:rFonts w:ascii="Times New Roman" w:hAnsi="Times New Roman" w:cs="Times New Roman"/>
          <w:sz w:val="28"/>
          <w:szCs w:val="28"/>
        </w:rPr>
        <w:t>схва</w:t>
      </w:r>
      <w:proofErr w:type="spellEnd"/>
      <w:r w:rsidRPr="00FC0A7A">
        <w:rPr>
          <w:rFonts w:ascii="Times New Roman" w:hAnsi="Times New Roman" w:cs="Times New Roman"/>
          <w:sz w:val="28"/>
          <w:szCs w:val="28"/>
        </w:rPr>
        <w:t xml:space="preserve">. </w:t>
      </w:r>
    </w:p>
    <w:p w:rsidR="004B1707" w:rsidRDefault="004B1707" w:rsidP="006D6AD8">
      <w:pPr>
        <w:spacing w:after="0" w:line="240" w:lineRule="auto"/>
        <w:ind w:firstLine="709"/>
        <w:jc w:val="both"/>
        <w:rPr>
          <w:rFonts w:ascii="Times New Roman" w:hAnsi="Times New Roman" w:cs="Times New Roman"/>
          <w:sz w:val="28"/>
          <w:szCs w:val="28"/>
        </w:rPr>
      </w:pPr>
      <w:r w:rsidRPr="00BC11DF">
        <w:rPr>
          <w:rFonts w:ascii="Times New Roman" w:hAnsi="Times New Roman" w:cs="Times New Roman"/>
          <w:sz w:val="28"/>
          <w:szCs w:val="28"/>
        </w:rPr>
        <w:t xml:space="preserve">К их числу </w:t>
      </w:r>
      <w:r>
        <w:rPr>
          <w:rFonts w:ascii="Times New Roman" w:hAnsi="Times New Roman" w:cs="Times New Roman"/>
          <w:sz w:val="28"/>
          <w:szCs w:val="28"/>
        </w:rPr>
        <w:t xml:space="preserve">по-прежнему </w:t>
      </w:r>
      <w:proofErr w:type="gramStart"/>
      <w:r w:rsidRPr="00BC11DF">
        <w:rPr>
          <w:rFonts w:ascii="Times New Roman" w:hAnsi="Times New Roman" w:cs="Times New Roman"/>
          <w:sz w:val="28"/>
          <w:szCs w:val="28"/>
        </w:rPr>
        <w:t>относятся</w:t>
      </w:r>
      <w:proofErr w:type="gramEnd"/>
      <w:r w:rsidRPr="00BC11DF">
        <w:rPr>
          <w:rFonts w:ascii="Times New Roman" w:hAnsi="Times New Roman" w:cs="Times New Roman"/>
          <w:sz w:val="28"/>
          <w:szCs w:val="28"/>
        </w:rPr>
        <w:t xml:space="preserve"> неудовлетворительное техническое состояние части зданий и сооружений (в т</w:t>
      </w:r>
      <w:r w:rsidR="00917433">
        <w:rPr>
          <w:rFonts w:ascii="Times New Roman" w:hAnsi="Times New Roman" w:cs="Times New Roman"/>
          <w:sz w:val="28"/>
          <w:szCs w:val="28"/>
        </w:rPr>
        <w:t>ом числе</w:t>
      </w:r>
      <w:r w:rsidRPr="00BC11DF">
        <w:rPr>
          <w:rFonts w:ascii="Times New Roman" w:hAnsi="Times New Roman" w:cs="Times New Roman"/>
          <w:sz w:val="28"/>
          <w:szCs w:val="28"/>
        </w:rPr>
        <w:t xml:space="preserve"> довоенной и послевоенной постройки); износ инженерных сетей (коммуникаций); отсутствие механической принудительной вентиляции в отделениях и других объектах; неразвитость материальной базы для проведения лечебно-трудовой терапии пациентов</w:t>
      </w:r>
      <w:r>
        <w:rPr>
          <w:rFonts w:ascii="Times New Roman" w:hAnsi="Times New Roman" w:cs="Times New Roman"/>
          <w:sz w:val="28"/>
          <w:szCs w:val="28"/>
        </w:rPr>
        <w:t xml:space="preserve">; </w:t>
      </w:r>
      <w:r w:rsidRPr="003E6584">
        <w:rPr>
          <w:rFonts w:ascii="Times New Roman" w:hAnsi="Times New Roman" w:cs="Times New Roman"/>
          <w:sz w:val="28"/>
          <w:szCs w:val="28"/>
        </w:rPr>
        <w:t xml:space="preserve"> </w:t>
      </w:r>
      <w:r w:rsidRPr="00BC11DF">
        <w:rPr>
          <w:rFonts w:ascii="Times New Roman" w:hAnsi="Times New Roman" w:cs="Times New Roman"/>
          <w:sz w:val="28"/>
          <w:szCs w:val="28"/>
        </w:rPr>
        <w:t>отсутствие системы ка</w:t>
      </w:r>
      <w:r>
        <w:rPr>
          <w:rFonts w:ascii="Times New Roman" w:hAnsi="Times New Roman" w:cs="Times New Roman"/>
          <w:sz w:val="28"/>
          <w:szCs w:val="28"/>
        </w:rPr>
        <w:t>нализации и очистных сооружений</w:t>
      </w:r>
      <w:r w:rsidRPr="00BC11DF">
        <w:rPr>
          <w:rFonts w:ascii="Times New Roman" w:hAnsi="Times New Roman" w:cs="Times New Roman"/>
          <w:sz w:val="28"/>
          <w:szCs w:val="28"/>
        </w:rPr>
        <w:t>.</w:t>
      </w:r>
    </w:p>
    <w:p w:rsidR="004B1707" w:rsidRPr="00BC11DF" w:rsidRDefault="004B1707" w:rsidP="006D6A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Применяемые до настоящего времени выгребные ямы в лечебных корпусах больницы, к сожалению, могут служить немым упреком в адрес тех лиц, кто по долгу службы обязан обеспечивать пациентам условия проживания, соразмерные их человеческому достоинству. </w:t>
      </w:r>
    </w:p>
    <w:p w:rsidR="004B1707" w:rsidRPr="00FC0A7A" w:rsidRDefault="004B1707" w:rsidP="006D6AD8">
      <w:pPr>
        <w:shd w:val="clear" w:color="auto" w:fill="FFFFFF"/>
        <w:spacing w:after="0" w:line="240" w:lineRule="auto"/>
        <w:ind w:firstLine="709"/>
        <w:jc w:val="both"/>
        <w:rPr>
          <w:rFonts w:ascii="Times New Roman" w:hAnsi="Times New Roman" w:cs="Times New Roman"/>
          <w:sz w:val="28"/>
          <w:szCs w:val="28"/>
        </w:rPr>
      </w:pPr>
      <w:r w:rsidRPr="00FC0A7A">
        <w:rPr>
          <w:rFonts w:ascii="Times New Roman" w:hAnsi="Times New Roman" w:cs="Times New Roman"/>
          <w:sz w:val="28"/>
          <w:szCs w:val="28"/>
        </w:rPr>
        <w:t xml:space="preserve">Для решения вопроса строительства очистных сооружений и </w:t>
      </w:r>
      <w:r>
        <w:rPr>
          <w:rFonts w:ascii="Times New Roman" w:hAnsi="Times New Roman" w:cs="Times New Roman"/>
          <w:sz w:val="28"/>
          <w:szCs w:val="28"/>
        </w:rPr>
        <w:t xml:space="preserve">обеспечения </w:t>
      </w:r>
      <w:r w:rsidRPr="00FC0A7A">
        <w:rPr>
          <w:rFonts w:ascii="Times New Roman" w:hAnsi="Times New Roman" w:cs="Times New Roman"/>
          <w:sz w:val="28"/>
          <w:szCs w:val="28"/>
        </w:rPr>
        <w:t xml:space="preserve">пожарной безопасности </w:t>
      </w:r>
      <w:r>
        <w:rPr>
          <w:rFonts w:ascii="Times New Roman" w:hAnsi="Times New Roman" w:cs="Times New Roman"/>
          <w:sz w:val="28"/>
          <w:szCs w:val="28"/>
        </w:rPr>
        <w:t xml:space="preserve">была </w:t>
      </w:r>
      <w:r w:rsidRPr="00FC0A7A">
        <w:rPr>
          <w:rFonts w:ascii="Times New Roman" w:hAnsi="Times New Roman" w:cs="Times New Roman"/>
          <w:sz w:val="28"/>
          <w:szCs w:val="28"/>
        </w:rPr>
        <w:t>составлена предварительная смета. Расчетная стоимость данных работ составляла 21,5 млн. руб</w:t>
      </w:r>
      <w:r>
        <w:rPr>
          <w:rFonts w:ascii="Times New Roman" w:hAnsi="Times New Roman" w:cs="Times New Roman"/>
          <w:sz w:val="28"/>
          <w:szCs w:val="28"/>
        </w:rPr>
        <w:t>лей</w:t>
      </w:r>
      <w:r w:rsidRPr="00FC0A7A">
        <w:rPr>
          <w:rFonts w:ascii="Times New Roman" w:hAnsi="Times New Roman" w:cs="Times New Roman"/>
          <w:sz w:val="28"/>
          <w:szCs w:val="28"/>
        </w:rPr>
        <w:t>, из них 20 млн. руб</w:t>
      </w:r>
      <w:r>
        <w:rPr>
          <w:rFonts w:ascii="Times New Roman" w:hAnsi="Times New Roman" w:cs="Times New Roman"/>
          <w:sz w:val="28"/>
          <w:szCs w:val="28"/>
        </w:rPr>
        <w:t>лей</w:t>
      </w:r>
      <w:r w:rsidRPr="00FC0A7A">
        <w:rPr>
          <w:rFonts w:ascii="Times New Roman" w:hAnsi="Times New Roman" w:cs="Times New Roman"/>
          <w:sz w:val="28"/>
          <w:szCs w:val="28"/>
        </w:rPr>
        <w:t xml:space="preserve"> на очистные сооружения, 1,5 млн. руб</w:t>
      </w:r>
      <w:r>
        <w:rPr>
          <w:rFonts w:ascii="Times New Roman" w:hAnsi="Times New Roman" w:cs="Times New Roman"/>
          <w:sz w:val="28"/>
          <w:szCs w:val="28"/>
        </w:rPr>
        <w:t>лей</w:t>
      </w:r>
      <w:r w:rsidRPr="00FC0A7A">
        <w:rPr>
          <w:rFonts w:ascii="Times New Roman" w:hAnsi="Times New Roman" w:cs="Times New Roman"/>
          <w:sz w:val="28"/>
          <w:szCs w:val="28"/>
        </w:rPr>
        <w:t xml:space="preserve"> на противопожарную безопасность. </w:t>
      </w:r>
    </w:p>
    <w:p w:rsidR="004B1707" w:rsidRPr="00FC0A7A" w:rsidRDefault="004B1707" w:rsidP="006D6AD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все же учесть, что п</w:t>
      </w:r>
      <w:r w:rsidRPr="00FC0A7A">
        <w:rPr>
          <w:rFonts w:ascii="Times New Roman" w:hAnsi="Times New Roman" w:cs="Times New Roman"/>
          <w:sz w:val="28"/>
          <w:szCs w:val="28"/>
        </w:rPr>
        <w:t xml:space="preserve">ри существующей тенденции </w:t>
      </w:r>
      <w:r w:rsidRPr="00FC0A7A">
        <w:rPr>
          <w:rFonts w:ascii="Times New Roman" w:hAnsi="Times New Roman" w:cs="Times New Roman"/>
          <w:bCs/>
          <w:sz w:val="28"/>
          <w:szCs w:val="28"/>
        </w:rPr>
        <w:t>неотвратимого</w:t>
      </w:r>
      <w:r w:rsidRPr="00FC0A7A">
        <w:rPr>
          <w:rFonts w:ascii="Times New Roman" w:hAnsi="Times New Roman" w:cs="Times New Roman"/>
          <w:sz w:val="28"/>
          <w:szCs w:val="28"/>
        </w:rPr>
        <w:t xml:space="preserve"> </w:t>
      </w:r>
      <w:r>
        <w:rPr>
          <w:rFonts w:ascii="Times New Roman" w:hAnsi="Times New Roman" w:cs="Times New Roman"/>
          <w:sz w:val="28"/>
          <w:szCs w:val="28"/>
        </w:rPr>
        <w:t xml:space="preserve">физического </w:t>
      </w:r>
      <w:r w:rsidRPr="00FC0A7A">
        <w:rPr>
          <w:rFonts w:ascii="Times New Roman" w:hAnsi="Times New Roman" w:cs="Times New Roman"/>
          <w:sz w:val="28"/>
          <w:szCs w:val="28"/>
        </w:rPr>
        <w:t>разрушения зданий больницы поддерживающий ремонт уже в ближайшем будущем будет лишен экономического смысла по причине все возрастающей стоимости требуемых финансовых затрат.</w:t>
      </w:r>
    </w:p>
    <w:p w:rsidR="004B1707" w:rsidRPr="00FC0A7A" w:rsidRDefault="004B1707" w:rsidP="006D6AD8">
      <w:pPr>
        <w:spacing w:after="0" w:line="240" w:lineRule="auto"/>
        <w:ind w:firstLine="709"/>
        <w:jc w:val="both"/>
        <w:rPr>
          <w:rFonts w:ascii="Times New Roman" w:hAnsi="Times New Roman" w:cs="Times New Roman"/>
          <w:sz w:val="28"/>
          <w:szCs w:val="28"/>
        </w:rPr>
      </w:pPr>
      <w:r w:rsidRPr="00FC0A7A">
        <w:rPr>
          <w:rFonts w:ascii="Times New Roman" w:hAnsi="Times New Roman" w:cs="Times New Roman"/>
          <w:sz w:val="28"/>
          <w:szCs w:val="28"/>
        </w:rPr>
        <w:lastRenderedPageBreak/>
        <w:t xml:space="preserve">В связи с </w:t>
      </w:r>
      <w:r>
        <w:rPr>
          <w:rFonts w:ascii="Times New Roman" w:hAnsi="Times New Roman" w:cs="Times New Roman"/>
          <w:sz w:val="28"/>
          <w:szCs w:val="28"/>
        </w:rPr>
        <w:t>этим судьбу</w:t>
      </w:r>
      <w:r w:rsidRPr="00FC0A7A">
        <w:rPr>
          <w:rFonts w:ascii="Times New Roman" w:hAnsi="Times New Roman" w:cs="Times New Roman"/>
          <w:sz w:val="28"/>
          <w:szCs w:val="28"/>
        </w:rPr>
        <w:t xml:space="preserve"> структурных подразделени</w:t>
      </w:r>
      <w:r>
        <w:rPr>
          <w:rFonts w:ascii="Times New Roman" w:hAnsi="Times New Roman" w:cs="Times New Roman"/>
          <w:sz w:val="28"/>
          <w:szCs w:val="28"/>
        </w:rPr>
        <w:t>й больницы,</w:t>
      </w:r>
      <w:r w:rsidRPr="00FC0A7A">
        <w:rPr>
          <w:rFonts w:ascii="Times New Roman" w:hAnsi="Times New Roman" w:cs="Times New Roman"/>
          <w:sz w:val="28"/>
          <w:szCs w:val="28"/>
        </w:rPr>
        <w:t xml:space="preserve"> расположенных в </w:t>
      </w:r>
      <w:proofErr w:type="spellStart"/>
      <w:r w:rsidRPr="00FC0A7A">
        <w:rPr>
          <w:rFonts w:ascii="Times New Roman" w:hAnsi="Times New Roman" w:cs="Times New Roman"/>
          <w:sz w:val="28"/>
          <w:szCs w:val="28"/>
        </w:rPr>
        <w:t>д</w:t>
      </w:r>
      <w:proofErr w:type="gramStart"/>
      <w:r w:rsidRPr="00FC0A7A">
        <w:rPr>
          <w:rFonts w:ascii="Times New Roman" w:hAnsi="Times New Roman" w:cs="Times New Roman"/>
          <w:sz w:val="28"/>
          <w:szCs w:val="28"/>
        </w:rPr>
        <w:t>.А</w:t>
      </w:r>
      <w:proofErr w:type="gramEnd"/>
      <w:r w:rsidRPr="00FC0A7A">
        <w:rPr>
          <w:rFonts w:ascii="Times New Roman" w:hAnsi="Times New Roman" w:cs="Times New Roman"/>
          <w:sz w:val="28"/>
          <w:szCs w:val="28"/>
        </w:rPr>
        <w:t>схва</w:t>
      </w:r>
      <w:proofErr w:type="spellEnd"/>
      <w:r>
        <w:rPr>
          <w:rFonts w:ascii="Times New Roman" w:hAnsi="Times New Roman" w:cs="Times New Roman"/>
          <w:sz w:val="28"/>
          <w:szCs w:val="28"/>
        </w:rPr>
        <w:t>,</w:t>
      </w:r>
      <w:r w:rsidRPr="00FC0A7A">
        <w:rPr>
          <w:rFonts w:ascii="Times New Roman" w:hAnsi="Times New Roman" w:cs="Times New Roman"/>
          <w:sz w:val="28"/>
          <w:szCs w:val="28"/>
        </w:rPr>
        <w:t xml:space="preserve"> необходимо</w:t>
      </w:r>
      <w:r>
        <w:rPr>
          <w:rFonts w:ascii="Times New Roman" w:hAnsi="Times New Roman" w:cs="Times New Roman"/>
          <w:sz w:val="28"/>
          <w:szCs w:val="28"/>
        </w:rPr>
        <w:t xml:space="preserve"> решать</w:t>
      </w:r>
      <w:r w:rsidRPr="00FC0A7A">
        <w:rPr>
          <w:rFonts w:ascii="Times New Roman" w:hAnsi="Times New Roman" w:cs="Times New Roman"/>
          <w:sz w:val="28"/>
          <w:szCs w:val="28"/>
        </w:rPr>
        <w:t xml:space="preserve"> </w:t>
      </w:r>
      <w:r w:rsidRPr="00500FD7">
        <w:rPr>
          <w:rFonts w:ascii="Times New Roman" w:hAnsi="Times New Roman" w:cs="Times New Roman"/>
          <w:sz w:val="28"/>
          <w:szCs w:val="28"/>
        </w:rPr>
        <w:t>кардинально.</w:t>
      </w:r>
      <w:r>
        <w:rPr>
          <w:rFonts w:ascii="Times New Roman" w:hAnsi="Times New Roman" w:cs="Times New Roman"/>
          <w:b/>
          <w:sz w:val="28"/>
          <w:szCs w:val="28"/>
        </w:rPr>
        <w:t xml:space="preserve"> </w:t>
      </w:r>
      <w:r w:rsidRPr="00FC0A7A">
        <w:rPr>
          <w:rFonts w:ascii="Times New Roman" w:hAnsi="Times New Roman" w:cs="Times New Roman"/>
          <w:sz w:val="28"/>
          <w:szCs w:val="28"/>
        </w:rPr>
        <w:t xml:space="preserve">В настоящее время рассматривается вопрос перевода оставшихся 2-х отделений в свободные помещения (корпуса) </w:t>
      </w:r>
      <w:proofErr w:type="spellStart"/>
      <w:r w:rsidRPr="00FC0A7A">
        <w:rPr>
          <w:rFonts w:ascii="Times New Roman" w:hAnsi="Times New Roman" w:cs="Times New Roman"/>
          <w:sz w:val="28"/>
          <w:szCs w:val="28"/>
        </w:rPr>
        <w:t>Канашск</w:t>
      </w:r>
      <w:r>
        <w:rPr>
          <w:rFonts w:ascii="Times New Roman" w:hAnsi="Times New Roman" w:cs="Times New Roman"/>
          <w:sz w:val="28"/>
          <w:szCs w:val="28"/>
        </w:rPr>
        <w:t>ой</w:t>
      </w:r>
      <w:proofErr w:type="spellEnd"/>
      <w:r w:rsidRPr="00FC0A7A">
        <w:rPr>
          <w:rFonts w:ascii="Times New Roman" w:hAnsi="Times New Roman" w:cs="Times New Roman"/>
          <w:sz w:val="28"/>
          <w:szCs w:val="28"/>
        </w:rPr>
        <w:t xml:space="preserve"> центральн</w:t>
      </w:r>
      <w:r>
        <w:rPr>
          <w:rFonts w:ascii="Times New Roman" w:hAnsi="Times New Roman" w:cs="Times New Roman"/>
          <w:sz w:val="28"/>
          <w:szCs w:val="28"/>
        </w:rPr>
        <w:t>ой</w:t>
      </w:r>
      <w:r w:rsidRPr="00FC0A7A">
        <w:rPr>
          <w:rFonts w:ascii="Times New Roman" w:hAnsi="Times New Roman" w:cs="Times New Roman"/>
          <w:sz w:val="28"/>
          <w:szCs w:val="28"/>
        </w:rPr>
        <w:t xml:space="preserve"> районн</w:t>
      </w:r>
      <w:r>
        <w:rPr>
          <w:rFonts w:ascii="Times New Roman" w:hAnsi="Times New Roman" w:cs="Times New Roman"/>
          <w:sz w:val="28"/>
          <w:szCs w:val="28"/>
        </w:rPr>
        <w:t>ой</w:t>
      </w:r>
      <w:r w:rsidRPr="00FC0A7A">
        <w:rPr>
          <w:rFonts w:ascii="Times New Roman" w:hAnsi="Times New Roman" w:cs="Times New Roman"/>
          <w:sz w:val="28"/>
          <w:szCs w:val="28"/>
        </w:rPr>
        <w:t xml:space="preserve"> больниц</w:t>
      </w:r>
      <w:r>
        <w:rPr>
          <w:rFonts w:ascii="Times New Roman" w:hAnsi="Times New Roman" w:cs="Times New Roman"/>
          <w:sz w:val="28"/>
          <w:szCs w:val="28"/>
        </w:rPr>
        <w:t>ы</w:t>
      </w:r>
      <w:r w:rsidRPr="00FC0A7A">
        <w:rPr>
          <w:rFonts w:ascii="Times New Roman" w:hAnsi="Times New Roman" w:cs="Times New Roman"/>
          <w:sz w:val="28"/>
          <w:szCs w:val="28"/>
        </w:rPr>
        <w:t xml:space="preserve"> им Ф.Г. Григорьева, </w:t>
      </w:r>
      <w:r>
        <w:rPr>
          <w:rFonts w:ascii="Times New Roman" w:hAnsi="Times New Roman" w:cs="Times New Roman"/>
          <w:sz w:val="28"/>
          <w:szCs w:val="28"/>
        </w:rPr>
        <w:t xml:space="preserve">расположенные в </w:t>
      </w:r>
      <w:proofErr w:type="gramStart"/>
      <w:r w:rsidRPr="00FC0A7A">
        <w:rPr>
          <w:rFonts w:ascii="Times New Roman" w:hAnsi="Times New Roman" w:cs="Times New Roman"/>
          <w:sz w:val="28"/>
          <w:szCs w:val="28"/>
        </w:rPr>
        <w:t>сел</w:t>
      </w:r>
      <w:r>
        <w:rPr>
          <w:rFonts w:ascii="Times New Roman" w:hAnsi="Times New Roman" w:cs="Times New Roman"/>
          <w:sz w:val="28"/>
          <w:szCs w:val="28"/>
        </w:rPr>
        <w:t>е</w:t>
      </w:r>
      <w:proofErr w:type="gramEnd"/>
      <w:r w:rsidRPr="00FC0A7A">
        <w:rPr>
          <w:rFonts w:ascii="Times New Roman" w:hAnsi="Times New Roman" w:cs="Times New Roman"/>
          <w:sz w:val="28"/>
          <w:szCs w:val="28"/>
        </w:rPr>
        <w:t xml:space="preserve"> Шихазаны</w:t>
      </w:r>
      <w:r>
        <w:rPr>
          <w:rFonts w:ascii="Times New Roman" w:hAnsi="Times New Roman" w:cs="Times New Roman"/>
          <w:sz w:val="28"/>
          <w:szCs w:val="28"/>
        </w:rPr>
        <w:t>.</w:t>
      </w:r>
      <w:r w:rsidRPr="00FC0A7A">
        <w:rPr>
          <w:rFonts w:ascii="Times New Roman" w:hAnsi="Times New Roman" w:cs="Times New Roman"/>
          <w:sz w:val="28"/>
          <w:szCs w:val="28"/>
        </w:rPr>
        <w:t xml:space="preserve"> Перевод пациентов позволит без серьезных финансовых затрат решить проблему с отсутствием канализации, появится  возможность улучшить условия пребывания пациентов в психиатрическом стационаре - организовать места дневного пребывания пациентов, вспомогательные помещения </w:t>
      </w:r>
      <w:r>
        <w:rPr>
          <w:rFonts w:ascii="Times New Roman" w:hAnsi="Times New Roman" w:cs="Times New Roman"/>
          <w:sz w:val="28"/>
          <w:szCs w:val="28"/>
        </w:rPr>
        <w:t>(</w:t>
      </w:r>
      <w:r w:rsidRPr="00FC0A7A">
        <w:rPr>
          <w:rFonts w:ascii="Times New Roman" w:hAnsi="Times New Roman" w:cs="Times New Roman"/>
          <w:sz w:val="28"/>
          <w:szCs w:val="28"/>
        </w:rPr>
        <w:t>сестринский пост, комнаты отдыха персонала, раздевалк</w:t>
      </w:r>
      <w:r>
        <w:rPr>
          <w:rFonts w:ascii="Times New Roman" w:hAnsi="Times New Roman" w:cs="Times New Roman"/>
          <w:sz w:val="28"/>
          <w:szCs w:val="28"/>
        </w:rPr>
        <w:t>и</w:t>
      </w:r>
      <w:r w:rsidRPr="00FC0A7A">
        <w:rPr>
          <w:rFonts w:ascii="Times New Roman" w:hAnsi="Times New Roman" w:cs="Times New Roman"/>
          <w:sz w:val="28"/>
          <w:szCs w:val="28"/>
        </w:rPr>
        <w:t xml:space="preserve"> и т.д.</w:t>
      </w:r>
      <w:r>
        <w:rPr>
          <w:rFonts w:ascii="Times New Roman" w:hAnsi="Times New Roman" w:cs="Times New Roman"/>
          <w:sz w:val="28"/>
          <w:szCs w:val="28"/>
        </w:rPr>
        <w:t>).</w:t>
      </w:r>
      <w:r w:rsidRPr="00FC0A7A">
        <w:rPr>
          <w:rFonts w:ascii="Times New Roman" w:hAnsi="Times New Roman" w:cs="Times New Roman"/>
          <w:sz w:val="28"/>
          <w:szCs w:val="28"/>
        </w:rPr>
        <w:t xml:space="preserve"> </w:t>
      </w:r>
    </w:p>
    <w:p w:rsidR="004B1707" w:rsidRDefault="004B1707" w:rsidP="006D6A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данном объекте предполагается </w:t>
      </w:r>
      <w:r w:rsidRPr="00FC0A7A">
        <w:rPr>
          <w:rFonts w:ascii="Times New Roman" w:hAnsi="Times New Roman" w:cs="Times New Roman"/>
          <w:sz w:val="28"/>
          <w:szCs w:val="28"/>
        </w:rPr>
        <w:t xml:space="preserve">огородить территорию по периметру с организацией контрольно-пропускного пункта для исключения допуска посторонних лиц на территорию больницы и побега пациентов, а также организовать прогулочные дворы с парниково-парковым хозяйством. Кроме того, перевод структурных подразделений из </w:t>
      </w:r>
      <w:proofErr w:type="spellStart"/>
      <w:r w:rsidRPr="00FC0A7A">
        <w:rPr>
          <w:rFonts w:ascii="Times New Roman" w:hAnsi="Times New Roman" w:cs="Times New Roman"/>
          <w:sz w:val="28"/>
          <w:szCs w:val="28"/>
        </w:rPr>
        <w:t>д</w:t>
      </w:r>
      <w:proofErr w:type="gramStart"/>
      <w:r w:rsidRPr="00FC0A7A">
        <w:rPr>
          <w:rFonts w:ascii="Times New Roman" w:hAnsi="Times New Roman" w:cs="Times New Roman"/>
          <w:sz w:val="28"/>
          <w:szCs w:val="28"/>
        </w:rPr>
        <w:t>.А</w:t>
      </w:r>
      <w:proofErr w:type="gramEnd"/>
      <w:r w:rsidRPr="00FC0A7A">
        <w:rPr>
          <w:rFonts w:ascii="Times New Roman" w:hAnsi="Times New Roman" w:cs="Times New Roman"/>
          <w:sz w:val="28"/>
          <w:szCs w:val="28"/>
        </w:rPr>
        <w:t>схва</w:t>
      </w:r>
      <w:proofErr w:type="spellEnd"/>
      <w:r w:rsidRPr="00FC0A7A">
        <w:rPr>
          <w:rFonts w:ascii="Times New Roman" w:hAnsi="Times New Roman" w:cs="Times New Roman"/>
          <w:sz w:val="28"/>
          <w:szCs w:val="28"/>
        </w:rPr>
        <w:t xml:space="preserve"> в </w:t>
      </w:r>
      <w:proofErr w:type="spellStart"/>
      <w:r w:rsidRPr="00FC0A7A">
        <w:rPr>
          <w:rFonts w:ascii="Times New Roman" w:hAnsi="Times New Roman" w:cs="Times New Roman"/>
          <w:sz w:val="28"/>
          <w:szCs w:val="28"/>
        </w:rPr>
        <w:t>с.Шихазаны</w:t>
      </w:r>
      <w:proofErr w:type="spellEnd"/>
      <w:r w:rsidRPr="00FC0A7A">
        <w:rPr>
          <w:rFonts w:ascii="Times New Roman" w:hAnsi="Times New Roman" w:cs="Times New Roman"/>
          <w:sz w:val="28"/>
          <w:szCs w:val="28"/>
        </w:rPr>
        <w:t xml:space="preserve"> позволит эффективнее использовать кадровые ресурсы и лечебно-диагностические возможности обеих медицинских организаций.  </w:t>
      </w:r>
    </w:p>
    <w:p w:rsidR="004B1707" w:rsidRDefault="004B1707" w:rsidP="006D6AD8">
      <w:pPr>
        <w:pStyle w:val="a5"/>
        <w:shd w:val="clear" w:color="auto" w:fill="FFFFFF" w:themeFill="background1"/>
        <w:spacing w:before="0" w:beforeAutospacing="0" w:after="0" w:afterAutospacing="0"/>
        <w:ind w:right="-1" w:firstLine="568"/>
        <w:jc w:val="both"/>
        <w:rPr>
          <w:sz w:val="28"/>
          <w:szCs w:val="28"/>
        </w:rPr>
      </w:pPr>
      <w:r>
        <w:rPr>
          <w:sz w:val="28"/>
          <w:szCs w:val="28"/>
        </w:rPr>
        <w:t xml:space="preserve"> </w:t>
      </w:r>
      <w:r w:rsidRPr="00FC0A7A">
        <w:rPr>
          <w:sz w:val="28"/>
          <w:szCs w:val="28"/>
        </w:rPr>
        <w:t xml:space="preserve"> В </w:t>
      </w:r>
      <w:proofErr w:type="spellStart"/>
      <w:r>
        <w:rPr>
          <w:sz w:val="28"/>
          <w:szCs w:val="28"/>
        </w:rPr>
        <w:t>новочебоксарских</w:t>
      </w:r>
      <w:proofErr w:type="spellEnd"/>
      <w:r>
        <w:rPr>
          <w:sz w:val="28"/>
          <w:szCs w:val="28"/>
        </w:rPr>
        <w:t xml:space="preserve"> </w:t>
      </w:r>
      <w:proofErr w:type="gramStart"/>
      <w:r w:rsidRPr="00FC0A7A">
        <w:rPr>
          <w:sz w:val="28"/>
          <w:szCs w:val="28"/>
        </w:rPr>
        <w:t>подразделениях</w:t>
      </w:r>
      <w:proofErr w:type="gramEnd"/>
      <w:r w:rsidRPr="00FC0A7A">
        <w:rPr>
          <w:rStyle w:val="apple-converted-space"/>
          <w:sz w:val="28"/>
          <w:szCs w:val="28"/>
        </w:rPr>
        <w:t> </w:t>
      </w:r>
      <w:r w:rsidRPr="003507BC">
        <w:rPr>
          <w:rStyle w:val="ab"/>
          <w:b w:val="0"/>
          <w:sz w:val="28"/>
          <w:szCs w:val="28"/>
        </w:rPr>
        <w:t>Республиканской психиатрической больницы</w:t>
      </w:r>
      <w:r w:rsidRPr="003507BC">
        <w:rPr>
          <w:rStyle w:val="apple-converted-space"/>
          <w:b/>
          <w:bCs/>
          <w:sz w:val="28"/>
          <w:szCs w:val="28"/>
        </w:rPr>
        <w:t> </w:t>
      </w:r>
      <w:r w:rsidRPr="003507BC">
        <w:rPr>
          <w:b/>
          <w:sz w:val="28"/>
          <w:szCs w:val="28"/>
        </w:rPr>
        <w:t xml:space="preserve"> </w:t>
      </w:r>
      <w:r w:rsidRPr="00FC0A7A">
        <w:rPr>
          <w:sz w:val="28"/>
          <w:szCs w:val="28"/>
        </w:rPr>
        <w:t>(</w:t>
      </w:r>
      <w:proofErr w:type="spellStart"/>
      <w:r w:rsidRPr="00FC0A7A">
        <w:rPr>
          <w:sz w:val="28"/>
          <w:szCs w:val="28"/>
        </w:rPr>
        <w:t>общепсихиатрическое</w:t>
      </w:r>
      <w:proofErr w:type="spellEnd"/>
      <w:r w:rsidRPr="00FC0A7A">
        <w:rPr>
          <w:sz w:val="28"/>
          <w:szCs w:val="28"/>
        </w:rPr>
        <w:t xml:space="preserve"> отделение №6 и </w:t>
      </w:r>
      <w:proofErr w:type="spellStart"/>
      <w:r w:rsidRPr="00FC0A7A">
        <w:rPr>
          <w:sz w:val="28"/>
          <w:szCs w:val="28"/>
        </w:rPr>
        <w:t>общепсихиатрическое</w:t>
      </w:r>
      <w:proofErr w:type="spellEnd"/>
      <w:r w:rsidRPr="00FC0A7A">
        <w:rPr>
          <w:sz w:val="28"/>
          <w:szCs w:val="28"/>
        </w:rPr>
        <w:t xml:space="preserve"> отделение №7)</w:t>
      </w:r>
      <w:r>
        <w:rPr>
          <w:sz w:val="28"/>
          <w:szCs w:val="28"/>
        </w:rPr>
        <w:t xml:space="preserve"> проведены ремонтные работы, что обеспечило переход условий проживания больных на более качественный уровень.</w:t>
      </w:r>
    </w:p>
    <w:p w:rsidR="004B1707" w:rsidRPr="00FC0A7A" w:rsidRDefault="004B1707" w:rsidP="006D6AD8">
      <w:pPr>
        <w:pStyle w:val="a5"/>
        <w:shd w:val="clear" w:color="auto" w:fill="FFFFFF" w:themeFill="background1"/>
        <w:spacing w:before="0" w:beforeAutospacing="0" w:after="0" w:afterAutospacing="0"/>
        <w:ind w:right="-1" w:firstLine="568"/>
        <w:jc w:val="both"/>
        <w:rPr>
          <w:sz w:val="28"/>
          <w:szCs w:val="28"/>
        </w:rPr>
      </w:pPr>
      <w:r>
        <w:rPr>
          <w:sz w:val="28"/>
          <w:szCs w:val="28"/>
        </w:rPr>
        <w:t xml:space="preserve">  Однако</w:t>
      </w:r>
      <w:proofErr w:type="gramStart"/>
      <w:r>
        <w:rPr>
          <w:sz w:val="28"/>
          <w:szCs w:val="28"/>
        </w:rPr>
        <w:t>,</w:t>
      </w:r>
      <w:proofErr w:type="gramEnd"/>
      <w:r>
        <w:rPr>
          <w:sz w:val="28"/>
          <w:szCs w:val="28"/>
        </w:rPr>
        <w:t xml:space="preserve"> в больнице </w:t>
      </w:r>
      <w:r w:rsidRPr="007F6078">
        <w:rPr>
          <w:sz w:val="28"/>
          <w:szCs w:val="28"/>
        </w:rPr>
        <w:t xml:space="preserve">пациентам </w:t>
      </w:r>
      <w:r>
        <w:rPr>
          <w:sz w:val="28"/>
          <w:szCs w:val="28"/>
        </w:rPr>
        <w:t xml:space="preserve">так и </w:t>
      </w:r>
      <w:r w:rsidRPr="007F6078">
        <w:rPr>
          <w:sz w:val="28"/>
          <w:szCs w:val="28"/>
        </w:rPr>
        <w:t>не предоставляются прогулки на свежем воздухе, поскольку территория больничного двора еще не благоустроена, нет пешеходных дорожек, отсутствуют беседки и скамейки</w:t>
      </w:r>
      <w:r>
        <w:rPr>
          <w:sz w:val="28"/>
          <w:szCs w:val="28"/>
        </w:rPr>
        <w:t>,</w:t>
      </w:r>
      <w:r w:rsidRPr="007F6078">
        <w:rPr>
          <w:sz w:val="28"/>
          <w:szCs w:val="28"/>
        </w:rPr>
        <w:t xml:space="preserve"> отсутствует система видеоконтроля за пациентами.</w:t>
      </w:r>
      <w:r>
        <w:rPr>
          <w:sz w:val="28"/>
          <w:szCs w:val="28"/>
        </w:rPr>
        <w:t xml:space="preserve"> </w:t>
      </w:r>
      <w:r w:rsidRPr="00FC0A7A">
        <w:rPr>
          <w:sz w:val="28"/>
          <w:szCs w:val="28"/>
        </w:rPr>
        <w:t xml:space="preserve">В </w:t>
      </w:r>
      <w:proofErr w:type="gramStart"/>
      <w:r w:rsidRPr="00FC0A7A">
        <w:rPr>
          <w:sz w:val="28"/>
          <w:szCs w:val="28"/>
        </w:rPr>
        <w:t>отделении</w:t>
      </w:r>
      <w:proofErr w:type="gramEnd"/>
      <w:r w:rsidRPr="00FC0A7A">
        <w:rPr>
          <w:sz w:val="28"/>
          <w:szCs w:val="28"/>
        </w:rPr>
        <w:t xml:space="preserve"> №6 площадь столовой по-прежнему недостаточна, часть </w:t>
      </w:r>
      <w:r>
        <w:rPr>
          <w:sz w:val="28"/>
          <w:szCs w:val="28"/>
        </w:rPr>
        <w:t xml:space="preserve">обеденных </w:t>
      </w:r>
      <w:r w:rsidRPr="00FC0A7A">
        <w:rPr>
          <w:sz w:val="28"/>
          <w:szCs w:val="28"/>
        </w:rPr>
        <w:t xml:space="preserve">столов размещена за пределами пищеблока в коридорном помещении. </w:t>
      </w:r>
    </w:p>
    <w:p w:rsidR="004B1707" w:rsidRPr="003972BE" w:rsidRDefault="004B1707" w:rsidP="006D6A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sidRPr="00FC0A7A">
        <w:rPr>
          <w:rFonts w:ascii="Times New Roman" w:hAnsi="Times New Roman" w:cs="Times New Roman"/>
          <w:sz w:val="28"/>
          <w:szCs w:val="28"/>
        </w:rPr>
        <w:t>отделе</w:t>
      </w:r>
      <w:proofErr w:type="gramEnd"/>
      <w:r w:rsidRPr="00FC0A7A">
        <w:rPr>
          <w:rFonts w:ascii="Times New Roman" w:hAnsi="Times New Roman" w:cs="Times New Roman"/>
          <w:sz w:val="28"/>
          <w:szCs w:val="28"/>
        </w:rPr>
        <w:t xml:space="preserve"> </w:t>
      </w:r>
      <w:r>
        <w:rPr>
          <w:rFonts w:ascii="Times New Roman" w:hAnsi="Times New Roman" w:cs="Times New Roman"/>
          <w:sz w:val="28"/>
          <w:szCs w:val="28"/>
        </w:rPr>
        <w:t>стационарных</w:t>
      </w:r>
      <w:r w:rsidRPr="00FC0A7A">
        <w:rPr>
          <w:rFonts w:ascii="Times New Roman" w:hAnsi="Times New Roman" w:cs="Times New Roman"/>
          <w:sz w:val="28"/>
          <w:szCs w:val="28"/>
        </w:rPr>
        <w:t xml:space="preserve"> судебно-психиатрических экспертиз</w:t>
      </w:r>
      <w:r>
        <w:rPr>
          <w:rFonts w:ascii="Times New Roman" w:hAnsi="Times New Roman" w:cs="Times New Roman"/>
          <w:sz w:val="28"/>
          <w:szCs w:val="28"/>
        </w:rPr>
        <w:t xml:space="preserve"> для лиц, заключенных под стражу («</w:t>
      </w:r>
      <w:proofErr w:type="spellStart"/>
      <w:r>
        <w:rPr>
          <w:rFonts w:ascii="Times New Roman" w:hAnsi="Times New Roman" w:cs="Times New Roman"/>
          <w:sz w:val="28"/>
          <w:szCs w:val="28"/>
        </w:rPr>
        <w:t>стражном</w:t>
      </w:r>
      <w:proofErr w:type="spellEnd"/>
      <w:r>
        <w:rPr>
          <w:rFonts w:ascii="Times New Roman" w:hAnsi="Times New Roman" w:cs="Times New Roman"/>
          <w:sz w:val="28"/>
          <w:szCs w:val="28"/>
        </w:rPr>
        <w:t xml:space="preserve"> отделении») </w:t>
      </w:r>
      <w:r w:rsidRPr="003972BE">
        <w:rPr>
          <w:rFonts w:ascii="Times New Roman" w:hAnsi="Times New Roman" w:cs="Times New Roman"/>
          <w:sz w:val="28"/>
          <w:szCs w:val="28"/>
        </w:rPr>
        <w:t>за счет демонтажа кроватей удельная санитарная площадь в жилых камерах приведена в соответствие с нормативными требованиями.</w:t>
      </w:r>
    </w:p>
    <w:p w:rsidR="004B1707" w:rsidRPr="00CD2DD1" w:rsidRDefault="004B1707" w:rsidP="006D6AD8">
      <w:pPr>
        <w:spacing w:after="0" w:line="240" w:lineRule="auto"/>
        <w:ind w:firstLine="709"/>
        <w:jc w:val="both"/>
        <w:textAlignment w:val="baseline"/>
        <w:rPr>
          <w:rFonts w:ascii="Times New Roman" w:hAnsi="Times New Roman" w:cs="Times New Roman"/>
          <w:sz w:val="28"/>
          <w:szCs w:val="28"/>
        </w:rPr>
      </w:pPr>
      <w:r w:rsidRPr="00CD2DD1">
        <w:rPr>
          <w:rFonts w:ascii="Times New Roman" w:hAnsi="Times New Roman" w:cs="Times New Roman"/>
          <w:sz w:val="28"/>
          <w:szCs w:val="28"/>
        </w:rPr>
        <w:t xml:space="preserve"> Проведена работа по </w:t>
      </w:r>
      <w:r w:rsidRPr="00CD2DD1">
        <w:rPr>
          <w:rFonts w:ascii="Times New Roman" w:hAnsi="Times New Roman" w:cs="Times New Roman"/>
          <w:color w:val="000000"/>
          <w:sz w:val="28"/>
          <w:szCs w:val="28"/>
        </w:rPr>
        <w:t>приспособлению жилых камер для нормального проживания. Д</w:t>
      </w:r>
      <w:r w:rsidRPr="00CD2DD1">
        <w:rPr>
          <w:rFonts w:ascii="Times New Roman" w:hAnsi="Times New Roman" w:cs="Times New Roman"/>
          <w:sz w:val="28"/>
          <w:szCs w:val="28"/>
        </w:rPr>
        <w:t xml:space="preserve">ля временного решения проблемы отсутствия санитарных узлов в </w:t>
      </w:r>
      <w:proofErr w:type="gramStart"/>
      <w:r w:rsidRPr="00CD2DD1">
        <w:rPr>
          <w:rFonts w:ascii="Times New Roman" w:hAnsi="Times New Roman" w:cs="Times New Roman"/>
          <w:sz w:val="28"/>
          <w:szCs w:val="28"/>
        </w:rPr>
        <w:t>камерах</w:t>
      </w:r>
      <w:proofErr w:type="gramEnd"/>
      <w:r w:rsidRPr="00CD2DD1">
        <w:rPr>
          <w:rFonts w:ascii="Times New Roman" w:hAnsi="Times New Roman" w:cs="Times New Roman"/>
          <w:sz w:val="28"/>
          <w:szCs w:val="28"/>
        </w:rPr>
        <w:t xml:space="preserve"> на период ночного времени в них устанавливаются мобильные биотуалеты.</w:t>
      </w:r>
      <w:r w:rsidRPr="00CD2DD1">
        <w:rPr>
          <w:rFonts w:ascii="Times New Roman" w:eastAsia="Calibri" w:hAnsi="Times New Roman" w:cs="Times New Roman"/>
          <w:sz w:val="28"/>
          <w:szCs w:val="28"/>
        </w:rPr>
        <w:t xml:space="preserve"> </w:t>
      </w:r>
      <w:r w:rsidRPr="00CD2DD1">
        <w:rPr>
          <w:rFonts w:ascii="Times New Roman" w:hAnsi="Times New Roman" w:cs="Times New Roman"/>
          <w:color w:val="000000"/>
          <w:sz w:val="28"/>
          <w:szCs w:val="28"/>
        </w:rPr>
        <w:t>У</w:t>
      </w:r>
      <w:r w:rsidRPr="00CD2DD1">
        <w:rPr>
          <w:rFonts w:ascii="Times New Roman" w:hAnsi="Times New Roman" w:cs="Times New Roman"/>
          <w:sz w:val="28"/>
          <w:szCs w:val="28"/>
        </w:rPr>
        <w:t>странено</w:t>
      </w:r>
      <w:r w:rsidRPr="00CD2DD1">
        <w:rPr>
          <w:rFonts w:ascii="Times New Roman" w:hAnsi="Times New Roman" w:cs="Times New Roman"/>
          <w:color w:val="000000"/>
          <w:sz w:val="28"/>
          <w:szCs w:val="28"/>
        </w:rPr>
        <w:t xml:space="preserve"> замечание по соблюдению требований размещения арестованных в камерах с учетом категорий арестованных, личности и психологической совместимости. </w:t>
      </w:r>
      <w:r w:rsidRPr="00CD2DD1">
        <w:rPr>
          <w:rFonts w:ascii="Times New Roman" w:hAnsi="Times New Roman" w:cs="Times New Roman"/>
          <w:sz w:val="28"/>
          <w:szCs w:val="28"/>
        </w:rPr>
        <w:t xml:space="preserve">При поступлении определенных категорий испытуемых на экспертизу (несовершеннолетние, женщины, сотрудники силовых структур и т.д.) поступление других </w:t>
      </w:r>
      <w:proofErr w:type="spellStart"/>
      <w:r w:rsidRPr="00CD2DD1">
        <w:rPr>
          <w:rFonts w:ascii="Times New Roman" w:hAnsi="Times New Roman" w:cs="Times New Roman"/>
          <w:sz w:val="28"/>
          <w:szCs w:val="28"/>
        </w:rPr>
        <w:t>подэкспертных</w:t>
      </w:r>
      <w:proofErr w:type="spellEnd"/>
      <w:r w:rsidRPr="00CD2DD1">
        <w:rPr>
          <w:rFonts w:ascii="Times New Roman" w:hAnsi="Times New Roman" w:cs="Times New Roman"/>
          <w:sz w:val="28"/>
          <w:szCs w:val="28"/>
        </w:rPr>
        <w:t xml:space="preserve"> в данную палату прекращается на период проведения экспертизы. </w:t>
      </w:r>
    </w:p>
    <w:p w:rsidR="004B1707" w:rsidRPr="00CD2DD1" w:rsidRDefault="004B1707" w:rsidP="006D6AD8">
      <w:pPr>
        <w:spacing w:after="0" w:line="240" w:lineRule="auto"/>
        <w:ind w:firstLine="709"/>
        <w:jc w:val="both"/>
        <w:textAlignment w:val="baseline"/>
        <w:rPr>
          <w:rFonts w:ascii="Times New Roman" w:hAnsi="Times New Roman" w:cs="Times New Roman"/>
          <w:color w:val="000000"/>
          <w:sz w:val="28"/>
          <w:szCs w:val="28"/>
        </w:rPr>
      </w:pPr>
      <w:r w:rsidRPr="00CD2DD1">
        <w:rPr>
          <w:rFonts w:ascii="Times New Roman" w:hAnsi="Times New Roman" w:cs="Times New Roman"/>
          <w:sz w:val="28"/>
          <w:szCs w:val="28"/>
        </w:rPr>
        <w:t>Восстановлен д</w:t>
      </w:r>
      <w:r w:rsidRPr="00CD2DD1">
        <w:rPr>
          <w:rFonts w:ascii="Times New Roman" w:hAnsi="Times New Roman" w:cs="Times New Roman"/>
          <w:color w:val="000000"/>
          <w:sz w:val="28"/>
          <w:szCs w:val="28"/>
        </w:rPr>
        <w:t xml:space="preserve">оступ арестованных к естественному свету и свежему воздуху. Произведена замена окон, </w:t>
      </w:r>
      <w:r w:rsidRPr="00CD2DD1">
        <w:rPr>
          <w:rFonts w:ascii="Times New Roman" w:hAnsi="Times New Roman" w:cs="Times New Roman"/>
          <w:sz w:val="28"/>
          <w:szCs w:val="28"/>
        </w:rPr>
        <w:t>сняты пластиковые полупрозрачные накладки</w:t>
      </w:r>
      <w:r w:rsidRPr="00CD2DD1">
        <w:rPr>
          <w:rFonts w:ascii="Times New Roman" w:hAnsi="Times New Roman" w:cs="Times New Roman"/>
          <w:color w:val="000000"/>
          <w:sz w:val="28"/>
          <w:szCs w:val="28"/>
        </w:rPr>
        <w:t xml:space="preserve"> с оконных проемов, для улучшения воздухообмена</w:t>
      </w:r>
      <w:r w:rsidRPr="00CD2DD1">
        <w:rPr>
          <w:rFonts w:ascii="Times New Roman" w:hAnsi="Times New Roman" w:cs="Times New Roman"/>
          <w:i/>
          <w:color w:val="000000"/>
          <w:sz w:val="28"/>
          <w:szCs w:val="28"/>
        </w:rPr>
        <w:t xml:space="preserve"> </w:t>
      </w:r>
      <w:r w:rsidRPr="00CD2DD1">
        <w:rPr>
          <w:rFonts w:ascii="Times New Roman" w:hAnsi="Times New Roman" w:cs="Times New Roman"/>
          <w:color w:val="000000"/>
          <w:sz w:val="28"/>
          <w:szCs w:val="28"/>
        </w:rPr>
        <w:t>установлены кондиционеры в каждой жилой камере, заменены светильники</w:t>
      </w:r>
      <w:r w:rsidRPr="00CD2DD1">
        <w:rPr>
          <w:rFonts w:ascii="Times New Roman" w:hAnsi="Times New Roman" w:cs="Times New Roman"/>
          <w:i/>
          <w:color w:val="000000"/>
          <w:sz w:val="28"/>
          <w:szCs w:val="28"/>
        </w:rPr>
        <w:t xml:space="preserve"> </w:t>
      </w:r>
      <w:proofErr w:type="gramStart"/>
      <w:r w:rsidRPr="00CD2DD1">
        <w:rPr>
          <w:rFonts w:ascii="Times New Roman" w:hAnsi="Times New Roman" w:cs="Times New Roman"/>
          <w:color w:val="000000"/>
          <w:sz w:val="28"/>
          <w:szCs w:val="28"/>
        </w:rPr>
        <w:t>и достигнут</w:t>
      </w:r>
      <w:proofErr w:type="gramEnd"/>
      <w:r w:rsidRPr="00CD2DD1">
        <w:rPr>
          <w:rFonts w:ascii="Times New Roman" w:hAnsi="Times New Roman" w:cs="Times New Roman"/>
          <w:color w:val="000000"/>
          <w:sz w:val="28"/>
          <w:szCs w:val="28"/>
        </w:rPr>
        <w:t xml:space="preserve"> необходимый уровень освещенности. </w:t>
      </w:r>
    </w:p>
    <w:p w:rsidR="004B1707" w:rsidRPr="00CD2DD1" w:rsidRDefault="004B1707" w:rsidP="006D6AD8">
      <w:pPr>
        <w:spacing w:after="0" w:line="240" w:lineRule="auto"/>
        <w:ind w:firstLine="709"/>
        <w:jc w:val="both"/>
        <w:textAlignment w:val="baseline"/>
        <w:rPr>
          <w:rFonts w:ascii="Times New Roman" w:hAnsi="Times New Roman" w:cs="Times New Roman"/>
          <w:color w:val="000000"/>
          <w:sz w:val="28"/>
          <w:szCs w:val="28"/>
        </w:rPr>
      </w:pPr>
      <w:r w:rsidRPr="00CD2DD1">
        <w:rPr>
          <w:rFonts w:ascii="Times New Roman" w:hAnsi="Times New Roman" w:cs="Times New Roman"/>
          <w:color w:val="000000"/>
          <w:sz w:val="28"/>
          <w:szCs w:val="28"/>
        </w:rPr>
        <w:lastRenderedPageBreak/>
        <w:t xml:space="preserve">В </w:t>
      </w:r>
      <w:proofErr w:type="gramStart"/>
      <w:r w:rsidRPr="00CD2DD1">
        <w:rPr>
          <w:rFonts w:ascii="Times New Roman" w:hAnsi="Times New Roman" w:cs="Times New Roman"/>
          <w:color w:val="000000"/>
          <w:sz w:val="28"/>
          <w:szCs w:val="28"/>
        </w:rPr>
        <w:t>отделении</w:t>
      </w:r>
      <w:proofErr w:type="gramEnd"/>
      <w:r w:rsidRPr="00CD2DD1">
        <w:rPr>
          <w:rFonts w:ascii="Times New Roman" w:hAnsi="Times New Roman" w:cs="Times New Roman"/>
          <w:color w:val="000000"/>
          <w:sz w:val="28"/>
          <w:szCs w:val="28"/>
        </w:rPr>
        <w:t xml:space="preserve"> выделено отдельное оборудованное помещение для проведения свиданий испытуемых с их законными представителями и родственниками. Вход в данное помещение посторонних лиц при проведении свиданий испытуемых запрещен. </w:t>
      </w:r>
    </w:p>
    <w:p w:rsidR="004B1707" w:rsidRPr="00CD2DD1" w:rsidRDefault="004B1707" w:rsidP="006D6AD8">
      <w:pPr>
        <w:spacing w:after="0" w:line="240" w:lineRule="auto"/>
        <w:ind w:firstLine="709"/>
        <w:jc w:val="both"/>
        <w:textAlignment w:val="baseline"/>
        <w:rPr>
          <w:rFonts w:ascii="Times New Roman" w:hAnsi="Times New Roman" w:cs="Times New Roman"/>
          <w:sz w:val="28"/>
          <w:szCs w:val="28"/>
        </w:rPr>
      </w:pPr>
      <w:r w:rsidRPr="00CD2DD1">
        <w:rPr>
          <w:rFonts w:ascii="Times New Roman" w:hAnsi="Times New Roman" w:cs="Times New Roman"/>
          <w:color w:val="000000"/>
          <w:sz w:val="28"/>
          <w:szCs w:val="28"/>
        </w:rPr>
        <w:t xml:space="preserve">В жилых </w:t>
      </w:r>
      <w:proofErr w:type="gramStart"/>
      <w:r w:rsidRPr="00CD2DD1">
        <w:rPr>
          <w:rFonts w:ascii="Times New Roman" w:hAnsi="Times New Roman" w:cs="Times New Roman"/>
          <w:color w:val="000000"/>
          <w:sz w:val="28"/>
          <w:szCs w:val="28"/>
        </w:rPr>
        <w:t>камерах</w:t>
      </w:r>
      <w:proofErr w:type="gramEnd"/>
      <w:r w:rsidRPr="00CD2DD1">
        <w:rPr>
          <w:rFonts w:ascii="Times New Roman" w:hAnsi="Times New Roman" w:cs="Times New Roman"/>
          <w:color w:val="000000"/>
          <w:sz w:val="28"/>
          <w:szCs w:val="28"/>
        </w:rPr>
        <w:t xml:space="preserve"> произведен косметический ремонт, стены выкрашены в светлые тона, установлены зеркала из небьющегося материала. </w:t>
      </w:r>
      <w:r w:rsidRPr="00CD2DD1">
        <w:rPr>
          <w:rFonts w:ascii="Times New Roman" w:hAnsi="Times New Roman" w:cs="Times New Roman"/>
          <w:sz w:val="28"/>
          <w:szCs w:val="28"/>
        </w:rPr>
        <w:t xml:space="preserve">Туалетные принадлежности, бумага, ручки и другие личные вещи хранятся в специально оборудованном шкафу, в отдельной ячейке на каждого </w:t>
      </w:r>
      <w:r w:rsidR="003507BC">
        <w:rPr>
          <w:rFonts w:ascii="Times New Roman" w:hAnsi="Times New Roman" w:cs="Times New Roman"/>
          <w:sz w:val="28"/>
          <w:szCs w:val="28"/>
        </w:rPr>
        <w:t>испытуемого</w:t>
      </w:r>
      <w:r w:rsidRPr="00CD2DD1">
        <w:rPr>
          <w:rFonts w:ascii="Times New Roman" w:hAnsi="Times New Roman" w:cs="Times New Roman"/>
          <w:sz w:val="28"/>
          <w:szCs w:val="28"/>
        </w:rPr>
        <w:t xml:space="preserve"> в тамбуре около камер и выдаются сотрудниками конвойной службы по первому требованию. Продукты питания хранятся в </w:t>
      </w:r>
      <w:proofErr w:type="gramStart"/>
      <w:r w:rsidRPr="00CD2DD1">
        <w:rPr>
          <w:rFonts w:ascii="Times New Roman" w:hAnsi="Times New Roman" w:cs="Times New Roman"/>
          <w:sz w:val="28"/>
          <w:szCs w:val="28"/>
        </w:rPr>
        <w:t>холодильнике</w:t>
      </w:r>
      <w:proofErr w:type="gramEnd"/>
      <w:r w:rsidRPr="00CD2DD1">
        <w:rPr>
          <w:rFonts w:ascii="Times New Roman" w:hAnsi="Times New Roman" w:cs="Times New Roman"/>
          <w:sz w:val="28"/>
          <w:szCs w:val="28"/>
        </w:rPr>
        <w:t xml:space="preserve"> в столовой отделения принудительного лечения общего типа, расположенной вблизи со «</w:t>
      </w:r>
      <w:proofErr w:type="spellStart"/>
      <w:r w:rsidRPr="00CD2DD1">
        <w:rPr>
          <w:rFonts w:ascii="Times New Roman" w:hAnsi="Times New Roman" w:cs="Times New Roman"/>
          <w:sz w:val="28"/>
          <w:szCs w:val="28"/>
        </w:rPr>
        <w:t>стражным</w:t>
      </w:r>
      <w:proofErr w:type="spellEnd"/>
      <w:r w:rsidRPr="00CD2DD1">
        <w:rPr>
          <w:rFonts w:ascii="Times New Roman" w:hAnsi="Times New Roman" w:cs="Times New Roman"/>
          <w:sz w:val="28"/>
          <w:szCs w:val="28"/>
        </w:rPr>
        <w:t xml:space="preserve"> отделением».</w:t>
      </w:r>
    </w:p>
    <w:p w:rsidR="004B1707" w:rsidRPr="00CD2DD1" w:rsidRDefault="004B1707" w:rsidP="006D6AD8">
      <w:pPr>
        <w:spacing w:after="0" w:line="240" w:lineRule="auto"/>
        <w:ind w:firstLine="709"/>
        <w:jc w:val="both"/>
        <w:textAlignment w:val="baseline"/>
        <w:rPr>
          <w:rFonts w:ascii="Times New Roman" w:hAnsi="Times New Roman" w:cs="Times New Roman"/>
          <w:color w:val="000000"/>
          <w:sz w:val="28"/>
          <w:szCs w:val="28"/>
        </w:rPr>
      </w:pPr>
      <w:r w:rsidRPr="00CD2DD1">
        <w:rPr>
          <w:rFonts w:ascii="Times New Roman" w:hAnsi="Times New Roman" w:cs="Times New Roman"/>
          <w:color w:val="000000"/>
          <w:sz w:val="28"/>
          <w:szCs w:val="28"/>
        </w:rPr>
        <w:t xml:space="preserve">В душевой осуществлен ремонт системы вентиляции, приобретены работающие в автоматическом режиме вентиляторы, что позволило ликвидировать сырость. Жилые камеры оснащены </w:t>
      </w:r>
      <w:proofErr w:type="gramStart"/>
      <w:r w:rsidRPr="00CD2DD1">
        <w:rPr>
          <w:rFonts w:ascii="Times New Roman" w:hAnsi="Times New Roman" w:cs="Times New Roman"/>
          <w:color w:val="000000"/>
          <w:sz w:val="28"/>
          <w:szCs w:val="28"/>
        </w:rPr>
        <w:t>кнопками</w:t>
      </w:r>
      <w:proofErr w:type="gramEnd"/>
      <w:r w:rsidRPr="00CD2DD1">
        <w:rPr>
          <w:rFonts w:ascii="Times New Roman" w:hAnsi="Times New Roman" w:cs="Times New Roman"/>
          <w:color w:val="000000"/>
          <w:sz w:val="28"/>
          <w:szCs w:val="28"/>
        </w:rPr>
        <w:t xml:space="preserve"> для вызова арестованными дежурного </w:t>
      </w:r>
      <w:r w:rsidRPr="00CD2DD1">
        <w:rPr>
          <w:rFonts w:ascii="Times New Roman" w:hAnsi="Times New Roman" w:cs="Times New Roman"/>
          <w:sz w:val="28"/>
          <w:szCs w:val="28"/>
        </w:rPr>
        <w:t xml:space="preserve">для выполнения тех или иных просьб арестованных и </w:t>
      </w:r>
      <w:r w:rsidRPr="00CD2DD1">
        <w:rPr>
          <w:rFonts w:ascii="Times New Roman" w:hAnsi="Times New Roman" w:cs="Times New Roman"/>
          <w:color w:val="000000"/>
          <w:sz w:val="28"/>
          <w:szCs w:val="28"/>
        </w:rPr>
        <w:t>на случай чрезвычайных происшествий. Вопросы организованной сушки постиранного арестованными белья и бесплатного обеспечения их индивидуальными средствами гигиены решены. В жилые камеры п</w:t>
      </w:r>
      <w:r w:rsidRPr="00CD2DD1">
        <w:rPr>
          <w:rFonts w:ascii="Times New Roman" w:hAnsi="Times New Roman" w:cs="Times New Roman"/>
          <w:sz w:val="28"/>
          <w:szCs w:val="28"/>
        </w:rPr>
        <w:t>роведено р</w:t>
      </w:r>
      <w:r w:rsidRPr="00CD2DD1">
        <w:rPr>
          <w:rFonts w:ascii="Times New Roman" w:hAnsi="Times New Roman" w:cs="Times New Roman"/>
          <w:color w:val="000000"/>
          <w:sz w:val="28"/>
          <w:szCs w:val="28"/>
        </w:rPr>
        <w:t xml:space="preserve">адио, </w:t>
      </w:r>
      <w:r w:rsidRPr="00CD2DD1">
        <w:rPr>
          <w:rFonts w:ascii="Times New Roman" w:hAnsi="Times New Roman" w:cs="Times New Roman"/>
          <w:sz w:val="28"/>
          <w:szCs w:val="28"/>
        </w:rPr>
        <w:t xml:space="preserve">в каждой камере </w:t>
      </w:r>
      <w:r w:rsidRPr="00CD2DD1">
        <w:rPr>
          <w:rFonts w:ascii="Times New Roman" w:hAnsi="Times New Roman" w:cs="Times New Roman"/>
          <w:color w:val="000000"/>
          <w:sz w:val="28"/>
          <w:szCs w:val="28"/>
        </w:rPr>
        <w:t>установлены информационные стенды, где</w:t>
      </w:r>
      <w:r w:rsidRPr="00CD2DD1">
        <w:rPr>
          <w:rFonts w:ascii="Times New Roman" w:hAnsi="Times New Roman" w:cs="Times New Roman"/>
          <w:sz w:val="28"/>
          <w:szCs w:val="28"/>
        </w:rPr>
        <w:t xml:space="preserve"> размещены правила внутреннего распорядка и информация о правах и обязанностях подозреваемых и обвиняемых</w:t>
      </w:r>
      <w:r w:rsidRPr="00CD2DD1">
        <w:rPr>
          <w:rFonts w:ascii="Times New Roman" w:hAnsi="Times New Roman" w:cs="Times New Roman"/>
          <w:color w:val="000000"/>
          <w:sz w:val="28"/>
          <w:szCs w:val="28"/>
        </w:rPr>
        <w:t>. И</w:t>
      </w:r>
      <w:r w:rsidRPr="00CD2DD1">
        <w:rPr>
          <w:rFonts w:ascii="Times New Roman" w:hAnsi="Times New Roman" w:cs="Times New Roman"/>
          <w:sz w:val="28"/>
          <w:szCs w:val="28"/>
        </w:rPr>
        <w:t>спытуемые обеспечиваются изданиями периодической печати и книгами через библиотеку больницы.</w:t>
      </w:r>
      <w:r w:rsidRPr="00CD2DD1">
        <w:rPr>
          <w:rFonts w:ascii="Times New Roman" w:hAnsi="Times New Roman" w:cs="Times New Roman"/>
          <w:color w:val="000000"/>
          <w:sz w:val="28"/>
          <w:szCs w:val="28"/>
        </w:rPr>
        <w:t xml:space="preserve"> </w:t>
      </w:r>
    </w:p>
    <w:p w:rsidR="004B1707" w:rsidRPr="00497706" w:rsidRDefault="004B1707" w:rsidP="006D6AD8">
      <w:pPr>
        <w:spacing w:after="0" w:line="240" w:lineRule="auto"/>
        <w:ind w:firstLine="709"/>
        <w:jc w:val="both"/>
        <w:rPr>
          <w:rFonts w:ascii="Times New Roman" w:hAnsi="Times New Roman" w:cs="Times New Roman"/>
          <w:sz w:val="28"/>
          <w:szCs w:val="28"/>
        </w:rPr>
      </w:pPr>
      <w:r w:rsidRPr="00497706">
        <w:rPr>
          <w:rFonts w:ascii="Times New Roman" w:hAnsi="Times New Roman" w:cs="Times New Roman"/>
          <w:sz w:val="28"/>
          <w:szCs w:val="28"/>
        </w:rPr>
        <w:t xml:space="preserve">Вместе с тем, нарушения прав арестованных на содержание в достойных условиях продолжают иметь место. Так, в жилых </w:t>
      </w:r>
      <w:proofErr w:type="gramStart"/>
      <w:r w:rsidRPr="00497706">
        <w:rPr>
          <w:rFonts w:ascii="Times New Roman" w:hAnsi="Times New Roman" w:cs="Times New Roman"/>
          <w:sz w:val="28"/>
          <w:szCs w:val="28"/>
        </w:rPr>
        <w:t>камерах</w:t>
      </w:r>
      <w:proofErr w:type="gramEnd"/>
      <w:r w:rsidRPr="00497706">
        <w:rPr>
          <w:rFonts w:ascii="Times New Roman" w:hAnsi="Times New Roman" w:cs="Times New Roman"/>
          <w:sz w:val="28"/>
          <w:szCs w:val="28"/>
        </w:rPr>
        <w:t xml:space="preserve"> отсутствуют санитарные узлы (туалет и умывальник с водопроводной водой). Испытуемые по-прежнему лишены уединения при </w:t>
      </w:r>
      <w:proofErr w:type="gramStart"/>
      <w:r w:rsidRPr="00497706">
        <w:rPr>
          <w:rFonts w:ascii="Times New Roman" w:hAnsi="Times New Roman" w:cs="Times New Roman"/>
          <w:sz w:val="28"/>
          <w:szCs w:val="28"/>
        </w:rPr>
        <w:t>отправлении</w:t>
      </w:r>
      <w:proofErr w:type="gramEnd"/>
      <w:r w:rsidRPr="00497706">
        <w:rPr>
          <w:rFonts w:ascii="Times New Roman" w:hAnsi="Times New Roman" w:cs="Times New Roman"/>
          <w:sz w:val="28"/>
          <w:szCs w:val="28"/>
        </w:rPr>
        <w:t xml:space="preserve"> естественных надобностей. По причине отсутствия оборудованного прогулочного двора арестованным не предоставляются предусмотренные законом ежедневные прогулки на свежем </w:t>
      </w:r>
      <w:proofErr w:type="gramStart"/>
      <w:r w:rsidRPr="00497706">
        <w:rPr>
          <w:rFonts w:ascii="Times New Roman" w:hAnsi="Times New Roman" w:cs="Times New Roman"/>
          <w:sz w:val="28"/>
          <w:szCs w:val="28"/>
        </w:rPr>
        <w:t>воздухе</w:t>
      </w:r>
      <w:proofErr w:type="gramEnd"/>
      <w:r w:rsidRPr="00497706">
        <w:rPr>
          <w:rFonts w:ascii="Times New Roman" w:hAnsi="Times New Roman" w:cs="Times New Roman"/>
          <w:sz w:val="28"/>
          <w:szCs w:val="28"/>
        </w:rPr>
        <w:t>.</w:t>
      </w:r>
    </w:p>
    <w:p w:rsidR="004B1707" w:rsidRPr="00FC0A7A" w:rsidRDefault="004B1707" w:rsidP="006D6AD8">
      <w:pPr>
        <w:pStyle w:val="a5"/>
        <w:shd w:val="clear" w:color="auto" w:fill="FFFFFF" w:themeFill="background1"/>
        <w:spacing w:before="0" w:beforeAutospacing="0" w:after="0" w:afterAutospacing="0"/>
        <w:ind w:right="-143" w:firstLine="568"/>
        <w:jc w:val="both"/>
        <w:rPr>
          <w:sz w:val="28"/>
          <w:szCs w:val="28"/>
        </w:rPr>
      </w:pPr>
      <w:r>
        <w:rPr>
          <w:color w:val="000000"/>
          <w:sz w:val="28"/>
          <w:szCs w:val="28"/>
        </w:rPr>
        <w:t xml:space="preserve">  В</w:t>
      </w:r>
      <w:r w:rsidRPr="00CD2DD1">
        <w:rPr>
          <w:color w:val="000000"/>
          <w:sz w:val="28"/>
          <w:szCs w:val="28"/>
        </w:rPr>
        <w:t xml:space="preserve">опрос выделения и оборудования прогулочного двора для ежедневных прогулок на свежем </w:t>
      </w:r>
      <w:proofErr w:type="gramStart"/>
      <w:r w:rsidRPr="00CD2DD1">
        <w:rPr>
          <w:color w:val="000000"/>
          <w:sz w:val="28"/>
          <w:szCs w:val="28"/>
        </w:rPr>
        <w:t>воздухе</w:t>
      </w:r>
      <w:proofErr w:type="gramEnd"/>
      <w:r w:rsidRPr="00CD2DD1">
        <w:rPr>
          <w:color w:val="000000"/>
          <w:sz w:val="28"/>
          <w:szCs w:val="28"/>
        </w:rPr>
        <w:t xml:space="preserve"> лиц, содержащихся под стражей</w:t>
      </w:r>
      <w:r w:rsidRPr="00CD2DD1">
        <w:rPr>
          <w:sz w:val="28"/>
          <w:szCs w:val="28"/>
        </w:rPr>
        <w:t xml:space="preserve"> и проходящих судебно-психиатрическую экспертизу</w:t>
      </w:r>
      <w:r>
        <w:rPr>
          <w:sz w:val="28"/>
          <w:szCs w:val="28"/>
        </w:rPr>
        <w:t>,</w:t>
      </w:r>
      <w:r w:rsidRPr="00CD2DD1">
        <w:rPr>
          <w:color w:val="000000"/>
          <w:sz w:val="28"/>
          <w:szCs w:val="28"/>
        </w:rPr>
        <w:t xml:space="preserve"> не решается. Прое</w:t>
      </w:r>
      <w:proofErr w:type="gramStart"/>
      <w:r w:rsidRPr="00CD2DD1">
        <w:rPr>
          <w:color w:val="000000"/>
          <w:sz w:val="28"/>
          <w:szCs w:val="28"/>
        </w:rPr>
        <w:t>кт стр</w:t>
      </w:r>
      <w:proofErr w:type="gramEnd"/>
      <w:r w:rsidRPr="00CD2DD1">
        <w:rPr>
          <w:color w:val="000000"/>
          <w:sz w:val="28"/>
          <w:szCs w:val="28"/>
        </w:rPr>
        <w:t xml:space="preserve">оительства прогулочного двора и финансирования данного строительства носит межведомственный характер. В </w:t>
      </w:r>
      <w:proofErr w:type="gramStart"/>
      <w:r w:rsidRPr="00CD2DD1">
        <w:rPr>
          <w:color w:val="000000"/>
          <w:sz w:val="28"/>
          <w:szCs w:val="28"/>
        </w:rPr>
        <w:t>этом</w:t>
      </w:r>
      <w:proofErr w:type="gramEnd"/>
      <w:r w:rsidRPr="00CD2DD1">
        <w:rPr>
          <w:color w:val="000000"/>
          <w:sz w:val="28"/>
          <w:szCs w:val="28"/>
        </w:rPr>
        <w:t xml:space="preserve"> вопросе отсутствуют какие-либо согласованные конструктивные действия  Минздрава Чувашии и МВД по Чувашской Республике.</w:t>
      </w:r>
      <w:r w:rsidRPr="00CD2DD1">
        <w:rPr>
          <w:sz w:val="28"/>
          <w:szCs w:val="28"/>
        </w:rPr>
        <w:t xml:space="preserve"> </w:t>
      </w:r>
      <w:r w:rsidRPr="00FC0A7A">
        <w:rPr>
          <w:sz w:val="28"/>
          <w:szCs w:val="28"/>
        </w:rPr>
        <w:t>Вопрос финансирования в настоящее время остается открытым.  </w:t>
      </w:r>
    </w:p>
    <w:p w:rsidR="004B1707" w:rsidRPr="003E48ED" w:rsidRDefault="004B1707" w:rsidP="006D6AD8">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433597">
        <w:rPr>
          <w:rFonts w:ascii="Times New Roman" w:hAnsi="Times New Roman"/>
          <w:sz w:val="28"/>
          <w:szCs w:val="28"/>
        </w:rPr>
        <w:t xml:space="preserve">В </w:t>
      </w:r>
      <w:proofErr w:type="spellStart"/>
      <w:r w:rsidRPr="003E48ED">
        <w:rPr>
          <w:rStyle w:val="ab"/>
          <w:rFonts w:ascii="Times New Roman" w:hAnsi="Times New Roman"/>
          <w:b w:val="0"/>
          <w:sz w:val="28"/>
          <w:szCs w:val="28"/>
        </w:rPr>
        <w:t>Ядринской</w:t>
      </w:r>
      <w:proofErr w:type="spellEnd"/>
      <w:r w:rsidRPr="003E48ED">
        <w:rPr>
          <w:rStyle w:val="ab"/>
          <w:rFonts w:ascii="Times New Roman" w:hAnsi="Times New Roman"/>
          <w:b w:val="0"/>
          <w:sz w:val="28"/>
          <w:szCs w:val="28"/>
        </w:rPr>
        <w:t xml:space="preserve"> межрайонной психиатрической больнице:</w:t>
      </w:r>
      <w:r w:rsidRPr="003E48ED">
        <w:rPr>
          <w:rFonts w:ascii="Times New Roman" w:hAnsi="Times New Roman"/>
          <w:b/>
          <w:sz w:val="28"/>
          <w:szCs w:val="28"/>
        </w:rPr>
        <w:t> </w:t>
      </w:r>
    </w:p>
    <w:p w:rsidR="004B1707" w:rsidRDefault="004B1707" w:rsidP="006D6AD8">
      <w:pPr>
        <w:pStyle w:val="a5"/>
        <w:shd w:val="clear" w:color="auto" w:fill="FFFFFF" w:themeFill="background1"/>
        <w:spacing w:before="0" w:beforeAutospacing="0" w:after="0" w:afterAutospacing="0"/>
        <w:ind w:right="-143" w:firstLine="568"/>
        <w:jc w:val="both"/>
        <w:rPr>
          <w:sz w:val="28"/>
          <w:szCs w:val="28"/>
        </w:rPr>
      </w:pPr>
      <w:r>
        <w:rPr>
          <w:sz w:val="28"/>
          <w:szCs w:val="28"/>
        </w:rPr>
        <w:t xml:space="preserve"> В больнице улучшается быт</w:t>
      </w:r>
      <w:r w:rsidRPr="00FC0A7A">
        <w:rPr>
          <w:sz w:val="28"/>
          <w:szCs w:val="28"/>
        </w:rPr>
        <w:t xml:space="preserve"> для комфортного пребывания пациентов. Проведено разукрупнение многоместных палат (палаты на 10 и более коек расформированы), оборудовано (переоборудовано) 10 новых палат для больных. Размер палатной площади в мужском отделении доведен до норматива (6 кв. м. на 1 чел.), в женском отделении увеличен до 5,7 кв. м на 1 чел. В отделениях </w:t>
      </w:r>
      <w:r w:rsidRPr="00FC0A7A">
        <w:rPr>
          <w:sz w:val="28"/>
          <w:szCs w:val="28"/>
        </w:rPr>
        <w:lastRenderedPageBreak/>
        <w:t xml:space="preserve">оборудованы изоляторы (для безопасности пациентов от инфекций). В обоих отделениях созданы полноценные наблюдательные палаты. </w:t>
      </w:r>
    </w:p>
    <w:p w:rsidR="004B1707" w:rsidRDefault="004B1707" w:rsidP="006D6AD8">
      <w:pPr>
        <w:pStyle w:val="a5"/>
        <w:shd w:val="clear" w:color="auto" w:fill="FFFFFF" w:themeFill="background1"/>
        <w:spacing w:before="0" w:beforeAutospacing="0" w:after="0" w:afterAutospacing="0"/>
        <w:ind w:right="-143" w:firstLine="568"/>
        <w:jc w:val="both"/>
        <w:rPr>
          <w:sz w:val="28"/>
          <w:szCs w:val="28"/>
        </w:rPr>
      </w:pPr>
      <w:r>
        <w:rPr>
          <w:sz w:val="28"/>
          <w:szCs w:val="28"/>
        </w:rPr>
        <w:t xml:space="preserve"> </w:t>
      </w:r>
      <w:r w:rsidRPr="00FC0A7A">
        <w:rPr>
          <w:sz w:val="28"/>
          <w:szCs w:val="28"/>
        </w:rPr>
        <w:t xml:space="preserve">Проходная палатная секция в </w:t>
      </w:r>
      <w:proofErr w:type="spellStart"/>
      <w:r w:rsidRPr="00FC0A7A">
        <w:rPr>
          <w:sz w:val="28"/>
          <w:szCs w:val="28"/>
        </w:rPr>
        <w:t>общепсихиатрическом</w:t>
      </w:r>
      <w:proofErr w:type="spellEnd"/>
      <w:r>
        <w:rPr>
          <w:sz w:val="28"/>
          <w:szCs w:val="28"/>
        </w:rPr>
        <w:t xml:space="preserve"> </w:t>
      </w:r>
      <w:proofErr w:type="gramStart"/>
      <w:r w:rsidRPr="00FC0A7A">
        <w:rPr>
          <w:sz w:val="28"/>
          <w:szCs w:val="28"/>
        </w:rPr>
        <w:t>отделении</w:t>
      </w:r>
      <w:proofErr w:type="gramEnd"/>
      <w:r w:rsidRPr="00FC0A7A">
        <w:rPr>
          <w:sz w:val="28"/>
          <w:szCs w:val="28"/>
        </w:rPr>
        <w:t xml:space="preserve"> №1 переоборудована в комнату для дневного пребывания больных.</w:t>
      </w:r>
      <w:r>
        <w:rPr>
          <w:sz w:val="28"/>
          <w:szCs w:val="28"/>
        </w:rPr>
        <w:t xml:space="preserve"> К</w:t>
      </w:r>
      <w:r w:rsidRPr="00FC0A7A">
        <w:rPr>
          <w:sz w:val="28"/>
          <w:szCs w:val="28"/>
        </w:rPr>
        <w:t xml:space="preserve">оридорные помещения </w:t>
      </w:r>
      <w:r>
        <w:rPr>
          <w:sz w:val="28"/>
          <w:szCs w:val="28"/>
        </w:rPr>
        <w:t>о</w:t>
      </w:r>
      <w:r w:rsidRPr="00FC0A7A">
        <w:rPr>
          <w:sz w:val="28"/>
          <w:szCs w:val="28"/>
        </w:rPr>
        <w:t>тремонтированы. Проведен ремонт всех туалетов, умывальных и душевых помещений в отделениях стационара (оборудовано 5 душевых мест, заменено 10 умывальнико</w:t>
      </w:r>
      <w:r>
        <w:rPr>
          <w:sz w:val="28"/>
          <w:szCs w:val="28"/>
        </w:rPr>
        <w:t>в, установлено 9 новых унитазов</w:t>
      </w:r>
      <w:r w:rsidRPr="00FC0A7A">
        <w:rPr>
          <w:sz w:val="28"/>
          <w:szCs w:val="28"/>
        </w:rPr>
        <w:t xml:space="preserve">). </w:t>
      </w:r>
      <w:proofErr w:type="gramStart"/>
      <w:r w:rsidRPr="00FC0A7A">
        <w:rPr>
          <w:sz w:val="28"/>
          <w:szCs w:val="28"/>
        </w:rPr>
        <w:t>В точках разбора, в умывальных комнатах и в душевой смонтированы проточные водонагревательные приборы, установлена система для автоматической регулировки температуры подаваемой горячей воды.</w:t>
      </w:r>
      <w:proofErr w:type="gramEnd"/>
    </w:p>
    <w:p w:rsidR="004B1707" w:rsidRDefault="004B1707" w:rsidP="006D6AD8">
      <w:pPr>
        <w:pStyle w:val="a5"/>
        <w:shd w:val="clear" w:color="auto" w:fill="FFFFFF" w:themeFill="background1"/>
        <w:spacing w:before="0" w:beforeAutospacing="0" w:after="0" w:afterAutospacing="0"/>
        <w:ind w:right="-143" w:firstLine="568"/>
        <w:jc w:val="both"/>
        <w:rPr>
          <w:sz w:val="28"/>
          <w:szCs w:val="28"/>
        </w:rPr>
      </w:pPr>
      <w:r>
        <w:rPr>
          <w:sz w:val="28"/>
          <w:szCs w:val="28"/>
        </w:rPr>
        <w:t xml:space="preserve"> </w:t>
      </w:r>
      <w:r w:rsidRPr="00FC0A7A">
        <w:rPr>
          <w:sz w:val="28"/>
          <w:szCs w:val="28"/>
        </w:rPr>
        <w:t xml:space="preserve">Организована централизованная (бесплатная) выдача больным средств личной гигиены. Все оконные проемы палат оснащены карнизами и занавесками. Каждая койка укомплектована стулом и персональной прикроватной тумбочкой (закуплено 80 тумбочек). В </w:t>
      </w:r>
      <w:proofErr w:type="gramStart"/>
      <w:r w:rsidRPr="00FC0A7A">
        <w:rPr>
          <w:sz w:val="28"/>
          <w:szCs w:val="28"/>
        </w:rPr>
        <w:t>палатах</w:t>
      </w:r>
      <w:proofErr w:type="gramEnd"/>
      <w:r w:rsidRPr="00FC0A7A">
        <w:rPr>
          <w:sz w:val="28"/>
          <w:szCs w:val="28"/>
        </w:rPr>
        <w:t xml:space="preserve"> размещены индивидуальные шкафчики для хранения одежды пациентов. Все палаты оборудованы специальными светильниками ночного освещения над дверными проемами. Заменена панцирная сетка на используемых металлических </w:t>
      </w:r>
      <w:proofErr w:type="gramStart"/>
      <w:r w:rsidRPr="00FC0A7A">
        <w:rPr>
          <w:sz w:val="28"/>
          <w:szCs w:val="28"/>
        </w:rPr>
        <w:t>кроватях</w:t>
      </w:r>
      <w:proofErr w:type="gramEnd"/>
      <w:r w:rsidRPr="00FC0A7A">
        <w:rPr>
          <w:sz w:val="28"/>
          <w:szCs w:val="28"/>
        </w:rPr>
        <w:t xml:space="preserve"> с продавленной сеткой, приобретены новые матрацы. Согласно правилам терапии окружающей обстановкой в палатах размещены картины и репродукции, как элементы художественного оформления. В настоящее время общий вид палат отвечает требованиям эстетики.</w:t>
      </w:r>
    </w:p>
    <w:p w:rsidR="004B1707" w:rsidRDefault="004B1707" w:rsidP="006D6AD8">
      <w:pPr>
        <w:pStyle w:val="a5"/>
        <w:shd w:val="clear" w:color="auto" w:fill="FFFFFF" w:themeFill="background1"/>
        <w:spacing w:before="0" w:beforeAutospacing="0" w:after="0" w:afterAutospacing="0"/>
        <w:ind w:right="-143" w:firstLine="568"/>
        <w:jc w:val="both"/>
        <w:rPr>
          <w:sz w:val="28"/>
          <w:szCs w:val="28"/>
        </w:rPr>
      </w:pPr>
      <w:r>
        <w:rPr>
          <w:sz w:val="28"/>
          <w:szCs w:val="28"/>
        </w:rPr>
        <w:t xml:space="preserve">  Д</w:t>
      </w:r>
      <w:r w:rsidRPr="00FC0A7A">
        <w:rPr>
          <w:sz w:val="28"/>
          <w:szCs w:val="28"/>
        </w:rPr>
        <w:t>ля разгрузки помещений больницы принято решение о создании обособленного подразделения лечебного учреждения на базе участковой больницы в селе Советское</w:t>
      </w:r>
      <w:r>
        <w:rPr>
          <w:sz w:val="28"/>
          <w:szCs w:val="28"/>
        </w:rPr>
        <w:t xml:space="preserve">. </w:t>
      </w:r>
    </w:p>
    <w:p w:rsidR="004B1707" w:rsidRPr="00FC0A7A" w:rsidRDefault="004B1707" w:rsidP="006D6AD8">
      <w:pPr>
        <w:pStyle w:val="a5"/>
        <w:shd w:val="clear" w:color="auto" w:fill="FFFFFF" w:themeFill="background1"/>
        <w:spacing w:before="0" w:beforeAutospacing="0" w:after="0" w:afterAutospacing="0"/>
        <w:ind w:right="-143" w:firstLine="568"/>
        <w:jc w:val="both"/>
        <w:rPr>
          <w:sz w:val="28"/>
          <w:szCs w:val="28"/>
        </w:rPr>
      </w:pPr>
      <w:r>
        <w:rPr>
          <w:sz w:val="28"/>
          <w:szCs w:val="28"/>
        </w:rPr>
        <w:t xml:space="preserve">  Однако, по нашей информации, застопорился начавшийся процесс решения </w:t>
      </w:r>
      <w:r w:rsidRPr="00FC0A7A">
        <w:rPr>
          <w:sz w:val="28"/>
          <w:szCs w:val="28"/>
        </w:rPr>
        <w:t>организационно-правовы</w:t>
      </w:r>
      <w:r>
        <w:rPr>
          <w:sz w:val="28"/>
          <w:szCs w:val="28"/>
        </w:rPr>
        <w:t>х</w:t>
      </w:r>
      <w:r w:rsidRPr="00FC0A7A">
        <w:rPr>
          <w:sz w:val="28"/>
          <w:szCs w:val="28"/>
        </w:rPr>
        <w:t xml:space="preserve"> вопрос</w:t>
      </w:r>
      <w:r>
        <w:rPr>
          <w:sz w:val="28"/>
          <w:szCs w:val="28"/>
        </w:rPr>
        <w:t>ов и</w:t>
      </w:r>
      <w:r w:rsidRPr="00FC0A7A">
        <w:rPr>
          <w:sz w:val="28"/>
          <w:szCs w:val="28"/>
        </w:rPr>
        <w:t xml:space="preserve"> </w:t>
      </w:r>
      <w:r>
        <w:rPr>
          <w:sz w:val="28"/>
          <w:szCs w:val="28"/>
        </w:rPr>
        <w:t xml:space="preserve">оформления документов по передаче помещений на баланс психиатрической больницы. Эта задержка приводит к </w:t>
      </w:r>
      <w:r w:rsidRPr="00FC0A7A">
        <w:rPr>
          <w:sz w:val="28"/>
          <w:szCs w:val="28"/>
        </w:rPr>
        <w:t xml:space="preserve"> </w:t>
      </w:r>
      <w:r>
        <w:rPr>
          <w:sz w:val="28"/>
          <w:szCs w:val="28"/>
        </w:rPr>
        <w:t xml:space="preserve">проблемам </w:t>
      </w:r>
      <w:r w:rsidRPr="00FC0A7A">
        <w:rPr>
          <w:sz w:val="28"/>
          <w:szCs w:val="28"/>
        </w:rPr>
        <w:t>обустройств</w:t>
      </w:r>
      <w:r>
        <w:rPr>
          <w:sz w:val="28"/>
          <w:szCs w:val="28"/>
        </w:rPr>
        <w:t>а</w:t>
      </w:r>
      <w:r w:rsidRPr="00FC0A7A">
        <w:rPr>
          <w:sz w:val="28"/>
          <w:szCs w:val="28"/>
        </w:rPr>
        <w:t xml:space="preserve"> и подготовк</w:t>
      </w:r>
      <w:r>
        <w:rPr>
          <w:sz w:val="28"/>
          <w:szCs w:val="28"/>
        </w:rPr>
        <w:t>и</w:t>
      </w:r>
      <w:r w:rsidRPr="00FC0A7A">
        <w:rPr>
          <w:sz w:val="28"/>
          <w:szCs w:val="28"/>
        </w:rPr>
        <w:t xml:space="preserve"> </w:t>
      </w:r>
      <w:r>
        <w:rPr>
          <w:sz w:val="28"/>
          <w:szCs w:val="28"/>
        </w:rPr>
        <w:t xml:space="preserve">соответствующих больничных </w:t>
      </w:r>
      <w:r w:rsidRPr="00FC0A7A">
        <w:rPr>
          <w:sz w:val="28"/>
          <w:szCs w:val="28"/>
        </w:rPr>
        <w:t>помещений.</w:t>
      </w:r>
    </w:p>
    <w:p w:rsidR="004B1707" w:rsidRPr="00FC0A7A" w:rsidRDefault="004B1707" w:rsidP="006D6AD8">
      <w:pPr>
        <w:pStyle w:val="a5"/>
        <w:shd w:val="clear" w:color="auto" w:fill="FFFFFF" w:themeFill="background1"/>
        <w:spacing w:before="0" w:beforeAutospacing="0" w:after="0" w:afterAutospacing="0"/>
        <w:ind w:right="-143" w:firstLine="568"/>
        <w:jc w:val="both"/>
        <w:rPr>
          <w:sz w:val="28"/>
          <w:szCs w:val="28"/>
        </w:rPr>
      </w:pPr>
      <w:r w:rsidRPr="00FC0A7A">
        <w:rPr>
          <w:sz w:val="28"/>
          <w:szCs w:val="28"/>
        </w:rPr>
        <w:t xml:space="preserve"> </w:t>
      </w:r>
      <w:proofErr w:type="gramStart"/>
      <w:r w:rsidRPr="00FC0A7A">
        <w:rPr>
          <w:sz w:val="28"/>
          <w:szCs w:val="28"/>
        </w:rPr>
        <w:t>Больница размещена в здании бывшей тюрьмы постройки XVIII века, являющемся объектом культурного наследия регионального значения (памятник градостроительства и архитектуры), который должен охраняться государством, и соответствующим образом поддерживаться в техническом состоянии, препятствующем разрушению.</w:t>
      </w:r>
      <w:proofErr w:type="gramEnd"/>
    </w:p>
    <w:p w:rsidR="004B1707" w:rsidRPr="00FC0A7A" w:rsidRDefault="004B1707" w:rsidP="006D6AD8">
      <w:pPr>
        <w:pStyle w:val="a5"/>
        <w:shd w:val="clear" w:color="auto" w:fill="FFFFFF" w:themeFill="background1"/>
        <w:spacing w:before="0" w:beforeAutospacing="0" w:after="0" w:afterAutospacing="0"/>
        <w:ind w:right="-143" w:firstLine="568"/>
        <w:jc w:val="both"/>
        <w:rPr>
          <w:sz w:val="28"/>
          <w:szCs w:val="28"/>
        </w:rPr>
      </w:pPr>
      <w:r w:rsidRPr="00FC0A7A">
        <w:rPr>
          <w:sz w:val="28"/>
          <w:szCs w:val="28"/>
        </w:rPr>
        <w:t xml:space="preserve"> Одной из ключевых проблем является проблема замены значительной части кровли на старых зданиях лечебного учреждения, техническое состояние которой постепенно приближается к </w:t>
      </w:r>
      <w:proofErr w:type="gramStart"/>
      <w:r w:rsidRPr="00FC0A7A">
        <w:rPr>
          <w:sz w:val="28"/>
          <w:szCs w:val="28"/>
        </w:rPr>
        <w:t>критическому</w:t>
      </w:r>
      <w:proofErr w:type="gramEnd"/>
      <w:r w:rsidRPr="00FC0A7A">
        <w:rPr>
          <w:sz w:val="28"/>
          <w:szCs w:val="28"/>
        </w:rPr>
        <w:t>. Требуется продолжение работ по ремонту наружных стен и фасада основного здания. Назрел вопрос монтажа новой общей автономной системы приточно-вытяжной вентиляции с механическим побуждением, кондиционирования воздуха для обеспечения нормируемых параметров микроклимата.  Необходима активизация работы по благоустройству территории лечебного учреждения, изготовлению беседок, оборудованию цветочных клумб. Еще не преодолены сложности с укомплектованием штата больницы.</w:t>
      </w:r>
    </w:p>
    <w:p w:rsidR="004B1707" w:rsidRPr="00FC0A7A" w:rsidRDefault="004B1707" w:rsidP="006D6AD8">
      <w:pPr>
        <w:pStyle w:val="a5"/>
        <w:shd w:val="clear" w:color="auto" w:fill="FFFFFF" w:themeFill="background1"/>
        <w:spacing w:before="0" w:beforeAutospacing="0" w:after="0" w:afterAutospacing="0"/>
        <w:ind w:right="-143" w:firstLine="568"/>
        <w:jc w:val="both"/>
        <w:rPr>
          <w:sz w:val="28"/>
          <w:szCs w:val="28"/>
        </w:rPr>
      </w:pPr>
      <w:r w:rsidRPr="00FC0A7A">
        <w:rPr>
          <w:sz w:val="28"/>
          <w:szCs w:val="28"/>
        </w:rPr>
        <w:t xml:space="preserve">  </w:t>
      </w:r>
    </w:p>
    <w:p w:rsidR="004B1707" w:rsidRPr="00C341AC" w:rsidRDefault="004B1707" w:rsidP="006D6AD8">
      <w:pPr>
        <w:pStyle w:val="a5"/>
        <w:shd w:val="clear" w:color="auto" w:fill="FFFFFF" w:themeFill="background1"/>
        <w:spacing w:before="0" w:beforeAutospacing="0" w:after="0" w:afterAutospacing="0"/>
        <w:ind w:right="-143"/>
        <w:jc w:val="both"/>
        <w:rPr>
          <w:rStyle w:val="apple-converted-space"/>
          <w:b/>
          <w:sz w:val="28"/>
          <w:szCs w:val="28"/>
        </w:rPr>
      </w:pPr>
      <w:r>
        <w:rPr>
          <w:sz w:val="28"/>
          <w:szCs w:val="28"/>
        </w:rPr>
        <w:lastRenderedPageBreak/>
        <w:t xml:space="preserve">        </w:t>
      </w:r>
      <w:r w:rsidRPr="00C341AC">
        <w:rPr>
          <w:sz w:val="28"/>
          <w:szCs w:val="28"/>
        </w:rPr>
        <w:t xml:space="preserve">В </w:t>
      </w:r>
      <w:proofErr w:type="spellStart"/>
      <w:r w:rsidRPr="004B1707">
        <w:rPr>
          <w:rStyle w:val="ab"/>
          <w:b w:val="0"/>
          <w:sz w:val="28"/>
          <w:szCs w:val="28"/>
        </w:rPr>
        <w:t>Алатырской</w:t>
      </w:r>
      <w:proofErr w:type="spellEnd"/>
      <w:r w:rsidRPr="004B1707">
        <w:rPr>
          <w:rStyle w:val="ab"/>
          <w:b w:val="0"/>
          <w:sz w:val="28"/>
          <w:szCs w:val="28"/>
        </w:rPr>
        <w:t xml:space="preserve"> психиатрической больнице:</w:t>
      </w:r>
      <w:r w:rsidRPr="00C341AC">
        <w:rPr>
          <w:rStyle w:val="apple-converted-space"/>
          <w:b/>
          <w:sz w:val="28"/>
          <w:szCs w:val="28"/>
        </w:rPr>
        <w:t> </w:t>
      </w:r>
    </w:p>
    <w:p w:rsidR="004B1707" w:rsidRPr="00C77A41" w:rsidRDefault="004B1707" w:rsidP="006D6AD8">
      <w:pPr>
        <w:pStyle w:val="a5"/>
        <w:shd w:val="clear" w:color="auto" w:fill="FFFFFF" w:themeFill="background1"/>
        <w:spacing w:before="0" w:beforeAutospacing="0" w:after="0" w:afterAutospacing="0"/>
        <w:ind w:right="-143" w:firstLine="567"/>
        <w:jc w:val="both"/>
        <w:rPr>
          <w:sz w:val="28"/>
          <w:szCs w:val="28"/>
        </w:rPr>
      </w:pPr>
      <w:r w:rsidRPr="00C341AC">
        <w:rPr>
          <w:sz w:val="28"/>
          <w:szCs w:val="28"/>
        </w:rPr>
        <w:t xml:space="preserve">Введен в эксплуатацию 2-й этаж обособленного подразделения </w:t>
      </w:r>
      <w:r>
        <w:rPr>
          <w:sz w:val="28"/>
          <w:szCs w:val="28"/>
        </w:rPr>
        <w:t xml:space="preserve">больницы </w:t>
      </w:r>
      <w:r w:rsidRPr="00C341AC">
        <w:rPr>
          <w:sz w:val="28"/>
          <w:szCs w:val="28"/>
        </w:rPr>
        <w:t xml:space="preserve">в </w:t>
      </w:r>
      <w:proofErr w:type="gramStart"/>
      <w:r w:rsidRPr="00C341AC">
        <w:rPr>
          <w:sz w:val="28"/>
          <w:szCs w:val="28"/>
        </w:rPr>
        <w:t>селе</w:t>
      </w:r>
      <w:proofErr w:type="gramEnd"/>
      <w:r w:rsidRPr="00C341AC">
        <w:rPr>
          <w:sz w:val="28"/>
          <w:szCs w:val="28"/>
        </w:rPr>
        <w:t xml:space="preserve"> Кувакино. </w:t>
      </w:r>
      <w:r>
        <w:rPr>
          <w:sz w:val="28"/>
          <w:szCs w:val="28"/>
        </w:rPr>
        <w:t>П</w:t>
      </w:r>
      <w:r w:rsidRPr="00C341AC">
        <w:rPr>
          <w:sz w:val="28"/>
          <w:szCs w:val="28"/>
        </w:rPr>
        <w:t xml:space="preserve">роведены ремонтные работы в </w:t>
      </w:r>
      <w:proofErr w:type="gramStart"/>
      <w:r w:rsidRPr="00C341AC">
        <w:rPr>
          <w:sz w:val="28"/>
          <w:szCs w:val="28"/>
        </w:rPr>
        <w:t>палатах</w:t>
      </w:r>
      <w:proofErr w:type="gramEnd"/>
      <w:r w:rsidRPr="00C341AC">
        <w:rPr>
          <w:sz w:val="28"/>
          <w:szCs w:val="28"/>
        </w:rPr>
        <w:t xml:space="preserve"> </w:t>
      </w:r>
      <w:proofErr w:type="spellStart"/>
      <w:r w:rsidRPr="00C341AC">
        <w:rPr>
          <w:sz w:val="28"/>
          <w:szCs w:val="28"/>
        </w:rPr>
        <w:t>общепсихиатрического</w:t>
      </w:r>
      <w:proofErr w:type="spellEnd"/>
      <w:r w:rsidRPr="00C341AC">
        <w:rPr>
          <w:sz w:val="28"/>
          <w:szCs w:val="28"/>
        </w:rPr>
        <w:t xml:space="preserve"> отделения №1. Решены вопросы их обустройства, с заменой части кроватей и мебели. Произведен ремонт лицевой стороны фасада здания и помещений приемного покоя.</w:t>
      </w:r>
      <w:r>
        <w:rPr>
          <w:sz w:val="28"/>
          <w:szCs w:val="28"/>
        </w:rPr>
        <w:t xml:space="preserve"> Проводятся работы по </w:t>
      </w:r>
      <w:r w:rsidRPr="00C341AC">
        <w:rPr>
          <w:sz w:val="28"/>
          <w:szCs w:val="28"/>
        </w:rPr>
        <w:t>строительств</w:t>
      </w:r>
      <w:r>
        <w:rPr>
          <w:sz w:val="28"/>
          <w:szCs w:val="28"/>
        </w:rPr>
        <w:t>у</w:t>
      </w:r>
      <w:r w:rsidRPr="00C341AC">
        <w:rPr>
          <w:sz w:val="28"/>
          <w:szCs w:val="28"/>
        </w:rPr>
        <w:t xml:space="preserve"> ограждения внутрибольничной территории</w:t>
      </w:r>
      <w:r>
        <w:rPr>
          <w:sz w:val="28"/>
          <w:szCs w:val="28"/>
        </w:rPr>
        <w:t xml:space="preserve">. </w:t>
      </w:r>
      <w:r w:rsidRPr="00C341AC">
        <w:rPr>
          <w:sz w:val="28"/>
          <w:szCs w:val="28"/>
        </w:rPr>
        <w:t xml:space="preserve"> </w:t>
      </w:r>
      <w:r>
        <w:rPr>
          <w:sz w:val="28"/>
          <w:szCs w:val="28"/>
        </w:rPr>
        <w:t xml:space="preserve">Решен вопрос по </w:t>
      </w:r>
      <w:r w:rsidRPr="00C77A41">
        <w:rPr>
          <w:sz w:val="28"/>
          <w:szCs w:val="28"/>
        </w:rPr>
        <w:t xml:space="preserve">новой </w:t>
      </w:r>
      <w:r>
        <w:rPr>
          <w:sz w:val="28"/>
          <w:szCs w:val="28"/>
        </w:rPr>
        <w:t xml:space="preserve">автономной </w:t>
      </w:r>
      <w:r w:rsidRPr="00C77A41">
        <w:rPr>
          <w:sz w:val="28"/>
          <w:szCs w:val="28"/>
        </w:rPr>
        <w:t xml:space="preserve">котельной для теплоснабжения </w:t>
      </w:r>
      <w:r>
        <w:rPr>
          <w:sz w:val="28"/>
          <w:szCs w:val="28"/>
        </w:rPr>
        <w:t>больницы</w:t>
      </w:r>
      <w:r w:rsidRPr="00C77A41">
        <w:rPr>
          <w:sz w:val="28"/>
          <w:szCs w:val="28"/>
        </w:rPr>
        <w:t>.</w:t>
      </w:r>
    </w:p>
    <w:p w:rsidR="004B1707" w:rsidRPr="00FC0A7A" w:rsidRDefault="004B1707" w:rsidP="006D6AD8">
      <w:pPr>
        <w:pStyle w:val="a5"/>
        <w:shd w:val="clear" w:color="auto" w:fill="FFFFFF" w:themeFill="background1"/>
        <w:spacing w:before="0" w:beforeAutospacing="0" w:after="0" w:afterAutospacing="0"/>
        <w:ind w:right="-143" w:firstLine="568"/>
        <w:jc w:val="both"/>
        <w:rPr>
          <w:sz w:val="28"/>
          <w:szCs w:val="28"/>
        </w:rPr>
      </w:pPr>
      <w:r w:rsidRPr="00497706">
        <w:rPr>
          <w:b/>
          <w:sz w:val="28"/>
          <w:szCs w:val="28"/>
        </w:rPr>
        <w:t> </w:t>
      </w:r>
      <w:proofErr w:type="gramStart"/>
      <w:r w:rsidRPr="00C4428C">
        <w:rPr>
          <w:sz w:val="28"/>
          <w:szCs w:val="28"/>
        </w:rPr>
        <w:t xml:space="preserve">Вместе с тем, </w:t>
      </w:r>
      <w:r w:rsidRPr="00FC0A7A">
        <w:rPr>
          <w:sz w:val="28"/>
          <w:szCs w:val="28"/>
        </w:rPr>
        <w:t>в числе не</w:t>
      </w:r>
      <w:r>
        <w:rPr>
          <w:sz w:val="28"/>
          <w:szCs w:val="28"/>
        </w:rPr>
        <w:t>раз</w:t>
      </w:r>
      <w:r w:rsidRPr="00FC0A7A">
        <w:rPr>
          <w:sz w:val="28"/>
          <w:szCs w:val="28"/>
        </w:rPr>
        <w:t xml:space="preserve">решенных остаются следующие </w:t>
      </w:r>
      <w:r>
        <w:rPr>
          <w:sz w:val="28"/>
          <w:szCs w:val="28"/>
        </w:rPr>
        <w:t>вопросы</w:t>
      </w:r>
      <w:r w:rsidRPr="00FC0A7A">
        <w:rPr>
          <w:sz w:val="28"/>
          <w:szCs w:val="28"/>
        </w:rPr>
        <w:t>: уплотненно</w:t>
      </w:r>
      <w:r>
        <w:rPr>
          <w:sz w:val="28"/>
          <w:szCs w:val="28"/>
        </w:rPr>
        <w:t>го</w:t>
      </w:r>
      <w:r w:rsidRPr="00FC0A7A">
        <w:rPr>
          <w:sz w:val="28"/>
          <w:szCs w:val="28"/>
        </w:rPr>
        <w:t xml:space="preserve"> размещени</w:t>
      </w:r>
      <w:r>
        <w:rPr>
          <w:sz w:val="28"/>
          <w:szCs w:val="28"/>
        </w:rPr>
        <w:t>я</w:t>
      </w:r>
      <w:r w:rsidRPr="00FC0A7A">
        <w:rPr>
          <w:sz w:val="28"/>
          <w:szCs w:val="28"/>
        </w:rPr>
        <w:t xml:space="preserve"> пациентов в основном подразделении в Алатыре; отсутстви</w:t>
      </w:r>
      <w:r>
        <w:rPr>
          <w:sz w:val="28"/>
          <w:szCs w:val="28"/>
        </w:rPr>
        <w:t>я</w:t>
      </w:r>
      <w:r w:rsidRPr="00FC0A7A">
        <w:rPr>
          <w:sz w:val="28"/>
          <w:szCs w:val="28"/>
        </w:rPr>
        <w:t xml:space="preserve"> общей механической (принудительной) вентиляции в спальных корпусах и в банно-прачечном блоке; отсутстви</w:t>
      </w:r>
      <w:r>
        <w:rPr>
          <w:sz w:val="28"/>
          <w:szCs w:val="28"/>
        </w:rPr>
        <w:t>я</w:t>
      </w:r>
      <w:r w:rsidRPr="00FC0A7A">
        <w:rPr>
          <w:sz w:val="28"/>
          <w:szCs w:val="28"/>
        </w:rPr>
        <w:t xml:space="preserve"> отдельной комнаты для встреч пациентов с родственниками в основном подразделении; организаци</w:t>
      </w:r>
      <w:r>
        <w:rPr>
          <w:sz w:val="28"/>
          <w:szCs w:val="28"/>
        </w:rPr>
        <w:t>и</w:t>
      </w:r>
      <w:r w:rsidRPr="00FC0A7A">
        <w:rPr>
          <w:sz w:val="28"/>
          <w:szCs w:val="28"/>
        </w:rPr>
        <w:t xml:space="preserve"> лечебно-трудовой терапии в обособленном подразделении.</w:t>
      </w:r>
      <w:proofErr w:type="gramEnd"/>
    </w:p>
    <w:p w:rsidR="004B1707" w:rsidRDefault="004B1707" w:rsidP="006D6AD8">
      <w:pPr>
        <w:pStyle w:val="a5"/>
        <w:shd w:val="clear" w:color="auto" w:fill="FFFFFF" w:themeFill="background1"/>
        <w:spacing w:before="0" w:beforeAutospacing="0" w:after="0" w:afterAutospacing="0"/>
        <w:ind w:right="-143" w:firstLine="568"/>
        <w:jc w:val="both"/>
        <w:rPr>
          <w:b/>
          <w:sz w:val="28"/>
          <w:szCs w:val="28"/>
        </w:rPr>
      </w:pPr>
      <w:r w:rsidRPr="00FC0A7A">
        <w:rPr>
          <w:sz w:val="28"/>
          <w:szCs w:val="28"/>
        </w:rPr>
        <w:t xml:space="preserve">В </w:t>
      </w:r>
      <w:proofErr w:type="spellStart"/>
      <w:r w:rsidRPr="00D53F86">
        <w:rPr>
          <w:sz w:val="28"/>
          <w:szCs w:val="28"/>
        </w:rPr>
        <w:t>Атратском</w:t>
      </w:r>
      <w:proofErr w:type="spellEnd"/>
      <w:r w:rsidRPr="00D53F86">
        <w:rPr>
          <w:sz w:val="28"/>
          <w:szCs w:val="28"/>
        </w:rPr>
        <w:t xml:space="preserve"> психоневрологическом </w:t>
      </w:r>
      <w:proofErr w:type="gramStart"/>
      <w:r w:rsidRPr="00D53F86">
        <w:rPr>
          <w:sz w:val="28"/>
          <w:szCs w:val="28"/>
        </w:rPr>
        <w:t>интернате</w:t>
      </w:r>
      <w:proofErr w:type="gramEnd"/>
      <w:r w:rsidRPr="00D53F86">
        <w:rPr>
          <w:sz w:val="28"/>
          <w:szCs w:val="28"/>
        </w:rPr>
        <w:t>:</w:t>
      </w:r>
    </w:p>
    <w:p w:rsidR="004B1707" w:rsidRPr="00FC0A7A" w:rsidRDefault="004B1707" w:rsidP="006D6AD8">
      <w:pPr>
        <w:pStyle w:val="a5"/>
        <w:shd w:val="clear" w:color="auto" w:fill="FFFFFF" w:themeFill="background1"/>
        <w:spacing w:before="0" w:beforeAutospacing="0" w:after="0" w:afterAutospacing="0"/>
        <w:ind w:right="-143" w:firstLine="568"/>
        <w:jc w:val="both"/>
        <w:rPr>
          <w:sz w:val="28"/>
          <w:szCs w:val="28"/>
        </w:rPr>
      </w:pPr>
      <w:r>
        <w:rPr>
          <w:sz w:val="28"/>
          <w:szCs w:val="28"/>
        </w:rPr>
        <w:t xml:space="preserve">В </w:t>
      </w:r>
      <w:proofErr w:type="gramStart"/>
      <w:r>
        <w:rPr>
          <w:sz w:val="28"/>
          <w:szCs w:val="28"/>
        </w:rPr>
        <w:t>учреждении</w:t>
      </w:r>
      <w:proofErr w:type="gramEnd"/>
      <w:r>
        <w:rPr>
          <w:sz w:val="28"/>
          <w:szCs w:val="28"/>
        </w:rPr>
        <w:t xml:space="preserve"> п</w:t>
      </w:r>
      <w:r w:rsidRPr="00FC0A7A">
        <w:rPr>
          <w:sz w:val="28"/>
          <w:szCs w:val="28"/>
        </w:rPr>
        <w:t>роизведен внутренний ремонт спального корпуса №3, значительно улучшены условия проживания клиентов. Закуплен</w:t>
      </w:r>
      <w:r>
        <w:rPr>
          <w:sz w:val="28"/>
          <w:szCs w:val="28"/>
        </w:rPr>
        <w:t xml:space="preserve">о два </w:t>
      </w:r>
      <w:r w:rsidRPr="00FC0A7A">
        <w:rPr>
          <w:sz w:val="28"/>
          <w:szCs w:val="28"/>
        </w:rPr>
        <w:t xml:space="preserve"> автомобил</w:t>
      </w:r>
      <w:r>
        <w:rPr>
          <w:sz w:val="28"/>
          <w:szCs w:val="28"/>
        </w:rPr>
        <w:t>я (</w:t>
      </w:r>
      <w:r w:rsidRPr="00FC0A7A">
        <w:rPr>
          <w:sz w:val="28"/>
          <w:szCs w:val="28"/>
        </w:rPr>
        <w:t>санитарный</w:t>
      </w:r>
      <w:r>
        <w:rPr>
          <w:sz w:val="28"/>
          <w:szCs w:val="28"/>
        </w:rPr>
        <w:t xml:space="preserve"> и </w:t>
      </w:r>
      <w:r w:rsidRPr="00FC0A7A">
        <w:rPr>
          <w:sz w:val="28"/>
          <w:szCs w:val="28"/>
        </w:rPr>
        <w:t xml:space="preserve">специализированный для перевозки инвалидов). Установлен новый дизель-генератор в </w:t>
      </w:r>
      <w:proofErr w:type="spellStart"/>
      <w:r w:rsidRPr="00FC0A7A">
        <w:rPr>
          <w:sz w:val="28"/>
          <w:szCs w:val="28"/>
        </w:rPr>
        <w:t>блочно</w:t>
      </w:r>
      <w:proofErr w:type="spellEnd"/>
      <w:r w:rsidRPr="00FC0A7A">
        <w:rPr>
          <w:sz w:val="28"/>
          <w:szCs w:val="28"/>
        </w:rPr>
        <w:t>-модульной газовой котельной.  Проведен ремонт системы отопления в столовой</w:t>
      </w:r>
      <w:r>
        <w:rPr>
          <w:sz w:val="28"/>
          <w:szCs w:val="28"/>
        </w:rPr>
        <w:t>,</w:t>
      </w:r>
      <w:r w:rsidRPr="00FC0A7A">
        <w:rPr>
          <w:sz w:val="28"/>
          <w:szCs w:val="28"/>
        </w:rPr>
        <w:t xml:space="preserve"> </w:t>
      </w:r>
      <w:r>
        <w:rPr>
          <w:sz w:val="28"/>
          <w:szCs w:val="28"/>
        </w:rPr>
        <w:t>приобретено</w:t>
      </w:r>
      <w:r w:rsidRPr="00FC0A7A">
        <w:rPr>
          <w:sz w:val="28"/>
          <w:szCs w:val="28"/>
        </w:rPr>
        <w:t xml:space="preserve"> </w:t>
      </w:r>
      <w:r>
        <w:rPr>
          <w:sz w:val="28"/>
          <w:szCs w:val="28"/>
        </w:rPr>
        <w:t xml:space="preserve">2 </w:t>
      </w:r>
      <w:proofErr w:type="gramStart"/>
      <w:r>
        <w:rPr>
          <w:sz w:val="28"/>
          <w:szCs w:val="28"/>
        </w:rPr>
        <w:t>новых</w:t>
      </w:r>
      <w:proofErr w:type="gramEnd"/>
      <w:r>
        <w:rPr>
          <w:sz w:val="28"/>
          <w:szCs w:val="28"/>
        </w:rPr>
        <w:t xml:space="preserve"> </w:t>
      </w:r>
      <w:r w:rsidRPr="00FC0A7A">
        <w:rPr>
          <w:sz w:val="28"/>
          <w:szCs w:val="28"/>
        </w:rPr>
        <w:t xml:space="preserve">пищеварочных котла. Во всех жилых корпусах установлена </w:t>
      </w:r>
      <w:r>
        <w:rPr>
          <w:sz w:val="28"/>
          <w:szCs w:val="28"/>
        </w:rPr>
        <w:t xml:space="preserve">новая </w:t>
      </w:r>
      <w:r w:rsidRPr="00FC0A7A">
        <w:rPr>
          <w:sz w:val="28"/>
          <w:szCs w:val="28"/>
        </w:rPr>
        <w:t xml:space="preserve">система пожарной сигнализации. На территории интерната </w:t>
      </w:r>
      <w:r>
        <w:rPr>
          <w:sz w:val="28"/>
          <w:szCs w:val="28"/>
        </w:rPr>
        <w:t>выс</w:t>
      </w:r>
      <w:r w:rsidRPr="00FC0A7A">
        <w:rPr>
          <w:sz w:val="28"/>
          <w:szCs w:val="28"/>
        </w:rPr>
        <w:t xml:space="preserve">ажено около двухсот саженцев плодово-ягодных и декоративных культур (яблони, смородина, малина, жасмин, жимолость). </w:t>
      </w:r>
      <w:r>
        <w:rPr>
          <w:sz w:val="28"/>
          <w:szCs w:val="28"/>
        </w:rPr>
        <w:t>Ведутся работы по</w:t>
      </w:r>
      <w:r w:rsidRPr="00FC0A7A">
        <w:rPr>
          <w:sz w:val="28"/>
          <w:szCs w:val="28"/>
        </w:rPr>
        <w:t xml:space="preserve"> восстановлени</w:t>
      </w:r>
      <w:r>
        <w:rPr>
          <w:sz w:val="28"/>
          <w:szCs w:val="28"/>
        </w:rPr>
        <w:t>ю</w:t>
      </w:r>
      <w:r w:rsidRPr="00FC0A7A">
        <w:rPr>
          <w:sz w:val="28"/>
          <w:szCs w:val="28"/>
        </w:rPr>
        <w:t xml:space="preserve"> теплицы.     </w:t>
      </w:r>
    </w:p>
    <w:p w:rsidR="004B1707" w:rsidRDefault="004B1707" w:rsidP="006D6AD8">
      <w:pPr>
        <w:pStyle w:val="a5"/>
        <w:shd w:val="clear" w:color="auto" w:fill="FFFFFF" w:themeFill="background1"/>
        <w:spacing w:before="0" w:beforeAutospacing="0" w:after="0" w:afterAutospacing="0"/>
        <w:ind w:right="-143" w:firstLine="568"/>
        <w:jc w:val="both"/>
        <w:rPr>
          <w:sz w:val="28"/>
          <w:szCs w:val="28"/>
        </w:rPr>
      </w:pPr>
      <w:r>
        <w:rPr>
          <w:sz w:val="28"/>
          <w:szCs w:val="28"/>
        </w:rPr>
        <w:t xml:space="preserve"> </w:t>
      </w:r>
      <w:r w:rsidRPr="00D53F86">
        <w:rPr>
          <w:sz w:val="28"/>
          <w:szCs w:val="28"/>
        </w:rPr>
        <w:t>Вместе с тем,</w:t>
      </w:r>
      <w:r w:rsidRPr="00FC0A7A">
        <w:rPr>
          <w:sz w:val="28"/>
          <w:szCs w:val="28"/>
        </w:rPr>
        <w:t xml:space="preserve"> </w:t>
      </w:r>
      <w:r>
        <w:rPr>
          <w:sz w:val="28"/>
          <w:szCs w:val="28"/>
        </w:rPr>
        <w:t xml:space="preserve">требовался </w:t>
      </w:r>
      <w:r w:rsidRPr="00FC0A7A">
        <w:rPr>
          <w:sz w:val="28"/>
          <w:szCs w:val="28"/>
        </w:rPr>
        <w:t>капитальн</w:t>
      </w:r>
      <w:r>
        <w:rPr>
          <w:sz w:val="28"/>
          <w:szCs w:val="28"/>
        </w:rPr>
        <w:t>ый</w:t>
      </w:r>
      <w:r w:rsidRPr="00FC0A7A">
        <w:rPr>
          <w:sz w:val="28"/>
          <w:szCs w:val="28"/>
        </w:rPr>
        <w:t xml:space="preserve"> ремонт спального корпуса №1 и ввод его в эксплуатацию; не</w:t>
      </w:r>
      <w:r>
        <w:rPr>
          <w:sz w:val="28"/>
          <w:szCs w:val="28"/>
        </w:rPr>
        <w:t xml:space="preserve"> </w:t>
      </w:r>
      <w:r w:rsidRPr="00FC0A7A">
        <w:rPr>
          <w:sz w:val="28"/>
          <w:szCs w:val="28"/>
        </w:rPr>
        <w:t>решен</w:t>
      </w:r>
      <w:r>
        <w:rPr>
          <w:sz w:val="28"/>
          <w:szCs w:val="28"/>
        </w:rPr>
        <w:t xml:space="preserve"> вопрос</w:t>
      </w:r>
      <w:r w:rsidRPr="00FC0A7A">
        <w:rPr>
          <w:sz w:val="28"/>
          <w:szCs w:val="28"/>
        </w:rPr>
        <w:t xml:space="preserve"> реконструкции и ремонта спального корпуса №4, все помещения которого находятся в неудовлетворительном техническом состоянии; </w:t>
      </w:r>
      <w:r>
        <w:rPr>
          <w:sz w:val="28"/>
          <w:szCs w:val="28"/>
        </w:rPr>
        <w:t xml:space="preserve">необходим </w:t>
      </w:r>
      <w:r w:rsidRPr="00FC0A7A">
        <w:rPr>
          <w:sz w:val="28"/>
          <w:szCs w:val="28"/>
        </w:rPr>
        <w:t>перевод стирки белья на аутсорсинг (ввиду аварийного состояния банно-прачечного блока).</w:t>
      </w:r>
    </w:p>
    <w:p w:rsidR="004B1707" w:rsidRPr="00FC0A7A" w:rsidRDefault="004B1707" w:rsidP="006D6AD8">
      <w:pPr>
        <w:pStyle w:val="a5"/>
        <w:shd w:val="clear" w:color="auto" w:fill="FFFFFF" w:themeFill="background1"/>
        <w:spacing w:before="0" w:beforeAutospacing="0" w:after="0" w:afterAutospacing="0"/>
        <w:ind w:right="-143" w:firstLine="568"/>
        <w:jc w:val="both"/>
        <w:rPr>
          <w:sz w:val="28"/>
          <w:szCs w:val="28"/>
        </w:rPr>
      </w:pPr>
      <w:r>
        <w:rPr>
          <w:sz w:val="28"/>
          <w:szCs w:val="28"/>
        </w:rPr>
        <w:t xml:space="preserve"> </w:t>
      </w:r>
      <w:r w:rsidRPr="00FC0A7A">
        <w:rPr>
          <w:sz w:val="28"/>
          <w:szCs w:val="28"/>
        </w:rPr>
        <w:t>В </w:t>
      </w:r>
      <w:proofErr w:type="spellStart"/>
      <w:r w:rsidRPr="004B1707">
        <w:rPr>
          <w:rStyle w:val="ab"/>
          <w:b w:val="0"/>
          <w:sz w:val="28"/>
          <w:szCs w:val="28"/>
        </w:rPr>
        <w:t>Тарханском</w:t>
      </w:r>
      <w:proofErr w:type="spellEnd"/>
      <w:r w:rsidRPr="004B1707">
        <w:rPr>
          <w:rStyle w:val="ab"/>
          <w:b w:val="0"/>
          <w:sz w:val="28"/>
          <w:szCs w:val="28"/>
        </w:rPr>
        <w:t xml:space="preserve"> психоневрологическом </w:t>
      </w:r>
      <w:proofErr w:type="gramStart"/>
      <w:r w:rsidRPr="004B1707">
        <w:rPr>
          <w:rStyle w:val="ab"/>
          <w:b w:val="0"/>
          <w:sz w:val="28"/>
          <w:szCs w:val="28"/>
        </w:rPr>
        <w:t>интернате</w:t>
      </w:r>
      <w:proofErr w:type="gramEnd"/>
      <w:r w:rsidRPr="004B1707">
        <w:rPr>
          <w:rStyle w:val="ab"/>
          <w:b w:val="0"/>
          <w:sz w:val="28"/>
          <w:szCs w:val="28"/>
        </w:rPr>
        <w:t>:</w:t>
      </w:r>
    </w:p>
    <w:p w:rsidR="004B1707" w:rsidRDefault="004B1707" w:rsidP="006D6AD8">
      <w:pPr>
        <w:pStyle w:val="a5"/>
        <w:shd w:val="clear" w:color="auto" w:fill="FFFFFF" w:themeFill="background1"/>
        <w:spacing w:before="0" w:beforeAutospacing="0" w:after="0" w:afterAutospacing="0"/>
        <w:ind w:right="-143" w:firstLine="568"/>
        <w:jc w:val="both"/>
        <w:rPr>
          <w:sz w:val="28"/>
          <w:szCs w:val="28"/>
        </w:rPr>
      </w:pPr>
      <w:r w:rsidRPr="00FC0A7A">
        <w:rPr>
          <w:sz w:val="28"/>
          <w:szCs w:val="28"/>
        </w:rPr>
        <w:t xml:space="preserve"> Проведен значительный объем ремонтных работ на </w:t>
      </w:r>
      <w:proofErr w:type="gramStart"/>
      <w:r w:rsidRPr="00FC0A7A">
        <w:rPr>
          <w:sz w:val="28"/>
          <w:szCs w:val="28"/>
        </w:rPr>
        <w:t>объектах</w:t>
      </w:r>
      <w:proofErr w:type="gramEnd"/>
      <w:r w:rsidRPr="00FC0A7A">
        <w:rPr>
          <w:sz w:val="28"/>
          <w:szCs w:val="28"/>
        </w:rPr>
        <w:t xml:space="preserve"> интерната. Завершены работы по утеплению и облицовке спальных  корпусов №1, №2, №3  и замене оконных блоков на пластиковые. Отремонтирована большая часть помещений в жилом </w:t>
      </w:r>
      <w:proofErr w:type="gramStart"/>
      <w:r w:rsidRPr="00FC0A7A">
        <w:rPr>
          <w:sz w:val="28"/>
          <w:szCs w:val="28"/>
        </w:rPr>
        <w:t>корпусе</w:t>
      </w:r>
      <w:proofErr w:type="gramEnd"/>
      <w:r w:rsidRPr="00FC0A7A">
        <w:rPr>
          <w:sz w:val="28"/>
          <w:szCs w:val="28"/>
        </w:rPr>
        <w:t xml:space="preserve"> №3. Проведены ремонт отдельных санитарных узлов с заменой неудобных напольных чаш «Генуя» на унитазы в женском корпусе. В обеденном зале </w:t>
      </w:r>
      <w:proofErr w:type="gramStart"/>
      <w:r w:rsidRPr="00FC0A7A">
        <w:rPr>
          <w:sz w:val="28"/>
          <w:szCs w:val="28"/>
        </w:rPr>
        <w:t>проведены</w:t>
      </w:r>
      <w:proofErr w:type="gramEnd"/>
      <w:r w:rsidRPr="00FC0A7A">
        <w:rPr>
          <w:sz w:val="28"/>
          <w:szCs w:val="28"/>
        </w:rPr>
        <w:t xml:space="preserve"> демонтаж старых и установка новых умывальников. Заметно обновлен интерьер в </w:t>
      </w:r>
      <w:proofErr w:type="gramStart"/>
      <w:r w:rsidRPr="00FC0A7A">
        <w:rPr>
          <w:sz w:val="28"/>
          <w:szCs w:val="28"/>
        </w:rPr>
        <w:t>палатах</w:t>
      </w:r>
      <w:proofErr w:type="gramEnd"/>
      <w:r w:rsidRPr="00FC0A7A">
        <w:rPr>
          <w:sz w:val="28"/>
          <w:szCs w:val="28"/>
        </w:rPr>
        <w:t xml:space="preserve">. </w:t>
      </w:r>
      <w:proofErr w:type="gramStart"/>
      <w:r>
        <w:rPr>
          <w:sz w:val="28"/>
          <w:szCs w:val="28"/>
        </w:rPr>
        <w:t>Заменена на новую ч</w:t>
      </w:r>
      <w:r w:rsidRPr="00FC0A7A">
        <w:rPr>
          <w:sz w:val="28"/>
          <w:szCs w:val="28"/>
        </w:rPr>
        <w:t>асть мебели в жилых помещениях.</w:t>
      </w:r>
      <w:proofErr w:type="gramEnd"/>
      <w:r w:rsidRPr="00FC0A7A">
        <w:rPr>
          <w:sz w:val="28"/>
          <w:szCs w:val="28"/>
        </w:rPr>
        <w:t xml:space="preserve"> Во всех жилых корпусах смонтирована новая система пожарной сигнализации. Оборудовано специальное помещение для </w:t>
      </w:r>
      <w:proofErr w:type="gramStart"/>
      <w:r w:rsidRPr="00FC0A7A">
        <w:rPr>
          <w:sz w:val="28"/>
          <w:szCs w:val="28"/>
        </w:rPr>
        <w:t>встреч</w:t>
      </w:r>
      <w:proofErr w:type="gramEnd"/>
      <w:r w:rsidRPr="00FC0A7A">
        <w:rPr>
          <w:sz w:val="28"/>
          <w:szCs w:val="28"/>
        </w:rPr>
        <w:t xml:space="preserve"> обеспечиваемых с родственниками. </w:t>
      </w:r>
      <w:r>
        <w:rPr>
          <w:sz w:val="28"/>
          <w:szCs w:val="28"/>
        </w:rPr>
        <w:t>О</w:t>
      </w:r>
      <w:r w:rsidRPr="00FC0A7A">
        <w:rPr>
          <w:sz w:val="28"/>
          <w:szCs w:val="28"/>
        </w:rPr>
        <w:t>бустроена территория между спальными корпусами №1 и №2.</w:t>
      </w:r>
    </w:p>
    <w:p w:rsidR="004B1707" w:rsidRDefault="004B1707" w:rsidP="006D6AD8">
      <w:pPr>
        <w:pStyle w:val="a5"/>
        <w:shd w:val="clear" w:color="auto" w:fill="FFFFFF" w:themeFill="background1"/>
        <w:spacing w:before="0" w:beforeAutospacing="0" w:after="0" w:afterAutospacing="0"/>
        <w:ind w:right="-143" w:firstLine="568"/>
        <w:jc w:val="both"/>
        <w:rPr>
          <w:sz w:val="28"/>
          <w:szCs w:val="28"/>
        </w:rPr>
      </w:pPr>
      <w:r w:rsidRPr="00FC0A7A">
        <w:rPr>
          <w:sz w:val="28"/>
          <w:szCs w:val="28"/>
        </w:rPr>
        <w:t> </w:t>
      </w:r>
      <w:proofErr w:type="gramStart"/>
      <w:r w:rsidRPr="00A43B9F">
        <w:rPr>
          <w:sz w:val="28"/>
          <w:szCs w:val="28"/>
        </w:rPr>
        <w:t>Вместе с тем,</w:t>
      </w:r>
      <w:r w:rsidRPr="00FC0A7A">
        <w:rPr>
          <w:sz w:val="28"/>
          <w:szCs w:val="28"/>
        </w:rPr>
        <w:t xml:space="preserve"> необходим</w:t>
      </w:r>
      <w:r>
        <w:rPr>
          <w:sz w:val="28"/>
          <w:szCs w:val="28"/>
        </w:rPr>
        <w:t>о</w:t>
      </w:r>
      <w:r w:rsidRPr="00FC0A7A">
        <w:rPr>
          <w:sz w:val="28"/>
          <w:szCs w:val="28"/>
        </w:rPr>
        <w:t xml:space="preserve"> завершить начатые работы по капитальному ремонту банно-прачечного блока; продолжить текущий ремонт и дооснащение комнат для проживания в реабилитационном корпусе №3; провести завершающий этап ремонта санитарных узлов и душевых кабинетов; </w:t>
      </w:r>
      <w:r w:rsidRPr="00FC0A7A">
        <w:rPr>
          <w:sz w:val="28"/>
          <w:szCs w:val="28"/>
        </w:rPr>
        <w:lastRenderedPageBreak/>
        <w:t>переоснастить умывальные комнаты и туалеты на 1-ых этажах мужского и женского корпусов в соответствии с потребностями маломобильных групп больных;</w:t>
      </w:r>
      <w:proofErr w:type="gramEnd"/>
      <w:r w:rsidRPr="00FC0A7A">
        <w:rPr>
          <w:sz w:val="28"/>
          <w:szCs w:val="28"/>
        </w:rPr>
        <w:t xml:space="preserve"> </w:t>
      </w:r>
      <w:proofErr w:type="gramStart"/>
      <w:r w:rsidRPr="00FC0A7A">
        <w:rPr>
          <w:sz w:val="28"/>
          <w:szCs w:val="28"/>
        </w:rPr>
        <w:t>решить вопросы разуплотнения комнат для проживания; обновить стеновые покрытия и заменить столы и стулья в обеденном зале пищеблока; проработать вопрос строительства в перспективе нового здания лечебно-трудовых мастерских (взамен старого деревянного).</w:t>
      </w:r>
      <w:proofErr w:type="gramEnd"/>
    </w:p>
    <w:p w:rsidR="004B1707" w:rsidRPr="004B1707" w:rsidRDefault="004B1707" w:rsidP="006D6AD8">
      <w:pPr>
        <w:pStyle w:val="a5"/>
        <w:shd w:val="clear" w:color="auto" w:fill="FFFFFF" w:themeFill="background1"/>
        <w:spacing w:before="0" w:beforeAutospacing="0" w:after="0" w:afterAutospacing="0"/>
        <w:ind w:right="-143" w:firstLine="568"/>
        <w:jc w:val="both"/>
        <w:rPr>
          <w:b/>
          <w:sz w:val="28"/>
          <w:szCs w:val="28"/>
        </w:rPr>
      </w:pPr>
      <w:r>
        <w:rPr>
          <w:rStyle w:val="apple-converted-space"/>
          <w:sz w:val="28"/>
          <w:szCs w:val="28"/>
        </w:rPr>
        <w:t xml:space="preserve"> В</w:t>
      </w:r>
      <w:r w:rsidRPr="00FC0A7A">
        <w:rPr>
          <w:rStyle w:val="apple-converted-space"/>
          <w:sz w:val="28"/>
          <w:szCs w:val="28"/>
        </w:rPr>
        <w:t> </w:t>
      </w:r>
      <w:proofErr w:type="spellStart"/>
      <w:r w:rsidRPr="004B1707">
        <w:rPr>
          <w:rStyle w:val="ab"/>
          <w:b w:val="0"/>
          <w:sz w:val="28"/>
          <w:szCs w:val="28"/>
        </w:rPr>
        <w:t>Ибресинском</w:t>
      </w:r>
      <w:proofErr w:type="spellEnd"/>
      <w:r w:rsidRPr="004B1707">
        <w:rPr>
          <w:rStyle w:val="ab"/>
          <w:b w:val="0"/>
          <w:sz w:val="28"/>
          <w:szCs w:val="28"/>
        </w:rPr>
        <w:t xml:space="preserve"> психоневрологическом </w:t>
      </w:r>
      <w:proofErr w:type="gramStart"/>
      <w:r w:rsidRPr="004B1707">
        <w:rPr>
          <w:rStyle w:val="ab"/>
          <w:b w:val="0"/>
          <w:sz w:val="28"/>
          <w:szCs w:val="28"/>
        </w:rPr>
        <w:t>интернате</w:t>
      </w:r>
      <w:proofErr w:type="gramEnd"/>
      <w:r w:rsidRPr="004B1707">
        <w:rPr>
          <w:rStyle w:val="ab"/>
          <w:b w:val="0"/>
          <w:sz w:val="28"/>
          <w:szCs w:val="28"/>
        </w:rPr>
        <w:t>:</w:t>
      </w:r>
      <w:r w:rsidRPr="004B1707">
        <w:rPr>
          <w:b/>
          <w:sz w:val="28"/>
          <w:szCs w:val="28"/>
        </w:rPr>
        <w:t xml:space="preserve"> </w:t>
      </w:r>
    </w:p>
    <w:p w:rsidR="004B1707" w:rsidRPr="00FC0A7A" w:rsidRDefault="004B1707" w:rsidP="006D6AD8">
      <w:pPr>
        <w:pStyle w:val="a5"/>
        <w:shd w:val="clear" w:color="auto" w:fill="FFFFFF" w:themeFill="background1"/>
        <w:spacing w:before="0" w:beforeAutospacing="0" w:after="0" w:afterAutospacing="0"/>
        <w:ind w:right="-143" w:firstLine="568"/>
        <w:jc w:val="both"/>
        <w:rPr>
          <w:sz w:val="28"/>
          <w:szCs w:val="28"/>
        </w:rPr>
      </w:pPr>
      <w:r>
        <w:rPr>
          <w:sz w:val="28"/>
          <w:szCs w:val="28"/>
        </w:rPr>
        <w:t> </w:t>
      </w:r>
      <w:proofErr w:type="gramStart"/>
      <w:r>
        <w:rPr>
          <w:sz w:val="28"/>
          <w:szCs w:val="28"/>
        </w:rPr>
        <w:t>В учреждении</w:t>
      </w:r>
      <w:r w:rsidRPr="00FC0A7A">
        <w:rPr>
          <w:sz w:val="28"/>
          <w:szCs w:val="28"/>
        </w:rPr>
        <w:t xml:space="preserve"> предстоит решить следующие вопросы обустройства, влияющие на создание достойных условий проживания социальных клиентов: оборудования жилых корпусов и других объектов в рамках обеспечения «доступной среды»; проведения капитального ремонта (с заменой деревянных полов и дверей) палат, комнат дневного пребывания и помещений общего пользования на 1 этаже жилого корпуса № 1; проведения ремонта лестничных клеток данного корпуса;</w:t>
      </w:r>
      <w:proofErr w:type="gramEnd"/>
      <w:r w:rsidRPr="00FC0A7A">
        <w:rPr>
          <w:sz w:val="28"/>
          <w:szCs w:val="28"/>
        </w:rPr>
        <w:t xml:space="preserve"> завершения монтажа системы видеонаблюдения в пяти спальных корпусах; оснащения палат и коридоров эстетичными декоративными элементами убранства.</w:t>
      </w:r>
    </w:p>
    <w:p w:rsidR="004B1707" w:rsidRPr="004B1707" w:rsidRDefault="004B1707" w:rsidP="006D6AD8">
      <w:pPr>
        <w:pStyle w:val="a5"/>
        <w:shd w:val="clear" w:color="auto" w:fill="FFFFFF" w:themeFill="background1"/>
        <w:spacing w:before="0" w:beforeAutospacing="0" w:after="0" w:afterAutospacing="0"/>
        <w:ind w:right="-143" w:firstLine="568"/>
        <w:jc w:val="both"/>
        <w:rPr>
          <w:rStyle w:val="ab"/>
          <w:b w:val="0"/>
          <w:sz w:val="28"/>
          <w:szCs w:val="28"/>
        </w:rPr>
      </w:pPr>
      <w:r w:rsidRPr="004B1707">
        <w:rPr>
          <w:rStyle w:val="ab"/>
          <w:b w:val="0"/>
          <w:sz w:val="28"/>
          <w:szCs w:val="28"/>
        </w:rPr>
        <w:t xml:space="preserve"> В Калининском психоневрологическом </w:t>
      </w:r>
      <w:proofErr w:type="gramStart"/>
      <w:r w:rsidRPr="004B1707">
        <w:rPr>
          <w:rStyle w:val="ab"/>
          <w:b w:val="0"/>
          <w:sz w:val="28"/>
          <w:szCs w:val="28"/>
        </w:rPr>
        <w:t>интернате</w:t>
      </w:r>
      <w:proofErr w:type="gramEnd"/>
      <w:r w:rsidRPr="004B1707">
        <w:rPr>
          <w:rStyle w:val="ab"/>
          <w:b w:val="0"/>
          <w:sz w:val="28"/>
          <w:szCs w:val="28"/>
        </w:rPr>
        <w:t>: </w:t>
      </w:r>
    </w:p>
    <w:p w:rsidR="004B1707" w:rsidRPr="00FC0A7A" w:rsidRDefault="004B1707" w:rsidP="006D6AD8">
      <w:pPr>
        <w:pStyle w:val="a5"/>
        <w:shd w:val="clear" w:color="auto" w:fill="FFFFFF" w:themeFill="background1"/>
        <w:spacing w:before="0" w:beforeAutospacing="0" w:after="0" w:afterAutospacing="0"/>
        <w:ind w:right="-143" w:firstLine="568"/>
        <w:jc w:val="both"/>
        <w:rPr>
          <w:sz w:val="28"/>
          <w:szCs w:val="28"/>
        </w:rPr>
      </w:pPr>
      <w:r w:rsidRPr="00FC0A7A">
        <w:rPr>
          <w:rStyle w:val="ac"/>
          <w:sz w:val="28"/>
          <w:szCs w:val="28"/>
        </w:rPr>
        <w:t> </w:t>
      </w:r>
      <w:r w:rsidRPr="00FC0A7A">
        <w:rPr>
          <w:sz w:val="28"/>
          <w:szCs w:val="28"/>
        </w:rPr>
        <w:t>Завершен ремонт обеденного зала столовой, проведены капитальный ремонт крыши здания мужского корпуса, текущий ремонт в палатах 2-го этажа мужского отделения, ремонт стен и потолков в отдельных душевых и туалетах (с созданием приватности), качественно обустроена комната для посетителей.</w:t>
      </w:r>
    </w:p>
    <w:p w:rsidR="004B1707" w:rsidRDefault="004B1707" w:rsidP="006D6AD8">
      <w:pPr>
        <w:pStyle w:val="a5"/>
        <w:shd w:val="clear" w:color="auto" w:fill="FFFFFF" w:themeFill="background1"/>
        <w:spacing w:before="0" w:beforeAutospacing="0" w:after="0" w:afterAutospacing="0"/>
        <w:ind w:right="-143" w:firstLine="568"/>
        <w:jc w:val="both"/>
        <w:rPr>
          <w:sz w:val="28"/>
          <w:szCs w:val="28"/>
        </w:rPr>
      </w:pPr>
      <w:r w:rsidRPr="00BC11DF">
        <w:rPr>
          <w:b/>
          <w:sz w:val="28"/>
          <w:szCs w:val="28"/>
        </w:rPr>
        <w:t> </w:t>
      </w:r>
      <w:r w:rsidRPr="00D461FE">
        <w:rPr>
          <w:sz w:val="28"/>
          <w:szCs w:val="28"/>
        </w:rPr>
        <w:t>Вместе с тем,</w:t>
      </w:r>
      <w:r>
        <w:rPr>
          <w:sz w:val="28"/>
          <w:szCs w:val="28"/>
        </w:rPr>
        <w:t xml:space="preserve"> необходимо</w:t>
      </w:r>
      <w:r w:rsidRPr="00FC0A7A">
        <w:rPr>
          <w:sz w:val="28"/>
          <w:szCs w:val="28"/>
        </w:rPr>
        <w:t xml:space="preserve"> проведение ремонта палат, коридоров, душевой и других помещений общего пользования на 3-м этаже женского отделения, с заменой части мебели и старых деревянных дверей и окон. </w:t>
      </w:r>
      <w:r>
        <w:rPr>
          <w:sz w:val="28"/>
          <w:szCs w:val="28"/>
        </w:rPr>
        <w:t>Т</w:t>
      </w:r>
      <w:r w:rsidRPr="00FC0A7A">
        <w:rPr>
          <w:sz w:val="28"/>
          <w:szCs w:val="28"/>
        </w:rPr>
        <w:t xml:space="preserve">ребуется замена мебели в помывочной для обеспечиваемых лиц. Проблемным остается вопрос принудительного вентилирования (с применением систем механического побуждения) помещений жилых корпусов. </w:t>
      </w:r>
    </w:p>
    <w:p w:rsidR="004B1707" w:rsidRPr="004B1707" w:rsidRDefault="004B1707" w:rsidP="006D6AD8">
      <w:pPr>
        <w:spacing w:after="0" w:line="240" w:lineRule="auto"/>
        <w:ind w:right="-143" w:firstLine="568"/>
        <w:jc w:val="both"/>
        <w:rPr>
          <w:rStyle w:val="ab"/>
          <w:rFonts w:ascii="Times New Roman" w:hAnsi="Times New Roman" w:cs="Times New Roman"/>
          <w:b w:val="0"/>
          <w:sz w:val="28"/>
          <w:szCs w:val="28"/>
        </w:rPr>
      </w:pPr>
      <w:r>
        <w:rPr>
          <w:rFonts w:ascii="Times New Roman" w:hAnsi="Times New Roman" w:cs="Times New Roman"/>
          <w:sz w:val="28"/>
          <w:szCs w:val="28"/>
        </w:rPr>
        <w:t xml:space="preserve"> </w:t>
      </w:r>
      <w:r w:rsidRPr="00D53F86">
        <w:rPr>
          <w:rFonts w:ascii="Times New Roman" w:hAnsi="Times New Roman" w:cs="Times New Roman"/>
          <w:sz w:val="28"/>
          <w:szCs w:val="28"/>
        </w:rPr>
        <w:t>В</w:t>
      </w:r>
      <w:r w:rsidRPr="00D53F86">
        <w:rPr>
          <w:rFonts w:ascii="Times New Roman" w:hAnsi="Times New Roman" w:cs="Times New Roman"/>
          <w:b/>
          <w:sz w:val="28"/>
          <w:szCs w:val="28"/>
        </w:rPr>
        <w:t> </w:t>
      </w:r>
      <w:r w:rsidRPr="004B1707">
        <w:rPr>
          <w:rStyle w:val="ab"/>
          <w:rFonts w:ascii="Times New Roman" w:hAnsi="Times New Roman" w:cs="Times New Roman"/>
          <w:b w:val="0"/>
          <w:sz w:val="28"/>
          <w:szCs w:val="28"/>
        </w:rPr>
        <w:t>Карабай-</w:t>
      </w:r>
      <w:proofErr w:type="spellStart"/>
      <w:r w:rsidRPr="004B1707">
        <w:rPr>
          <w:rStyle w:val="ab"/>
          <w:rFonts w:ascii="Times New Roman" w:hAnsi="Times New Roman" w:cs="Times New Roman"/>
          <w:b w:val="0"/>
          <w:sz w:val="28"/>
          <w:szCs w:val="28"/>
        </w:rPr>
        <w:t>Шемуршинском</w:t>
      </w:r>
      <w:proofErr w:type="spellEnd"/>
      <w:r w:rsidRPr="004B1707">
        <w:rPr>
          <w:rStyle w:val="ab"/>
          <w:rFonts w:ascii="Times New Roman" w:hAnsi="Times New Roman" w:cs="Times New Roman"/>
          <w:b w:val="0"/>
          <w:sz w:val="28"/>
          <w:szCs w:val="28"/>
        </w:rPr>
        <w:t xml:space="preserve"> психоневрологическом </w:t>
      </w:r>
      <w:proofErr w:type="gramStart"/>
      <w:r w:rsidRPr="004B1707">
        <w:rPr>
          <w:rStyle w:val="ab"/>
          <w:rFonts w:ascii="Times New Roman" w:hAnsi="Times New Roman" w:cs="Times New Roman"/>
          <w:b w:val="0"/>
          <w:sz w:val="28"/>
          <w:szCs w:val="28"/>
        </w:rPr>
        <w:t>интернате</w:t>
      </w:r>
      <w:proofErr w:type="gramEnd"/>
      <w:r w:rsidRPr="004B1707">
        <w:rPr>
          <w:rStyle w:val="ab"/>
          <w:rFonts w:ascii="Times New Roman" w:hAnsi="Times New Roman" w:cs="Times New Roman"/>
          <w:b w:val="0"/>
          <w:sz w:val="28"/>
          <w:szCs w:val="28"/>
        </w:rPr>
        <w:t>:</w:t>
      </w:r>
    </w:p>
    <w:p w:rsidR="004B1707" w:rsidRPr="007F6078" w:rsidRDefault="004B1707" w:rsidP="006D6AD8">
      <w:pPr>
        <w:spacing w:after="0" w:line="240" w:lineRule="auto"/>
        <w:ind w:right="-143" w:firstLine="568"/>
        <w:jc w:val="both"/>
        <w:rPr>
          <w:rFonts w:ascii="Times New Roman" w:hAnsi="Times New Roman" w:cs="Times New Roman"/>
          <w:sz w:val="28"/>
          <w:szCs w:val="28"/>
        </w:rPr>
      </w:pPr>
      <w:r w:rsidRPr="00D53F86">
        <w:rPr>
          <w:rStyle w:val="ab"/>
          <w:rFonts w:ascii="Times New Roman" w:hAnsi="Times New Roman" w:cs="Times New Roman"/>
          <w:sz w:val="28"/>
          <w:szCs w:val="28"/>
        </w:rPr>
        <w:t> </w:t>
      </w:r>
      <w:proofErr w:type="gramStart"/>
      <w:r w:rsidRPr="007F6078">
        <w:rPr>
          <w:rFonts w:ascii="Times New Roman" w:hAnsi="Times New Roman" w:cs="Times New Roman"/>
          <w:sz w:val="28"/>
          <w:szCs w:val="28"/>
        </w:rPr>
        <w:t xml:space="preserve">В 2014-2015 годах на проведение текущего ремонта комнат для проживания и санитарных узлов направлено 1,57 млн. рублей, в котельной учреждения проведена замена </w:t>
      </w:r>
      <w:r>
        <w:rPr>
          <w:rFonts w:ascii="Times New Roman" w:hAnsi="Times New Roman" w:cs="Times New Roman"/>
          <w:sz w:val="28"/>
          <w:szCs w:val="28"/>
        </w:rPr>
        <w:t>дву</w:t>
      </w:r>
      <w:r w:rsidRPr="007F6078">
        <w:rPr>
          <w:rFonts w:ascii="Times New Roman" w:hAnsi="Times New Roman" w:cs="Times New Roman"/>
          <w:sz w:val="28"/>
          <w:szCs w:val="28"/>
        </w:rPr>
        <w:t xml:space="preserve">х </w:t>
      </w:r>
      <w:r>
        <w:rPr>
          <w:rFonts w:ascii="Times New Roman" w:hAnsi="Times New Roman" w:cs="Times New Roman"/>
          <w:sz w:val="28"/>
          <w:szCs w:val="28"/>
        </w:rPr>
        <w:t xml:space="preserve">отопительных </w:t>
      </w:r>
      <w:r w:rsidRPr="007F6078">
        <w:rPr>
          <w:rFonts w:ascii="Times New Roman" w:hAnsi="Times New Roman" w:cs="Times New Roman"/>
          <w:sz w:val="28"/>
          <w:szCs w:val="28"/>
        </w:rPr>
        <w:t>котлов, для прачечной приобретены новые мощные стиральные машины и гладильная установка.</w:t>
      </w:r>
      <w:proofErr w:type="gramEnd"/>
    </w:p>
    <w:p w:rsidR="004B1707" w:rsidRPr="00FC0A7A" w:rsidRDefault="004B1707" w:rsidP="006D6AD8">
      <w:pPr>
        <w:pStyle w:val="a5"/>
        <w:shd w:val="clear" w:color="auto" w:fill="FFFFFF" w:themeFill="background1"/>
        <w:spacing w:before="0" w:beforeAutospacing="0" w:after="0" w:afterAutospacing="0"/>
        <w:ind w:right="-143" w:firstLine="568"/>
        <w:jc w:val="both"/>
        <w:rPr>
          <w:sz w:val="28"/>
          <w:szCs w:val="28"/>
        </w:rPr>
      </w:pPr>
      <w:r>
        <w:rPr>
          <w:sz w:val="28"/>
          <w:szCs w:val="28"/>
        </w:rPr>
        <w:t xml:space="preserve"> П</w:t>
      </w:r>
      <w:r w:rsidRPr="00FC0A7A">
        <w:rPr>
          <w:sz w:val="28"/>
          <w:szCs w:val="28"/>
        </w:rPr>
        <w:t>одготовлено 4 новые палаты для ввода в эксплуатацию</w:t>
      </w:r>
      <w:r>
        <w:rPr>
          <w:sz w:val="28"/>
          <w:szCs w:val="28"/>
        </w:rPr>
        <w:t xml:space="preserve"> </w:t>
      </w:r>
      <w:r w:rsidRPr="00FC0A7A">
        <w:rPr>
          <w:sz w:val="28"/>
          <w:szCs w:val="28"/>
        </w:rPr>
        <w:t>(на 28 мест)</w:t>
      </w:r>
      <w:r>
        <w:rPr>
          <w:sz w:val="28"/>
          <w:szCs w:val="28"/>
        </w:rPr>
        <w:t>. О</w:t>
      </w:r>
      <w:r w:rsidRPr="00FC0A7A">
        <w:rPr>
          <w:sz w:val="28"/>
          <w:szCs w:val="28"/>
        </w:rPr>
        <w:t xml:space="preserve">борудованы </w:t>
      </w:r>
      <w:r>
        <w:rPr>
          <w:sz w:val="28"/>
          <w:szCs w:val="28"/>
        </w:rPr>
        <w:t xml:space="preserve">новые </w:t>
      </w:r>
      <w:r w:rsidRPr="00FC0A7A">
        <w:rPr>
          <w:sz w:val="28"/>
          <w:szCs w:val="28"/>
        </w:rPr>
        <w:t>палаты приемно-карантинного отделения</w:t>
      </w:r>
      <w:r>
        <w:rPr>
          <w:sz w:val="28"/>
          <w:szCs w:val="28"/>
        </w:rPr>
        <w:t>. У</w:t>
      </w:r>
      <w:r w:rsidRPr="00FC0A7A">
        <w:rPr>
          <w:sz w:val="28"/>
          <w:szCs w:val="28"/>
        </w:rPr>
        <w:t>лучшено декоративное оформление палат и мест общего пользования</w:t>
      </w:r>
      <w:r>
        <w:rPr>
          <w:sz w:val="28"/>
          <w:szCs w:val="28"/>
        </w:rPr>
        <w:t>. У</w:t>
      </w:r>
      <w:r w:rsidRPr="00FC0A7A">
        <w:rPr>
          <w:sz w:val="28"/>
          <w:szCs w:val="28"/>
        </w:rPr>
        <w:t>совершенствована система видеонаблюдения (вместо 4 установлено 19 видеокамер)</w:t>
      </w:r>
      <w:r>
        <w:rPr>
          <w:sz w:val="28"/>
          <w:szCs w:val="28"/>
        </w:rPr>
        <w:t>. В</w:t>
      </w:r>
      <w:r w:rsidRPr="00FC0A7A">
        <w:rPr>
          <w:sz w:val="28"/>
          <w:szCs w:val="28"/>
        </w:rPr>
        <w:t xml:space="preserve"> штатное расписание введено 2 должности врачей-психиатров (на постоянной основе)</w:t>
      </w:r>
      <w:r>
        <w:rPr>
          <w:sz w:val="28"/>
          <w:szCs w:val="28"/>
        </w:rPr>
        <w:t>. В</w:t>
      </w:r>
      <w:r w:rsidRPr="00FC0A7A">
        <w:rPr>
          <w:sz w:val="28"/>
          <w:szCs w:val="28"/>
        </w:rPr>
        <w:t>опрос приобретения социальными клиентами товаров повседневного спроса и продуктов питания поставлен на системную документальную основу.</w:t>
      </w:r>
    </w:p>
    <w:p w:rsidR="004B1707" w:rsidRDefault="004B1707" w:rsidP="006D6AD8">
      <w:pPr>
        <w:pStyle w:val="a5"/>
        <w:shd w:val="clear" w:color="auto" w:fill="FFFFFF" w:themeFill="background1"/>
        <w:spacing w:before="0" w:beforeAutospacing="0" w:after="0" w:afterAutospacing="0"/>
        <w:ind w:right="-143" w:firstLine="568"/>
        <w:jc w:val="both"/>
        <w:rPr>
          <w:sz w:val="28"/>
          <w:szCs w:val="28"/>
        </w:rPr>
      </w:pPr>
      <w:r w:rsidRPr="00FC0A7A">
        <w:rPr>
          <w:sz w:val="28"/>
          <w:szCs w:val="28"/>
        </w:rPr>
        <w:t> </w:t>
      </w:r>
      <w:proofErr w:type="gramStart"/>
      <w:r w:rsidRPr="00A43B9F">
        <w:rPr>
          <w:sz w:val="28"/>
          <w:szCs w:val="28"/>
        </w:rPr>
        <w:t>Вместе с тем,</w:t>
      </w:r>
      <w:r w:rsidRPr="00FC0A7A">
        <w:rPr>
          <w:sz w:val="28"/>
          <w:szCs w:val="28"/>
        </w:rPr>
        <w:t xml:space="preserve"> входы в здания интерната (жилой корпус, столовая с клубом) не </w:t>
      </w:r>
      <w:r>
        <w:rPr>
          <w:sz w:val="28"/>
          <w:szCs w:val="28"/>
        </w:rPr>
        <w:t xml:space="preserve">были </w:t>
      </w:r>
      <w:r w:rsidRPr="00FC0A7A">
        <w:rPr>
          <w:sz w:val="28"/>
          <w:szCs w:val="28"/>
        </w:rPr>
        <w:t>оборудованы в соответствии с требованиями доступности среды; фасадные части и крыльцо жилого корпуса подлежа</w:t>
      </w:r>
      <w:r>
        <w:rPr>
          <w:sz w:val="28"/>
          <w:szCs w:val="28"/>
        </w:rPr>
        <w:t>ли</w:t>
      </w:r>
      <w:r w:rsidRPr="00FC0A7A">
        <w:rPr>
          <w:sz w:val="28"/>
          <w:szCs w:val="28"/>
        </w:rPr>
        <w:t xml:space="preserve"> текущему ремонту;</w:t>
      </w:r>
      <w:r>
        <w:rPr>
          <w:sz w:val="28"/>
          <w:szCs w:val="28"/>
        </w:rPr>
        <w:t xml:space="preserve"> </w:t>
      </w:r>
      <w:r w:rsidRPr="00FC0A7A">
        <w:rPr>
          <w:sz w:val="28"/>
          <w:szCs w:val="28"/>
        </w:rPr>
        <w:t>в зданиях учреждения отсутств</w:t>
      </w:r>
      <w:r>
        <w:rPr>
          <w:sz w:val="28"/>
          <w:szCs w:val="28"/>
        </w:rPr>
        <w:t>овали</w:t>
      </w:r>
      <w:r w:rsidRPr="00FC0A7A">
        <w:rPr>
          <w:sz w:val="28"/>
          <w:szCs w:val="28"/>
        </w:rPr>
        <w:t xml:space="preserve"> системы принудительной приточно-вытяжной механической вентиляции; в ряде комнат для проживания </w:t>
      </w:r>
      <w:r>
        <w:rPr>
          <w:sz w:val="28"/>
          <w:szCs w:val="28"/>
        </w:rPr>
        <w:t>наблюдалась</w:t>
      </w:r>
      <w:r w:rsidRPr="00FC0A7A">
        <w:rPr>
          <w:sz w:val="28"/>
          <w:szCs w:val="28"/>
        </w:rPr>
        <w:t xml:space="preserve"> теснота; требуется установка навеса на уличном месте для сушки </w:t>
      </w:r>
      <w:r w:rsidRPr="00FC0A7A">
        <w:rPr>
          <w:sz w:val="28"/>
          <w:szCs w:val="28"/>
        </w:rPr>
        <w:lastRenderedPageBreak/>
        <w:t>белья;</w:t>
      </w:r>
      <w:proofErr w:type="gramEnd"/>
      <w:r w:rsidRPr="00FC0A7A">
        <w:rPr>
          <w:sz w:val="28"/>
          <w:szCs w:val="28"/>
        </w:rPr>
        <w:t xml:space="preserve"> территория учреждения недостаточно благоустраива</w:t>
      </w:r>
      <w:r>
        <w:rPr>
          <w:sz w:val="28"/>
          <w:szCs w:val="28"/>
        </w:rPr>
        <w:t>лась</w:t>
      </w:r>
      <w:r w:rsidRPr="00FC0A7A">
        <w:rPr>
          <w:sz w:val="28"/>
          <w:szCs w:val="28"/>
        </w:rPr>
        <w:t>, старые деревянные беседки треб</w:t>
      </w:r>
      <w:r>
        <w:rPr>
          <w:sz w:val="28"/>
          <w:szCs w:val="28"/>
        </w:rPr>
        <w:t xml:space="preserve">овали </w:t>
      </w:r>
      <w:r w:rsidRPr="00FC0A7A">
        <w:rPr>
          <w:sz w:val="28"/>
          <w:szCs w:val="28"/>
        </w:rPr>
        <w:t>замены; слабо использ</w:t>
      </w:r>
      <w:r>
        <w:rPr>
          <w:sz w:val="28"/>
          <w:szCs w:val="28"/>
        </w:rPr>
        <w:t>овались</w:t>
      </w:r>
      <w:r w:rsidRPr="00FC0A7A">
        <w:rPr>
          <w:sz w:val="28"/>
          <w:szCs w:val="28"/>
        </w:rPr>
        <w:t xml:space="preserve"> потенциальные возможности лечебно-трудовой терапии.</w:t>
      </w:r>
    </w:p>
    <w:p w:rsidR="004B1707" w:rsidRPr="004B1707" w:rsidRDefault="004B1707" w:rsidP="006D6AD8">
      <w:pPr>
        <w:pStyle w:val="a5"/>
        <w:shd w:val="clear" w:color="auto" w:fill="FFFFFF" w:themeFill="background1"/>
        <w:spacing w:before="0" w:beforeAutospacing="0" w:after="0" w:afterAutospacing="0"/>
        <w:ind w:right="-143"/>
        <w:jc w:val="both"/>
        <w:rPr>
          <w:b/>
          <w:sz w:val="28"/>
          <w:szCs w:val="28"/>
        </w:rPr>
      </w:pPr>
      <w:r>
        <w:rPr>
          <w:rStyle w:val="ab"/>
          <w:sz w:val="28"/>
          <w:szCs w:val="28"/>
        </w:rPr>
        <w:t xml:space="preserve">         </w:t>
      </w:r>
      <w:r w:rsidRPr="004B1707">
        <w:rPr>
          <w:rStyle w:val="ab"/>
          <w:b w:val="0"/>
          <w:sz w:val="28"/>
          <w:szCs w:val="28"/>
        </w:rPr>
        <w:t xml:space="preserve">В </w:t>
      </w:r>
      <w:proofErr w:type="spellStart"/>
      <w:r w:rsidRPr="004B1707">
        <w:rPr>
          <w:rStyle w:val="ab"/>
          <w:b w:val="0"/>
          <w:sz w:val="28"/>
          <w:szCs w:val="28"/>
        </w:rPr>
        <w:t>Шомиковском</w:t>
      </w:r>
      <w:proofErr w:type="spellEnd"/>
      <w:r w:rsidRPr="004B1707">
        <w:rPr>
          <w:rStyle w:val="ab"/>
          <w:b w:val="0"/>
          <w:sz w:val="28"/>
          <w:szCs w:val="28"/>
        </w:rPr>
        <w:t xml:space="preserve"> психоневрологическом </w:t>
      </w:r>
      <w:proofErr w:type="gramStart"/>
      <w:r w:rsidRPr="004B1707">
        <w:rPr>
          <w:rStyle w:val="ab"/>
          <w:b w:val="0"/>
          <w:sz w:val="28"/>
          <w:szCs w:val="28"/>
        </w:rPr>
        <w:t>интернате</w:t>
      </w:r>
      <w:proofErr w:type="gramEnd"/>
      <w:r w:rsidRPr="004B1707">
        <w:rPr>
          <w:rStyle w:val="ab"/>
          <w:b w:val="0"/>
          <w:sz w:val="28"/>
          <w:szCs w:val="28"/>
        </w:rPr>
        <w:t>:</w:t>
      </w:r>
    </w:p>
    <w:p w:rsidR="004B1707" w:rsidRPr="00FC0A7A" w:rsidRDefault="004B1707" w:rsidP="006D6AD8">
      <w:pPr>
        <w:pStyle w:val="a5"/>
        <w:shd w:val="clear" w:color="auto" w:fill="FFFFFF" w:themeFill="background1"/>
        <w:spacing w:before="0" w:beforeAutospacing="0" w:after="0" w:afterAutospacing="0"/>
        <w:ind w:right="-143" w:firstLine="568"/>
        <w:jc w:val="both"/>
        <w:rPr>
          <w:sz w:val="28"/>
          <w:szCs w:val="28"/>
        </w:rPr>
      </w:pPr>
      <w:r>
        <w:rPr>
          <w:sz w:val="28"/>
          <w:szCs w:val="28"/>
        </w:rPr>
        <w:t xml:space="preserve"> В </w:t>
      </w:r>
      <w:proofErr w:type="gramStart"/>
      <w:r>
        <w:rPr>
          <w:sz w:val="28"/>
          <w:szCs w:val="28"/>
        </w:rPr>
        <w:t>интернате</w:t>
      </w:r>
      <w:proofErr w:type="gramEnd"/>
      <w:r>
        <w:rPr>
          <w:sz w:val="28"/>
          <w:szCs w:val="28"/>
        </w:rPr>
        <w:t xml:space="preserve"> с</w:t>
      </w:r>
      <w:r w:rsidRPr="00FC0A7A">
        <w:rPr>
          <w:sz w:val="28"/>
          <w:szCs w:val="28"/>
        </w:rPr>
        <w:t>охраня</w:t>
      </w:r>
      <w:r>
        <w:rPr>
          <w:sz w:val="28"/>
          <w:szCs w:val="28"/>
        </w:rPr>
        <w:t>лись</w:t>
      </w:r>
      <w:r w:rsidRPr="00FC0A7A">
        <w:rPr>
          <w:sz w:val="28"/>
          <w:szCs w:val="28"/>
        </w:rPr>
        <w:t xml:space="preserve"> серьезные проблемы в инфраструктуре учреждения. Не решен вопрос капитального ремонта спального корпуса №3, закрытого из-за неудовлетворительного технического состояния, остается слабой лечебно-оздоровительная база, клуб интерната длительное время не ремонтируется, фактически находясь в запущенном </w:t>
      </w:r>
      <w:proofErr w:type="gramStart"/>
      <w:r w:rsidRPr="00FC0A7A">
        <w:rPr>
          <w:sz w:val="28"/>
          <w:szCs w:val="28"/>
        </w:rPr>
        <w:t>состоянии</w:t>
      </w:r>
      <w:proofErr w:type="gramEnd"/>
      <w:r w:rsidRPr="00FC0A7A">
        <w:rPr>
          <w:sz w:val="28"/>
          <w:szCs w:val="28"/>
        </w:rPr>
        <w:t>.</w:t>
      </w:r>
    </w:p>
    <w:p w:rsidR="004B1707" w:rsidRPr="00FC0A7A" w:rsidRDefault="004B1707" w:rsidP="006D6AD8">
      <w:pPr>
        <w:pStyle w:val="a5"/>
        <w:shd w:val="clear" w:color="auto" w:fill="FFFFFF" w:themeFill="background1"/>
        <w:spacing w:before="0" w:beforeAutospacing="0" w:after="0" w:afterAutospacing="0"/>
        <w:ind w:right="-143" w:firstLine="568"/>
        <w:jc w:val="both"/>
        <w:rPr>
          <w:sz w:val="28"/>
          <w:szCs w:val="28"/>
        </w:rPr>
      </w:pPr>
      <w:r w:rsidRPr="00FC0A7A">
        <w:rPr>
          <w:sz w:val="28"/>
          <w:szCs w:val="28"/>
        </w:rPr>
        <w:t>Продолжа</w:t>
      </w:r>
      <w:r>
        <w:rPr>
          <w:sz w:val="28"/>
          <w:szCs w:val="28"/>
        </w:rPr>
        <w:t>ла</w:t>
      </w:r>
      <w:r w:rsidRPr="00FC0A7A">
        <w:rPr>
          <w:sz w:val="28"/>
          <w:szCs w:val="28"/>
        </w:rPr>
        <w:t xml:space="preserve"> иметь место нехватка жилых площадей, что приводи</w:t>
      </w:r>
      <w:r>
        <w:rPr>
          <w:sz w:val="28"/>
          <w:szCs w:val="28"/>
        </w:rPr>
        <w:t>ло</w:t>
      </w:r>
      <w:r w:rsidRPr="00FC0A7A">
        <w:rPr>
          <w:sz w:val="28"/>
          <w:szCs w:val="28"/>
        </w:rPr>
        <w:t xml:space="preserve"> к большой стесненности размещения больных. В </w:t>
      </w:r>
      <w:proofErr w:type="gramStart"/>
      <w:r w:rsidRPr="00FC0A7A">
        <w:rPr>
          <w:sz w:val="28"/>
          <w:szCs w:val="28"/>
        </w:rPr>
        <w:t>ряде</w:t>
      </w:r>
      <w:proofErr w:type="gramEnd"/>
      <w:r w:rsidRPr="00FC0A7A">
        <w:rPr>
          <w:sz w:val="28"/>
          <w:szCs w:val="28"/>
        </w:rPr>
        <w:t xml:space="preserve"> проверенных палат (каждая площадью 18 кв. м.) пациенты прожива</w:t>
      </w:r>
      <w:r>
        <w:rPr>
          <w:sz w:val="28"/>
          <w:szCs w:val="28"/>
        </w:rPr>
        <w:t>ли</w:t>
      </w:r>
      <w:r w:rsidRPr="00FC0A7A">
        <w:rPr>
          <w:sz w:val="28"/>
          <w:szCs w:val="28"/>
        </w:rPr>
        <w:t xml:space="preserve"> по 5 человек (при нормативе </w:t>
      </w:r>
      <w:r>
        <w:rPr>
          <w:sz w:val="28"/>
          <w:szCs w:val="28"/>
        </w:rPr>
        <w:t xml:space="preserve"> </w:t>
      </w:r>
      <w:r w:rsidRPr="00FC0A7A">
        <w:rPr>
          <w:sz w:val="28"/>
          <w:szCs w:val="28"/>
        </w:rPr>
        <w:t>6 кв. м. на 1-го человека).</w:t>
      </w:r>
      <w:r>
        <w:rPr>
          <w:sz w:val="28"/>
          <w:szCs w:val="28"/>
        </w:rPr>
        <w:t xml:space="preserve"> </w:t>
      </w:r>
      <w:r w:rsidRPr="00FC0A7A">
        <w:rPr>
          <w:sz w:val="28"/>
          <w:szCs w:val="28"/>
        </w:rPr>
        <w:t>В прачечной не работа</w:t>
      </w:r>
      <w:r>
        <w:rPr>
          <w:sz w:val="28"/>
          <w:szCs w:val="28"/>
        </w:rPr>
        <w:t>ла</w:t>
      </w:r>
      <w:r w:rsidRPr="00FC0A7A">
        <w:rPr>
          <w:sz w:val="28"/>
          <w:szCs w:val="28"/>
        </w:rPr>
        <w:t xml:space="preserve"> приточно-вытяжная механическая вентиляция. </w:t>
      </w:r>
      <w:r>
        <w:rPr>
          <w:sz w:val="28"/>
          <w:szCs w:val="28"/>
        </w:rPr>
        <w:t xml:space="preserve">В </w:t>
      </w:r>
      <w:r w:rsidRPr="00FC0A7A">
        <w:rPr>
          <w:sz w:val="28"/>
          <w:szCs w:val="28"/>
        </w:rPr>
        <w:t xml:space="preserve">интернате не </w:t>
      </w:r>
      <w:proofErr w:type="gramStart"/>
      <w:r w:rsidRPr="00FC0A7A">
        <w:rPr>
          <w:sz w:val="28"/>
          <w:szCs w:val="28"/>
        </w:rPr>
        <w:t>созданы</w:t>
      </w:r>
      <w:proofErr w:type="gramEnd"/>
      <w:r w:rsidRPr="00FC0A7A">
        <w:rPr>
          <w:sz w:val="28"/>
          <w:szCs w:val="28"/>
        </w:rPr>
        <w:t xml:space="preserve"> библиотека и молельная комната. Территория интерната недостаточно благоустраива</w:t>
      </w:r>
      <w:r>
        <w:rPr>
          <w:sz w:val="28"/>
          <w:szCs w:val="28"/>
        </w:rPr>
        <w:t>лась</w:t>
      </w:r>
      <w:r w:rsidRPr="00FC0A7A">
        <w:rPr>
          <w:sz w:val="28"/>
          <w:szCs w:val="28"/>
        </w:rPr>
        <w:t>, свободные площади не оборуд</w:t>
      </w:r>
      <w:r>
        <w:rPr>
          <w:sz w:val="28"/>
          <w:szCs w:val="28"/>
        </w:rPr>
        <w:t>овались</w:t>
      </w:r>
      <w:r w:rsidRPr="00FC0A7A">
        <w:rPr>
          <w:sz w:val="28"/>
          <w:szCs w:val="28"/>
        </w:rPr>
        <w:t xml:space="preserve"> цветочными клумбами, что свидетельств</w:t>
      </w:r>
      <w:r>
        <w:rPr>
          <w:sz w:val="28"/>
          <w:szCs w:val="28"/>
        </w:rPr>
        <w:t>овало</w:t>
      </w:r>
      <w:r w:rsidRPr="00FC0A7A">
        <w:rPr>
          <w:sz w:val="28"/>
          <w:szCs w:val="28"/>
        </w:rPr>
        <w:t xml:space="preserve"> о неиспользовании потенциала лечебно-трудовой терапии пациентов. Место для сушки постиранного белья на открытом </w:t>
      </w:r>
      <w:proofErr w:type="gramStart"/>
      <w:r w:rsidRPr="00FC0A7A">
        <w:rPr>
          <w:sz w:val="28"/>
          <w:szCs w:val="28"/>
        </w:rPr>
        <w:t>воздухе</w:t>
      </w:r>
      <w:proofErr w:type="gramEnd"/>
      <w:r w:rsidRPr="00FC0A7A">
        <w:rPr>
          <w:sz w:val="28"/>
          <w:szCs w:val="28"/>
        </w:rPr>
        <w:t xml:space="preserve"> не </w:t>
      </w:r>
      <w:r>
        <w:rPr>
          <w:sz w:val="28"/>
          <w:szCs w:val="28"/>
        </w:rPr>
        <w:t xml:space="preserve">было </w:t>
      </w:r>
      <w:r w:rsidRPr="00FC0A7A">
        <w:rPr>
          <w:sz w:val="28"/>
          <w:szCs w:val="28"/>
        </w:rPr>
        <w:t>огорожено, территории для этих целей недоста</w:t>
      </w:r>
      <w:r>
        <w:rPr>
          <w:sz w:val="28"/>
          <w:szCs w:val="28"/>
        </w:rPr>
        <w:t>вало</w:t>
      </w:r>
      <w:r w:rsidRPr="00FC0A7A">
        <w:rPr>
          <w:sz w:val="28"/>
          <w:szCs w:val="28"/>
        </w:rPr>
        <w:t>, из-за чего сушка осуществля</w:t>
      </w:r>
      <w:r>
        <w:rPr>
          <w:sz w:val="28"/>
          <w:szCs w:val="28"/>
        </w:rPr>
        <w:t>лась</w:t>
      </w:r>
      <w:r w:rsidRPr="00FC0A7A">
        <w:rPr>
          <w:sz w:val="28"/>
          <w:szCs w:val="28"/>
        </w:rPr>
        <w:t xml:space="preserve"> в помещениях, где ве</w:t>
      </w:r>
      <w:r>
        <w:rPr>
          <w:sz w:val="28"/>
          <w:szCs w:val="28"/>
        </w:rPr>
        <w:t>лись</w:t>
      </w:r>
      <w:r w:rsidRPr="00FC0A7A">
        <w:rPr>
          <w:sz w:val="28"/>
          <w:szCs w:val="28"/>
        </w:rPr>
        <w:t xml:space="preserve"> общестроительные работы.</w:t>
      </w:r>
    </w:p>
    <w:p w:rsidR="004B1707" w:rsidRPr="00FC0A7A" w:rsidRDefault="004B1707" w:rsidP="006D6AD8">
      <w:pPr>
        <w:pStyle w:val="a5"/>
        <w:shd w:val="clear" w:color="auto" w:fill="FFFFFF" w:themeFill="background1"/>
        <w:spacing w:before="0" w:beforeAutospacing="0" w:after="0" w:afterAutospacing="0"/>
        <w:ind w:right="-143" w:firstLine="568"/>
        <w:jc w:val="both"/>
        <w:rPr>
          <w:sz w:val="28"/>
          <w:szCs w:val="28"/>
        </w:rPr>
      </w:pPr>
      <w:r>
        <w:rPr>
          <w:sz w:val="28"/>
          <w:szCs w:val="28"/>
        </w:rPr>
        <w:t xml:space="preserve"> </w:t>
      </w:r>
      <w:r w:rsidRPr="00FC0A7A">
        <w:rPr>
          <w:sz w:val="28"/>
          <w:szCs w:val="28"/>
        </w:rPr>
        <w:t xml:space="preserve">В штатном </w:t>
      </w:r>
      <w:proofErr w:type="gramStart"/>
      <w:r w:rsidRPr="00FC0A7A">
        <w:rPr>
          <w:sz w:val="28"/>
          <w:szCs w:val="28"/>
        </w:rPr>
        <w:t>расписании</w:t>
      </w:r>
      <w:proofErr w:type="gramEnd"/>
      <w:r w:rsidRPr="00FC0A7A">
        <w:rPr>
          <w:sz w:val="28"/>
          <w:szCs w:val="28"/>
        </w:rPr>
        <w:t xml:space="preserve"> интерната име</w:t>
      </w:r>
      <w:r>
        <w:rPr>
          <w:sz w:val="28"/>
          <w:szCs w:val="28"/>
        </w:rPr>
        <w:t>лась</w:t>
      </w:r>
      <w:r w:rsidRPr="00FC0A7A">
        <w:rPr>
          <w:sz w:val="28"/>
          <w:szCs w:val="28"/>
        </w:rPr>
        <w:t xml:space="preserve"> только одна должность врачебного персонала </w:t>
      </w:r>
      <w:r>
        <w:rPr>
          <w:sz w:val="28"/>
          <w:szCs w:val="28"/>
        </w:rPr>
        <w:t>(</w:t>
      </w:r>
      <w:r w:rsidRPr="00FC0A7A">
        <w:rPr>
          <w:sz w:val="28"/>
          <w:szCs w:val="28"/>
        </w:rPr>
        <w:t>врач-психиатр</w:t>
      </w:r>
      <w:r>
        <w:rPr>
          <w:sz w:val="28"/>
          <w:szCs w:val="28"/>
        </w:rPr>
        <w:t>)</w:t>
      </w:r>
      <w:r w:rsidRPr="00FC0A7A">
        <w:rPr>
          <w:sz w:val="28"/>
          <w:szCs w:val="28"/>
        </w:rPr>
        <w:t xml:space="preserve">. Врач-терапевт (при </w:t>
      </w:r>
      <w:proofErr w:type="gramStart"/>
      <w:r w:rsidRPr="00FC0A7A">
        <w:rPr>
          <w:sz w:val="28"/>
          <w:szCs w:val="28"/>
        </w:rPr>
        <w:t>наличии</w:t>
      </w:r>
      <w:proofErr w:type="gramEnd"/>
      <w:r w:rsidRPr="00FC0A7A">
        <w:rPr>
          <w:sz w:val="28"/>
          <w:szCs w:val="28"/>
        </w:rPr>
        <w:t xml:space="preserve"> 121 больного) не предусмотрен, что вынужда</w:t>
      </w:r>
      <w:r>
        <w:rPr>
          <w:sz w:val="28"/>
          <w:szCs w:val="28"/>
        </w:rPr>
        <w:t>ло</w:t>
      </w:r>
      <w:r w:rsidRPr="00FC0A7A">
        <w:rPr>
          <w:sz w:val="28"/>
          <w:szCs w:val="28"/>
        </w:rPr>
        <w:t xml:space="preserve"> администрацию вывозить пациентов на прием в ближайшую участковую больницу.</w:t>
      </w:r>
    </w:p>
    <w:p w:rsidR="004B1707" w:rsidRPr="004B1707" w:rsidRDefault="004B1707" w:rsidP="006D6AD8">
      <w:pPr>
        <w:pStyle w:val="a5"/>
        <w:shd w:val="clear" w:color="auto" w:fill="FFFFFF" w:themeFill="background1"/>
        <w:spacing w:before="0" w:beforeAutospacing="0" w:after="0" w:afterAutospacing="0"/>
        <w:ind w:right="-143" w:firstLine="568"/>
        <w:jc w:val="both"/>
        <w:rPr>
          <w:rStyle w:val="apple-converted-space"/>
          <w:b/>
          <w:bCs/>
          <w:sz w:val="28"/>
          <w:szCs w:val="28"/>
        </w:rPr>
      </w:pPr>
      <w:r>
        <w:rPr>
          <w:sz w:val="28"/>
          <w:szCs w:val="28"/>
        </w:rPr>
        <w:t xml:space="preserve"> </w:t>
      </w:r>
      <w:r w:rsidRPr="00FC0A7A">
        <w:rPr>
          <w:sz w:val="28"/>
          <w:szCs w:val="28"/>
        </w:rPr>
        <w:t xml:space="preserve">В </w:t>
      </w:r>
      <w:proofErr w:type="spellStart"/>
      <w:r w:rsidRPr="004B1707">
        <w:rPr>
          <w:rStyle w:val="ab"/>
          <w:b w:val="0"/>
          <w:sz w:val="28"/>
          <w:szCs w:val="28"/>
        </w:rPr>
        <w:t>Кугесьском</w:t>
      </w:r>
      <w:proofErr w:type="spellEnd"/>
      <w:r w:rsidRPr="004B1707">
        <w:rPr>
          <w:rStyle w:val="ab"/>
          <w:b w:val="0"/>
          <w:sz w:val="28"/>
          <w:szCs w:val="28"/>
        </w:rPr>
        <w:t xml:space="preserve"> </w:t>
      </w:r>
      <w:proofErr w:type="gramStart"/>
      <w:r w:rsidRPr="004B1707">
        <w:rPr>
          <w:rStyle w:val="ab"/>
          <w:b w:val="0"/>
          <w:sz w:val="28"/>
          <w:szCs w:val="28"/>
        </w:rPr>
        <w:t>дом-интернате</w:t>
      </w:r>
      <w:proofErr w:type="gramEnd"/>
      <w:r w:rsidRPr="004B1707">
        <w:rPr>
          <w:rStyle w:val="ab"/>
          <w:b w:val="0"/>
          <w:sz w:val="28"/>
          <w:szCs w:val="28"/>
        </w:rPr>
        <w:t xml:space="preserve"> для умственно отсталых детей:</w:t>
      </w:r>
      <w:r w:rsidRPr="004B1707">
        <w:rPr>
          <w:rStyle w:val="apple-converted-space"/>
          <w:b/>
          <w:bCs/>
          <w:sz w:val="28"/>
          <w:szCs w:val="28"/>
        </w:rPr>
        <w:t> </w:t>
      </w:r>
    </w:p>
    <w:p w:rsidR="004B1707" w:rsidRPr="00FC0A7A" w:rsidRDefault="004B1707" w:rsidP="006D6AD8">
      <w:pPr>
        <w:pStyle w:val="a5"/>
        <w:shd w:val="clear" w:color="auto" w:fill="FFFFFF" w:themeFill="background1"/>
        <w:spacing w:before="0" w:beforeAutospacing="0" w:after="0" w:afterAutospacing="0"/>
        <w:ind w:right="-143" w:firstLine="568"/>
        <w:jc w:val="both"/>
        <w:rPr>
          <w:sz w:val="28"/>
          <w:szCs w:val="28"/>
        </w:rPr>
      </w:pPr>
      <w:r w:rsidRPr="00FC0A7A">
        <w:rPr>
          <w:sz w:val="28"/>
          <w:szCs w:val="28"/>
        </w:rPr>
        <w:t> </w:t>
      </w:r>
      <w:r>
        <w:rPr>
          <w:sz w:val="28"/>
          <w:szCs w:val="28"/>
        </w:rPr>
        <w:t>Н</w:t>
      </w:r>
      <w:r w:rsidRPr="00FC0A7A">
        <w:rPr>
          <w:sz w:val="28"/>
          <w:szCs w:val="28"/>
        </w:rPr>
        <w:t xml:space="preserve">а проведении </w:t>
      </w:r>
      <w:proofErr w:type="gramStart"/>
      <w:r w:rsidRPr="00FC0A7A">
        <w:rPr>
          <w:sz w:val="28"/>
          <w:szCs w:val="28"/>
        </w:rPr>
        <w:t>текущего</w:t>
      </w:r>
      <w:proofErr w:type="gramEnd"/>
      <w:r w:rsidRPr="00FC0A7A">
        <w:rPr>
          <w:sz w:val="28"/>
          <w:szCs w:val="28"/>
        </w:rPr>
        <w:t xml:space="preserve"> и капитального ремонта объектов было освоено более 3,33 млн. рублей. Проведена гидроизоляция части фундамента, отремонтированы помещения в реабилитационном отделении, произведена замена наружного водопровода и инженерных коммуникаций в новом корпусе, проведен ремонт помещени</w:t>
      </w:r>
      <w:r>
        <w:rPr>
          <w:sz w:val="28"/>
          <w:szCs w:val="28"/>
        </w:rPr>
        <w:t xml:space="preserve">й </w:t>
      </w:r>
      <w:r w:rsidRPr="00FC0A7A">
        <w:rPr>
          <w:sz w:val="28"/>
          <w:szCs w:val="28"/>
        </w:rPr>
        <w:t>4-ой группы. Подготовлены отремонтированные помещения для дополнительного размещения 10 человек.</w:t>
      </w:r>
      <w:r>
        <w:rPr>
          <w:sz w:val="28"/>
          <w:szCs w:val="28"/>
        </w:rPr>
        <w:t xml:space="preserve"> У</w:t>
      </w:r>
      <w:r w:rsidRPr="00FC0A7A">
        <w:rPr>
          <w:sz w:val="28"/>
          <w:szCs w:val="28"/>
        </w:rPr>
        <w:t xml:space="preserve">становлены разделительные перегородки в </w:t>
      </w:r>
      <w:proofErr w:type="gramStart"/>
      <w:r w:rsidRPr="00FC0A7A">
        <w:rPr>
          <w:sz w:val="28"/>
          <w:szCs w:val="28"/>
        </w:rPr>
        <w:t>туалетах</w:t>
      </w:r>
      <w:proofErr w:type="gramEnd"/>
      <w:r>
        <w:rPr>
          <w:sz w:val="28"/>
          <w:szCs w:val="28"/>
        </w:rPr>
        <w:t>. Р</w:t>
      </w:r>
      <w:r w:rsidRPr="00FC0A7A">
        <w:rPr>
          <w:sz w:val="28"/>
          <w:szCs w:val="28"/>
        </w:rPr>
        <w:t>аздевалки для верхней одежды оборудованы достаточным количеством вешалок и подставок для обуви. Начата реконструкция пищеблока интерната.</w:t>
      </w:r>
    </w:p>
    <w:p w:rsidR="004B1707" w:rsidRPr="00FC0A7A" w:rsidRDefault="004B1707" w:rsidP="006D6AD8">
      <w:pPr>
        <w:pStyle w:val="a5"/>
        <w:shd w:val="clear" w:color="auto" w:fill="FFFFFF" w:themeFill="background1"/>
        <w:spacing w:before="0" w:beforeAutospacing="0" w:after="0" w:afterAutospacing="0"/>
        <w:ind w:right="-143" w:firstLine="568"/>
        <w:jc w:val="both"/>
        <w:rPr>
          <w:sz w:val="28"/>
          <w:szCs w:val="28"/>
        </w:rPr>
      </w:pPr>
      <w:r w:rsidRPr="00FC0A7A">
        <w:rPr>
          <w:sz w:val="28"/>
          <w:szCs w:val="28"/>
        </w:rPr>
        <w:t> </w:t>
      </w:r>
      <w:proofErr w:type="gramStart"/>
      <w:r w:rsidRPr="007F6078">
        <w:rPr>
          <w:sz w:val="28"/>
          <w:szCs w:val="28"/>
        </w:rPr>
        <w:t>Вместе с тем,</w:t>
      </w:r>
      <w:r w:rsidRPr="00FC0A7A">
        <w:rPr>
          <w:sz w:val="28"/>
          <w:szCs w:val="28"/>
        </w:rPr>
        <w:t xml:space="preserve"> </w:t>
      </w:r>
      <w:r>
        <w:rPr>
          <w:sz w:val="28"/>
          <w:szCs w:val="28"/>
        </w:rPr>
        <w:t xml:space="preserve">в учреждении еще требуются: </w:t>
      </w:r>
      <w:r w:rsidRPr="00FC0A7A">
        <w:rPr>
          <w:sz w:val="28"/>
          <w:szCs w:val="28"/>
        </w:rPr>
        <w:t xml:space="preserve">проведение работ на объектах учреждения в рамках создания </w:t>
      </w:r>
      <w:proofErr w:type="spellStart"/>
      <w:r w:rsidRPr="00FC0A7A">
        <w:rPr>
          <w:sz w:val="28"/>
          <w:szCs w:val="28"/>
        </w:rPr>
        <w:t>безбарьерной</w:t>
      </w:r>
      <w:proofErr w:type="spellEnd"/>
      <w:r w:rsidRPr="00FC0A7A">
        <w:rPr>
          <w:sz w:val="28"/>
          <w:szCs w:val="28"/>
        </w:rPr>
        <w:t xml:space="preserve"> среды; завершение ремонта в спальных помещениях 1-ой группы; проектирование и  монтаж принудительной приточно-вытяжной вентиляции в корпусах; ремонт раздевалки банно-прачечного комплекса с заменой мебели; дооборудование комнаты для приема посетителей; </w:t>
      </w:r>
      <w:r>
        <w:rPr>
          <w:sz w:val="28"/>
          <w:szCs w:val="28"/>
        </w:rPr>
        <w:t>установка дополнительных</w:t>
      </w:r>
      <w:r w:rsidRPr="00FC0A7A">
        <w:rPr>
          <w:sz w:val="28"/>
          <w:szCs w:val="28"/>
        </w:rPr>
        <w:t xml:space="preserve"> уличных беседок и веранд для прогулок больных на территории интерната.</w:t>
      </w:r>
      <w:proofErr w:type="gramEnd"/>
    </w:p>
    <w:p w:rsidR="004B1707" w:rsidRPr="00FC0A7A" w:rsidRDefault="004B1707" w:rsidP="006D6AD8">
      <w:pPr>
        <w:pStyle w:val="a5"/>
        <w:shd w:val="clear" w:color="auto" w:fill="FFFFFF" w:themeFill="background1"/>
        <w:spacing w:before="0" w:beforeAutospacing="0" w:after="0" w:afterAutospacing="0"/>
        <w:ind w:right="-143" w:firstLine="568"/>
        <w:jc w:val="both"/>
        <w:rPr>
          <w:sz w:val="28"/>
          <w:szCs w:val="28"/>
        </w:rPr>
      </w:pPr>
    </w:p>
    <w:p w:rsidR="004B1707" w:rsidRDefault="004B1707" w:rsidP="006D6AD8">
      <w:pPr>
        <w:pStyle w:val="a5"/>
        <w:shd w:val="clear" w:color="auto" w:fill="FFFFFF" w:themeFill="background1"/>
        <w:spacing w:before="0" w:beforeAutospacing="0" w:after="0" w:afterAutospacing="0"/>
        <w:ind w:right="-143" w:firstLine="568"/>
        <w:jc w:val="both"/>
        <w:rPr>
          <w:rStyle w:val="apple-converted-space"/>
          <w:sz w:val="28"/>
          <w:szCs w:val="28"/>
        </w:rPr>
      </w:pPr>
      <w:r>
        <w:rPr>
          <w:rStyle w:val="apple-converted-space"/>
          <w:sz w:val="28"/>
          <w:szCs w:val="28"/>
        </w:rPr>
        <w:t xml:space="preserve">  </w:t>
      </w:r>
    </w:p>
    <w:p w:rsidR="00EF1185" w:rsidRDefault="00EF1185" w:rsidP="006D6AD8">
      <w:pPr>
        <w:shd w:val="clear" w:color="auto" w:fill="FFFFFF" w:themeFill="background1"/>
        <w:spacing w:after="0" w:line="240" w:lineRule="auto"/>
        <w:ind w:right="-143" w:firstLine="709"/>
        <w:jc w:val="both"/>
        <w:rPr>
          <w:rFonts w:ascii="Times New Roman" w:hAnsi="Times New Roman" w:cs="Times New Roman"/>
          <w:sz w:val="28"/>
          <w:szCs w:val="28"/>
        </w:rPr>
      </w:pPr>
    </w:p>
    <w:p w:rsidR="00B51223" w:rsidRDefault="00B51223" w:rsidP="006D6AD8">
      <w:pPr>
        <w:shd w:val="clear" w:color="auto" w:fill="FFFFFF" w:themeFill="background1"/>
        <w:spacing w:after="0" w:line="240" w:lineRule="auto"/>
        <w:ind w:right="-143" w:firstLine="709"/>
        <w:jc w:val="both"/>
        <w:rPr>
          <w:rFonts w:ascii="Times New Roman" w:hAnsi="Times New Roman" w:cs="Times New Roman"/>
          <w:sz w:val="28"/>
          <w:szCs w:val="28"/>
        </w:rPr>
      </w:pPr>
    </w:p>
    <w:p w:rsidR="00062E29" w:rsidRPr="00C170D8" w:rsidRDefault="00062E29" w:rsidP="006D6AD8">
      <w:pPr>
        <w:shd w:val="clear" w:color="auto" w:fill="FFFFFF" w:themeFill="background1"/>
        <w:spacing w:after="0" w:line="240" w:lineRule="auto"/>
        <w:ind w:right="-143"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C170D8">
        <w:rPr>
          <w:rFonts w:ascii="Times New Roman" w:hAnsi="Times New Roman" w:cs="Times New Roman"/>
          <w:b/>
          <w:sz w:val="28"/>
          <w:szCs w:val="28"/>
        </w:rPr>
        <w:t>Права граждан на безопасность жизнедеятельности</w:t>
      </w:r>
    </w:p>
    <w:p w:rsidR="00062E29" w:rsidRPr="00C170D8" w:rsidRDefault="00062E29" w:rsidP="006D6AD8">
      <w:pPr>
        <w:shd w:val="clear" w:color="auto" w:fill="FFFFFF" w:themeFill="background1"/>
        <w:spacing w:after="0" w:line="240" w:lineRule="auto"/>
        <w:ind w:right="-143" w:firstLine="567"/>
        <w:jc w:val="both"/>
        <w:rPr>
          <w:rFonts w:ascii="Times New Roman" w:hAnsi="Times New Roman" w:cs="Times New Roman"/>
          <w:sz w:val="28"/>
          <w:szCs w:val="28"/>
        </w:rPr>
      </w:pPr>
    </w:p>
    <w:p w:rsidR="00062E29" w:rsidRDefault="00062E29" w:rsidP="006D6AD8">
      <w:pPr>
        <w:pStyle w:val="a5"/>
        <w:shd w:val="clear" w:color="auto" w:fill="FFFFFF"/>
        <w:spacing w:before="0" w:beforeAutospacing="0" w:after="0" w:afterAutospacing="0"/>
        <w:ind w:right="-143" w:firstLine="567"/>
        <w:jc w:val="both"/>
        <w:rPr>
          <w:rStyle w:val="ab"/>
          <w:b w:val="0"/>
          <w:sz w:val="28"/>
          <w:szCs w:val="28"/>
        </w:rPr>
      </w:pPr>
      <w:r>
        <w:rPr>
          <w:rStyle w:val="ab"/>
          <w:sz w:val="28"/>
          <w:szCs w:val="28"/>
        </w:rPr>
        <w:t xml:space="preserve">  </w:t>
      </w:r>
      <w:r>
        <w:rPr>
          <w:sz w:val="28"/>
          <w:szCs w:val="28"/>
        </w:rPr>
        <w:t>Уполномоченным по правам человека в Российской Федерации Э.А. Памфиловой отмечалось: «</w:t>
      </w:r>
      <w:r w:rsidRPr="001C2A1C">
        <w:rPr>
          <w:sz w:val="28"/>
          <w:szCs w:val="28"/>
        </w:rPr>
        <w:t>Дилемма выбора между свободой реализации прав человека и безопасностью лишена смысла, поскольку безопасность - это основа и императив реализации прав человека</w:t>
      </w:r>
      <w:r>
        <w:rPr>
          <w:sz w:val="28"/>
          <w:szCs w:val="28"/>
        </w:rPr>
        <w:t>»</w:t>
      </w:r>
      <w:r w:rsidRPr="001C2A1C">
        <w:rPr>
          <w:sz w:val="28"/>
          <w:szCs w:val="28"/>
        </w:rPr>
        <w:t>.</w:t>
      </w:r>
    </w:p>
    <w:p w:rsidR="00062E29" w:rsidRDefault="00062E29" w:rsidP="006D6AD8">
      <w:pPr>
        <w:pStyle w:val="a5"/>
        <w:shd w:val="clear" w:color="auto" w:fill="FFFFFF"/>
        <w:spacing w:before="0" w:beforeAutospacing="0" w:after="0" w:afterAutospacing="0"/>
        <w:ind w:right="-143" w:firstLine="567"/>
        <w:jc w:val="both"/>
        <w:rPr>
          <w:sz w:val="28"/>
          <w:szCs w:val="28"/>
        </w:rPr>
      </w:pPr>
      <w:r>
        <w:rPr>
          <w:rStyle w:val="ab"/>
          <w:sz w:val="28"/>
          <w:szCs w:val="28"/>
        </w:rPr>
        <w:t xml:space="preserve">  </w:t>
      </w:r>
      <w:r w:rsidRPr="00493D8A">
        <w:rPr>
          <w:rStyle w:val="ab"/>
          <w:b w:val="0"/>
          <w:sz w:val="28"/>
          <w:szCs w:val="28"/>
        </w:rPr>
        <w:t>Одной из главных задач органов государственной власти и местного самоуправления является</w:t>
      </w:r>
      <w:r w:rsidRPr="00493D8A">
        <w:rPr>
          <w:rStyle w:val="apple-converted-space"/>
          <w:b/>
          <w:bCs/>
          <w:sz w:val="28"/>
          <w:szCs w:val="28"/>
        </w:rPr>
        <w:t xml:space="preserve">  </w:t>
      </w:r>
      <w:r w:rsidRPr="00493D8A">
        <w:rPr>
          <w:rStyle w:val="ab"/>
          <w:b w:val="0"/>
          <w:sz w:val="28"/>
          <w:szCs w:val="28"/>
        </w:rPr>
        <w:t>обеспечение гарантированной комплексной безопасности жизнедеятельности населения.</w:t>
      </w:r>
      <w:r>
        <w:rPr>
          <w:rStyle w:val="ab"/>
          <w:sz w:val="28"/>
          <w:szCs w:val="28"/>
        </w:rPr>
        <w:t xml:space="preserve"> </w:t>
      </w:r>
      <w:r w:rsidRPr="00C170D8">
        <w:rPr>
          <w:sz w:val="28"/>
          <w:szCs w:val="28"/>
        </w:rPr>
        <w:t>В Чувашии</w:t>
      </w:r>
      <w:r>
        <w:rPr>
          <w:sz w:val="28"/>
          <w:szCs w:val="28"/>
        </w:rPr>
        <w:t xml:space="preserve"> </w:t>
      </w:r>
      <w:r w:rsidRPr="00C170D8">
        <w:rPr>
          <w:sz w:val="28"/>
          <w:szCs w:val="28"/>
        </w:rPr>
        <w:t>реализуется Государственная программа «Повышение безопасности жизнедеятельности населения и территорий Чувашской Республики» на 2012-2020 годы</w:t>
      </w:r>
      <w:r w:rsidR="00BA5DDA">
        <w:rPr>
          <w:sz w:val="28"/>
          <w:szCs w:val="28"/>
        </w:rPr>
        <w:t xml:space="preserve">. </w:t>
      </w:r>
    </w:p>
    <w:p w:rsidR="00062E29" w:rsidRPr="00C170D8" w:rsidRDefault="00062E29" w:rsidP="006D6AD8">
      <w:pPr>
        <w:pStyle w:val="af3"/>
        <w:ind w:right="-143" w:firstLine="709"/>
        <w:jc w:val="both"/>
        <w:rPr>
          <w:rFonts w:ascii="Times New Roman" w:hAnsi="Times New Roman" w:cs="Times New Roman"/>
          <w:sz w:val="28"/>
          <w:szCs w:val="28"/>
        </w:rPr>
      </w:pPr>
      <w:proofErr w:type="gramStart"/>
      <w:r w:rsidRPr="00C170D8">
        <w:rPr>
          <w:rFonts w:ascii="Times New Roman" w:hAnsi="Times New Roman" w:cs="Times New Roman"/>
          <w:sz w:val="28"/>
          <w:szCs w:val="28"/>
        </w:rPr>
        <w:t xml:space="preserve">В соответствии с Реестром потенциально опасных объектов, расположенных на территории региона, утвержденным председателем Правительственной комиссии по предупреждению и ликвидации чрезвычайных ситуаций и обеспечению пожарной безопасности Чувашской Республики, в </w:t>
      </w:r>
      <w:r>
        <w:rPr>
          <w:rFonts w:ascii="Times New Roman" w:hAnsi="Times New Roman" w:cs="Times New Roman"/>
          <w:sz w:val="28"/>
          <w:szCs w:val="28"/>
        </w:rPr>
        <w:t>нашем регионе</w:t>
      </w:r>
      <w:r w:rsidRPr="00C170D8">
        <w:rPr>
          <w:rFonts w:ascii="Times New Roman" w:hAnsi="Times New Roman" w:cs="Times New Roman"/>
          <w:sz w:val="28"/>
          <w:szCs w:val="28"/>
        </w:rPr>
        <w:t xml:space="preserve"> расположено 32 потенциально опасных объекта, в том числе: </w:t>
      </w:r>
      <w:r w:rsidR="00B51223" w:rsidRPr="00C170D8">
        <w:rPr>
          <w:rFonts w:ascii="Times New Roman" w:hAnsi="Times New Roman" w:cs="Times New Roman"/>
          <w:sz w:val="28"/>
          <w:szCs w:val="28"/>
        </w:rPr>
        <w:t>4</w:t>
      </w:r>
      <w:r w:rsidR="00B51223">
        <w:rPr>
          <w:rFonts w:ascii="Times New Roman" w:hAnsi="Times New Roman" w:cs="Times New Roman"/>
          <w:sz w:val="28"/>
          <w:szCs w:val="28"/>
        </w:rPr>
        <w:t xml:space="preserve"> </w:t>
      </w:r>
      <w:r w:rsidRPr="00C170D8">
        <w:rPr>
          <w:rFonts w:ascii="Times New Roman" w:hAnsi="Times New Roman" w:cs="Times New Roman"/>
          <w:sz w:val="28"/>
          <w:szCs w:val="28"/>
        </w:rPr>
        <w:t>химически опасных объект</w:t>
      </w:r>
      <w:r w:rsidR="00B51223">
        <w:rPr>
          <w:rFonts w:ascii="Times New Roman" w:hAnsi="Times New Roman" w:cs="Times New Roman"/>
          <w:sz w:val="28"/>
          <w:szCs w:val="28"/>
        </w:rPr>
        <w:t>а</w:t>
      </w:r>
      <w:r w:rsidRPr="00C170D8">
        <w:rPr>
          <w:rFonts w:ascii="Times New Roman" w:hAnsi="Times New Roman" w:cs="Times New Roman"/>
          <w:sz w:val="28"/>
          <w:szCs w:val="28"/>
        </w:rPr>
        <w:t xml:space="preserve">, </w:t>
      </w:r>
      <w:r w:rsidR="00B51223" w:rsidRPr="00C170D8">
        <w:rPr>
          <w:rFonts w:ascii="Times New Roman" w:hAnsi="Times New Roman" w:cs="Times New Roman"/>
          <w:sz w:val="28"/>
          <w:szCs w:val="28"/>
        </w:rPr>
        <w:t>2</w:t>
      </w:r>
      <w:r w:rsidR="00B51223">
        <w:rPr>
          <w:rFonts w:ascii="Times New Roman" w:hAnsi="Times New Roman" w:cs="Times New Roman"/>
          <w:sz w:val="28"/>
          <w:szCs w:val="28"/>
        </w:rPr>
        <w:t xml:space="preserve"> </w:t>
      </w:r>
      <w:proofErr w:type="spellStart"/>
      <w:r w:rsidRPr="00C170D8">
        <w:rPr>
          <w:rFonts w:ascii="Times New Roman" w:hAnsi="Times New Roman" w:cs="Times New Roman"/>
          <w:sz w:val="28"/>
          <w:szCs w:val="28"/>
        </w:rPr>
        <w:t>техногенно</w:t>
      </w:r>
      <w:proofErr w:type="spellEnd"/>
      <w:r>
        <w:rPr>
          <w:rFonts w:ascii="Times New Roman" w:hAnsi="Times New Roman" w:cs="Times New Roman"/>
          <w:sz w:val="28"/>
          <w:szCs w:val="28"/>
        </w:rPr>
        <w:t>-</w:t>
      </w:r>
      <w:r w:rsidRPr="00C170D8">
        <w:rPr>
          <w:rFonts w:ascii="Times New Roman" w:hAnsi="Times New Roman" w:cs="Times New Roman"/>
          <w:sz w:val="28"/>
          <w:szCs w:val="28"/>
        </w:rPr>
        <w:t>опасных объект</w:t>
      </w:r>
      <w:r w:rsidR="00B51223">
        <w:rPr>
          <w:rFonts w:ascii="Times New Roman" w:hAnsi="Times New Roman" w:cs="Times New Roman"/>
          <w:sz w:val="28"/>
          <w:szCs w:val="28"/>
        </w:rPr>
        <w:t>а</w:t>
      </w:r>
      <w:r w:rsidRPr="00C170D8">
        <w:rPr>
          <w:rFonts w:ascii="Times New Roman" w:hAnsi="Times New Roman" w:cs="Times New Roman"/>
          <w:sz w:val="28"/>
          <w:szCs w:val="28"/>
        </w:rPr>
        <w:t xml:space="preserve"> гидротехнических сооружений, </w:t>
      </w:r>
      <w:r w:rsidR="00B51223" w:rsidRPr="00C170D8">
        <w:rPr>
          <w:rFonts w:ascii="Times New Roman" w:hAnsi="Times New Roman" w:cs="Times New Roman"/>
          <w:sz w:val="28"/>
          <w:szCs w:val="28"/>
        </w:rPr>
        <w:t>26</w:t>
      </w:r>
      <w:r w:rsidR="00B51223">
        <w:rPr>
          <w:rFonts w:ascii="Times New Roman" w:hAnsi="Times New Roman" w:cs="Times New Roman"/>
          <w:sz w:val="28"/>
          <w:szCs w:val="28"/>
        </w:rPr>
        <w:t xml:space="preserve"> </w:t>
      </w:r>
      <w:proofErr w:type="spellStart"/>
      <w:r w:rsidRPr="00C170D8">
        <w:rPr>
          <w:rFonts w:ascii="Times New Roman" w:hAnsi="Times New Roman" w:cs="Times New Roman"/>
          <w:sz w:val="28"/>
          <w:szCs w:val="28"/>
        </w:rPr>
        <w:t>пожаро</w:t>
      </w:r>
      <w:proofErr w:type="spellEnd"/>
      <w:r>
        <w:rPr>
          <w:rFonts w:ascii="Times New Roman" w:hAnsi="Times New Roman" w:cs="Times New Roman"/>
          <w:sz w:val="28"/>
          <w:szCs w:val="28"/>
        </w:rPr>
        <w:t>-</w:t>
      </w:r>
      <w:r w:rsidRPr="00C170D8">
        <w:rPr>
          <w:rFonts w:ascii="Times New Roman" w:hAnsi="Times New Roman" w:cs="Times New Roman"/>
          <w:sz w:val="28"/>
          <w:szCs w:val="28"/>
        </w:rPr>
        <w:t>взрывоопасных объектов.</w:t>
      </w:r>
      <w:proofErr w:type="gramEnd"/>
      <w:r w:rsidRPr="00C170D8">
        <w:rPr>
          <w:rFonts w:ascii="Times New Roman" w:hAnsi="Times New Roman" w:cs="Times New Roman"/>
          <w:sz w:val="28"/>
          <w:szCs w:val="28"/>
        </w:rPr>
        <w:t xml:space="preserve"> Согласно требованиям приказа МЧС России от 04.11.2004 №506 «Об утверждении типового паспорта безопасности опасного объекта» на все потенциально опасные объекты разработаны соответствующие паспорта безопасности опасных объектов.</w:t>
      </w:r>
    </w:p>
    <w:p w:rsidR="00062E29" w:rsidRPr="00C170D8" w:rsidRDefault="00062E29" w:rsidP="006D6AD8">
      <w:pPr>
        <w:pStyle w:val="af3"/>
        <w:ind w:right="-143" w:firstLine="709"/>
        <w:jc w:val="both"/>
        <w:rPr>
          <w:rFonts w:ascii="Times New Roman" w:hAnsi="Times New Roman" w:cs="Times New Roman"/>
          <w:sz w:val="28"/>
          <w:szCs w:val="28"/>
        </w:rPr>
      </w:pPr>
      <w:r w:rsidRPr="00C170D8">
        <w:rPr>
          <w:rFonts w:ascii="Times New Roman" w:hAnsi="Times New Roman" w:cs="Times New Roman"/>
          <w:sz w:val="28"/>
          <w:szCs w:val="28"/>
        </w:rPr>
        <w:t>Наибольшую потенциальную опасность на территории республики представляют такие потенциально опасные объекты как:</w:t>
      </w:r>
    </w:p>
    <w:p w:rsidR="00062E29" w:rsidRPr="00C170D8" w:rsidRDefault="00062E29" w:rsidP="006D6AD8">
      <w:pPr>
        <w:pStyle w:val="af3"/>
        <w:ind w:right="-143" w:firstLine="709"/>
        <w:jc w:val="both"/>
        <w:rPr>
          <w:rFonts w:ascii="Times New Roman" w:hAnsi="Times New Roman" w:cs="Times New Roman"/>
          <w:sz w:val="28"/>
          <w:szCs w:val="28"/>
        </w:rPr>
      </w:pPr>
      <w:r w:rsidRPr="00C170D8">
        <w:rPr>
          <w:rFonts w:ascii="Times New Roman" w:hAnsi="Times New Roman" w:cs="Times New Roman"/>
          <w:sz w:val="28"/>
          <w:szCs w:val="28"/>
        </w:rPr>
        <w:t>- ПАО «Химпром» (</w:t>
      </w:r>
      <w:proofErr w:type="spellStart"/>
      <w:r w:rsidRPr="00C170D8">
        <w:rPr>
          <w:rFonts w:ascii="Times New Roman" w:hAnsi="Times New Roman" w:cs="Times New Roman"/>
          <w:sz w:val="28"/>
          <w:szCs w:val="28"/>
        </w:rPr>
        <w:t>г</w:t>
      </w:r>
      <w:proofErr w:type="gramStart"/>
      <w:r w:rsidRPr="00C170D8">
        <w:rPr>
          <w:rFonts w:ascii="Times New Roman" w:hAnsi="Times New Roman" w:cs="Times New Roman"/>
          <w:sz w:val="28"/>
          <w:szCs w:val="28"/>
        </w:rPr>
        <w:t>.Н</w:t>
      </w:r>
      <w:proofErr w:type="gramEnd"/>
      <w:r w:rsidRPr="00C170D8">
        <w:rPr>
          <w:rFonts w:ascii="Times New Roman" w:hAnsi="Times New Roman" w:cs="Times New Roman"/>
          <w:sz w:val="28"/>
          <w:szCs w:val="28"/>
        </w:rPr>
        <w:t>овочебоксарск</w:t>
      </w:r>
      <w:proofErr w:type="spellEnd"/>
      <w:r w:rsidRPr="00C170D8">
        <w:rPr>
          <w:rFonts w:ascii="Times New Roman" w:hAnsi="Times New Roman" w:cs="Times New Roman"/>
          <w:sz w:val="28"/>
          <w:szCs w:val="28"/>
        </w:rPr>
        <w:t>): разгерметизация изотермических ёмкостей с хлором может повлечь образование обширной зоны химического заражения глубиной до 20 км и гипотетическое поражение населения численностью до 135 тыс. чел.;</w:t>
      </w:r>
    </w:p>
    <w:p w:rsidR="00062E29" w:rsidRPr="00C170D8" w:rsidRDefault="00062E29" w:rsidP="006D6AD8">
      <w:pPr>
        <w:pStyle w:val="af3"/>
        <w:ind w:right="-143" w:firstLine="709"/>
        <w:jc w:val="both"/>
        <w:rPr>
          <w:rFonts w:ascii="Times New Roman" w:hAnsi="Times New Roman" w:cs="Times New Roman"/>
          <w:sz w:val="28"/>
          <w:szCs w:val="28"/>
        </w:rPr>
      </w:pPr>
      <w:r w:rsidRPr="00C170D8">
        <w:rPr>
          <w:rFonts w:ascii="Times New Roman" w:hAnsi="Times New Roman" w:cs="Times New Roman"/>
          <w:sz w:val="28"/>
          <w:szCs w:val="28"/>
        </w:rPr>
        <w:t xml:space="preserve">- Чебоксарская ТЭЦ-2 филиала «Марий Эл и Чувашии» ПАО «Т-Плюс»: в результате аварии </w:t>
      </w:r>
      <w:proofErr w:type="gramStart"/>
      <w:r w:rsidRPr="00C170D8">
        <w:rPr>
          <w:rFonts w:ascii="Times New Roman" w:hAnsi="Times New Roman" w:cs="Times New Roman"/>
          <w:sz w:val="28"/>
          <w:szCs w:val="28"/>
        </w:rPr>
        <w:t>на</w:t>
      </w:r>
      <w:proofErr w:type="gramEnd"/>
      <w:r w:rsidRPr="00C170D8">
        <w:rPr>
          <w:rFonts w:ascii="Times New Roman" w:hAnsi="Times New Roman" w:cs="Times New Roman"/>
          <w:sz w:val="28"/>
          <w:szCs w:val="28"/>
        </w:rPr>
        <w:t xml:space="preserve"> которой может остаться без отопления 657 жилых домов, 130 социально-значимых объектов и 20 промышленных объектов;</w:t>
      </w:r>
    </w:p>
    <w:p w:rsidR="00062E29" w:rsidRPr="00C170D8" w:rsidRDefault="00062E29" w:rsidP="006D6AD8">
      <w:pPr>
        <w:pStyle w:val="af3"/>
        <w:ind w:right="-143" w:firstLine="709"/>
        <w:jc w:val="both"/>
        <w:rPr>
          <w:rFonts w:ascii="Times New Roman" w:hAnsi="Times New Roman" w:cs="Times New Roman"/>
          <w:sz w:val="28"/>
          <w:szCs w:val="28"/>
        </w:rPr>
      </w:pPr>
      <w:r w:rsidRPr="00C170D8">
        <w:rPr>
          <w:rFonts w:ascii="Times New Roman" w:hAnsi="Times New Roman" w:cs="Times New Roman"/>
          <w:sz w:val="28"/>
          <w:szCs w:val="28"/>
        </w:rPr>
        <w:t xml:space="preserve">- АО «ЧПО им. </w:t>
      </w:r>
      <w:proofErr w:type="spellStart"/>
      <w:r w:rsidRPr="00C170D8">
        <w:rPr>
          <w:rFonts w:ascii="Times New Roman" w:hAnsi="Times New Roman" w:cs="Times New Roman"/>
          <w:sz w:val="28"/>
          <w:szCs w:val="28"/>
        </w:rPr>
        <w:t>В.И.Чапаева</w:t>
      </w:r>
      <w:proofErr w:type="spellEnd"/>
      <w:r w:rsidRPr="00C170D8">
        <w:rPr>
          <w:rFonts w:ascii="Times New Roman" w:hAnsi="Times New Roman" w:cs="Times New Roman"/>
          <w:sz w:val="28"/>
          <w:szCs w:val="28"/>
        </w:rPr>
        <w:t>» (г.Чебоксары): в случае крупной аварии разрушению может подвергнуться площадь до 0,8 км</w:t>
      </w:r>
      <w:proofErr w:type="gramStart"/>
      <w:r w:rsidRPr="00C170D8">
        <w:rPr>
          <w:rFonts w:ascii="Times New Roman" w:hAnsi="Times New Roman" w:cs="Times New Roman"/>
          <w:sz w:val="28"/>
          <w:szCs w:val="28"/>
          <w:vertAlign w:val="superscript"/>
        </w:rPr>
        <w:t>2</w:t>
      </w:r>
      <w:proofErr w:type="gramEnd"/>
      <w:r w:rsidRPr="00C170D8">
        <w:rPr>
          <w:rFonts w:ascii="Times New Roman" w:hAnsi="Times New Roman" w:cs="Times New Roman"/>
          <w:sz w:val="28"/>
          <w:szCs w:val="28"/>
        </w:rPr>
        <w:t>, при этом численность населения в очаге поражения составит до 600 человек;</w:t>
      </w:r>
    </w:p>
    <w:p w:rsidR="00062E29" w:rsidRDefault="00062E29" w:rsidP="006D6AD8">
      <w:pPr>
        <w:pStyle w:val="af3"/>
        <w:ind w:right="-143" w:firstLine="709"/>
        <w:jc w:val="both"/>
        <w:rPr>
          <w:rFonts w:ascii="Times New Roman" w:hAnsi="Times New Roman" w:cs="Times New Roman"/>
          <w:sz w:val="28"/>
          <w:szCs w:val="28"/>
        </w:rPr>
      </w:pPr>
      <w:r w:rsidRPr="00C170D8">
        <w:rPr>
          <w:rFonts w:ascii="Times New Roman" w:hAnsi="Times New Roman" w:cs="Times New Roman"/>
          <w:sz w:val="28"/>
          <w:szCs w:val="28"/>
        </w:rPr>
        <w:t>- Филиал ПАО «ФГК-</w:t>
      </w:r>
      <w:proofErr w:type="spellStart"/>
      <w:r w:rsidRPr="00C170D8">
        <w:rPr>
          <w:rFonts w:ascii="Times New Roman" w:hAnsi="Times New Roman" w:cs="Times New Roman"/>
          <w:sz w:val="28"/>
          <w:szCs w:val="28"/>
        </w:rPr>
        <w:t>РусГидро</w:t>
      </w:r>
      <w:proofErr w:type="spellEnd"/>
      <w:proofErr w:type="gramStart"/>
      <w:r w:rsidRPr="00C170D8">
        <w:rPr>
          <w:rFonts w:ascii="Times New Roman" w:hAnsi="Times New Roman" w:cs="Times New Roman"/>
          <w:sz w:val="28"/>
          <w:szCs w:val="28"/>
        </w:rPr>
        <w:t>»-</w:t>
      </w:r>
      <w:proofErr w:type="gramEnd"/>
      <w:r w:rsidRPr="00C170D8">
        <w:rPr>
          <w:rFonts w:ascii="Times New Roman" w:hAnsi="Times New Roman" w:cs="Times New Roman"/>
          <w:sz w:val="28"/>
          <w:szCs w:val="28"/>
        </w:rPr>
        <w:t xml:space="preserve">«Чебоксарская ГЭС»: </w:t>
      </w:r>
      <w:r>
        <w:rPr>
          <w:rFonts w:ascii="Times New Roman" w:hAnsi="Times New Roman" w:cs="Times New Roman"/>
          <w:sz w:val="28"/>
          <w:szCs w:val="28"/>
        </w:rPr>
        <w:t xml:space="preserve">расчетная </w:t>
      </w:r>
      <w:r w:rsidRPr="00C170D8">
        <w:rPr>
          <w:rFonts w:ascii="Times New Roman" w:hAnsi="Times New Roman" w:cs="Times New Roman"/>
          <w:sz w:val="28"/>
          <w:szCs w:val="28"/>
        </w:rPr>
        <w:t>вероятность возникновения катастрофического затопления при прорыве плотины возможна в случае совершения крупного террористического акта на данном объекте, с общим количеством населения, попадающего в зону подтопления Чебоксарской ГЭС,</w:t>
      </w:r>
      <w:r w:rsidR="00B51223">
        <w:rPr>
          <w:rFonts w:ascii="Times New Roman" w:hAnsi="Times New Roman" w:cs="Times New Roman"/>
          <w:sz w:val="28"/>
          <w:szCs w:val="28"/>
        </w:rPr>
        <w:t xml:space="preserve"> </w:t>
      </w:r>
      <w:r w:rsidRPr="00C170D8">
        <w:rPr>
          <w:rFonts w:ascii="Times New Roman" w:hAnsi="Times New Roman" w:cs="Times New Roman"/>
          <w:sz w:val="28"/>
          <w:szCs w:val="28"/>
        </w:rPr>
        <w:t>около 10 тыс. человек.</w:t>
      </w:r>
    </w:p>
    <w:p w:rsidR="00062E29" w:rsidRDefault="00062E29" w:rsidP="006D6AD8">
      <w:pPr>
        <w:shd w:val="clear" w:color="auto" w:fill="FFFFFF" w:themeFill="background1"/>
        <w:spacing w:after="0" w:line="240" w:lineRule="auto"/>
        <w:ind w:right="-14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w:t>
      </w:r>
      <w:r w:rsidRPr="00EA6F89">
        <w:rPr>
          <w:rFonts w:ascii="Times New Roman" w:eastAsia="Times New Roman" w:hAnsi="Times New Roman" w:cs="Times New Roman"/>
          <w:sz w:val="28"/>
          <w:szCs w:val="28"/>
        </w:rPr>
        <w:t>нализ прохождения весенних паводков показывает, что «большая вода» на территории республики проявляет себя раз в 6–7 лет. </w:t>
      </w:r>
      <w:r>
        <w:rPr>
          <w:rFonts w:ascii="Times New Roman" w:eastAsia="Times New Roman" w:hAnsi="Times New Roman" w:cs="Times New Roman"/>
          <w:sz w:val="28"/>
          <w:szCs w:val="28"/>
        </w:rPr>
        <w:t>При</w:t>
      </w:r>
      <w:r w:rsidRPr="00EA6F89">
        <w:rPr>
          <w:rFonts w:ascii="Times New Roman" w:eastAsia="Times New Roman" w:hAnsi="Times New Roman" w:cs="Times New Roman"/>
          <w:sz w:val="28"/>
          <w:szCs w:val="28"/>
        </w:rPr>
        <w:t xml:space="preserve"> наихудшем сценарии развития событий в паводковый период в зону возможного затопления (подтопления) в 16 муниципальных образованиях </w:t>
      </w:r>
      <w:r>
        <w:rPr>
          <w:rFonts w:ascii="Times New Roman" w:eastAsia="Times New Roman" w:hAnsi="Times New Roman" w:cs="Times New Roman"/>
          <w:sz w:val="28"/>
          <w:szCs w:val="28"/>
        </w:rPr>
        <w:t xml:space="preserve">могут </w:t>
      </w:r>
      <w:r w:rsidRPr="00EA6F89">
        <w:rPr>
          <w:rFonts w:ascii="Times New Roman" w:eastAsia="Times New Roman" w:hAnsi="Times New Roman" w:cs="Times New Roman"/>
          <w:sz w:val="28"/>
          <w:szCs w:val="28"/>
        </w:rPr>
        <w:t>попа</w:t>
      </w:r>
      <w:r>
        <w:rPr>
          <w:rFonts w:ascii="Times New Roman" w:eastAsia="Times New Roman" w:hAnsi="Times New Roman" w:cs="Times New Roman"/>
          <w:sz w:val="28"/>
          <w:szCs w:val="28"/>
        </w:rPr>
        <w:t>сть</w:t>
      </w:r>
      <w:r w:rsidRPr="00EA6F89">
        <w:rPr>
          <w:rFonts w:ascii="Times New Roman" w:eastAsia="Times New Roman" w:hAnsi="Times New Roman" w:cs="Times New Roman"/>
          <w:sz w:val="28"/>
          <w:szCs w:val="28"/>
        </w:rPr>
        <w:t>: 55 населенных пунктов; 885 жилых домов частного сектора с населением более 2,2 тыс. человек</w:t>
      </w:r>
      <w:r>
        <w:rPr>
          <w:rFonts w:ascii="Times New Roman" w:eastAsia="Times New Roman" w:hAnsi="Times New Roman" w:cs="Times New Roman"/>
          <w:sz w:val="28"/>
          <w:szCs w:val="28"/>
        </w:rPr>
        <w:t>.  О</w:t>
      </w:r>
      <w:r w:rsidRPr="00EA6F89">
        <w:rPr>
          <w:rFonts w:ascii="Times New Roman" w:eastAsia="Times New Roman" w:hAnsi="Times New Roman" w:cs="Times New Roman"/>
          <w:sz w:val="28"/>
          <w:szCs w:val="28"/>
        </w:rPr>
        <w:t xml:space="preserve">бщая площадь возможного затопления </w:t>
      </w:r>
      <w:r>
        <w:rPr>
          <w:rFonts w:ascii="Times New Roman" w:eastAsia="Times New Roman" w:hAnsi="Times New Roman" w:cs="Times New Roman"/>
          <w:sz w:val="28"/>
          <w:szCs w:val="28"/>
        </w:rPr>
        <w:t xml:space="preserve">может </w:t>
      </w:r>
      <w:r w:rsidRPr="00EA6F89">
        <w:rPr>
          <w:rFonts w:ascii="Times New Roman" w:eastAsia="Times New Roman" w:hAnsi="Times New Roman" w:cs="Times New Roman"/>
          <w:sz w:val="28"/>
          <w:szCs w:val="28"/>
        </w:rPr>
        <w:t>состав</w:t>
      </w:r>
      <w:r>
        <w:rPr>
          <w:rFonts w:ascii="Times New Roman" w:eastAsia="Times New Roman" w:hAnsi="Times New Roman" w:cs="Times New Roman"/>
          <w:sz w:val="28"/>
          <w:szCs w:val="28"/>
        </w:rPr>
        <w:t>ить</w:t>
      </w:r>
      <w:r w:rsidRPr="00EA6F89">
        <w:rPr>
          <w:rFonts w:ascii="Times New Roman" w:eastAsia="Times New Roman" w:hAnsi="Times New Roman" w:cs="Times New Roman"/>
          <w:sz w:val="28"/>
          <w:szCs w:val="28"/>
        </w:rPr>
        <w:t xml:space="preserve"> 115 кв. км.</w:t>
      </w:r>
    </w:p>
    <w:p w:rsidR="00062E29" w:rsidRPr="00EA6F89" w:rsidRDefault="00B51223" w:rsidP="006D6AD8">
      <w:pPr>
        <w:shd w:val="clear" w:color="auto" w:fill="FFFFFF" w:themeFill="background1"/>
        <w:spacing w:after="0" w:line="240" w:lineRule="auto"/>
        <w:ind w:right="-143" w:firstLine="567"/>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62E29" w:rsidRPr="00EA6F89">
        <w:rPr>
          <w:rFonts w:ascii="Times New Roman" w:eastAsia="Times New Roman" w:hAnsi="Times New Roman" w:cs="Times New Roman"/>
          <w:sz w:val="28"/>
          <w:szCs w:val="28"/>
        </w:rPr>
        <w:t>В республике зарегистрировано 554 гидротехнических сооружения, в т</w:t>
      </w:r>
      <w:r w:rsidR="00062E29">
        <w:rPr>
          <w:rFonts w:ascii="Times New Roman" w:eastAsia="Times New Roman" w:hAnsi="Times New Roman" w:cs="Times New Roman"/>
          <w:sz w:val="28"/>
          <w:szCs w:val="28"/>
        </w:rPr>
        <w:t>ом числе</w:t>
      </w:r>
      <w:r w:rsidR="00062E29" w:rsidRPr="00EA6F89">
        <w:rPr>
          <w:rFonts w:ascii="Times New Roman" w:eastAsia="Times New Roman" w:hAnsi="Times New Roman" w:cs="Times New Roman"/>
          <w:sz w:val="28"/>
          <w:szCs w:val="28"/>
        </w:rPr>
        <w:t xml:space="preserve"> 2 бесхозяйных</w:t>
      </w:r>
      <w:r w:rsidR="00062E29">
        <w:rPr>
          <w:rFonts w:ascii="Times New Roman" w:eastAsia="Times New Roman" w:hAnsi="Times New Roman" w:cs="Times New Roman"/>
          <w:sz w:val="28"/>
          <w:szCs w:val="28"/>
        </w:rPr>
        <w:t xml:space="preserve"> (</w:t>
      </w:r>
      <w:r w:rsidR="00062E29" w:rsidRPr="00EA6F89">
        <w:rPr>
          <w:rFonts w:ascii="Times New Roman" w:eastAsia="Times New Roman" w:hAnsi="Times New Roman" w:cs="Times New Roman"/>
          <w:sz w:val="28"/>
          <w:szCs w:val="28"/>
        </w:rPr>
        <w:t xml:space="preserve">на притоке р. </w:t>
      </w:r>
      <w:proofErr w:type="spellStart"/>
      <w:r w:rsidR="00062E29" w:rsidRPr="00EA6F89">
        <w:rPr>
          <w:rFonts w:ascii="Times New Roman" w:eastAsia="Times New Roman" w:hAnsi="Times New Roman" w:cs="Times New Roman"/>
          <w:sz w:val="28"/>
          <w:szCs w:val="28"/>
        </w:rPr>
        <w:t>Ербаш</w:t>
      </w:r>
      <w:proofErr w:type="spellEnd"/>
      <w:r w:rsidR="00062E29" w:rsidRPr="00EA6F89">
        <w:rPr>
          <w:rFonts w:ascii="Times New Roman" w:eastAsia="Times New Roman" w:hAnsi="Times New Roman" w:cs="Times New Roman"/>
          <w:sz w:val="28"/>
          <w:szCs w:val="28"/>
        </w:rPr>
        <w:t xml:space="preserve"> в </w:t>
      </w:r>
      <w:proofErr w:type="spellStart"/>
      <w:r w:rsidR="00062E29" w:rsidRPr="00EA6F89">
        <w:rPr>
          <w:rFonts w:ascii="Times New Roman" w:eastAsia="Times New Roman" w:hAnsi="Times New Roman" w:cs="Times New Roman"/>
          <w:sz w:val="28"/>
          <w:szCs w:val="28"/>
        </w:rPr>
        <w:t>с</w:t>
      </w:r>
      <w:proofErr w:type="gramStart"/>
      <w:r w:rsidR="00062E29" w:rsidRPr="00EA6F89">
        <w:rPr>
          <w:rFonts w:ascii="Times New Roman" w:eastAsia="Times New Roman" w:hAnsi="Times New Roman" w:cs="Times New Roman"/>
          <w:sz w:val="28"/>
          <w:szCs w:val="28"/>
        </w:rPr>
        <w:t>.С</w:t>
      </w:r>
      <w:proofErr w:type="gramEnd"/>
      <w:r w:rsidR="00062E29" w:rsidRPr="00EA6F89">
        <w:rPr>
          <w:rFonts w:ascii="Times New Roman" w:eastAsia="Times New Roman" w:hAnsi="Times New Roman" w:cs="Times New Roman"/>
          <w:sz w:val="28"/>
          <w:szCs w:val="28"/>
        </w:rPr>
        <w:t>оветское</w:t>
      </w:r>
      <w:proofErr w:type="spellEnd"/>
      <w:r w:rsidR="00062E29" w:rsidRPr="00EA6F89">
        <w:rPr>
          <w:rFonts w:ascii="Times New Roman" w:eastAsia="Times New Roman" w:hAnsi="Times New Roman" w:cs="Times New Roman"/>
          <w:sz w:val="28"/>
          <w:szCs w:val="28"/>
        </w:rPr>
        <w:t xml:space="preserve"> </w:t>
      </w:r>
      <w:proofErr w:type="spellStart"/>
      <w:r w:rsidR="00062E29" w:rsidRPr="00EA6F89">
        <w:rPr>
          <w:rFonts w:ascii="Times New Roman" w:eastAsia="Times New Roman" w:hAnsi="Times New Roman" w:cs="Times New Roman"/>
          <w:sz w:val="28"/>
          <w:szCs w:val="28"/>
        </w:rPr>
        <w:t>Ядринского</w:t>
      </w:r>
      <w:proofErr w:type="spellEnd"/>
      <w:r w:rsidR="00062E29" w:rsidRPr="00EA6F89">
        <w:rPr>
          <w:rFonts w:ascii="Times New Roman" w:eastAsia="Times New Roman" w:hAnsi="Times New Roman" w:cs="Times New Roman"/>
          <w:sz w:val="28"/>
          <w:szCs w:val="28"/>
        </w:rPr>
        <w:t xml:space="preserve"> района, около </w:t>
      </w:r>
      <w:proofErr w:type="spellStart"/>
      <w:r w:rsidR="00062E29" w:rsidRPr="00EA6F89">
        <w:rPr>
          <w:rFonts w:ascii="Times New Roman" w:eastAsia="Times New Roman" w:hAnsi="Times New Roman" w:cs="Times New Roman"/>
          <w:sz w:val="28"/>
          <w:szCs w:val="28"/>
        </w:rPr>
        <w:t>д.Калиновка</w:t>
      </w:r>
      <w:proofErr w:type="spellEnd"/>
      <w:r w:rsidR="00062E29" w:rsidRPr="00EA6F89">
        <w:rPr>
          <w:rFonts w:ascii="Times New Roman" w:eastAsia="Times New Roman" w:hAnsi="Times New Roman" w:cs="Times New Roman"/>
          <w:sz w:val="28"/>
          <w:szCs w:val="28"/>
        </w:rPr>
        <w:t xml:space="preserve"> </w:t>
      </w:r>
      <w:proofErr w:type="spellStart"/>
      <w:r w:rsidR="00062E29" w:rsidRPr="00EA6F89">
        <w:rPr>
          <w:rFonts w:ascii="Times New Roman" w:eastAsia="Times New Roman" w:hAnsi="Times New Roman" w:cs="Times New Roman"/>
          <w:sz w:val="28"/>
          <w:szCs w:val="28"/>
        </w:rPr>
        <w:t>Канашского</w:t>
      </w:r>
      <w:proofErr w:type="spellEnd"/>
      <w:r w:rsidR="00062E29" w:rsidRPr="00EA6F89">
        <w:rPr>
          <w:rFonts w:ascii="Times New Roman" w:eastAsia="Times New Roman" w:hAnsi="Times New Roman" w:cs="Times New Roman"/>
          <w:sz w:val="28"/>
          <w:szCs w:val="28"/>
        </w:rPr>
        <w:t xml:space="preserve"> района</w:t>
      </w:r>
      <w:r w:rsidR="00062E29">
        <w:rPr>
          <w:rFonts w:ascii="Times New Roman" w:eastAsia="Times New Roman" w:hAnsi="Times New Roman" w:cs="Times New Roman"/>
          <w:sz w:val="28"/>
          <w:szCs w:val="28"/>
        </w:rPr>
        <w:t>)</w:t>
      </w:r>
      <w:r w:rsidR="00062E29" w:rsidRPr="00EA6F89">
        <w:rPr>
          <w:rFonts w:ascii="Times New Roman" w:eastAsia="Times New Roman" w:hAnsi="Times New Roman" w:cs="Times New Roman"/>
          <w:sz w:val="28"/>
          <w:szCs w:val="28"/>
        </w:rPr>
        <w:t>.</w:t>
      </w:r>
      <w:r w:rsidR="00062E29">
        <w:rPr>
          <w:rFonts w:ascii="Times New Roman" w:eastAsia="Times New Roman" w:hAnsi="Times New Roman" w:cs="Times New Roman"/>
          <w:sz w:val="28"/>
          <w:szCs w:val="28"/>
        </w:rPr>
        <w:t xml:space="preserve"> </w:t>
      </w:r>
      <w:r w:rsidR="00062E29" w:rsidRPr="00EA6F89">
        <w:rPr>
          <w:rFonts w:ascii="Times New Roman" w:eastAsia="Times New Roman" w:hAnsi="Times New Roman" w:cs="Times New Roman"/>
          <w:sz w:val="28"/>
          <w:szCs w:val="28"/>
        </w:rPr>
        <w:t xml:space="preserve">В </w:t>
      </w:r>
      <w:proofErr w:type="gramStart"/>
      <w:r w:rsidR="00062E29" w:rsidRPr="00EA6F89">
        <w:rPr>
          <w:rFonts w:ascii="Times New Roman" w:eastAsia="Times New Roman" w:hAnsi="Times New Roman" w:cs="Times New Roman"/>
          <w:sz w:val="28"/>
          <w:szCs w:val="28"/>
        </w:rPr>
        <w:t>целях</w:t>
      </w:r>
      <w:proofErr w:type="gramEnd"/>
      <w:r w:rsidR="00062E29" w:rsidRPr="00EA6F89">
        <w:rPr>
          <w:rFonts w:ascii="Times New Roman" w:eastAsia="Times New Roman" w:hAnsi="Times New Roman" w:cs="Times New Roman"/>
          <w:sz w:val="28"/>
          <w:szCs w:val="28"/>
        </w:rPr>
        <w:t xml:space="preserve"> снижения рисков возникновения чрезвычайных ситуаций в </w:t>
      </w:r>
      <w:proofErr w:type="spellStart"/>
      <w:r w:rsidR="00062E29" w:rsidRPr="00EA6F89">
        <w:rPr>
          <w:rFonts w:ascii="Times New Roman" w:eastAsia="Times New Roman" w:hAnsi="Times New Roman" w:cs="Times New Roman"/>
          <w:sz w:val="28"/>
          <w:szCs w:val="28"/>
        </w:rPr>
        <w:t>паводкоопасный</w:t>
      </w:r>
      <w:proofErr w:type="spellEnd"/>
      <w:r w:rsidR="00062E29" w:rsidRPr="00EA6F89">
        <w:rPr>
          <w:rFonts w:ascii="Times New Roman" w:eastAsia="Times New Roman" w:hAnsi="Times New Roman" w:cs="Times New Roman"/>
          <w:sz w:val="28"/>
          <w:szCs w:val="28"/>
        </w:rPr>
        <w:t xml:space="preserve"> период в 2015 году проводились превентивные мероприятия на общую сумму 13,3 млн. рублей. На 2016 год запланирован капитальный ремонт 4 ГТС на территории </w:t>
      </w:r>
      <w:proofErr w:type="spellStart"/>
      <w:r w:rsidR="00062E29" w:rsidRPr="00EA6F89">
        <w:rPr>
          <w:rFonts w:ascii="Times New Roman" w:eastAsia="Times New Roman" w:hAnsi="Times New Roman" w:cs="Times New Roman"/>
          <w:sz w:val="28"/>
          <w:szCs w:val="28"/>
        </w:rPr>
        <w:t>Канашского</w:t>
      </w:r>
      <w:proofErr w:type="spellEnd"/>
      <w:r w:rsidR="00062E29" w:rsidRPr="00EA6F89">
        <w:rPr>
          <w:rFonts w:ascii="Times New Roman" w:eastAsia="Times New Roman" w:hAnsi="Times New Roman" w:cs="Times New Roman"/>
          <w:sz w:val="28"/>
          <w:szCs w:val="28"/>
        </w:rPr>
        <w:t xml:space="preserve">, </w:t>
      </w:r>
      <w:proofErr w:type="spellStart"/>
      <w:r w:rsidR="00062E29" w:rsidRPr="00EA6F89">
        <w:rPr>
          <w:rFonts w:ascii="Times New Roman" w:eastAsia="Times New Roman" w:hAnsi="Times New Roman" w:cs="Times New Roman"/>
          <w:sz w:val="28"/>
          <w:szCs w:val="28"/>
        </w:rPr>
        <w:t>Красночетайского</w:t>
      </w:r>
      <w:proofErr w:type="spellEnd"/>
      <w:r w:rsidR="00062E29" w:rsidRPr="00EA6F89">
        <w:rPr>
          <w:rFonts w:ascii="Times New Roman" w:eastAsia="Times New Roman" w:hAnsi="Times New Roman" w:cs="Times New Roman"/>
          <w:sz w:val="28"/>
          <w:szCs w:val="28"/>
        </w:rPr>
        <w:t xml:space="preserve">, </w:t>
      </w:r>
      <w:proofErr w:type="spellStart"/>
      <w:r w:rsidR="00062E29" w:rsidRPr="00EA6F89">
        <w:rPr>
          <w:rFonts w:ascii="Times New Roman" w:eastAsia="Times New Roman" w:hAnsi="Times New Roman" w:cs="Times New Roman"/>
          <w:sz w:val="28"/>
          <w:szCs w:val="28"/>
        </w:rPr>
        <w:t>Цивильского</w:t>
      </w:r>
      <w:proofErr w:type="spellEnd"/>
      <w:r w:rsidR="00062E29" w:rsidRPr="00EA6F89">
        <w:rPr>
          <w:rFonts w:ascii="Times New Roman" w:eastAsia="Times New Roman" w:hAnsi="Times New Roman" w:cs="Times New Roman"/>
          <w:sz w:val="28"/>
          <w:szCs w:val="28"/>
        </w:rPr>
        <w:t xml:space="preserve"> и </w:t>
      </w:r>
      <w:proofErr w:type="spellStart"/>
      <w:r w:rsidR="00062E29" w:rsidRPr="00EA6F89">
        <w:rPr>
          <w:rFonts w:ascii="Times New Roman" w:eastAsia="Times New Roman" w:hAnsi="Times New Roman" w:cs="Times New Roman"/>
          <w:sz w:val="28"/>
          <w:szCs w:val="28"/>
        </w:rPr>
        <w:t>Шумерлинского</w:t>
      </w:r>
      <w:proofErr w:type="spellEnd"/>
      <w:r w:rsidR="00062E29" w:rsidRPr="00EA6F89">
        <w:rPr>
          <w:rFonts w:ascii="Times New Roman" w:eastAsia="Times New Roman" w:hAnsi="Times New Roman" w:cs="Times New Roman"/>
          <w:sz w:val="28"/>
          <w:szCs w:val="28"/>
        </w:rPr>
        <w:t xml:space="preserve"> ра</w:t>
      </w:r>
      <w:r w:rsidR="00062E29">
        <w:rPr>
          <w:rFonts w:ascii="Times New Roman" w:eastAsia="Times New Roman" w:hAnsi="Times New Roman" w:cs="Times New Roman"/>
          <w:sz w:val="28"/>
          <w:szCs w:val="28"/>
        </w:rPr>
        <w:t>йонов на сумму 18,5 млн. рублей, что позволит</w:t>
      </w:r>
      <w:r w:rsidR="00062E29" w:rsidRPr="00EA6F89">
        <w:rPr>
          <w:rFonts w:ascii="Times New Roman" w:hAnsi="Times New Roman" w:cs="Times New Roman"/>
          <w:sz w:val="28"/>
          <w:szCs w:val="28"/>
        </w:rPr>
        <w:t xml:space="preserve"> повысить уровень безопасности ГТС, снизить вероятность возникновения чрезвычайных ситуаций</w:t>
      </w:r>
      <w:r w:rsidR="00062E29">
        <w:rPr>
          <w:rFonts w:ascii="Times New Roman" w:hAnsi="Times New Roman" w:cs="Times New Roman"/>
          <w:sz w:val="28"/>
          <w:szCs w:val="28"/>
        </w:rPr>
        <w:t xml:space="preserve"> и</w:t>
      </w:r>
      <w:r w:rsidR="00062E29" w:rsidRPr="00EA6F89">
        <w:rPr>
          <w:rFonts w:ascii="Times New Roman" w:hAnsi="Times New Roman" w:cs="Times New Roman"/>
          <w:sz w:val="28"/>
          <w:szCs w:val="28"/>
        </w:rPr>
        <w:t xml:space="preserve"> затоплени</w:t>
      </w:r>
      <w:r w:rsidR="00062E29">
        <w:rPr>
          <w:rFonts w:ascii="Times New Roman" w:hAnsi="Times New Roman" w:cs="Times New Roman"/>
          <w:sz w:val="28"/>
          <w:szCs w:val="28"/>
        </w:rPr>
        <w:t>я</w:t>
      </w:r>
      <w:r w:rsidR="00062E29" w:rsidRPr="00EA6F89">
        <w:rPr>
          <w:rFonts w:ascii="Times New Roman" w:hAnsi="Times New Roman" w:cs="Times New Roman"/>
          <w:sz w:val="28"/>
          <w:szCs w:val="28"/>
        </w:rPr>
        <w:t>.</w:t>
      </w:r>
    </w:p>
    <w:p w:rsidR="00062E29" w:rsidRPr="00EA6F89" w:rsidRDefault="00062E29" w:rsidP="006D6AD8">
      <w:pPr>
        <w:shd w:val="clear" w:color="auto" w:fill="FFFFFF" w:themeFill="background1"/>
        <w:spacing w:after="0" w:line="240" w:lineRule="auto"/>
        <w:ind w:right="-143" w:firstLine="567"/>
        <w:jc w:val="both"/>
        <w:rPr>
          <w:rFonts w:ascii="Times New Roman" w:eastAsia="Times New Roman" w:hAnsi="Times New Roman" w:cs="Times New Roman"/>
          <w:sz w:val="28"/>
          <w:szCs w:val="28"/>
        </w:rPr>
      </w:pPr>
      <w:r w:rsidRPr="00EA6F89">
        <w:rPr>
          <w:rFonts w:ascii="Times New Roman" w:eastAsia="Times New Roman" w:hAnsi="Times New Roman" w:cs="Times New Roman"/>
          <w:sz w:val="28"/>
          <w:szCs w:val="28"/>
        </w:rPr>
        <w:t xml:space="preserve">Прорабатывается вопрос подготовки предложений в Минприроды России по включению в Федеральную целевую программу «Развитие водохозяйственного комплекса РФ в 2012-2020 годах» и выделению ассигнований на осуществление капитального строительства объекта «Защитные сооружения от паводковых вод на реке Алатырь в </w:t>
      </w:r>
      <w:proofErr w:type="spellStart"/>
      <w:r w:rsidRPr="00EA6F89">
        <w:rPr>
          <w:rFonts w:ascii="Times New Roman" w:eastAsia="Times New Roman" w:hAnsi="Times New Roman" w:cs="Times New Roman"/>
          <w:sz w:val="28"/>
          <w:szCs w:val="28"/>
        </w:rPr>
        <w:t>г</w:t>
      </w:r>
      <w:proofErr w:type="gramStart"/>
      <w:r w:rsidRPr="00EA6F89">
        <w:rPr>
          <w:rFonts w:ascii="Times New Roman" w:eastAsia="Times New Roman" w:hAnsi="Times New Roman" w:cs="Times New Roman"/>
          <w:sz w:val="28"/>
          <w:szCs w:val="28"/>
        </w:rPr>
        <w:t>.А</w:t>
      </w:r>
      <w:proofErr w:type="gramEnd"/>
      <w:r w:rsidRPr="00EA6F89">
        <w:rPr>
          <w:rFonts w:ascii="Times New Roman" w:eastAsia="Times New Roman" w:hAnsi="Times New Roman" w:cs="Times New Roman"/>
          <w:sz w:val="28"/>
          <w:szCs w:val="28"/>
        </w:rPr>
        <w:t>латырь</w:t>
      </w:r>
      <w:proofErr w:type="spellEnd"/>
      <w:r w:rsidRPr="00EA6F89">
        <w:rPr>
          <w:rFonts w:ascii="Times New Roman" w:eastAsia="Times New Roman" w:hAnsi="Times New Roman" w:cs="Times New Roman"/>
          <w:sz w:val="28"/>
          <w:szCs w:val="28"/>
        </w:rPr>
        <w:t xml:space="preserve"> Чувашской Республики». По откорректированному проекту объем капитальных вложений должен составить 429 млн. рублей. Реализация мероприятия позволит защитить 765 жилых дома, в которых проживает 1760 человек. Площадь защищенной территории </w:t>
      </w:r>
      <w:r>
        <w:rPr>
          <w:rFonts w:ascii="Times New Roman" w:eastAsia="Times New Roman" w:hAnsi="Times New Roman" w:cs="Times New Roman"/>
          <w:sz w:val="28"/>
          <w:szCs w:val="28"/>
        </w:rPr>
        <w:t xml:space="preserve">должна </w:t>
      </w:r>
      <w:r w:rsidRPr="00EA6F89">
        <w:rPr>
          <w:rFonts w:ascii="Times New Roman" w:eastAsia="Times New Roman" w:hAnsi="Times New Roman" w:cs="Times New Roman"/>
          <w:sz w:val="28"/>
          <w:szCs w:val="28"/>
        </w:rPr>
        <w:t>составит</w:t>
      </w:r>
      <w:r>
        <w:rPr>
          <w:rFonts w:ascii="Times New Roman" w:eastAsia="Times New Roman" w:hAnsi="Times New Roman" w:cs="Times New Roman"/>
          <w:sz w:val="28"/>
          <w:szCs w:val="28"/>
        </w:rPr>
        <w:t>ь</w:t>
      </w:r>
      <w:r w:rsidRPr="00EA6F89">
        <w:rPr>
          <w:rFonts w:ascii="Times New Roman" w:eastAsia="Times New Roman" w:hAnsi="Times New Roman" w:cs="Times New Roman"/>
          <w:sz w:val="28"/>
          <w:szCs w:val="28"/>
        </w:rPr>
        <w:t xml:space="preserve"> 572 га.</w:t>
      </w:r>
    </w:p>
    <w:p w:rsidR="00B51223" w:rsidRDefault="00062E29" w:rsidP="00B51223">
      <w:pPr>
        <w:shd w:val="clear" w:color="auto" w:fill="FFFFFF" w:themeFill="background1"/>
        <w:spacing w:after="0" w:line="240" w:lineRule="auto"/>
        <w:ind w:right="-14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Чувашии </w:t>
      </w:r>
      <w:r w:rsidRPr="00EA6F89">
        <w:rPr>
          <w:rFonts w:ascii="Times New Roman" w:eastAsia="Times New Roman" w:hAnsi="Times New Roman" w:cs="Times New Roman"/>
          <w:sz w:val="28"/>
          <w:szCs w:val="28"/>
        </w:rPr>
        <w:t xml:space="preserve">расположено 830 мест захоронения животных, 90 мест временного хранения ядохимикатов, 32 свалки </w:t>
      </w:r>
      <w:r>
        <w:rPr>
          <w:rFonts w:ascii="Times New Roman" w:eastAsia="Times New Roman" w:hAnsi="Times New Roman" w:cs="Times New Roman"/>
          <w:sz w:val="28"/>
          <w:szCs w:val="28"/>
        </w:rPr>
        <w:t>(</w:t>
      </w:r>
      <w:r w:rsidRPr="00EA6F89">
        <w:rPr>
          <w:rFonts w:ascii="Times New Roman" w:eastAsia="Times New Roman" w:hAnsi="Times New Roman" w:cs="Times New Roman"/>
          <w:sz w:val="28"/>
          <w:szCs w:val="28"/>
        </w:rPr>
        <w:t>полигон</w:t>
      </w:r>
      <w:r>
        <w:rPr>
          <w:rFonts w:ascii="Times New Roman" w:eastAsia="Times New Roman" w:hAnsi="Times New Roman" w:cs="Times New Roman"/>
          <w:sz w:val="28"/>
          <w:szCs w:val="28"/>
        </w:rPr>
        <w:t>ов)</w:t>
      </w:r>
      <w:r w:rsidRPr="00EA6F89">
        <w:rPr>
          <w:rFonts w:ascii="Times New Roman" w:eastAsia="Times New Roman" w:hAnsi="Times New Roman" w:cs="Times New Roman"/>
          <w:sz w:val="28"/>
          <w:szCs w:val="28"/>
        </w:rPr>
        <w:t xml:space="preserve"> твердых, промышленных и бытовых отходов. </w:t>
      </w:r>
    </w:p>
    <w:p w:rsidR="00062E29" w:rsidRPr="00B51223" w:rsidRDefault="00B51223" w:rsidP="00B51223">
      <w:pPr>
        <w:shd w:val="clear" w:color="auto" w:fill="FFFFFF" w:themeFill="background1"/>
        <w:spacing w:after="0" w:line="240" w:lineRule="auto"/>
        <w:ind w:right="-143" w:firstLine="567"/>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 </w:t>
      </w:r>
      <w:r w:rsidR="00062E29" w:rsidRPr="002E103A">
        <w:rPr>
          <w:rFonts w:ascii="Times New Roman" w:hAnsi="Times New Roman" w:cs="Times New Roman"/>
          <w:sz w:val="28"/>
          <w:szCs w:val="28"/>
        </w:rPr>
        <w:t xml:space="preserve">Актуальной проблемой является </w:t>
      </w:r>
      <w:r w:rsidR="00062E29" w:rsidRPr="002E103A">
        <w:rPr>
          <w:rFonts w:ascii="Times New Roman" w:eastAsia="MS Mincho" w:hAnsi="Times New Roman" w:cs="Times New Roman"/>
          <w:bCs/>
          <w:sz w:val="28"/>
          <w:szCs w:val="28"/>
        </w:rPr>
        <w:t>обеспечение безопасности мест захоронений трупов животных, зараженных возбудителем сибирской язвы. О</w:t>
      </w:r>
      <w:r w:rsidR="00062E29" w:rsidRPr="002E103A">
        <w:rPr>
          <w:rFonts w:ascii="Times New Roman" w:hAnsi="Times New Roman" w:cs="Times New Roman"/>
          <w:sz w:val="28"/>
          <w:szCs w:val="28"/>
        </w:rPr>
        <w:t xml:space="preserve">бязательному благоустройству </w:t>
      </w:r>
      <w:r w:rsidR="002E103A">
        <w:rPr>
          <w:rFonts w:ascii="Times New Roman" w:hAnsi="Times New Roman" w:cs="Times New Roman"/>
          <w:sz w:val="28"/>
          <w:szCs w:val="28"/>
        </w:rPr>
        <w:t>согласно</w:t>
      </w:r>
      <w:r w:rsidR="00062E29" w:rsidRPr="002E103A">
        <w:rPr>
          <w:rFonts w:ascii="Times New Roman" w:hAnsi="Times New Roman" w:cs="Times New Roman"/>
          <w:sz w:val="28"/>
          <w:szCs w:val="28"/>
        </w:rPr>
        <w:t xml:space="preserve"> правилам сбора и утилизации биологических отходов подлежит 51 скотомогильник с сибиреязвенными захоронениями. Причем, только 1 из них (в г.Чебоксары) является </w:t>
      </w:r>
      <w:r w:rsidR="00062E29" w:rsidRPr="002E103A">
        <w:rPr>
          <w:rFonts w:ascii="Times New Roman" w:hAnsi="Times New Roman" w:cs="Times New Roman"/>
          <w:noProof/>
          <w:sz w:val="28"/>
          <w:szCs w:val="28"/>
        </w:rPr>
        <w:t xml:space="preserve">обустроенным в соответствии с установленными нормами. Остальные подлежат безусловному обустройству, при этом </w:t>
      </w:r>
      <w:r>
        <w:rPr>
          <w:rFonts w:ascii="Times New Roman" w:hAnsi="Times New Roman" w:cs="Times New Roman"/>
          <w:noProof/>
          <w:sz w:val="28"/>
          <w:szCs w:val="28"/>
        </w:rPr>
        <w:t xml:space="preserve">проведение </w:t>
      </w:r>
      <w:r w:rsidR="00062E29" w:rsidRPr="002E103A">
        <w:rPr>
          <w:rFonts w:ascii="Times New Roman" w:hAnsi="Times New Roman" w:cs="Times New Roman"/>
          <w:noProof/>
          <w:sz w:val="28"/>
          <w:szCs w:val="28"/>
        </w:rPr>
        <w:t>данны</w:t>
      </w:r>
      <w:r>
        <w:rPr>
          <w:rFonts w:ascii="Times New Roman" w:hAnsi="Times New Roman" w:cs="Times New Roman"/>
          <w:noProof/>
          <w:sz w:val="28"/>
          <w:szCs w:val="28"/>
        </w:rPr>
        <w:t>х</w:t>
      </w:r>
      <w:r w:rsidR="00062E29" w:rsidRPr="002E103A">
        <w:rPr>
          <w:rFonts w:ascii="Times New Roman" w:hAnsi="Times New Roman" w:cs="Times New Roman"/>
          <w:noProof/>
          <w:sz w:val="28"/>
          <w:szCs w:val="28"/>
        </w:rPr>
        <w:t xml:space="preserve"> работ явля</w:t>
      </w:r>
      <w:r>
        <w:rPr>
          <w:rFonts w:ascii="Times New Roman" w:hAnsi="Times New Roman" w:cs="Times New Roman"/>
          <w:noProof/>
          <w:sz w:val="28"/>
          <w:szCs w:val="28"/>
        </w:rPr>
        <w:t>е</w:t>
      </w:r>
      <w:r w:rsidR="00062E29" w:rsidRPr="002E103A">
        <w:rPr>
          <w:rFonts w:ascii="Times New Roman" w:hAnsi="Times New Roman" w:cs="Times New Roman"/>
          <w:noProof/>
          <w:sz w:val="28"/>
          <w:szCs w:val="28"/>
        </w:rPr>
        <w:t>тся обязанностью республиканских органов государственной власти</w:t>
      </w:r>
      <w:r w:rsidR="00062E29" w:rsidRPr="00B51223">
        <w:rPr>
          <w:rFonts w:ascii="Times New Roman" w:hAnsi="Times New Roman" w:cs="Times New Roman"/>
          <w:noProof/>
          <w:sz w:val="28"/>
          <w:szCs w:val="28"/>
        </w:rPr>
        <w:t>.</w:t>
      </w:r>
      <w:r w:rsidRPr="00B51223">
        <w:rPr>
          <w:rFonts w:ascii="Times New Roman" w:hAnsi="Times New Roman" w:cs="Times New Roman"/>
          <w:noProof/>
          <w:sz w:val="28"/>
          <w:szCs w:val="28"/>
        </w:rPr>
        <w:t xml:space="preserve"> </w:t>
      </w:r>
      <w:r w:rsidR="00062E29" w:rsidRPr="00B51223">
        <w:rPr>
          <w:rFonts w:ascii="Times New Roman" w:hAnsi="Times New Roman" w:cs="Times New Roman"/>
          <w:color w:val="000000"/>
          <w:sz w:val="28"/>
          <w:szCs w:val="28"/>
        </w:rPr>
        <w:t xml:space="preserve">Анализ показал, что основной причиной неисполнения мероприятий по  обустройству </w:t>
      </w:r>
      <w:r w:rsidR="00062E29" w:rsidRPr="00B51223">
        <w:rPr>
          <w:rFonts w:ascii="Times New Roman" w:hAnsi="Times New Roman" w:cs="Times New Roman"/>
          <w:sz w:val="28"/>
          <w:szCs w:val="28"/>
        </w:rPr>
        <w:t>скотомогильников с сибиреязвенными захоронениями</w:t>
      </w:r>
      <w:r w:rsidR="00062E29" w:rsidRPr="00B51223">
        <w:rPr>
          <w:rFonts w:ascii="Times New Roman" w:hAnsi="Times New Roman" w:cs="Times New Roman"/>
          <w:color w:val="000000"/>
          <w:sz w:val="28"/>
          <w:szCs w:val="28"/>
        </w:rPr>
        <w:t xml:space="preserve"> является отсутствие источника финансирования нового расходного обязательства Чувашской Республики. Данное обстоятельство также является основной причиной длительного неисполнения актов прокурорского реагирования, внесенных ранее в Государственную ветеринарную службу Чувашской Республики. Необходимо скорейшее решение вопроса финансирования, поскольку наличие на территории региона ненадлежащим образом обустроенных скотомогильников представляет потенциальную экологическую угрозу.</w:t>
      </w:r>
    </w:p>
    <w:p w:rsidR="00062E29" w:rsidRPr="00C170D8" w:rsidRDefault="00062E29" w:rsidP="006D6AD8">
      <w:pPr>
        <w:pStyle w:val="a5"/>
        <w:shd w:val="clear" w:color="auto" w:fill="FFFFFF"/>
        <w:spacing w:before="0" w:beforeAutospacing="0" w:after="0" w:afterAutospacing="0"/>
        <w:ind w:right="-143" w:firstLine="567"/>
        <w:jc w:val="both"/>
        <w:rPr>
          <w:sz w:val="28"/>
          <w:szCs w:val="28"/>
        </w:rPr>
      </w:pPr>
      <w:r>
        <w:rPr>
          <w:sz w:val="28"/>
          <w:szCs w:val="28"/>
        </w:rPr>
        <w:t xml:space="preserve"> Благодаря комплексу принимаемых мер, в</w:t>
      </w:r>
      <w:r w:rsidRPr="00C170D8">
        <w:rPr>
          <w:sz w:val="28"/>
          <w:szCs w:val="28"/>
        </w:rPr>
        <w:t xml:space="preserve"> Чувашии за последние 6 лет наблюдается устойчивая тенденция к снижению количества пожаров - с 1301 пожара в 2010 году до 978 пожаров в 2015 году</w:t>
      </w:r>
      <w:r>
        <w:rPr>
          <w:sz w:val="28"/>
          <w:szCs w:val="28"/>
        </w:rPr>
        <w:t>. С</w:t>
      </w:r>
      <w:r w:rsidRPr="00C170D8">
        <w:rPr>
          <w:sz w:val="28"/>
          <w:szCs w:val="28"/>
        </w:rPr>
        <w:t>оответственно</w:t>
      </w:r>
      <w:r>
        <w:rPr>
          <w:sz w:val="28"/>
          <w:szCs w:val="28"/>
        </w:rPr>
        <w:t xml:space="preserve">, </w:t>
      </w:r>
      <w:proofErr w:type="gramStart"/>
      <w:r w:rsidRPr="00C170D8">
        <w:rPr>
          <w:sz w:val="28"/>
          <w:szCs w:val="28"/>
        </w:rPr>
        <w:t>сниж</w:t>
      </w:r>
      <w:r>
        <w:rPr>
          <w:sz w:val="28"/>
          <w:szCs w:val="28"/>
        </w:rPr>
        <w:t xml:space="preserve">ается число </w:t>
      </w:r>
      <w:r w:rsidRPr="00C170D8">
        <w:rPr>
          <w:sz w:val="28"/>
          <w:szCs w:val="28"/>
        </w:rPr>
        <w:t>погибших</w:t>
      </w:r>
      <w:proofErr w:type="gramEnd"/>
      <w:r w:rsidRPr="00C170D8">
        <w:rPr>
          <w:sz w:val="28"/>
          <w:szCs w:val="28"/>
        </w:rPr>
        <w:t xml:space="preserve"> на них людей </w:t>
      </w:r>
      <w:r>
        <w:rPr>
          <w:sz w:val="28"/>
          <w:szCs w:val="28"/>
        </w:rPr>
        <w:t xml:space="preserve">- </w:t>
      </w:r>
      <w:r w:rsidRPr="00C170D8">
        <w:rPr>
          <w:sz w:val="28"/>
          <w:szCs w:val="28"/>
        </w:rPr>
        <w:t>со 110 человек в 2010 году до 78 человек в 2015 году.</w:t>
      </w:r>
      <w:r>
        <w:rPr>
          <w:sz w:val="28"/>
          <w:szCs w:val="28"/>
        </w:rPr>
        <w:t xml:space="preserve"> В истекшем году с</w:t>
      </w:r>
      <w:r w:rsidRPr="00C170D8">
        <w:rPr>
          <w:sz w:val="28"/>
          <w:szCs w:val="28"/>
        </w:rPr>
        <w:t>пасено на пожарах 434 человек (</w:t>
      </w:r>
      <w:r>
        <w:rPr>
          <w:sz w:val="28"/>
          <w:szCs w:val="28"/>
        </w:rPr>
        <w:t xml:space="preserve">в </w:t>
      </w:r>
      <w:r w:rsidRPr="00C170D8">
        <w:rPr>
          <w:sz w:val="28"/>
          <w:szCs w:val="28"/>
        </w:rPr>
        <w:t>2014 г</w:t>
      </w:r>
      <w:r>
        <w:rPr>
          <w:sz w:val="28"/>
          <w:szCs w:val="28"/>
        </w:rPr>
        <w:t>оду</w:t>
      </w:r>
      <w:r w:rsidRPr="00C170D8">
        <w:rPr>
          <w:sz w:val="28"/>
          <w:szCs w:val="28"/>
        </w:rPr>
        <w:t xml:space="preserve"> - 428).</w:t>
      </w:r>
    </w:p>
    <w:p w:rsidR="00062E29" w:rsidRPr="00C170D8" w:rsidRDefault="00062E29" w:rsidP="006D6AD8">
      <w:pPr>
        <w:pStyle w:val="a5"/>
        <w:shd w:val="clear" w:color="auto" w:fill="FFFFFF"/>
        <w:spacing w:before="0" w:beforeAutospacing="0" w:after="0" w:afterAutospacing="0"/>
        <w:ind w:right="-143" w:firstLine="567"/>
        <w:jc w:val="both"/>
        <w:rPr>
          <w:sz w:val="28"/>
          <w:szCs w:val="28"/>
        </w:rPr>
      </w:pPr>
      <w:r w:rsidRPr="00C170D8">
        <w:rPr>
          <w:sz w:val="28"/>
          <w:szCs w:val="28"/>
        </w:rPr>
        <w:lastRenderedPageBreak/>
        <w:t xml:space="preserve">Заметно уменьшилось количество происшествий на водных </w:t>
      </w:r>
      <w:proofErr w:type="gramStart"/>
      <w:r w:rsidRPr="00C170D8">
        <w:rPr>
          <w:sz w:val="28"/>
          <w:szCs w:val="28"/>
        </w:rPr>
        <w:t>объектах</w:t>
      </w:r>
      <w:proofErr w:type="gramEnd"/>
      <w:r>
        <w:rPr>
          <w:sz w:val="28"/>
          <w:szCs w:val="28"/>
        </w:rPr>
        <w:t xml:space="preserve"> с</w:t>
      </w:r>
      <w:r w:rsidRPr="00C170D8">
        <w:rPr>
          <w:sz w:val="28"/>
          <w:szCs w:val="28"/>
        </w:rPr>
        <w:t xml:space="preserve"> гибель</w:t>
      </w:r>
      <w:r>
        <w:rPr>
          <w:sz w:val="28"/>
          <w:szCs w:val="28"/>
        </w:rPr>
        <w:t>ю</w:t>
      </w:r>
      <w:r w:rsidRPr="00C170D8">
        <w:rPr>
          <w:sz w:val="28"/>
          <w:szCs w:val="28"/>
        </w:rPr>
        <w:t xml:space="preserve"> на воде. В 2015 году зарегистрировано подобных 46 происшествий, погибло 45 чел</w:t>
      </w:r>
      <w:r>
        <w:rPr>
          <w:sz w:val="28"/>
          <w:szCs w:val="28"/>
        </w:rPr>
        <w:t>овек</w:t>
      </w:r>
      <w:r w:rsidRPr="00C170D8">
        <w:rPr>
          <w:sz w:val="28"/>
          <w:szCs w:val="28"/>
        </w:rPr>
        <w:t xml:space="preserve"> (за 2014 год </w:t>
      </w:r>
      <w:r>
        <w:rPr>
          <w:sz w:val="28"/>
          <w:szCs w:val="28"/>
        </w:rPr>
        <w:t>-</w:t>
      </w:r>
      <w:r w:rsidRPr="00C170D8">
        <w:rPr>
          <w:sz w:val="28"/>
          <w:szCs w:val="28"/>
        </w:rPr>
        <w:t xml:space="preserve"> 58 происшествий, погибло 52 чел.).</w:t>
      </w:r>
    </w:p>
    <w:p w:rsidR="00062E29" w:rsidRPr="00C170D8" w:rsidRDefault="00062E29" w:rsidP="006D6AD8">
      <w:pPr>
        <w:pStyle w:val="a5"/>
        <w:shd w:val="clear" w:color="auto" w:fill="FFFFFF"/>
        <w:spacing w:before="0" w:beforeAutospacing="0" w:after="0" w:afterAutospacing="0"/>
        <w:ind w:right="-143" w:firstLine="567"/>
        <w:jc w:val="both"/>
        <w:rPr>
          <w:sz w:val="28"/>
          <w:szCs w:val="28"/>
        </w:rPr>
      </w:pPr>
      <w:r w:rsidRPr="00C170D8">
        <w:rPr>
          <w:sz w:val="28"/>
          <w:szCs w:val="28"/>
        </w:rPr>
        <w:t xml:space="preserve">В </w:t>
      </w:r>
      <w:proofErr w:type="gramStart"/>
      <w:r w:rsidRPr="00C170D8">
        <w:rPr>
          <w:sz w:val="28"/>
          <w:szCs w:val="28"/>
        </w:rPr>
        <w:t>результате</w:t>
      </w:r>
      <w:proofErr w:type="gramEnd"/>
      <w:r w:rsidRPr="00C170D8">
        <w:rPr>
          <w:sz w:val="28"/>
          <w:szCs w:val="28"/>
        </w:rPr>
        <w:t xml:space="preserve"> пожаров травмы различной степени тяжести получили 105 человек (2014 г. - 106), В прошедшем году материальный ущерб от пожаров составил около 128 млн.</w:t>
      </w:r>
      <w:r>
        <w:rPr>
          <w:sz w:val="28"/>
          <w:szCs w:val="28"/>
        </w:rPr>
        <w:t xml:space="preserve"> рублей.</w:t>
      </w:r>
    </w:p>
    <w:p w:rsidR="00062E29" w:rsidRPr="00C170D8" w:rsidRDefault="00062E29" w:rsidP="006D6AD8">
      <w:pPr>
        <w:pStyle w:val="a5"/>
        <w:shd w:val="clear" w:color="auto" w:fill="FFFFFF"/>
        <w:spacing w:before="0" w:beforeAutospacing="0" w:after="0" w:afterAutospacing="0"/>
        <w:ind w:right="-143" w:firstLine="567"/>
        <w:jc w:val="both"/>
        <w:rPr>
          <w:sz w:val="28"/>
          <w:szCs w:val="28"/>
        </w:rPr>
      </w:pPr>
      <w:proofErr w:type="gramStart"/>
      <w:r w:rsidRPr="00C170D8">
        <w:rPr>
          <w:bCs/>
          <w:iCs/>
          <w:sz w:val="28"/>
          <w:szCs w:val="28"/>
        </w:rPr>
        <w:t>Основными причинами пожаров явились</w:t>
      </w:r>
      <w:r>
        <w:rPr>
          <w:bCs/>
          <w:iCs/>
          <w:sz w:val="28"/>
          <w:szCs w:val="28"/>
        </w:rPr>
        <w:t>:</w:t>
      </w:r>
      <w:r w:rsidRPr="00C170D8">
        <w:rPr>
          <w:bCs/>
          <w:iCs/>
          <w:sz w:val="28"/>
          <w:szCs w:val="28"/>
        </w:rPr>
        <w:t xml:space="preserve"> н</w:t>
      </w:r>
      <w:r w:rsidRPr="00C170D8">
        <w:rPr>
          <w:sz w:val="28"/>
          <w:szCs w:val="28"/>
        </w:rPr>
        <w:t>арушение правил устройства и эксплуатации электрооборудования (281 пожар)</w:t>
      </w:r>
      <w:r>
        <w:rPr>
          <w:sz w:val="28"/>
          <w:szCs w:val="28"/>
        </w:rPr>
        <w:t>;</w:t>
      </w:r>
      <w:r w:rsidRPr="00C170D8">
        <w:rPr>
          <w:sz w:val="28"/>
          <w:szCs w:val="28"/>
        </w:rPr>
        <w:t xml:space="preserve"> неосторожное обращение с огнем (при сжигании мусора, при курении и из-за детской шалости (250 пожаров)</w:t>
      </w:r>
      <w:r>
        <w:rPr>
          <w:sz w:val="28"/>
          <w:szCs w:val="28"/>
        </w:rPr>
        <w:t>;</w:t>
      </w:r>
      <w:r w:rsidRPr="00C170D8">
        <w:rPr>
          <w:sz w:val="28"/>
          <w:szCs w:val="28"/>
        </w:rPr>
        <w:t xml:space="preserve"> нарушение правил устройства и эксплуатации печей (217 пожаров)</w:t>
      </w:r>
      <w:r>
        <w:rPr>
          <w:sz w:val="28"/>
          <w:szCs w:val="28"/>
        </w:rPr>
        <w:t>;</w:t>
      </w:r>
      <w:r w:rsidRPr="00C170D8">
        <w:rPr>
          <w:sz w:val="28"/>
          <w:szCs w:val="28"/>
        </w:rPr>
        <w:t xml:space="preserve"> поджоги (136 пожаров).</w:t>
      </w:r>
      <w:proofErr w:type="gramEnd"/>
      <w:r w:rsidRPr="00C170D8">
        <w:rPr>
          <w:sz w:val="28"/>
          <w:szCs w:val="28"/>
        </w:rPr>
        <w:t xml:space="preserve"> Наибольшие показатели количества пожаров (в </w:t>
      </w:r>
      <w:proofErr w:type="gramStart"/>
      <w:r w:rsidRPr="00C170D8">
        <w:rPr>
          <w:sz w:val="28"/>
          <w:szCs w:val="28"/>
        </w:rPr>
        <w:t>расчете</w:t>
      </w:r>
      <w:proofErr w:type="gramEnd"/>
      <w:r w:rsidRPr="00C170D8">
        <w:rPr>
          <w:sz w:val="28"/>
          <w:szCs w:val="28"/>
        </w:rPr>
        <w:t xml:space="preserve"> на 10 тыс. населения) отмечены в </w:t>
      </w:r>
      <w:proofErr w:type="spellStart"/>
      <w:r w:rsidRPr="00C170D8">
        <w:rPr>
          <w:sz w:val="28"/>
          <w:szCs w:val="28"/>
        </w:rPr>
        <w:t>Шумерлинском</w:t>
      </w:r>
      <w:proofErr w:type="spellEnd"/>
      <w:r w:rsidRPr="00C170D8">
        <w:rPr>
          <w:sz w:val="28"/>
          <w:szCs w:val="28"/>
        </w:rPr>
        <w:t xml:space="preserve">, </w:t>
      </w:r>
      <w:proofErr w:type="spellStart"/>
      <w:r w:rsidRPr="00C170D8">
        <w:rPr>
          <w:sz w:val="28"/>
          <w:szCs w:val="28"/>
        </w:rPr>
        <w:t>Красночетайском</w:t>
      </w:r>
      <w:proofErr w:type="spellEnd"/>
      <w:r w:rsidRPr="00C170D8">
        <w:rPr>
          <w:sz w:val="28"/>
          <w:szCs w:val="28"/>
        </w:rPr>
        <w:t xml:space="preserve">, </w:t>
      </w:r>
      <w:proofErr w:type="spellStart"/>
      <w:r w:rsidRPr="00C170D8">
        <w:rPr>
          <w:sz w:val="28"/>
          <w:szCs w:val="28"/>
        </w:rPr>
        <w:t>Алатырском</w:t>
      </w:r>
      <w:proofErr w:type="spellEnd"/>
      <w:r w:rsidRPr="00C170D8">
        <w:rPr>
          <w:sz w:val="28"/>
          <w:szCs w:val="28"/>
        </w:rPr>
        <w:t xml:space="preserve">, </w:t>
      </w:r>
      <w:proofErr w:type="spellStart"/>
      <w:r w:rsidRPr="00C170D8">
        <w:rPr>
          <w:sz w:val="28"/>
          <w:szCs w:val="28"/>
        </w:rPr>
        <w:t>Вурнарском</w:t>
      </w:r>
      <w:proofErr w:type="spellEnd"/>
      <w:r w:rsidRPr="00C170D8">
        <w:rPr>
          <w:sz w:val="28"/>
          <w:szCs w:val="28"/>
        </w:rPr>
        <w:t xml:space="preserve">, Мариинско-Посадском и Порецком районах. Наибольшие показатели количества случаев гибели людей при пожарах (в расчете на 10 тыс. населения) отмечены в </w:t>
      </w:r>
      <w:proofErr w:type="spellStart"/>
      <w:r w:rsidRPr="00C170D8">
        <w:rPr>
          <w:sz w:val="28"/>
          <w:szCs w:val="28"/>
        </w:rPr>
        <w:t>Шумерлинском</w:t>
      </w:r>
      <w:proofErr w:type="spellEnd"/>
      <w:r w:rsidRPr="00C170D8">
        <w:rPr>
          <w:sz w:val="28"/>
          <w:szCs w:val="28"/>
        </w:rPr>
        <w:t xml:space="preserve">, Порецком, Мариинско-Посадском и </w:t>
      </w:r>
      <w:proofErr w:type="spellStart"/>
      <w:r w:rsidRPr="00C170D8">
        <w:rPr>
          <w:sz w:val="28"/>
          <w:szCs w:val="28"/>
        </w:rPr>
        <w:t>Красночетайском</w:t>
      </w:r>
      <w:proofErr w:type="spellEnd"/>
      <w:r w:rsidRPr="00C170D8">
        <w:rPr>
          <w:sz w:val="28"/>
          <w:szCs w:val="28"/>
        </w:rPr>
        <w:t xml:space="preserve"> районах.</w:t>
      </w:r>
    </w:p>
    <w:p w:rsidR="00062E29" w:rsidRPr="00C170D8" w:rsidRDefault="00062E29" w:rsidP="006D6AD8">
      <w:pPr>
        <w:pStyle w:val="a5"/>
        <w:shd w:val="clear" w:color="auto" w:fill="FFFFFF"/>
        <w:spacing w:before="0" w:beforeAutospacing="0" w:after="0" w:afterAutospacing="0"/>
        <w:ind w:right="-143" w:firstLine="567"/>
        <w:jc w:val="both"/>
        <w:rPr>
          <w:sz w:val="28"/>
          <w:szCs w:val="28"/>
        </w:rPr>
      </w:pPr>
      <w:r w:rsidRPr="00C170D8">
        <w:rPr>
          <w:sz w:val="28"/>
          <w:szCs w:val="28"/>
        </w:rPr>
        <w:t xml:space="preserve">В Чувашской Республике проведена подготовительная работа по развертыванию на территории </w:t>
      </w:r>
      <w:proofErr w:type="gramStart"/>
      <w:r w:rsidRPr="00C170D8">
        <w:rPr>
          <w:sz w:val="28"/>
          <w:szCs w:val="28"/>
        </w:rPr>
        <w:t>республики системы обеспечения вызовов экстренных оперативных служб</w:t>
      </w:r>
      <w:proofErr w:type="gramEnd"/>
      <w:r w:rsidRPr="00C170D8">
        <w:rPr>
          <w:sz w:val="28"/>
          <w:szCs w:val="28"/>
        </w:rPr>
        <w:t xml:space="preserve"> по единому номеру «112», необходимый комплект документов для оснащения центра обработки вызовов (ЦОВ-112) программно-техническим комплексом направлен в МЧС России.</w:t>
      </w:r>
      <w:r w:rsidR="002E103A">
        <w:rPr>
          <w:sz w:val="28"/>
          <w:szCs w:val="28"/>
        </w:rPr>
        <w:t xml:space="preserve"> </w:t>
      </w:r>
      <w:r w:rsidRPr="00C170D8">
        <w:rPr>
          <w:sz w:val="28"/>
          <w:szCs w:val="28"/>
        </w:rPr>
        <w:t xml:space="preserve">Чувашия включена в список регионов для получения субсидии </w:t>
      </w:r>
      <w:r>
        <w:rPr>
          <w:sz w:val="28"/>
          <w:szCs w:val="28"/>
        </w:rPr>
        <w:t xml:space="preserve">на эти цели </w:t>
      </w:r>
      <w:r w:rsidRPr="00C170D8">
        <w:rPr>
          <w:sz w:val="28"/>
          <w:szCs w:val="28"/>
        </w:rPr>
        <w:t>из федерального бюджета на 2016 год в размере 19,53 млн. рублей.</w:t>
      </w:r>
    </w:p>
    <w:p w:rsidR="00062E29" w:rsidRDefault="00062E29" w:rsidP="006D6AD8">
      <w:pPr>
        <w:pStyle w:val="12"/>
        <w:ind w:right="-143" w:firstLine="567"/>
        <w:jc w:val="both"/>
        <w:rPr>
          <w:rFonts w:ascii="Times New Roman" w:hAnsi="Times New Roman"/>
          <w:sz w:val="28"/>
          <w:szCs w:val="28"/>
        </w:rPr>
      </w:pPr>
      <w:r>
        <w:rPr>
          <w:rFonts w:ascii="Times New Roman" w:hAnsi="Times New Roman"/>
          <w:sz w:val="28"/>
          <w:szCs w:val="28"/>
        </w:rPr>
        <w:t xml:space="preserve"> </w:t>
      </w:r>
      <w:r w:rsidRPr="00C170D8">
        <w:rPr>
          <w:rFonts w:ascii="Times New Roman" w:hAnsi="Times New Roman"/>
          <w:sz w:val="28"/>
          <w:szCs w:val="28"/>
        </w:rPr>
        <w:t xml:space="preserve">На сегодняшний день </w:t>
      </w:r>
      <w:r>
        <w:rPr>
          <w:rFonts w:ascii="Times New Roman" w:hAnsi="Times New Roman"/>
          <w:sz w:val="28"/>
          <w:szCs w:val="28"/>
        </w:rPr>
        <w:t xml:space="preserve">в республике </w:t>
      </w:r>
      <w:r w:rsidRPr="00C170D8">
        <w:rPr>
          <w:rFonts w:ascii="Times New Roman" w:hAnsi="Times New Roman"/>
          <w:sz w:val="28"/>
          <w:szCs w:val="28"/>
        </w:rPr>
        <w:t xml:space="preserve">отсутствуют населенные пункты, не прикрытые подразделениями пожарной охраны. </w:t>
      </w:r>
      <w:proofErr w:type="gramStart"/>
      <w:r w:rsidRPr="00C170D8">
        <w:rPr>
          <w:rFonts w:ascii="Times New Roman" w:hAnsi="Times New Roman"/>
          <w:sz w:val="28"/>
          <w:szCs w:val="28"/>
        </w:rPr>
        <w:t>Из 1729 населенных пунктов региона защищены подразделениями пожарной охраны: 481 - федеральной противопожарной службы; 394 - противопожарной службы субъекта федерации; 245 - ведомственной пожарной охраны; 205 - муниципальной пожарной охраны; 404 - добровольной пожарной охраны.</w:t>
      </w:r>
      <w:proofErr w:type="gramEnd"/>
      <w:r>
        <w:rPr>
          <w:rFonts w:ascii="Times New Roman" w:hAnsi="Times New Roman"/>
          <w:sz w:val="28"/>
          <w:szCs w:val="28"/>
        </w:rPr>
        <w:t xml:space="preserve"> </w:t>
      </w:r>
      <w:proofErr w:type="gramStart"/>
      <w:r w:rsidRPr="00C170D8">
        <w:rPr>
          <w:rFonts w:ascii="Times New Roman" w:hAnsi="Times New Roman"/>
          <w:sz w:val="28"/>
          <w:szCs w:val="28"/>
        </w:rPr>
        <w:t>Всего на территории Чувашии дислоцируются 219 подразделений пожарной охраны, в том числе: 28 подразделений ФПС (696 человек, 131 ед. техники)</w:t>
      </w:r>
      <w:r>
        <w:rPr>
          <w:rFonts w:ascii="Times New Roman" w:hAnsi="Times New Roman"/>
          <w:sz w:val="28"/>
          <w:szCs w:val="28"/>
        </w:rPr>
        <w:t>;</w:t>
      </w:r>
      <w:r w:rsidRPr="00C170D8">
        <w:rPr>
          <w:rFonts w:ascii="Times New Roman" w:hAnsi="Times New Roman"/>
          <w:sz w:val="28"/>
          <w:szCs w:val="28"/>
        </w:rPr>
        <w:t xml:space="preserve"> 2 объектовых подразделения ФПС (91 человек, 6 ед. техники)</w:t>
      </w:r>
      <w:r>
        <w:rPr>
          <w:rFonts w:ascii="Times New Roman" w:hAnsi="Times New Roman"/>
          <w:sz w:val="28"/>
          <w:szCs w:val="28"/>
        </w:rPr>
        <w:t>;</w:t>
      </w:r>
      <w:r w:rsidRPr="00C170D8">
        <w:rPr>
          <w:rFonts w:ascii="Times New Roman" w:hAnsi="Times New Roman"/>
          <w:sz w:val="28"/>
          <w:szCs w:val="28"/>
        </w:rPr>
        <w:t xml:space="preserve"> 1 договорное подразделение ФПС (43 человека, 5 ед. техники)</w:t>
      </w:r>
      <w:r>
        <w:rPr>
          <w:rFonts w:ascii="Times New Roman" w:hAnsi="Times New Roman"/>
          <w:sz w:val="28"/>
          <w:szCs w:val="28"/>
        </w:rPr>
        <w:t>;</w:t>
      </w:r>
      <w:r w:rsidRPr="00C170D8">
        <w:rPr>
          <w:rFonts w:ascii="Times New Roman" w:hAnsi="Times New Roman"/>
          <w:sz w:val="28"/>
          <w:szCs w:val="28"/>
        </w:rPr>
        <w:t xml:space="preserve"> 3 специальных подразделения ФПС; 22 подразделения </w:t>
      </w:r>
      <w:r>
        <w:rPr>
          <w:rFonts w:ascii="Times New Roman" w:hAnsi="Times New Roman"/>
          <w:sz w:val="28"/>
          <w:szCs w:val="28"/>
        </w:rPr>
        <w:t xml:space="preserve">республиканской </w:t>
      </w:r>
      <w:r w:rsidRPr="00C170D8">
        <w:rPr>
          <w:rFonts w:ascii="Times New Roman" w:hAnsi="Times New Roman"/>
          <w:sz w:val="28"/>
          <w:szCs w:val="28"/>
        </w:rPr>
        <w:t>противопожарной службы Чувашской Республики; 55 подразделений муниципальной пожарной охраны;</w:t>
      </w:r>
      <w:proofErr w:type="gramEnd"/>
      <w:r w:rsidRPr="00C170D8">
        <w:rPr>
          <w:rFonts w:ascii="Times New Roman" w:hAnsi="Times New Roman"/>
          <w:sz w:val="28"/>
          <w:szCs w:val="28"/>
        </w:rPr>
        <w:t xml:space="preserve"> 69 подразделений ведомственной пожарной охраны</w:t>
      </w:r>
      <w:r>
        <w:rPr>
          <w:rFonts w:ascii="Times New Roman" w:hAnsi="Times New Roman"/>
          <w:sz w:val="28"/>
          <w:szCs w:val="28"/>
        </w:rPr>
        <w:t>;</w:t>
      </w:r>
      <w:r w:rsidRPr="00C170D8">
        <w:rPr>
          <w:rFonts w:ascii="Times New Roman" w:hAnsi="Times New Roman"/>
          <w:sz w:val="28"/>
          <w:szCs w:val="28"/>
        </w:rPr>
        <w:t xml:space="preserve"> 45 подразделений добровольных пожарных команд.</w:t>
      </w:r>
    </w:p>
    <w:p w:rsidR="00062E29" w:rsidRPr="00C170D8" w:rsidRDefault="00062E29" w:rsidP="006D6AD8">
      <w:pPr>
        <w:pStyle w:val="12"/>
        <w:ind w:right="-143" w:firstLine="567"/>
        <w:jc w:val="both"/>
        <w:rPr>
          <w:rFonts w:ascii="Times New Roman" w:hAnsi="Times New Roman"/>
          <w:sz w:val="28"/>
          <w:szCs w:val="28"/>
        </w:rPr>
      </w:pPr>
      <w:r>
        <w:rPr>
          <w:rFonts w:ascii="Times New Roman" w:hAnsi="Times New Roman"/>
          <w:sz w:val="28"/>
          <w:szCs w:val="28"/>
        </w:rPr>
        <w:t xml:space="preserve"> </w:t>
      </w:r>
      <w:r w:rsidRPr="00C170D8">
        <w:rPr>
          <w:rFonts w:ascii="Times New Roman" w:hAnsi="Times New Roman"/>
          <w:sz w:val="28"/>
          <w:szCs w:val="28"/>
        </w:rPr>
        <w:t xml:space="preserve">В настоящее время существует ряд </w:t>
      </w:r>
      <w:r>
        <w:rPr>
          <w:rFonts w:ascii="Times New Roman" w:hAnsi="Times New Roman"/>
          <w:sz w:val="28"/>
          <w:szCs w:val="28"/>
        </w:rPr>
        <w:t xml:space="preserve">нерешенных </w:t>
      </w:r>
      <w:r w:rsidRPr="00C170D8">
        <w:rPr>
          <w:rFonts w:ascii="Times New Roman" w:hAnsi="Times New Roman"/>
          <w:sz w:val="28"/>
          <w:szCs w:val="28"/>
        </w:rPr>
        <w:t xml:space="preserve">проблемных вопросов по организации тушения пожаров, содержанию пожарных подразделений и организации дежурства. </w:t>
      </w:r>
    </w:p>
    <w:p w:rsidR="00062E29" w:rsidRPr="00C170D8" w:rsidRDefault="00062E29" w:rsidP="006D6AD8">
      <w:pPr>
        <w:pStyle w:val="12"/>
        <w:ind w:right="-143" w:firstLine="567"/>
        <w:jc w:val="both"/>
        <w:rPr>
          <w:rFonts w:ascii="Times New Roman" w:hAnsi="Times New Roman"/>
          <w:sz w:val="28"/>
          <w:szCs w:val="28"/>
        </w:rPr>
      </w:pPr>
      <w:r>
        <w:rPr>
          <w:rFonts w:ascii="Times New Roman" w:hAnsi="Times New Roman"/>
          <w:sz w:val="28"/>
          <w:szCs w:val="28"/>
        </w:rPr>
        <w:t xml:space="preserve"> </w:t>
      </w:r>
      <w:r w:rsidRPr="00C170D8">
        <w:rPr>
          <w:rFonts w:ascii="Times New Roman" w:hAnsi="Times New Roman"/>
          <w:sz w:val="28"/>
          <w:szCs w:val="28"/>
        </w:rPr>
        <w:t xml:space="preserve">Так, </w:t>
      </w:r>
      <w:r w:rsidRPr="00C170D8">
        <w:rPr>
          <w:rFonts w:ascii="Times New Roman" w:hAnsi="Times New Roman"/>
          <w:bCs/>
          <w:sz w:val="28"/>
          <w:szCs w:val="28"/>
        </w:rPr>
        <w:t xml:space="preserve">одной из основных проблем боеготовности дежурных караулов подразделений противопожарной службы Чувашской Республики является </w:t>
      </w:r>
      <w:r>
        <w:rPr>
          <w:rFonts w:ascii="Times New Roman" w:hAnsi="Times New Roman"/>
          <w:bCs/>
          <w:sz w:val="28"/>
          <w:szCs w:val="28"/>
        </w:rPr>
        <w:t xml:space="preserve">их </w:t>
      </w:r>
      <w:r w:rsidRPr="00C170D8">
        <w:rPr>
          <w:rFonts w:ascii="Times New Roman" w:hAnsi="Times New Roman"/>
          <w:bCs/>
          <w:sz w:val="28"/>
          <w:szCs w:val="28"/>
        </w:rPr>
        <w:t>малочисленность, что влияет на показатели оперативности реагирования на пожары и ликвидацию последствий чрезвычайных ситуаций, а также на противопожарную защищенность населения. Имеющаяся</w:t>
      </w:r>
      <w:r w:rsidRPr="00C170D8">
        <w:rPr>
          <w:rFonts w:ascii="Times New Roman" w:hAnsi="Times New Roman"/>
          <w:sz w:val="28"/>
          <w:szCs w:val="28"/>
        </w:rPr>
        <w:t xml:space="preserve"> численность личного </w:t>
      </w:r>
      <w:r w:rsidRPr="00C170D8">
        <w:rPr>
          <w:rFonts w:ascii="Times New Roman" w:hAnsi="Times New Roman"/>
          <w:sz w:val="28"/>
          <w:szCs w:val="28"/>
        </w:rPr>
        <w:lastRenderedPageBreak/>
        <w:t xml:space="preserve">состава дежурных смен в подразделениях противопожарной службы Чувашской Республики не позволяет формировать полноценные звенья </w:t>
      </w:r>
      <w:proofErr w:type="spellStart"/>
      <w:r w:rsidRPr="00C170D8">
        <w:rPr>
          <w:rFonts w:ascii="Times New Roman" w:hAnsi="Times New Roman"/>
          <w:sz w:val="28"/>
          <w:szCs w:val="28"/>
        </w:rPr>
        <w:t>газодымозащитной</w:t>
      </w:r>
      <w:proofErr w:type="spellEnd"/>
      <w:r w:rsidRPr="00C170D8">
        <w:rPr>
          <w:rFonts w:ascii="Times New Roman" w:hAnsi="Times New Roman"/>
          <w:sz w:val="28"/>
          <w:szCs w:val="28"/>
        </w:rPr>
        <w:t xml:space="preserve"> службы при проведении разведки в задымленной зоне при тушении пожара. В пожарных частях отсутствуют должности диспетчера. Для их укомплектования диспетчерским составом требуется 48 </w:t>
      </w:r>
      <w:r>
        <w:rPr>
          <w:rFonts w:ascii="Times New Roman" w:hAnsi="Times New Roman"/>
          <w:sz w:val="28"/>
          <w:szCs w:val="28"/>
        </w:rPr>
        <w:t xml:space="preserve">штатных </w:t>
      </w:r>
      <w:r w:rsidRPr="00C170D8">
        <w:rPr>
          <w:rFonts w:ascii="Times New Roman" w:hAnsi="Times New Roman"/>
          <w:sz w:val="28"/>
          <w:szCs w:val="28"/>
        </w:rPr>
        <w:t xml:space="preserve">единиц. Указанная численность является минимально необходимой для </w:t>
      </w:r>
      <w:r>
        <w:rPr>
          <w:rFonts w:ascii="Times New Roman" w:hAnsi="Times New Roman"/>
          <w:sz w:val="28"/>
          <w:szCs w:val="28"/>
        </w:rPr>
        <w:t xml:space="preserve">нормального </w:t>
      </w:r>
      <w:r w:rsidRPr="00C170D8">
        <w:rPr>
          <w:rFonts w:ascii="Times New Roman" w:hAnsi="Times New Roman"/>
          <w:sz w:val="28"/>
          <w:szCs w:val="28"/>
        </w:rPr>
        <w:t xml:space="preserve">функционирования подразделений </w:t>
      </w:r>
      <w:r>
        <w:rPr>
          <w:rFonts w:ascii="Times New Roman" w:hAnsi="Times New Roman"/>
          <w:sz w:val="28"/>
          <w:szCs w:val="28"/>
        </w:rPr>
        <w:t xml:space="preserve">республиканской </w:t>
      </w:r>
      <w:r w:rsidRPr="00C170D8">
        <w:rPr>
          <w:rFonts w:ascii="Times New Roman" w:hAnsi="Times New Roman"/>
          <w:sz w:val="28"/>
          <w:szCs w:val="28"/>
        </w:rPr>
        <w:t>противопожарной службы.</w:t>
      </w:r>
    </w:p>
    <w:p w:rsidR="00062E29" w:rsidRPr="00C170D8" w:rsidRDefault="00062E29" w:rsidP="006D6AD8">
      <w:pPr>
        <w:shd w:val="clear" w:color="auto" w:fill="FFFFFF" w:themeFill="background1"/>
        <w:spacing w:after="0" w:line="240" w:lineRule="auto"/>
        <w:ind w:right="-14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170D8">
        <w:rPr>
          <w:rFonts w:ascii="Times New Roman" w:eastAsia="Times New Roman" w:hAnsi="Times New Roman" w:cs="Times New Roman"/>
          <w:sz w:val="28"/>
          <w:szCs w:val="28"/>
        </w:rPr>
        <w:t>Практика показывает, что в тех муниципальных образованиях, где в бюджет заложено достаточно средств по обеспечению мер первичной пожарной безопасности, где власти серьезно подходят к данным вопросам, число пожаров значительно сокращается. Решение  указанных</w:t>
      </w:r>
      <w:r w:rsidRPr="00C170D8">
        <w:rPr>
          <w:rFonts w:ascii="Times New Roman" w:eastAsia="Times New Roman" w:hAnsi="Times New Roman" w:cs="Times New Roman"/>
          <w:i/>
          <w:iCs/>
          <w:sz w:val="28"/>
          <w:szCs w:val="28"/>
        </w:rPr>
        <w:t>  </w:t>
      </w:r>
      <w:r w:rsidRPr="00C170D8">
        <w:rPr>
          <w:rFonts w:ascii="Times New Roman" w:eastAsia="Times New Roman" w:hAnsi="Times New Roman" w:cs="Times New Roman"/>
          <w:sz w:val="28"/>
          <w:szCs w:val="28"/>
        </w:rPr>
        <w:t>вопросов - полномочия органов местного самоуправления.  К сожалению, некоторые органы местного самоуправления, как районного, так и поселенческого уровня не уделяют этим животрепещущим вопросам должного внимания.</w:t>
      </w:r>
    </w:p>
    <w:p w:rsidR="00062E29" w:rsidRPr="00C170D8" w:rsidRDefault="00062E29" w:rsidP="006D6AD8">
      <w:pPr>
        <w:pStyle w:val="af3"/>
        <w:ind w:right="-143" w:firstLine="709"/>
        <w:jc w:val="both"/>
        <w:rPr>
          <w:rFonts w:ascii="Times New Roman" w:hAnsi="Times New Roman" w:cs="Times New Roman"/>
          <w:sz w:val="28"/>
          <w:szCs w:val="28"/>
        </w:rPr>
      </w:pPr>
      <w:r>
        <w:rPr>
          <w:rFonts w:ascii="Times New Roman" w:hAnsi="Times New Roman" w:cs="Times New Roman"/>
          <w:sz w:val="28"/>
          <w:szCs w:val="28"/>
        </w:rPr>
        <w:t>Важно</w:t>
      </w:r>
      <w:r w:rsidRPr="00C170D8">
        <w:rPr>
          <w:rFonts w:ascii="Times New Roman" w:hAnsi="Times New Roman" w:cs="Times New Roman"/>
          <w:sz w:val="28"/>
          <w:szCs w:val="28"/>
        </w:rPr>
        <w:t xml:space="preserve"> учесть, что согласно Федеральному закону от 06.10.2003 № 131-ФЗ «Об общих принципах организации местного самоуправления в Российской Федерации» создание подразделений муниципальной пожарной охраны не отнесены к вопросам местного значения сельских городских и сельских поселений и, соответственно, не являются обязательными для исполнения главами городских и сельских поселений. Кроме этого, из соответствующих бюджетов выделяется недостаточно денежных средств на обеспечение пожарной безопасности, в том числе на содержание подразделений муниципальной пожарной охраны (МПО). В связи с этим создание и содержание подразделений муниципальной пожарной охраны становится </w:t>
      </w:r>
      <w:r>
        <w:rPr>
          <w:rFonts w:ascii="Times New Roman" w:hAnsi="Times New Roman" w:cs="Times New Roman"/>
          <w:sz w:val="28"/>
          <w:szCs w:val="28"/>
        </w:rPr>
        <w:t>крайне</w:t>
      </w:r>
      <w:r w:rsidRPr="00C170D8">
        <w:rPr>
          <w:rFonts w:ascii="Times New Roman" w:hAnsi="Times New Roman" w:cs="Times New Roman"/>
          <w:sz w:val="28"/>
          <w:szCs w:val="28"/>
        </w:rPr>
        <w:t xml:space="preserve"> проблематичным. Например, в</w:t>
      </w:r>
      <w:r>
        <w:rPr>
          <w:rFonts w:ascii="Times New Roman" w:hAnsi="Times New Roman" w:cs="Times New Roman"/>
          <w:sz w:val="28"/>
          <w:szCs w:val="28"/>
        </w:rPr>
        <w:t xml:space="preserve"> </w:t>
      </w:r>
      <w:proofErr w:type="spellStart"/>
      <w:r w:rsidRPr="00C170D8">
        <w:rPr>
          <w:rFonts w:ascii="Times New Roman" w:hAnsi="Times New Roman" w:cs="Times New Roman"/>
          <w:sz w:val="28"/>
          <w:szCs w:val="28"/>
        </w:rPr>
        <w:t>Староатайском</w:t>
      </w:r>
      <w:proofErr w:type="spellEnd"/>
      <w:r w:rsidRPr="00C170D8">
        <w:rPr>
          <w:rFonts w:ascii="Times New Roman" w:hAnsi="Times New Roman" w:cs="Times New Roman"/>
          <w:sz w:val="28"/>
          <w:szCs w:val="28"/>
        </w:rPr>
        <w:t xml:space="preserve"> и </w:t>
      </w:r>
      <w:proofErr w:type="spellStart"/>
      <w:r w:rsidRPr="00C170D8">
        <w:rPr>
          <w:rFonts w:ascii="Times New Roman" w:hAnsi="Times New Roman" w:cs="Times New Roman"/>
          <w:sz w:val="28"/>
          <w:szCs w:val="28"/>
        </w:rPr>
        <w:t>Испуханском</w:t>
      </w:r>
      <w:proofErr w:type="spellEnd"/>
      <w:r w:rsidRPr="00C170D8">
        <w:rPr>
          <w:rFonts w:ascii="Times New Roman" w:hAnsi="Times New Roman" w:cs="Times New Roman"/>
          <w:sz w:val="28"/>
          <w:szCs w:val="28"/>
        </w:rPr>
        <w:t xml:space="preserve"> сельских </w:t>
      </w:r>
      <w:proofErr w:type="gramStart"/>
      <w:r w:rsidRPr="00C170D8">
        <w:rPr>
          <w:rFonts w:ascii="Times New Roman" w:hAnsi="Times New Roman" w:cs="Times New Roman"/>
          <w:sz w:val="28"/>
          <w:szCs w:val="28"/>
        </w:rPr>
        <w:t>поселениях</w:t>
      </w:r>
      <w:proofErr w:type="gramEnd"/>
      <w:r>
        <w:rPr>
          <w:rFonts w:ascii="Times New Roman" w:hAnsi="Times New Roman" w:cs="Times New Roman"/>
          <w:sz w:val="28"/>
          <w:szCs w:val="28"/>
        </w:rPr>
        <w:t xml:space="preserve"> </w:t>
      </w:r>
      <w:proofErr w:type="spellStart"/>
      <w:r w:rsidRPr="00C170D8">
        <w:rPr>
          <w:rFonts w:ascii="Times New Roman" w:hAnsi="Times New Roman" w:cs="Times New Roman"/>
          <w:sz w:val="28"/>
          <w:szCs w:val="28"/>
        </w:rPr>
        <w:t>Красночетайского</w:t>
      </w:r>
      <w:proofErr w:type="spellEnd"/>
      <w:r w:rsidRPr="00C170D8">
        <w:rPr>
          <w:rFonts w:ascii="Times New Roman" w:hAnsi="Times New Roman" w:cs="Times New Roman"/>
          <w:sz w:val="28"/>
          <w:szCs w:val="28"/>
        </w:rPr>
        <w:t xml:space="preserve"> района в зимнее время подразделения МПО не функционируют.</w:t>
      </w:r>
    </w:p>
    <w:p w:rsidR="00062E29" w:rsidRPr="00C170D8" w:rsidRDefault="00062E29" w:rsidP="006D6AD8">
      <w:pPr>
        <w:pStyle w:val="Style8"/>
        <w:widowControl/>
        <w:tabs>
          <w:tab w:val="left" w:pos="1116"/>
        </w:tabs>
        <w:spacing w:line="240" w:lineRule="auto"/>
        <w:ind w:right="-143" w:firstLine="567"/>
        <w:rPr>
          <w:rStyle w:val="FontStyle14"/>
          <w:sz w:val="28"/>
          <w:szCs w:val="28"/>
        </w:rPr>
      </w:pPr>
      <w:r w:rsidRPr="00C170D8">
        <w:rPr>
          <w:rStyle w:val="FontStyle14"/>
          <w:sz w:val="28"/>
          <w:szCs w:val="28"/>
        </w:rPr>
        <w:t xml:space="preserve">В связи с сокращением количества приобретаемых новых пожарных автомобилей происходит </w:t>
      </w:r>
      <w:r>
        <w:rPr>
          <w:rStyle w:val="FontStyle14"/>
          <w:sz w:val="28"/>
          <w:szCs w:val="28"/>
        </w:rPr>
        <w:t>физическое</w:t>
      </w:r>
      <w:r w:rsidR="002E103A">
        <w:rPr>
          <w:rStyle w:val="FontStyle14"/>
          <w:sz w:val="28"/>
          <w:szCs w:val="28"/>
        </w:rPr>
        <w:t xml:space="preserve"> </w:t>
      </w:r>
      <w:r w:rsidRPr="00C170D8">
        <w:rPr>
          <w:rStyle w:val="FontStyle14"/>
          <w:sz w:val="28"/>
          <w:szCs w:val="28"/>
        </w:rPr>
        <w:t>старение их парка, что непосредственно влияет на боеготовность подразделений пожарной охраны. На сегодня</w:t>
      </w:r>
      <w:r>
        <w:rPr>
          <w:rStyle w:val="FontStyle14"/>
          <w:sz w:val="28"/>
          <w:szCs w:val="28"/>
        </w:rPr>
        <w:t xml:space="preserve">шний день </w:t>
      </w:r>
      <w:r w:rsidRPr="00C170D8">
        <w:rPr>
          <w:rStyle w:val="FontStyle14"/>
          <w:sz w:val="28"/>
          <w:szCs w:val="28"/>
        </w:rPr>
        <w:t xml:space="preserve"> средний срок эксплуатации пожарного автомобиля составляет 11 лет.  </w:t>
      </w:r>
    </w:p>
    <w:p w:rsidR="00062E29" w:rsidRPr="00C170D8" w:rsidRDefault="00062E29" w:rsidP="006D6AD8">
      <w:pPr>
        <w:spacing w:after="0" w:line="240" w:lineRule="auto"/>
        <w:ind w:right="-143" w:firstLine="567"/>
        <w:jc w:val="both"/>
        <w:rPr>
          <w:rFonts w:ascii="Times New Roman" w:eastAsia="Times New Roman" w:hAnsi="Times New Roman" w:cs="Times New Roman"/>
          <w:sz w:val="28"/>
          <w:szCs w:val="28"/>
        </w:rPr>
      </w:pPr>
      <w:r w:rsidRPr="00C170D8">
        <w:rPr>
          <w:rFonts w:ascii="Times New Roman" w:eastAsia="Times New Roman" w:hAnsi="Times New Roman" w:cs="Times New Roman"/>
          <w:sz w:val="28"/>
          <w:szCs w:val="28"/>
        </w:rPr>
        <w:t>Многие сельские поселения находятся далеко от располо</w:t>
      </w:r>
      <w:r w:rsidRPr="00C170D8">
        <w:rPr>
          <w:rFonts w:ascii="Times New Roman" w:eastAsia="Times New Roman" w:hAnsi="Times New Roman" w:cs="Times New Roman"/>
          <w:sz w:val="28"/>
          <w:szCs w:val="28"/>
        </w:rPr>
        <w:softHyphen/>
        <w:t>жения территориальных сил  по</w:t>
      </w:r>
      <w:r w:rsidRPr="00C170D8">
        <w:rPr>
          <w:rFonts w:ascii="Times New Roman" w:eastAsia="Times New Roman" w:hAnsi="Times New Roman" w:cs="Times New Roman"/>
          <w:sz w:val="28"/>
          <w:szCs w:val="28"/>
        </w:rPr>
        <w:softHyphen/>
        <w:t xml:space="preserve">жарной охраны.  По этой причине в целях эффективного тушения пожаров необходимо наличие нескольких источников  наружного противопожарного водоснабжения в каждом населенном пункте, которыми можно было бы воспользоваться в течение всего года. Сотрудники пожарных частей при  </w:t>
      </w:r>
      <w:r w:rsidR="00B51223">
        <w:rPr>
          <w:rFonts w:ascii="Times New Roman" w:eastAsia="Times New Roman" w:hAnsi="Times New Roman" w:cs="Times New Roman"/>
          <w:sz w:val="28"/>
          <w:szCs w:val="28"/>
        </w:rPr>
        <w:t xml:space="preserve">организации </w:t>
      </w:r>
      <w:r w:rsidRPr="00C170D8">
        <w:rPr>
          <w:rFonts w:ascii="Times New Roman" w:eastAsia="Times New Roman" w:hAnsi="Times New Roman" w:cs="Times New Roman"/>
          <w:sz w:val="28"/>
          <w:szCs w:val="28"/>
        </w:rPr>
        <w:t>тушени</w:t>
      </w:r>
      <w:r w:rsidR="00B51223">
        <w:rPr>
          <w:rFonts w:ascii="Times New Roman" w:eastAsia="Times New Roman" w:hAnsi="Times New Roman" w:cs="Times New Roman"/>
          <w:sz w:val="28"/>
          <w:szCs w:val="28"/>
        </w:rPr>
        <w:t>я</w:t>
      </w:r>
      <w:r w:rsidRPr="00C170D8">
        <w:rPr>
          <w:rFonts w:ascii="Times New Roman" w:eastAsia="Times New Roman" w:hAnsi="Times New Roman" w:cs="Times New Roman"/>
          <w:sz w:val="28"/>
          <w:szCs w:val="28"/>
        </w:rPr>
        <w:t xml:space="preserve"> пожаров  нередко  сталкиваются  с  ситуацией, когда в  деревнях и  селах пожарные водоемы  либо отсутствуют,  либо находятся в  запущенном состоянии. Это  представляет собой серьезную проблему, как  для  </w:t>
      </w:r>
      <w:proofErr w:type="spellStart"/>
      <w:r w:rsidRPr="00C170D8">
        <w:rPr>
          <w:rFonts w:ascii="Times New Roman" w:eastAsia="Times New Roman" w:hAnsi="Times New Roman" w:cs="Times New Roman"/>
          <w:sz w:val="28"/>
          <w:szCs w:val="28"/>
        </w:rPr>
        <w:t>огнеборцев</w:t>
      </w:r>
      <w:proofErr w:type="spellEnd"/>
      <w:r w:rsidRPr="00C170D8">
        <w:rPr>
          <w:rFonts w:ascii="Times New Roman" w:eastAsia="Times New Roman" w:hAnsi="Times New Roman" w:cs="Times New Roman"/>
          <w:sz w:val="28"/>
          <w:szCs w:val="28"/>
        </w:rPr>
        <w:t>, так  и  для  жителей, особенно в пожароопасные периоды.</w:t>
      </w:r>
    </w:p>
    <w:p w:rsidR="00062E29" w:rsidRPr="00C170D8" w:rsidRDefault="00062E29" w:rsidP="00B51223">
      <w:pPr>
        <w:spacing w:after="0" w:line="240" w:lineRule="auto"/>
        <w:ind w:right="-143" w:firstLine="567"/>
        <w:jc w:val="both"/>
        <w:rPr>
          <w:rFonts w:ascii="Times New Roman" w:hAnsi="Times New Roman" w:cs="Times New Roman"/>
          <w:sz w:val="28"/>
          <w:szCs w:val="28"/>
        </w:rPr>
      </w:pPr>
      <w:r>
        <w:rPr>
          <w:rFonts w:ascii="Times New Roman" w:hAnsi="Times New Roman" w:cs="Times New Roman"/>
          <w:snapToGrid w:val="0"/>
          <w:sz w:val="28"/>
          <w:szCs w:val="28"/>
        </w:rPr>
        <w:t xml:space="preserve"> </w:t>
      </w:r>
      <w:r w:rsidRPr="00C170D8">
        <w:rPr>
          <w:rFonts w:ascii="Times New Roman" w:hAnsi="Times New Roman" w:cs="Times New Roman"/>
          <w:snapToGrid w:val="0"/>
          <w:sz w:val="28"/>
          <w:szCs w:val="28"/>
        </w:rPr>
        <w:t>На территории республики имеется более 12,2 тыс. источников противопожарного водоснабжения, в том числе около 7 тыс. пожарных гидрантов, около 2 тыс.</w:t>
      </w:r>
      <w:r w:rsidRPr="00C170D8">
        <w:rPr>
          <w:rFonts w:ascii="Times New Roman" w:hAnsi="Times New Roman" w:cs="Times New Roman"/>
          <w:sz w:val="28"/>
          <w:szCs w:val="28"/>
        </w:rPr>
        <w:t xml:space="preserve"> естественных водоёмов</w:t>
      </w:r>
      <w:r w:rsidRPr="00C170D8">
        <w:rPr>
          <w:rFonts w:ascii="Times New Roman" w:hAnsi="Times New Roman" w:cs="Times New Roman"/>
          <w:snapToGrid w:val="0"/>
          <w:sz w:val="28"/>
          <w:szCs w:val="28"/>
        </w:rPr>
        <w:t xml:space="preserve">, почти </w:t>
      </w:r>
      <w:r w:rsidRPr="00C170D8">
        <w:rPr>
          <w:rFonts w:ascii="Times New Roman" w:hAnsi="Times New Roman" w:cs="Times New Roman"/>
          <w:sz w:val="28"/>
          <w:szCs w:val="28"/>
        </w:rPr>
        <w:t>2 тыс. искусственных водоёмов</w:t>
      </w:r>
      <w:r w:rsidRPr="00C170D8">
        <w:rPr>
          <w:rFonts w:ascii="Times New Roman" w:hAnsi="Times New Roman" w:cs="Times New Roman"/>
          <w:snapToGrid w:val="0"/>
          <w:sz w:val="28"/>
          <w:szCs w:val="28"/>
        </w:rPr>
        <w:t xml:space="preserve"> и </w:t>
      </w:r>
      <w:r w:rsidRPr="00C170D8">
        <w:rPr>
          <w:rFonts w:ascii="Times New Roman" w:hAnsi="Times New Roman" w:cs="Times New Roman"/>
          <w:sz w:val="28"/>
          <w:szCs w:val="28"/>
        </w:rPr>
        <w:t>1,4 тыс. водонапорных башен</w:t>
      </w:r>
      <w:r w:rsidRPr="00C170D8">
        <w:rPr>
          <w:rFonts w:ascii="Times New Roman" w:hAnsi="Times New Roman" w:cs="Times New Roman"/>
          <w:snapToGrid w:val="0"/>
          <w:sz w:val="28"/>
          <w:szCs w:val="28"/>
        </w:rPr>
        <w:t xml:space="preserve">. </w:t>
      </w:r>
      <w:r w:rsidRPr="00C170D8">
        <w:rPr>
          <w:rFonts w:ascii="Times New Roman" w:hAnsi="Times New Roman" w:cs="Times New Roman"/>
          <w:sz w:val="28"/>
          <w:szCs w:val="28"/>
        </w:rPr>
        <w:t>При этом</w:t>
      </w:r>
      <w:r>
        <w:rPr>
          <w:rFonts w:ascii="Times New Roman" w:hAnsi="Times New Roman" w:cs="Times New Roman"/>
          <w:sz w:val="28"/>
          <w:szCs w:val="28"/>
        </w:rPr>
        <w:t xml:space="preserve"> надо заметить, </w:t>
      </w:r>
      <w:r w:rsidRPr="00C170D8">
        <w:rPr>
          <w:rFonts w:ascii="Times New Roman" w:hAnsi="Times New Roman" w:cs="Times New Roman"/>
          <w:sz w:val="28"/>
          <w:szCs w:val="28"/>
        </w:rPr>
        <w:t xml:space="preserve">из 6937 </w:t>
      </w:r>
      <w:r w:rsidRPr="00C170D8">
        <w:rPr>
          <w:rFonts w:ascii="Times New Roman" w:hAnsi="Times New Roman" w:cs="Times New Roman"/>
          <w:sz w:val="28"/>
          <w:szCs w:val="28"/>
        </w:rPr>
        <w:lastRenderedPageBreak/>
        <w:t xml:space="preserve">пожарных гидрантов - 100 находятся в технически неисправном состоянии, из 1916 естественных водоёмов - 63 в неисправном состоянии, из 1973 искусственных водоёмов - 45 не приспособлены для забора воды пожарными автомобилями, из 1401 водонапорной башни - 52 не приспособлены для забора воды пожарными автомобилями. Неудовлетворительное состояние (отсутствие) подъездных путей к водоемам и отсутствие пирсов (площадок) для забора воды пожарными автомобилями существует в 228 населенных </w:t>
      </w:r>
      <w:proofErr w:type="gramStart"/>
      <w:r w:rsidRPr="00C170D8">
        <w:rPr>
          <w:rFonts w:ascii="Times New Roman" w:hAnsi="Times New Roman" w:cs="Times New Roman"/>
          <w:sz w:val="28"/>
          <w:szCs w:val="28"/>
        </w:rPr>
        <w:t>пунктах</w:t>
      </w:r>
      <w:proofErr w:type="gramEnd"/>
      <w:r w:rsidRPr="00C170D8">
        <w:rPr>
          <w:rFonts w:ascii="Times New Roman" w:hAnsi="Times New Roman" w:cs="Times New Roman"/>
          <w:sz w:val="28"/>
          <w:szCs w:val="28"/>
        </w:rPr>
        <w:t xml:space="preserve"> Чувашской Республики.</w:t>
      </w:r>
    </w:p>
    <w:p w:rsidR="00062E29" w:rsidRDefault="00062E29" w:rsidP="006D6AD8">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0D8">
        <w:rPr>
          <w:rFonts w:ascii="Times New Roman" w:hAnsi="Times New Roman" w:cs="Times New Roman"/>
          <w:sz w:val="28"/>
          <w:szCs w:val="28"/>
        </w:rPr>
        <w:t xml:space="preserve">Кроме того, 15 населённых пунктов Чувашии </w:t>
      </w:r>
      <w:r>
        <w:rPr>
          <w:rFonts w:ascii="Times New Roman" w:hAnsi="Times New Roman" w:cs="Times New Roman"/>
          <w:sz w:val="28"/>
          <w:szCs w:val="28"/>
        </w:rPr>
        <w:t xml:space="preserve">вообще </w:t>
      </w:r>
      <w:r w:rsidRPr="00C170D8">
        <w:rPr>
          <w:rFonts w:ascii="Times New Roman" w:hAnsi="Times New Roman" w:cs="Times New Roman"/>
          <w:sz w:val="28"/>
          <w:szCs w:val="28"/>
        </w:rPr>
        <w:t xml:space="preserve">не имеют источников противопожарного водоснабжения, из них в Козловском районе  - </w:t>
      </w:r>
      <w:proofErr w:type="spellStart"/>
      <w:r w:rsidRPr="00C170D8">
        <w:rPr>
          <w:rFonts w:ascii="Times New Roman" w:hAnsi="Times New Roman" w:cs="Times New Roman"/>
          <w:bCs/>
          <w:sz w:val="28"/>
          <w:szCs w:val="28"/>
        </w:rPr>
        <w:t>д</w:t>
      </w:r>
      <w:proofErr w:type="gramStart"/>
      <w:r w:rsidRPr="00C170D8">
        <w:rPr>
          <w:rFonts w:ascii="Times New Roman" w:hAnsi="Times New Roman" w:cs="Times New Roman"/>
          <w:bCs/>
          <w:sz w:val="28"/>
          <w:szCs w:val="28"/>
        </w:rPr>
        <w:t>.К</w:t>
      </w:r>
      <w:proofErr w:type="gramEnd"/>
      <w:r w:rsidRPr="00C170D8">
        <w:rPr>
          <w:rFonts w:ascii="Times New Roman" w:hAnsi="Times New Roman" w:cs="Times New Roman"/>
          <w:bCs/>
          <w:sz w:val="28"/>
          <w:szCs w:val="28"/>
        </w:rPr>
        <w:t>азаково</w:t>
      </w:r>
      <w:proofErr w:type="spellEnd"/>
      <w:r>
        <w:rPr>
          <w:rFonts w:ascii="Times New Roman" w:hAnsi="Times New Roman" w:cs="Times New Roman"/>
          <w:bCs/>
          <w:sz w:val="28"/>
          <w:szCs w:val="28"/>
        </w:rPr>
        <w:t xml:space="preserve">, </w:t>
      </w:r>
      <w:proofErr w:type="spellStart"/>
      <w:r w:rsidRPr="00C170D8">
        <w:rPr>
          <w:rFonts w:ascii="Times New Roman" w:hAnsi="Times New Roman" w:cs="Times New Roman"/>
          <w:bCs/>
          <w:sz w:val="28"/>
          <w:szCs w:val="28"/>
        </w:rPr>
        <w:t>д.Мартыново</w:t>
      </w:r>
      <w:proofErr w:type="spellEnd"/>
      <w:r>
        <w:rPr>
          <w:rFonts w:ascii="Times New Roman" w:hAnsi="Times New Roman" w:cs="Times New Roman"/>
          <w:bCs/>
          <w:sz w:val="28"/>
          <w:szCs w:val="28"/>
        </w:rPr>
        <w:t xml:space="preserve">, </w:t>
      </w:r>
      <w:proofErr w:type="spellStart"/>
      <w:r w:rsidRPr="00C170D8">
        <w:rPr>
          <w:rFonts w:ascii="Times New Roman" w:hAnsi="Times New Roman" w:cs="Times New Roman"/>
          <w:bCs/>
          <w:sz w:val="28"/>
          <w:szCs w:val="28"/>
        </w:rPr>
        <w:t>д.Мурзаево</w:t>
      </w:r>
      <w:proofErr w:type="spellEnd"/>
      <w:r>
        <w:rPr>
          <w:rFonts w:ascii="Times New Roman" w:hAnsi="Times New Roman" w:cs="Times New Roman"/>
          <w:bCs/>
          <w:sz w:val="28"/>
          <w:szCs w:val="28"/>
        </w:rPr>
        <w:t xml:space="preserve">, </w:t>
      </w:r>
      <w:proofErr w:type="spellStart"/>
      <w:r w:rsidRPr="00C170D8">
        <w:rPr>
          <w:rFonts w:ascii="Times New Roman" w:hAnsi="Times New Roman" w:cs="Times New Roman"/>
          <w:sz w:val="28"/>
          <w:szCs w:val="28"/>
        </w:rPr>
        <w:t>д.Масловка</w:t>
      </w:r>
      <w:proofErr w:type="spellEnd"/>
      <w:r w:rsidRPr="00C170D8">
        <w:rPr>
          <w:rFonts w:ascii="Times New Roman" w:hAnsi="Times New Roman" w:cs="Times New Roman"/>
          <w:sz w:val="28"/>
          <w:szCs w:val="28"/>
        </w:rPr>
        <w:t xml:space="preserve">, в </w:t>
      </w:r>
      <w:proofErr w:type="spellStart"/>
      <w:r w:rsidRPr="00C170D8">
        <w:rPr>
          <w:rFonts w:ascii="Times New Roman" w:hAnsi="Times New Roman" w:cs="Times New Roman"/>
          <w:sz w:val="28"/>
          <w:szCs w:val="28"/>
        </w:rPr>
        <w:t>Аликовском</w:t>
      </w:r>
      <w:proofErr w:type="spellEnd"/>
      <w:r w:rsidRPr="00C170D8">
        <w:rPr>
          <w:rFonts w:ascii="Times New Roman" w:hAnsi="Times New Roman" w:cs="Times New Roman"/>
          <w:sz w:val="28"/>
          <w:szCs w:val="28"/>
        </w:rPr>
        <w:t xml:space="preserve"> районе - </w:t>
      </w:r>
      <w:proofErr w:type="spellStart"/>
      <w:r w:rsidRPr="00C170D8">
        <w:rPr>
          <w:rFonts w:ascii="Times New Roman" w:hAnsi="Times New Roman" w:cs="Times New Roman"/>
          <w:sz w:val="28"/>
          <w:szCs w:val="28"/>
        </w:rPr>
        <w:t>с.Юманлыхи</w:t>
      </w:r>
      <w:proofErr w:type="spellEnd"/>
      <w:r>
        <w:rPr>
          <w:rFonts w:ascii="Times New Roman" w:hAnsi="Times New Roman" w:cs="Times New Roman"/>
          <w:sz w:val="28"/>
          <w:szCs w:val="28"/>
        </w:rPr>
        <w:t xml:space="preserve">, </w:t>
      </w:r>
      <w:proofErr w:type="spellStart"/>
      <w:r w:rsidRPr="00C170D8">
        <w:rPr>
          <w:rFonts w:ascii="Times New Roman" w:hAnsi="Times New Roman" w:cs="Times New Roman"/>
          <w:sz w:val="28"/>
          <w:szCs w:val="28"/>
        </w:rPr>
        <w:t>д.ПередниеХирлепы</w:t>
      </w:r>
      <w:proofErr w:type="spellEnd"/>
      <w:r>
        <w:rPr>
          <w:rFonts w:ascii="Times New Roman" w:hAnsi="Times New Roman" w:cs="Times New Roman"/>
          <w:sz w:val="28"/>
          <w:szCs w:val="28"/>
        </w:rPr>
        <w:t xml:space="preserve">, </w:t>
      </w:r>
      <w:proofErr w:type="spellStart"/>
      <w:r w:rsidRPr="00C170D8">
        <w:rPr>
          <w:rFonts w:ascii="Times New Roman" w:hAnsi="Times New Roman" w:cs="Times New Roman"/>
          <w:sz w:val="28"/>
          <w:szCs w:val="28"/>
        </w:rPr>
        <w:t>д.ЗадниеХирлепы</w:t>
      </w:r>
      <w:proofErr w:type="spellEnd"/>
      <w:r w:rsidRPr="00C170D8">
        <w:rPr>
          <w:rFonts w:ascii="Times New Roman" w:hAnsi="Times New Roman" w:cs="Times New Roman"/>
          <w:sz w:val="28"/>
          <w:szCs w:val="28"/>
        </w:rPr>
        <w:t xml:space="preserve">, в Чебоксарском районе - </w:t>
      </w:r>
      <w:proofErr w:type="spellStart"/>
      <w:r w:rsidRPr="00C170D8">
        <w:rPr>
          <w:rFonts w:ascii="Times New Roman" w:hAnsi="Times New Roman" w:cs="Times New Roman"/>
          <w:sz w:val="28"/>
          <w:szCs w:val="28"/>
        </w:rPr>
        <w:t>д.Ядринкасы</w:t>
      </w:r>
      <w:proofErr w:type="spellEnd"/>
      <w:r>
        <w:rPr>
          <w:rFonts w:ascii="Times New Roman" w:hAnsi="Times New Roman" w:cs="Times New Roman"/>
          <w:sz w:val="28"/>
          <w:szCs w:val="28"/>
        </w:rPr>
        <w:t xml:space="preserve">, </w:t>
      </w:r>
      <w:proofErr w:type="spellStart"/>
      <w:r w:rsidRPr="00C170D8">
        <w:rPr>
          <w:rFonts w:ascii="Times New Roman" w:hAnsi="Times New Roman" w:cs="Times New Roman"/>
          <w:sz w:val="28"/>
          <w:szCs w:val="28"/>
        </w:rPr>
        <w:t>д.Ямбарусово</w:t>
      </w:r>
      <w:proofErr w:type="spellEnd"/>
      <w:r>
        <w:rPr>
          <w:rFonts w:ascii="Times New Roman" w:hAnsi="Times New Roman" w:cs="Times New Roman"/>
          <w:sz w:val="28"/>
          <w:szCs w:val="28"/>
        </w:rPr>
        <w:t xml:space="preserve">, </w:t>
      </w:r>
      <w:proofErr w:type="spellStart"/>
      <w:r w:rsidRPr="00C170D8">
        <w:rPr>
          <w:rFonts w:ascii="Times New Roman" w:hAnsi="Times New Roman" w:cs="Times New Roman"/>
          <w:sz w:val="28"/>
          <w:szCs w:val="28"/>
        </w:rPr>
        <w:t>д.Моштауши</w:t>
      </w:r>
      <w:proofErr w:type="spellEnd"/>
      <w:r w:rsidRPr="00C170D8">
        <w:rPr>
          <w:rFonts w:ascii="Times New Roman" w:hAnsi="Times New Roman" w:cs="Times New Roman"/>
          <w:sz w:val="28"/>
          <w:szCs w:val="28"/>
        </w:rPr>
        <w:t>.</w:t>
      </w:r>
    </w:p>
    <w:p w:rsidR="00062E29" w:rsidRDefault="00062E29" w:rsidP="006D6AD8">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Следует подчеркнуть, что </w:t>
      </w:r>
      <w:r w:rsidRPr="00325C56">
        <w:rPr>
          <w:rFonts w:ascii="Times New Roman" w:hAnsi="Times New Roman" w:cs="Times New Roman"/>
          <w:sz w:val="28"/>
          <w:szCs w:val="28"/>
        </w:rPr>
        <w:t>чувствительным индикатором проблем</w:t>
      </w:r>
      <w:r>
        <w:rPr>
          <w:rFonts w:ascii="Times New Roman" w:hAnsi="Times New Roman" w:cs="Times New Roman"/>
          <w:sz w:val="28"/>
          <w:szCs w:val="28"/>
        </w:rPr>
        <w:t xml:space="preserve"> в области противопожарной защиты является обратная связь с населением республики. При посещении </w:t>
      </w:r>
      <w:r>
        <w:rPr>
          <w:rFonts w:ascii="Times New Roman" w:eastAsia="Times New Roman" w:hAnsi="Times New Roman" w:cs="Times New Roman"/>
          <w:sz w:val="28"/>
          <w:szCs w:val="28"/>
        </w:rPr>
        <w:t>Уполномоченным</w:t>
      </w:r>
      <w:r>
        <w:rPr>
          <w:rFonts w:ascii="Times New Roman" w:hAnsi="Times New Roman" w:cs="Times New Roman"/>
          <w:sz w:val="28"/>
          <w:szCs w:val="28"/>
        </w:rPr>
        <w:t xml:space="preserve"> и сотрудниками его аппарата сельских поселений в рамках Единых информационных дней практически не было ни одной встречи с жителями сельских поселений, на которой не поднимались бы жизненно важные вопросы обеспечения</w:t>
      </w:r>
      <w:r w:rsidRPr="00C97532">
        <w:rPr>
          <w:rFonts w:ascii="Times New Roman" w:hAnsi="Times New Roman" w:cs="Times New Roman"/>
          <w:sz w:val="28"/>
          <w:szCs w:val="28"/>
        </w:rPr>
        <w:t xml:space="preserve"> </w:t>
      </w:r>
      <w:r>
        <w:rPr>
          <w:rFonts w:ascii="Times New Roman" w:hAnsi="Times New Roman" w:cs="Times New Roman"/>
          <w:sz w:val="28"/>
          <w:szCs w:val="28"/>
        </w:rPr>
        <w:t>пожарной безопасности</w:t>
      </w:r>
      <w:r w:rsidRPr="00325C56">
        <w:rPr>
          <w:rFonts w:ascii="Times New Roman" w:hAnsi="Times New Roman" w:cs="Times New Roman"/>
          <w:sz w:val="28"/>
          <w:szCs w:val="28"/>
        </w:rPr>
        <w:t xml:space="preserve"> </w:t>
      </w:r>
      <w:r w:rsidR="005950B6">
        <w:rPr>
          <w:rFonts w:ascii="Times New Roman" w:hAnsi="Times New Roman" w:cs="Times New Roman"/>
          <w:sz w:val="28"/>
          <w:szCs w:val="28"/>
        </w:rPr>
        <w:t xml:space="preserve">в </w:t>
      </w:r>
      <w:r>
        <w:rPr>
          <w:rFonts w:ascii="Times New Roman" w:hAnsi="Times New Roman" w:cs="Times New Roman"/>
          <w:sz w:val="28"/>
          <w:szCs w:val="28"/>
        </w:rPr>
        <w:t>населенных пункт</w:t>
      </w:r>
      <w:r w:rsidR="005950B6">
        <w:rPr>
          <w:rFonts w:ascii="Times New Roman" w:hAnsi="Times New Roman" w:cs="Times New Roman"/>
          <w:sz w:val="28"/>
          <w:szCs w:val="28"/>
        </w:rPr>
        <w:t>ах</w:t>
      </w:r>
      <w:r>
        <w:rPr>
          <w:rFonts w:ascii="Times New Roman" w:hAnsi="Times New Roman" w:cs="Times New Roman"/>
          <w:sz w:val="28"/>
          <w:szCs w:val="28"/>
        </w:rPr>
        <w:t xml:space="preserve">. </w:t>
      </w:r>
    </w:p>
    <w:p w:rsidR="00062E29" w:rsidRDefault="00062E29" w:rsidP="006D6AD8">
      <w:pPr>
        <w:spacing w:after="0" w:line="240" w:lineRule="auto"/>
        <w:ind w:right="-14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950B6">
        <w:rPr>
          <w:rFonts w:ascii="Times New Roman" w:eastAsia="Times New Roman" w:hAnsi="Times New Roman" w:cs="Times New Roman"/>
          <w:sz w:val="28"/>
          <w:szCs w:val="28"/>
        </w:rPr>
        <w:t>О</w:t>
      </w:r>
      <w:r>
        <w:rPr>
          <w:rFonts w:ascii="Times New Roman" w:eastAsia="Times New Roman" w:hAnsi="Times New Roman" w:cs="Times New Roman"/>
          <w:sz w:val="28"/>
          <w:szCs w:val="28"/>
        </w:rPr>
        <w:t>мбудсменом была получена</w:t>
      </w:r>
      <w:r w:rsidRPr="00C170D8">
        <w:rPr>
          <w:rFonts w:ascii="Times New Roman" w:eastAsia="Times New Roman" w:hAnsi="Times New Roman" w:cs="Times New Roman"/>
          <w:sz w:val="28"/>
          <w:szCs w:val="28"/>
        </w:rPr>
        <w:t xml:space="preserve"> жалоба гражданина Ф. в </w:t>
      </w:r>
      <w:proofErr w:type="gramStart"/>
      <w:r w:rsidRPr="00C170D8">
        <w:rPr>
          <w:rFonts w:ascii="Times New Roman" w:eastAsia="Times New Roman" w:hAnsi="Times New Roman" w:cs="Times New Roman"/>
          <w:sz w:val="28"/>
          <w:szCs w:val="28"/>
        </w:rPr>
        <w:t>интересах</w:t>
      </w:r>
      <w:proofErr w:type="gramEnd"/>
      <w:r w:rsidRPr="00C170D8">
        <w:rPr>
          <w:rFonts w:ascii="Times New Roman" w:eastAsia="Times New Roman" w:hAnsi="Times New Roman" w:cs="Times New Roman"/>
          <w:sz w:val="28"/>
          <w:szCs w:val="28"/>
        </w:rPr>
        <w:t xml:space="preserve"> жителей </w:t>
      </w:r>
      <w:r>
        <w:rPr>
          <w:rFonts w:ascii="Times New Roman" w:eastAsia="Times New Roman" w:hAnsi="Times New Roman" w:cs="Times New Roman"/>
          <w:sz w:val="28"/>
          <w:szCs w:val="28"/>
        </w:rPr>
        <w:t xml:space="preserve"> </w:t>
      </w:r>
      <w:r w:rsidRPr="00C170D8">
        <w:rPr>
          <w:rFonts w:ascii="Times New Roman" w:eastAsia="Times New Roman" w:hAnsi="Times New Roman" w:cs="Times New Roman"/>
          <w:bCs/>
          <w:sz w:val="28"/>
          <w:szCs w:val="28"/>
        </w:rPr>
        <w:t xml:space="preserve">деревень Никитино, </w:t>
      </w:r>
      <w:proofErr w:type="spellStart"/>
      <w:r w:rsidRPr="00C170D8">
        <w:rPr>
          <w:rFonts w:ascii="Times New Roman" w:eastAsia="Times New Roman" w:hAnsi="Times New Roman" w:cs="Times New Roman"/>
          <w:bCs/>
          <w:sz w:val="28"/>
          <w:szCs w:val="28"/>
        </w:rPr>
        <w:t>Иваньково</w:t>
      </w:r>
      <w:proofErr w:type="spellEnd"/>
      <w:r w:rsidRPr="00C170D8">
        <w:rPr>
          <w:rFonts w:ascii="Times New Roman" w:eastAsia="Times New Roman" w:hAnsi="Times New Roman" w:cs="Times New Roman"/>
          <w:bCs/>
          <w:sz w:val="28"/>
          <w:szCs w:val="28"/>
        </w:rPr>
        <w:t xml:space="preserve"> и Долина </w:t>
      </w:r>
      <w:proofErr w:type="spellStart"/>
      <w:r w:rsidRPr="00C170D8">
        <w:rPr>
          <w:rFonts w:ascii="Times New Roman" w:eastAsia="Times New Roman" w:hAnsi="Times New Roman" w:cs="Times New Roman"/>
          <w:bCs/>
          <w:sz w:val="28"/>
          <w:szCs w:val="28"/>
        </w:rPr>
        <w:t>Ядринского</w:t>
      </w:r>
      <w:proofErr w:type="spellEnd"/>
      <w:r w:rsidRPr="00C170D8">
        <w:rPr>
          <w:rFonts w:ascii="Times New Roman" w:eastAsia="Times New Roman" w:hAnsi="Times New Roman" w:cs="Times New Roman"/>
          <w:bCs/>
          <w:sz w:val="28"/>
          <w:szCs w:val="28"/>
        </w:rPr>
        <w:t xml:space="preserve"> района</w:t>
      </w:r>
      <w:r w:rsidRPr="00C170D8">
        <w:rPr>
          <w:rFonts w:ascii="Times New Roman" w:eastAsia="Times New Roman" w:hAnsi="Times New Roman" w:cs="Times New Roman"/>
          <w:sz w:val="28"/>
          <w:szCs w:val="28"/>
        </w:rPr>
        <w:t xml:space="preserve"> на невыполнение в сельском поселении установленных требований пожарной безопасности. В данном обращении заявителем была высказана серьезная обеспокоенность по поводу того негативного факта, что имеющийся в деревне </w:t>
      </w:r>
      <w:proofErr w:type="gramStart"/>
      <w:r w:rsidRPr="00C170D8">
        <w:rPr>
          <w:rFonts w:ascii="Times New Roman" w:eastAsia="Times New Roman" w:hAnsi="Times New Roman" w:cs="Times New Roman"/>
          <w:sz w:val="28"/>
          <w:szCs w:val="28"/>
        </w:rPr>
        <w:t>Никитино</w:t>
      </w:r>
      <w:proofErr w:type="gramEnd"/>
      <w:r w:rsidRPr="00C170D8">
        <w:rPr>
          <w:rFonts w:ascii="Times New Roman" w:eastAsia="Times New Roman" w:hAnsi="Times New Roman" w:cs="Times New Roman"/>
          <w:sz w:val="28"/>
          <w:szCs w:val="28"/>
        </w:rPr>
        <w:t xml:space="preserve"> пруд не очищается, находится в заросшем состоянии и не выполняет функции естественного источника пожаротушения, что </w:t>
      </w:r>
      <w:r>
        <w:rPr>
          <w:rFonts w:ascii="Times New Roman" w:eastAsia="Times New Roman" w:hAnsi="Times New Roman" w:cs="Times New Roman"/>
          <w:sz w:val="28"/>
          <w:szCs w:val="28"/>
        </w:rPr>
        <w:t xml:space="preserve">может </w:t>
      </w:r>
      <w:r w:rsidRPr="00C170D8">
        <w:rPr>
          <w:rFonts w:ascii="Times New Roman" w:eastAsia="Times New Roman" w:hAnsi="Times New Roman" w:cs="Times New Roman"/>
          <w:sz w:val="28"/>
          <w:szCs w:val="28"/>
        </w:rPr>
        <w:t>существенно затрудн</w:t>
      </w:r>
      <w:r>
        <w:rPr>
          <w:rFonts w:ascii="Times New Roman" w:eastAsia="Times New Roman" w:hAnsi="Times New Roman" w:cs="Times New Roman"/>
          <w:sz w:val="28"/>
          <w:szCs w:val="28"/>
        </w:rPr>
        <w:t>ить</w:t>
      </w:r>
      <w:r w:rsidRPr="00C170D8">
        <w:rPr>
          <w:rFonts w:ascii="Times New Roman" w:eastAsia="Times New Roman" w:hAnsi="Times New Roman" w:cs="Times New Roman"/>
          <w:sz w:val="28"/>
          <w:szCs w:val="28"/>
        </w:rPr>
        <w:t xml:space="preserve"> работу пожарных подразделений.</w:t>
      </w:r>
    </w:p>
    <w:p w:rsidR="00062E29" w:rsidRPr="00C170D8" w:rsidRDefault="00062E29" w:rsidP="006D6AD8">
      <w:pPr>
        <w:shd w:val="clear" w:color="auto" w:fill="FFFFFF" w:themeFill="background1"/>
        <w:spacing w:after="0" w:line="240" w:lineRule="auto"/>
        <w:ind w:right="-14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Действующие П</w:t>
      </w:r>
      <w:r w:rsidRPr="00C170D8">
        <w:rPr>
          <w:rFonts w:ascii="Times New Roman" w:eastAsia="Times New Roman" w:hAnsi="Times New Roman" w:cs="Times New Roman"/>
          <w:sz w:val="28"/>
          <w:szCs w:val="28"/>
        </w:rPr>
        <w:t>равила противопожарного режима в Р</w:t>
      </w:r>
      <w:r>
        <w:rPr>
          <w:rFonts w:ascii="Times New Roman" w:eastAsia="Times New Roman" w:hAnsi="Times New Roman" w:cs="Times New Roman"/>
          <w:sz w:val="28"/>
          <w:szCs w:val="28"/>
        </w:rPr>
        <w:t xml:space="preserve">оссийской Федерации </w:t>
      </w:r>
      <w:r w:rsidRPr="00C170D8">
        <w:rPr>
          <w:rFonts w:ascii="Times New Roman" w:eastAsia="Times New Roman" w:hAnsi="Times New Roman" w:cs="Times New Roman"/>
          <w:sz w:val="28"/>
          <w:szCs w:val="28"/>
        </w:rPr>
        <w:t xml:space="preserve"> предусматривают на территории сельских поселений и городских округов обеспечение наличия запасов воды для целей пожаротушения. Источниками воды для пожаротушения могут служить реки и водоёмы, к которым необходимо предусмотреть возможность подъезда пожарной техники для забора воды с пожарного пирса в любое время года. Подъезд к пирсу должен иметь твёрдое покрытие, выдерживающее тяжёлую пожарную технику, и иметь разворотную площадку размерами не менее 12×12 м</w:t>
      </w:r>
      <w:r>
        <w:rPr>
          <w:rFonts w:ascii="Times New Roman" w:eastAsia="Times New Roman" w:hAnsi="Times New Roman" w:cs="Times New Roman"/>
          <w:sz w:val="28"/>
          <w:szCs w:val="28"/>
        </w:rPr>
        <w:t xml:space="preserve"> для</w:t>
      </w:r>
      <w:r w:rsidRPr="00C170D8">
        <w:rPr>
          <w:rFonts w:ascii="Times New Roman" w:eastAsia="Times New Roman" w:hAnsi="Times New Roman" w:cs="Times New Roman"/>
          <w:sz w:val="28"/>
          <w:szCs w:val="28"/>
        </w:rPr>
        <w:t xml:space="preserve"> размещени</w:t>
      </w:r>
      <w:r>
        <w:rPr>
          <w:rFonts w:ascii="Times New Roman" w:eastAsia="Times New Roman" w:hAnsi="Times New Roman" w:cs="Times New Roman"/>
          <w:sz w:val="28"/>
          <w:szCs w:val="28"/>
        </w:rPr>
        <w:t>я</w:t>
      </w:r>
      <w:r w:rsidRPr="00C170D8">
        <w:rPr>
          <w:rFonts w:ascii="Times New Roman" w:eastAsia="Times New Roman" w:hAnsi="Times New Roman" w:cs="Times New Roman"/>
          <w:sz w:val="28"/>
          <w:szCs w:val="28"/>
        </w:rPr>
        <w:t xml:space="preserve"> не менее </w:t>
      </w:r>
      <w:r>
        <w:rPr>
          <w:rFonts w:ascii="Times New Roman" w:eastAsia="Times New Roman" w:hAnsi="Times New Roman" w:cs="Times New Roman"/>
          <w:sz w:val="28"/>
          <w:szCs w:val="28"/>
        </w:rPr>
        <w:t>двух</w:t>
      </w:r>
      <w:r w:rsidRPr="00C170D8">
        <w:rPr>
          <w:rFonts w:ascii="Times New Roman" w:eastAsia="Times New Roman" w:hAnsi="Times New Roman" w:cs="Times New Roman"/>
          <w:sz w:val="28"/>
          <w:szCs w:val="28"/>
        </w:rPr>
        <w:t xml:space="preserve"> пожарных автомобилей. </w:t>
      </w:r>
    </w:p>
    <w:p w:rsidR="00062E29" w:rsidRPr="00C170D8" w:rsidRDefault="00062E29" w:rsidP="006D6AD8">
      <w:pPr>
        <w:shd w:val="clear" w:color="auto" w:fill="FFFFFF" w:themeFill="background1"/>
        <w:spacing w:after="0" w:line="240" w:lineRule="auto"/>
        <w:ind w:right="-143" w:firstLine="567"/>
        <w:jc w:val="both"/>
        <w:rPr>
          <w:rFonts w:ascii="Times New Roman" w:eastAsia="Times New Roman" w:hAnsi="Times New Roman" w:cs="Times New Roman"/>
          <w:sz w:val="28"/>
          <w:szCs w:val="28"/>
        </w:rPr>
      </w:pPr>
      <w:r w:rsidRPr="00C170D8">
        <w:rPr>
          <w:rFonts w:ascii="Times New Roman" w:eastAsia="Times New Roman" w:hAnsi="Times New Roman" w:cs="Times New Roman"/>
          <w:sz w:val="28"/>
          <w:szCs w:val="28"/>
        </w:rPr>
        <w:t> После нашего вмешательства Государственным комитетом Чувашской Республики по делам гражданской обороны и чрезвычайным ситуациям было проведено разбирательство с выездом на место. Факты, изложенные в жалобе, нашли свое подтверждение. </w:t>
      </w:r>
      <w:r w:rsidR="00410174">
        <w:rPr>
          <w:rFonts w:ascii="Times New Roman" w:eastAsia="Times New Roman" w:hAnsi="Times New Roman" w:cs="Times New Roman"/>
          <w:sz w:val="28"/>
          <w:szCs w:val="28"/>
        </w:rPr>
        <w:t>Выяснилось, что</w:t>
      </w:r>
      <w:r w:rsidRPr="00C170D8">
        <w:rPr>
          <w:rFonts w:ascii="Times New Roman" w:eastAsia="Times New Roman" w:hAnsi="Times New Roman" w:cs="Times New Roman"/>
          <w:sz w:val="28"/>
          <w:szCs w:val="28"/>
        </w:rPr>
        <w:t xml:space="preserve"> в деревне Никитино пруд, как пожарный водоем, не </w:t>
      </w:r>
      <w:r>
        <w:rPr>
          <w:rFonts w:ascii="Times New Roman" w:eastAsia="Times New Roman" w:hAnsi="Times New Roman" w:cs="Times New Roman"/>
          <w:sz w:val="28"/>
          <w:szCs w:val="28"/>
        </w:rPr>
        <w:t xml:space="preserve">был </w:t>
      </w:r>
      <w:r w:rsidRPr="00C170D8">
        <w:rPr>
          <w:rFonts w:ascii="Times New Roman" w:eastAsia="Times New Roman" w:hAnsi="Times New Roman" w:cs="Times New Roman"/>
          <w:sz w:val="28"/>
          <w:szCs w:val="28"/>
        </w:rPr>
        <w:t xml:space="preserve">оборудован специальным пирсом, из-за чего отсутствует возможность подъезда к нему и заправки водой пожарного автомобиля без применения дополнительной мотопомпы. В зимнее время </w:t>
      </w:r>
      <w:r w:rsidRPr="00C170D8">
        <w:rPr>
          <w:rFonts w:ascii="Times New Roman" w:eastAsia="Times New Roman" w:hAnsi="Times New Roman" w:cs="Times New Roman"/>
          <w:sz w:val="28"/>
          <w:szCs w:val="28"/>
        </w:rPr>
        <w:lastRenderedPageBreak/>
        <w:t>населенный пункт лишается и этого источника наружного противопожарного водоснабжения.</w:t>
      </w:r>
    </w:p>
    <w:p w:rsidR="00062E29" w:rsidRPr="00C170D8" w:rsidRDefault="00062E29" w:rsidP="006D6AD8">
      <w:pPr>
        <w:shd w:val="clear" w:color="auto" w:fill="FFFFFF" w:themeFill="background1"/>
        <w:spacing w:after="0" w:line="240" w:lineRule="auto"/>
        <w:ind w:right="-143" w:firstLine="567"/>
        <w:jc w:val="both"/>
        <w:rPr>
          <w:rFonts w:ascii="Times New Roman" w:eastAsia="Times New Roman" w:hAnsi="Times New Roman" w:cs="Times New Roman"/>
          <w:sz w:val="28"/>
          <w:szCs w:val="28"/>
        </w:rPr>
      </w:pPr>
      <w:r w:rsidRPr="00C170D8">
        <w:rPr>
          <w:rFonts w:ascii="Times New Roman" w:eastAsia="Times New Roman" w:hAnsi="Times New Roman" w:cs="Times New Roman"/>
          <w:sz w:val="28"/>
          <w:szCs w:val="28"/>
        </w:rPr>
        <w:t xml:space="preserve"> По итогам проверки Государственным комитетом Чувашской Республики по делам гражданской обороны и чрезвычайным ситуациям было настоятельно рекомендовано органам местного самоуправления </w:t>
      </w:r>
      <w:proofErr w:type="spellStart"/>
      <w:r>
        <w:rPr>
          <w:rFonts w:ascii="Times New Roman" w:eastAsia="Times New Roman" w:hAnsi="Times New Roman" w:cs="Times New Roman"/>
          <w:sz w:val="28"/>
          <w:szCs w:val="28"/>
        </w:rPr>
        <w:t>Ядринского</w:t>
      </w:r>
      <w:proofErr w:type="spellEnd"/>
      <w:r>
        <w:rPr>
          <w:rFonts w:ascii="Times New Roman" w:eastAsia="Times New Roman" w:hAnsi="Times New Roman" w:cs="Times New Roman"/>
          <w:sz w:val="28"/>
          <w:szCs w:val="28"/>
        </w:rPr>
        <w:t xml:space="preserve"> </w:t>
      </w:r>
      <w:r w:rsidRPr="00C170D8">
        <w:rPr>
          <w:rFonts w:ascii="Times New Roman" w:eastAsia="Times New Roman" w:hAnsi="Times New Roman" w:cs="Times New Roman"/>
          <w:sz w:val="28"/>
          <w:szCs w:val="28"/>
        </w:rPr>
        <w:t xml:space="preserve">района организовать и провести комплекс мероприятий по обеспечению противопожарной защиты в сельском </w:t>
      </w:r>
      <w:proofErr w:type="gramStart"/>
      <w:r w:rsidRPr="00C170D8">
        <w:rPr>
          <w:rFonts w:ascii="Times New Roman" w:eastAsia="Times New Roman" w:hAnsi="Times New Roman" w:cs="Times New Roman"/>
          <w:sz w:val="28"/>
          <w:szCs w:val="28"/>
        </w:rPr>
        <w:t>поселении</w:t>
      </w:r>
      <w:proofErr w:type="gramEnd"/>
      <w:r w:rsidRPr="00C170D8">
        <w:rPr>
          <w:rFonts w:ascii="Times New Roman" w:eastAsia="Times New Roman" w:hAnsi="Times New Roman" w:cs="Times New Roman"/>
          <w:sz w:val="28"/>
          <w:szCs w:val="28"/>
        </w:rPr>
        <w:t xml:space="preserve">. В частности, изыскать возможность проведения дноуглубительных работ на пруду и обустроить пирс, приобрести для </w:t>
      </w:r>
      <w:proofErr w:type="spellStart"/>
      <w:r w:rsidRPr="00C170D8">
        <w:rPr>
          <w:rFonts w:ascii="Times New Roman" w:eastAsia="Times New Roman" w:hAnsi="Times New Roman" w:cs="Times New Roman"/>
          <w:sz w:val="28"/>
          <w:szCs w:val="28"/>
        </w:rPr>
        <w:t>н.п</w:t>
      </w:r>
      <w:proofErr w:type="spellEnd"/>
      <w:r w:rsidRPr="00C170D8">
        <w:rPr>
          <w:rFonts w:ascii="Times New Roman" w:eastAsia="Times New Roman" w:hAnsi="Times New Roman" w:cs="Times New Roman"/>
          <w:sz w:val="28"/>
          <w:szCs w:val="28"/>
        </w:rPr>
        <w:t xml:space="preserve">. </w:t>
      </w:r>
      <w:proofErr w:type="gramStart"/>
      <w:r w:rsidRPr="00C170D8">
        <w:rPr>
          <w:rFonts w:ascii="Times New Roman" w:eastAsia="Times New Roman" w:hAnsi="Times New Roman" w:cs="Times New Roman"/>
          <w:sz w:val="28"/>
          <w:szCs w:val="28"/>
        </w:rPr>
        <w:t>Никитино</w:t>
      </w:r>
      <w:proofErr w:type="gramEnd"/>
      <w:r w:rsidRPr="00C170D8">
        <w:rPr>
          <w:rFonts w:ascii="Times New Roman" w:eastAsia="Times New Roman" w:hAnsi="Times New Roman" w:cs="Times New Roman"/>
          <w:sz w:val="28"/>
          <w:szCs w:val="28"/>
        </w:rPr>
        <w:t xml:space="preserve"> мотопомпу и иметь ее в готовности для использования на пожаре, для </w:t>
      </w:r>
      <w:proofErr w:type="spellStart"/>
      <w:r w:rsidRPr="00C170D8">
        <w:rPr>
          <w:rFonts w:ascii="Times New Roman" w:eastAsia="Times New Roman" w:hAnsi="Times New Roman" w:cs="Times New Roman"/>
          <w:sz w:val="28"/>
          <w:szCs w:val="28"/>
        </w:rPr>
        <w:t>н.п</w:t>
      </w:r>
      <w:proofErr w:type="spellEnd"/>
      <w:r w:rsidRPr="00C170D8">
        <w:rPr>
          <w:rFonts w:ascii="Times New Roman" w:eastAsia="Times New Roman" w:hAnsi="Times New Roman" w:cs="Times New Roman"/>
          <w:sz w:val="28"/>
          <w:szCs w:val="28"/>
        </w:rPr>
        <w:t xml:space="preserve">. </w:t>
      </w:r>
      <w:proofErr w:type="spellStart"/>
      <w:r w:rsidRPr="00C170D8">
        <w:rPr>
          <w:rFonts w:ascii="Times New Roman" w:eastAsia="Times New Roman" w:hAnsi="Times New Roman" w:cs="Times New Roman"/>
          <w:sz w:val="28"/>
          <w:szCs w:val="28"/>
        </w:rPr>
        <w:t>Иваньково</w:t>
      </w:r>
      <w:proofErr w:type="spellEnd"/>
      <w:r w:rsidRPr="00C170D8">
        <w:rPr>
          <w:rFonts w:ascii="Times New Roman" w:eastAsia="Times New Roman" w:hAnsi="Times New Roman" w:cs="Times New Roman"/>
          <w:sz w:val="28"/>
          <w:szCs w:val="28"/>
        </w:rPr>
        <w:t xml:space="preserve">, </w:t>
      </w:r>
      <w:proofErr w:type="gramStart"/>
      <w:r w:rsidRPr="00C170D8">
        <w:rPr>
          <w:rFonts w:ascii="Times New Roman" w:eastAsia="Times New Roman" w:hAnsi="Times New Roman" w:cs="Times New Roman"/>
          <w:sz w:val="28"/>
          <w:szCs w:val="28"/>
        </w:rPr>
        <w:t>Никитино</w:t>
      </w:r>
      <w:proofErr w:type="gramEnd"/>
      <w:r w:rsidRPr="00C170D8">
        <w:rPr>
          <w:rFonts w:ascii="Times New Roman" w:eastAsia="Times New Roman" w:hAnsi="Times New Roman" w:cs="Times New Roman"/>
          <w:sz w:val="28"/>
          <w:szCs w:val="28"/>
        </w:rPr>
        <w:t>  и Долина оборудовать противопожарную емкость для хранения запасов воды в целях тушения пожаров.</w:t>
      </w:r>
    </w:p>
    <w:p w:rsidR="00062E29" w:rsidRDefault="00062E29" w:rsidP="006D6AD8">
      <w:pPr>
        <w:pStyle w:val="a5"/>
        <w:shd w:val="clear" w:color="auto" w:fill="FFFFFF" w:themeFill="background1"/>
        <w:spacing w:before="0" w:beforeAutospacing="0" w:after="0" w:afterAutospacing="0"/>
        <w:ind w:right="-143" w:firstLine="567"/>
        <w:jc w:val="both"/>
        <w:rPr>
          <w:rFonts w:ascii="Verdana" w:hAnsi="Verdana"/>
          <w:color w:val="000000"/>
          <w:sz w:val="20"/>
          <w:szCs w:val="20"/>
        </w:rPr>
      </w:pPr>
      <w:r>
        <w:rPr>
          <w:sz w:val="28"/>
          <w:szCs w:val="28"/>
        </w:rPr>
        <w:t xml:space="preserve"> </w:t>
      </w:r>
      <w:r w:rsidRPr="009F6C4E">
        <w:rPr>
          <w:sz w:val="28"/>
          <w:szCs w:val="28"/>
        </w:rPr>
        <w:t>Так исторически сложилось, что д</w:t>
      </w:r>
      <w:r w:rsidRPr="009F6C4E">
        <w:rPr>
          <w:color w:val="000000"/>
          <w:sz w:val="28"/>
          <w:szCs w:val="28"/>
        </w:rPr>
        <w:t>о</w:t>
      </w:r>
      <w:r w:rsidRPr="00A70E65">
        <w:rPr>
          <w:color w:val="000000"/>
          <w:sz w:val="28"/>
          <w:szCs w:val="28"/>
        </w:rPr>
        <w:t xml:space="preserve">рожный вопрос </w:t>
      </w:r>
      <w:r w:rsidRPr="009F6C4E">
        <w:rPr>
          <w:color w:val="000000"/>
          <w:sz w:val="28"/>
          <w:szCs w:val="28"/>
        </w:rPr>
        <w:t xml:space="preserve">стал </w:t>
      </w:r>
      <w:r w:rsidRPr="00A70E65">
        <w:rPr>
          <w:color w:val="000000"/>
          <w:sz w:val="28"/>
          <w:szCs w:val="28"/>
        </w:rPr>
        <w:t>относит</w:t>
      </w:r>
      <w:r w:rsidRPr="009F6C4E">
        <w:rPr>
          <w:color w:val="000000"/>
          <w:sz w:val="28"/>
          <w:szCs w:val="28"/>
        </w:rPr>
        <w:t>ь</w:t>
      </w:r>
      <w:r w:rsidRPr="00A70E65">
        <w:rPr>
          <w:color w:val="000000"/>
          <w:sz w:val="28"/>
          <w:szCs w:val="28"/>
        </w:rPr>
        <w:t>ся к «вечным» темам российской действительности.</w:t>
      </w:r>
      <w:r w:rsidRPr="00A70E65">
        <w:rPr>
          <w:rFonts w:ascii="Verdana" w:hAnsi="Verdana"/>
          <w:color w:val="000000"/>
          <w:sz w:val="20"/>
          <w:szCs w:val="20"/>
        </w:rPr>
        <w:t xml:space="preserve"> </w:t>
      </w:r>
    </w:p>
    <w:p w:rsidR="00062E29" w:rsidRPr="00C170D8" w:rsidRDefault="00062E29" w:rsidP="006D6AD8">
      <w:pPr>
        <w:pStyle w:val="a5"/>
        <w:shd w:val="clear" w:color="auto" w:fill="FFFFFF" w:themeFill="background1"/>
        <w:spacing w:before="0" w:beforeAutospacing="0" w:after="0" w:afterAutospacing="0"/>
        <w:ind w:right="-143" w:firstLine="567"/>
        <w:jc w:val="both"/>
        <w:rPr>
          <w:sz w:val="28"/>
          <w:szCs w:val="28"/>
        </w:rPr>
      </w:pPr>
      <w:r>
        <w:rPr>
          <w:rFonts w:ascii="Verdana" w:hAnsi="Verdana"/>
          <w:color w:val="000000"/>
          <w:sz w:val="20"/>
          <w:szCs w:val="20"/>
        </w:rPr>
        <w:t xml:space="preserve"> </w:t>
      </w:r>
      <w:r w:rsidRPr="00C97532">
        <w:rPr>
          <w:sz w:val="28"/>
          <w:szCs w:val="28"/>
        </w:rPr>
        <w:t>Безопасность дорожного движения</w:t>
      </w:r>
      <w:r w:rsidRPr="00C170D8">
        <w:rPr>
          <w:sz w:val="28"/>
          <w:szCs w:val="28"/>
        </w:rPr>
        <w:t xml:space="preserve"> следует рассматривать с конституционно-правовой точки зрения как одну из гарантий конституционного права на жизнь. Обеспечение безопасности дорожного движения имеет целью предупреждение, предотвращение и устранение явлений и опасных ситуаций, угрожающих жизни и здоровью людей, имуществу граждан, предприятий, учреждений и организаций, и их последствий.</w:t>
      </w:r>
      <w:r>
        <w:rPr>
          <w:sz w:val="28"/>
          <w:szCs w:val="28"/>
        </w:rPr>
        <w:t xml:space="preserve"> В </w:t>
      </w:r>
      <w:proofErr w:type="gramStart"/>
      <w:r>
        <w:rPr>
          <w:sz w:val="28"/>
          <w:szCs w:val="28"/>
        </w:rPr>
        <w:t>контексте</w:t>
      </w:r>
      <w:proofErr w:type="gramEnd"/>
      <w:r>
        <w:rPr>
          <w:sz w:val="28"/>
          <w:szCs w:val="28"/>
        </w:rPr>
        <w:t xml:space="preserve"> соблюдения прав человека ключевое значение также имеет </w:t>
      </w:r>
      <w:r w:rsidRPr="00C170D8">
        <w:rPr>
          <w:sz w:val="28"/>
          <w:szCs w:val="28"/>
        </w:rPr>
        <w:t xml:space="preserve">повышение качества и работоспособности транспортной инфраструктуры. </w:t>
      </w:r>
    </w:p>
    <w:p w:rsidR="00062E29" w:rsidRPr="00C170D8" w:rsidRDefault="00062E29" w:rsidP="006D6AD8">
      <w:pPr>
        <w:pStyle w:val="a5"/>
        <w:shd w:val="clear" w:color="auto" w:fill="FFFFFF" w:themeFill="background1"/>
        <w:spacing w:before="0" w:beforeAutospacing="0" w:after="0" w:afterAutospacing="0"/>
        <w:ind w:right="-143" w:firstLine="567"/>
        <w:jc w:val="both"/>
        <w:rPr>
          <w:sz w:val="28"/>
          <w:szCs w:val="28"/>
        </w:rPr>
      </w:pPr>
      <w:r w:rsidRPr="00C170D8">
        <w:rPr>
          <w:sz w:val="28"/>
          <w:szCs w:val="28"/>
        </w:rPr>
        <w:t> Согласно Федерально</w:t>
      </w:r>
      <w:r>
        <w:rPr>
          <w:sz w:val="28"/>
          <w:szCs w:val="28"/>
        </w:rPr>
        <w:t>му</w:t>
      </w:r>
      <w:r w:rsidRPr="00C170D8">
        <w:rPr>
          <w:sz w:val="28"/>
          <w:szCs w:val="28"/>
        </w:rPr>
        <w:t xml:space="preserve"> закон</w:t>
      </w:r>
      <w:r>
        <w:rPr>
          <w:sz w:val="28"/>
          <w:szCs w:val="28"/>
        </w:rPr>
        <w:t>у</w:t>
      </w:r>
      <w:r w:rsidRPr="00C170D8">
        <w:rPr>
          <w:sz w:val="28"/>
          <w:szCs w:val="28"/>
        </w:rPr>
        <w:t xml:space="preserve"> от 10.12.1995 №196-ФЗ «О безопасности дорожного движения» «О безопасности дорожного движения» основными принципами обеспечения безопасности дорожного движения являются: приоритет жизни и здоровья граждан, участвующих в дорожном движении, над экономическими результатами хозяйственной деятельности; приоритет ответственности государства за обеспечение безопасности дорожного движения над ответственностью граждан, участвующих в дорожном движении; соблюдение интересов граждан, общества и государства при </w:t>
      </w:r>
      <w:proofErr w:type="gramStart"/>
      <w:r w:rsidRPr="00C170D8">
        <w:rPr>
          <w:sz w:val="28"/>
          <w:szCs w:val="28"/>
        </w:rPr>
        <w:t>обеспечении</w:t>
      </w:r>
      <w:proofErr w:type="gramEnd"/>
      <w:r w:rsidRPr="00C170D8">
        <w:rPr>
          <w:sz w:val="28"/>
          <w:szCs w:val="28"/>
        </w:rPr>
        <w:t xml:space="preserve"> безопасности дорожного движения. Автомобильные дороги должны соответствовать ГОСТ </w:t>
      </w:r>
      <w:proofErr w:type="gramStart"/>
      <w:r w:rsidRPr="00C170D8">
        <w:rPr>
          <w:sz w:val="28"/>
          <w:szCs w:val="28"/>
        </w:rPr>
        <w:t>Р</w:t>
      </w:r>
      <w:proofErr w:type="gramEnd"/>
      <w:r w:rsidRPr="00C170D8">
        <w:rPr>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062E29" w:rsidRPr="00913DA5" w:rsidRDefault="00062E29" w:rsidP="006D6AD8">
      <w:pPr>
        <w:suppressAutoHyphens/>
        <w:spacing w:after="0" w:line="240" w:lineRule="auto"/>
        <w:ind w:right="-143" w:firstLine="567"/>
        <w:jc w:val="both"/>
        <w:rPr>
          <w:rFonts w:ascii="Times New Roman" w:hAnsi="Times New Roman" w:cs="Times New Roman"/>
          <w:sz w:val="28"/>
          <w:szCs w:val="28"/>
        </w:rPr>
      </w:pPr>
      <w:r w:rsidRPr="00913DA5">
        <w:rPr>
          <w:rFonts w:ascii="Times New Roman" w:hAnsi="Times New Roman" w:cs="Times New Roman"/>
          <w:sz w:val="28"/>
          <w:szCs w:val="28"/>
        </w:rPr>
        <w:t>В 2015 году на дорожные работы  в Чувашии было направлено 3,7 млрд. рублей. Введено в эксплуатацию 30 километров автомобильных дорог, отремонтировано 112 километров дорог, 158 дворовых территорий (площадью 86,3 тыс. кв. м.)</w:t>
      </w:r>
      <w:r>
        <w:rPr>
          <w:rFonts w:ascii="Times New Roman" w:hAnsi="Times New Roman" w:cs="Times New Roman"/>
          <w:sz w:val="28"/>
          <w:szCs w:val="28"/>
        </w:rPr>
        <w:t xml:space="preserve"> </w:t>
      </w:r>
      <w:r w:rsidRPr="00913DA5">
        <w:rPr>
          <w:rFonts w:ascii="Times New Roman" w:hAnsi="Times New Roman" w:cs="Times New Roman"/>
          <w:sz w:val="28"/>
          <w:szCs w:val="28"/>
        </w:rPr>
        <w:t>и 113 проездов к ним</w:t>
      </w:r>
      <w:r>
        <w:rPr>
          <w:rFonts w:ascii="Times New Roman" w:hAnsi="Times New Roman" w:cs="Times New Roman"/>
          <w:sz w:val="28"/>
          <w:szCs w:val="28"/>
        </w:rPr>
        <w:t xml:space="preserve"> </w:t>
      </w:r>
      <w:r w:rsidRPr="00913DA5">
        <w:rPr>
          <w:rFonts w:ascii="Times New Roman" w:hAnsi="Times New Roman" w:cs="Times New Roman"/>
          <w:sz w:val="28"/>
          <w:szCs w:val="28"/>
        </w:rPr>
        <w:t>(площадью 41,9 тыс</w:t>
      </w:r>
      <w:r>
        <w:rPr>
          <w:rFonts w:ascii="Times New Roman" w:hAnsi="Times New Roman" w:cs="Times New Roman"/>
          <w:sz w:val="28"/>
          <w:szCs w:val="28"/>
        </w:rPr>
        <w:t>.</w:t>
      </w:r>
      <w:r w:rsidRPr="00913DA5">
        <w:rPr>
          <w:rFonts w:ascii="Times New Roman" w:hAnsi="Times New Roman" w:cs="Times New Roman"/>
          <w:sz w:val="28"/>
          <w:szCs w:val="28"/>
        </w:rPr>
        <w:t xml:space="preserve"> кв. м.).</w:t>
      </w:r>
    </w:p>
    <w:p w:rsidR="00062E29" w:rsidRPr="00913DA5" w:rsidRDefault="00062E29" w:rsidP="006D6AD8">
      <w:pPr>
        <w:pStyle w:val="a5"/>
        <w:shd w:val="clear" w:color="auto" w:fill="FFFFFF"/>
        <w:spacing w:before="0" w:beforeAutospacing="0" w:after="0" w:afterAutospacing="0"/>
        <w:ind w:right="-143"/>
        <w:jc w:val="both"/>
        <w:rPr>
          <w:sz w:val="28"/>
          <w:szCs w:val="28"/>
        </w:rPr>
      </w:pPr>
      <w:r>
        <w:rPr>
          <w:sz w:val="28"/>
          <w:szCs w:val="28"/>
        </w:rPr>
        <w:t xml:space="preserve">         </w:t>
      </w:r>
      <w:proofErr w:type="gramStart"/>
      <w:r w:rsidRPr="00913DA5">
        <w:rPr>
          <w:sz w:val="28"/>
          <w:szCs w:val="28"/>
        </w:rPr>
        <w:t>В текущем году на дорожную деятельность, с учетом ожидаемого поступлени</w:t>
      </w:r>
      <w:r w:rsidR="002E103A">
        <w:rPr>
          <w:sz w:val="28"/>
          <w:szCs w:val="28"/>
        </w:rPr>
        <w:t>й</w:t>
      </w:r>
      <w:r w:rsidRPr="00913DA5">
        <w:rPr>
          <w:sz w:val="28"/>
          <w:szCs w:val="28"/>
        </w:rPr>
        <w:t xml:space="preserve"> из федерального бюджета </w:t>
      </w:r>
      <w:r>
        <w:rPr>
          <w:sz w:val="28"/>
          <w:szCs w:val="28"/>
        </w:rPr>
        <w:t>1</w:t>
      </w:r>
      <w:r w:rsidRPr="00913DA5">
        <w:rPr>
          <w:sz w:val="28"/>
          <w:szCs w:val="28"/>
        </w:rPr>
        <w:t xml:space="preserve"> м</w:t>
      </w:r>
      <w:r w:rsidR="002E103A">
        <w:rPr>
          <w:sz w:val="28"/>
          <w:szCs w:val="28"/>
        </w:rPr>
        <w:t>лрд.</w:t>
      </w:r>
      <w:r w:rsidRPr="00913DA5">
        <w:rPr>
          <w:sz w:val="28"/>
          <w:szCs w:val="28"/>
        </w:rPr>
        <w:t xml:space="preserve"> рублей объем дорожного фонда,</w:t>
      </w:r>
      <w:r>
        <w:rPr>
          <w:sz w:val="28"/>
          <w:szCs w:val="28"/>
        </w:rPr>
        <w:t xml:space="preserve"> </w:t>
      </w:r>
      <w:r w:rsidRPr="00913DA5">
        <w:rPr>
          <w:sz w:val="28"/>
          <w:szCs w:val="28"/>
        </w:rPr>
        <w:t xml:space="preserve">планируется направить 3,7 млрд. рублей, что </w:t>
      </w:r>
      <w:r>
        <w:rPr>
          <w:sz w:val="28"/>
          <w:szCs w:val="28"/>
        </w:rPr>
        <w:t xml:space="preserve">должно </w:t>
      </w:r>
      <w:r w:rsidRPr="00913DA5">
        <w:rPr>
          <w:sz w:val="28"/>
          <w:szCs w:val="28"/>
        </w:rPr>
        <w:t>позволит</w:t>
      </w:r>
      <w:r>
        <w:rPr>
          <w:sz w:val="28"/>
          <w:szCs w:val="28"/>
        </w:rPr>
        <w:t>ь</w:t>
      </w:r>
      <w:r w:rsidRPr="00913DA5">
        <w:rPr>
          <w:sz w:val="28"/>
          <w:szCs w:val="28"/>
        </w:rPr>
        <w:t xml:space="preserve"> ввести в эксплуатацию 50 километров автомобильных дорог, отремонтировать 62 километра дорог, 150 дворовых территорий и проездов  к ним.</w:t>
      </w:r>
      <w:proofErr w:type="gramEnd"/>
      <w:r>
        <w:rPr>
          <w:sz w:val="28"/>
          <w:szCs w:val="28"/>
        </w:rPr>
        <w:t xml:space="preserve"> </w:t>
      </w:r>
      <w:proofErr w:type="gramStart"/>
      <w:r w:rsidRPr="00913DA5">
        <w:rPr>
          <w:sz w:val="28"/>
          <w:szCs w:val="28"/>
        </w:rPr>
        <w:t xml:space="preserve">В целях благоустройства населенных пунктов сельских поселений и повышения безопасности на автомобильных дорогах планируется осуществить устройство </w:t>
      </w:r>
      <w:r w:rsidRPr="00913DA5">
        <w:rPr>
          <w:sz w:val="28"/>
          <w:szCs w:val="28"/>
        </w:rPr>
        <w:lastRenderedPageBreak/>
        <w:t>электроосвещения на протяжении 10 км на 5 участках автомобильных дорог общего пользования, проходящих в границах населенных пункт</w:t>
      </w:r>
      <w:r>
        <w:rPr>
          <w:sz w:val="28"/>
          <w:szCs w:val="28"/>
        </w:rPr>
        <w:t>ов</w:t>
      </w:r>
      <w:r w:rsidRPr="00913DA5">
        <w:rPr>
          <w:sz w:val="28"/>
          <w:szCs w:val="28"/>
        </w:rPr>
        <w:t>.</w:t>
      </w:r>
      <w:proofErr w:type="gramEnd"/>
    </w:p>
    <w:p w:rsidR="00062E29" w:rsidRPr="00913DA5" w:rsidRDefault="00062E29" w:rsidP="006D6AD8">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13DA5">
        <w:rPr>
          <w:rFonts w:ascii="Times New Roman" w:hAnsi="Times New Roman" w:cs="Times New Roman"/>
          <w:sz w:val="28"/>
          <w:szCs w:val="28"/>
        </w:rPr>
        <w:t xml:space="preserve">Последовательные шаги по  наведению порядка на  </w:t>
      </w:r>
      <w:proofErr w:type="gramStart"/>
      <w:r w:rsidRPr="00913DA5">
        <w:rPr>
          <w:rFonts w:ascii="Times New Roman" w:hAnsi="Times New Roman" w:cs="Times New Roman"/>
          <w:sz w:val="28"/>
          <w:szCs w:val="28"/>
        </w:rPr>
        <w:t>автодорогах</w:t>
      </w:r>
      <w:proofErr w:type="gramEnd"/>
      <w:r w:rsidRPr="00913DA5">
        <w:rPr>
          <w:rFonts w:ascii="Times New Roman" w:hAnsi="Times New Roman" w:cs="Times New Roman"/>
          <w:sz w:val="28"/>
          <w:szCs w:val="28"/>
        </w:rPr>
        <w:t xml:space="preserve"> региона позволили переломить неблагоприятные тенденции и снизить число аварий. Количество дорожно-транспортных происшествий в Чувашской Республике в 2015 году по сравнению с 2014 годом уменьшилось на 16,6% (с 1932 до 1612), число погибших в них людей снизилось на 15,1% (с 245 до 208), число лиц, получивших травмы - на 10,2% (</w:t>
      </w:r>
      <w:proofErr w:type="gramStart"/>
      <w:r w:rsidRPr="00913DA5">
        <w:rPr>
          <w:rFonts w:ascii="Times New Roman" w:hAnsi="Times New Roman" w:cs="Times New Roman"/>
          <w:sz w:val="28"/>
          <w:szCs w:val="28"/>
        </w:rPr>
        <w:t>с</w:t>
      </w:r>
      <w:proofErr w:type="gramEnd"/>
      <w:r w:rsidRPr="00913DA5">
        <w:rPr>
          <w:rFonts w:ascii="Times New Roman" w:hAnsi="Times New Roman" w:cs="Times New Roman"/>
          <w:sz w:val="28"/>
          <w:szCs w:val="28"/>
        </w:rPr>
        <w:t xml:space="preserve"> 2406 до 2160).</w:t>
      </w:r>
    </w:p>
    <w:p w:rsidR="00062E29" w:rsidRPr="00913DA5" w:rsidRDefault="00062E29" w:rsidP="006D6AD8">
      <w:pPr>
        <w:spacing w:after="0" w:line="240" w:lineRule="auto"/>
        <w:ind w:right="-143" w:firstLine="567"/>
        <w:jc w:val="both"/>
        <w:rPr>
          <w:rFonts w:ascii="Times New Roman" w:hAnsi="Times New Roman" w:cs="Times New Roman"/>
          <w:bCs/>
          <w:sz w:val="28"/>
          <w:szCs w:val="28"/>
        </w:rPr>
      </w:pPr>
      <w:r w:rsidRPr="00913DA5">
        <w:rPr>
          <w:rFonts w:ascii="Times New Roman" w:hAnsi="Times New Roman" w:cs="Times New Roman"/>
          <w:bCs/>
          <w:sz w:val="28"/>
          <w:szCs w:val="28"/>
        </w:rPr>
        <w:t xml:space="preserve">Однако вызывает </w:t>
      </w:r>
      <w:r>
        <w:rPr>
          <w:rFonts w:ascii="Times New Roman" w:hAnsi="Times New Roman" w:cs="Times New Roman"/>
          <w:bCs/>
          <w:sz w:val="28"/>
          <w:szCs w:val="28"/>
        </w:rPr>
        <w:t xml:space="preserve">большую </w:t>
      </w:r>
      <w:r w:rsidRPr="00913DA5">
        <w:rPr>
          <w:rFonts w:ascii="Times New Roman" w:hAnsi="Times New Roman" w:cs="Times New Roman"/>
          <w:bCs/>
          <w:sz w:val="28"/>
          <w:szCs w:val="28"/>
        </w:rPr>
        <w:t xml:space="preserve">озабоченность состояние аварийности на лицензированном транспорте. За 2015 год в </w:t>
      </w:r>
      <w:proofErr w:type="gramStart"/>
      <w:r w:rsidRPr="00913DA5">
        <w:rPr>
          <w:rFonts w:ascii="Times New Roman" w:hAnsi="Times New Roman" w:cs="Times New Roman"/>
          <w:bCs/>
          <w:sz w:val="28"/>
          <w:szCs w:val="28"/>
        </w:rPr>
        <w:t>регионе</w:t>
      </w:r>
      <w:proofErr w:type="gramEnd"/>
      <w:r w:rsidRPr="00913DA5">
        <w:rPr>
          <w:rFonts w:ascii="Times New Roman" w:hAnsi="Times New Roman" w:cs="Times New Roman"/>
          <w:bCs/>
          <w:sz w:val="28"/>
          <w:szCs w:val="28"/>
        </w:rPr>
        <w:t xml:space="preserve"> зарегистрировано 104 ДТП с участием лицензированного транспорта, в которых погибло 4 человека, получили травмы различной степени тяжести 213 человек, в том числе 63 ДТП по вине водителей автобусов, в которых ранено 63 человека. </w:t>
      </w:r>
    </w:p>
    <w:p w:rsidR="00062E29" w:rsidRPr="00913DA5" w:rsidRDefault="00062E29" w:rsidP="006D6AD8">
      <w:pPr>
        <w:pStyle w:val="a5"/>
        <w:spacing w:before="0" w:beforeAutospacing="0" w:after="0" w:afterAutospacing="0"/>
        <w:ind w:right="-143" w:firstLine="709"/>
        <w:jc w:val="both"/>
        <w:rPr>
          <w:sz w:val="28"/>
          <w:szCs w:val="28"/>
        </w:rPr>
      </w:pPr>
      <w:r w:rsidRPr="00913DA5">
        <w:rPr>
          <w:sz w:val="28"/>
          <w:szCs w:val="28"/>
        </w:rPr>
        <w:t xml:space="preserve">Отмечается рост количества административных правонарушений в сфере дорожного движения. В </w:t>
      </w:r>
      <w:proofErr w:type="gramStart"/>
      <w:r w:rsidRPr="00913DA5">
        <w:rPr>
          <w:sz w:val="28"/>
          <w:szCs w:val="28"/>
        </w:rPr>
        <w:t>прошлом</w:t>
      </w:r>
      <w:proofErr w:type="gramEnd"/>
      <w:r w:rsidRPr="00913DA5">
        <w:rPr>
          <w:sz w:val="28"/>
          <w:szCs w:val="28"/>
        </w:rPr>
        <w:t xml:space="preserve"> году </w:t>
      </w:r>
      <w:r w:rsidR="002E103A">
        <w:rPr>
          <w:sz w:val="28"/>
          <w:szCs w:val="28"/>
        </w:rPr>
        <w:t xml:space="preserve">было </w:t>
      </w:r>
      <w:r w:rsidRPr="00913DA5">
        <w:rPr>
          <w:sz w:val="28"/>
          <w:szCs w:val="28"/>
        </w:rPr>
        <w:t>выявлено около 600 тыс.</w:t>
      </w:r>
      <w:r>
        <w:rPr>
          <w:sz w:val="28"/>
          <w:szCs w:val="28"/>
        </w:rPr>
        <w:t xml:space="preserve"> </w:t>
      </w:r>
      <w:r w:rsidRPr="00913DA5">
        <w:rPr>
          <w:sz w:val="28"/>
          <w:szCs w:val="28"/>
        </w:rPr>
        <w:t xml:space="preserve">административных правонарушений (превышение уровня 2014 года на 9,9%). За управление транспортом в </w:t>
      </w:r>
      <w:proofErr w:type="gramStart"/>
      <w:r w:rsidRPr="00913DA5">
        <w:rPr>
          <w:sz w:val="28"/>
          <w:szCs w:val="28"/>
        </w:rPr>
        <w:t>состоянии</w:t>
      </w:r>
      <w:proofErr w:type="gramEnd"/>
      <w:r w:rsidRPr="00913DA5">
        <w:rPr>
          <w:sz w:val="28"/>
          <w:szCs w:val="28"/>
        </w:rPr>
        <w:t xml:space="preserve"> опьянения и отказ от прохождения медицинского освидетельствования задержано 5197 водителей. </w:t>
      </w:r>
    </w:p>
    <w:p w:rsidR="00062E29" w:rsidRPr="00913DA5" w:rsidRDefault="00062E29" w:rsidP="006D6AD8">
      <w:pPr>
        <w:suppressAutoHyphens/>
        <w:spacing w:after="0" w:line="240" w:lineRule="auto"/>
        <w:ind w:right="-143"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913DA5">
        <w:rPr>
          <w:rFonts w:ascii="Times New Roman" w:hAnsi="Times New Roman" w:cs="Times New Roman"/>
          <w:sz w:val="28"/>
          <w:szCs w:val="28"/>
        </w:rPr>
        <w:t xml:space="preserve">Доля автомобильных дорог общего пользования регионального и межмуниципального значения в Чувашской Республике, не отвечающих нормативным требованиям, в общей протяженности автомобильных дорог составляет 62,5%. </w:t>
      </w:r>
      <w:r w:rsidRPr="00913DA5">
        <w:rPr>
          <w:rFonts w:ascii="Times New Roman" w:eastAsia="Times New Roman" w:hAnsi="Times New Roman" w:cs="Times New Roman"/>
          <w:sz w:val="28"/>
          <w:szCs w:val="28"/>
        </w:rPr>
        <w:t>На начало 2016 года в собственности муниципальных образований Чувашии находилось 10489 км автомобильных дорог общего пользования местного значения. Удельный вес автомобильных дорог с твердым покрытием составил 53,9% от общей протяженности, а с усовершенствованным покрытием - 84,2%. Общая протяженность грунтовых дорог составила 4830 км.</w:t>
      </w:r>
      <w:r>
        <w:rPr>
          <w:rFonts w:ascii="Times New Roman" w:eastAsia="Times New Roman" w:hAnsi="Times New Roman" w:cs="Times New Roman"/>
          <w:sz w:val="28"/>
          <w:szCs w:val="28"/>
        </w:rPr>
        <w:t xml:space="preserve"> </w:t>
      </w:r>
      <w:r w:rsidRPr="00913DA5">
        <w:rPr>
          <w:rFonts w:ascii="Times New Roman" w:eastAsia="Times New Roman" w:hAnsi="Times New Roman" w:cs="Times New Roman"/>
          <w:sz w:val="28"/>
          <w:szCs w:val="28"/>
        </w:rPr>
        <w:t xml:space="preserve">В </w:t>
      </w:r>
      <w:proofErr w:type="gramStart"/>
      <w:r w:rsidRPr="00913DA5">
        <w:rPr>
          <w:rFonts w:ascii="Times New Roman" w:eastAsia="Times New Roman" w:hAnsi="Times New Roman" w:cs="Times New Roman"/>
          <w:sz w:val="28"/>
          <w:szCs w:val="28"/>
        </w:rPr>
        <w:t>среднем</w:t>
      </w:r>
      <w:proofErr w:type="gramEnd"/>
      <w:r w:rsidRPr="00913DA5">
        <w:rPr>
          <w:rFonts w:ascii="Times New Roman" w:eastAsia="Times New Roman" w:hAnsi="Times New Roman" w:cs="Times New Roman"/>
          <w:sz w:val="28"/>
          <w:szCs w:val="28"/>
        </w:rPr>
        <w:t xml:space="preserve"> 66,5% дорог местного значения не отвечают нормативным требованиям. Однако в отдельных </w:t>
      </w:r>
      <w:proofErr w:type="gramStart"/>
      <w:r w:rsidRPr="00913DA5">
        <w:rPr>
          <w:rFonts w:ascii="Times New Roman" w:eastAsia="Times New Roman" w:hAnsi="Times New Roman" w:cs="Times New Roman"/>
          <w:sz w:val="28"/>
          <w:szCs w:val="28"/>
        </w:rPr>
        <w:t>муниципалитетах</w:t>
      </w:r>
      <w:proofErr w:type="gramEnd"/>
      <w:r w:rsidRPr="00913DA5">
        <w:rPr>
          <w:rFonts w:ascii="Times New Roman" w:eastAsia="Times New Roman" w:hAnsi="Times New Roman" w:cs="Times New Roman"/>
          <w:sz w:val="28"/>
          <w:szCs w:val="28"/>
        </w:rPr>
        <w:t xml:space="preserve"> этот показатель выше. Так, в </w:t>
      </w:r>
      <w:proofErr w:type="gramStart"/>
      <w:r w:rsidRPr="00913DA5">
        <w:rPr>
          <w:rFonts w:ascii="Times New Roman" w:eastAsia="Times New Roman" w:hAnsi="Times New Roman" w:cs="Times New Roman"/>
          <w:sz w:val="28"/>
          <w:szCs w:val="28"/>
        </w:rPr>
        <w:t>Порецком</w:t>
      </w:r>
      <w:proofErr w:type="gramEnd"/>
      <w:r w:rsidRPr="00913DA5">
        <w:rPr>
          <w:rFonts w:ascii="Times New Roman" w:eastAsia="Times New Roman" w:hAnsi="Times New Roman" w:cs="Times New Roman"/>
          <w:sz w:val="28"/>
          <w:szCs w:val="28"/>
        </w:rPr>
        <w:t xml:space="preserve"> районе он составляет 85%, а в </w:t>
      </w:r>
      <w:proofErr w:type="spellStart"/>
      <w:r w:rsidRPr="00913DA5">
        <w:rPr>
          <w:rFonts w:ascii="Times New Roman" w:eastAsia="Times New Roman" w:hAnsi="Times New Roman" w:cs="Times New Roman"/>
          <w:sz w:val="28"/>
          <w:szCs w:val="28"/>
        </w:rPr>
        <w:t>Алатырском</w:t>
      </w:r>
      <w:proofErr w:type="spellEnd"/>
      <w:r w:rsidRPr="00913DA5">
        <w:rPr>
          <w:rFonts w:ascii="Times New Roman" w:eastAsia="Times New Roman" w:hAnsi="Times New Roman" w:cs="Times New Roman"/>
          <w:sz w:val="28"/>
          <w:szCs w:val="28"/>
        </w:rPr>
        <w:t xml:space="preserve"> – 84,8%.</w:t>
      </w:r>
    </w:p>
    <w:p w:rsidR="00062E29" w:rsidRPr="00283EE1" w:rsidRDefault="00062E29" w:rsidP="006D6AD8">
      <w:pPr>
        <w:pStyle w:val="a5"/>
        <w:shd w:val="clear" w:color="auto" w:fill="FFFFFF"/>
        <w:spacing w:before="0" w:beforeAutospacing="0" w:after="0" w:afterAutospacing="0"/>
        <w:ind w:right="-143" w:firstLine="709"/>
        <w:jc w:val="both"/>
        <w:rPr>
          <w:sz w:val="28"/>
          <w:szCs w:val="28"/>
        </w:rPr>
      </w:pPr>
      <w:r w:rsidRPr="002E103A">
        <w:rPr>
          <w:rStyle w:val="ab"/>
          <w:b w:val="0"/>
          <w:sz w:val="28"/>
          <w:szCs w:val="28"/>
        </w:rPr>
        <w:t>Аномальное количество перепадов температур в Чувашской Республике за два прошедших зимних сезона усугубило традиционную ситуацию, образовав для предприятий дорожной сферы огромный фронт работы.</w:t>
      </w:r>
      <w:r w:rsidRPr="00283EE1">
        <w:rPr>
          <w:sz w:val="28"/>
          <w:szCs w:val="28"/>
        </w:rPr>
        <w:t xml:space="preserve"> К сожалению, действующие в настоящее время дорожно-строительные нормативы не рассчитаны на экстремальные изменения погодных условий, что негативно отражается на дорожных </w:t>
      </w:r>
      <w:proofErr w:type="gramStart"/>
      <w:r w:rsidRPr="00283EE1">
        <w:rPr>
          <w:sz w:val="28"/>
          <w:szCs w:val="28"/>
        </w:rPr>
        <w:t>покрытиях</w:t>
      </w:r>
      <w:proofErr w:type="gramEnd"/>
      <w:r w:rsidRPr="00283EE1">
        <w:rPr>
          <w:sz w:val="28"/>
          <w:szCs w:val="28"/>
        </w:rPr>
        <w:t>. Поэтому необходимо переходить на новые технологии, которые позволяют  дорожному покрытию выдерживать резкие перепады температуры.  Однако следует признать, что эти технологии являются более дорогостоящими.</w:t>
      </w:r>
    </w:p>
    <w:p w:rsidR="00062E29" w:rsidRPr="00283EE1" w:rsidRDefault="00062E29" w:rsidP="006D6AD8">
      <w:pPr>
        <w:pStyle w:val="a5"/>
        <w:shd w:val="clear" w:color="auto" w:fill="FFFFFF"/>
        <w:spacing w:before="0" w:beforeAutospacing="0" w:after="0" w:afterAutospacing="0"/>
        <w:ind w:right="-143" w:firstLine="709"/>
        <w:jc w:val="both"/>
        <w:rPr>
          <w:sz w:val="28"/>
          <w:szCs w:val="28"/>
        </w:rPr>
      </w:pPr>
      <w:proofErr w:type="gramStart"/>
      <w:r w:rsidRPr="00283EE1">
        <w:rPr>
          <w:sz w:val="28"/>
          <w:szCs w:val="28"/>
          <w:shd w:val="clear" w:color="auto" w:fill="FFFFFF"/>
        </w:rPr>
        <w:t>В целом же для приведения в нормативное состояние, развития и увеличения пропускной способности всей сети автомобильных дорог общего пользования регионального или местного значения на территории республики требуются огромные ассигнования, что в нынешних экономических условиях выглядит нереальным.</w:t>
      </w:r>
      <w:proofErr w:type="gramEnd"/>
    </w:p>
    <w:p w:rsidR="00062E29" w:rsidRPr="00283EE1" w:rsidRDefault="00062E29" w:rsidP="006D6AD8">
      <w:pPr>
        <w:shd w:val="clear" w:color="auto" w:fill="FFFFFF" w:themeFill="background1"/>
        <w:spacing w:after="0" w:line="240" w:lineRule="auto"/>
        <w:ind w:right="-143" w:firstLine="709"/>
        <w:jc w:val="both"/>
        <w:rPr>
          <w:rFonts w:ascii="Times New Roman" w:hAnsi="Times New Roman" w:cs="Times New Roman"/>
          <w:sz w:val="28"/>
          <w:szCs w:val="28"/>
        </w:rPr>
      </w:pPr>
      <w:r w:rsidRPr="002E103A">
        <w:rPr>
          <w:rStyle w:val="af"/>
          <w:rFonts w:ascii="Times New Roman" w:hAnsi="Times New Roman" w:cs="Times New Roman"/>
          <w:sz w:val="28"/>
          <w:szCs w:val="28"/>
        </w:rPr>
        <w:t>Для обеспечения законных прав граждан на безопасные условия движения на автомобильных дорогах в Чувашской Республике</w:t>
      </w:r>
      <w:r w:rsidRPr="00283EE1">
        <w:rPr>
          <w:rFonts w:ascii="Times New Roman" w:hAnsi="Times New Roman" w:cs="Times New Roman"/>
          <w:sz w:val="28"/>
          <w:szCs w:val="28"/>
        </w:rPr>
        <w:t xml:space="preserve"> разработан План </w:t>
      </w:r>
      <w:r w:rsidRPr="00283EE1">
        <w:rPr>
          <w:rFonts w:ascii="Times New Roman" w:hAnsi="Times New Roman" w:cs="Times New Roman"/>
          <w:sz w:val="28"/>
          <w:szCs w:val="28"/>
        </w:rPr>
        <w:lastRenderedPageBreak/>
        <w:t>мероприятий по развитию и внедрению комплексов автоматической фот</w:t>
      </w:r>
      <w:proofErr w:type="gramStart"/>
      <w:r w:rsidRPr="00283EE1">
        <w:rPr>
          <w:rFonts w:ascii="Times New Roman" w:hAnsi="Times New Roman" w:cs="Times New Roman"/>
          <w:sz w:val="28"/>
          <w:szCs w:val="28"/>
        </w:rPr>
        <w:t>о-</w:t>
      </w:r>
      <w:proofErr w:type="gramEnd"/>
      <w:r w:rsidRPr="00283EE1">
        <w:rPr>
          <w:rFonts w:ascii="Times New Roman" w:hAnsi="Times New Roman" w:cs="Times New Roman"/>
          <w:sz w:val="28"/>
          <w:szCs w:val="28"/>
        </w:rPr>
        <w:t xml:space="preserve"> и </w:t>
      </w:r>
      <w:proofErr w:type="spellStart"/>
      <w:r w:rsidRPr="00283EE1">
        <w:rPr>
          <w:rFonts w:ascii="Times New Roman" w:hAnsi="Times New Roman" w:cs="Times New Roman"/>
          <w:sz w:val="28"/>
          <w:szCs w:val="28"/>
        </w:rPr>
        <w:t>видеофиксации</w:t>
      </w:r>
      <w:proofErr w:type="spellEnd"/>
      <w:r>
        <w:rPr>
          <w:rFonts w:ascii="Times New Roman" w:hAnsi="Times New Roman" w:cs="Times New Roman"/>
          <w:sz w:val="28"/>
          <w:szCs w:val="28"/>
        </w:rPr>
        <w:t xml:space="preserve"> </w:t>
      </w:r>
      <w:r w:rsidRPr="00283EE1">
        <w:rPr>
          <w:rFonts w:ascii="Times New Roman" w:hAnsi="Times New Roman" w:cs="Times New Roman"/>
          <w:sz w:val="28"/>
          <w:szCs w:val="28"/>
        </w:rPr>
        <w:t>нарушений Правил дорожного движения Российской Федерации на 2016–2018 годы, утвержденный распоряжением Кабинета Министров Чувашской Республики от 05.02.2016 № 71-р.</w:t>
      </w:r>
    </w:p>
    <w:p w:rsidR="00062E29" w:rsidRPr="00D93434" w:rsidRDefault="00062E29" w:rsidP="006D6AD8">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С</w:t>
      </w:r>
      <w:r w:rsidRPr="00D93434">
        <w:rPr>
          <w:rFonts w:ascii="Times New Roman" w:hAnsi="Times New Roman" w:cs="Times New Roman"/>
          <w:sz w:val="28"/>
          <w:szCs w:val="28"/>
        </w:rPr>
        <w:t>формированная в регионе система автоматической фот</w:t>
      </w:r>
      <w:proofErr w:type="gramStart"/>
      <w:r w:rsidRPr="00D93434">
        <w:rPr>
          <w:rFonts w:ascii="Times New Roman" w:hAnsi="Times New Roman" w:cs="Times New Roman"/>
          <w:sz w:val="28"/>
          <w:szCs w:val="28"/>
        </w:rPr>
        <w:t>о-</w:t>
      </w:r>
      <w:proofErr w:type="gramEnd"/>
      <w:r w:rsidRPr="00D93434">
        <w:rPr>
          <w:rFonts w:ascii="Times New Roman" w:hAnsi="Times New Roman" w:cs="Times New Roman"/>
          <w:sz w:val="28"/>
          <w:szCs w:val="28"/>
        </w:rPr>
        <w:t xml:space="preserve"> и </w:t>
      </w:r>
      <w:proofErr w:type="spellStart"/>
      <w:r w:rsidRPr="00D93434">
        <w:rPr>
          <w:rFonts w:ascii="Times New Roman" w:hAnsi="Times New Roman" w:cs="Times New Roman"/>
          <w:sz w:val="28"/>
          <w:szCs w:val="28"/>
        </w:rPr>
        <w:t>видеофиксации</w:t>
      </w:r>
      <w:proofErr w:type="spellEnd"/>
      <w:r w:rsidRPr="00D93434">
        <w:rPr>
          <w:rFonts w:ascii="Times New Roman" w:hAnsi="Times New Roman" w:cs="Times New Roman"/>
          <w:sz w:val="28"/>
          <w:szCs w:val="28"/>
        </w:rPr>
        <w:t xml:space="preserve"> нарушений ПДД включает в себя 169 комплексов, в том числе 65 комплексов «Арена», 50 комплексов</w:t>
      </w:r>
      <w:r w:rsidR="002E103A">
        <w:rPr>
          <w:rFonts w:ascii="Times New Roman" w:hAnsi="Times New Roman" w:cs="Times New Roman"/>
          <w:sz w:val="28"/>
          <w:szCs w:val="28"/>
        </w:rPr>
        <w:t xml:space="preserve"> </w:t>
      </w:r>
      <w:r w:rsidRPr="00D93434">
        <w:rPr>
          <w:rFonts w:ascii="Times New Roman" w:hAnsi="Times New Roman" w:cs="Times New Roman"/>
          <w:sz w:val="28"/>
          <w:szCs w:val="28"/>
        </w:rPr>
        <w:t>«Поток», 3 многофункциональных комплекса «Кречет»,</w:t>
      </w:r>
      <w:r w:rsidRPr="00D93434">
        <w:rPr>
          <w:rFonts w:ascii="Times New Roman" w:eastAsia="Arial Unicode MS" w:hAnsi="Times New Roman" w:cs="Times New Roman"/>
          <w:sz w:val="28"/>
          <w:szCs w:val="28"/>
        </w:rPr>
        <w:t xml:space="preserve"> в том числе 5 «пилотных комплексов», переданных в безвозмездное пользовании от производителей.</w:t>
      </w:r>
      <w:r>
        <w:rPr>
          <w:rFonts w:ascii="Times New Roman" w:eastAsia="Arial Unicode MS" w:hAnsi="Times New Roman" w:cs="Times New Roman"/>
          <w:sz w:val="28"/>
          <w:szCs w:val="28"/>
        </w:rPr>
        <w:t xml:space="preserve"> </w:t>
      </w:r>
      <w:r w:rsidRPr="00D93434">
        <w:rPr>
          <w:rFonts w:ascii="Times New Roman" w:hAnsi="Times New Roman" w:cs="Times New Roman"/>
          <w:sz w:val="28"/>
          <w:szCs w:val="28"/>
        </w:rPr>
        <w:t>Все места установки комплексов были определены УГИБДД МВД по Чуваш</w:t>
      </w:r>
      <w:r w:rsidR="00BA5DDA">
        <w:rPr>
          <w:rFonts w:ascii="Times New Roman" w:hAnsi="Times New Roman" w:cs="Times New Roman"/>
          <w:sz w:val="28"/>
          <w:szCs w:val="28"/>
        </w:rPr>
        <w:t xml:space="preserve">ии </w:t>
      </w:r>
      <w:r w:rsidRPr="00D93434">
        <w:rPr>
          <w:rFonts w:ascii="Times New Roman" w:hAnsi="Times New Roman" w:cs="Times New Roman"/>
          <w:sz w:val="28"/>
          <w:szCs w:val="28"/>
        </w:rPr>
        <w:t>с учетом сложившейся аварийной обстановки и мест концентрации дорожно-транспортных происшествий на территориях соответствующих муниципальных образований. При этом необходимо отметить, что показатели аварийности в местах установки стационарных комплексов уже сведены к минимальным значениям.</w:t>
      </w:r>
    </w:p>
    <w:p w:rsidR="00062E29" w:rsidRPr="00D93434" w:rsidRDefault="002E103A" w:rsidP="006D6AD8">
      <w:pPr>
        <w:shd w:val="clear" w:color="auto" w:fill="FFFFFF" w:themeFill="background1"/>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62E29" w:rsidRPr="00D93434">
        <w:rPr>
          <w:rFonts w:ascii="Times New Roman" w:hAnsi="Times New Roman" w:cs="Times New Roman"/>
          <w:sz w:val="28"/>
          <w:szCs w:val="28"/>
        </w:rPr>
        <w:t>За 2015 год собственникам транспортных средств было отправлено более 372 тысяч постановлений по делам об административных правонарушениях (рост на 16% к уровню 2014 года) на общую сумму более 217 млн. рублей (рост на 15% к 2014 году).</w:t>
      </w:r>
    </w:p>
    <w:p w:rsidR="00062E29" w:rsidRPr="00D93434" w:rsidRDefault="002E103A" w:rsidP="006D6AD8">
      <w:pPr>
        <w:spacing w:after="0" w:line="240" w:lineRule="auto"/>
        <w:ind w:right="-143"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062E29" w:rsidRPr="00D93434">
        <w:rPr>
          <w:rFonts w:ascii="Times New Roman" w:eastAsia="Arial Unicode MS" w:hAnsi="Times New Roman" w:cs="Times New Roman"/>
          <w:sz w:val="28"/>
          <w:szCs w:val="28"/>
        </w:rPr>
        <w:t xml:space="preserve">В </w:t>
      </w:r>
      <w:r w:rsidR="00062E29">
        <w:rPr>
          <w:rFonts w:ascii="Times New Roman" w:eastAsia="Arial Unicode MS" w:hAnsi="Times New Roman" w:cs="Times New Roman"/>
          <w:sz w:val="28"/>
          <w:szCs w:val="28"/>
        </w:rPr>
        <w:t>прошлом</w:t>
      </w:r>
      <w:r w:rsidR="00062E29" w:rsidRPr="00D93434">
        <w:rPr>
          <w:rFonts w:ascii="Times New Roman" w:eastAsia="Arial Unicode MS" w:hAnsi="Times New Roman" w:cs="Times New Roman"/>
          <w:sz w:val="28"/>
          <w:szCs w:val="28"/>
        </w:rPr>
        <w:t xml:space="preserve"> году в ходе оптимизации была упразднено КУ «Дирекция по повышению безопасности дорожного движения и эксплуатации систем </w:t>
      </w:r>
      <w:proofErr w:type="spellStart"/>
      <w:r w:rsidR="00062E29" w:rsidRPr="00D93434">
        <w:rPr>
          <w:rFonts w:ascii="Times New Roman" w:eastAsia="Arial Unicode MS" w:hAnsi="Times New Roman" w:cs="Times New Roman"/>
          <w:sz w:val="28"/>
          <w:szCs w:val="28"/>
        </w:rPr>
        <w:t>видеофиксации</w:t>
      </w:r>
      <w:proofErr w:type="spellEnd"/>
      <w:r w:rsidR="00062E29" w:rsidRPr="00D93434">
        <w:rPr>
          <w:rFonts w:ascii="Times New Roman" w:eastAsia="Arial Unicode MS" w:hAnsi="Times New Roman" w:cs="Times New Roman"/>
          <w:sz w:val="28"/>
          <w:szCs w:val="28"/>
        </w:rPr>
        <w:t>» и его функции были переданы КУ «Управление автомобильных дорог Чувашской Республики» Минтранса Чувашии (</w:t>
      </w:r>
      <w:proofErr w:type="spellStart"/>
      <w:r w:rsidR="00062E29" w:rsidRPr="00D93434">
        <w:rPr>
          <w:rFonts w:ascii="Times New Roman" w:eastAsia="Arial Unicode MS" w:hAnsi="Times New Roman" w:cs="Times New Roman"/>
          <w:sz w:val="28"/>
          <w:szCs w:val="28"/>
        </w:rPr>
        <w:t>Чувашупрдор</w:t>
      </w:r>
      <w:proofErr w:type="spellEnd"/>
      <w:r w:rsidR="00062E29" w:rsidRPr="00D93434">
        <w:rPr>
          <w:rFonts w:ascii="Times New Roman" w:eastAsia="Arial Unicode MS" w:hAnsi="Times New Roman" w:cs="Times New Roman"/>
          <w:sz w:val="28"/>
          <w:szCs w:val="28"/>
        </w:rPr>
        <w:t xml:space="preserve">), причем, в качестве дополнительных. Однако надо учесть, что основным направлением деятельности </w:t>
      </w:r>
      <w:proofErr w:type="spellStart"/>
      <w:r w:rsidR="00062E29" w:rsidRPr="00D93434">
        <w:rPr>
          <w:rFonts w:ascii="Times New Roman" w:eastAsia="Arial Unicode MS" w:hAnsi="Times New Roman" w:cs="Times New Roman"/>
          <w:sz w:val="28"/>
          <w:szCs w:val="28"/>
        </w:rPr>
        <w:t>Чувашупрдора</w:t>
      </w:r>
      <w:proofErr w:type="spellEnd"/>
      <w:r w:rsidR="00062E29">
        <w:rPr>
          <w:rFonts w:ascii="Times New Roman" w:eastAsia="Arial Unicode MS" w:hAnsi="Times New Roman" w:cs="Times New Roman"/>
          <w:sz w:val="28"/>
          <w:szCs w:val="28"/>
        </w:rPr>
        <w:t xml:space="preserve"> все же </w:t>
      </w:r>
      <w:r w:rsidR="00062E29" w:rsidRPr="00D93434">
        <w:rPr>
          <w:rFonts w:ascii="Times New Roman" w:eastAsia="Arial Unicode MS" w:hAnsi="Times New Roman" w:cs="Times New Roman"/>
          <w:sz w:val="28"/>
          <w:szCs w:val="28"/>
        </w:rPr>
        <w:t xml:space="preserve">является обеспечение сохранности, развития и улучшения эксплуатационного состояния автомобильных дорог. По мнению МВД по Чувашской Республике, в </w:t>
      </w:r>
      <w:proofErr w:type="gramStart"/>
      <w:r w:rsidR="00062E29" w:rsidRPr="00D93434">
        <w:rPr>
          <w:rFonts w:ascii="Times New Roman" w:eastAsia="Arial Unicode MS" w:hAnsi="Times New Roman" w:cs="Times New Roman"/>
          <w:sz w:val="28"/>
          <w:szCs w:val="28"/>
        </w:rPr>
        <w:t>результате</w:t>
      </w:r>
      <w:proofErr w:type="gramEnd"/>
      <w:r>
        <w:rPr>
          <w:rFonts w:ascii="Times New Roman" w:eastAsia="Arial Unicode MS" w:hAnsi="Times New Roman" w:cs="Times New Roman"/>
          <w:sz w:val="28"/>
          <w:szCs w:val="28"/>
        </w:rPr>
        <w:t xml:space="preserve"> </w:t>
      </w:r>
      <w:r w:rsidR="00062E29">
        <w:rPr>
          <w:rFonts w:ascii="Times New Roman" w:eastAsia="Arial Unicode MS" w:hAnsi="Times New Roman" w:cs="Times New Roman"/>
          <w:sz w:val="28"/>
          <w:szCs w:val="28"/>
        </w:rPr>
        <w:t>организационных изменений</w:t>
      </w:r>
      <w:r>
        <w:rPr>
          <w:rFonts w:ascii="Times New Roman" w:eastAsia="Arial Unicode MS" w:hAnsi="Times New Roman" w:cs="Times New Roman"/>
          <w:sz w:val="28"/>
          <w:szCs w:val="28"/>
        </w:rPr>
        <w:t xml:space="preserve"> </w:t>
      </w:r>
      <w:r w:rsidR="00062E29" w:rsidRPr="00D93434">
        <w:rPr>
          <w:rFonts w:ascii="Times New Roman" w:eastAsia="Arial Unicode MS" w:hAnsi="Times New Roman" w:cs="Times New Roman"/>
          <w:sz w:val="28"/>
          <w:szCs w:val="28"/>
        </w:rPr>
        <w:t xml:space="preserve">работа с комплексами фото и </w:t>
      </w:r>
      <w:proofErr w:type="spellStart"/>
      <w:r w:rsidR="00062E29" w:rsidRPr="00D93434">
        <w:rPr>
          <w:rFonts w:ascii="Times New Roman" w:eastAsia="Arial Unicode MS" w:hAnsi="Times New Roman" w:cs="Times New Roman"/>
          <w:sz w:val="28"/>
          <w:szCs w:val="28"/>
        </w:rPr>
        <w:t>видеофиксации</w:t>
      </w:r>
      <w:proofErr w:type="spellEnd"/>
      <w:r w:rsidR="00062E29" w:rsidRPr="00D93434">
        <w:rPr>
          <w:rFonts w:ascii="Times New Roman" w:eastAsia="Arial Unicode MS" w:hAnsi="Times New Roman" w:cs="Times New Roman"/>
          <w:sz w:val="28"/>
          <w:szCs w:val="28"/>
        </w:rPr>
        <w:t xml:space="preserve"> нарушений ПДД фактически отошла на второй план, что неминуемо приводит к снижению эффективности использования специальной аппаратуры.</w:t>
      </w:r>
    </w:p>
    <w:p w:rsidR="00062E29" w:rsidRPr="00D93434" w:rsidRDefault="00062E29" w:rsidP="006D6AD8">
      <w:pPr>
        <w:spacing w:after="0" w:line="240" w:lineRule="auto"/>
        <w:ind w:right="-143" w:firstLine="567"/>
        <w:jc w:val="both"/>
        <w:rPr>
          <w:rFonts w:ascii="Times New Roman" w:eastAsia="Arial Unicode MS" w:hAnsi="Times New Roman" w:cs="Times New Roman"/>
          <w:sz w:val="28"/>
          <w:szCs w:val="28"/>
        </w:rPr>
      </w:pPr>
      <w:r w:rsidRPr="00D93434">
        <w:rPr>
          <w:rFonts w:ascii="Times New Roman" w:hAnsi="Times New Roman" w:cs="Times New Roman"/>
          <w:sz w:val="28"/>
          <w:szCs w:val="28"/>
          <w:shd w:val="clear" w:color="auto" w:fill="FFFFFF"/>
        </w:rPr>
        <w:t xml:space="preserve">Кроме того, в силу тех или иных причин к марту 2016 года функционировало  только порядка 70% </w:t>
      </w:r>
      <w:r>
        <w:rPr>
          <w:rFonts w:ascii="Times New Roman" w:hAnsi="Times New Roman" w:cs="Times New Roman"/>
          <w:sz w:val="28"/>
          <w:szCs w:val="28"/>
          <w:shd w:val="clear" w:color="auto" w:fill="FFFFFF"/>
        </w:rPr>
        <w:t xml:space="preserve">данных </w:t>
      </w:r>
      <w:r w:rsidRPr="00D93434">
        <w:rPr>
          <w:rFonts w:ascii="Times New Roman" w:hAnsi="Times New Roman" w:cs="Times New Roman"/>
          <w:sz w:val="28"/>
          <w:szCs w:val="28"/>
          <w:shd w:val="clear" w:color="auto" w:fill="FFFFFF"/>
        </w:rPr>
        <w:t>автоматическ</w:t>
      </w:r>
      <w:r>
        <w:rPr>
          <w:rFonts w:ascii="Times New Roman" w:hAnsi="Times New Roman" w:cs="Times New Roman"/>
          <w:sz w:val="28"/>
          <w:szCs w:val="28"/>
          <w:shd w:val="clear" w:color="auto" w:fill="FFFFFF"/>
        </w:rPr>
        <w:t>их</w:t>
      </w:r>
      <w:r w:rsidR="002E103A">
        <w:rPr>
          <w:rFonts w:ascii="Times New Roman" w:hAnsi="Times New Roman" w:cs="Times New Roman"/>
          <w:sz w:val="28"/>
          <w:szCs w:val="28"/>
          <w:shd w:val="clear" w:color="auto" w:fill="FFFFFF"/>
        </w:rPr>
        <w:t xml:space="preserve"> </w:t>
      </w:r>
      <w:r w:rsidRPr="00D93434">
        <w:rPr>
          <w:rFonts w:ascii="Times New Roman" w:hAnsi="Times New Roman" w:cs="Times New Roman"/>
          <w:sz w:val="28"/>
          <w:szCs w:val="28"/>
          <w:shd w:val="clear" w:color="auto" w:fill="FFFFFF"/>
        </w:rPr>
        <w:t xml:space="preserve">комплексов. </w:t>
      </w:r>
      <w:r w:rsidRPr="00D93434">
        <w:rPr>
          <w:rFonts w:ascii="Times New Roman" w:hAnsi="Times New Roman" w:cs="Times New Roman"/>
          <w:sz w:val="28"/>
          <w:szCs w:val="28"/>
        </w:rPr>
        <w:t> Работа остальных 30% осуществлялась в тестовом режиме в рамках проведения восстановительных работ.</w:t>
      </w:r>
      <w:r>
        <w:rPr>
          <w:rFonts w:ascii="Times New Roman" w:hAnsi="Times New Roman" w:cs="Times New Roman"/>
          <w:sz w:val="28"/>
          <w:szCs w:val="28"/>
        </w:rPr>
        <w:t xml:space="preserve"> </w:t>
      </w:r>
      <w:r w:rsidRPr="00D93434">
        <w:rPr>
          <w:rFonts w:ascii="Times New Roman" w:eastAsia="Arial Unicode MS" w:hAnsi="Times New Roman" w:cs="Times New Roman"/>
          <w:sz w:val="28"/>
          <w:szCs w:val="28"/>
        </w:rPr>
        <w:t xml:space="preserve">Данный факт сказался на </w:t>
      </w:r>
      <w:proofErr w:type="spellStart"/>
      <w:r w:rsidRPr="00D93434">
        <w:rPr>
          <w:rFonts w:ascii="Times New Roman" w:eastAsia="Arial Unicode MS" w:hAnsi="Times New Roman" w:cs="Times New Roman"/>
          <w:sz w:val="28"/>
          <w:szCs w:val="28"/>
        </w:rPr>
        <w:t>выявляемости</w:t>
      </w:r>
      <w:proofErr w:type="spellEnd"/>
      <w:r w:rsidRPr="00D93434">
        <w:rPr>
          <w:rFonts w:ascii="Times New Roman" w:eastAsia="Arial Unicode MS" w:hAnsi="Times New Roman" w:cs="Times New Roman"/>
          <w:sz w:val="28"/>
          <w:szCs w:val="28"/>
        </w:rPr>
        <w:t xml:space="preserve"> нарушений ПДД, что привело к снижению количества вынесенных постановлений в истекшем </w:t>
      </w:r>
      <w:proofErr w:type="gramStart"/>
      <w:r w:rsidRPr="00D93434">
        <w:rPr>
          <w:rFonts w:ascii="Times New Roman" w:eastAsia="Arial Unicode MS" w:hAnsi="Times New Roman" w:cs="Times New Roman"/>
          <w:sz w:val="28"/>
          <w:szCs w:val="28"/>
        </w:rPr>
        <w:t>периоде</w:t>
      </w:r>
      <w:proofErr w:type="gramEnd"/>
      <w:r>
        <w:rPr>
          <w:rFonts w:ascii="Times New Roman" w:eastAsia="Arial Unicode MS" w:hAnsi="Times New Roman" w:cs="Times New Roman"/>
          <w:sz w:val="28"/>
          <w:szCs w:val="28"/>
        </w:rPr>
        <w:t xml:space="preserve"> </w:t>
      </w:r>
      <w:r w:rsidRPr="00D93434">
        <w:rPr>
          <w:rFonts w:ascii="Times New Roman" w:eastAsia="Arial Unicode MS" w:hAnsi="Times New Roman" w:cs="Times New Roman"/>
          <w:sz w:val="28"/>
          <w:szCs w:val="28"/>
        </w:rPr>
        <w:t>2016 года.</w:t>
      </w:r>
    </w:p>
    <w:p w:rsidR="00062E29" w:rsidRPr="00D93434" w:rsidRDefault="00062E29" w:rsidP="006D6AD8">
      <w:pPr>
        <w:spacing w:after="0" w:line="240" w:lineRule="auto"/>
        <w:ind w:right="-143"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Для урегулирования проблемных вопросов </w:t>
      </w:r>
      <w:r w:rsidRPr="00D93434">
        <w:rPr>
          <w:rFonts w:ascii="Times New Roman" w:eastAsia="Arial Unicode MS" w:hAnsi="Times New Roman" w:cs="Times New Roman"/>
          <w:sz w:val="28"/>
          <w:szCs w:val="28"/>
        </w:rPr>
        <w:t xml:space="preserve">Министерством внутренних дел по Чувашской Республике было внесено предложение </w:t>
      </w:r>
      <w:r>
        <w:rPr>
          <w:rFonts w:ascii="Times New Roman" w:eastAsia="Arial Unicode MS" w:hAnsi="Times New Roman" w:cs="Times New Roman"/>
          <w:sz w:val="28"/>
          <w:szCs w:val="28"/>
        </w:rPr>
        <w:t xml:space="preserve">в Кабинет Министров Чувашской Республики </w:t>
      </w:r>
      <w:r w:rsidRPr="00D93434">
        <w:rPr>
          <w:rFonts w:ascii="Times New Roman" w:eastAsia="Arial Unicode MS" w:hAnsi="Times New Roman" w:cs="Times New Roman"/>
          <w:sz w:val="28"/>
          <w:szCs w:val="28"/>
        </w:rPr>
        <w:t>о воссоздании казенного учреждения, которое будет наделено полномочиями получателя средств из республиканского бюджета по построению и развитию систем фот</w:t>
      </w:r>
      <w:proofErr w:type="gramStart"/>
      <w:r w:rsidRPr="00D93434">
        <w:rPr>
          <w:rFonts w:ascii="Times New Roman" w:eastAsia="Arial Unicode MS" w:hAnsi="Times New Roman" w:cs="Times New Roman"/>
          <w:sz w:val="28"/>
          <w:szCs w:val="28"/>
        </w:rPr>
        <w:t>о-</w:t>
      </w:r>
      <w:proofErr w:type="gramEnd"/>
      <w:r w:rsidRPr="00D93434">
        <w:rPr>
          <w:rFonts w:ascii="Times New Roman" w:eastAsia="Arial Unicode MS" w:hAnsi="Times New Roman" w:cs="Times New Roman"/>
          <w:sz w:val="28"/>
          <w:szCs w:val="28"/>
        </w:rPr>
        <w:t xml:space="preserve"> и </w:t>
      </w:r>
      <w:proofErr w:type="spellStart"/>
      <w:r w:rsidRPr="00D93434">
        <w:rPr>
          <w:rFonts w:ascii="Times New Roman" w:eastAsia="Arial Unicode MS" w:hAnsi="Times New Roman" w:cs="Times New Roman"/>
          <w:sz w:val="28"/>
          <w:szCs w:val="28"/>
        </w:rPr>
        <w:t>видеофиксации</w:t>
      </w:r>
      <w:proofErr w:type="spellEnd"/>
      <w:r w:rsidRPr="00D93434">
        <w:rPr>
          <w:rFonts w:ascii="Times New Roman" w:eastAsia="Arial Unicode MS" w:hAnsi="Times New Roman" w:cs="Times New Roman"/>
          <w:sz w:val="28"/>
          <w:szCs w:val="28"/>
        </w:rPr>
        <w:t xml:space="preserve"> нарушений правил дорожного движения, а также формирования единого комплекса контроля, мониторинга и обработки информации, систем видеонаблюдения за ситуацией на автомобильных дорогах, а также контроля передвижения транспортных средств по территории региона. </w:t>
      </w:r>
    </w:p>
    <w:p w:rsidR="00062E29" w:rsidRPr="00C170D8" w:rsidRDefault="00062E29" w:rsidP="006D6AD8">
      <w:pPr>
        <w:pStyle w:val="a5"/>
        <w:shd w:val="clear" w:color="auto" w:fill="FFFFFF" w:themeFill="background1"/>
        <w:spacing w:before="0" w:beforeAutospacing="0" w:after="0" w:afterAutospacing="0"/>
        <w:ind w:right="-143" w:firstLine="567"/>
        <w:jc w:val="both"/>
        <w:rPr>
          <w:sz w:val="28"/>
          <w:szCs w:val="28"/>
        </w:rPr>
      </w:pPr>
      <w:r w:rsidRPr="00C170D8">
        <w:rPr>
          <w:sz w:val="28"/>
          <w:szCs w:val="28"/>
        </w:rPr>
        <w:lastRenderedPageBreak/>
        <w:t> В рамках рассмотрения жалобы</w:t>
      </w:r>
      <w:r>
        <w:rPr>
          <w:sz w:val="28"/>
          <w:szCs w:val="28"/>
        </w:rPr>
        <w:t>, поступившей от</w:t>
      </w:r>
      <w:r w:rsidRPr="00C170D8">
        <w:rPr>
          <w:sz w:val="28"/>
          <w:szCs w:val="28"/>
        </w:rPr>
        <w:t xml:space="preserve"> жителя </w:t>
      </w:r>
      <w:proofErr w:type="spellStart"/>
      <w:r w:rsidRPr="00C170D8">
        <w:rPr>
          <w:sz w:val="28"/>
          <w:szCs w:val="28"/>
        </w:rPr>
        <w:t>д</w:t>
      </w:r>
      <w:proofErr w:type="gramStart"/>
      <w:r w:rsidRPr="00C170D8">
        <w:rPr>
          <w:sz w:val="28"/>
          <w:szCs w:val="28"/>
        </w:rPr>
        <w:t>.С</w:t>
      </w:r>
      <w:proofErr w:type="gramEnd"/>
      <w:r w:rsidRPr="00C170D8">
        <w:rPr>
          <w:sz w:val="28"/>
          <w:szCs w:val="28"/>
        </w:rPr>
        <w:t>ареево</w:t>
      </w:r>
      <w:proofErr w:type="spellEnd"/>
      <w:r>
        <w:rPr>
          <w:sz w:val="28"/>
          <w:szCs w:val="28"/>
        </w:rPr>
        <w:t xml:space="preserve"> </w:t>
      </w:r>
      <w:proofErr w:type="spellStart"/>
      <w:r w:rsidRPr="00C170D8">
        <w:rPr>
          <w:sz w:val="28"/>
          <w:szCs w:val="28"/>
        </w:rPr>
        <w:t>Ядринского</w:t>
      </w:r>
      <w:proofErr w:type="spellEnd"/>
      <w:r w:rsidRPr="00C170D8">
        <w:rPr>
          <w:sz w:val="28"/>
          <w:szCs w:val="28"/>
        </w:rPr>
        <w:t xml:space="preserve"> района</w:t>
      </w:r>
      <w:r>
        <w:rPr>
          <w:sz w:val="28"/>
          <w:szCs w:val="28"/>
        </w:rPr>
        <w:t xml:space="preserve">, омбудсменом был </w:t>
      </w:r>
      <w:r w:rsidRPr="00C170D8">
        <w:rPr>
          <w:sz w:val="28"/>
          <w:szCs w:val="28"/>
        </w:rPr>
        <w:t xml:space="preserve">инициирован вопрос установки в ряде </w:t>
      </w:r>
      <w:r>
        <w:rPr>
          <w:sz w:val="28"/>
          <w:szCs w:val="28"/>
        </w:rPr>
        <w:t xml:space="preserve">районных </w:t>
      </w:r>
      <w:r w:rsidRPr="00C170D8">
        <w:rPr>
          <w:sz w:val="28"/>
          <w:szCs w:val="28"/>
        </w:rPr>
        <w:t xml:space="preserve">населенных пунктов стационарных комплексов фото- и </w:t>
      </w:r>
      <w:proofErr w:type="spellStart"/>
      <w:r w:rsidRPr="00C170D8">
        <w:rPr>
          <w:sz w:val="28"/>
          <w:szCs w:val="28"/>
        </w:rPr>
        <w:t>видеофиксации</w:t>
      </w:r>
      <w:proofErr w:type="spellEnd"/>
      <w:r w:rsidRPr="00C170D8">
        <w:rPr>
          <w:sz w:val="28"/>
          <w:szCs w:val="28"/>
        </w:rPr>
        <w:t xml:space="preserve"> нарушений скоростного режима, работающих в автоматическом режиме.</w:t>
      </w:r>
    </w:p>
    <w:p w:rsidR="00062E29" w:rsidRPr="00C170D8" w:rsidRDefault="00062E29" w:rsidP="006D6AD8">
      <w:pPr>
        <w:pStyle w:val="a5"/>
        <w:shd w:val="clear" w:color="auto" w:fill="FFFFFF" w:themeFill="background1"/>
        <w:spacing w:before="0" w:beforeAutospacing="0" w:after="0" w:afterAutospacing="0"/>
        <w:ind w:right="-143" w:firstLine="567"/>
        <w:jc w:val="both"/>
        <w:rPr>
          <w:sz w:val="28"/>
          <w:szCs w:val="28"/>
        </w:rPr>
      </w:pPr>
      <w:r w:rsidRPr="00C170D8">
        <w:rPr>
          <w:sz w:val="28"/>
          <w:szCs w:val="28"/>
        </w:rPr>
        <w:t> </w:t>
      </w:r>
      <w:r>
        <w:rPr>
          <w:sz w:val="28"/>
          <w:szCs w:val="28"/>
        </w:rPr>
        <w:t xml:space="preserve">В </w:t>
      </w:r>
      <w:proofErr w:type="gramStart"/>
      <w:r w:rsidRPr="00C170D8">
        <w:rPr>
          <w:sz w:val="28"/>
          <w:szCs w:val="28"/>
        </w:rPr>
        <w:t>целях</w:t>
      </w:r>
      <w:proofErr w:type="gramEnd"/>
      <w:r w:rsidRPr="00C170D8">
        <w:rPr>
          <w:sz w:val="28"/>
          <w:szCs w:val="28"/>
        </w:rPr>
        <w:t xml:space="preserve"> предупреждения дорожно-транспортных происшествий и снижения тяжести их последствий по </w:t>
      </w:r>
      <w:r>
        <w:rPr>
          <w:sz w:val="28"/>
          <w:szCs w:val="28"/>
        </w:rPr>
        <w:t xml:space="preserve">моему </w:t>
      </w:r>
      <w:r w:rsidRPr="00C170D8">
        <w:rPr>
          <w:sz w:val="28"/>
          <w:szCs w:val="28"/>
        </w:rPr>
        <w:t xml:space="preserve">обращению в УГИБДД МВД по Чувашской Республике </w:t>
      </w:r>
      <w:r>
        <w:rPr>
          <w:sz w:val="28"/>
          <w:szCs w:val="28"/>
        </w:rPr>
        <w:t xml:space="preserve">была </w:t>
      </w:r>
      <w:r w:rsidRPr="00C170D8">
        <w:rPr>
          <w:sz w:val="28"/>
          <w:szCs w:val="28"/>
        </w:rPr>
        <w:t>проведена работа по организации установки данных комплексов (либо их муляжей с радиолокационными имитаторами) на участках дороги республиканского значения «Никольское-Ядрин-Калинино»</w:t>
      </w:r>
      <w:r>
        <w:rPr>
          <w:sz w:val="28"/>
          <w:szCs w:val="28"/>
        </w:rPr>
        <w:t xml:space="preserve">. </w:t>
      </w:r>
      <w:r w:rsidRPr="00C170D8">
        <w:rPr>
          <w:sz w:val="28"/>
          <w:szCs w:val="28"/>
        </w:rPr>
        <w:t xml:space="preserve">Балансодержателем указанной дороги является </w:t>
      </w:r>
      <w:proofErr w:type="spellStart"/>
      <w:r w:rsidRPr="00C170D8">
        <w:rPr>
          <w:sz w:val="28"/>
          <w:szCs w:val="28"/>
        </w:rPr>
        <w:t>Чувашупрдор</w:t>
      </w:r>
      <w:proofErr w:type="spellEnd"/>
      <w:r w:rsidRPr="00C170D8">
        <w:rPr>
          <w:sz w:val="28"/>
          <w:szCs w:val="28"/>
        </w:rPr>
        <w:t xml:space="preserve">. </w:t>
      </w:r>
      <w:r>
        <w:rPr>
          <w:sz w:val="28"/>
          <w:szCs w:val="28"/>
        </w:rPr>
        <w:t>Этой же организацией</w:t>
      </w:r>
      <w:r w:rsidRPr="00C170D8">
        <w:rPr>
          <w:sz w:val="28"/>
          <w:szCs w:val="28"/>
        </w:rPr>
        <w:t xml:space="preserve"> осуществляются монтаж и обслуживание камер фот</w:t>
      </w:r>
      <w:proofErr w:type="gramStart"/>
      <w:r w:rsidRPr="00C170D8">
        <w:rPr>
          <w:sz w:val="28"/>
          <w:szCs w:val="28"/>
        </w:rPr>
        <w:t>о-</w:t>
      </w:r>
      <w:proofErr w:type="gramEnd"/>
      <w:r w:rsidRPr="00C170D8">
        <w:rPr>
          <w:sz w:val="28"/>
          <w:szCs w:val="28"/>
        </w:rPr>
        <w:t xml:space="preserve"> и </w:t>
      </w:r>
      <w:proofErr w:type="spellStart"/>
      <w:r w:rsidRPr="00C170D8">
        <w:rPr>
          <w:sz w:val="28"/>
          <w:szCs w:val="28"/>
        </w:rPr>
        <w:t>видеофиксации</w:t>
      </w:r>
      <w:proofErr w:type="spellEnd"/>
      <w:r w:rsidRPr="00C170D8">
        <w:rPr>
          <w:sz w:val="28"/>
          <w:szCs w:val="28"/>
        </w:rPr>
        <w:t xml:space="preserve"> нарушений Правил дорожного движения. </w:t>
      </w:r>
    </w:p>
    <w:p w:rsidR="00062E29" w:rsidRDefault="00062E29" w:rsidP="006D6AD8">
      <w:pPr>
        <w:pStyle w:val="a5"/>
        <w:shd w:val="clear" w:color="auto" w:fill="FFFFFF" w:themeFill="background1"/>
        <w:spacing w:before="0" w:beforeAutospacing="0" w:after="0" w:afterAutospacing="0"/>
        <w:ind w:right="-143" w:firstLine="567"/>
        <w:jc w:val="both"/>
        <w:rPr>
          <w:sz w:val="28"/>
          <w:szCs w:val="28"/>
        </w:rPr>
      </w:pPr>
      <w:r w:rsidRPr="00C170D8">
        <w:rPr>
          <w:sz w:val="28"/>
          <w:szCs w:val="28"/>
        </w:rPr>
        <w:t>В силу пункта 3 статьи 15 Федерального закона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 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062E29" w:rsidRPr="00C170D8" w:rsidRDefault="002E103A" w:rsidP="006D6AD8">
      <w:pPr>
        <w:pStyle w:val="a5"/>
        <w:shd w:val="clear" w:color="auto" w:fill="FFFFFF" w:themeFill="background1"/>
        <w:spacing w:before="0" w:beforeAutospacing="0" w:after="0" w:afterAutospacing="0"/>
        <w:ind w:right="-143" w:firstLine="567"/>
        <w:jc w:val="both"/>
        <w:rPr>
          <w:sz w:val="28"/>
          <w:szCs w:val="28"/>
        </w:rPr>
      </w:pPr>
      <w:r>
        <w:rPr>
          <w:sz w:val="28"/>
          <w:szCs w:val="28"/>
        </w:rPr>
        <w:t xml:space="preserve"> </w:t>
      </w:r>
      <w:r w:rsidR="00062E29">
        <w:rPr>
          <w:sz w:val="28"/>
          <w:szCs w:val="28"/>
        </w:rPr>
        <w:t xml:space="preserve">Одним из примеров влияния на изменение ситуации в вопросах обеспечения безопасности </w:t>
      </w:r>
      <w:r w:rsidR="00062E29" w:rsidRPr="00C170D8">
        <w:rPr>
          <w:sz w:val="28"/>
          <w:szCs w:val="28"/>
        </w:rPr>
        <w:t>дорожного движения</w:t>
      </w:r>
      <w:r w:rsidR="00062E29">
        <w:rPr>
          <w:sz w:val="28"/>
          <w:szCs w:val="28"/>
        </w:rPr>
        <w:t xml:space="preserve"> явилось принятое к производству </w:t>
      </w:r>
      <w:r w:rsidR="00062E29" w:rsidRPr="00C170D8">
        <w:rPr>
          <w:sz w:val="28"/>
          <w:szCs w:val="28"/>
        </w:rPr>
        <w:t xml:space="preserve"> коллективно</w:t>
      </w:r>
      <w:r w:rsidR="00062E29">
        <w:rPr>
          <w:sz w:val="28"/>
          <w:szCs w:val="28"/>
        </w:rPr>
        <w:t>е</w:t>
      </w:r>
      <w:r w:rsidR="00062E29" w:rsidRPr="00C170D8">
        <w:rPr>
          <w:sz w:val="28"/>
          <w:szCs w:val="28"/>
        </w:rPr>
        <w:t xml:space="preserve"> обращени</w:t>
      </w:r>
      <w:r w:rsidR="00062E29">
        <w:rPr>
          <w:sz w:val="28"/>
          <w:szCs w:val="28"/>
        </w:rPr>
        <w:t>е</w:t>
      </w:r>
      <w:r w:rsidR="00062E29" w:rsidRPr="00C170D8">
        <w:rPr>
          <w:sz w:val="28"/>
          <w:szCs w:val="28"/>
        </w:rPr>
        <w:t xml:space="preserve"> жителей пригородного пос</w:t>
      </w:r>
      <w:r w:rsidR="00062E29">
        <w:rPr>
          <w:sz w:val="28"/>
          <w:szCs w:val="28"/>
        </w:rPr>
        <w:t>.</w:t>
      </w:r>
      <w:r w:rsidR="00062E29" w:rsidRPr="00C170D8">
        <w:rPr>
          <w:sz w:val="28"/>
          <w:szCs w:val="28"/>
        </w:rPr>
        <w:t xml:space="preserve"> Элеватор и работников </w:t>
      </w:r>
      <w:proofErr w:type="spellStart"/>
      <w:r w:rsidR="00062E29" w:rsidRPr="00C170D8">
        <w:rPr>
          <w:sz w:val="28"/>
          <w:szCs w:val="28"/>
        </w:rPr>
        <w:t>Канашского</w:t>
      </w:r>
      <w:proofErr w:type="spellEnd"/>
      <w:r w:rsidR="00062E29" w:rsidRPr="00C170D8">
        <w:rPr>
          <w:sz w:val="28"/>
          <w:szCs w:val="28"/>
        </w:rPr>
        <w:t xml:space="preserve"> элеватора по длительно нерешаемому вопросу ремонта автомобильной дороги, связывающей город Канаш с данным поселком и предприятием.</w:t>
      </w:r>
    </w:p>
    <w:p w:rsidR="00062E29" w:rsidRPr="00C170D8" w:rsidRDefault="00062E29" w:rsidP="006D6AD8">
      <w:pPr>
        <w:pStyle w:val="a5"/>
        <w:shd w:val="clear" w:color="auto" w:fill="FFFFFF" w:themeFill="background1"/>
        <w:spacing w:before="0" w:beforeAutospacing="0" w:after="0" w:afterAutospacing="0"/>
        <w:ind w:right="-143" w:firstLine="567"/>
        <w:jc w:val="both"/>
        <w:rPr>
          <w:sz w:val="28"/>
          <w:szCs w:val="28"/>
        </w:rPr>
      </w:pPr>
      <w:r>
        <w:rPr>
          <w:sz w:val="28"/>
          <w:szCs w:val="28"/>
        </w:rPr>
        <w:t xml:space="preserve"> При рассмотрении указанного обращения омбудсменом было </w:t>
      </w:r>
      <w:r w:rsidRPr="00C170D8">
        <w:rPr>
          <w:sz w:val="28"/>
          <w:szCs w:val="28"/>
        </w:rPr>
        <w:t>вынесено Заключение</w:t>
      </w:r>
      <w:r>
        <w:rPr>
          <w:sz w:val="28"/>
          <w:szCs w:val="28"/>
        </w:rPr>
        <w:t xml:space="preserve">, </w:t>
      </w:r>
      <w:r w:rsidRPr="00C170D8">
        <w:rPr>
          <w:sz w:val="28"/>
          <w:szCs w:val="28"/>
        </w:rPr>
        <w:t>содержащее рекомендации относительно возможных и необходимых мер восстановления указанных прав граждан. Данн</w:t>
      </w:r>
      <w:r>
        <w:rPr>
          <w:sz w:val="28"/>
          <w:szCs w:val="28"/>
        </w:rPr>
        <w:t>ый акт реагирования был</w:t>
      </w:r>
      <w:r w:rsidR="002E103A">
        <w:rPr>
          <w:sz w:val="28"/>
          <w:szCs w:val="28"/>
        </w:rPr>
        <w:t xml:space="preserve"> </w:t>
      </w:r>
      <w:r w:rsidRPr="00C170D8">
        <w:rPr>
          <w:sz w:val="28"/>
          <w:szCs w:val="28"/>
        </w:rPr>
        <w:t xml:space="preserve">направлен в администрацию </w:t>
      </w:r>
      <w:proofErr w:type="spellStart"/>
      <w:r w:rsidRPr="00C170D8">
        <w:rPr>
          <w:sz w:val="28"/>
          <w:szCs w:val="28"/>
        </w:rPr>
        <w:t>г</w:t>
      </w:r>
      <w:proofErr w:type="gramStart"/>
      <w:r w:rsidR="002E103A">
        <w:rPr>
          <w:sz w:val="28"/>
          <w:szCs w:val="28"/>
        </w:rPr>
        <w:t>.</w:t>
      </w:r>
      <w:r w:rsidRPr="00C170D8">
        <w:rPr>
          <w:sz w:val="28"/>
          <w:szCs w:val="28"/>
        </w:rPr>
        <w:t>К</w:t>
      </w:r>
      <w:proofErr w:type="gramEnd"/>
      <w:r w:rsidRPr="00C170D8">
        <w:rPr>
          <w:sz w:val="28"/>
          <w:szCs w:val="28"/>
        </w:rPr>
        <w:t>анаша</w:t>
      </w:r>
      <w:proofErr w:type="spellEnd"/>
      <w:r>
        <w:rPr>
          <w:sz w:val="28"/>
          <w:szCs w:val="28"/>
        </w:rPr>
        <w:t xml:space="preserve"> для принятия</w:t>
      </w:r>
      <w:r w:rsidRPr="00C170D8">
        <w:rPr>
          <w:sz w:val="28"/>
          <w:szCs w:val="28"/>
        </w:rPr>
        <w:t xml:space="preserve"> организационно-практически</w:t>
      </w:r>
      <w:r>
        <w:rPr>
          <w:sz w:val="28"/>
          <w:szCs w:val="28"/>
        </w:rPr>
        <w:t>х</w:t>
      </w:r>
      <w:r w:rsidRPr="00C170D8">
        <w:rPr>
          <w:sz w:val="28"/>
          <w:szCs w:val="28"/>
        </w:rPr>
        <w:t xml:space="preserve"> мер </w:t>
      </w:r>
      <w:r>
        <w:rPr>
          <w:sz w:val="28"/>
          <w:szCs w:val="28"/>
        </w:rPr>
        <w:t xml:space="preserve">по </w:t>
      </w:r>
      <w:r w:rsidRPr="00C170D8">
        <w:rPr>
          <w:sz w:val="28"/>
          <w:szCs w:val="28"/>
        </w:rPr>
        <w:t xml:space="preserve"> проведени</w:t>
      </w:r>
      <w:r>
        <w:rPr>
          <w:sz w:val="28"/>
          <w:szCs w:val="28"/>
        </w:rPr>
        <w:t>ю</w:t>
      </w:r>
      <w:r w:rsidRPr="00C170D8">
        <w:rPr>
          <w:sz w:val="28"/>
          <w:szCs w:val="28"/>
        </w:rPr>
        <w:t xml:space="preserve"> реконструкции и ремонта автомобильной дороги и приведения ее в соответствие нормативным требованиям.</w:t>
      </w:r>
      <w:r>
        <w:rPr>
          <w:sz w:val="28"/>
          <w:szCs w:val="28"/>
        </w:rPr>
        <w:t xml:space="preserve"> </w:t>
      </w:r>
      <w:r w:rsidRPr="00C170D8">
        <w:rPr>
          <w:sz w:val="28"/>
          <w:szCs w:val="28"/>
        </w:rPr>
        <w:t xml:space="preserve">Для сведения и контроля устранения нарушений требований законодательства при эксплуатации автомобильных дорог местного значения </w:t>
      </w:r>
      <w:r>
        <w:rPr>
          <w:sz w:val="28"/>
          <w:szCs w:val="28"/>
        </w:rPr>
        <w:t xml:space="preserve">нами были проинформированы </w:t>
      </w:r>
      <w:r w:rsidRPr="00C170D8">
        <w:rPr>
          <w:sz w:val="28"/>
          <w:szCs w:val="28"/>
        </w:rPr>
        <w:t>Администраци</w:t>
      </w:r>
      <w:r>
        <w:rPr>
          <w:sz w:val="28"/>
          <w:szCs w:val="28"/>
        </w:rPr>
        <w:t>я</w:t>
      </w:r>
      <w:r w:rsidRPr="00C170D8">
        <w:rPr>
          <w:sz w:val="28"/>
          <w:szCs w:val="28"/>
        </w:rPr>
        <w:t xml:space="preserve"> Главы Чувашской Республики и Министерство транспорта и дорожного хозяйства Чувашской Республики.</w:t>
      </w:r>
    </w:p>
    <w:p w:rsidR="00062E29" w:rsidRPr="00C170D8" w:rsidRDefault="00062E29" w:rsidP="006D6AD8">
      <w:pPr>
        <w:pStyle w:val="a5"/>
        <w:shd w:val="clear" w:color="auto" w:fill="FFFFFF" w:themeFill="background1"/>
        <w:spacing w:before="0" w:beforeAutospacing="0" w:after="0" w:afterAutospacing="0"/>
        <w:ind w:right="-143" w:firstLine="567"/>
        <w:jc w:val="both"/>
        <w:rPr>
          <w:sz w:val="28"/>
          <w:szCs w:val="28"/>
        </w:rPr>
      </w:pPr>
      <w:proofErr w:type="gramStart"/>
      <w:r>
        <w:rPr>
          <w:sz w:val="28"/>
          <w:szCs w:val="28"/>
        </w:rPr>
        <w:t>Кроме того, при посещении города Канаш</w:t>
      </w:r>
      <w:r w:rsidRPr="00C170D8">
        <w:rPr>
          <w:sz w:val="28"/>
          <w:szCs w:val="28"/>
        </w:rPr>
        <w:t xml:space="preserve">  было обращено внимание на проблему транспортного сообщения </w:t>
      </w:r>
      <w:r>
        <w:rPr>
          <w:sz w:val="28"/>
          <w:szCs w:val="28"/>
        </w:rPr>
        <w:t xml:space="preserve">в районе </w:t>
      </w:r>
      <w:r w:rsidRPr="00C170D8">
        <w:rPr>
          <w:sz w:val="28"/>
          <w:szCs w:val="28"/>
        </w:rPr>
        <w:t>улиц</w:t>
      </w:r>
      <w:r>
        <w:rPr>
          <w:sz w:val="28"/>
          <w:szCs w:val="28"/>
        </w:rPr>
        <w:t>ы</w:t>
      </w:r>
      <w:r w:rsidRPr="00C170D8">
        <w:rPr>
          <w:sz w:val="28"/>
          <w:szCs w:val="28"/>
        </w:rPr>
        <w:t xml:space="preserve"> Красноармейской</w:t>
      </w:r>
      <w:r>
        <w:rPr>
          <w:sz w:val="28"/>
          <w:szCs w:val="28"/>
        </w:rPr>
        <w:t xml:space="preserve">, где </w:t>
      </w:r>
      <w:r w:rsidRPr="00C170D8">
        <w:rPr>
          <w:sz w:val="28"/>
          <w:szCs w:val="28"/>
        </w:rPr>
        <w:t xml:space="preserve"> практически на многих участках  </w:t>
      </w:r>
      <w:r>
        <w:rPr>
          <w:sz w:val="28"/>
          <w:szCs w:val="28"/>
        </w:rPr>
        <w:t xml:space="preserve">дороги </w:t>
      </w:r>
      <w:r w:rsidRPr="00C170D8">
        <w:rPr>
          <w:sz w:val="28"/>
          <w:szCs w:val="28"/>
        </w:rPr>
        <w:t>отсутств</w:t>
      </w:r>
      <w:r>
        <w:rPr>
          <w:sz w:val="28"/>
          <w:szCs w:val="28"/>
        </w:rPr>
        <w:t>овало</w:t>
      </w:r>
      <w:r w:rsidRPr="00C170D8">
        <w:rPr>
          <w:sz w:val="28"/>
          <w:szCs w:val="28"/>
        </w:rPr>
        <w:t xml:space="preserve"> асфальтовое полотно, </w:t>
      </w:r>
      <w:r>
        <w:rPr>
          <w:sz w:val="28"/>
          <w:szCs w:val="28"/>
        </w:rPr>
        <w:t xml:space="preserve">были </w:t>
      </w:r>
      <w:r w:rsidRPr="00C170D8">
        <w:rPr>
          <w:sz w:val="28"/>
          <w:szCs w:val="28"/>
        </w:rPr>
        <w:t>разбиты бордюрные камни, име</w:t>
      </w:r>
      <w:r>
        <w:rPr>
          <w:sz w:val="28"/>
          <w:szCs w:val="28"/>
        </w:rPr>
        <w:t>лись</w:t>
      </w:r>
      <w:r w:rsidRPr="00C170D8">
        <w:rPr>
          <w:sz w:val="28"/>
          <w:szCs w:val="28"/>
        </w:rPr>
        <w:t xml:space="preserve"> глубокие ямы и обширные выбоины.</w:t>
      </w:r>
      <w:proofErr w:type="gramEnd"/>
      <w:r w:rsidRPr="00C170D8">
        <w:rPr>
          <w:sz w:val="28"/>
          <w:szCs w:val="28"/>
        </w:rPr>
        <w:t xml:space="preserve"> Значительные дефекты дорожного покрытия затрудня</w:t>
      </w:r>
      <w:r>
        <w:rPr>
          <w:sz w:val="28"/>
          <w:szCs w:val="28"/>
        </w:rPr>
        <w:t>ли</w:t>
      </w:r>
      <w:r w:rsidRPr="00C170D8">
        <w:rPr>
          <w:sz w:val="28"/>
          <w:szCs w:val="28"/>
        </w:rPr>
        <w:t xml:space="preserve"> движение транспорта по улице, порой создавая аварийную обстановку.</w:t>
      </w:r>
    </w:p>
    <w:p w:rsidR="00062E29" w:rsidRPr="00410174" w:rsidRDefault="00062E29" w:rsidP="00410174">
      <w:pPr>
        <w:spacing w:after="0" w:line="240" w:lineRule="auto"/>
        <w:ind w:right="-143" w:firstLine="567"/>
        <w:jc w:val="both"/>
        <w:rPr>
          <w:rFonts w:ascii="Times New Roman" w:hAnsi="Times New Roman" w:cs="Times New Roman"/>
          <w:sz w:val="28"/>
          <w:szCs w:val="28"/>
        </w:rPr>
      </w:pPr>
      <w:r w:rsidRPr="00C170D8">
        <w:rPr>
          <w:sz w:val="28"/>
          <w:szCs w:val="28"/>
        </w:rPr>
        <w:t> </w:t>
      </w:r>
      <w:r w:rsidRPr="007201C4">
        <w:rPr>
          <w:rFonts w:ascii="Times New Roman" w:hAnsi="Times New Roman" w:cs="Times New Roman"/>
          <w:sz w:val="28"/>
          <w:szCs w:val="28"/>
        </w:rPr>
        <w:t xml:space="preserve">Вопросы контроля за сохранностью дорог местного значения </w:t>
      </w:r>
      <w:r>
        <w:rPr>
          <w:rFonts w:ascii="Times New Roman" w:hAnsi="Times New Roman" w:cs="Times New Roman"/>
          <w:sz w:val="28"/>
          <w:szCs w:val="28"/>
        </w:rPr>
        <w:t xml:space="preserve">и </w:t>
      </w:r>
      <w:r w:rsidRPr="007201C4">
        <w:rPr>
          <w:rFonts w:ascii="Times New Roman" w:hAnsi="Times New Roman" w:cs="Times New Roman"/>
          <w:sz w:val="28"/>
          <w:szCs w:val="28"/>
        </w:rPr>
        <w:t xml:space="preserve">организации транспортного обслуживания населения в </w:t>
      </w:r>
      <w:proofErr w:type="gramStart"/>
      <w:r w:rsidRPr="007201C4">
        <w:rPr>
          <w:rFonts w:ascii="Times New Roman" w:hAnsi="Times New Roman" w:cs="Times New Roman"/>
          <w:sz w:val="28"/>
          <w:szCs w:val="28"/>
        </w:rPr>
        <w:t>границах</w:t>
      </w:r>
      <w:proofErr w:type="gramEnd"/>
      <w:r w:rsidRPr="007201C4">
        <w:rPr>
          <w:rFonts w:ascii="Times New Roman" w:hAnsi="Times New Roman" w:cs="Times New Roman"/>
          <w:sz w:val="28"/>
          <w:szCs w:val="28"/>
        </w:rPr>
        <w:t xml:space="preserve"> </w:t>
      </w:r>
      <w:r w:rsidRPr="007201C4">
        <w:rPr>
          <w:rFonts w:ascii="Times New Roman" w:hAnsi="Times New Roman" w:cs="Times New Roman"/>
          <w:sz w:val="28"/>
          <w:szCs w:val="28"/>
        </w:rPr>
        <w:lastRenderedPageBreak/>
        <w:t xml:space="preserve">муниципального </w:t>
      </w:r>
      <w:r w:rsidRPr="007201C4">
        <w:rPr>
          <w:rFonts w:ascii="Times New Roman" w:hAnsi="Times New Roman" w:cs="Times New Roman"/>
          <w:bCs/>
          <w:sz w:val="28"/>
          <w:szCs w:val="28"/>
        </w:rPr>
        <w:t>образования</w:t>
      </w:r>
      <w:r w:rsidRPr="007201C4">
        <w:rPr>
          <w:rFonts w:ascii="Times New Roman" w:hAnsi="Times New Roman" w:cs="Times New Roman"/>
          <w:sz w:val="28"/>
          <w:szCs w:val="28"/>
        </w:rPr>
        <w:t xml:space="preserve"> относятся к вопросам органа местного самоуправления</w:t>
      </w:r>
      <w:r w:rsidRPr="00325C56">
        <w:rPr>
          <w:rFonts w:ascii="Times New Roman" w:hAnsi="Times New Roman" w:cs="Times New Roman"/>
          <w:sz w:val="28"/>
          <w:szCs w:val="28"/>
        </w:rPr>
        <w:t xml:space="preserve">. В </w:t>
      </w:r>
      <w:proofErr w:type="gramStart"/>
      <w:r w:rsidRPr="00325C56">
        <w:rPr>
          <w:rFonts w:ascii="Times New Roman" w:hAnsi="Times New Roman" w:cs="Times New Roman"/>
          <w:sz w:val="28"/>
          <w:szCs w:val="28"/>
        </w:rPr>
        <w:t>результате</w:t>
      </w:r>
      <w:proofErr w:type="gramEnd"/>
      <w:r w:rsidRPr="00325C56">
        <w:rPr>
          <w:rFonts w:ascii="Times New Roman" w:hAnsi="Times New Roman" w:cs="Times New Roman"/>
          <w:sz w:val="28"/>
          <w:szCs w:val="28"/>
        </w:rPr>
        <w:t xml:space="preserve"> ненадлежащего исполнения обязанностей по устранению недостатков дорог, возникающих при их эксплуатации, нарушались права неопределенного числа граждан на безопасность.</w:t>
      </w:r>
      <w:r>
        <w:rPr>
          <w:sz w:val="28"/>
          <w:szCs w:val="28"/>
        </w:rPr>
        <w:t xml:space="preserve"> </w:t>
      </w:r>
      <w:r w:rsidRPr="00410174">
        <w:rPr>
          <w:rFonts w:ascii="Times New Roman" w:hAnsi="Times New Roman" w:cs="Times New Roman"/>
          <w:sz w:val="28"/>
          <w:szCs w:val="28"/>
        </w:rPr>
        <w:t xml:space="preserve">По имеющейся информации, для проведения ремонтных работ на данном </w:t>
      </w:r>
      <w:proofErr w:type="gramStart"/>
      <w:r w:rsidRPr="00410174">
        <w:rPr>
          <w:rFonts w:ascii="Times New Roman" w:hAnsi="Times New Roman" w:cs="Times New Roman"/>
          <w:sz w:val="28"/>
          <w:szCs w:val="28"/>
        </w:rPr>
        <w:t>участке</w:t>
      </w:r>
      <w:proofErr w:type="gramEnd"/>
      <w:r w:rsidRPr="00410174">
        <w:rPr>
          <w:rFonts w:ascii="Times New Roman" w:hAnsi="Times New Roman" w:cs="Times New Roman"/>
          <w:sz w:val="28"/>
          <w:szCs w:val="28"/>
        </w:rPr>
        <w:t xml:space="preserve"> автомобильной дороги выделены финансовые средства.</w:t>
      </w:r>
    </w:p>
    <w:p w:rsidR="00062E29" w:rsidRDefault="00062E29" w:rsidP="006D6AD8">
      <w:pPr>
        <w:shd w:val="clear" w:color="auto" w:fill="FFFFFF" w:themeFill="background1"/>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Повышенную опасность для жителей представляют собой объекты строительства, особенно для детей. В </w:t>
      </w:r>
      <w:proofErr w:type="gramStart"/>
      <w:r>
        <w:rPr>
          <w:rFonts w:ascii="Times New Roman" w:hAnsi="Times New Roman" w:cs="Times New Roman"/>
          <w:sz w:val="28"/>
          <w:szCs w:val="28"/>
        </w:rPr>
        <w:t>условиях</w:t>
      </w:r>
      <w:proofErr w:type="gramEnd"/>
      <w:r>
        <w:rPr>
          <w:rFonts w:ascii="Times New Roman" w:hAnsi="Times New Roman" w:cs="Times New Roman"/>
          <w:sz w:val="28"/>
          <w:szCs w:val="28"/>
        </w:rPr>
        <w:t xml:space="preserve"> продолжающегося активного строительства в городах  многоквартирных домов жилых домов обострилась проблема обеспечения физической безопасности жизнедеятельности граждан.</w:t>
      </w:r>
    </w:p>
    <w:p w:rsidR="00062E29" w:rsidRDefault="00062E29" w:rsidP="006D6AD8">
      <w:pPr>
        <w:pStyle w:val="a5"/>
        <w:shd w:val="clear" w:color="auto" w:fill="FFFFFF" w:themeFill="background1"/>
        <w:spacing w:before="0" w:beforeAutospacing="0" w:after="0" w:afterAutospacing="0"/>
        <w:ind w:right="-143" w:firstLine="567"/>
        <w:jc w:val="both"/>
        <w:rPr>
          <w:sz w:val="28"/>
          <w:szCs w:val="28"/>
        </w:rPr>
      </w:pPr>
      <w:r w:rsidRPr="00C170D8">
        <w:rPr>
          <w:sz w:val="28"/>
          <w:szCs w:val="28"/>
        </w:rPr>
        <w:t> </w:t>
      </w:r>
      <w:r w:rsidR="005950B6">
        <w:rPr>
          <w:sz w:val="28"/>
          <w:szCs w:val="28"/>
        </w:rPr>
        <w:t>К</w:t>
      </w:r>
      <w:r w:rsidRPr="00C170D8">
        <w:rPr>
          <w:sz w:val="28"/>
          <w:szCs w:val="28"/>
        </w:rPr>
        <w:t xml:space="preserve"> </w:t>
      </w:r>
      <w:r>
        <w:rPr>
          <w:sz w:val="28"/>
          <w:szCs w:val="28"/>
        </w:rPr>
        <w:t xml:space="preserve">Уполномоченному </w:t>
      </w:r>
      <w:r w:rsidRPr="00C170D8">
        <w:rPr>
          <w:sz w:val="28"/>
          <w:szCs w:val="28"/>
        </w:rPr>
        <w:t>поступила жалоба директора гимназии №4 г</w:t>
      </w:r>
      <w:r>
        <w:rPr>
          <w:sz w:val="28"/>
          <w:szCs w:val="28"/>
        </w:rPr>
        <w:t>.</w:t>
      </w:r>
      <w:r w:rsidRPr="00C170D8">
        <w:rPr>
          <w:sz w:val="28"/>
          <w:szCs w:val="28"/>
        </w:rPr>
        <w:t>Чебоксар</w:t>
      </w:r>
      <w:r>
        <w:rPr>
          <w:sz w:val="28"/>
          <w:szCs w:val="28"/>
        </w:rPr>
        <w:t>ы</w:t>
      </w:r>
      <w:r w:rsidRPr="00C170D8">
        <w:rPr>
          <w:sz w:val="28"/>
          <w:szCs w:val="28"/>
        </w:rPr>
        <w:t xml:space="preserve"> Казаковой Э.П., в которой содерж</w:t>
      </w:r>
      <w:r>
        <w:rPr>
          <w:sz w:val="28"/>
          <w:szCs w:val="28"/>
        </w:rPr>
        <w:t>алась</w:t>
      </w:r>
      <w:r w:rsidRPr="00C170D8">
        <w:rPr>
          <w:sz w:val="28"/>
          <w:szCs w:val="28"/>
        </w:rPr>
        <w:t xml:space="preserve"> </w:t>
      </w:r>
      <w:r w:rsidR="005950B6">
        <w:rPr>
          <w:sz w:val="28"/>
          <w:szCs w:val="28"/>
        </w:rPr>
        <w:t xml:space="preserve">мотивированная </w:t>
      </w:r>
      <w:r w:rsidRPr="00C170D8">
        <w:rPr>
          <w:sz w:val="28"/>
          <w:szCs w:val="28"/>
        </w:rPr>
        <w:t xml:space="preserve">информация о непринятии </w:t>
      </w:r>
      <w:r w:rsidR="005950B6">
        <w:rPr>
          <w:sz w:val="28"/>
          <w:szCs w:val="28"/>
        </w:rPr>
        <w:t xml:space="preserve">должных </w:t>
      </w:r>
      <w:r w:rsidRPr="00C170D8">
        <w:rPr>
          <w:sz w:val="28"/>
          <w:szCs w:val="28"/>
        </w:rPr>
        <w:t xml:space="preserve">мер по обеспечению безопасности детей-школьников. </w:t>
      </w:r>
    </w:p>
    <w:p w:rsidR="00062E29" w:rsidRPr="00C170D8" w:rsidRDefault="002E103A" w:rsidP="006D6AD8">
      <w:pPr>
        <w:pStyle w:val="a5"/>
        <w:shd w:val="clear" w:color="auto" w:fill="FFFFFF" w:themeFill="background1"/>
        <w:spacing w:before="0" w:beforeAutospacing="0" w:after="0" w:afterAutospacing="0"/>
        <w:ind w:right="-143" w:firstLine="567"/>
        <w:jc w:val="both"/>
        <w:rPr>
          <w:sz w:val="28"/>
          <w:szCs w:val="28"/>
        </w:rPr>
      </w:pPr>
      <w:r>
        <w:rPr>
          <w:sz w:val="28"/>
          <w:szCs w:val="28"/>
        </w:rPr>
        <w:t xml:space="preserve"> </w:t>
      </w:r>
      <w:r w:rsidR="00062E29" w:rsidRPr="00C170D8">
        <w:rPr>
          <w:sz w:val="28"/>
          <w:szCs w:val="28"/>
        </w:rPr>
        <w:t xml:space="preserve">В ходе выяснения обстоятельств дела </w:t>
      </w:r>
      <w:r w:rsidR="00062E29">
        <w:rPr>
          <w:sz w:val="28"/>
          <w:szCs w:val="28"/>
        </w:rPr>
        <w:t xml:space="preserve">был </w:t>
      </w:r>
      <w:r w:rsidR="00062E29" w:rsidRPr="00C170D8">
        <w:rPr>
          <w:sz w:val="28"/>
          <w:szCs w:val="28"/>
        </w:rPr>
        <w:t>осуществлен выезд на</w:t>
      </w:r>
      <w:r>
        <w:rPr>
          <w:sz w:val="28"/>
          <w:szCs w:val="28"/>
        </w:rPr>
        <w:t xml:space="preserve"> </w:t>
      </w:r>
      <w:r w:rsidR="00062E29">
        <w:rPr>
          <w:sz w:val="28"/>
          <w:szCs w:val="28"/>
        </w:rPr>
        <w:t>данный объект</w:t>
      </w:r>
      <w:r w:rsidR="00062E29" w:rsidRPr="00C170D8">
        <w:rPr>
          <w:sz w:val="28"/>
          <w:szCs w:val="28"/>
        </w:rPr>
        <w:t xml:space="preserve">. Установлено, что на территории, прямо прилегающей к гимназии, по улице Энгельса в течение длительного времени ведутся строительные работы по возведению торгово-административного комплекса </w:t>
      </w:r>
      <w:r w:rsidR="00062E29">
        <w:rPr>
          <w:sz w:val="28"/>
          <w:szCs w:val="28"/>
        </w:rPr>
        <w:t xml:space="preserve">«Два капитана», </w:t>
      </w:r>
      <w:r w:rsidR="00062E29" w:rsidRPr="00C170D8">
        <w:rPr>
          <w:sz w:val="28"/>
          <w:szCs w:val="28"/>
        </w:rPr>
        <w:t>с логистическим центром</w:t>
      </w:r>
      <w:r w:rsidR="00062E29">
        <w:rPr>
          <w:sz w:val="28"/>
          <w:szCs w:val="28"/>
        </w:rPr>
        <w:t xml:space="preserve"> и подземной парковкой</w:t>
      </w:r>
      <w:r w:rsidR="00062E29" w:rsidRPr="00C170D8">
        <w:rPr>
          <w:sz w:val="28"/>
          <w:szCs w:val="28"/>
        </w:rPr>
        <w:t xml:space="preserve"> (ООО «Новая телефонная компания», генеральный директор Лапин А.В.).</w:t>
      </w:r>
    </w:p>
    <w:p w:rsidR="00062E29" w:rsidRPr="00C170D8" w:rsidRDefault="00062E29" w:rsidP="006D6AD8">
      <w:pPr>
        <w:pStyle w:val="a5"/>
        <w:shd w:val="clear" w:color="auto" w:fill="FFFFFF" w:themeFill="background1"/>
        <w:spacing w:before="0" w:beforeAutospacing="0" w:after="0" w:afterAutospacing="0"/>
        <w:ind w:right="-143" w:firstLine="567"/>
        <w:jc w:val="both"/>
        <w:rPr>
          <w:sz w:val="28"/>
          <w:szCs w:val="28"/>
        </w:rPr>
      </w:pPr>
      <w:r w:rsidRPr="00C170D8">
        <w:rPr>
          <w:sz w:val="28"/>
          <w:szCs w:val="28"/>
        </w:rPr>
        <w:t> </w:t>
      </w:r>
      <w:r>
        <w:rPr>
          <w:sz w:val="28"/>
          <w:szCs w:val="28"/>
        </w:rPr>
        <w:t>При</w:t>
      </w:r>
      <w:r w:rsidRPr="00C170D8">
        <w:rPr>
          <w:sz w:val="28"/>
          <w:szCs w:val="28"/>
        </w:rPr>
        <w:t xml:space="preserve"> проведени</w:t>
      </w:r>
      <w:r>
        <w:rPr>
          <w:sz w:val="28"/>
          <w:szCs w:val="28"/>
        </w:rPr>
        <w:t>и</w:t>
      </w:r>
      <w:r w:rsidRPr="00C170D8">
        <w:rPr>
          <w:sz w:val="28"/>
          <w:szCs w:val="28"/>
        </w:rPr>
        <w:t xml:space="preserve"> строительных и подготовительных работ застройщиком грубо наруша</w:t>
      </w:r>
      <w:r>
        <w:rPr>
          <w:sz w:val="28"/>
          <w:szCs w:val="28"/>
        </w:rPr>
        <w:t>лись</w:t>
      </w:r>
      <w:r w:rsidRPr="00C170D8">
        <w:rPr>
          <w:sz w:val="28"/>
          <w:szCs w:val="28"/>
        </w:rPr>
        <w:t xml:space="preserve"> строительные нормы и правила безопасности, что мо</w:t>
      </w:r>
      <w:r>
        <w:rPr>
          <w:sz w:val="28"/>
          <w:szCs w:val="28"/>
        </w:rPr>
        <w:t>гло</w:t>
      </w:r>
      <w:r w:rsidRPr="00C170D8">
        <w:rPr>
          <w:sz w:val="28"/>
          <w:szCs w:val="28"/>
        </w:rPr>
        <w:t xml:space="preserve"> привести к травмам и даже гибели людей.</w:t>
      </w:r>
    </w:p>
    <w:p w:rsidR="00062E29" w:rsidRDefault="00062E29" w:rsidP="006D6AD8">
      <w:pPr>
        <w:pStyle w:val="a5"/>
        <w:shd w:val="clear" w:color="auto" w:fill="FFFFFF" w:themeFill="background1"/>
        <w:spacing w:before="0" w:beforeAutospacing="0" w:after="0" w:afterAutospacing="0"/>
        <w:ind w:right="-143" w:firstLine="567"/>
        <w:jc w:val="both"/>
        <w:rPr>
          <w:sz w:val="28"/>
          <w:szCs w:val="28"/>
        </w:rPr>
      </w:pPr>
      <w:r w:rsidRPr="00C170D8">
        <w:rPr>
          <w:sz w:val="28"/>
          <w:szCs w:val="28"/>
        </w:rPr>
        <w:t> </w:t>
      </w:r>
      <w:proofErr w:type="gramStart"/>
      <w:r w:rsidRPr="00C170D8">
        <w:rPr>
          <w:sz w:val="28"/>
          <w:szCs w:val="28"/>
        </w:rPr>
        <w:t>Территория со стороны улицы, прилегающая к учебному заведению, переходи</w:t>
      </w:r>
      <w:r>
        <w:rPr>
          <w:sz w:val="28"/>
          <w:szCs w:val="28"/>
        </w:rPr>
        <w:t>ла</w:t>
      </w:r>
      <w:r w:rsidRPr="00C170D8">
        <w:rPr>
          <w:sz w:val="28"/>
          <w:szCs w:val="28"/>
        </w:rPr>
        <w:t xml:space="preserve"> в глубокий котлован, была нарушена целостность ограждения территории школы, местами име</w:t>
      </w:r>
      <w:r>
        <w:rPr>
          <w:sz w:val="28"/>
          <w:szCs w:val="28"/>
        </w:rPr>
        <w:t>лись</w:t>
      </w:r>
      <w:r w:rsidRPr="00C170D8">
        <w:rPr>
          <w:sz w:val="28"/>
          <w:szCs w:val="28"/>
        </w:rPr>
        <w:t xml:space="preserve"> большие провалы под ограждением, на значительной площади осыпа</w:t>
      </w:r>
      <w:r>
        <w:rPr>
          <w:sz w:val="28"/>
          <w:szCs w:val="28"/>
        </w:rPr>
        <w:t>л</w:t>
      </w:r>
      <w:r w:rsidRPr="00C170D8">
        <w:rPr>
          <w:sz w:val="28"/>
          <w:szCs w:val="28"/>
        </w:rPr>
        <w:t>ся откос котлована, частично отвалива</w:t>
      </w:r>
      <w:r>
        <w:rPr>
          <w:sz w:val="28"/>
          <w:szCs w:val="28"/>
        </w:rPr>
        <w:t>л</w:t>
      </w:r>
      <w:r w:rsidRPr="00C170D8">
        <w:rPr>
          <w:sz w:val="28"/>
          <w:szCs w:val="28"/>
        </w:rPr>
        <w:t xml:space="preserve">ся забор между строительной площадкой и школой, непосредственно возле игровой площадки для детей </w:t>
      </w:r>
      <w:r>
        <w:rPr>
          <w:sz w:val="28"/>
          <w:szCs w:val="28"/>
        </w:rPr>
        <w:t xml:space="preserve">был </w:t>
      </w:r>
      <w:r w:rsidRPr="00C170D8">
        <w:rPr>
          <w:sz w:val="28"/>
          <w:szCs w:val="28"/>
        </w:rPr>
        <w:t>установлен электрический щит и трансформатор (</w:t>
      </w:r>
      <w:r>
        <w:rPr>
          <w:sz w:val="28"/>
          <w:szCs w:val="28"/>
        </w:rPr>
        <w:t xml:space="preserve">с </w:t>
      </w:r>
      <w:r w:rsidRPr="00C170D8">
        <w:rPr>
          <w:sz w:val="28"/>
          <w:szCs w:val="28"/>
        </w:rPr>
        <w:t>практически свободны</w:t>
      </w:r>
      <w:r>
        <w:rPr>
          <w:sz w:val="28"/>
          <w:szCs w:val="28"/>
        </w:rPr>
        <w:t>м</w:t>
      </w:r>
      <w:r w:rsidRPr="00C170D8">
        <w:rPr>
          <w:sz w:val="28"/>
          <w:szCs w:val="28"/>
        </w:rPr>
        <w:t xml:space="preserve"> проход</w:t>
      </w:r>
      <w:r>
        <w:rPr>
          <w:sz w:val="28"/>
          <w:szCs w:val="28"/>
        </w:rPr>
        <w:t>ом</w:t>
      </w:r>
      <w:r w:rsidRPr="00C170D8">
        <w:rPr>
          <w:sz w:val="28"/>
          <w:szCs w:val="28"/>
        </w:rPr>
        <w:t xml:space="preserve"> к ним), по школьной территории на</w:t>
      </w:r>
      <w:proofErr w:type="gramEnd"/>
      <w:r w:rsidRPr="00C170D8">
        <w:rPr>
          <w:sz w:val="28"/>
          <w:szCs w:val="28"/>
        </w:rPr>
        <w:t xml:space="preserve"> земле </w:t>
      </w:r>
      <w:r>
        <w:rPr>
          <w:sz w:val="28"/>
          <w:szCs w:val="28"/>
        </w:rPr>
        <w:t xml:space="preserve">были </w:t>
      </w:r>
      <w:r w:rsidRPr="00C170D8">
        <w:rPr>
          <w:sz w:val="28"/>
          <w:szCs w:val="28"/>
        </w:rPr>
        <w:t>протянуты высоковольтные электрические кабели, из-под баскетбольной площадки ввиду строительных работ «сполза</w:t>
      </w:r>
      <w:r>
        <w:rPr>
          <w:sz w:val="28"/>
          <w:szCs w:val="28"/>
        </w:rPr>
        <w:t>л</w:t>
      </w:r>
      <w:r w:rsidRPr="00C170D8">
        <w:rPr>
          <w:sz w:val="28"/>
          <w:szCs w:val="28"/>
        </w:rPr>
        <w:t xml:space="preserve">» грунт, разрушался участок автомобильной дороги, ведущей к гимназии, что привело к </w:t>
      </w:r>
      <w:proofErr w:type="spellStart"/>
      <w:r w:rsidRPr="00C170D8">
        <w:rPr>
          <w:sz w:val="28"/>
          <w:szCs w:val="28"/>
        </w:rPr>
        <w:t>самозахвату</w:t>
      </w:r>
      <w:proofErr w:type="spellEnd"/>
      <w:r w:rsidRPr="00C170D8">
        <w:rPr>
          <w:sz w:val="28"/>
          <w:szCs w:val="28"/>
        </w:rPr>
        <w:t xml:space="preserve"> части территории для обеспечения проезда транспорта</w:t>
      </w:r>
      <w:r w:rsidR="002E103A">
        <w:rPr>
          <w:sz w:val="28"/>
          <w:szCs w:val="28"/>
        </w:rPr>
        <w:t xml:space="preserve"> </w:t>
      </w:r>
      <w:r w:rsidRPr="00C170D8">
        <w:rPr>
          <w:sz w:val="28"/>
          <w:szCs w:val="28"/>
        </w:rPr>
        <w:t>по тротуару, что опасно для пешеходов. Перечисленные нарушения законодательства созда</w:t>
      </w:r>
      <w:r>
        <w:rPr>
          <w:sz w:val="28"/>
          <w:szCs w:val="28"/>
        </w:rPr>
        <w:t>вали</w:t>
      </w:r>
      <w:r w:rsidRPr="00C170D8">
        <w:rPr>
          <w:sz w:val="28"/>
          <w:szCs w:val="28"/>
        </w:rPr>
        <w:t xml:space="preserve"> прямую угрозу для жизни и здоровья детей. </w:t>
      </w:r>
      <w:r>
        <w:rPr>
          <w:sz w:val="28"/>
          <w:szCs w:val="28"/>
        </w:rPr>
        <w:t>Ру</w:t>
      </w:r>
      <w:r w:rsidRPr="00C170D8">
        <w:rPr>
          <w:sz w:val="28"/>
          <w:szCs w:val="28"/>
        </w:rPr>
        <w:t>ководств</w:t>
      </w:r>
      <w:r>
        <w:rPr>
          <w:sz w:val="28"/>
          <w:szCs w:val="28"/>
        </w:rPr>
        <w:t>ом</w:t>
      </w:r>
      <w:r w:rsidRPr="00C170D8">
        <w:rPr>
          <w:sz w:val="28"/>
          <w:szCs w:val="28"/>
        </w:rPr>
        <w:t xml:space="preserve"> школы</w:t>
      </w:r>
      <w:r>
        <w:rPr>
          <w:sz w:val="28"/>
          <w:szCs w:val="28"/>
        </w:rPr>
        <w:t xml:space="preserve"> и</w:t>
      </w:r>
      <w:r w:rsidRPr="00C170D8">
        <w:rPr>
          <w:sz w:val="28"/>
          <w:szCs w:val="28"/>
        </w:rPr>
        <w:t xml:space="preserve"> родителями учащихся выража</w:t>
      </w:r>
      <w:r>
        <w:rPr>
          <w:sz w:val="28"/>
          <w:szCs w:val="28"/>
        </w:rPr>
        <w:t>лось</w:t>
      </w:r>
      <w:r w:rsidRPr="00C170D8">
        <w:rPr>
          <w:sz w:val="28"/>
          <w:szCs w:val="28"/>
        </w:rPr>
        <w:t xml:space="preserve"> недоумение по поводу создавшейся ситуации в связи с бездействием муниципалитета, обязанного осуществлять соответствующий контроль и своевременно принимать меры реагирования в интересах горожан.</w:t>
      </w:r>
    </w:p>
    <w:p w:rsidR="00062E29" w:rsidRPr="00C170D8" w:rsidRDefault="00062E29" w:rsidP="006D6AD8">
      <w:pPr>
        <w:pStyle w:val="a5"/>
        <w:shd w:val="clear" w:color="auto" w:fill="FFFFFF" w:themeFill="background1"/>
        <w:spacing w:before="0" w:beforeAutospacing="0" w:after="0" w:afterAutospacing="0"/>
        <w:ind w:right="-143" w:firstLine="567"/>
        <w:jc w:val="both"/>
        <w:rPr>
          <w:sz w:val="28"/>
          <w:szCs w:val="28"/>
        </w:rPr>
      </w:pPr>
      <w:r>
        <w:rPr>
          <w:sz w:val="28"/>
          <w:szCs w:val="28"/>
        </w:rPr>
        <w:t xml:space="preserve"> Как выяснилось в ходе разбирательства, ранее в </w:t>
      </w:r>
      <w:r w:rsidRPr="00C170D8">
        <w:rPr>
          <w:sz w:val="28"/>
          <w:szCs w:val="28"/>
        </w:rPr>
        <w:t>адрес республиканских и муниципальных органов власти гражданами</w:t>
      </w:r>
      <w:r w:rsidR="002E103A">
        <w:rPr>
          <w:sz w:val="28"/>
          <w:szCs w:val="28"/>
        </w:rPr>
        <w:t xml:space="preserve"> </w:t>
      </w:r>
      <w:r w:rsidRPr="00C170D8">
        <w:rPr>
          <w:sz w:val="28"/>
          <w:szCs w:val="28"/>
        </w:rPr>
        <w:t xml:space="preserve">неоднократно </w:t>
      </w:r>
      <w:r>
        <w:rPr>
          <w:sz w:val="28"/>
          <w:szCs w:val="28"/>
        </w:rPr>
        <w:t xml:space="preserve">направлялись </w:t>
      </w:r>
      <w:r w:rsidRPr="00C170D8">
        <w:rPr>
          <w:sz w:val="28"/>
          <w:szCs w:val="28"/>
        </w:rPr>
        <w:t xml:space="preserve"> жалоб</w:t>
      </w:r>
      <w:r>
        <w:rPr>
          <w:sz w:val="28"/>
          <w:szCs w:val="28"/>
        </w:rPr>
        <w:t xml:space="preserve">ы, в которых </w:t>
      </w:r>
      <w:r w:rsidRPr="00C170D8">
        <w:rPr>
          <w:sz w:val="28"/>
          <w:szCs w:val="28"/>
        </w:rPr>
        <w:t>подвергалась сомнению</w:t>
      </w:r>
      <w:r w:rsidR="002E103A">
        <w:rPr>
          <w:sz w:val="28"/>
          <w:szCs w:val="28"/>
        </w:rPr>
        <w:t xml:space="preserve"> </w:t>
      </w:r>
      <w:r w:rsidRPr="00C170D8">
        <w:rPr>
          <w:sz w:val="28"/>
          <w:szCs w:val="28"/>
        </w:rPr>
        <w:t xml:space="preserve">правомерность подобной уплотнительной застройки в центре города, приводились доводы о нарушениях при осуществлении строительства, несоответствии его градостроительным и техническим регламентам, а также требованиям безопасности. </w:t>
      </w:r>
    </w:p>
    <w:p w:rsidR="00062E29" w:rsidRDefault="00062E29" w:rsidP="006D6AD8">
      <w:pPr>
        <w:pStyle w:val="a5"/>
        <w:shd w:val="clear" w:color="auto" w:fill="FFFFFF" w:themeFill="background1"/>
        <w:spacing w:before="0" w:beforeAutospacing="0" w:after="0" w:afterAutospacing="0"/>
        <w:ind w:right="-143" w:firstLine="567"/>
        <w:jc w:val="both"/>
        <w:rPr>
          <w:sz w:val="28"/>
          <w:szCs w:val="28"/>
        </w:rPr>
      </w:pPr>
      <w:r w:rsidRPr="00C170D8">
        <w:rPr>
          <w:sz w:val="28"/>
          <w:szCs w:val="28"/>
        </w:rPr>
        <w:lastRenderedPageBreak/>
        <w:t> </w:t>
      </w:r>
      <w:r w:rsidR="00410174">
        <w:rPr>
          <w:sz w:val="28"/>
          <w:szCs w:val="28"/>
        </w:rPr>
        <w:t>Омбудсменом</w:t>
      </w:r>
      <w:r>
        <w:rPr>
          <w:sz w:val="28"/>
          <w:szCs w:val="28"/>
        </w:rPr>
        <w:t xml:space="preserve"> </w:t>
      </w:r>
      <w:r w:rsidRPr="00C170D8">
        <w:rPr>
          <w:sz w:val="28"/>
          <w:szCs w:val="28"/>
        </w:rPr>
        <w:t xml:space="preserve">было вынесено мотивированное Заключение, содержащее рекомендации относительно восстановления прав, направленное для принятия управленческих мер в профильный орган государственной власти и муниципалитет. </w:t>
      </w:r>
      <w:r>
        <w:rPr>
          <w:sz w:val="28"/>
          <w:szCs w:val="28"/>
        </w:rPr>
        <w:t xml:space="preserve">О создавшейся ситуации был проинформирован </w:t>
      </w:r>
      <w:r w:rsidRPr="00C170D8">
        <w:rPr>
          <w:sz w:val="28"/>
          <w:szCs w:val="28"/>
        </w:rPr>
        <w:t>Глав</w:t>
      </w:r>
      <w:r>
        <w:rPr>
          <w:sz w:val="28"/>
          <w:szCs w:val="28"/>
        </w:rPr>
        <w:t>а</w:t>
      </w:r>
      <w:r w:rsidRPr="00C170D8">
        <w:rPr>
          <w:sz w:val="28"/>
          <w:szCs w:val="28"/>
        </w:rPr>
        <w:t xml:space="preserve"> Чувашской Республики М.В. Игнатьев</w:t>
      </w:r>
      <w:r>
        <w:rPr>
          <w:sz w:val="28"/>
          <w:szCs w:val="28"/>
        </w:rPr>
        <w:t>.</w:t>
      </w:r>
    </w:p>
    <w:p w:rsidR="00062E29" w:rsidRPr="00C170D8" w:rsidRDefault="00062E29" w:rsidP="006D6AD8">
      <w:pPr>
        <w:pStyle w:val="a5"/>
        <w:shd w:val="clear" w:color="auto" w:fill="FFFFFF" w:themeFill="background1"/>
        <w:spacing w:before="0" w:beforeAutospacing="0" w:after="0" w:afterAutospacing="0"/>
        <w:ind w:right="-143" w:firstLine="567"/>
        <w:jc w:val="both"/>
        <w:rPr>
          <w:sz w:val="28"/>
          <w:szCs w:val="28"/>
        </w:rPr>
      </w:pPr>
      <w:r w:rsidRPr="00C170D8">
        <w:rPr>
          <w:sz w:val="28"/>
          <w:szCs w:val="28"/>
        </w:rPr>
        <w:t>Мин</w:t>
      </w:r>
      <w:r>
        <w:rPr>
          <w:sz w:val="28"/>
          <w:szCs w:val="28"/>
        </w:rPr>
        <w:t>строем Чувашии</w:t>
      </w:r>
      <w:r w:rsidRPr="00C170D8">
        <w:rPr>
          <w:sz w:val="28"/>
          <w:szCs w:val="28"/>
        </w:rPr>
        <w:t xml:space="preserve"> и администрацией города Чебоксары </w:t>
      </w:r>
      <w:r>
        <w:rPr>
          <w:sz w:val="28"/>
          <w:szCs w:val="28"/>
        </w:rPr>
        <w:t xml:space="preserve">были </w:t>
      </w:r>
      <w:r w:rsidRPr="00C170D8">
        <w:rPr>
          <w:sz w:val="28"/>
          <w:szCs w:val="28"/>
        </w:rPr>
        <w:t>проведены внеплановые выездные проверки</w:t>
      </w:r>
      <w:r w:rsidR="002E103A">
        <w:rPr>
          <w:sz w:val="28"/>
          <w:szCs w:val="28"/>
        </w:rPr>
        <w:t xml:space="preserve"> </w:t>
      </w:r>
      <w:r w:rsidRPr="00C170D8">
        <w:rPr>
          <w:sz w:val="28"/>
          <w:szCs w:val="28"/>
        </w:rPr>
        <w:t>с выдачей предписания лиц</w:t>
      </w:r>
      <w:r>
        <w:rPr>
          <w:sz w:val="28"/>
          <w:szCs w:val="28"/>
        </w:rPr>
        <w:t>у</w:t>
      </w:r>
      <w:r w:rsidRPr="00C170D8">
        <w:rPr>
          <w:sz w:val="28"/>
          <w:szCs w:val="28"/>
        </w:rPr>
        <w:t>, осуществляюще</w:t>
      </w:r>
      <w:r>
        <w:rPr>
          <w:sz w:val="28"/>
          <w:szCs w:val="28"/>
        </w:rPr>
        <w:t>му</w:t>
      </w:r>
      <w:r w:rsidRPr="00C170D8">
        <w:rPr>
          <w:sz w:val="28"/>
          <w:szCs w:val="28"/>
        </w:rPr>
        <w:t xml:space="preserve"> строительство. По </w:t>
      </w:r>
      <w:r>
        <w:rPr>
          <w:sz w:val="28"/>
          <w:szCs w:val="28"/>
        </w:rPr>
        <w:t xml:space="preserve">их </w:t>
      </w:r>
      <w:r w:rsidRPr="00C170D8">
        <w:rPr>
          <w:sz w:val="28"/>
          <w:szCs w:val="28"/>
        </w:rPr>
        <w:t xml:space="preserve">результатам за допущенные нарушения директор </w:t>
      </w:r>
      <w:r>
        <w:rPr>
          <w:sz w:val="28"/>
          <w:szCs w:val="28"/>
        </w:rPr>
        <w:t>предприятия ООО «Строительно-монтажное управление №21» (</w:t>
      </w:r>
      <w:r w:rsidRPr="00C170D8">
        <w:rPr>
          <w:sz w:val="28"/>
          <w:szCs w:val="28"/>
        </w:rPr>
        <w:t>генподрядчик</w:t>
      </w:r>
      <w:r>
        <w:rPr>
          <w:sz w:val="28"/>
          <w:szCs w:val="28"/>
        </w:rPr>
        <w:t xml:space="preserve">) </w:t>
      </w:r>
      <w:r w:rsidRPr="00C170D8">
        <w:rPr>
          <w:sz w:val="28"/>
          <w:szCs w:val="28"/>
        </w:rPr>
        <w:t xml:space="preserve">Лапин А.В. </w:t>
      </w:r>
      <w:r>
        <w:rPr>
          <w:sz w:val="28"/>
          <w:szCs w:val="28"/>
        </w:rPr>
        <w:t xml:space="preserve">был </w:t>
      </w:r>
      <w:r w:rsidRPr="00C170D8">
        <w:rPr>
          <w:sz w:val="28"/>
          <w:szCs w:val="28"/>
        </w:rPr>
        <w:t>привлечен к административной ответственности по ч. 1 ст. 9.4 КоАП РФ в виде</w:t>
      </w:r>
      <w:r w:rsidRPr="00C170D8">
        <w:rPr>
          <w:rStyle w:val="apple-converted-space"/>
          <w:sz w:val="28"/>
          <w:szCs w:val="28"/>
        </w:rPr>
        <w:t> </w:t>
      </w:r>
      <w:r w:rsidRPr="003C5AE8">
        <w:rPr>
          <w:bCs/>
          <w:sz w:val="28"/>
          <w:szCs w:val="28"/>
        </w:rPr>
        <w:t>административного штрафа</w:t>
      </w:r>
      <w:r w:rsidRPr="00C170D8">
        <w:rPr>
          <w:rStyle w:val="apple-converted-space"/>
          <w:sz w:val="28"/>
          <w:szCs w:val="28"/>
        </w:rPr>
        <w:t> </w:t>
      </w:r>
      <w:r w:rsidRPr="00C170D8">
        <w:rPr>
          <w:sz w:val="28"/>
          <w:szCs w:val="28"/>
        </w:rPr>
        <w:t xml:space="preserve">в размере 20 тыс. рублей. В </w:t>
      </w:r>
      <w:proofErr w:type="gramStart"/>
      <w:r w:rsidRPr="00C170D8">
        <w:rPr>
          <w:sz w:val="28"/>
          <w:szCs w:val="28"/>
        </w:rPr>
        <w:t>последующем</w:t>
      </w:r>
      <w:proofErr w:type="gramEnd"/>
      <w:r w:rsidRPr="00C170D8">
        <w:rPr>
          <w:sz w:val="28"/>
          <w:szCs w:val="28"/>
        </w:rPr>
        <w:t>, в связи с неполным исполнением выданного предписания Минстроем Чувашии в отношении </w:t>
      </w:r>
      <w:r>
        <w:rPr>
          <w:sz w:val="28"/>
          <w:szCs w:val="28"/>
        </w:rPr>
        <w:t>названной организации</w:t>
      </w:r>
      <w:r w:rsidRPr="00C170D8">
        <w:rPr>
          <w:sz w:val="28"/>
          <w:szCs w:val="28"/>
        </w:rPr>
        <w:t xml:space="preserve"> возбуждено</w:t>
      </w:r>
      <w:r w:rsidR="002E103A">
        <w:rPr>
          <w:sz w:val="28"/>
          <w:szCs w:val="28"/>
        </w:rPr>
        <w:t xml:space="preserve"> </w:t>
      </w:r>
      <w:r w:rsidRPr="003C5AE8">
        <w:rPr>
          <w:bCs/>
          <w:sz w:val="28"/>
          <w:szCs w:val="28"/>
        </w:rPr>
        <w:t>административное дело</w:t>
      </w:r>
      <w:r w:rsidRPr="00C170D8">
        <w:rPr>
          <w:rStyle w:val="apple-converted-space"/>
          <w:sz w:val="28"/>
          <w:szCs w:val="28"/>
        </w:rPr>
        <w:t> </w:t>
      </w:r>
      <w:r w:rsidRPr="00C170D8">
        <w:rPr>
          <w:sz w:val="28"/>
          <w:szCs w:val="28"/>
        </w:rPr>
        <w:t xml:space="preserve">по ч. 6 ст. 19.5 КоАП РФ и направлено в Арбитражный суд Чувашской Республики. Кроме того, в </w:t>
      </w:r>
      <w:proofErr w:type="gramStart"/>
      <w:r w:rsidRPr="00C170D8">
        <w:rPr>
          <w:sz w:val="28"/>
          <w:szCs w:val="28"/>
        </w:rPr>
        <w:t>территориальный</w:t>
      </w:r>
      <w:proofErr w:type="gramEnd"/>
      <w:r w:rsidRPr="00C170D8">
        <w:rPr>
          <w:sz w:val="28"/>
          <w:szCs w:val="28"/>
        </w:rPr>
        <w:t xml:space="preserve"> орган </w:t>
      </w:r>
      <w:proofErr w:type="spellStart"/>
      <w:r w:rsidRPr="00C170D8">
        <w:rPr>
          <w:sz w:val="28"/>
          <w:szCs w:val="28"/>
        </w:rPr>
        <w:t>Росреестра</w:t>
      </w:r>
      <w:proofErr w:type="spellEnd"/>
      <w:r w:rsidRPr="00C170D8">
        <w:rPr>
          <w:sz w:val="28"/>
          <w:szCs w:val="28"/>
        </w:rPr>
        <w:t xml:space="preserve"> министерством направлены материалы проверки для принятия решения о</w:t>
      </w:r>
      <w:r w:rsidRPr="00C170D8">
        <w:rPr>
          <w:rStyle w:val="apple-converted-space"/>
          <w:sz w:val="28"/>
          <w:szCs w:val="28"/>
        </w:rPr>
        <w:t> </w:t>
      </w:r>
      <w:r w:rsidRPr="003C5AE8">
        <w:rPr>
          <w:bCs/>
          <w:sz w:val="28"/>
          <w:szCs w:val="28"/>
        </w:rPr>
        <w:t>возбуждении</w:t>
      </w:r>
      <w:r w:rsidRPr="00C170D8">
        <w:rPr>
          <w:rStyle w:val="apple-converted-space"/>
          <w:sz w:val="28"/>
          <w:szCs w:val="28"/>
        </w:rPr>
        <w:t> </w:t>
      </w:r>
      <w:r w:rsidRPr="00C170D8">
        <w:rPr>
          <w:sz w:val="28"/>
          <w:szCs w:val="28"/>
        </w:rPr>
        <w:t>в отношении застройщика (ООО «Новая телефонная компания»)  производства по делу об</w:t>
      </w:r>
      <w:r w:rsidRPr="00C170D8">
        <w:rPr>
          <w:rStyle w:val="apple-converted-space"/>
          <w:sz w:val="28"/>
          <w:szCs w:val="28"/>
        </w:rPr>
        <w:t> </w:t>
      </w:r>
      <w:r w:rsidRPr="003C5AE8">
        <w:rPr>
          <w:bCs/>
          <w:sz w:val="28"/>
          <w:szCs w:val="28"/>
        </w:rPr>
        <w:t>административном правонарушении</w:t>
      </w:r>
      <w:r w:rsidRPr="00C170D8">
        <w:rPr>
          <w:rStyle w:val="apple-converted-space"/>
          <w:sz w:val="28"/>
          <w:szCs w:val="28"/>
        </w:rPr>
        <w:t> </w:t>
      </w:r>
      <w:r w:rsidRPr="00C170D8">
        <w:rPr>
          <w:sz w:val="28"/>
          <w:szCs w:val="28"/>
        </w:rPr>
        <w:t>по ст. 7.1 КоАП РФ в связи с использованием земельного участка, не предоставленного в установленном порядке.</w:t>
      </w:r>
    </w:p>
    <w:p w:rsidR="00062E29" w:rsidRPr="00C170D8" w:rsidRDefault="00062E29" w:rsidP="006D6AD8">
      <w:pPr>
        <w:pStyle w:val="a5"/>
        <w:shd w:val="clear" w:color="auto" w:fill="FFFFFF" w:themeFill="background1"/>
        <w:spacing w:before="0" w:beforeAutospacing="0" w:after="0" w:afterAutospacing="0"/>
        <w:ind w:right="-143" w:firstLine="567"/>
        <w:jc w:val="both"/>
        <w:rPr>
          <w:sz w:val="28"/>
          <w:szCs w:val="28"/>
        </w:rPr>
      </w:pPr>
      <w:r w:rsidRPr="00C170D8">
        <w:rPr>
          <w:sz w:val="28"/>
          <w:szCs w:val="28"/>
        </w:rPr>
        <w:t xml:space="preserve"> Контрольный </w:t>
      </w:r>
      <w:r>
        <w:rPr>
          <w:sz w:val="28"/>
          <w:szCs w:val="28"/>
        </w:rPr>
        <w:t>осмотр объекта</w:t>
      </w:r>
      <w:r w:rsidRPr="00C170D8">
        <w:rPr>
          <w:sz w:val="28"/>
          <w:szCs w:val="28"/>
        </w:rPr>
        <w:t xml:space="preserve"> показал, что </w:t>
      </w:r>
      <w:r>
        <w:rPr>
          <w:sz w:val="28"/>
          <w:szCs w:val="28"/>
        </w:rPr>
        <w:t xml:space="preserve">некоторая </w:t>
      </w:r>
      <w:r w:rsidRPr="00C170D8">
        <w:rPr>
          <w:sz w:val="28"/>
          <w:szCs w:val="28"/>
        </w:rPr>
        <w:t>часть нарушений</w:t>
      </w:r>
      <w:r>
        <w:rPr>
          <w:sz w:val="28"/>
          <w:szCs w:val="28"/>
        </w:rPr>
        <w:t>,</w:t>
      </w:r>
      <w:r w:rsidRPr="00C170D8">
        <w:rPr>
          <w:sz w:val="28"/>
          <w:szCs w:val="28"/>
        </w:rPr>
        <w:t xml:space="preserve"> в первую очередь, создающих опасность для школьников, строительной организацией  </w:t>
      </w:r>
      <w:r>
        <w:rPr>
          <w:sz w:val="28"/>
          <w:szCs w:val="28"/>
        </w:rPr>
        <w:t xml:space="preserve">была </w:t>
      </w:r>
      <w:r w:rsidRPr="00C170D8">
        <w:rPr>
          <w:sz w:val="28"/>
          <w:szCs w:val="28"/>
        </w:rPr>
        <w:t>устранена.</w:t>
      </w:r>
    </w:p>
    <w:p w:rsidR="00062E29" w:rsidRPr="003D3789" w:rsidRDefault="00062E29" w:rsidP="006D6AD8">
      <w:pPr>
        <w:pStyle w:val="af2"/>
        <w:ind w:right="-143" w:firstLine="567"/>
        <w:jc w:val="both"/>
        <w:rPr>
          <w:sz w:val="28"/>
          <w:szCs w:val="28"/>
        </w:rPr>
      </w:pPr>
      <w:proofErr w:type="gramStart"/>
      <w:r>
        <w:rPr>
          <w:sz w:val="28"/>
          <w:szCs w:val="28"/>
        </w:rPr>
        <w:t>Учитывая</w:t>
      </w:r>
      <w:r w:rsidRPr="00C170D8">
        <w:rPr>
          <w:sz w:val="28"/>
          <w:szCs w:val="28"/>
          <w:lang w:eastAsia="ru-RU"/>
        </w:rPr>
        <w:t xml:space="preserve"> большую общественную значимость поднятой населением темы</w:t>
      </w:r>
      <w:r w:rsidR="002E103A">
        <w:rPr>
          <w:sz w:val="28"/>
          <w:szCs w:val="28"/>
          <w:lang w:eastAsia="ru-RU"/>
        </w:rPr>
        <w:t xml:space="preserve"> </w:t>
      </w:r>
      <w:r w:rsidRPr="003D3789">
        <w:rPr>
          <w:sz w:val="28"/>
          <w:szCs w:val="28"/>
        </w:rPr>
        <w:t>и в интересах ее объективного рассмотрения</w:t>
      </w:r>
      <w:r w:rsidRPr="003D3789">
        <w:rPr>
          <w:sz w:val="28"/>
          <w:szCs w:val="28"/>
          <w:lang w:eastAsia="ru-RU"/>
        </w:rPr>
        <w:t>,</w:t>
      </w:r>
      <w:r>
        <w:rPr>
          <w:sz w:val="28"/>
          <w:szCs w:val="28"/>
          <w:lang w:eastAsia="ru-RU"/>
        </w:rPr>
        <w:t xml:space="preserve"> </w:t>
      </w:r>
      <w:r w:rsidRPr="00C170D8">
        <w:rPr>
          <w:sz w:val="28"/>
          <w:szCs w:val="28"/>
          <w:lang w:eastAsia="ru-RU"/>
        </w:rPr>
        <w:t>17 декабря 2015 г</w:t>
      </w:r>
      <w:r>
        <w:rPr>
          <w:sz w:val="28"/>
          <w:szCs w:val="28"/>
          <w:lang w:eastAsia="ru-RU"/>
        </w:rPr>
        <w:t>ода</w:t>
      </w:r>
      <w:r w:rsidRPr="00C170D8">
        <w:rPr>
          <w:sz w:val="28"/>
          <w:szCs w:val="28"/>
          <w:lang w:eastAsia="ru-RU"/>
        </w:rPr>
        <w:t xml:space="preserve"> по </w:t>
      </w:r>
      <w:r>
        <w:rPr>
          <w:sz w:val="28"/>
          <w:szCs w:val="28"/>
          <w:lang w:eastAsia="ru-RU"/>
        </w:rPr>
        <w:t xml:space="preserve">нашей </w:t>
      </w:r>
      <w:r w:rsidRPr="00C170D8">
        <w:rPr>
          <w:sz w:val="28"/>
          <w:szCs w:val="28"/>
          <w:lang w:eastAsia="ru-RU"/>
        </w:rPr>
        <w:t xml:space="preserve">инициативе был проведен </w:t>
      </w:r>
      <w:r w:rsidRPr="00195E8D">
        <w:rPr>
          <w:sz w:val="28"/>
          <w:szCs w:val="28"/>
          <w:lang w:eastAsia="ru-RU"/>
        </w:rPr>
        <w:t>«Круглый стол»,</w:t>
      </w:r>
      <w:r w:rsidR="002E103A">
        <w:rPr>
          <w:sz w:val="28"/>
          <w:szCs w:val="28"/>
          <w:lang w:eastAsia="ru-RU"/>
        </w:rPr>
        <w:t xml:space="preserve"> </w:t>
      </w:r>
      <w:r w:rsidRPr="00C170D8">
        <w:rPr>
          <w:sz w:val="28"/>
          <w:szCs w:val="28"/>
          <w:lang w:eastAsia="ru-RU"/>
        </w:rPr>
        <w:t>на котором был обсужден широкий спектр вопросов строительства комплекса, в том числе острые проблемы безопасности жизнедеятельности учащихся гимназии и жителей микрорайона</w:t>
      </w:r>
      <w:r>
        <w:rPr>
          <w:sz w:val="28"/>
          <w:szCs w:val="28"/>
          <w:lang w:eastAsia="ru-RU"/>
        </w:rPr>
        <w:t>.</w:t>
      </w:r>
      <w:proofErr w:type="gramEnd"/>
      <w:r>
        <w:rPr>
          <w:sz w:val="28"/>
          <w:szCs w:val="28"/>
          <w:lang w:eastAsia="ru-RU"/>
        </w:rPr>
        <w:t xml:space="preserve"> </w:t>
      </w:r>
      <w:r w:rsidRPr="003D3789">
        <w:rPr>
          <w:sz w:val="28"/>
          <w:szCs w:val="28"/>
        </w:rPr>
        <w:t xml:space="preserve">В работе «круглого стола» </w:t>
      </w:r>
      <w:r>
        <w:rPr>
          <w:sz w:val="28"/>
          <w:szCs w:val="28"/>
        </w:rPr>
        <w:t xml:space="preserve">также </w:t>
      </w:r>
      <w:r w:rsidRPr="003D3789">
        <w:rPr>
          <w:sz w:val="28"/>
          <w:szCs w:val="28"/>
        </w:rPr>
        <w:t>приняли участие депутаты Чебоксарского городского собрания депутатов, представители руководства администрации г.Чебоксары, прокуратуры Чувашской Республики, Общественной палаты Чувашской Республики,  руководство и попечительского совета гимназии №4, представители общественных организаций и инициативной группы жителей микрорайона.</w:t>
      </w:r>
    </w:p>
    <w:p w:rsidR="00062E29" w:rsidRPr="00C170D8" w:rsidRDefault="00062E29" w:rsidP="006D6AD8">
      <w:pPr>
        <w:pStyle w:val="a5"/>
        <w:shd w:val="clear" w:color="auto" w:fill="FFFFFF" w:themeFill="background1"/>
        <w:spacing w:before="0" w:beforeAutospacing="0" w:after="0" w:afterAutospacing="0"/>
        <w:ind w:right="-143" w:firstLine="567"/>
        <w:jc w:val="both"/>
        <w:rPr>
          <w:sz w:val="28"/>
          <w:szCs w:val="28"/>
        </w:rPr>
      </w:pPr>
      <w:r w:rsidRPr="00C170D8">
        <w:rPr>
          <w:sz w:val="28"/>
          <w:szCs w:val="28"/>
        </w:rPr>
        <w:t> В ходе обсуждения было подтверждено, что в действиях заказчика  (ООО "Новая телефонная компания"), застройщика (ООО "</w:t>
      </w:r>
      <w:proofErr w:type="gramStart"/>
      <w:r w:rsidRPr="00C170D8">
        <w:rPr>
          <w:sz w:val="28"/>
          <w:szCs w:val="28"/>
        </w:rPr>
        <w:t>Альфа-Групп</w:t>
      </w:r>
      <w:proofErr w:type="gramEnd"/>
      <w:r w:rsidRPr="00C170D8">
        <w:rPr>
          <w:sz w:val="28"/>
          <w:szCs w:val="28"/>
        </w:rPr>
        <w:t>") и генподрядчика (ООО "СМУ-21") налицо несоблюдение требований федерального законодательства, системность противоправных действий и игнорирование мнения населения.</w:t>
      </w:r>
      <w:r>
        <w:rPr>
          <w:sz w:val="28"/>
          <w:szCs w:val="28"/>
        </w:rPr>
        <w:t xml:space="preserve"> </w:t>
      </w:r>
      <w:r w:rsidRPr="00C170D8">
        <w:rPr>
          <w:sz w:val="28"/>
          <w:szCs w:val="28"/>
        </w:rPr>
        <w:t>В течение продолжительного времени нарушаются конституционные права школьников и жителей микрорайона на безопасность, сохраняется реальная угроза для их жизни и здоровья.</w:t>
      </w:r>
      <w:r>
        <w:rPr>
          <w:sz w:val="28"/>
          <w:szCs w:val="28"/>
        </w:rPr>
        <w:t xml:space="preserve"> </w:t>
      </w:r>
      <w:r w:rsidRPr="00C170D8">
        <w:rPr>
          <w:sz w:val="28"/>
          <w:szCs w:val="28"/>
        </w:rPr>
        <w:t>Строительство торгово-административного комплекса «Два капитана»</w:t>
      </w:r>
      <w:r>
        <w:rPr>
          <w:sz w:val="28"/>
          <w:szCs w:val="28"/>
        </w:rPr>
        <w:t>,</w:t>
      </w:r>
      <w:r w:rsidRPr="00C170D8">
        <w:rPr>
          <w:sz w:val="28"/>
          <w:szCs w:val="28"/>
        </w:rPr>
        <w:t xml:space="preserve"> являясь уплотнительной застройкой, значительно повышает</w:t>
      </w:r>
      <w:r w:rsidRPr="00C170D8">
        <w:rPr>
          <w:rStyle w:val="apple-converted-space"/>
          <w:sz w:val="28"/>
          <w:szCs w:val="28"/>
        </w:rPr>
        <w:t> </w:t>
      </w:r>
      <w:r w:rsidR="002E103A">
        <w:rPr>
          <w:rStyle w:val="apple-converted-space"/>
          <w:sz w:val="28"/>
          <w:szCs w:val="28"/>
        </w:rPr>
        <w:t xml:space="preserve"> </w:t>
      </w:r>
      <w:r w:rsidRPr="002E103A">
        <w:rPr>
          <w:rStyle w:val="ab"/>
          <w:b w:val="0"/>
          <w:sz w:val="28"/>
          <w:szCs w:val="28"/>
        </w:rPr>
        <w:t>урбанистическую нагрузку</w:t>
      </w:r>
      <w:r w:rsidRPr="002E103A">
        <w:rPr>
          <w:rStyle w:val="apple-converted-space"/>
          <w:b/>
          <w:sz w:val="28"/>
          <w:szCs w:val="28"/>
        </w:rPr>
        <w:t> </w:t>
      </w:r>
      <w:r w:rsidRPr="00C170D8">
        <w:rPr>
          <w:sz w:val="28"/>
          <w:szCs w:val="28"/>
        </w:rPr>
        <w:t>на микрорайон, принимая во внимание наличие в непосредственной близости от объекта 2-х школ.</w:t>
      </w:r>
      <w:r>
        <w:rPr>
          <w:sz w:val="28"/>
          <w:szCs w:val="28"/>
        </w:rPr>
        <w:t xml:space="preserve"> </w:t>
      </w:r>
      <w:r w:rsidRPr="00C170D8">
        <w:rPr>
          <w:sz w:val="28"/>
          <w:szCs w:val="28"/>
        </w:rPr>
        <w:t xml:space="preserve">Земельный участок, выделенный под </w:t>
      </w:r>
      <w:r w:rsidRPr="00C170D8">
        <w:rPr>
          <w:sz w:val="28"/>
          <w:szCs w:val="28"/>
        </w:rPr>
        <w:lastRenderedPageBreak/>
        <w:t>строительство обсуждаемого объекта</w:t>
      </w:r>
      <w:r w:rsidRPr="005D4B44">
        <w:rPr>
          <w:sz w:val="28"/>
          <w:szCs w:val="28"/>
        </w:rPr>
        <w:t>,</w:t>
      </w:r>
      <w:r w:rsidRPr="005D4B44">
        <w:rPr>
          <w:rStyle w:val="apple-converted-space"/>
          <w:sz w:val="28"/>
          <w:szCs w:val="28"/>
        </w:rPr>
        <w:t> </w:t>
      </w:r>
      <w:r w:rsidRPr="002E103A">
        <w:rPr>
          <w:rStyle w:val="ab"/>
          <w:b w:val="0"/>
          <w:sz w:val="28"/>
          <w:szCs w:val="28"/>
        </w:rPr>
        <w:t>больше 10-ти лет</w:t>
      </w:r>
      <w:r w:rsidRPr="00876F7D">
        <w:rPr>
          <w:rStyle w:val="apple-converted-space"/>
          <w:b/>
          <w:sz w:val="28"/>
          <w:szCs w:val="28"/>
        </w:rPr>
        <w:t> </w:t>
      </w:r>
      <w:r w:rsidRPr="00C170D8">
        <w:rPr>
          <w:sz w:val="28"/>
          <w:szCs w:val="28"/>
        </w:rPr>
        <w:t xml:space="preserve">надлежащим образом не осваивается. В нынешних сложных экономических </w:t>
      </w:r>
      <w:proofErr w:type="gramStart"/>
      <w:r w:rsidRPr="00C170D8">
        <w:rPr>
          <w:sz w:val="28"/>
          <w:szCs w:val="28"/>
        </w:rPr>
        <w:t>условиях</w:t>
      </w:r>
      <w:proofErr w:type="gramEnd"/>
      <w:r w:rsidRPr="00C170D8">
        <w:rPr>
          <w:sz w:val="28"/>
          <w:szCs w:val="28"/>
        </w:rPr>
        <w:t xml:space="preserve"> перспективы строительства комплекса становятся все более туманными. Данный объект превратился в очередной</w:t>
      </w:r>
      <w:r w:rsidR="002E103A">
        <w:rPr>
          <w:sz w:val="28"/>
          <w:szCs w:val="28"/>
        </w:rPr>
        <w:t xml:space="preserve"> </w:t>
      </w:r>
      <w:r w:rsidRPr="002E103A">
        <w:rPr>
          <w:rStyle w:val="ab"/>
          <w:b w:val="0"/>
          <w:sz w:val="28"/>
          <w:szCs w:val="28"/>
        </w:rPr>
        <w:t xml:space="preserve">долгострой в </w:t>
      </w:r>
      <w:proofErr w:type="gramStart"/>
      <w:r w:rsidRPr="002E103A">
        <w:rPr>
          <w:rStyle w:val="ab"/>
          <w:b w:val="0"/>
          <w:sz w:val="28"/>
          <w:szCs w:val="28"/>
        </w:rPr>
        <w:t>центре</w:t>
      </w:r>
      <w:proofErr w:type="gramEnd"/>
      <w:r w:rsidRPr="002E103A">
        <w:rPr>
          <w:rStyle w:val="ab"/>
          <w:b w:val="0"/>
          <w:sz w:val="28"/>
          <w:szCs w:val="28"/>
        </w:rPr>
        <w:t xml:space="preserve"> города в виде зияющего котлована</w:t>
      </w:r>
      <w:r w:rsidRPr="003D3789">
        <w:rPr>
          <w:sz w:val="28"/>
          <w:szCs w:val="28"/>
        </w:rPr>
        <w:t>,</w:t>
      </w:r>
      <w:r w:rsidRPr="00C170D8">
        <w:rPr>
          <w:sz w:val="28"/>
          <w:szCs w:val="28"/>
        </w:rPr>
        <w:t xml:space="preserve"> который каждодневно увеличивается в объеме под влиянием осадков и сползания грунта.</w:t>
      </w:r>
    </w:p>
    <w:p w:rsidR="00062E29" w:rsidRPr="00C170D8" w:rsidRDefault="00062E29" w:rsidP="006D6AD8">
      <w:pPr>
        <w:pStyle w:val="a5"/>
        <w:shd w:val="clear" w:color="auto" w:fill="FFFFFF" w:themeFill="background1"/>
        <w:spacing w:before="0" w:beforeAutospacing="0" w:after="0" w:afterAutospacing="0"/>
        <w:ind w:right="-143" w:firstLine="567"/>
        <w:jc w:val="both"/>
        <w:rPr>
          <w:sz w:val="28"/>
          <w:szCs w:val="28"/>
        </w:rPr>
      </w:pPr>
      <w:r w:rsidRPr="00C170D8">
        <w:rPr>
          <w:sz w:val="28"/>
          <w:szCs w:val="28"/>
        </w:rPr>
        <w:t xml:space="preserve">Участниками мероприятия были выработаны </w:t>
      </w:r>
      <w:r w:rsidRPr="003D3789">
        <w:rPr>
          <w:sz w:val="28"/>
          <w:szCs w:val="28"/>
        </w:rPr>
        <w:t>рекомендации</w:t>
      </w:r>
      <w:r w:rsidR="002E103A">
        <w:rPr>
          <w:sz w:val="28"/>
          <w:szCs w:val="28"/>
        </w:rPr>
        <w:t xml:space="preserve"> </w:t>
      </w:r>
      <w:r w:rsidRPr="00C170D8">
        <w:rPr>
          <w:sz w:val="28"/>
          <w:szCs w:val="28"/>
        </w:rPr>
        <w:t>по принятию последующих согласованных действий</w:t>
      </w:r>
      <w:r>
        <w:rPr>
          <w:sz w:val="28"/>
          <w:szCs w:val="28"/>
        </w:rPr>
        <w:t>,</w:t>
      </w:r>
      <w:r w:rsidRPr="00C170D8">
        <w:rPr>
          <w:sz w:val="28"/>
          <w:szCs w:val="28"/>
        </w:rPr>
        <w:t xml:space="preserve"> сделан вывод о том, что для снятия социальной напряженности профильным органам государственной власти и органам местного самоуправления необходимо принять незамедлительные организационно-практические меры для исправления ситуации в интересах жителей города, вплоть до приостановления стройки (до устранения всех нарушений) либо закрытия строительства.</w:t>
      </w:r>
    </w:p>
    <w:p w:rsidR="00062E29" w:rsidRPr="00C170D8" w:rsidRDefault="00062E29" w:rsidP="006D6AD8">
      <w:pPr>
        <w:pStyle w:val="a5"/>
        <w:shd w:val="clear" w:color="auto" w:fill="FFFFFF" w:themeFill="background1"/>
        <w:spacing w:before="0" w:beforeAutospacing="0" w:after="0" w:afterAutospacing="0"/>
        <w:ind w:right="-143" w:firstLine="567"/>
        <w:jc w:val="both"/>
        <w:rPr>
          <w:sz w:val="28"/>
          <w:szCs w:val="28"/>
        </w:rPr>
      </w:pPr>
      <w:r w:rsidRPr="00C170D8">
        <w:rPr>
          <w:sz w:val="28"/>
          <w:szCs w:val="28"/>
        </w:rPr>
        <w:t xml:space="preserve"> В </w:t>
      </w:r>
      <w:proofErr w:type="gramStart"/>
      <w:r w:rsidRPr="00C170D8">
        <w:rPr>
          <w:sz w:val="28"/>
          <w:szCs w:val="28"/>
        </w:rPr>
        <w:t>письме</w:t>
      </w:r>
      <w:proofErr w:type="gramEnd"/>
      <w:r>
        <w:rPr>
          <w:sz w:val="28"/>
          <w:szCs w:val="28"/>
        </w:rPr>
        <w:t xml:space="preserve"> </w:t>
      </w:r>
      <w:r w:rsidRPr="00C170D8">
        <w:rPr>
          <w:sz w:val="28"/>
          <w:szCs w:val="28"/>
        </w:rPr>
        <w:t xml:space="preserve">Председателя Кабинета Министров Чувашской Республики И.Б. </w:t>
      </w:r>
      <w:proofErr w:type="spellStart"/>
      <w:r w:rsidRPr="00C170D8">
        <w:rPr>
          <w:sz w:val="28"/>
          <w:szCs w:val="28"/>
        </w:rPr>
        <w:t>Моторина</w:t>
      </w:r>
      <w:proofErr w:type="spellEnd"/>
      <w:r w:rsidRPr="00C170D8">
        <w:rPr>
          <w:sz w:val="28"/>
          <w:szCs w:val="28"/>
        </w:rPr>
        <w:t>,</w:t>
      </w:r>
      <w:r>
        <w:rPr>
          <w:sz w:val="28"/>
          <w:szCs w:val="28"/>
        </w:rPr>
        <w:t xml:space="preserve"> </w:t>
      </w:r>
      <w:r w:rsidRPr="00C170D8">
        <w:rPr>
          <w:sz w:val="28"/>
          <w:szCs w:val="28"/>
        </w:rPr>
        <w:t>в частности, отмеча</w:t>
      </w:r>
      <w:r>
        <w:rPr>
          <w:sz w:val="28"/>
          <w:szCs w:val="28"/>
        </w:rPr>
        <w:t>лось</w:t>
      </w:r>
      <w:r w:rsidRPr="00C170D8">
        <w:rPr>
          <w:sz w:val="28"/>
          <w:szCs w:val="28"/>
        </w:rPr>
        <w:t>: «</w:t>
      </w:r>
      <w:r>
        <w:rPr>
          <w:sz w:val="28"/>
          <w:szCs w:val="28"/>
        </w:rPr>
        <w:t>…</w:t>
      </w:r>
      <w:proofErr w:type="gramStart"/>
      <w:r w:rsidRPr="00C170D8">
        <w:rPr>
          <w:sz w:val="28"/>
          <w:szCs w:val="28"/>
        </w:rPr>
        <w:t>Принимая во внимание позицию участников «круглого стола», проведенного под Вашим председательством, согласно которой предлагается закрыть строительство торгово-административного комплекса, … Минстроем Чувашии в отношении подрядчика строительства ООО «СМУ-21» возбуждено административное дело по части 3 статьи 9.5 КоАП РФ, предусматривающей</w:t>
      </w:r>
      <w:r w:rsidRPr="00C170D8">
        <w:rPr>
          <w:rStyle w:val="apple-converted-space"/>
          <w:sz w:val="28"/>
          <w:szCs w:val="28"/>
        </w:rPr>
        <w:t> </w:t>
      </w:r>
      <w:r w:rsidRPr="00197D9C">
        <w:rPr>
          <w:bCs/>
          <w:sz w:val="28"/>
          <w:szCs w:val="28"/>
        </w:rPr>
        <w:t>административное приостановление деятельности юридического лица</w:t>
      </w:r>
      <w:r w:rsidRPr="00197D9C">
        <w:rPr>
          <w:rStyle w:val="apple-converted-space"/>
          <w:sz w:val="28"/>
          <w:szCs w:val="28"/>
        </w:rPr>
        <w:t> </w:t>
      </w:r>
      <w:r w:rsidRPr="00C170D8">
        <w:rPr>
          <w:sz w:val="28"/>
          <w:szCs w:val="28"/>
        </w:rPr>
        <w:t>на срок до 90 суток.</w:t>
      </w:r>
      <w:proofErr w:type="gramEnd"/>
      <w:r w:rsidRPr="00C170D8">
        <w:rPr>
          <w:sz w:val="28"/>
          <w:szCs w:val="28"/>
        </w:rPr>
        <w:t xml:space="preserve"> Осуществляется подготовка материалов дела для передачи на рассмотрение в Арбитражный суд Чувашской Республики. Кроме того, администрацией г.Чебоксары направлено</w:t>
      </w:r>
      <w:r w:rsidRPr="00C170D8">
        <w:rPr>
          <w:rStyle w:val="apple-converted-space"/>
          <w:sz w:val="28"/>
          <w:szCs w:val="28"/>
        </w:rPr>
        <w:t> </w:t>
      </w:r>
      <w:r w:rsidRPr="00197D9C">
        <w:rPr>
          <w:bCs/>
          <w:sz w:val="28"/>
          <w:szCs w:val="28"/>
        </w:rPr>
        <w:t>исковое заявление о расторжении</w:t>
      </w:r>
      <w:r w:rsidRPr="00C170D8">
        <w:rPr>
          <w:rStyle w:val="apple-converted-space"/>
          <w:sz w:val="28"/>
          <w:szCs w:val="28"/>
        </w:rPr>
        <w:t>  </w:t>
      </w:r>
      <w:r w:rsidRPr="00197D9C">
        <w:rPr>
          <w:bCs/>
          <w:sz w:val="28"/>
          <w:szCs w:val="28"/>
        </w:rPr>
        <w:t>договора аренды земельных участков, заключенного</w:t>
      </w:r>
      <w:r>
        <w:rPr>
          <w:bCs/>
          <w:sz w:val="28"/>
          <w:szCs w:val="28"/>
        </w:rPr>
        <w:t xml:space="preserve"> </w:t>
      </w:r>
      <w:r w:rsidRPr="00C170D8">
        <w:rPr>
          <w:sz w:val="28"/>
          <w:szCs w:val="28"/>
        </w:rPr>
        <w:t>с ООО «Новая телефонная компания»</w:t>
      </w:r>
      <w:r>
        <w:rPr>
          <w:sz w:val="28"/>
          <w:szCs w:val="28"/>
        </w:rPr>
        <w:t xml:space="preserve"> </w:t>
      </w:r>
      <w:r w:rsidRPr="00197D9C">
        <w:rPr>
          <w:bCs/>
          <w:sz w:val="28"/>
          <w:szCs w:val="28"/>
        </w:rPr>
        <w:t xml:space="preserve">и </w:t>
      </w:r>
      <w:proofErr w:type="spellStart"/>
      <w:r w:rsidRPr="00197D9C">
        <w:rPr>
          <w:bCs/>
          <w:sz w:val="28"/>
          <w:szCs w:val="28"/>
        </w:rPr>
        <w:t>обязании</w:t>
      </w:r>
      <w:proofErr w:type="spellEnd"/>
      <w:r w:rsidRPr="00197D9C">
        <w:rPr>
          <w:bCs/>
          <w:sz w:val="28"/>
          <w:szCs w:val="28"/>
        </w:rPr>
        <w:t xml:space="preserve"> возвратить истцу земельные участки</w:t>
      </w:r>
      <w:r w:rsidRPr="00C170D8">
        <w:rPr>
          <w:rStyle w:val="apple-converted-space"/>
          <w:sz w:val="28"/>
          <w:szCs w:val="28"/>
        </w:rPr>
        <w:t> </w:t>
      </w:r>
      <w:r w:rsidRPr="00C170D8">
        <w:rPr>
          <w:sz w:val="28"/>
          <w:szCs w:val="28"/>
        </w:rPr>
        <w:t>по акту приема-передачи</w:t>
      </w:r>
      <w:r>
        <w:rPr>
          <w:sz w:val="28"/>
          <w:szCs w:val="28"/>
        </w:rPr>
        <w:t>…</w:t>
      </w:r>
      <w:r w:rsidRPr="00C170D8">
        <w:rPr>
          <w:sz w:val="28"/>
          <w:szCs w:val="28"/>
        </w:rPr>
        <w:t>»</w:t>
      </w:r>
      <w:r w:rsidRPr="00C170D8">
        <w:rPr>
          <w:rStyle w:val="ac"/>
          <w:sz w:val="28"/>
          <w:szCs w:val="28"/>
        </w:rPr>
        <w:t>.</w:t>
      </w:r>
      <w:r w:rsidRPr="00C170D8">
        <w:rPr>
          <w:i/>
          <w:iCs/>
          <w:sz w:val="28"/>
          <w:szCs w:val="28"/>
        </w:rPr>
        <w:t> </w:t>
      </w:r>
    </w:p>
    <w:p w:rsidR="00062E29" w:rsidRDefault="00062E29" w:rsidP="006D6AD8">
      <w:pPr>
        <w:shd w:val="clear" w:color="auto" w:fill="FFFFFF"/>
        <w:spacing w:after="0" w:line="240" w:lineRule="auto"/>
        <w:ind w:right="-143" w:firstLine="567"/>
        <w:jc w:val="both"/>
        <w:rPr>
          <w:rFonts w:ascii="Times New Roman" w:eastAsia="Times New Roman" w:hAnsi="Times New Roman" w:cs="Times New Roman"/>
          <w:sz w:val="28"/>
          <w:szCs w:val="28"/>
        </w:rPr>
      </w:pPr>
      <w:r w:rsidRPr="00C170D8">
        <w:rPr>
          <w:rFonts w:ascii="Times New Roman" w:eastAsia="Times New Roman" w:hAnsi="Times New Roman" w:cs="Times New Roman"/>
          <w:sz w:val="28"/>
          <w:szCs w:val="28"/>
        </w:rPr>
        <w:t>На основании решения Арбитражного суда Чувашской Республики</w:t>
      </w:r>
      <w:r>
        <w:rPr>
          <w:rFonts w:ascii="Times New Roman" w:eastAsia="Times New Roman" w:hAnsi="Times New Roman" w:cs="Times New Roman"/>
          <w:sz w:val="28"/>
          <w:szCs w:val="28"/>
        </w:rPr>
        <w:t xml:space="preserve"> от 03.03.2016 </w:t>
      </w:r>
      <w:r w:rsidRPr="00C170D8">
        <w:rPr>
          <w:rFonts w:ascii="Times New Roman" w:eastAsia="Times New Roman" w:hAnsi="Times New Roman" w:cs="Times New Roman"/>
          <w:sz w:val="28"/>
          <w:szCs w:val="28"/>
        </w:rPr>
        <w:t>постановлением</w:t>
      </w:r>
      <w:r>
        <w:rPr>
          <w:rFonts w:ascii="Times New Roman" w:eastAsia="Times New Roman" w:hAnsi="Times New Roman" w:cs="Times New Roman"/>
          <w:sz w:val="28"/>
          <w:szCs w:val="28"/>
        </w:rPr>
        <w:t xml:space="preserve"> </w:t>
      </w:r>
      <w:r w:rsidRPr="00C170D8">
        <w:rPr>
          <w:rFonts w:ascii="Times New Roman" w:eastAsia="Times New Roman" w:hAnsi="Times New Roman" w:cs="Times New Roman"/>
          <w:sz w:val="28"/>
          <w:szCs w:val="28"/>
        </w:rPr>
        <w:t xml:space="preserve">судебного пристава </w:t>
      </w:r>
      <w:r>
        <w:rPr>
          <w:rFonts w:ascii="Times New Roman" w:eastAsia="Times New Roman" w:hAnsi="Times New Roman" w:cs="Times New Roman"/>
          <w:sz w:val="28"/>
          <w:szCs w:val="28"/>
        </w:rPr>
        <w:t xml:space="preserve">деятельность ООО «Строительно-монтажное управление №21» по </w:t>
      </w:r>
      <w:r w:rsidRPr="00197D9C">
        <w:rPr>
          <w:rFonts w:ascii="Times New Roman" w:eastAsia="Times New Roman" w:hAnsi="Times New Roman" w:cs="Times New Roman"/>
          <w:sz w:val="28"/>
          <w:szCs w:val="28"/>
        </w:rPr>
        <w:t>строительств</w:t>
      </w:r>
      <w:r>
        <w:rPr>
          <w:rFonts w:ascii="Times New Roman" w:eastAsia="Times New Roman" w:hAnsi="Times New Roman" w:cs="Times New Roman"/>
          <w:sz w:val="28"/>
          <w:szCs w:val="28"/>
        </w:rPr>
        <w:t>у</w:t>
      </w:r>
      <w:r w:rsidRPr="00197D9C">
        <w:rPr>
          <w:rFonts w:ascii="Times New Roman" w:eastAsia="Times New Roman" w:hAnsi="Times New Roman" w:cs="Times New Roman"/>
          <w:sz w:val="28"/>
          <w:szCs w:val="28"/>
        </w:rPr>
        <w:t xml:space="preserve"> торгово-администра</w:t>
      </w:r>
      <w:r>
        <w:rPr>
          <w:rFonts w:ascii="Times New Roman" w:eastAsia="Times New Roman" w:hAnsi="Times New Roman" w:cs="Times New Roman"/>
          <w:sz w:val="28"/>
          <w:szCs w:val="28"/>
        </w:rPr>
        <w:t xml:space="preserve">тивного комплекса была приостановлена </w:t>
      </w:r>
      <w:r w:rsidRPr="00197D9C">
        <w:rPr>
          <w:rFonts w:ascii="Times New Roman" w:eastAsia="Times New Roman" w:hAnsi="Times New Roman" w:cs="Times New Roman"/>
          <w:sz w:val="28"/>
          <w:szCs w:val="28"/>
        </w:rPr>
        <w:t>на 60 суток</w:t>
      </w:r>
      <w:r w:rsidRPr="00C170D8">
        <w:rPr>
          <w:rFonts w:ascii="Times New Roman" w:eastAsia="Times New Roman" w:hAnsi="Times New Roman" w:cs="Times New Roman"/>
          <w:sz w:val="28"/>
          <w:szCs w:val="28"/>
        </w:rPr>
        <w:t>.</w:t>
      </w:r>
    </w:p>
    <w:p w:rsidR="00062E29" w:rsidRDefault="00410174" w:rsidP="006D6AD8">
      <w:pPr>
        <w:pStyle w:val="a5"/>
        <w:shd w:val="clear" w:color="auto" w:fill="FFFFFF" w:themeFill="background1"/>
        <w:spacing w:before="0" w:beforeAutospacing="0" w:after="0" w:afterAutospacing="0"/>
        <w:ind w:firstLine="567"/>
        <w:jc w:val="both"/>
        <w:rPr>
          <w:sz w:val="28"/>
          <w:szCs w:val="28"/>
        </w:rPr>
      </w:pPr>
      <w:r>
        <w:rPr>
          <w:sz w:val="28"/>
          <w:szCs w:val="28"/>
        </w:rPr>
        <w:t xml:space="preserve"> </w:t>
      </w:r>
      <w:r w:rsidR="00062E29">
        <w:rPr>
          <w:sz w:val="28"/>
          <w:szCs w:val="28"/>
        </w:rPr>
        <w:t>Кроме того, известно, чт</w:t>
      </w:r>
      <w:proofErr w:type="gramStart"/>
      <w:r w:rsidR="00062E29">
        <w:rPr>
          <w:sz w:val="28"/>
          <w:szCs w:val="28"/>
        </w:rPr>
        <w:t xml:space="preserve">о </w:t>
      </w:r>
      <w:r w:rsidR="00062E29" w:rsidRPr="00C170D8">
        <w:rPr>
          <w:sz w:val="28"/>
          <w:szCs w:val="28"/>
        </w:rPr>
        <w:t>ООО</w:t>
      </w:r>
      <w:proofErr w:type="gramEnd"/>
      <w:r w:rsidR="00062E29" w:rsidRPr="00C170D8">
        <w:rPr>
          <w:sz w:val="28"/>
          <w:szCs w:val="28"/>
        </w:rPr>
        <w:t xml:space="preserve"> "Альфа-</w:t>
      </w:r>
      <w:proofErr w:type="spellStart"/>
      <w:r w:rsidR="00062E29">
        <w:rPr>
          <w:sz w:val="28"/>
          <w:szCs w:val="28"/>
        </w:rPr>
        <w:t>Риэлти</w:t>
      </w:r>
      <w:proofErr w:type="spellEnd"/>
      <w:r w:rsidR="00062E29" w:rsidRPr="00C170D8">
        <w:rPr>
          <w:sz w:val="28"/>
          <w:szCs w:val="28"/>
        </w:rPr>
        <w:t>"</w:t>
      </w:r>
      <w:r w:rsidR="00062E29">
        <w:rPr>
          <w:sz w:val="28"/>
          <w:szCs w:val="28"/>
        </w:rPr>
        <w:t xml:space="preserve"> (директор - Лапин А.В.) осуществляло сбор значительных по объему денежных средств с населения для строительства «мифического» жилья в </w:t>
      </w:r>
      <w:r w:rsidR="00062E29" w:rsidRPr="00C170D8">
        <w:rPr>
          <w:sz w:val="28"/>
          <w:szCs w:val="28"/>
        </w:rPr>
        <w:t>торгово-административно</w:t>
      </w:r>
      <w:r w:rsidR="00062E29">
        <w:rPr>
          <w:sz w:val="28"/>
          <w:szCs w:val="28"/>
        </w:rPr>
        <w:t>м</w:t>
      </w:r>
      <w:r w:rsidR="00062E29" w:rsidRPr="00C170D8">
        <w:rPr>
          <w:sz w:val="28"/>
          <w:szCs w:val="28"/>
        </w:rPr>
        <w:t xml:space="preserve"> комплекс</w:t>
      </w:r>
      <w:r w:rsidR="00062E29">
        <w:rPr>
          <w:sz w:val="28"/>
          <w:szCs w:val="28"/>
        </w:rPr>
        <w:t>е</w:t>
      </w:r>
      <w:r w:rsidR="00062E29" w:rsidRPr="00C170D8">
        <w:rPr>
          <w:sz w:val="28"/>
          <w:szCs w:val="28"/>
        </w:rPr>
        <w:t xml:space="preserve"> «Два капитана».</w:t>
      </w:r>
      <w:r w:rsidR="00062E29">
        <w:rPr>
          <w:sz w:val="28"/>
          <w:szCs w:val="28"/>
        </w:rPr>
        <w:t xml:space="preserve"> Однако будущие жильцы не получили ни жилья, ни возврата своих денег. По этому поводу к Уполномоченному продолжают поступать обращения граждан за помощью.</w:t>
      </w:r>
    </w:p>
    <w:p w:rsidR="00062E29" w:rsidRPr="00C97532" w:rsidRDefault="00062E29" w:rsidP="006D6AD8">
      <w:pPr>
        <w:shd w:val="clear" w:color="auto" w:fill="FFFFFF"/>
        <w:spacing w:after="0" w:line="240" w:lineRule="auto"/>
        <w:jc w:val="both"/>
        <w:rPr>
          <w:rFonts w:ascii="Times New Roman" w:eastAsia="Times New Roman" w:hAnsi="Times New Roman" w:cs="Times New Roman"/>
          <w:sz w:val="28"/>
          <w:szCs w:val="28"/>
        </w:rPr>
      </w:pPr>
      <w:r>
        <w:rPr>
          <w:rFonts w:ascii="Arial" w:eastAsia="Times New Roman" w:hAnsi="Arial" w:cs="Arial"/>
          <w:color w:val="000000"/>
          <w:sz w:val="24"/>
          <w:szCs w:val="24"/>
        </w:rPr>
        <w:t xml:space="preserve">        </w:t>
      </w:r>
      <w:r w:rsidR="00410174">
        <w:rPr>
          <w:rFonts w:ascii="Arial" w:eastAsia="Times New Roman" w:hAnsi="Arial" w:cs="Arial"/>
          <w:color w:val="000000"/>
          <w:sz w:val="24"/>
          <w:szCs w:val="24"/>
        </w:rPr>
        <w:t xml:space="preserve"> </w:t>
      </w:r>
      <w:r w:rsidRPr="00C97532">
        <w:rPr>
          <w:rFonts w:ascii="Times New Roman" w:eastAsia="Times New Roman" w:hAnsi="Times New Roman" w:cs="Times New Roman"/>
          <w:sz w:val="28"/>
          <w:szCs w:val="28"/>
        </w:rPr>
        <w:t>За совершение серии мошеннических действий и причинение гражданам имущественного ущерба в крупном размере Лапин А.В. был осужден к лишению свободы сроком на 5 лет.</w:t>
      </w:r>
    </w:p>
    <w:p w:rsidR="00EF1185" w:rsidRDefault="00062E29" w:rsidP="006D6AD8">
      <w:pPr>
        <w:pStyle w:val="a5"/>
        <w:shd w:val="clear" w:color="auto" w:fill="FFFFFF" w:themeFill="background1"/>
        <w:spacing w:before="0" w:beforeAutospacing="0" w:after="0" w:afterAutospacing="0"/>
        <w:ind w:right="-143" w:firstLine="709"/>
        <w:jc w:val="both"/>
        <w:rPr>
          <w:b/>
          <w:sz w:val="28"/>
          <w:szCs w:val="28"/>
        </w:rPr>
      </w:pPr>
      <w:r>
        <w:rPr>
          <w:sz w:val="28"/>
          <w:szCs w:val="28"/>
        </w:rPr>
        <w:t xml:space="preserve">В настоящее время объект оказался практически брошен. С весенними водами котлован продолжает расширяться, как и увеличиваться степень опасность вблизи объекта. </w:t>
      </w:r>
      <w:r w:rsidRPr="00C170D8">
        <w:rPr>
          <w:sz w:val="28"/>
          <w:szCs w:val="28"/>
        </w:rPr>
        <w:t xml:space="preserve">Ситуация </w:t>
      </w:r>
      <w:r>
        <w:rPr>
          <w:sz w:val="28"/>
          <w:szCs w:val="28"/>
        </w:rPr>
        <w:t xml:space="preserve">продолжающейся </w:t>
      </w:r>
      <w:r w:rsidRPr="00C170D8">
        <w:rPr>
          <w:sz w:val="28"/>
          <w:szCs w:val="28"/>
        </w:rPr>
        <w:t xml:space="preserve">неопределенности требует своего окончательного разрешения в интересах обеспечения прав </w:t>
      </w:r>
      <w:r w:rsidRPr="00197D9C">
        <w:rPr>
          <w:bCs/>
          <w:sz w:val="28"/>
          <w:szCs w:val="28"/>
        </w:rPr>
        <w:t>школьников</w:t>
      </w:r>
      <w:r>
        <w:rPr>
          <w:bCs/>
          <w:sz w:val="28"/>
          <w:szCs w:val="28"/>
        </w:rPr>
        <w:t xml:space="preserve"> </w:t>
      </w:r>
      <w:r>
        <w:rPr>
          <w:sz w:val="28"/>
          <w:szCs w:val="28"/>
        </w:rPr>
        <w:t xml:space="preserve">и жителей микрорайона </w:t>
      </w:r>
      <w:r w:rsidRPr="00C170D8">
        <w:rPr>
          <w:sz w:val="28"/>
          <w:szCs w:val="28"/>
        </w:rPr>
        <w:t>на безопасность жизнеде</w:t>
      </w:r>
      <w:r>
        <w:rPr>
          <w:sz w:val="28"/>
          <w:szCs w:val="28"/>
        </w:rPr>
        <w:t>ятельности.</w:t>
      </w:r>
    </w:p>
    <w:p w:rsidR="004B1707" w:rsidRDefault="004B1707" w:rsidP="006D6AD8">
      <w:pPr>
        <w:ind w:right="-143"/>
        <w:jc w:val="both"/>
      </w:pPr>
    </w:p>
    <w:p w:rsidR="006064F8" w:rsidRPr="005A0BB5" w:rsidRDefault="006064F8" w:rsidP="006D6AD8">
      <w:pPr>
        <w:spacing w:after="0" w:line="240" w:lineRule="auto"/>
        <w:ind w:right="-143" w:firstLine="708"/>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5A0BB5">
        <w:rPr>
          <w:rFonts w:ascii="Times New Roman" w:hAnsi="Times New Roman" w:cs="Times New Roman"/>
          <w:b/>
          <w:sz w:val="28"/>
          <w:szCs w:val="28"/>
        </w:rPr>
        <w:t>Прав</w:t>
      </w:r>
      <w:r w:rsidR="00BA5DDA">
        <w:rPr>
          <w:rFonts w:ascii="Times New Roman" w:hAnsi="Times New Roman" w:cs="Times New Roman"/>
          <w:b/>
          <w:sz w:val="28"/>
          <w:szCs w:val="28"/>
        </w:rPr>
        <w:t>о</w:t>
      </w:r>
      <w:r w:rsidRPr="005A0BB5">
        <w:rPr>
          <w:rFonts w:ascii="Times New Roman" w:hAnsi="Times New Roman" w:cs="Times New Roman"/>
          <w:b/>
          <w:sz w:val="28"/>
          <w:szCs w:val="28"/>
        </w:rPr>
        <w:t xml:space="preserve"> граждан на благоприятную окружающую среду</w:t>
      </w:r>
    </w:p>
    <w:p w:rsidR="006064F8" w:rsidRPr="00EA6F89" w:rsidRDefault="006064F8" w:rsidP="006D6AD8">
      <w:pPr>
        <w:spacing w:after="0" w:line="240" w:lineRule="auto"/>
        <w:ind w:right="-143" w:firstLine="708"/>
        <w:jc w:val="both"/>
        <w:rPr>
          <w:rFonts w:ascii="Times New Roman" w:hAnsi="Times New Roman" w:cs="Times New Roman"/>
          <w:sz w:val="28"/>
          <w:szCs w:val="28"/>
        </w:rPr>
      </w:pPr>
    </w:p>
    <w:p w:rsidR="006064F8" w:rsidRDefault="006064F8" w:rsidP="006D6AD8">
      <w:pPr>
        <w:spacing w:after="0" w:line="240" w:lineRule="auto"/>
        <w:ind w:right="-143"/>
        <w:jc w:val="both"/>
        <w:rPr>
          <w:rFonts w:ascii="Times New Roman" w:hAnsi="Times New Roman" w:cs="Times New Roman"/>
          <w:sz w:val="28"/>
          <w:szCs w:val="28"/>
        </w:rPr>
      </w:pPr>
      <w:r>
        <w:rPr>
          <w:rFonts w:ascii="Times New Roman" w:eastAsia="Times New Roman" w:hAnsi="Times New Roman" w:cs="Times New Roman"/>
          <w:sz w:val="28"/>
          <w:szCs w:val="28"/>
        </w:rPr>
        <w:t xml:space="preserve">         Сохранение</w:t>
      </w:r>
      <w:r w:rsidRPr="009C6E55">
        <w:rPr>
          <w:rFonts w:ascii="Times New Roman" w:eastAsia="Times New Roman" w:hAnsi="Times New Roman" w:cs="Times New Roman"/>
          <w:sz w:val="28"/>
          <w:szCs w:val="28"/>
        </w:rPr>
        <w:t xml:space="preserve"> окружающей среды </w:t>
      </w:r>
      <w:r>
        <w:rPr>
          <w:rFonts w:ascii="Times New Roman" w:eastAsia="Times New Roman" w:hAnsi="Times New Roman" w:cs="Times New Roman"/>
          <w:sz w:val="28"/>
          <w:szCs w:val="28"/>
        </w:rPr>
        <w:t xml:space="preserve">может </w:t>
      </w:r>
      <w:r w:rsidRPr="009C6E55">
        <w:rPr>
          <w:rFonts w:ascii="Times New Roman" w:eastAsia="Times New Roman" w:hAnsi="Times New Roman" w:cs="Times New Roman"/>
          <w:sz w:val="28"/>
          <w:szCs w:val="28"/>
        </w:rPr>
        <w:t>достига</w:t>
      </w:r>
      <w:r>
        <w:rPr>
          <w:rFonts w:ascii="Times New Roman" w:eastAsia="Times New Roman" w:hAnsi="Times New Roman" w:cs="Times New Roman"/>
          <w:sz w:val="28"/>
          <w:szCs w:val="28"/>
        </w:rPr>
        <w:t>ть</w:t>
      </w:r>
      <w:r w:rsidRPr="009C6E55">
        <w:rPr>
          <w:rFonts w:ascii="Times New Roman" w:eastAsia="Times New Roman" w:hAnsi="Times New Roman" w:cs="Times New Roman"/>
          <w:sz w:val="28"/>
          <w:szCs w:val="28"/>
        </w:rPr>
        <w:t xml:space="preserve">ся не только при комплексном государственном </w:t>
      </w:r>
      <w:proofErr w:type="gramStart"/>
      <w:r w:rsidRPr="009C6E55">
        <w:rPr>
          <w:rFonts w:ascii="Times New Roman" w:eastAsia="Times New Roman" w:hAnsi="Times New Roman" w:cs="Times New Roman"/>
          <w:sz w:val="28"/>
          <w:szCs w:val="28"/>
        </w:rPr>
        <w:t>контроле</w:t>
      </w:r>
      <w:proofErr w:type="gramEnd"/>
      <w:r w:rsidRPr="009C6E55">
        <w:rPr>
          <w:rFonts w:ascii="Times New Roman" w:eastAsia="Times New Roman" w:hAnsi="Times New Roman" w:cs="Times New Roman"/>
          <w:sz w:val="28"/>
          <w:szCs w:val="28"/>
        </w:rPr>
        <w:t>, но и при исполнении обязанностей по охране окружающей среды, возложенных как на юридически</w:t>
      </w:r>
      <w:r>
        <w:rPr>
          <w:rFonts w:ascii="Times New Roman" w:eastAsia="Times New Roman" w:hAnsi="Times New Roman" w:cs="Times New Roman"/>
          <w:sz w:val="28"/>
          <w:szCs w:val="28"/>
        </w:rPr>
        <w:t>е</w:t>
      </w:r>
      <w:r w:rsidRPr="009C6E55">
        <w:rPr>
          <w:rFonts w:ascii="Times New Roman" w:eastAsia="Times New Roman" w:hAnsi="Times New Roman" w:cs="Times New Roman"/>
          <w:sz w:val="28"/>
          <w:szCs w:val="28"/>
        </w:rPr>
        <w:t xml:space="preserve">, так и на физические лица. К сожалению, эти самые обязанности </w:t>
      </w:r>
      <w:r>
        <w:rPr>
          <w:rFonts w:ascii="Times New Roman" w:eastAsia="Times New Roman" w:hAnsi="Times New Roman" w:cs="Times New Roman"/>
          <w:sz w:val="28"/>
          <w:szCs w:val="28"/>
        </w:rPr>
        <w:t>зачастую</w:t>
      </w:r>
      <w:r w:rsidRPr="009C6E55">
        <w:rPr>
          <w:rFonts w:ascii="Times New Roman" w:eastAsia="Times New Roman" w:hAnsi="Times New Roman" w:cs="Times New Roman"/>
          <w:sz w:val="28"/>
          <w:szCs w:val="28"/>
        </w:rPr>
        <w:t xml:space="preserve"> не выполняются, а права, гарантированные Конституцией Российской Федерации, нарушаются.</w:t>
      </w:r>
      <w:r>
        <w:rPr>
          <w:rFonts w:ascii="Times New Roman" w:hAnsi="Times New Roman" w:cs="Times New Roman"/>
          <w:sz w:val="28"/>
          <w:szCs w:val="28"/>
        </w:rPr>
        <w:t xml:space="preserve"> </w:t>
      </w:r>
      <w:r w:rsidRPr="00EA6F89">
        <w:rPr>
          <w:rFonts w:ascii="Times New Roman" w:hAnsi="Times New Roman" w:cs="Times New Roman"/>
          <w:sz w:val="28"/>
          <w:szCs w:val="28"/>
        </w:rPr>
        <w:t xml:space="preserve">Реализация конституционного права граждан на благоприятную окружающую среду зависит от целого ряда факторов, к важнейшим из которых можно отнести строгое соблюдение экологических норм хозяйствующими субъектами, качественное исполнение полномочий органами государственной власти и местного самоуправления, а также </w:t>
      </w:r>
      <w:r w:rsidR="005950B6">
        <w:rPr>
          <w:rFonts w:ascii="Times New Roman" w:hAnsi="Times New Roman" w:cs="Times New Roman"/>
          <w:sz w:val="28"/>
          <w:szCs w:val="28"/>
        </w:rPr>
        <w:t>достаточный</w:t>
      </w:r>
      <w:r w:rsidRPr="00EA6F89">
        <w:rPr>
          <w:rFonts w:ascii="Times New Roman" w:hAnsi="Times New Roman" w:cs="Times New Roman"/>
          <w:sz w:val="28"/>
          <w:szCs w:val="28"/>
        </w:rPr>
        <w:t xml:space="preserve"> уровень правовой и экологической культуры граждан. </w:t>
      </w:r>
    </w:p>
    <w:p w:rsidR="005950B6" w:rsidRDefault="006064F8" w:rsidP="005950B6">
      <w:pPr>
        <w:autoSpaceDE w:val="0"/>
        <w:autoSpaceDN w:val="0"/>
        <w:spacing w:after="0" w:line="240" w:lineRule="auto"/>
        <w:ind w:right="-143" w:firstLine="567"/>
        <w:jc w:val="both"/>
        <w:rPr>
          <w:rFonts w:ascii="Times New Roman" w:hAnsi="Times New Roman" w:cs="Times New Roman"/>
          <w:sz w:val="28"/>
          <w:szCs w:val="28"/>
        </w:rPr>
      </w:pPr>
      <w:r w:rsidRPr="006064F8">
        <w:rPr>
          <w:rFonts w:ascii="Times New Roman" w:hAnsi="Times New Roman" w:cs="Times New Roman"/>
          <w:sz w:val="28"/>
          <w:szCs w:val="28"/>
        </w:rPr>
        <w:t xml:space="preserve"> Органами власти Чувашской Республики проводится определенная  работа в совершенствовании системы регулирования качества окружающей среды и экологических условий жизни, которая осуществляется с учетом основных направлений обеспечения экологической безопасности и охраны окружающей среды.</w:t>
      </w:r>
      <w:r w:rsidR="005950B6" w:rsidRPr="005950B6">
        <w:rPr>
          <w:rFonts w:ascii="Times New Roman" w:hAnsi="Times New Roman" w:cs="Times New Roman"/>
          <w:sz w:val="28"/>
          <w:szCs w:val="28"/>
        </w:rPr>
        <w:t xml:space="preserve"> </w:t>
      </w:r>
      <w:r w:rsidR="005950B6" w:rsidRPr="00EA6F89">
        <w:rPr>
          <w:rFonts w:ascii="Times New Roman" w:hAnsi="Times New Roman" w:cs="Times New Roman"/>
          <w:sz w:val="28"/>
          <w:szCs w:val="28"/>
        </w:rPr>
        <w:t xml:space="preserve">В </w:t>
      </w:r>
      <w:proofErr w:type="gramStart"/>
      <w:r w:rsidR="005950B6" w:rsidRPr="00EA6F89">
        <w:rPr>
          <w:rFonts w:ascii="Times New Roman" w:hAnsi="Times New Roman" w:cs="Times New Roman"/>
          <w:sz w:val="28"/>
          <w:szCs w:val="28"/>
        </w:rPr>
        <w:t>целях</w:t>
      </w:r>
      <w:proofErr w:type="gramEnd"/>
      <w:r w:rsidR="005950B6" w:rsidRPr="00EA6F89">
        <w:rPr>
          <w:rFonts w:ascii="Times New Roman" w:hAnsi="Times New Roman" w:cs="Times New Roman"/>
          <w:sz w:val="28"/>
          <w:szCs w:val="28"/>
        </w:rPr>
        <w:t xml:space="preserve"> нормализации  экологической обстановки и создания благоприятной окружающей среды реализуется Государственная программа Чувашской Республики «Развитие потенциала природно-сырьевых ресурсов и повышение экологической безопасности» на 2014-2020 годы</w:t>
      </w:r>
      <w:r w:rsidR="00E469D0">
        <w:rPr>
          <w:rFonts w:ascii="Times New Roman" w:hAnsi="Times New Roman" w:cs="Times New Roman"/>
          <w:sz w:val="28"/>
          <w:szCs w:val="28"/>
        </w:rPr>
        <w:t>.</w:t>
      </w:r>
    </w:p>
    <w:p w:rsidR="006064F8" w:rsidRPr="00681359" w:rsidRDefault="005950B6" w:rsidP="006D6AD8">
      <w:pPr>
        <w:shd w:val="clear" w:color="auto" w:fill="FFFFFF"/>
        <w:spacing w:after="0" w:line="240" w:lineRule="auto"/>
        <w:ind w:right="-143" w:firstLine="567"/>
        <w:jc w:val="both"/>
        <w:outlineLvl w:val="1"/>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w:t>
      </w:r>
      <w:r w:rsidR="006064F8" w:rsidRPr="00681359">
        <w:rPr>
          <w:rFonts w:ascii="Times New Roman" w:eastAsia="Times New Roman" w:hAnsi="Times New Roman" w:cs="Times New Roman"/>
          <w:sz w:val="28"/>
          <w:szCs w:val="28"/>
        </w:rPr>
        <w:t>Чувашская Республика по итогам 2015 года зан</w:t>
      </w:r>
      <w:r w:rsidR="006064F8">
        <w:rPr>
          <w:rFonts w:ascii="Times New Roman" w:eastAsia="Times New Roman" w:hAnsi="Times New Roman" w:cs="Times New Roman"/>
          <w:sz w:val="28"/>
          <w:szCs w:val="28"/>
        </w:rPr>
        <w:t>яла</w:t>
      </w:r>
      <w:r w:rsidR="006064F8" w:rsidRPr="00681359">
        <w:rPr>
          <w:rFonts w:ascii="Times New Roman" w:eastAsia="Times New Roman" w:hAnsi="Times New Roman" w:cs="Times New Roman"/>
          <w:sz w:val="28"/>
          <w:szCs w:val="28"/>
        </w:rPr>
        <w:t xml:space="preserve"> 8 место в </w:t>
      </w:r>
      <w:r w:rsidR="006064F8" w:rsidRPr="003928FC">
        <w:rPr>
          <w:rFonts w:ascii="Times New Roman" w:eastAsia="Times New Roman" w:hAnsi="Times New Roman" w:cs="Times New Roman"/>
          <w:sz w:val="28"/>
          <w:szCs w:val="28"/>
        </w:rPr>
        <w:t xml:space="preserve">экологическом </w:t>
      </w:r>
      <w:proofErr w:type="gramStart"/>
      <w:r w:rsidR="006064F8" w:rsidRPr="003928FC">
        <w:rPr>
          <w:rFonts w:ascii="Times New Roman" w:eastAsia="Times New Roman" w:hAnsi="Times New Roman" w:cs="Times New Roman"/>
          <w:sz w:val="28"/>
          <w:szCs w:val="28"/>
        </w:rPr>
        <w:t>рейтинге</w:t>
      </w:r>
      <w:proofErr w:type="gramEnd"/>
      <w:r w:rsidR="006064F8" w:rsidRPr="003928FC">
        <w:rPr>
          <w:rFonts w:ascii="Times New Roman" w:eastAsia="Times New Roman" w:hAnsi="Times New Roman" w:cs="Times New Roman"/>
          <w:sz w:val="28"/>
          <w:szCs w:val="28"/>
        </w:rPr>
        <w:t xml:space="preserve"> субъектов Российской Федерации, проведенном</w:t>
      </w:r>
      <w:r w:rsidR="006064F8">
        <w:rPr>
          <w:rFonts w:ascii="Times New Roman" w:eastAsia="Times New Roman" w:hAnsi="Times New Roman" w:cs="Times New Roman"/>
          <w:sz w:val="28"/>
          <w:szCs w:val="28"/>
        </w:rPr>
        <w:t xml:space="preserve"> </w:t>
      </w:r>
      <w:r w:rsidR="006064F8" w:rsidRPr="00681359">
        <w:rPr>
          <w:rFonts w:ascii="Times New Roman" w:eastAsia="Times New Roman" w:hAnsi="Times New Roman" w:cs="Times New Roman"/>
          <w:sz w:val="28"/>
          <w:szCs w:val="28"/>
          <w:shd w:val="clear" w:color="auto" w:fill="FFFFFF"/>
        </w:rPr>
        <w:t>Общероссийской общественной организацией «Зеленый патруль»</w:t>
      </w:r>
      <w:r w:rsidR="006064F8">
        <w:rPr>
          <w:rFonts w:ascii="Times New Roman" w:eastAsia="Times New Roman" w:hAnsi="Times New Roman" w:cs="Times New Roman"/>
          <w:sz w:val="28"/>
          <w:szCs w:val="28"/>
          <w:shd w:val="clear" w:color="auto" w:fill="FFFFFF"/>
        </w:rPr>
        <w:t xml:space="preserve"> в рамках </w:t>
      </w:r>
      <w:r w:rsidR="006064F8" w:rsidRPr="00681359">
        <w:rPr>
          <w:rFonts w:ascii="Times New Roman" w:eastAsia="Times New Roman" w:hAnsi="Times New Roman" w:cs="Times New Roman"/>
          <w:sz w:val="28"/>
          <w:szCs w:val="28"/>
          <w:shd w:val="clear" w:color="auto" w:fill="FFFFFF"/>
        </w:rPr>
        <w:t>гранта в соответств</w:t>
      </w:r>
      <w:r w:rsidR="006064F8">
        <w:rPr>
          <w:rFonts w:ascii="Times New Roman" w:eastAsia="Times New Roman" w:hAnsi="Times New Roman" w:cs="Times New Roman"/>
          <w:sz w:val="28"/>
          <w:szCs w:val="28"/>
          <w:shd w:val="clear" w:color="auto" w:fill="FFFFFF"/>
        </w:rPr>
        <w:t>ии с распоряжением Президента России</w:t>
      </w:r>
      <w:r w:rsidR="006064F8" w:rsidRPr="00681359">
        <w:rPr>
          <w:rFonts w:ascii="Times New Roman" w:eastAsia="Times New Roman" w:hAnsi="Times New Roman" w:cs="Times New Roman"/>
          <w:sz w:val="28"/>
          <w:szCs w:val="28"/>
          <w:shd w:val="clear" w:color="auto" w:fill="FFFFFF"/>
        </w:rPr>
        <w:t>.</w:t>
      </w:r>
    </w:p>
    <w:p w:rsidR="006064F8" w:rsidRDefault="005950B6" w:rsidP="006D6AD8">
      <w:pPr>
        <w:autoSpaceDE w:val="0"/>
        <w:autoSpaceDN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064F8">
        <w:rPr>
          <w:rFonts w:ascii="Times New Roman" w:hAnsi="Times New Roman" w:cs="Times New Roman"/>
          <w:sz w:val="28"/>
          <w:szCs w:val="28"/>
        </w:rPr>
        <w:t xml:space="preserve">Для </w:t>
      </w:r>
      <w:r w:rsidR="006064F8" w:rsidRPr="00EA6F89">
        <w:rPr>
          <w:rFonts w:ascii="Times New Roman" w:hAnsi="Times New Roman" w:cs="Times New Roman"/>
          <w:sz w:val="28"/>
          <w:szCs w:val="28"/>
        </w:rPr>
        <w:t xml:space="preserve">снижения негативного влияния отходов в Чувашской Республике 1 июля 2014 года </w:t>
      </w:r>
      <w:r w:rsidR="006064F8">
        <w:rPr>
          <w:rFonts w:ascii="Times New Roman" w:hAnsi="Times New Roman" w:cs="Times New Roman"/>
          <w:sz w:val="28"/>
          <w:szCs w:val="28"/>
        </w:rPr>
        <w:t xml:space="preserve">было </w:t>
      </w:r>
      <w:r w:rsidR="006064F8" w:rsidRPr="00EA6F89">
        <w:rPr>
          <w:rFonts w:ascii="Times New Roman" w:hAnsi="Times New Roman" w:cs="Times New Roman"/>
          <w:sz w:val="28"/>
          <w:szCs w:val="28"/>
        </w:rPr>
        <w:t xml:space="preserve">заключено Концессионное соглашение в </w:t>
      </w:r>
      <w:proofErr w:type="gramStart"/>
      <w:r w:rsidR="006064F8" w:rsidRPr="00EA6F89">
        <w:rPr>
          <w:rFonts w:ascii="Times New Roman" w:hAnsi="Times New Roman" w:cs="Times New Roman"/>
          <w:sz w:val="28"/>
          <w:szCs w:val="28"/>
        </w:rPr>
        <w:t>отношении</w:t>
      </w:r>
      <w:proofErr w:type="gramEnd"/>
      <w:r w:rsidR="006064F8" w:rsidRPr="00EA6F89">
        <w:rPr>
          <w:rFonts w:ascii="Times New Roman" w:hAnsi="Times New Roman" w:cs="Times New Roman"/>
          <w:sz w:val="28"/>
          <w:szCs w:val="28"/>
        </w:rPr>
        <w:t xml:space="preserve"> системы коммунальной инфраструктуры – межмуниципальной системы переработки и утилизации (захоронения) твердых бытовых отходов.</w:t>
      </w:r>
      <w:r w:rsidR="006064F8">
        <w:rPr>
          <w:rFonts w:ascii="Times New Roman" w:hAnsi="Times New Roman" w:cs="Times New Roman"/>
          <w:sz w:val="28"/>
          <w:szCs w:val="28"/>
        </w:rPr>
        <w:t xml:space="preserve"> </w:t>
      </w:r>
      <w:r w:rsidR="006064F8" w:rsidRPr="00F54E1F">
        <w:rPr>
          <w:rFonts w:ascii="Times New Roman" w:hAnsi="Times New Roman" w:cs="Times New Roman"/>
          <w:sz w:val="28"/>
          <w:szCs w:val="28"/>
        </w:rPr>
        <w:t xml:space="preserve">Объекты концессионного соглашения </w:t>
      </w:r>
      <w:r w:rsidR="006064F8">
        <w:rPr>
          <w:rFonts w:ascii="Times New Roman" w:hAnsi="Times New Roman" w:cs="Times New Roman"/>
          <w:sz w:val="28"/>
          <w:szCs w:val="28"/>
        </w:rPr>
        <w:t xml:space="preserve">были </w:t>
      </w:r>
      <w:r w:rsidR="006064F8" w:rsidRPr="00F54E1F">
        <w:rPr>
          <w:rFonts w:ascii="Times New Roman" w:hAnsi="Times New Roman" w:cs="Times New Roman"/>
          <w:sz w:val="28"/>
          <w:szCs w:val="28"/>
        </w:rPr>
        <w:t>введены</w:t>
      </w:r>
      <w:r w:rsidR="006064F8" w:rsidRPr="00EA6F89">
        <w:rPr>
          <w:rFonts w:ascii="Times New Roman" w:hAnsi="Times New Roman" w:cs="Times New Roman"/>
          <w:sz w:val="28"/>
          <w:szCs w:val="28"/>
        </w:rPr>
        <w:t xml:space="preserve"> в эксплуатацию </w:t>
      </w:r>
      <w:r w:rsidR="006064F8">
        <w:rPr>
          <w:rFonts w:ascii="Times New Roman" w:hAnsi="Times New Roman" w:cs="Times New Roman"/>
          <w:sz w:val="28"/>
          <w:szCs w:val="28"/>
        </w:rPr>
        <w:t xml:space="preserve">в </w:t>
      </w:r>
      <w:proofErr w:type="gramStart"/>
      <w:r w:rsidR="006064F8">
        <w:rPr>
          <w:rFonts w:ascii="Times New Roman" w:hAnsi="Times New Roman" w:cs="Times New Roman"/>
          <w:sz w:val="28"/>
          <w:szCs w:val="28"/>
        </w:rPr>
        <w:t>ноябре</w:t>
      </w:r>
      <w:proofErr w:type="gramEnd"/>
      <w:r w:rsidR="006064F8">
        <w:rPr>
          <w:rFonts w:ascii="Times New Roman" w:hAnsi="Times New Roman" w:cs="Times New Roman"/>
          <w:sz w:val="28"/>
          <w:szCs w:val="28"/>
        </w:rPr>
        <w:t xml:space="preserve"> 2015 года. В частности, </w:t>
      </w:r>
      <w:r w:rsidR="006064F8" w:rsidRPr="00EA6F89">
        <w:rPr>
          <w:rFonts w:ascii="Times New Roman" w:hAnsi="Times New Roman" w:cs="Times New Roman"/>
          <w:sz w:val="28"/>
          <w:szCs w:val="28"/>
        </w:rPr>
        <w:t xml:space="preserve">1-ая карта складирования твердых коммунальных отходов на полигоне </w:t>
      </w:r>
      <w:r w:rsidR="006064F8">
        <w:rPr>
          <w:rFonts w:ascii="Times New Roman" w:hAnsi="Times New Roman" w:cs="Times New Roman"/>
          <w:sz w:val="28"/>
          <w:szCs w:val="28"/>
        </w:rPr>
        <w:t xml:space="preserve">в районе Новочебоксарска </w:t>
      </w:r>
      <w:r w:rsidR="006064F8" w:rsidRPr="00EA6F89">
        <w:rPr>
          <w:rFonts w:ascii="Times New Roman" w:hAnsi="Times New Roman" w:cs="Times New Roman"/>
          <w:sz w:val="28"/>
          <w:szCs w:val="28"/>
        </w:rPr>
        <w:t>мощностью 100 000 т/год</w:t>
      </w:r>
      <w:r w:rsidR="006064F8">
        <w:rPr>
          <w:rFonts w:ascii="Times New Roman" w:hAnsi="Times New Roman" w:cs="Times New Roman"/>
          <w:sz w:val="28"/>
          <w:szCs w:val="28"/>
        </w:rPr>
        <w:t>;</w:t>
      </w:r>
      <w:r w:rsidR="006064F8" w:rsidRPr="00EA6F89">
        <w:rPr>
          <w:rFonts w:ascii="Times New Roman" w:hAnsi="Times New Roman" w:cs="Times New Roman"/>
          <w:sz w:val="28"/>
          <w:szCs w:val="28"/>
        </w:rPr>
        <w:t xml:space="preserve"> мусоросортировочный комплекс и мусороперегрузочная станция с элементами сортировки мощностью 150 000 т/год  каждый. На указанном полигоне могут размещаться отходы не только близко расположенных населенных пунктов, но и со всей республики, также на полигоне осуществляется сортировка отходов, в результате чего около 315 тонн отходов в месяц </w:t>
      </w:r>
      <w:proofErr w:type="gramStart"/>
      <w:r w:rsidR="006064F8" w:rsidRPr="00EA6F89">
        <w:rPr>
          <w:rFonts w:ascii="Times New Roman" w:hAnsi="Times New Roman" w:cs="Times New Roman"/>
          <w:sz w:val="28"/>
          <w:szCs w:val="28"/>
        </w:rPr>
        <w:t>извлекаются в качестве вторичного сырья и реализуются</w:t>
      </w:r>
      <w:proofErr w:type="gramEnd"/>
      <w:r w:rsidR="006064F8" w:rsidRPr="00EA6F89">
        <w:rPr>
          <w:rFonts w:ascii="Times New Roman" w:hAnsi="Times New Roman" w:cs="Times New Roman"/>
          <w:sz w:val="28"/>
          <w:szCs w:val="28"/>
        </w:rPr>
        <w:t xml:space="preserve"> потребителям, и количество отсортированных отходов будет только увеличиваться. </w:t>
      </w:r>
    </w:p>
    <w:p w:rsidR="006064F8" w:rsidRDefault="006064F8" w:rsidP="006D6AD8">
      <w:pPr>
        <w:pStyle w:val="a5"/>
        <w:shd w:val="clear" w:color="auto" w:fill="FFFFFF"/>
        <w:spacing w:before="0" w:beforeAutospacing="0" w:after="0" w:afterAutospacing="0"/>
        <w:ind w:right="-143" w:firstLine="567"/>
        <w:jc w:val="both"/>
        <w:rPr>
          <w:sz w:val="28"/>
          <w:szCs w:val="28"/>
        </w:rPr>
      </w:pPr>
      <w:proofErr w:type="gramStart"/>
      <w:r>
        <w:rPr>
          <w:sz w:val="28"/>
          <w:szCs w:val="28"/>
        </w:rPr>
        <w:t xml:space="preserve">В последующем </w:t>
      </w:r>
      <w:r w:rsidRPr="00F54E1F">
        <w:rPr>
          <w:sz w:val="28"/>
          <w:szCs w:val="28"/>
        </w:rPr>
        <w:t>Фондом содействия реформированию жилищно-коммунального хозяйства одобрена заявка Чуваш</w:t>
      </w:r>
      <w:r>
        <w:rPr>
          <w:sz w:val="28"/>
          <w:szCs w:val="28"/>
        </w:rPr>
        <w:t>ии</w:t>
      </w:r>
      <w:r w:rsidRPr="00F54E1F">
        <w:rPr>
          <w:sz w:val="28"/>
          <w:szCs w:val="28"/>
        </w:rPr>
        <w:t xml:space="preserve"> на предоставление финансовой поддержки за счет средств государственной корпорации на модернизацию систем коммунальной инфраструктуры по проекту «Создание межмуниципальной системы переработки и утилизации (захоронения) твердых коммунальных отходов на территории Чувашской Республики».</w:t>
      </w:r>
      <w:proofErr w:type="gramEnd"/>
      <w:r>
        <w:rPr>
          <w:sz w:val="28"/>
          <w:szCs w:val="28"/>
        </w:rPr>
        <w:t xml:space="preserve"> </w:t>
      </w:r>
      <w:r w:rsidRPr="00F54E1F">
        <w:rPr>
          <w:sz w:val="28"/>
          <w:szCs w:val="28"/>
        </w:rPr>
        <w:t xml:space="preserve">Общая </w:t>
      </w:r>
      <w:r w:rsidRPr="00F54E1F">
        <w:rPr>
          <w:sz w:val="28"/>
          <w:szCs w:val="28"/>
        </w:rPr>
        <w:lastRenderedPageBreak/>
        <w:t xml:space="preserve">стоимость проекта модернизации </w:t>
      </w:r>
      <w:r>
        <w:rPr>
          <w:sz w:val="28"/>
          <w:szCs w:val="28"/>
        </w:rPr>
        <w:t xml:space="preserve">предположительно </w:t>
      </w:r>
      <w:r w:rsidRPr="00F54E1F">
        <w:rPr>
          <w:sz w:val="28"/>
          <w:szCs w:val="28"/>
        </w:rPr>
        <w:t xml:space="preserve">составит 1571,2 млн. рублей, из которых за счет средств Фонда ЖКХ будет профинансировано 126,7 млн. рублей, за счет бюджета Чувашской Республики </w:t>
      </w:r>
      <w:r>
        <w:rPr>
          <w:sz w:val="28"/>
          <w:szCs w:val="28"/>
        </w:rPr>
        <w:t>-</w:t>
      </w:r>
      <w:r w:rsidRPr="00F54E1F">
        <w:rPr>
          <w:sz w:val="28"/>
          <w:szCs w:val="28"/>
        </w:rPr>
        <w:t xml:space="preserve"> 13,6 млн. рублей, за счет участника проекта </w:t>
      </w:r>
      <w:r>
        <w:rPr>
          <w:sz w:val="28"/>
          <w:szCs w:val="28"/>
        </w:rPr>
        <w:t>-</w:t>
      </w:r>
      <w:r w:rsidRPr="00F54E1F">
        <w:rPr>
          <w:sz w:val="28"/>
          <w:szCs w:val="28"/>
        </w:rPr>
        <w:t xml:space="preserve"> 80,8 млн. рублей, за счет заемных средств </w:t>
      </w:r>
      <w:r>
        <w:rPr>
          <w:sz w:val="28"/>
          <w:szCs w:val="28"/>
        </w:rPr>
        <w:t>-</w:t>
      </w:r>
      <w:r w:rsidRPr="00F54E1F">
        <w:rPr>
          <w:sz w:val="28"/>
          <w:szCs w:val="28"/>
        </w:rPr>
        <w:t xml:space="preserve"> 1350 млн. рублей.</w:t>
      </w:r>
      <w:r>
        <w:rPr>
          <w:sz w:val="28"/>
          <w:szCs w:val="28"/>
        </w:rPr>
        <w:t xml:space="preserve"> </w:t>
      </w:r>
    </w:p>
    <w:p w:rsidR="004A7C23" w:rsidRPr="004A7C23" w:rsidRDefault="004A7C23" w:rsidP="006D6AD8">
      <w:pPr>
        <w:pStyle w:val="a5"/>
        <w:shd w:val="clear" w:color="auto" w:fill="FFFFFF"/>
        <w:spacing w:before="0" w:beforeAutospacing="0" w:after="0" w:afterAutospacing="0"/>
        <w:ind w:right="-143" w:firstLine="567"/>
        <w:jc w:val="both"/>
        <w:rPr>
          <w:color w:val="000000"/>
          <w:sz w:val="28"/>
          <w:szCs w:val="28"/>
          <w:shd w:val="clear" w:color="auto" w:fill="FFFFFF"/>
        </w:rPr>
      </w:pPr>
      <w:r>
        <w:rPr>
          <w:sz w:val="28"/>
          <w:szCs w:val="28"/>
        </w:rPr>
        <w:t xml:space="preserve"> </w:t>
      </w:r>
      <w:r w:rsidR="006064F8">
        <w:rPr>
          <w:sz w:val="28"/>
          <w:szCs w:val="28"/>
        </w:rPr>
        <w:t xml:space="preserve">Надо заметить, что </w:t>
      </w:r>
      <w:r w:rsidR="005950B6">
        <w:rPr>
          <w:sz w:val="28"/>
          <w:szCs w:val="28"/>
        </w:rPr>
        <w:t xml:space="preserve">на данном </w:t>
      </w:r>
      <w:proofErr w:type="gramStart"/>
      <w:r w:rsidR="005950B6">
        <w:rPr>
          <w:sz w:val="28"/>
          <w:szCs w:val="28"/>
        </w:rPr>
        <w:t>объекте</w:t>
      </w:r>
      <w:proofErr w:type="gramEnd"/>
      <w:r w:rsidR="005950B6">
        <w:rPr>
          <w:sz w:val="28"/>
          <w:szCs w:val="28"/>
        </w:rPr>
        <w:t xml:space="preserve"> </w:t>
      </w:r>
      <w:r>
        <w:rPr>
          <w:sz w:val="28"/>
          <w:szCs w:val="28"/>
        </w:rPr>
        <w:t xml:space="preserve">пока </w:t>
      </w:r>
      <w:r w:rsidR="006064F8">
        <w:rPr>
          <w:sz w:val="28"/>
          <w:szCs w:val="28"/>
        </w:rPr>
        <w:t xml:space="preserve">не решены вопросы лицензировании </w:t>
      </w:r>
      <w:r w:rsidR="005742C5">
        <w:rPr>
          <w:sz w:val="28"/>
          <w:szCs w:val="28"/>
        </w:rPr>
        <w:t>деятельности</w:t>
      </w:r>
      <w:r w:rsidR="006064F8">
        <w:rPr>
          <w:sz w:val="28"/>
          <w:szCs w:val="28"/>
        </w:rPr>
        <w:t xml:space="preserve">. </w:t>
      </w:r>
      <w:r>
        <w:rPr>
          <w:rStyle w:val="apple-converted-space"/>
          <w:rFonts w:ascii="Arial" w:hAnsi="Arial" w:cs="Arial"/>
          <w:color w:val="000000"/>
          <w:shd w:val="clear" w:color="auto" w:fill="FFFFFF"/>
        </w:rPr>
        <w:t> </w:t>
      </w:r>
      <w:proofErr w:type="gramStart"/>
      <w:r w:rsidRPr="004A7C23">
        <w:rPr>
          <w:rStyle w:val="apple-converted-space"/>
          <w:color w:val="000000"/>
          <w:sz w:val="28"/>
          <w:szCs w:val="28"/>
          <w:shd w:val="clear" w:color="auto" w:fill="FFFFFF"/>
        </w:rPr>
        <w:t>В</w:t>
      </w:r>
      <w:r>
        <w:rPr>
          <w:rStyle w:val="apple-converted-space"/>
          <w:color w:val="000000"/>
          <w:sz w:val="28"/>
          <w:szCs w:val="28"/>
          <w:shd w:val="clear" w:color="auto" w:fill="FFFFFF"/>
        </w:rPr>
        <w:t>едется</w:t>
      </w:r>
      <w:r w:rsidRPr="004A7C23">
        <w:rPr>
          <w:color w:val="000000"/>
          <w:sz w:val="28"/>
          <w:szCs w:val="28"/>
          <w:shd w:val="clear" w:color="auto" w:fill="FFFFFF"/>
        </w:rPr>
        <w:t xml:space="preserve"> работа по подготовке актов ввода в эксплуатацию объектов и формируется</w:t>
      </w:r>
      <w:proofErr w:type="gramEnd"/>
      <w:r w:rsidRPr="004A7C23">
        <w:rPr>
          <w:color w:val="000000"/>
          <w:sz w:val="28"/>
          <w:szCs w:val="28"/>
          <w:shd w:val="clear" w:color="auto" w:fill="FFFFFF"/>
        </w:rPr>
        <w:t xml:space="preserve"> пакет документов для получения лицензии на деятельность по сбору, транспортированию, обработке, утилизации, обезвреживанию, размещению отходов I–IV класса опасности. Но при </w:t>
      </w:r>
      <w:proofErr w:type="gramStart"/>
      <w:r w:rsidRPr="004A7C23">
        <w:rPr>
          <w:color w:val="000000"/>
          <w:sz w:val="28"/>
          <w:szCs w:val="28"/>
          <w:shd w:val="clear" w:color="auto" w:fill="FFFFFF"/>
        </w:rPr>
        <w:t>этом</w:t>
      </w:r>
      <w:proofErr w:type="gramEnd"/>
      <w:r w:rsidRPr="004A7C23">
        <w:rPr>
          <w:color w:val="000000"/>
          <w:sz w:val="28"/>
          <w:szCs w:val="28"/>
          <w:shd w:val="clear" w:color="auto" w:fill="FFFFFF"/>
        </w:rPr>
        <w:t xml:space="preserve"> сбор мусора уже </w:t>
      </w:r>
      <w:r>
        <w:rPr>
          <w:color w:val="000000"/>
          <w:sz w:val="28"/>
          <w:szCs w:val="28"/>
          <w:shd w:val="clear" w:color="auto" w:fill="FFFFFF"/>
        </w:rPr>
        <w:t xml:space="preserve">полным ходом </w:t>
      </w:r>
      <w:r w:rsidRPr="004A7C23">
        <w:rPr>
          <w:color w:val="000000"/>
          <w:sz w:val="28"/>
          <w:szCs w:val="28"/>
          <w:shd w:val="clear" w:color="auto" w:fill="FFFFFF"/>
        </w:rPr>
        <w:t>осуществляется.</w:t>
      </w:r>
    </w:p>
    <w:p w:rsidR="006064F8" w:rsidRDefault="004A7C23" w:rsidP="006D6AD8">
      <w:pPr>
        <w:pStyle w:val="a5"/>
        <w:shd w:val="clear" w:color="auto" w:fill="FFFFFF"/>
        <w:spacing w:before="0" w:beforeAutospacing="0" w:after="0" w:afterAutospacing="0"/>
        <w:ind w:right="-143" w:firstLine="567"/>
        <w:jc w:val="both"/>
        <w:rPr>
          <w:sz w:val="28"/>
          <w:szCs w:val="28"/>
        </w:rPr>
      </w:pPr>
      <w:r>
        <w:rPr>
          <w:sz w:val="28"/>
          <w:szCs w:val="28"/>
        </w:rPr>
        <w:t xml:space="preserve"> </w:t>
      </w:r>
      <w:r w:rsidR="006064F8">
        <w:rPr>
          <w:sz w:val="28"/>
          <w:szCs w:val="28"/>
        </w:rPr>
        <w:t xml:space="preserve">Также заинтересованными организациями и гражданами высказывается мнение о том, что </w:t>
      </w:r>
      <w:r>
        <w:rPr>
          <w:sz w:val="28"/>
          <w:szCs w:val="28"/>
        </w:rPr>
        <w:t xml:space="preserve">новые </w:t>
      </w:r>
      <w:r w:rsidR="006064F8">
        <w:rPr>
          <w:sz w:val="28"/>
          <w:szCs w:val="28"/>
        </w:rPr>
        <w:t xml:space="preserve">тарифы за </w:t>
      </w:r>
      <w:r>
        <w:rPr>
          <w:sz w:val="28"/>
          <w:szCs w:val="28"/>
        </w:rPr>
        <w:t xml:space="preserve">сбор бытовых отходов и </w:t>
      </w:r>
      <w:r w:rsidR="006064F8">
        <w:rPr>
          <w:sz w:val="28"/>
          <w:szCs w:val="28"/>
        </w:rPr>
        <w:t>принятие мусора устанавливаются в завышенных размерах.</w:t>
      </w:r>
    </w:p>
    <w:p w:rsidR="006064F8" w:rsidRPr="00030E0B" w:rsidRDefault="004A7C23" w:rsidP="006D6AD8">
      <w:pPr>
        <w:pStyle w:val="a5"/>
        <w:shd w:val="clear" w:color="auto" w:fill="FFFFFF"/>
        <w:spacing w:before="0" w:beforeAutospacing="0" w:after="0" w:afterAutospacing="0"/>
        <w:ind w:right="-143" w:firstLine="567"/>
        <w:jc w:val="both"/>
        <w:rPr>
          <w:sz w:val="28"/>
          <w:szCs w:val="28"/>
        </w:rPr>
      </w:pPr>
      <w:r>
        <w:rPr>
          <w:sz w:val="28"/>
          <w:szCs w:val="28"/>
        </w:rPr>
        <w:t xml:space="preserve"> </w:t>
      </w:r>
      <w:r w:rsidR="006064F8" w:rsidRPr="00030E0B">
        <w:rPr>
          <w:sz w:val="28"/>
          <w:szCs w:val="28"/>
        </w:rPr>
        <w:t xml:space="preserve">В связи с пуском нового полигона, с 1 ноября </w:t>
      </w:r>
      <w:r w:rsidR="002C31B6">
        <w:rPr>
          <w:sz w:val="28"/>
          <w:szCs w:val="28"/>
        </w:rPr>
        <w:t xml:space="preserve">2015 года была </w:t>
      </w:r>
      <w:r w:rsidR="006064F8" w:rsidRPr="00030E0B">
        <w:rPr>
          <w:sz w:val="28"/>
          <w:szCs w:val="28"/>
        </w:rPr>
        <w:t xml:space="preserve">закрыта чебоксарская </w:t>
      </w:r>
      <w:proofErr w:type="spellStart"/>
      <w:r w:rsidR="006064F8" w:rsidRPr="00030E0B">
        <w:rPr>
          <w:sz w:val="28"/>
          <w:szCs w:val="28"/>
        </w:rPr>
        <w:t>Пихтулинская</w:t>
      </w:r>
      <w:proofErr w:type="spellEnd"/>
      <w:r w:rsidR="006064F8" w:rsidRPr="00030E0B">
        <w:rPr>
          <w:sz w:val="28"/>
          <w:szCs w:val="28"/>
        </w:rPr>
        <w:t xml:space="preserve"> свалка. В настоящее время ведется подготовка её к рекультивации.</w:t>
      </w:r>
    </w:p>
    <w:p w:rsidR="006064F8" w:rsidRDefault="004A7C23" w:rsidP="006D6AD8">
      <w:pPr>
        <w:autoSpaceDE w:val="0"/>
        <w:autoSpaceDN w:val="0"/>
        <w:spacing w:after="0" w:line="240" w:lineRule="auto"/>
        <w:ind w:right="-143"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6064F8" w:rsidRPr="00030E0B">
        <w:rPr>
          <w:rFonts w:ascii="Times New Roman" w:hAnsi="Times New Roman" w:cs="Times New Roman"/>
          <w:sz w:val="28"/>
          <w:szCs w:val="28"/>
        </w:rPr>
        <w:t xml:space="preserve">Однако в </w:t>
      </w:r>
      <w:r w:rsidR="006064F8">
        <w:rPr>
          <w:rFonts w:ascii="Times New Roman" w:hAnsi="Times New Roman" w:cs="Times New Roman"/>
          <w:sz w:val="28"/>
          <w:szCs w:val="28"/>
        </w:rPr>
        <w:t>начальной стадии</w:t>
      </w:r>
      <w:r w:rsidR="006064F8" w:rsidRPr="00030E0B">
        <w:rPr>
          <w:rFonts w:ascii="Times New Roman" w:hAnsi="Times New Roman" w:cs="Times New Roman"/>
          <w:sz w:val="28"/>
          <w:szCs w:val="28"/>
        </w:rPr>
        <w:t xml:space="preserve"> </w:t>
      </w:r>
      <w:r w:rsidR="006064F8">
        <w:rPr>
          <w:rFonts w:ascii="Times New Roman" w:hAnsi="Times New Roman" w:cs="Times New Roman"/>
          <w:sz w:val="28"/>
          <w:szCs w:val="28"/>
        </w:rPr>
        <w:t>работы</w:t>
      </w:r>
      <w:r w:rsidR="006064F8" w:rsidRPr="00030E0B">
        <w:rPr>
          <w:rFonts w:ascii="Times New Roman" w:hAnsi="Times New Roman" w:cs="Times New Roman"/>
          <w:sz w:val="28"/>
          <w:szCs w:val="28"/>
        </w:rPr>
        <w:t xml:space="preserve"> </w:t>
      </w:r>
      <w:r w:rsidR="006064F8">
        <w:rPr>
          <w:rFonts w:ascii="Times New Roman" w:hAnsi="Times New Roman" w:cs="Times New Roman"/>
          <w:sz w:val="28"/>
          <w:szCs w:val="28"/>
        </w:rPr>
        <w:t>запущенного в эксплуатацию объекта</w:t>
      </w:r>
      <w:r w:rsidR="006064F8" w:rsidRPr="00030E0B">
        <w:rPr>
          <w:rFonts w:ascii="Times New Roman" w:hAnsi="Times New Roman" w:cs="Times New Roman"/>
          <w:sz w:val="28"/>
          <w:szCs w:val="28"/>
        </w:rPr>
        <w:t xml:space="preserve"> </w:t>
      </w:r>
      <w:r w:rsidR="006064F8" w:rsidRPr="00030E0B">
        <w:rPr>
          <w:rFonts w:ascii="Times New Roman" w:hAnsi="Times New Roman" w:cs="Times New Roman"/>
          <w:color w:val="000000"/>
          <w:sz w:val="28"/>
          <w:szCs w:val="28"/>
          <w:shd w:val="clear" w:color="auto" w:fill="FFFFFF"/>
        </w:rPr>
        <w:t xml:space="preserve">выяснилось интересное обстоятельство - на новый полигон управляющие компании везут </w:t>
      </w:r>
      <w:r w:rsidR="006064F8">
        <w:rPr>
          <w:rFonts w:ascii="Times New Roman" w:hAnsi="Times New Roman" w:cs="Times New Roman"/>
          <w:color w:val="000000"/>
          <w:sz w:val="28"/>
          <w:szCs w:val="28"/>
          <w:shd w:val="clear" w:color="auto" w:fill="FFFFFF"/>
        </w:rPr>
        <w:t xml:space="preserve">почти </w:t>
      </w:r>
      <w:r w:rsidR="006064F8" w:rsidRPr="00030E0B">
        <w:rPr>
          <w:rFonts w:ascii="Times New Roman" w:hAnsi="Times New Roman" w:cs="Times New Roman"/>
          <w:color w:val="000000"/>
          <w:sz w:val="28"/>
          <w:szCs w:val="28"/>
          <w:shd w:val="clear" w:color="auto" w:fill="FFFFFF"/>
        </w:rPr>
        <w:t xml:space="preserve">в два раза меньше мусора, чем раньше возили на </w:t>
      </w:r>
      <w:proofErr w:type="spellStart"/>
      <w:r w:rsidR="006064F8" w:rsidRPr="00030E0B">
        <w:rPr>
          <w:rFonts w:ascii="Times New Roman" w:hAnsi="Times New Roman" w:cs="Times New Roman"/>
          <w:color w:val="000000"/>
          <w:sz w:val="28"/>
          <w:szCs w:val="28"/>
          <w:shd w:val="clear" w:color="auto" w:fill="FFFFFF"/>
        </w:rPr>
        <w:t>Пихтулинскую</w:t>
      </w:r>
      <w:proofErr w:type="spellEnd"/>
      <w:r w:rsidR="006064F8" w:rsidRPr="00030E0B">
        <w:rPr>
          <w:rFonts w:ascii="Times New Roman" w:hAnsi="Times New Roman" w:cs="Times New Roman"/>
          <w:color w:val="000000"/>
          <w:sz w:val="28"/>
          <w:szCs w:val="28"/>
          <w:shd w:val="clear" w:color="auto" w:fill="FFFFFF"/>
        </w:rPr>
        <w:t xml:space="preserve"> свалку. Администраци</w:t>
      </w:r>
      <w:r w:rsidR="006064F8">
        <w:rPr>
          <w:rFonts w:ascii="Times New Roman" w:hAnsi="Times New Roman" w:cs="Times New Roman"/>
          <w:color w:val="000000"/>
          <w:sz w:val="28"/>
          <w:szCs w:val="28"/>
          <w:shd w:val="clear" w:color="auto" w:fill="FFFFFF"/>
        </w:rPr>
        <w:t>ей</w:t>
      </w:r>
      <w:r w:rsidR="006064F8" w:rsidRPr="00030E0B">
        <w:rPr>
          <w:rFonts w:ascii="Times New Roman" w:hAnsi="Times New Roman" w:cs="Times New Roman"/>
          <w:color w:val="000000"/>
          <w:sz w:val="28"/>
          <w:szCs w:val="28"/>
          <w:shd w:val="clear" w:color="auto" w:fill="FFFFFF"/>
        </w:rPr>
        <w:t xml:space="preserve"> Чебоксар было высказано подозрение, что отходы, за вывоз которых управляющие компании берут деньги с жильцов как и раньше, они просто не довозят до полигона и, невзирая на высокие штрафы, выбрасывают где-то по дороге. Логика коммунальщиков была такой, что они не хотят платить по </w:t>
      </w:r>
      <w:proofErr w:type="gramStart"/>
      <w:r w:rsidR="006064F8" w:rsidRPr="00030E0B">
        <w:rPr>
          <w:rFonts w:ascii="Times New Roman" w:hAnsi="Times New Roman" w:cs="Times New Roman"/>
          <w:color w:val="000000"/>
          <w:sz w:val="28"/>
          <w:szCs w:val="28"/>
          <w:shd w:val="clear" w:color="auto" w:fill="FFFFFF"/>
        </w:rPr>
        <w:t>возросшим</w:t>
      </w:r>
      <w:proofErr w:type="gramEnd"/>
      <w:r w:rsidR="006064F8" w:rsidRPr="00030E0B">
        <w:rPr>
          <w:rFonts w:ascii="Times New Roman" w:hAnsi="Times New Roman" w:cs="Times New Roman"/>
          <w:color w:val="000000"/>
          <w:sz w:val="28"/>
          <w:szCs w:val="28"/>
          <w:shd w:val="clear" w:color="auto" w:fill="FFFFFF"/>
        </w:rPr>
        <w:t xml:space="preserve"> тарифам за накопление мусора на новом полигоне, поскольку старые тарифы </w:t>
      </w:r>
      <w:proofErr w:type="spellStart"/>
      <w:r w:rsidR="006064F8" w:rsidRPr="00030E0B">
        <w:rPr>
          <w:rFonts w:ascii="Times New Roman" w:hAnsi="Times New Roman" w:cs="Times New Roman"/>
          <w:color w:val="000000"/>
          <w:sz w:val="28"/>
          <w:szCs w:val="28"/>
          <w:shd w:val="clear" w:color="auto" w:fill="FFFFFF"/>
        </w:rPr>
        <w:t>Пихтулинской</w:t>
      </w:r>
      <w:proofErr w:type="spellEnd"/>
      <w:r w:rsidR="006064F8" w:rsidRPr="00030E0B">
        <w:rPr>
          <w:rFonts w:ascii="Times New Roman" w:hAnsi="Times New Roman" w:cs="Times New Roman"/>
          <w:color w:val="000000"/>
          <w:sz w:val="28"/>
          <w:szCs w:val="28"/>
          <w:shd w:val="clear" w:color="auto" w:fill="FFFFFF"/>
        </w:rPr>
        <w:t xml:space="preserve"> свалки их вполне устраивали. </w:t>
      </w:r>
      <w:r w:rsidR="006064F8">
        <w:rPr>
          <w:rFonts w:ascii="Times New Roman" w:hAnsi="Times New Roman" w:cs="Times New Roman"/>
          <w:color w:val="000000"/>
          <w:sz w:val="28"/>
          <w:szCs w:val="28"/>
          <w:shd w:val="clear" w:color="auto" w:fill="FFFFFF"/>
        </w:rPr>
        <w:t>Вопрос риторический – где же находится недовезенный до нового полигона мусор</w:t>
      </w:r>
      <w:r w:rsidR="006064F8" w:rsidRPr="00030E0B">
        <w:rPr>
          <w:rFonts w:ascii="Times New Roman" w:hAnsi="Times New Roman" w:cs="Times New Roman"/>
          <w:color w:val="000000"/>
          <w:sz w:val="28"/>
          <w:szCs w:val="28"/>
          <w:shd w:val="clear" w:color="auto" w:fill="FFFFFF"/>
        </w:rPr>
        <w:t>?</w:t>
      </w:r>
      <w:r w:rsidR="006064F8">
        <w:rPr>
          <w:rFonts w:ascii="Times New Roman" w:hAnsi="Times New Roman" w:cs="Times New Roman"/>
          <w:color w:val="000000"/>
          <w:sz w:val="28"/>
          <w:szCs w:val="28"/>
          <w:shd w:val="clear" w:color="auto" w:fill="FFFFFF"/>
        </w:rPr>
        <w:t xml:space="preserve"> </w:t>
      </w:r>
    </w:p>
    <w:p w:rsidR="006064F8" w:rsidRPr="00030E0B" w:rsidRDefault="006064F8" w:rsidP="006D6AD8">
      <w:pPr>
        <w:autoSpaceDE w:val="0"/>
        <w:autoSpaceDN w:val="0"/>
        <w:spacing w:after="0" w:line="240" w:lineRule="auto"/>
        <w:ind w:right="-143"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К слову, </w:t>
      </w:r>
      <w:r w:rsidRPr="009C6E55">
        <w:rPr>
          <w:rFonts w:ascii="Times New Roman" w:eastAsia="Times New Roman" w:hAnsi="Times New Roman" w:cs="Times New Roman"/>
          <w:sz w:val="28"/>
          <w:szCs w:val="28"/>
        </w:rPr>
        <w:t xml:space="preserve">большинство россиян (84%) были бы готовы сортировать мусор, если бы у них появилась возможность выкидывать каждый вид отходов в предназначенный для этого контейнер. </w:t>
      </w:r>
      <w:r>
        <w:rPr>
          <w:rFonts w:ascii="Times New Roman" w:eastAsia="Times New Roman" w:hAnsi="Times New Roman" w:cs="Times New Roman"/>
          <w:sz w:val="28"/>
          <w:szCs w:val="28"/>
        </w:rPr>
        <w:t>И т</w:t>
      </w:r>
      <w:r w:rsidRPr="009C6E55">
        <w:rPr>
          <w:rFonts w:ascii="Times New Roman" w:eastAsia="Times New Roman" w:hAnsi="Times New Roman" w:cs="Times New Roman"/>
          <w:sz w:val="28"/>
          <w:szCs w:val="28"/>
        </w:rPr>
        <w:t>олько 8% граждан признались, что не стали бы этого делать.</w:t>
      </w:r>
    </w:p>
    <w:p w:rsidR="006064F8" w:rsidRPr="00030E0B" w:rsidRDefault="006064F8" w:rsidP="006D6AD8">
      <w:pPr>
        <w:autoSpaceDE w:val="0"/>
        <w:autoSpaceDN w:val="0"/>
        <w:spacing w:after="0" w:line="240" w:lineRule="auto"/>
        <w:ind w:right="-143" w:firstLine="567"/>
        <w:jc w:val="both"/>
        <w:rPr>
          <w:rFonts w:ascii="Times New Roman" w:hAnsi="Times New Roman" w:cs="Times New Roman"/>
          <w:sz w:val="28"/>
          <w:szCs w:val="28"/>
        </w:rPr>
      </w:pPr>
      <w:r w:rsidRPr="00030E0B">
        <w:rPr>
          <w:rFonts w:ascii="Times New Roman" w:hAnsi="Times New Roman" w:cs="Times New Roman"/>
          <w:sz w:val="28"/>
          <w:szCs w:val="28"/>
        </w:rPr>
        <w:t xml:space="preserve"> Принимаются меры для строительства и реконструкции очистных сооружений. Так, </w:t>
      </w:r>
      <w:proofErr w:type="gramStart"/>
      <w:r w:rsidRPr="00030E0B">
        <w:rPr>
          <w:rFonts w:ascii="Times New Roman" w:hAnsi="Times New Roman" w:cs="Times New Roman"/>
          <w:sz w:val="28"/>
          <w:szCs w:val="28"/>
        </w:rPr>
        <w:t xml:space="preserve">согласно республиканской адресной инвестиционной программы в 2016 году выделяются средства на очистные сооружения в </w:t>
      </w:r>
      <w:proofErr w:type="spellStart"/>
      <w:r w:rsidRPr="00030E0B">
        <w:rPr>
          <w:rFonts w:ascii="Times New Roman" w:hAnsi="Times New Roman" w:cs="Times New Roman"/>
          <w:sz w:val="28"/>
          <w:szCs w:val="28"/>
        </w:rPr>
        <w:t>Шумер</w:t>
      </w:r>
      <w:proofErr w:type="gramEnd"/>
      <w:r w:rsidRPr="00030E0B">
        <w:rPr>
          <w:rFonts w:ascii="Times New Roman" w:hAnsi="Times New Roman" w:cs="Times New Roman"/>
          <w:sz w:val="28"/>
          <w:szCs w:val="28"/>
        </w:rPr>
        <w:t>линском</w:t>
      </w:r>
      <w:proofErr w:type="spellEnd"/>
      <w:r w:rsidRPr="00030E0B">
        <w:rPr>
          <w:rFonts w:ascii="Times New Roman" w:hAnsi="Times New Roman" w:cs="Times New Roman"/>
          <w:sz w:val="28"/>
          <w:szCs w:val="28"/>
        </w:rPr>
        <w:t xml:space="preserve"> районе.</w:t>
      </w:r>
    </w:p>
    <w:p w:rsidR="006064F8" w:rsidRPr="00EA6F89" w:rsidRDefault="006064F8" w:rsidP="006D6AD8">
      <w:pPr>
        <w:spacing w:after="0" w:line="240" w:lineRule="auto"/>
        <w:ind w:right="-143" w:firstLine="567"/>
        <w:jc w:val="both"/>
        <w:rPr>
          <w:rFonts w:ascii="Times New Roman" w:hAnsi="Times New Roman" w:cs="Times New Roman"/>
          <w:sz w:val="28"/>
          <w:szCs w:val="28"/>
        </w:rPr>
      </w:pPr>
      <w:r w:rsidRPr="00030E0B">
        <w:rPr>
          <w:rFonts w:ascii="Times New Roman" w:hAnsi="Times New Roman" w:cs="Times New Roman"/>
          <w:sz w:val="28"/>
          <w:szCs w:val="28"/>
        </w:rPr>
        <w:t xml:space="preserve"> </w:t>
      </w:r>
      <w:proofErr w:type="gramStart"/>
      <w:r>
        <w:rPr>
          <w:rFonts w:ascii="Times New Roman" w:hAnsi="Times New Roman" w:cs="Times New Roman"/>
          <w:sz w:val="28"/>
          <w:szCs w:val="28"/>
        </w:rPr>
        <w:t>М</w:t>
      </w:r>
      <w:r w:rsidRPr="00EA6F89">
        <w:rPr>
          <w:rFonts w:ascii="Times New Roman" w:hAnsi="Times New Roman" w:cs="Times New Roman"/>
          <w:sz w:val="28"/>
          <w:szCs w:val="28"/>
        </w:rPr>
        <w:t>ероприятия</w:t>
      </w:r>
      <w:r w:rsidRPr="00030E0B">
        <w:rPr>
          <w:rFonts w:ascii="Times New Roman" w:hAnsi="Times New Roman" w:cs="Times New Roman"/>
          <w:sz w:val="28"/>
          <w:szCs w:val="28"/>
        </w:rPr>
        <w:t xml:space="preserve"> </w:t>
      </w:r>
      <w:r w:rsidRPr="00EA6F89">
        <w:rPr>
          <w:rFonts w:ascii="Times New Roman" w:hAnsi="Times New Roman" w:cs="Times New Roman"/>
          <w:sz w:val="28"/>
          <w:szCs w:val="28"/>
        </w:rPr>
        <w:t xml:space="preserve">по определению и закреплению границ </w:t>
      </w:r>
      <w:proofErr w:type="spellStart"/>
      <w:r w:rsidRPr="00EA6F89">
        <w:rPr>
          <w:rFonts w:ascii="Times New Roman" w:hAnsi="Times New Roman" w:cs="Times New Roman"/>
          <w:sz w:val="28"/>
          <w:szCs w:val="28"/>
        </w:rPr>
        <w:t>водоохранных</w:t>
      </w:r>
      <w:proofErr w:type="spellEnd"/>
      <w:r w:rsidRPr="00EA6F89">
        <w:rPr>
          <w:rFonts w:ascii="Times New Roman" w:hAnsi="Times New Roman" w:cs="Times New Roman"/>
          <w:sz w:val="28"/>
          <w:szCs w:val="28"/>
        </w:rPr>
        <w:t xml:space="preserve"> зон и прибрежных защитных полос рек специальными информационными знаками</w:t>
      </w:r>
      <w:r>
        <w:rPr>
          <w:rFonts w:ascii="Times New Roman" w:hAnsi="Times New Roman" w:cs="Times New Roman"/>
          <w:sz w:val="28"/>
          <w:szCs w:val="28"/>
        </w:rPr>
        <w:t>, п</w:t>
      </w:r>
      <w:r w:rsidRPr="00EA6F89">
        <w:rPr>
          <w:rFonts w:ascii="Times New Roman" w:hAnsi="Times New Roman" w:cs="Times New Roman"/>
          <w:sz w:val="28"/>
          <w:szCs w:val="28"/>
        </w:rPr>
        <w:t>ров</w:t>
      </w:r>
      <w:r>
        <w:rPr>
          <w:rFonts w:ascii="Times New Roman" w:hAnsi="Times New Roman" w:cs="Times New Roman"/>
          <w:sz w:val="28"/>
          <w:szCs w:val="28"/>
        </w:rPr>
        <w:t xml:space="preserve">еденные в республике, были </w:t>
      </w:r>
      <w:r w:rsidRPr="00EA6F89">
        <w:rPr>
          <w:rFonts w:ascii="Times New Roman" w:hAnsi="Times New Roman" w:cs="Times New Roman"/>
          <w:sz w:val="28"/>
          <w:szCs w:val="28"/>
        </w:rPr>
        <w:t>направлены на обеспечение предотвращения загрязнения, засорения, заиления и истощения водных объектов, сохранения среды обитания объектов животного и растительного мира водоемов, сохранение окружающей среды и здоровья населения, а также на обеспечение рационального природопользования.</w:t>
      </w:r>
      <w:proofErr w:type="gramEnd"/>
    </w:p>
    <w:p w:rsidR="005950B6" w:rsidRDefault="006064F8" w:rsidP="006D6AD8">
      <w:pPr>
        <w:shd w:val="clear" w:color="auto" w:fill="FFFFFF" w:themeFill="background1"/>
        <w:spacing w:after="0" w:line="240" w:lineRule="auto"/>
        <w:ind w:right="-143" w:firstLine="567"/>
        <w:jc w:val="both"/>
        <w:rPr>
          <w:rFonts w:ascii="Times New Roman" w:eastAsia="Times New Roman" w:hAnsi="Times New Roman" w:cs="Times New Roman"/>
          <w:sz w:val="28"/>
          <w:szCs w:val="28"/>
        </w:rPr>
      </w:pPr>
      <w:r w:rsidRPr="00EA6F89">
        <w:rPr>
          <w:rFonts w:ascii="Times New Roman" w:eastAsia="Times New Roman" w:hAnsi="Times New Roman" w:cs="Times New Roman"/>
          <w:sz w:val="28"/>
          <w:szCs w:val="28"/>
        </w:rPr>
        <w:t xml:space="preserve">В Чувашской Республике ежегодно проводятся весенние месячники по санитарной очистке и благоустройству с целью наведения чистоты и порядка на </w:t>
      </w:r>
      <w:r w:rsidRPr="00EA6F89">
        <w:rPr>
          <w:rFonts w:ascii="Times New Roman" w:eastAsia="Times New Roman" w:hAnsi="Times New Roman" w:cs="Times New Roman"/>
          <w:sz w:val="28"/>
          <w:szCs w:val="28"/>
        </w:rPr>
        <w:lastRenderedPageBreak/>
        <w:t xml:space="preserve">территориях населенных пунктов. Так в 2015 году в рамках месячника по санитарной очистке и благоустройству населенных пунктов были выполнены работы по вырубке сухостойных деревьев, обрезке деревьев и кустарников, санитарной очистке территорий городов и поселков, в том числе на кладбищах, и устройству газонов, благоустроены территории родников. В </w:t>
      </w:r>
      <w:proofErr w:type="gramStart"/>
      <w:r w:rsidRPr="00EA6F89">
        <w:rPr>
          <w:rFonts w:ascii="Times New Roman" w:eastAsia="Times New Roman" w:hAnsi="Times New Roman" w:cs="Times New Roman"/>
          <w:sz w:val="28"/>
          <w:szCs w:val="28"/>
        </w:rPr>
        <w:t>мероприятиях</w:t>
      </w:r>
      <w:proofErr w:type="gramEnd"/>
      <w:r w:rsidRPr="00EA6F89">
        <w:rPr>
          <w:rFonts w:ascii="Times New Roman" w:eastAsia="Times New Roman" w:hAnsi="Times New Roman" w:cs="Times New Roman"/>
          <w:sz w:val="28"/>
          <w:szCs w:val="28"/>
        </w:rPr>
        <w:t xml:space="preserve"> приняло участие более 260 тыс. человек. Для пропуска дождевых и талых вод с улично-дорожной сети населенных пунктов начаты работы по очистке канав ливневой канализации. Кроме того</w:t>
      </w:r>
      <w:r>
        <w:rPr>
          <w:rFonts w:ascii="Times New Roman" w:eastAsia="Times New Roman" w:hAnsi="Times New Roman" w:cs="Times New Roman"/>
          <w:sz w:val="28"/>
          <w:szCs w:val="28"/>
        </w:rPr>
        <w:t>,</w:t>
      </w:r>
      <w:r w:rsidRPr="00EA6F89">
        <w:rPr>
          <w:rFonts w:ascii="Times New Roman" w:eastAsia="Times New Roman" w:hAnsi="Times New Roman" w:cs="Times New Roman"/>
          <w:sz w:val="28"/>
          <w:szCs w:val="28"/>
        </w:rPr>
        <w:t xml:space="preserve"> в </w:t>
      </w:r>
      <w:proofErr w:type="gramStart"/>
      <w:r w:rsidRPr="00EA6F89">
        <w:rPr>
          <w:rFonts w:ascii="Times New Roman" w:eastAsia="Times New Roman" w:hAnsi="Times New Roman" w:cs="Times New Roman"/>
          <w:sz w:val="28"/>
          <w:szCs w:val="28"/>
        </w:rPr>
        <w:t>рамках</w:t>
      </w:r>
      <w:proofErr w:type="gramEnd"/>
      <w:r w:rsidRPr="00EA6F89">
        <w:rPr>
          <w:rFonts w:ascii="Times New Roman" w:eastAsia="Times New Roman" w:hAnsi="Times New Roman" w:cs="Times New Roman"/>
          <w:sz w:val="28"/>
          <w:szCs w:val="28"/>
        </w:rPr>
        <w:t xml:space="preserve"> проводимых мероприятий по благоустройству территорий населенных пунктов за прошлый год ликвидировано свыше 1,1 тыс. несанкционированных свалок. Большая работа в данном </w:t>
      </w:r>
      <w:proofErr w:type="gramStart"/>
      <w:r w:rsidRPr="00EA6F89">
        <w:rPr>
          <w:rFonts w:ascii="Times New Roman" w:eastAsia="Times New Roman" w:hAnsi="Times New Roman" w:cs="Times New Roman"/>
          <w:sz w:val="28"/>
          <w:szCs w:val="28"/>
        </w:rPr>
        <w:t>направлении</w:t>
      </w:r>
      <w:proofErr w:type="gramEnd"/>
      <w:r w:rsidRPr="00EA6F89">
        <w:rPr>
          <w:rFonts w:ascii="Times New Roman" w:eastAsia="Times New Roman" w:hAnsi="Times New Roman" w:cs="Times New Roman"/>
          <w:sz w:val="28"/>
          <w:szCs w:val="28"/>
        </w:rPr>
        <w:t xml:space="preserve">  проведена в </w:t>
      </w:r>
      <w:proofErr w:type="spellStart"/>
      <w:r w:rsidRPr="00EA6F89">
        <w:rPr>
          <w:rFonts w:ascii="Times New Roman" w:eastAsia="Times New Roman" w:hAnsi="Times New Roman" w:cs="Times New Roman"/>
          <w:sz w:val="28"/>
          <w:szCs w:val="28"/>
        </w:rPr>
        <w:t>Алатырском</w:t>
      </w:r>
      <w:proofErr w:type="spellEnd"/>
      <w:r w:rsidRPr="00EA6F89">
        <w:rPr>
          <w:rFonts w:ascii="Times New Roman" w:eastAsia="Times New Roman" w:hAnsi="Times New Roman" w:cs="Times New Roman"/>
          <w:sz w:val="28"/>
          <w:szCs w:val="28"/>
        </w:rPr>
        <w:t xml:space="preserve">,  </w:t>
      </w:r>
      <w:proofErr w:type="spellStart"/>
      <w:r w:rsidRPr="00EA6F89">
        <w:rPr>
          <w:rFonts w:ascii="Times New Roman" w:eastAsia="Times New Roman" w:hAnsi="Times New Roman" w:cs="Times New Roman"/>
          <w:sz w:val="28"/>
          <w:szCs w:val="28"/>
        </w:rPr>
        <w:t>Батыревском</w:t>
      </w:r>
      <w:proofErr w:type="spellEnd"/>
      <w:r w:rsidRPr="00EA6F89">
        <w:rPr>
          <w:rFonts w:ascii="Times New Roman" w:eastAsia="Times New Roman" w:hAnsi="Times New Roman" w:cs="Times New Roman"/>
          <w:sz w:val="28"/>
          <w:szCs w:val="28"/>
        </w:rPr>
        <w:t xml:space="preserve">, Комсомольском, </w:t>
      </w:r>
      <w:proofErr w:type="spellStart"/>
      <w:r w:rsidRPr="00EA6F89">
        <w:rPr>
          <w:rFonts w:ascii="Times New Roman" w:eastAsia="Times New Roman" w:hAnsi="Times New Roman" w:cs="Times New Roman"/>
          <w:sz w:val="28"/>
          <w:szCs w:val="28"/>
        </w:rPr>
        <w:t>Моргаушском</w:t>
      </w:r>
      <w:proofErr w:type="spellEnd"/>
      <w:r w:rsidRPr="00EA6F89">
        <w:rPr>
          <w:rFonts w:ascii="Times New Roman" w:eastAsia="Times New Roman" w:hAnsi="Times New Roman" w:cs="Times New Roman"/>
          <w:sz w:val="28"/>
          <w:szCs w:val="28"/>
        </w:rPr>
        <w:t xml:space="preserve">, Цивильском, </w:t>
      </w:r>
      <w:proofErr w:type="spellStart"/>
      <w:r w:rsidRPr="00EA6F89">
        <w:rPr>
          <w:rFonts w:ascii="Times New Roman" w:eastAsia="Times New Roman" w:hAnsi="Times New Roman" w:cs="Times New Roman"/>
          <w:sz w:val="28"/>
          <w:szCs w:val="28"/>
        </w:rPr>
        <w:t>Урмарском</w:t>
      </w:r>
      <w:proofErr w:type="spellEnd"/>
      <w:r w:rsidRPr="00EA6F89">
        <w:rPr>
          <w:rFonts w:ascii="Times New Roman" w:eastAsia="Times New Roman" w:hAnsi="Times New Roman" w:cs="Times New Roman"/>
          <w:sz w:val="28"/>
          <w:szCs w:val="28"/>
        </w:rPr>
        <w:t xml:space="preserve"> и </w:t>
      </w:r>
      <w:proofErr w:type="spellStart"/>
      <w:r w:rsidRPr="00EA6F89">
        <w:rPr>
          <w:rFonts w:ascii="Times New Roman" w:eastAsia="Times New Roman" w:hAnsi="Times New Roman" w:cs="Times New Roman"/>
          <w:sz w:val="28"/>
          <w:szCs w:val="28"/>
        </w:rPr>
        <w:t>Ядринском</w:t>
      </w:r>
      <w:proofErr w:type="spellEnd"/>
      <w:r w:rsidRPr="00EA6F89">
        <w:rPr>
          <w:rFonts w:ascii="Times New Roman" w:eastAsia="Times New Roman" w:hAnsi="Times New Roman" w:cs="Times New Roman"/>
          <w:sz w:val="28"/>
          <w:szCs w:val="28"/>
        </w:rPr>
        <w:t xml:space="preserve"> районах.</w:t>
      </w:r>
      <w:r w:rsidR="005950B6">
        <w:rPr>
          <w:rFonts w:ascii="Times New Roman" w:eastAsia="Times New Roman" w:hAnsi="Times New Roman" w:cs="Times New Roman"/>
          <w:sz w:val="28"/>
          <w:szCs w:val="28"/>
        </w:rPr>
        <w:t xml:space="preserve"> </w:t>
      </w:r>
    </w:p>
    <w:p w:rsidR="006064F8" w:rsidRPr="00EA6F89" w:rsidRDefault="006064F8" w:rsidP="006D6AD8">
      <w:pPr>
        <w:shd w:val="clear" w:color="auto" w:fill="FFFFFF" w:themeFill="background1"/>
        <w:spacing w:after="0" w:line="240" w:lineRule="auto"/>
        <w:ind w:right="-143" w:firstLine="567"/>
        <w:jc w:val="both"/>
        <w:rPr>
          <w:rFonts w:ascii="Times New Roman" w:eastAsia="Times New Roman" w:hAnsi="Times New Roman" w:cs="Times New Roman"/>
          <w:sz w:val="28"/>
          <w:szCs w:val="28"/>
        </w:rPr>
      </w:pPr>
      <w:r w:rsidRPr="00EA6F89">
        <w:rPr>
          <w:rFonts w:ascii="Times New Roman" w:eastAsia="Times New Roman" w:hAnsi="Times New Roman" w:cs="Times New Roman"/>
          <w:sz w:val="28"/>
          <w:szCs w:val="28"/>
        </w:rPr>
        <w:t xml:space="preserve">С целью нравственного и экологического воспитания населения, благоустройства и озеленения территорий </w:t>
      </w:r>
      <w:r w:rsidR="005950B6">
        <w:rPr>
          <w:rFonts w:ascii="Times New Roman" w:eastAsia="Times New Roman" w:hAnsi="Times New Roman" w:cs="Times New Roman"/>
          <w:sz w:val="28"/>
          <w:szCs w:val="28"/>
        </w:rPr>
        <w:t xml:space="preserve">в </w:t>
      </w:r>
      <w:r w:rsidRPr="00EA6F89">
        <w:rPr>
          <w:rFonts w:ascii="Times New Roman" w:eastAsia="Times New Roman" w:hAnsi="Times New Roman" w:cs="Times New Roman"/>
          <w:sz w:val="28"/>
          <w:szCs w:val="28"/>
        </w:rPr>
        <w:t>Чуваш</w:t>
      </w:r>
      <w:r w:rsidR="005950B6">
        <w:rPr>
          <w:rFonts w:ascii="Times New Roman" w:eastAsia="Times New Roman" w:hAnsi="Times New Roman" w:cs="Times New Roman"/>
          <w:sz w:val="28"/>
          <w:szCs w:val="28"/>
        </w:rPr>
        <w:t>ии</w:t>
      </w:r>
      <w:r w:rsidRPr="00EA6F89">
        <w:rPr>
          <w:rFonts w:ascii="Times New Roman" w:eastAsia="Times New Roman" w:hAnsi="Times New Roman" w:cs="Times New Roman"/>
          <w:sz w:val="28"/>
          <w:szCs w:val="28"/>
        </w:rPr>
        <w:t xml:space="preserve"> в два этапа проводятся  </w:t>
      </w:r>
      <w:r w:rsidRPr="00EA6F89">
        <w:rPr>
          <w:rFonts w:ascii="Times New Roman" w:eastAsia="Times New Roman" w:hAnsi="Times New Roman" w:cs="Times New Roman"/>
          <w:bCs/>
          <w:sz w:val="28"/>
          <w:szCs w:val="28"/>
        </w:rPr>
        <w:t>Дни дерева «Посади дерево и сохрани его»</w:t>
      </w:r>
      <w:r w:rsidRPr="00EA6F89">
        <w:rPr>
          <w:rFonts w:ascii="Times New Roman" w:eastAsia="Times New Roman" w:hAnsi="Times New Roman" w:cs="Times New Roman"/>
          <w:sz w:val="28"/>
          <w:szCs w:val="28"/>
        </w:rPr>
        <w:t xml:space="preserve">. Мероприятия в </w:t>
      </w:r>
      <w:proofErr w:type="gramStart"/>
      <w:r w:rsidRPr="00EA6F89">
        <w:rPr>
          <w:rFonts w:ascii="Times New Roman" w:eastAsia="Times New Roman" w:hAnsi="Times New Roman" w:cs="Times New Roman"/>
          <w:sz w:val="28"/>
          <w:szCs w:val="28"/>
        </w:rPr>
        <w:t>рамках</w:t>
      </w:r>
      <w:proofErr w:type="gramEnd"/>
      <w:r w:rsidRPr="00EA6F89">
        <w:rPr>
          <w:rFonts w:ascii="Times New Roman" w:eastAsia="Times New Roman" w:hAnsi="Times New Roman" w:cs="Times New Roman"/>
          <w:sz w:val="28"/>
          <w:szCs w:val="28"/>
        </w:rPr>
        <w:t xml:space="preserve"> данной акции призваны обратить внимание общественности на проблемы зеленых насаждений, сохранения лесного фонда, охраны окружающей среды.</w:t>
      </w:r>
    </w:p>
    <w:p w:rsidR="006064F8" w:rsidRPr="0091086D" w:rsidRDefault="006064F8" w:rsidP="006D6AD8">
      <w:pPr>
        <w:spacing w:after="0" w:line="240" w:lineRule="auto"/>
        <w:ind w:firstLine="709"/>
        <w:jc w:val="both"/>
        <w:rPr>
          <w:rFonts w:ascii="Times New Roman" w:hAnsi="Times New Roman" w:cs="Times New Roman"/>
          <w:sz w:val="28"/>
          <w:szCs w:val="28"/>
        </w:rPr>
      </w:pPr>
      <w:r w:rsidRPr="0091086D">
        <w:rPr>
          <w:rFonts w:ascii="Times New Roman" w:hAnsi="Times New Roman" w:cs="Times New Roman"/>
          <w:sz w:val="28"/>
          <w:szCs w:val="28"/>
        </w:rPr>
        <w:t xml:space="preserve">Вместе с тем, соблюдение экологических прав жителей Чувашской Республики осуществляется не в </w:t>
      </w:r>
      <w:r w:rsidR="0030695A">
        <w:rPr>
          <w:rFonts w:ascii="Times New Roman" w:hAnsi="Times New Roman" w:cs="Times New Roman"/>
          <w:sz w:val="28"/>
          <w:szCs w:val="28"/>
        </w:rPr>
        <w:t>должной</w:t>
      </w:r>
      <w:r w:rsidRPr="0091086D">
        <w:rPr>
          <w:rFonts w:ascii="Times New Roman" w:hAnsi="Times New Roman" w:cs="Times New Roman"/>
          <w:sz w:val="28"/>
          <w:szCs w:val="28"/>
        </w:rPr>
        <w:t xml:space="preserve"> мере. </w:t>
      </w:r>
    </w:p>
    <w:p w:rsidR="006064F8" w:rsidRPr="00E26DC5" w:rsidRDefault="006064F8" w:rsidP="006D6A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26DC5">
        <w:rPr>
          <w:rFonts w:ascii="Times New Roman" w:hAnsi="Times New Roman" w:cs="Times New Roman"/>
          <w:sz w:val="28"/>
          <w:szCs w:val="28"/>
        </w:rPr>
        <w:t>Наиболее важным для республики</w:t>
      </w:r>
      <w:r>
        <w:rPr>
          <w:rFonts w:ascii="Times New Roman" w:hAnsi="Times New Roman" w:cs="Times New Roman"/>
          <w:sz w:val="28"/>
          <w:szCs w:val="28"/>
        </w:rPr>
        <w:t xml:space="preserve">, с точки зрения экологии, </w:t>
      </w:r>
      <w:r w:rsidRPr="00E26DC5">
        <w:rPr>
          <w:rFonts w:ascii="Times New Roman" w:hAnsi="Times New Roman" w:cs="Times New Roman"/>
          <w:sz w:val="28"/>
          <w:szCs w:val="28"/>
        </w:rPr>
        <w:t xml:space="preserve">остается вопрос </w:t>
      </w:r>
      <w:r w:rsidRPr="0091086D">
        <w:rPr>
          <w:rFonts w:ascii="Times New Roman" w:hAnsi="Times New Roman" w:cs="Times New Roman"/>
          <w:sz w:val="28"/>
          <w:szCs w:val="28"/>
        </w:rPr>
        <w:t>охраны поверхностных водных объектов от загрязнения</w:t>
      </w:r>
      <w:r w:rsidRPr="00E26DC5">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E26DC5">
        <w:rPr>
          <w:rFonts w:ascii="Times New Roman" w:hAnsi="Times New Roman" w:cs="Times New Roman"/>
          <w:sz w:val="28"/>
          <w:szCs w:val="28"/>
        </w:rPr>
        <w:t xml:space="preserve">Годовой объем сброса в водные объекты в республике составляет более </w:t>
      </w:r>
      <w:r w:rsidRPr="00E26DC5">
        <w:rPr>
          <w:rFonts w:ascii="Times New Roman" w:hAnsi="Times New Roman" w:cs="Times New Roman"/>
          <w:sz w:val="28"/>
          <w:szCs w:val="28"/>
        </w:rPr>
        <w:br/>
        <w:t>85 млн. куб.</w:t>
      </w:r>
      <w:r>
        <w:rPr>
          <w:rFonts w:ascii="Times New Roman" w:hAnsi="Times New Roman" w:cs="Times New Roman"/>
          <w:sz w:val="28"/>
          <w:szCs w:val="28"/>
        </w:rPr>
        <w:t xml:space="preserve"> </w:t>
      </w:r>
      <w:r w:rsidRPr="00E26DC5">
        <w:rPr>
          <w:rFonts w:ascii="Times New Roman" w:hAnsi="Times New Roman" w:cs="Times New Roman"/>
          <w:sz w:val="28"/>
          <w:szCs w:val="28"/>
        </w:rPr>
        <w:t xml:space="preserve">м. По-прежнему высоким остается объем загрязненного стока - в среднем 12,2% от общего объема сброшенной воды, что связано </w:t>
      </w:r>
      <w:r w:rsidRPr="00E26DC5">
        <w:rPr>
          <w:rFonts w:ascii="Times New Roman" w:hAnsi="Times New Roman" w:cs="Times New Roman"/>
          <w:iCs/>
          <w:spacing w:val="7"/>
          <w:sz w:val="28"/>
          <w:szCs w:val="28"/>
        </w:rPr>
        <w:t>с</w:t>
      </w:r>
      <w:r w:rsidRPr="00E26DC5">
        <w:rPr>
          <w:rFonts w:ascii="Times New Roman" w:hAnsi="Times New Roman" w:cs="Times New Roman"/>
          <w:iCs/>
          <w:spacing w:val="1"/>
          <w:sz w:val="28"/>
          <w:szCs w:val="28"/>
        </w:rPr>
        <w:t xml:space="preserve"> высокой степенью износа и необходимостью</w:t>
      </w:r>
      <w:r w:rsidRPr="00E26DC5">
        <w:rPr>
          <w:rFonts w:ascii="Times New Roman" w:hAnsi="Times New Roman" w:cs="Times New Roman"/>
          <w:sz w:val="28"/>
          <w:szCs w:val="28"/>
        </w:rPr>
        <w:t xml:space="preserve"> срочной модернизации, эксплуатируемых очистных сооружений, многие из которых, в том числе и перегружены, что приводит к несоблюдению технологического режима очистки стоков. </w:t>
      </w:r>
      <w:proofErr w:type="gramEnd"/>
    </w:p>
    <w:p w:rsidR="006064F8" w:rsidRPr="00E26DC5" w:rsidRDefault="006064F8" w:rsidP="006D6AD8">
      <w:pPr>
        <w:pStyle w:val="af3"/>
        <w:ind w:firstLine="709"/>
        <w:jc w:val="both"/>
        <w:rPr>
          <w:rFonts w:ascii="Times New Roman" w:hAnsi="Times New Roman" w:cs="Times New Roman"/>
          <w:sz w:val="28"/>
          <w:szCs w:val="28"/>
        </w:rPr>
      </w:pPr>
      <w:r w:rsidRPr="00E26DC5">
        <w:rPr>
          <w:rFonts w:ascii="Times New Roman" w:hAnsi="Times New Roman" w:cs="Times New Roman"/>
          <w:sz w:val="28"/>
          <w:szCs w:val="28"/>
        </w:rPr>
        <w:t xml:space="preserve">На </w:t>
      </w:r>
      <w:proofErr w:type="gramStart"/>
      <w:r w:rsidRPr="00E26DC5">
        <w:rPr>
          <w:rFonts w:ascii="Times New Roman" w:hAnsi="Times New Roman" w:cs="Times New Roman"/>
          <w:sz w:val="28"/>
          <w:szCs w:val="28"/>
        </w:rPr>
        <w:t>предприятиях, осуществляющих сброс сточных вод в поверхностные водные объекты основными нарушениями являются</w:t>
      </w:r>
      <w:proofErr w:type="gramEnd"/>
      <w:r w:rsidRPr="00E26DC5">
        <w:rPr>
          <w:rFonts w:ascii="Times New Roman" w:hAnsi="Times New Roman" w:cs="Times New Roman"/>
          <w:sz w:val="28"/>
          <w:szCs w:val="28"/>
        </w:rPr>
        <w:t xml:space="preserve"> отсутствие разрешений на сброс загрязняющих веществ в водные объекты, самовольное пользование водными объектами, значительное превышений нормативов допустимых сбросов.</w:t>
      </w:r>
    </w:p>
    <w:p w:rsidR="006064F8" w:rsidRPr="00E26DC5" w:rsidRDefault="006064F8" w:rsidP="006D6AD8">
      <w:pPr>
        <w:pStyle w:val="af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Проблема обустройства и функционирования ливнестоков особенно характерна для г.Чебоксары. </w:t>
      </w:r>
      <w:r w:rsidRPr="00E26DC5">
        <w:rPr>
          <w:rFonts w:ascii="Times New Roman" w:hAnsi="Times New Roman" w:cs="Times New Roman"/>
          <w:sz w:val="28"/>
          <w:szCs w:val="28"/>
        </w:rPr>
        <w:t xml:space="preserve">Достаточно большое количество загрязняющих веществ, преимущественно нефтепродуктов, поступает в </w:t>
      </w:r>
      <w:r w:rsidRPr="00817569">
        <w:rPr>
          <w:rFonts w:ascii="Times New Roman" w:hAnsi="Times New Roman" w:cs="Times New Roman"/>
          <w:sz w:val="28"/>
          <w:szCs w:val="28"/>
        </w:rPr>
        <w:t xml:space="preserve">поверхностные водные </w:t>
      </w:r>
      <w:proofErr w:type="spellStart"/>
      <w:r w:rsidRPr="00817569">
        <w:rPr>
          <w:rFonts w:ascii="Times New Roman" w:hAnsi="Times New Roman" w:cs="Times New Roman"/>
          <w:sz w:val="28"/>
          <w:szCs w:val="28"/>
        </w:rPr>
        <w:t>объекты</w:t>
      </w:r>
      <w:r>
        <w:rPr>
          <w:rFonts w:ascii="Times New Roman" w:hAnsi="Times New Roman" w:cs="Times New Roman"/>
          <w:sz w:val="28"/>
          <w:szCs w:val="28"/>
        </w:rPr>
        <w:t>именно</w:t>
      </w:r>
      <w:proofErr w:type="spellEnd"/>
      <w:r>
        <w:rPr>
          <w:rFonts w:ascii="Times New Roman" w:hAnsi="Times New Roman" w:cs="Times New Roman"/>
          <w:sz w:val="28"/>
          <w:szCs w:val="28"/>
        </w:rPr>
        <w:t xml:space="preserve"> </w:t>
      </w:r>
      <w:r w:rsidRPr="00E26DC5">
        <w:rPr>
          <w:rFonts w:ascii="Times New Roman" w:hAnsi="Times New Roman" w:cs="Times New Roman"/>
          <w:sz w:val="28"/>
          <w:szCs w:val="28"/>
        </w:rPr>
        <w:t>с ливневыми стоками.</w:t>
      </w:r>
      <w:proofErr w:type="gramEnd"/>
      <w:r w:rsidRPr="00E26DC5">
        <w:rPr>
          <w:rFonts w:ascii="Times New Roman" w:hAnsi="Times New Roman" w:cs="Times New Roman"/>
          <w:sz w:val="28"/>
          <w:szCs w:val="28"/>
        </w:rPr>
        <w:t xml:space="preserve"> Так, МБУ «Управление ЖКХ и благоустройства» г.Чебоксары, эксплуатируя систему ливневой канализации, сбрасывает в поверхностные водные объекты сточную воду без очистки. По иску </w:t>
      </w:r>
      <w:proofErr w:type="spellStart"/>
      <w:r w:rsidRPr="00E26DC5">
        <w:rPr>
          <w:rFonts w:ascii="Times New Roman" w:hAnsi="Times New Roman" w:cs="Times New Roman"/>
          <w:sz w:val="28"/>
          <w:szCs w:val="28"/>
        </w:rPr>
        <w:t>межрайпрокуратуры</w:t>
      </w:r>
      <w:proofErr w:type="spellEnd"/>
      <w:r w:rsidRPr="00E26DC5">
        <w:rPr>
          <w:rFonts w:ascii="Times New Roman" w:hAnsi="Times New Roman" w:cs="Times New Roman"/>
          <w:sz w:val="28"/>
          <w:szCs w:val="28"/>
        </w:rPr>
        <w:t xml:space="preserve"> решением Ленинского районного суда г. Чебоксары от 08.11.2012 на МБУ «Управление жилищно-коммунального хозяйства» г. Чебоксары и администрацию г.Чебоксары возложена обязанность организовать и обеспечить нормативную очистку неочищенных ливневых сточных вод, сбрасываемых с 44 выпусков в Чебоксарское водохранилище, </w:t>
      </w:r>
      <w:proofErr w:type="spellStart"/>
      <w:r w:rsidRPr="00E26DC5">
        <w:rPr>
          <w:rFonts w:ascii="Times New Roman" w:hAnsi="Times New Roman" w:cs="Times New Roman"/>
          <w:sz w:val="28"/>
          <w:szCs w:val="28"/>
        </w:rPr>
        <w:t>р</w:t>
      </w:r>
      <w:proofErr w:type="gramStart"/>
      <w:r w:rsidRPr="00E26DC5">
        <w:rPr>
          <w:rFonts w:ascii="Times New Roman" w:hAnsi="Times New Roman" w:cs="Times New Roman"/>
          <w:sz w:val="28"/>
          <w:szCs w:val="28"/>
        </w:rPr>
        <w:t>.К</w:t>
      </w:r>
      <w:proofErr w:type="gramEnd"/>
      <w:r w:rsidRPr="00E26DC5">
        <w:rPr>
          <w:rFonts w:ascii="Times New Roman" w:hAnsi="Times New Roman" w:cs="Times New Roman"/>
          <w:sz w:val="28"/>
          <w:szCs w:val="28"/>
        </w:rPr>
        <w:t>айбулка</w:t>
      </w:r>
      <w:proofErr w:type="spellEnd"/>
      <w:r w:rsidRPr="00E26DC5">
        <w:rPr>
          <w:rFonts w:ascii="Times New Roman" w:hAnsi="Times New Roman" w:cs="Times New Roman"/>
          <w:sz w:val="28"/>
          <w:szCs w:val="28"/>
        </w:rPr>
        <w:t xml:space="preserve">, </w:t>
      </w:r>
      <w:proofErr w:type="spellStart"/>
      <w:r w:rsidRPr="00E26DC5">
        <w:rPr>
          <w:rFonts w:ascii="Times New Roman" w:hAnsi="Times New Roman" w:cs="Times New Roman"/>
          <w:sz w:val="28"/>
          <w:szCs w:val="28"/>
        </w:rPr>
        <w:t>р.Кувшинка</w:t>
      </w:r>
      <w:proofErr w:type="spellEnd"/>
      <w:r w:rsidRPr="00E26DC5">
        <w:rPr>
          <w:rFonts w:ascii="Times New Roman" w:hAnsi="Times New Roman" w:cs="Times New Roman"/>
          <w:sz w:val="28"/>
          <w:szCs w:val="28"/>
        </w:rPr>
        <w:t xml:space="preserve">, </w:t>
      </w:r>
      <w:proofErr w:type="spellStart"/>
      <w:r w:rsidRPr="00E26DC5">
        <w:rPr>
          <w:rFonts w:ascii="Times New Roman" w:hAnsi="Times New Roman" w:cs="Times New Roman"/>
          <w:sz w:val="28"/>
          <w:szCs w:val="28"/>
        </w:rPr>
        <w:t>р.Чебоксарка</w:t>
      </w:r>
      <w:proofErr w:type="spellEnd"/>
      <w:r w:rsidRPr="00E26DC5">
        <w:rPr>
          <w:rFonts w:ascii="Times New Roman" w:hAnsi="Times New Roman" w:cs="Times New Roman"/>
          <w:sz w:val="28"/>
          <w:szCs w:val="28"/>
        </w:rPr>
        <w:t xml:space="preserve">, </w:t>
      </w:r>
      <w:proofErr w:type="spellStart"/>
      <w:r w:rsidRPr="00E26DC5">
        <w:rPr>
          <w:rFonts w:ascii="Times New Roman" w:hAnsi="Times New Roman" w:cs="Times New Roman"/>
          <w:sz w:val="28"/>
          <w:szCs w:val="28"/>
        </w:rPr>
        <w:t>р.Кукшум</w:t>
      </w:r>
      <w:proofErr w:type="spellEnd"/>
      <w:r w:rsidRPr="00E26DC5">
        <w:rPr>
          <w:rFonts w:ascii="Times New Roman" w:hAnsi="Times New Roman" w:cs="Times New Roman"/>
          <w:sz w:val="28"/>
          <w:szCs w:val="28"/>
        </w:rPr>
        <w:t xml:space="preserve">, </w:t>
      </w:r>
      <w:proofErr w:type="spellStart"/>
      <w:r w:rsidRPr="00E26DC5">
        <w:rPr>
          <w:rFonts w:ascii="Times New Roman" w:hAnsi="Times New Roman" w:cs="Times New Roman"/>
          <w:sz w:val="28"/>
          <w:szCs w:val="28"/>
        </w:rPr>
        <w:t>р.Трусиха</w:t>
      </w:r>
      <w:proofErr w:type="spellEnd"/>
      <w:r w:rsidRPr="00E26DC5">
        <w:rPr>
          <w:rFonts w:ascii="Times New Roman" w:hAnsi="Times New Roman" w:cs="Times New Roman"/>
          <w:sz w:val="28"/>
          <w:szCs w:val="28"/>
        </w:rPr>
        <w:t xml:space="preserve"> и </w:t>
      </w:r>
      <w:proofErr w:type="spellStart"/>
      <w:r w:rsidRPr="00E26DC5">
        <w:rPr>
          <w:rFonts w:ascii="Times New Roman" w:hAnsi="Times New Roman" w:cs="Times New Roman"/>
          <w:sz w:val="28"/>
          <w:szCs w:val="28"/>
        </w:rPr>
        <w:t>р.Сугутка</w:t>
      </w:r>
      <w:proofErr w:type="spellEnd"/>
      <w:r w:rsidRPr="00E26DC5">
        <w:rPr>
          <w:rFonts w:ascii="Times New Roman" w:hAnsi="Times New Roman" w:cs="Times New Roman"/>
          <w:sz w:val="28"/>
          <w:szCs w:val="28"/>
        </w:rPr>
        <w:t xml:space="preserve">. Определением </w:t>
      </w:r>
      <w:r w:rsidRPr="00E26DC5">
        <w:rPr>
          <w:rFonts w:ascii="Times New Roman" w:hAnsi="Times New Roman" w:cs="Times New Roman"/>
          <w:sz w:val="28"/>
          <w:szCs w:val="28"/>
        </w:rPr>
        <w:lastRenderedPageBreak/>
        <w:t>Ленинского районного суда должникам предоставлена отсрочка исполнения решения суда до 01.07.2016.</w:t>
      </w:r>
    </w:p>
    <w:p w:rsidR="006064F8" w:rsidRDefault="006064F8" w:rsidP="006D6AD8">
      <w:pPr>
        <w:pStyle w:val="af3"/>
        <w:ind w:firstLine="709"/>
        <w:jc w:val="both"/>
        <w:rPr>
          <w:rFonts w:ascii="Times New Roman" w:hAnsi="Times New Roman" w:cs="Times New Roman"/>
          <w:sz w:val="28"/>
          <w:szCs w:val="28"/>
        </w:rPr>
      </w:pPr>
      <w:r w:rsidRPr="00E26DC5">
        <w:rPr>
          <w:rFonts w:ascii="Times New Roman" w:hAnsi="Times New Roman" w:cs="Times New Roman"/>
          <w:sz w:val="28"/>
          <w:szCs w:val="28"/>
        </w:rPr>
        <w:t>ОАО «Водоканал» сбрасывает в Чебоксарское водохранилище промывные воды с очистной водопроводной станции «</w:t>
      </w:r>
      <w:proofErr w:type="spellStart"/>
      <w:r w:rsidRPr="00E26DC5">
        <w:rPr>
          <w:rFonts w:ascii="Times New Roman" w:hAnsi="Times New Roman" w:cs="Times New Roman"/>
          <w:sz w:val="28"/>
          <w:szCs w:val="28"/>
        </w:rPr>
        <w:t>Заовражная</w:t>
      </w:r>
      <w:proofErr w:type="spellEnd"/>
      <w:r w:rsidRPr="00E26DC5">
        <w:rPr>
          <w:rFonts w:ascii="Times New Roman" w:hAnsi="Times New Roman" w:cs="Times New Roman"/>
          <w:sz w:val="28"/>
          <w:szCs w:val="28"/>
        </w:rPr>
        <w:t xml:space="preserve">». </w:t>
      </w:r>
      <w:proofErr w:type="gramStart"/>
      <w:r w:rsidRPr="00E26DC5">
        <w:rPr>
          <w:rFonts w:ascii="Times New Roman" w:hAnsi="Times New Roman" w:cs="Times New Roman"/>
          <w:sz w:val="28"/>
          <w:szCs w:val="28"/>
        </w:rPr>
        <w:t xml:space="preserve">В рамках исполнения решения суда по иску </w:t>
      </w:r>
      <w:proofErr w:type="spellStart"/>
      <w:r w:rsidRPr="00E26DC5">
        <w:rPr>
          <w:rFonts w:ascii="Times New Roman" w:hAnsi="Times New Roman" w:cs="Times New Roman"/>
          <w:sz w:val="28"/>
          <w:szCs w:val="28"/>
        </w:rPr>
        <w:t>межрайпрокуратуры</w:t>
      </w:r>
      <w:proofErr w:type="spellEnd"/>
      <w:r w:rsidRPr="00E26DC5">
        <w:rPr>
          <w:rFonts w:ascii="Times New Roman" w:hAnsi="Times New Roman" w:cs="Times New Roman"/>
          <w:sz w:val="28"/>
          <w:szCs w:val="28"/>
        </w:rPr>
        <w:t xml:space="preserve"> об </w:t>
      </w:r>
      <w:proofErr w:type="spellStart"/>
      <w:r w:rsidRPr="00E26DC5">
        <w:rPr>
          <w:rFonts w:ascii="Times New Roman" w:hAnsi="Times New Roman" w:cs="Times New Roman"/>
          <w:sz w:val="28"/>
          <w:szCs w:val="28"/>
        </w:rPr>
        <w:t>обязании</w:t>
      </w:r>
      <w:proofErr w:type="spellEnd"/>
      <w:r w:rsidRPr="00E26DC5">
        <w:rPr>
          <w:rFonts w:ascii="Times New Roman" w:hAnsi="Times New Roman" w:cs="Times New Roman"/>
          <w:sz w:val="28"/>
          <w:szCs w:val="28"/>
        </w:rPr>
        <w:t xml:space="preserve"> обеспечить очистку промывных сточных вод ОАО «Водоканал» ведутся работы по строительству сооружений по очистке технологических сточных вод на сумму 163</w:t>
      </w:r>
      <w:r>
        <w:rPr>
          <w:rFonts w:ascii="Times New Roman" w:hAnsi="Times New Roman" w:cs="Times New Roman"/>
          <w:sz w:val="28"/>
          <w:szCs w:val="28"/>
        </w:rPr>
        <w:t>,</w:t>
      </w:r>
      <w:r w:rsidRPr="00E26DC5">
        <w:rPr>
          <w:rFonts w:ascii="Times New Roman" w:hAnsi="Times New Roman" w:cs="Times New Roman"/>
          <w:sz w:val="28"/>
          <w:szCs w:val="28"/>
        </w:rPr>
        <w:t>4</w:t>
      </w:r>
      <w:r>
        <w:rPr>
          <w:rFonts w:ascii="Times New Roman" w:hAnsi="Times New Roman" w:cs="Times New Roman"/>
          <w:sz w:val="28"/>
          <w:szCs w:val="28"/>
        </w:rPr>
        <w:t xml:space="preserve"> млн.</w:t>
      </w:r>
      <w:r w:rsidRPr="00E26DC5">
        <w:rPr>
          <w:rFonts w:ascii="Times New Roman" w:hAnsi="Times New Roman" w:cs="Times New Roman"/>
          <w:sz w:val="28"/>
          <w:szCs w:val="28"/>
        </w:rPr>
        <w:t xml:space="preserve"> рублей, что позволит полностью прекратить сброс загрязненных технологических сточных вод в Чебоксарское водохранилище.</w:t>
      </w:r>
      <w:proofErr w:type="gramEnd"/>
    </w:p>
    <w:p w:rsidR="006064F8" w:rsidRDefault="006064F8" w:rsidP="006D6AD8">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Pr="00681359">
        <w:rPr>
          <w:rFonts w:ascii="Times New Roman" w:hAnsi="Times New Roman" w:cs="Times New Roman"/>
          <w:sz w:val="28"/>
          <w:szCs w:val="28"/>
        </w:rPr>
        <w:t>римером нарушения природоохранного законодательства явля</w:t>
      </w:r>
      <w:r>
        <w:rPr>
          <w:rFonts w:ascii="Times New Roman" w:hAnsi="Times New Roman" w:cs="Times New Roman"/>
          <w:sz w:val="28"/>
          <w:szCs w:val="28"/>
        </w:rPr>
        <w:t>лась</w:t>
      </w:r>
      <w:r w:rsidRPr="00681359">
        <w:rPr>
          <w:rFonts w:ascii="Times New Roman" w:hAnsi="Times New Roman" w:cs="Times New Roman"/>
          <w:sz w:val="28"/>
          <w:szCs w:val="28"/>
        </w:rPr>
        <w:t xml:space="preserve"> деятельность </w:t>
      </w:r>
      <w:proofErr w:type="spellStart"/>
      <w:r w:rsidRPr="00681359">
        <w:rPr>
          <w:rFonts w:ascii="Times New Roman" w:hAnsi="Times New Roman" w:cs="Times New Roman"/>
          <w:sz w:val="28"/>
          <w:szCs w:val="28"/>
        </w:rPr>
        <w:t>Ядринского</w:t>
      </w:r>
      <w:proofErr w:type="spellEnd"/>
      <w:r>
        <w:rPr>
          <w:rFonts w:ascii="Times New Roman" w:hAnsi="Times New Roman" w:cs="Times New Roman"/>
          <w:sz w:val="28"/>
          <w:szCs w:val="28"/>
        </w:rPr>
        <w:t xml:space="preserve"> МПП</w:t>
      </w:r>
      <w:r w:rsidRPr="00681359">
        <w:rPr>
          <w:rFonts w:ascii="Times New Roman" w:hAnsi="Times New Roman" w:cs="Times New Roman"/>
          <w:sz w:val="28"/>
          <w:szCs w:val="28"/>
        </w:rPr>
        <w:t xml:space="preserve"> жилищно-коммунального хозяйства.</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Pr="00681359">
        <w:rPr>
          <w:rFonts w:ascii="Times New Roman" w:hAnsi="Times New Roman" w:cs="Times New Roman"/>
          <w:sz w:val="28"/>
          <w:szCs w:val="28"/>
        </w:rPr>
        <w:t>лановой выездной проверк</w:t>
      </w:r>
      <w:r>
        <w:rPr>
          <w:rFonts w:ascii="Times New Roman" w:hAnsi="Times New Roman" w:cs="Times New Roman"/>
          <w:sz w:val="28"/>
          <w:szCs w:val="28"/>
        </w:rPr>
        <w:t>ой</w:t>
      </w:r>
      <w:r w:rsidRPr="00681359">
        <w:rPr>
          <w:rFonts w:ascii="Times New Roman" w:hAnsi="Times New Roman" w:cs="Times New Roman"/>
          <w:sz w:val="28"/>
          <w:szCs w:val="28"/>
        </w:rPr>
        <w:t xml:space="preserve"> были выявлены многочисленные нарушения, одним из которых явилось осуществление сброса в поверхностный водный объект – р. Сура вредных (загрязняющих) веществ в составе недостаточно очищенных сточных вод после очистки на БОС</w:t>
      </w:r>
      <w:r>
        <w:rPr>
          <w:rFonts w:ascii="Times New Roman" w:hAnsi="Times New Roman" w:cs="Times New Roman"/>
          <w:sz w:val="28"/>
          <w:szCs w:val="28"/>
        </w:rPr>
        <w:t xml:space="preserve"> предприятия</w:t>
      </w:r>
      <w:r w:rsidRPr="00681359">
        <w:rPr>
          <w:rFonts w:ascii="Times New Roman" w:hAnsi="Times New Roman" w:cs="Times New Roman"/>
          <w:sz w:val="28"/>
          <w:szCs w:val="28"/>
        </w:rPr>
        <w:t>.</w:t>
      </w:r>
      <w:proofErr w:type="gramEnd"/>
      <w:r w:rsidRPr="00681359">
        <w:rPr>
          <w:rFonts w:ascii="Times New Roman" w:hAnsi="Times New Roman" w:cs="Times New Roman"/>
          <w:sz w:val="28"/>
          <w:szCs w:val="28"/>
        </w:rPr>
        <w:t xml:space="preserve"> </w:t>
      </w:r>
      <w:r>
        <w:rPr>
          <w:rFonts w:ascii="Times New Roman" w:hAnsi="Times New Roman" w:cs="Times New Roman"/>
          <w:sz w:val="28"/>
          <w:szCs w:val="28"/>
        </w:rPr>
        <w:t>При</w:t>
      </w:r>
      <w:r w:rsidRPr="00681359">
        <w:rPr>
          <w:rFonts w:ascii="Times New Roman" w:hAnsi="Times New Roman" w:cs="Times New Roman"/>
          <w:sz w:val="28"/>
          <w:szCs w:val="28"/>
        </w:rPr>
        <w:t xml:space="preserve"> отбор</w:t>
      </w:r>
      <w:r>
        <w:rPr>
          <w:rFonts w:ascii="Times New Roman" w:hAnsi="Times New Roman" w:cs="Times New Roman"/>
          <w:sz w:val="28"/>
          <w:szCs w:val="28"/>
        </w:rPr>
        <w:t>е</w:t>
      </w:r>
      <w:r w:rsidRPr="00681359">
        <w:rPr>
          <w:rFonts w:ascii="Times New Roman" w:hAnsi="Times New Roman" w:cs="Times New Roman"/>
          <w:sz w:val="28"/>
          <w:szCs w:val="28"/>
        </w:rPr>
        <w:t xml:space="preserve"> проб воды после их очистки было установлено многократное превышение (в сотни раз) содержания концентраций загрязняющих веществ в сточных водах над </w:t>
      </w:r>
      <w:r>
        <w:rPr>
          <w:rFonts w:ascii="Times New Roman" w:hAnsi="Times New Roman" w:cs="Times New Roman"/>
          <w:sz w:val="28"/>
          <w:szCs w:val="28"/>
        </w:rPr>
        <w:t>нормативами</w:t>
      </w:r>
      <w:r w:rsidRPr="00681359">
        <w:rPr>
          <w:rFonts w:ascii="Times New Roman" w:hAnsi="Times New Roman" w:cs="Times New Roman"/>
          <w:sz w:val="28"/>
          <w:szCs w:val="28"/>
        </w:rPr>
        <w:t>: по взвешенным веществам – в 540 раз, по БПК</w:t>
      </w:r>
      <w:r>
        <w:rPr>
          <w:rFonts w:ascii="Times New Roman" w:hAnsi="Times New Roman" w:cs="Times New Roman"/>
          <w:sz w:val="28"/>
          <w:szCs w:val="28"/>
        </w:rPr>
        <w:t>-</w:t>
      </w:r>
      <w:r w:rsidRPr="00681359">
        <w:rPr>
          <w:rFonts w:ascii="Times New Roman" w:hAnsi="Times New Roman" w:cs="Times New Roman"/>
          <w:sz w:val="28"/>
          <w:szCs w:val="28"/>
        </w:rPr>
        <w:t xml:space="preserve">5 – в 400 раз, по </w:t>
      </w:r>
      <w:proofErr w:type="gramStart"/>
      <w:r w:rsidRPr="00681359">
        <w:rPr>
          <w:rFonts w:ascii="Times New Roman" w:hAnsi="Times New Roman" w:cs="Times New Roman"/>
          <w:sz w:val="28"/>
          <w:szCs w:val="28"/>
        </w:rPr>
        <w:t>аммоний</w:t>
      </w:r>
      <w:r>
        <w:rPr>
          <w:rFonts w:ascii="Times New Roman" w:hAnsi="Times New Roman" w:cs="Times New Roman"/>
          <w:sz w:val="28"/>
          <w:szCs w:val="28"/>
        </w:rPr>
        <w:t>-</w:t>
      </w:r>
      <w:r w:rsidRPr="00681359">
        <w:rPr>
          <w:rFonts w:ascii="Times New Roman" w:hAnsi="Times New Roman" w:cs="Times New Roman"/>
          <w:sz w:val="28"/>
          <w:szCs w:val="28"/>
        </w:rPr>
        <w:t>ион</w:t>
      </w:r>
      <w:r>
        <w:rPr>
          <w:rFonts w:ascii="Times New Roman" w:hAnsi="Times New Roman" w:cs="Times New Roman"/>
          <w:sz w:val="28"/>
          <w:szCs w:val="28"/>
        </w:rPr>
        <w:t>ам</w:t>
      </w:r>
      <w:proofErr w:type="gramEnd"/>
      <w:r w:rsidRPr="00681359">
        <w:rPr>
          <w:rFonts w:ascii="Times New Roman" w:hAnsi="Times New Roman" w:cs="Times New Roman"/>
          <w:sz w:val="28"/>
          <w:szCs w:val="28"/>
        </w:rPr>
        <w:t xml:space="preserve"> </w:t>
      </w:r>
      <w:r w:rsidR="00195B9D">
        <w:rPr>
          <w:rFonts w:ascii="Times New Roman" w:hAnsi="Times New Roman" w:cs="Times New Roman"/>
          <w:sz w:val="28"/>
          <w:szCs w:val="28"/>
        </w:rPr>
        <w:t>-</w:t>
      </w:r>
      <w:r w:rsidRPr="00681359">
        <w:rPr>
          <w:rFonts w:ascii="Times New Roman" w:hAnsi="Times New Roman" w:cs="Times New Roman"/>
          <w:sz w:val="28"/>
          <w:szCs w:val="28"/>
        </w:rPr>
        <w:t xml:space="preserve"> в 15</w:t>
      </w:r>
      <w:r>
        <w:rPr>
          <w:rFonts w:ascii="Times New Roman" w:hAnsi="Times New Roman" w:cs="Times New Roman"/>
          <w:sz w:val="28"/>
          <w:szCs w:val="28"/>
        </w:rPr>
        <w:t>0</w:t>
      </w:r>
      <w:r w:rsidRPr="00681359">
        <w:rPr>
          <w:rFonts w:ascii="Times New Roman" w:hAnsi="Times New Roman" w:cs="Times New Roman"/>
          <w:sz w:val="28"/>
          <w:szCs w:val="28"/>
        </w:rPr>
        <w:t xml:space="preserve"> раз.</w:t>
      </w:r>
      <w:r>
        <w:rPr>
          <w:rFonts w:ascii="Times New Roman" w:hAnsi="Times New Roman" w:cs="Times New Roman"/>
          <w:sz w:val="28"/>
          <w:szCs w:val="28"/>
        </w:rPr>
        <w:t xml:space="preserve"> </w:t>
      </w:r>
      <w:proofErr w:type="gramStart"/>
      <w:r w:rsidRPr="00681359">
        <w:rPr>
          <w:rFonts w:ascii="Times New Roman" w:hAnsi="Times New Roman" w:cs="Times New Roman"/>
          <w:sz w:val="28"/>
          <w:szCs w:val="28"/>
        </w:rPr>
        <w:t xml:space="preserve">Кроме того, </w:t>
      </w:r>
      <w:r>
        <w:rPr>
          <w:rFonts w:ascii="Times New Roman" w:hAnsi="Times New Roman" w:cs="Times New Roman"/>
          <w:sz w:val="28"/>
          <w:szCs w:val="28"/>
        </w:rPr>
        <w:t xml:space="preserve">названным муниципальным предприятием </w:t>
      </w:r>
      <w:r w:rsidRPr="00681359">
        <w:rPr>
          <w:rFonts w:ascii="Times New Roman" w:hAnsi="Times New Roman" w:cs="Times New Roman"/>
          <w:sz w:val="28"/>
          <w:szCs w:val="28"/>
        </w:rPr>
        <w:t>нормативы допустимых сбросов вредных (загрязняющих) веществ и микроорганизмов в водные объекты на момент проверки не были утверждены и оно осуществляло сброс сточных вод в р. Сура без разрешения на сброс вредных (загрязняющих) веществ в окружающую среду.</w:t>
      </w:r>
      <w:proofErr w:type="gramEnd"/>
      <w:r w:rsidR="00F93958">
        <w:rPr>
          <w:rFonts w:ascii="Times New Roman" w:hAnsi="Times New Roman" w:cs="Times New Roman"/>
          <w:sz w:val="28"/>
          <w:szCs w:val="28"/>
        </w:rPr>
        <w:t xml:space="preserve"> </w:t>
      </w:r>
      <w:r w:rsidRPr="00681359">
        <w:rPr>
          <w:rFonts w:ascii="Times New Roman" w:hAnsi="Times New Roman" w:cs="Times New Roman"/>
          <w:sz w:val="28"/>
          <w:szCs w:val="28"/>
        </w:rPr>
        <w:t xml:space="preserve">За данные нарушения </w:t>
      </w:r>
      <w:r>
        <w:rPr>
          <w:rFonts w:ascii="Times New Roman" w:hAnsi="Times New Roman" w:cs="Times New Roman"/>
          <w:sz w:val="28"/>
          <w:szCs w:val="28"/>
        </w:rPr>
        <w:t>предприятие</w:t>
      </w:r>
      <w:r w:rsidRPr="00681359">
        <w:rPr>
          <w:rFonts w:ascii="Times New Roman" w:hAnsi="Times New Roman" w:cs="Times New Roman"/>
          <w:sz w:val="28"/>
          <w:szCs w:val="28"/>
        </w:rPr>
        <w:t xml:space="preserve"> и его директор были привлечены к ответственности за административные правонарушения, предусмотренные ч.4 ст.8.13 и ч.1 ст.8.14 КоАП РФ в </w:t>
      </w:r>
      <w:proofErr w:type="gramStart"/>
      <w:r w:rsidRPr="00681359">
        <w:rPr>
          <w:rFonts w:ascii="Times New Roman" w:hAnsi="Times New Roman" w:cs="Times New Roman"/>
          <w:sz w:val="28"/>
          <w:szCs w:val="28"/>
        </w:rPr>
        <w:t>виде</w:t>
      </w:r>
      <w:proofErr w:type="gramEnd"/>
      <w:r w:rsidRPr="00681359">
        <w:rPr>
          <w:rFonts w:ascii="Times New Roman" w:hAnsi="Times New Roman" w:cs="Times New Roman"/>
          <w:sz w:val="28"/>
          <w:szCs w:val="28"/>
        </w:rPr>
        <w:t xml:space="preserve"> наложения административного штрафа.</w:t>
      </w:r>
    </w:p>
    <w:p w:rsidR="006064F8" w:rsidRPr="00E26DC5" w:rsidRDefault="006064F8" w:rsidP="006D6AD8">
      <w:pPr>
        <w:pStyle w:val="af3"/>
        <w:ind w:firstLine="709"/>
        <w:jc w:val="both"/>
        <w:rPr>
          <w:rFonts w:ascii="Times New Roman" w:hAnsi="Times New Roman" w:cs="Times New Roman"/>
          <w:sz w:val="28"/>
          <w:szCs w:val="28"/>
        </w:rPr>
      </w:pPr>
      <w:r w:rsidRPr="00E26DC5">
        <w:rPr>
          <w:rFonts w:ascii="Times New Roman" w:hAnsi="Times New Roman" w:cs="Times New Roman"/>
          <w:sz w:val="28"/>
          <w:szCs w:val="28"/>
        </w:rPr>
        <w:t xml:space="preserve">Проверкой МУП «Водоканал» </w:t>
      </w:r>
      <w:r>
        <w:rPr>
          <w:rFonts w:ascii="Times New Roman" w:hAnsi="Times New Roman" w:cs="Times New Roman"/>
          <w:sz w:val="28"/>
          <w:szCs w:val="28"/>
        </w:rPr>
        <w:t>(</w:t>
      </w:r>
      <w:proofErr w:type="spellStart"/>
      <w:r w:rsidRPr="00E26DC5">
        <w:rPr>
          <w:rFonts w:ascii="Times New Roman" w:hAnsi="Times New Roman" w:cs="Times New Roman"/>
          <w:sz w:val="28"/>
          <w:szCs w:val="28"/>
        </w:rPr>
        <w:t>г</w:t>
      </w:r>
      <w:proofErr w:type="gramStart"/>
      <w:r w:rsidRPr="00E26DC5">
        <w:rPr>
          <w:rFonts w:ascii="Times New Roman" w:hAnsi="Times New Roman" w:cs="Times New Roman"/>
          <w:sz w:val="28"/>
          <w:szCs w:val="28"/>
        </w:rPr>
        <w:t>.А</w:t>
      </w:r>
      <w:proofErr w:type="gramEnd"/>
      <w:r w:rsidRPr="00E26DC5">
        <w:rPr>
          <w:rFonts w:ascii="Times New Roman" w:hAnsi="Times New Roman" w:cs="Times New Roman"/>
          <w:sz w:val="28"/>
          <w:szCs w:val="28"/>
        </w:rPr>
        <w:t>латыр</w:t>
      </w:r>
      <w:r>
        <w:rPr>
          <w:rFonts w:ascii="Times New Roman" w:hAnsi="Times New Roman" w:cs="Times New Roman"/>
          <w:sz w:val="28"/>
          <w:szCs w:val="28"/>
        </w:rPr>
        <w:t>ь</w:t>
      </w:r>
      <w:proofErr w:type="spellEnd"/>
      <w:r>
        <w:rPr>
          <w:rFonts w:ascii="Times New Roman" w:hAnsi="Times New Roman" w:cs="Times New Roman"/>
          <w:sz w:val="28"/>
          <w:szCs w:val="28"/>
        </w:rPr>
        <w:t>)</w:t>
      </w:r>
      <w:r w:rsidRPr="00E26DC5">
        <w:rPr>
          <w:rFonts w:ascii="Times New Roman" w:hAnsi="Times New Roman" w:cs="Times New Roman"/>
          <w:sz w:val="28"/>
          <w:szCs w:val="28"/>
        </w:rPr>
        <w:t xml:space="preserve"> </w:t>
      </w:r>
      <w:r>
        <w:rPr>
          <w:rFonts w:ascii="Times New Roman" w:hAnsi="Times New Roman" w:cs="Times New Roman"/>
          <w:sz w:val="28"/>
          <w:szCs w:val="28"/>
        </w:rPr>
        <w:t xml:space="preserve">было </w:t>
      </w:r>
      <w:r w:rsidRPr="00E26DC5">
        <w:rPr>
          <w:rFonts w:ascii="Times New Roman" w:hAnsi="Times New Roman" w:cs="Times New Roman"/>
          <w:sz w:val="28"/>
          <w:szCs w:val="28"/>
        </w:rPr>
        <w:t xml:space="preserve">установлено, что предприятием эксплуатируются биологические очистные сооружения в отсутствие разрешительной документации в сфере водопользования. По выявленным фактам директор предприятия привлечен к административной ответственности, решением </w:t>
      </w:r>
      <w:proofErr w:type="spellStart"/>
      <w:r w:rsidRPr="00E26DC5">
        <w:rPr>
          <w:rFonts w:ascii="Times New Roman" w:hAnsi="Times New Roman" w:cs="Times New Roman"/>
          <w:sz w:val="28"/>
          <w:szCs w:val="28"/>
        </w:rPr>
        <w:t>Алатырского</w:t>
      </w:r>
      <w:proofErr w:type="spellEnd"/>
      <w:r w:rsidRPr="00E26DC5">
        <w:rPr>
          <w:rFonts w:ascii="Times New Roman" w:hAnsi="Times New Roman" w:cs="Times New Roman"/>
          <w:sz w:val="28"/>
          <w:szCs w:val="28"/>
        </w:rPr>
        <w:t xml:space="preserve"> районного суда от 04.08.2015 на МУП возложена обязанность </w:t>
      </w:r>
      <w:proofErr w:type="gramStart"/>
      <w:r w:rsidRPr="00E26DC5">
        <w:rPr>
          <w:rFonts w:ascii="Times New Roman" w:hAnsi="Times New Roman" w:cs="Times New Roman"/>
          <w:sz w:val="28"/>
          <w:szCs w:val="28"/>
        </w:rPr>
        <w:t>разработать и направить</w:t>
      </w:r>
      <w:proofErr w:type="gramEnd"/>
      <w:r w:rsidRPr="00E26DC5">
        <w:rPr>
          <w:rFonts w:ascii="Times New Roman" w:hAnsi="Times New Roman" w:cs="Times New Roman"/>
          <w:sz w:val="28"/>
          <w:szCs w:val="28"/>
        </w:rPr>
        <w:t xml:space="preserve"> в уполномоченные органы документацию, необходимую для получения решения, разрешения и утверждения </w:t>
      </w:r>
      <w:r>
        <w:rPr>
          <w:rFonts w:ascii="Times New Roman" w:hAnsi="Times New Roman" w:cs="Times New Roman"/>
          <w:sz w:val="28"/>
          <w:szCs w:val="28"/>
        </w:rPr>
        <w:t>нормативов допустимых сбросов</w:t>
      </w:r>
      <w:r w:rsidRPr="00E26DC5">
        <w:rPr>
          <w:rFonts w:ascii="Times New Roman" w:hAnsi="Times New Roman" w:cs="Times New Roman"/>
          <w:sz w:val="28"/>
          <w:szCs w:val="28"/>
        </w:rPr>
        <w:t>.</w:t>
      </w:r>
    </w:p>
    <w:p w:rsidR="006064F8" w:rsidRPr="00E26DC5" w:rsidRDefault="006064F8" w:rsidP="006D6AD8">
      <w:pPr>
        <w:pStyle w:val="af3"/>
        <w:ind w:firstLine="709"/>
        <w:jc w:val="both"/>
        <w:rPr>
          <w:rFonts w:ascii="Times New Roman" w:hAnsi="Times New Roman" w:cs="Times New Roman"/>
          <w:sz w:val="28"/>
          <w:szCs w:val="28"/>
        </w:rPr>
      </w:pPr>
      <w:proofErr w:type="spellStart"/>
      <w:r w:rsidRPr="00E26DC5">
        <w:rPr>
          <w:rFonts w:ascii="Times New Roman" w:hAnsi="Times New Roman" w:cs="Times New Roman"/>
          <w:sz w:val="28"/>
          <w:szCs w:val="28"/>
        </w:rPr>
        <w:t>Межрайпрокуратурой</w:t>
      </w:r>
      <w:proofErr w:type="spellEnd"/>
      <w:r w:rsidRPr="00E26DC5">
        <w:rPr>
          <w:rFonts w:ascii="Times New Roman" w:hAnsi="Times New Roman" w:cs="Times New Roman"/>
          <w:sz w:val="28"/>
          <w:szCs w:val="28"/>
        </w:rPr>
        <w:t xml:space="preserve"> принима</w:t>
      </w:r>
      <w:r>
        <w:rPr>
          <w:rFonts w:ascii="Times New Roman" w:hAnsi="Times New Roman" w:cs="Times New Roman"/>
          <w:sz w:val="28"/>
          <w:szCs w:val="28"/>
        </w:rPr>
        <w:t>лись</w:t>
      </w:r>
      <w:r w:rsidRPr="00E26DC5">
        <w:rPr>
          <w:rFonts w:ascii="Times New Roman" w:hAnsi="Times New Roman" w:cs="Times New Roman"/>
          <w:sz w:val="28"/>
          <w:szCs w:val="28"/>
        </w:rPr>
        <w:t xml:space="preserve"> меры к возмещению ущерба, причиненного водным объектам в </w:t>
      </w:r>
      <w:proofErr w:type="gramStart"/>
      <w:r w:rsidRPr="00E26DC5">
        <w:rPr>
          <w:rFonts w:ascii="Times New Roman" w:hAnsi="Times New Roman" w:cs="Times New Roman"/>
          <w:sz w:val="28"/>
          <w:szCs w:val="28"/>
        </w:rPr>
        <w:t>результате</w:t>
      </w:r>
      <w:proofErr w:type="gramEnd"/>
      <w:r w:rsidRPr="00E26DC5">
        <w:rPr>
          <w:rFonts w:ascii="Times New Roman" w:hAnsi="Times New Roman" w:cs="Times New Roman"/>
          <w:sz w:val="28"/>
          <w:szCs w:val="28"/>
        </w:rPr>
        <w:t xml:space="preserve"> сброса недостаточно очищенных сточных вод. Так, Чебоксарским районным судом 11.02.2015 </w:t>
      </w:r>
      <w:r>
        <w:rPr>
          <w:rFonts w:ascii="Times New Roman" w:hAnsi="Times New Roman" w:cs="Times New Roman"/>
          <w:sz w:val="28"/>
          <w:szCs w:val="28"/>
        </w:rPr>
        <w:t xml:space="preserve">были </w:t>
      </w:r>
      <w:r w:rsidRPr="00E26DC5">
        <w:rPr>
          <w:rFonts w:ascii="Times New Roman" w:hAnsi="Times New Roman" w:cs="Times New Roman"/>
          <w:sz w:val="28"/>
          <w:szCs w:val="28"/>
        </w:rPr>
        <w:t>удовлетворены исковые требования к ООО «</w:t>
      </w:r>
      <w:proofErr w:type="spellStart"/>
      <w:r w:rsidRPr="00E26DC5">
        <w:rPr>
          <w:rFonts w:ascii="Times New Roman" w:hAnsi="Times New Roman" w:cs="Times New Roman"/>
          <w:sz w:val="28"/>
          <w:szCs w:val="28"/>
        </w:rPr>
        <w:t>Теплоэнергосети</w:t>
      </w:r>
      <w:proofErr w:type="spellEnd"/>
      <w:r w:rsidRPr="00E26DC5">
        <w:rPr>
          <w:rFonts w:ascii="Times New Roman" w:hAnsi="Times New Roman" w:cs="Times New Roman"/>
          <w:sz w:val="28"/>
          <w:szCs w:val="28"/>
        </w:rPr>
        <w:t xml:space="preserve">» о взыскании ущерба, причиненного р. </w:t>
      </w:r>
      <w:proofErr w:type="spellStart"/>
      <w:r w:rsidRPr="00E26DC5">
        <w:rPr>
          <w:rFonts w:ascii="Times New Roman" w:hAnsi="Times New Roman" w:cs="Times New Roman"/>
          <w:sz w:val="28"/>
          <w:szCs w:val="28"/>
        </w:rPr>
        <w:t>Цивиль</w:t>
      </w:r>
      <w:proofErr w:type="spellEnd"/>
      <w:r w:rsidRPr="00E26DC5">
        <w:rPr>
          <w:rFonts w:ascii="Times New Roman" w:hAnsi="Times New Roman" w:cs="Times New Roman"/>
          <w:sz w:val="28"/>
          <w:szCs w:val="28"/>
        </w:rPr>
        <w:t>, в размере 3</w:t>
      </w:r>
      <w:r>
        <w:rPr>
          <w:rFonts w:ascii="Times New Roman" w:hAnsi="Times New Roman" w:cs="Times New Roman"/>
          <w:sz w:val="28"/>
          <w:szCs w:val="28"/>
        </w:rPr>
        <w:t>,</w:t>
      </w:r>
      <w:r w:rsidRPr="00E26DC5">
        <w:rPr>
          <w:rFonts w:ascii="Times New Roman" w:hAnsi="Times New Roman" w:cs="Times New Roman"/>
          <w:sz w:val="28"/>
          <w:szCs w:val="28"/>
        </w:rPr>
        <w:t>78</w:t>
      </w:r>
      <w:r>
        <w:rPr>
          <w:rFonts w:ascii="Times New Roman" w:hAnsi="Times New Roman" w:cs="Times New Roman"/>
          <w:sz w:val="28"/>
          <w:szCs w:val="28"/>
        </w:rPr>
        <w:t xml:space="preserve"> млн.</w:t>
      </w:r>
      <w:r w:rsidRPr="00E26DC5">
        <w:rPr>
          <w:rFonts w:ascii="Times New Roman" w:hAnsi="Times New Roman" w:cs="Times New Roman"/>
          <w:sz w:val="28"/>
          <w:szCs w:val="28"/>
        </w:rPr>
        <w:t xml:space="preserve"> рублей</w:t>
      </w:r>
      <w:r>
        <w:rPr>
          <w:rFonts w:ascii="Times New Roman" w:hAnsi="Times New Roman" w:cs="Times New Roman"/>
          <w:sz w:val="28"/>
          <w:szCs w:val="28"/>
        </w:rPr>
        <w:t>.</w:t>
      </w:r>
      <w:r w:rsidRPr="00E26DC5">
        <w:rPr>
          <w:rFonts w:ascii="Times New Roman" w:hAnsi="Times New Roman" w:cs="Times New Roman"/>
          <w:sz w:val="28"/>
          <w:szCs w:val="28"/>
        </w:rPr>
        <w:t xml:space="preserve"> Аналогичное решение вынесено Чебоксарски</w:t>
      </w:r>
      <w:r>
        <w:rPr>
          <w:rFonts w:ascii="Times New Roman" w:hAnsi="Times New Roman" w:cs="Times New Roman"/>
          <w:sz w:val="28"/>
          <w:szCs w:val="28"/>
        </w:rPr>
        <w:t>м</w:t>
      </w:r>
      <w:r w:rsidRPr="00E26DC5">
        <w:rPr>
          <w:rFonts w:ascii="Times New Roman" w:hAnsi="Times New Roman" w:cs="Times New Roman"/>
          <w:sz w:val="28"/>
          <w:szCs w:val="28"/>
        </w:rPr>
        <w:t xml:space="preserve"> районным судом 05.03.2015  о взыскании с ООО «</w:t>
      </w:r>
      <w:proofErr w:type="spellStart"/>
      <w:r w:rsidRPr="00E26DC5">
        <w:rPr>
          <w:rFonts w:ascii="Times New Roman" w:hAnsi="Times New Roman" w:cs="Times New Roman"/>
          <w:sz w:val="28"/>
          <w:szCs w:val="28"/>
        </w:rPr>
        <w:t>Теплоэнергосеть</w:t>
      </w:r>
      <w:proofErr w:type="spellEnd"/>
      <w:r w:rsidRPr="00E26DC5">
        <w:rPr>
          <w:rFonts w:ascii="Times New Roman" w:hAnsi="Times New Roman" w:cs="Times New Roman"/>
          <w:sz w:val="28"/>
          <w:szCs w:val="28"/>
        </w:rPr>
        <w:t xml:space="preserve">» ущерба в размере </w:t>
      </w:r>
      <w:r>
        <w:rPr>
          <w:rFonts w:ascii="Times New Roman" w:hAnsi="Times New Roman" w:cs="Times New Roman"/>
          <w:sz w:val="28"/>
          <w:szCs w:val="28"/>
        </w:rPr>
        <w:t>0,</w:t>
      </w:r>
      <w:r w:rsidRPr="00E26DC5">
        <w:rPr>
          <w:rFonts w:ascii="Times New Roman" w:hAnsi="Times New Roman" w:cs="Times New Roman"/>
          <w:sz w:val="28"/>
          <w:szCs w:val="28"/>
        </w:rPr>
        <w:t>22</w:t>
      </w:r>
      <w:r>
        <w:rPr>
          <w:rFonts w:ascii="Times New Roman" w:hAnsi="Times New Roman" w:cs="Times New Roman"/>
          <w:sz w:val="28"/>
          <w:szCs w:val="28"/>
        </w:rPr>
        <w:t xml:space="preserve"> млн.</w:t>
      </w:r>
      <w:r w:rsidRPr="00E26DC5">
        <w:rPr>
          <w:rFonts w:ascii="Times New Roman" w:hAnsi="Times New Roman" w:cs="Times New Roman"/>
          <w:sz w:val="28"/>
          <w:szCs w:val="28"/>
        </w:rPr>
        <w:t xml:space="preserve"> рублей.</w:t>
      </w:r>
    </w:p>
    <w:p w:rsidR="006064F8" w:rsidRPr="00E26DC5" w:rsidRDefault="006064F8" w:rsidP="006D6AD8">
      <w:pPr>
        <w:pStyle w:val="af3"/>
        <w:ind w:firstLine="709"/>
        <w:jc w:val="both"/>
        <w:rPr>
          <w:rFonts w:ascii="Times New Roman" w:hAnsi="Times New Roman" w:cs="Times New Roman"/>
          <w:sz w:val="28"/>
          <w:szCs w:val="28"/>
        </w:rPr>
      </w:pPr>
      <w:proofErr w:type="gramStart"/>
      <w:r w:rsidRPr="00E26DC5">
        <w:rPr>
          <w:rFonts w:ascii="Times New Roman" w:hAnsi="Times New Roman" w:cs="Times New Roman"/>
          <w:sz w:val="28"/>
          <w:szCs w:val="28"/>
        </w:rPr>
        <w:t xml:space="preserve">В рамках исполнения решений судов </w:t>
      </w:r>
      <w:r>
        <w:rPr>
          <w:rFonts w:ascii="Times New Roman" w:hAnsi="Times New Roman" w:cs="Times New Roman"/>
          <w:sz w:val="28"/>
          <w:szCs w:val="28"/>
        </w:rPr>
        <w:t xml:space="preserve">в республике </w:t>
      </w:r>
      <w:r w:rsidRPr="00E26DC5">
        <w:rPr>
          <w:rFonts w:ascii="Times New Roman" w:hAnsi="Times New Roman" w:cs="Times New Roman"/>
          <w:sz w:val="28"/>
          <w:szCs w:val="28"/>
        </w:rPr>
        <w:t xml:space="preserve">выделяются денежные средства на строительство очистных сооружений: к примеру, </w:t>
      </w:r>
      <w:r>
        <w:rPr>
          <w:rFonts w:ascii="Times New Roman" w:hAnsi="Times New Roman" w:cs="Times New Roman"/>
          <w:sz w:val="28"/>
          <w:szCs w:val="28"/>
        </w:rPr>
        <w:t xml:space="preserve">в </w:t>
      </w:r>
      <w:r w:rsidRPr="00E26DC5">
        <w:rPr>
          <w:rFonts w:ascii="Times New Roman" w:hAnsi="Times New Roman" w:cs="Times New Roman"/>
          <w:sz w:val="28"/>
          <w:szCs w:val="28"/>
        </w:rPr>
        <w:t>ОАО «Водоканал» ведутся работы по строительству сооружений по очистке технологических сточных вод на сумму 163</w:t>
      </w:r>
      <w:r>
        <w:rPr>
          <w:rFonts w:ascii="Times New Roman" w:hAnsi="Times New Roman" w:cs="Times New Roman"/>
          <w:sz w:val="28"/>
          <w:szCs w:val="28"/>
        </w:rPr>
        <w:t xml:space="preserve"> млн.</w:t>
      </w:r>
      <w:r w:rsidRPr="00E26DC5">
        <w:rPr>
          <w:rFonts w:ascii="Times New Roman" w:hAnsi="Times New Roman" w:cs="Times New Roman"/>
          <w:sz w:val="28"/>
          <w:szCs w:val="28"/>
        </w:rPr>
        <w:t xml:space="preserve"> рублей; МБУ «Управление </w:t>
      </w:r>
      <w:r w:rsidRPr="00E26DC5">
        <w:rPr>
          <w:rFonts w:ascii="Times New Roman" w:hAnsi="Times New Roman" w:cs="Times New Roman"/>
          <w:sz w:val="28"/>
          <w:szCs w:val="28"/>
        </w:rPr>
        <w:lastRenderedPageBreak/>
        <w:t>ЖКХ и благоустройства» разработаны и находятся на доработке три проекта на строительство локальных очистных сооружений - ЛОС «Центр», ЛОС «Грязевая стрелка 1,2», ЛОС «Гладкова»;</w:t>
      </w:r>
      <w:proofErr w:type="gramEnd"/>
      <w:r w:rsidRPr="00E26DC5">
        <w:rPr>
          <w:rFonts w:ascii="Times New Roman" w:hAnsi="Times New Roman" w:cs="Times New Roman"/>
          <w:sz w:val="28"/>
          <w:szCs w:val="28"/>
        </w:rPr>
        <w:t xml:space="preserve"> на строительство очистных сооружений г. Алатырь  предоставлена субсидия в </w:t>
      </w:r>
      <w:proofErr w:type="gramStart"/>
      <w:r w:rsidRPr="00E26DC5">
        <w:rPr>
          <w:rFonts w:ascii="Times New Roman" w:hAnsi="Times New Roman" w:cs="Times New Roman"/>
          <w:sz w:val="28"/>
          <w:szCs w:val="28"/>
        </w:rPr>
        <w:t>размере</w:t>
      </w:r>
      <w:proofErr w:type="gramEnd"/>
      <w:r w:rsidRPr="00E26DC5">
        <w:rPr>
          <w:rFonts w:ascii="Times New Roman" w:hAnsi="Times New Roman" w:cs="Times New Roman"/>
          <w:sz w:val="28"/>
          <w:szCs w:val="28"/>
        </w:rPr>
        <w:t xml:space="preserve"> 377 млн.</w:t>
      </w:r>
      <w:r>
        <w:rPr>
          <w:rFonts w:ascii="Times New Roman" w:hAnsi="Times New Roman" w:cs="Times New Roman"/>
          <w:sz w:val="28"/>
          <w:szCs w:val="28"/>
        </w:rPr>
        <w:t xml:space="preserve"> </w:t>
      </w:r>
      <w:r w:rsidRPr="00E26DC5">
        <w:rPr>
          <w:rFonts w:ascii="Times New Roman" w:hAnsi="Times New Roman" w:cs="Times New Roman"/>
          <w:sz w:val="28"/>
          <w:szCs w:val="28"/>
        </w:rPr>
        <w:t>руб</w:t>
      </w:r>
      <w:r>
        <w:rPr>
          <w:rFonts w:ascii="Times New Roman" w:hAnsi="Times New Roman" w:cs="Times New Roman"/>
          <w:sz w:val="28"/>
          <w:szCs w:val="28"/>
        </w:rPr>
        <w:t>лей</w:t>
      </w:r>
      <w:r w:rsidRPr="00E26DC5">
        <w:rPr>
          <w:rFonts w:ascii="Times New Roman" w:hAnsi="Times New Roman" w:cs="Times New Roman"/>
          <w:sz w:val="28"/>
          <w:szCs w:val="28"/>
        </w:rPr>
        <w:t xml:space="preserve">, объект введен в эксплуатацию; на строительство очистных сооружений </w:t>
      </w:r>
      <w:r>
        <w:rPr>
          <w:rFonts w:ascii="Times New Roman" w:hAnsi="Times New Roman" w:cs="Times New Roman"/>
          <w:sz w:val="28"/>
          <w:szCs w:val="28"/>
        </w:rPr>
        <w:t xml:space="preserve">в </w:t>
      </w:r>
      <w:r w:rsidRPr="00E26DC5">
        <w:rPr>
          <w:rFonts w:ascii="Times New Roman" w:hAnsi="Times New Roman" w:cs="Times New Roman"/>
          <w:sz w:val="28"/>
          <w:szCs w:val="28"/>
        </w:rPr>
        <w:t>п</w:t>
      </w:r>
      <w:r w:rsidR="00195B9D">
        <w:rPr>
          <w:rFonts w:ascii="Times New Roman" w:hAnsi="Times New Roman" w:cs="Times New Roman"/>
          <w:sz w:val="28"/>
          <w:szCs w:val="28"/>
        </w:rPr>
        <w:t>ос</w:t>
      </w:r>
      <w:r w:rsidRPr="00E26DC5">
        <w:rPr>
          <w:rFonts w:ascii="Times New Roman" w:hAnsi="Times New Roman" w:cs="Times New Roman"/>
          <w:sz w:val="28"/>
          <w:szCs w:val="28"/>
        </w:rPr>
        <w:t xml:space="preserve">. </w:t>
      </w:r>
      <w:proofErr w:type="spellStart"/>
      <w:r w:rsidRPr="00E26DC5">
        <w:rPr>
          <w:rFonts w:ascii="Times New Roman" w:hAnsi="Times New Roman" w:cs="Times New Roman"/>
          <w:sz w:val="28"/>
          <w:szCs w:val="28"/>
        </w:rPr>
        <w:t>Ибреси</w:t>
      </w:r>
      <w:proofErr w:type="spellEnd"/>
      <w:r w:rsidRPr="00E26DC5">
        <w:rPr>
          <w:rFonts w:ascii="Times New Roman" w:hAnsi="Times New Roman" w:cs="Times New Roman"/>
          <w:sz w:val="28"/>
          <w:szCs w:val="28"/>
        </w:rPr>
        <w:t xml:space="preserve">  предоставлена субсидия в размере 115,8 млн. руб</w:t>
      </w:r>
      <w:r>
        <w:rPr>
          <w:rFonts w:ascii="Times New Roman" w:hAnsi="Times New Roman" w:cs="Times New Roman"/>
          <w:sz w:val="28"/>
          <w:szCs w:val="28"/>
        </w:rPr>
        <w:t>лей.</w:t>
      </w:r>
    </w:p>
    <w:p w:rsidR="006064F8" w:rsidRDefault="006064F8" w:rsidP="006D6AD8">
      <w:pPr>
        <w:tabs>
          <w:tab w:val="left" w:pos="0"/>
        </w:tabs>
        <w:spacing w:after="0" w:line="240" w:lineRule="auto"/>
        <w:ind w:firstLine="720"/>
        <w:jc w:val="both"/>
        <w:rPr>
          <w:rFonts w:ascii="Times New Roman" w:hAnsi="Times New Roman" w:cs="Times New Roman"/>
          <w:sz w:val="28"/>
          <w:szCs w:val="28"/>
        </w:rPr>
      </w:pPr>
      <w:r w:rsidRPr="00E26DC5">
        <w:rPr>
          <w:rFonts w:ascii="Times New Roman" w:hAnsi="Times New Roman" w:cs="Times New Roman"/>
          <w:sz w:val="28"/>
          <w:szCs w:val="28"/>
        </w:rPr>
        <w:t xml:space="preserve">Обращают на себя внимание факты длительного неисполнения судебных решений, вызванные в </w:t>
      </w:r>
      <w:proofErr w:type="gramStart"/>
      <w:r w:rsidRPr="00E26DC5">
        <w:rPr>
          <w:rFonts w:ascii="Times New Roman" w:hAnsi="Times New Roman" w:cs="Times New Roman"/>
          <w:sz w:val="28"/>
          <w:szCs w:val="28"/>
        </w:rPr>
        <w:t>основном</w:t>
      </w:r>
      <w:proofErr w:type="gramEnd"/>
      <w:r w:rsidRPr="00E26DC5">
        <w:rPr>
          <w:rFonts w:ascii="Times New Roman" w:hAnsi="Times New Roman" w:cs="Times New Roman"/>
          <w:sz w:val="28"/>
          <w:szCs w:val="28"/>
        </w:rPr>
        <w:t xml:space="preserve"> недостаточностью финансовых средств на устранение нарушений.</w:t>
      </w:r>
      <w:r w:rsidR="005950B6">
        <w:rPr>
          <w:rFonts w:ascii="Times New Roman" w:hAnsi="Times New Roman" w:cs="Times New Roman"/>
          <w:sz w:val="28"/>
          <w:szCs w:val="28"/>
        </w:rPr>
        <w:t xml:space="preserve"> </w:t>
      </w:r>
      <w:r w:rsidRPr="00052319">
        <w:rPr>
          <w:rFonts w:ascii="Times New Roman" w:hAnsi="Times New Roman" w:cs="Times New Roman"/>
          <w:sz w:val="28"/>
          <w:szCs w:val="28"/>
        </w:rPr>
        <w:t>Так, п</w:t>
      </w:r>
      <w:r>
        <w:rPr>
          <w:rFonts w:ascii="Times New Roman" w:hAnsi="Times New Roman" w:cs="Times New Roman"/>
          <w:sz w:val="28"/>
          <w:szCs w:val="28"/>
        </w:rPr>
        <w:t xml:space="preserve">родолжается </w:t>
      </w:r>
      <w:r w:rsidRPr="00681359">
        <w:rPr>
          <w:rFonts w:ascii="Times New Roman" w:hAnsi="Times New Roman" w:cs="Times New Roman"/>
          <w:sz w:val="28"/>
          <w:szCs w:val="28"/>
        </w:rPr>
        <w:t>практика предоставления предприятиям – нарушителям природоохранного законодательства от</w:t>
      </w:r>
      <w:r>
        <w:rPr>
          <w:rFonts w:ascii="Times New Roman" w:hAnsi="Times New Roman" w:cs="Times New Roman"/>
          <w:sz w:val="28"/>
          <w:szCs w:val="28"/>
        </w:rPr>
        <w:t xml:space="preserve">срочек исполнения решения судов. Например, </w:t>
      </w:r>
      <w:r w:rsidRPr="00681359">
        <w:rPr>
          <w:rFonts w:ascii="Times New Roman" w:hAnsi="Times New Roman" w:cs="Times New Roman"/>
          <w:sz w:val="28"/>
          <w:szCs w:val="28"/>
        </w:rPr>
        <w:t xml:space="preserve">решением Порецкого районного суда от 01.06.2007 на МУП «Объединение предприятий ЖКХ» Порецкого района  (с 27.12.2011 </w:t>
      </w:r>
      <w:r>
        <w:rPr>
          <w:rFonts w:ascii="Times New Roman" w:hAnsi="Times New Roman" w:cs="Times New Roman"/>
          <w:sz w:val="28"/>
          <w:szCs w:val="28"/>
        </w:rPr>
        <w:t>-</w:t>
      </w:r>
      <w:r w:rsidRPr="00681359">
        <w:rPr>
          <w:rFonts w:ascii="Times New Roman" w:hAnsi="Times New Roman" w:cs="Times New Roman"/>
          <w:sz w:val="28"/>
          <w:szCs w:val="28"/>
        </w:rPr>
        <w:t xml:space="preserve"> ООО «Водоканал») и </w:t>
      </w:r>
      <w:r>
        <w:rPr>
          <w:rFonts w:ascii="Times New Roman" w:hAnsi="Times New Roman" w:cs="Times New Roman"/>
          <w:sz w:val="28"/>
          <w:szCs w:val="28"/>
        </w:rPr>
        <w:t xml:space="preserve">районную </w:t>
      </w:r>
      <w:r w:rsidRPr="00681359">
        <w:rPr>
          <w:rFonts w:ascii="Times New Roman" w:hAnsi="Times New Roman" w:cs="Times New Roman"/>
          <w:sz w:val="28"/>
          <w:szCs w:val="28"/>
        </w:rPr>
        <w:t>администрацию была возложена обязанность до 01.01.2008</w:t>
      </w:r>
      <w:r>
        <w:rPr>
          <w:rFonts w:ascii="Times New Roman" w:hAnsi="Times New Roman" w:cs="Times New Roman"/>
          <w:sz w:val="28"/>
          <w:szCs w:val="28"/>
        </w:rPr>
        <w:t xml:space="preserve"> </w:t>
      </w:r>
      <w:proofErr w:type="gramStart"/>
      <w:r w:rsidRPr="00681359">
        <w:rPr>
          <w:rFonts w:ascii="Times New Roman" w:hAnsi="Times New Roman" w:cs="Times New Roman"/>
          <w:sz w:val="28"/>
          <w:szCs w:val="28"/>
        </w:rPr>
        <w:t>прекратить</w:t>
      </w:r>
      <w:proofErr w:type="gramEnd"/>
      <w:r w:rsidRPr="00681359">
        <w:rPr>
          <w:rFonts w:ascii="Times New Roman" w:hAnsi="Times New Roman" w:cs="Times New Roman"/>
          <w:sz w:val="28"/>
          <w:szCs w:val="28"/>
        </w:rPr>
        <w:t xml:space="preserve"> сверхнормативный сброс загрязняющих веществ со сточными водами после очистки на биологических очистных сооружениях в р. Меня и далее в р. Сура.</w:t>
      </w:r>
      <w:r w:rsidR="005950B6">
        <w:rPr>
          <w:rFonts w:ascii="Times New Roman" w:hAnsi="Times New Roman" w:cs="Times New Roman"/>
          <w:sz w:val="28"/>
          <w:szCs w:val="28"/>
        </w:rPr>
        <w:t xml:space="preserve"> </w:t>
      </w:r>
      <w:r w:rsidRPr="00681359">
        <w:rPr>
          <w:rFonts w:ascii="Times New Roman" w:hAnsi="Times New Roman" w:cs="Times New Roman"/>
          <w:sz w:val="28"/>
          <w:szCs w:val="28"/>
        </w:rPr>
        <w:t xml:space="preserve">После этого, </w:t>
      </w:r>
      <w:r>
        <w:rPr>
          <w:rFonts w:ascii="Times New Roman" w:hAnsi="Times New Roman" w:cs="Times New Roman"/>
          <w:sz w:val="28"/>
          <w:szCs w:val="28"/>
        </w:rPr>
        <w:t xml:space="preserve">уже на </w:t>
      </w:r>
      <w:r w:rsidRPr="00681359">
        <w:rPr>
          <w:rFonts w:ascii="Times New Roman" w:hAnsi="Times New Roman" w:cs="Times New Roman"/>
          <w:sz w:val="28"/>
          <w:szCs w:val="28"/>
        </w:rPr>
        <w:t xml:space="preserve">протяжении  </w:t>
      </w:r>
      <w:r>
        <w:rPr>
          <w:rFonts w:ascii="Times New Roman" w:hAnsi="Times New Roman" w:cs="Times New Roman"/>
          <w:sz w:val="28"/>
          <w:szCs w:val="28"/>
        </w:rPr>
        <w:t xml:space="preserve">ряда </w:t>
      </w:r>
      <w:r w:rsidRPr="00681359">
        <w:rPr>
          <w:rFonts w:ascii="Times New Roman" w:hAnsi="Times New Roman" w:cs="Times New Roman"/>
          <w:sz w:val="28"/>
          <w:szCs w:val="28"/>
        </w:rPr>
        <w:t>лет судом предоставля</w:t>
      </w:r>
      <w:r>
        <w:rPr>
          <w:rFonts w:ascii="Times New Roman" w:hAnsi="Times New Roman" w:cs="Times New Roman"/>
          <w:sz w:val="28"/>
          <w:szCs w:val="28"/>
        </w:rPr>
        <w:t>лись</w:t>
      </w:r>
      <w:r w:rsidRPr="00681359">
        <w:rPr>
          <w:rFonts w:ascii="Times New Roman" w:hAnsi="Times New Roman" w:cs="Times New Roman"/>
          <w:sz w:val="28"/>
          <w:szCs w:val="28"/>
        </w:rPr>
        <w:t xml:space="preserve"> отсрочки исполнения указанного решения, а именно, отсрочка от 07.04.2008 до 01.01.2009, от 30.12.2008 до 01.01.2010, от 14.01.2010 </w:t>
      </w:r>
      <w:proofErr w:type="gramStart"/>
      <w:r w:rsidRPr="00681359">
        <w:rPr>
          <w:rFonts w:ascii="Times New Roman" w:hAnsi="Times New Roman" w:cs="Times New Roman"/>
          <w:sz w:val="28"/>
          <w:szCs w:val="28"/>
        </w:rPr>
        <w:t>до</w:t>
      </w:r>
      <w:proofErr w:type="gramEnd"/>
      <w:r w:rsidRPr="00681359">
        <w:rPr>
          <w:rFonts w:ascii="Times New Roman" w:hAnsi="Times New Roman" w:cs="Times New Roman"/>
          <w:sz w:val="28"/>
          <w:szCs w:val="28"/>
        </w:rPr>
        <w:t xml:space="preserve"> 01.01.2011, от 12.01.2011 до 01.01.2012, от 24.01.2012 до 01.01.2013, от 03.2012 до 26.09.2013, от 09.10.2013 до 31.12.2014, от 28.12.2014 до 31.12.2015.</w:t>
      </w:r>
      <w:r w:rsidRPr="00681359">
        <w:rPr>
          <w:rFonts w:ascii="Times New Roman" w:hAnsi="Times New Roman" w:cs="Times New Roman"/>
          <w:sz w:val="28"/>
          <w:szCs w:val="28"/>
        </w:rPr>
        <w:tab/>
      </w:r>
    </w:p>
    <w:p w:rsidR="006064F8" w:rsidRPr="00E26DC5" w:rsidRDefault="006064F8" w:rsidP="005950B6">
      <w:pPr>
        <w:autoSpaceDE w:val="0"/>
        <w:autoSpaceDN w:val="0"/>
        <w:adjustRightInd w:val="0"/>
        <w:spacing w:after="0" w:line="240" w:lineRule="auto"/>
        <w:ind w:firstLine="709"/>
        <w:jc w:val="both"/>
        <w:rPr>
          <w:rFonts w:ascii="Times New Roman" w:hAnsi="Times New Roman" w:cs="Times New Roman"/>
          <w:sz w:val="28"/>
          <w:szCs w:val="28"/>
        </w:rPr>
      </w:pPr>
      <w:r w:rsidRPr="00E26DC5">
        <w:rPr>
          <w:rFonts w:ascii="Times New Roman" w:hAnsi="Times New Roman" w:cs="Times New Roman"/>
          <w:sz w:val="28"/>
          <w:szCs w:val="28"/>
        </w:rPr>
        <w:t>Необходимо отметить, что длительное неисполнение судебных решений ухудшает санитарно-эпидемиологическую и экологическую обстановку, создает угрозу неблагоприятного воздействия стоков на окружающую среду, среду жизнедеятельности граждан, чем нарушаются права неопределенного круга лиц на благоприятную окружающую среду.</w:t>
      </w:r>
      <w:r w:rsidR="005950B6">
        <w:rPr>
          <w:rFonts w:ascii="Times New Roman" w:hAnsi="Times New Roman" w:cs="Times New Roman"/>
          <w:sz w:val="28"/>
          <w:szCs w:val="28"/>
        </w:rPr>
        <w:t xml:space="preserve"> </w:t>
      </w:r>
      <w:r w:rsidRPr="00E26DC5">
        <w:rPr>
          <w:rFonts w:ascii="Times New Roman" w:hAnsi="Times New Roman" w:cs="Times New Roman"/>
          <w:sz w:val="28"/>
          <w:szCs w:val="28"/>
        </w:rPr>
        <w:t xml:space="preserve">С учетом изложенного, </w:t>
      </w:r>
      <w:r>
        <w:rPr>
          <w:rFonts w:ascii="Times New Roman" w:hAnsi="Times New Roman" w:cs="Times New Roman"/>
          <w:sz w:val="28"/>
          <w:szCs w:val="28"/>
        </w:rPr>
        <w:t>следовало бы</w:t>
      </w:r>
      <w:r w:rsidRPr="00E26DC5">
        <w:rPr>
          <w:rFonts w:ascii="Times New Roman" w:hAnsi="Times New Roman" w:cs="Times New Roman"/>
          <w:sz w:val="28"/>
          <w:szCs w:val="28"/>
        </w:rPr>
        <w:t xml:space="preserve"> рассмотреть возможность дополнительного финансирования строительства и реконструкции очистных сооружений, а также корректировки сроков выполнения мероприятий по наиболее проблемным из них.</w:t>
      </w:r>
    </w:p>
    <w:p w:rsidR="006064F8" w:rsidRDefault="006064F8" w:rsidP="006D6AD8">
      <w:pPr>
        <w:spacing w:after="0" w:line="240" w:lineRule="auto"/>
        <w:ind w:firstLine="720"/>
        <w:jc w:val="both"/>
        <w:rPr>
          <w:rFonts w:ascii="Times New Roman" w:hAnsi="Times New Roman" w:cs="Times New Roman"/>
          <w:sz w:val="28"/>
          <w:szCs w:val="28"/>
        </w:rPr>
      </w:pPr>
      <w:r>
        <w:rPr>
          <w:rFonts w:ascii="Times New Roman" w:hAnsi="Times New Roman" w:cs="Times New Roman"/>
          <w:bCs/>
          <w:iCs/>
          <w:spacing w:val="-1"/>
          <w:sz w:val="28"/>
          <w:szCs w:val="28"/>
        </w:rPr>
        <w:t>Нами были получены данные о</w:t>
      </w:r>
      <w:r w:rsidR="00F93958">
        <w:rPr>
          <w:rFonts w:ascii="Times New Roman" w:hAnsi="Times New Roman" w:cs="Times New Roman"/>
          <w:bCs/>
          <w:iCs/>
          <w:spacing w:val="-1"/>
          <w:sz w:val="28"/>
          <w:szCs w:val="28"/>
        </w:rPr>
        <w:t xml:space="preserve"> </w:t>
      </w:r>
      <w:r>
        <w:rPr>
          <w:rFonts w:ascii="Times New Roman" w:hAnsi="Times New Roman" w:cs="Times New Roman"/>
          <w:bCs/>
          <w:iCs/>
          <w:spacing w:val="-1"/>
          <w:sz w:val="28"/>
          <w:szCs w:val="28"/>
        </w:rPr>
        <w:t xml:space="preserve">том, что надзорными органами </w:t>
      </w:r>
      <w:r w:rsidRPr="00E26DC5">
        <w:rPr>
          <w:rFonts w:ascii="Times New Roman" w:hAnsi="Times New Roman" w:cs="Times New Roman"/>
          <w:bCs/>
          <w:iCs/>
          <w:spacing w:val="-1"/>
          <w:sz w:val="28"/>
          <w:szCs w:val="28"/>
        </w:rPr>
        <w:t>выявл</w:t>
      </w:r>
      <w:r>
        <w:rPr>
          <w:rFonts w:ascii="Times New Roman" w:hAnsi="Times New Roman" w:cs="Times New Roman"/>
          <w:bCs/>
          <w:iCs/>
          <w:spacing w:val="-1"/>
          <w:sz w:val="28"/>
          <w:szCs w:val="28"/>
        </w:rPr>
        <w:t>ялись</w:t>
      </w:r>
      <w:r w:rsidRPr="00E26DC5">
        <w:rPr>
          <w:rFonts w:ascii="Times New Roman" w:hAnsi="Times New Roman" w:cs="Times New Roman"/>
          <w:bCs/>
          <w:iCs/>
          <w:spacing w:val="-1"/>
          <w:sz w:val="28"/>
          <w:szCs w:val="28"/>
        </w:rPr>
        <w:t xml:space="preserve"> нарушения законодательства об </w:t>
      </w:r>
      <w:r w:rsidRPr="0091086D">
        <w:rPr>
          <w:rFonts w:ascii="Times New Roman" w:hAnsi="Times New Roman" w:cs="Times New Roman"/>
          <w:bCs/>
          <w:iCs/>
          <w:spacing w:val="-1"/>
          <w:sz w:val="28"/>
          <w:szCs w:val="28"/>
        </w:rPr>
        <w:t>охране источников питьевого водоснабжения</w:t>
      </w:r>
      <w:r w:rsidRPr="00E26DC5">
        <w:rPr>
          <w:rFonts w:ascii="Times New Roman" w:hAnsi="Times New Roman" w:cs="Times New Roman"/>
          <w:bCs/>
          <w:iCs/>
          <w:sz w:val="28"/>
          <w:szCs w:val="28"/>
        </w:rPr>
        <w:t>. У</w:t>
      </w:r>
      <w:r w:rsidRPr="00E26DC5">
        <w:rPr>
          <w:rFonts w:ascii="Times New Roman" w:hAnsi="Times New Roman" w:cs="Times New Roman"/>
          <w:sz w:val="28"/>
          <w:szCs w:val="28"/>
        </w:rPr>
        <w:t>становлено, что при эксплуатации администрациями поселений водозаборных скважин нарушаются требования законодательства</w:t>
      </w:r>
      <w:r>
        <w:rPr>
          <w:rFonts w:ascii="Times New Roman" w:hAnsi="Times New Roman" w:cs="Times New Roman"/>
          <w:sz w:val="28"/>
          <w:szCs w:val="28"/>
        </w:rPr>
        <w:t>,</w:t>
      </w:r>
      <w:r w:rsidRPr="00E26DC5">
        <w:rPr>
          <w:rFonts w:ascii="Times New Roman" w:hAnsi="Times New Roman" w:cs="Times New Roman"/>
          <w:sz w:val="28"/>
          <w:szCs w:val="28"/>
        </w:rPr>
        <w:t xml:space="preserve"> в части осуществления деятельности при наличии санитарно-эпидемиологических заключений о соответствии санитарным правилам проекта округов и зон санитарной охраны, эксплуатируемых водозаборных скважин и деятельности по использованию водных объектов в целях питьевого и хозяйственно-бытового водоснабжения. </w:t>
      </w:r>
    </w:p>
    <w:p w:rsidR="006064F8" w:rsidRPr="00E26DC5" w:rsidRDefault="006064F8" w:rsidP="006D6AD8">
      <w:pPr>
        <w:spacing w:after="0" w:line="240" w:lineRule="auto"/>
        <w:ind w:firstLine="720"/>
        <w:jc w:val="both"/>
        <w:rPr>
          <w:rFonts w:ascii="Times New Roman" w:hAnsi="Times New Roman" w:cs="Times New Roman"/>
          <w:sz w:val="28"/>
          <w:szCs w:val="28"/>
        </w:rPr>
      </w:pPr>
      <w:r w:rsidRPr="00E26DC5">
        <w:rPr>
          <w:rFonts w:ascii="Times New Roman" w:hAnsi="Times New Roman" w:cs="Times New Roman"/>
          <w:sz w:val="28"/>
          <w:szCs w:val="28"/>
        </w:rPr>
        <w:t xml:space="preserve">По выявленным фактам внесены представления об устранении нарушений требований законодательства. В связи с длительным неисполнением внесенных представлений в суды общей юрисдикции направлено 14 исковых заявлений об </w:t>
      </w:r>
      <w:proofErr w:type="spellStart"/>
      <w:r w:rsidRPr="00E26DC5">
        <w:rPr>
          <w:rFonts w:ascii="Times New Roman" w:hAnsi="Times New Roman" w:cs="Times New Roman"/>
          <w:sz w:val="28"/>
          <w:szCs w:val="28"/>
        </w:rPr>
        <w:t>обязании</w:t>
      </w:r>
      <w:proofErr w:type="spellEnd"/>
      <w:r w:rsidRPr="00E26DC5">
        <w:rPr>
          <w:rFonts w:ascii="Times New Roman" w:hAnsi="Times New Roman" w:cs="Times New Roman"/>
          <w:sz w:val="28"/>
          <w:szCs w:val="28"/>
        </w:rPr>
        <w:t xml:space="preserve"> органа местного самоуправления </w:t>
      </w:r>
      <w:proofErr w:type="gramStart"/>
      <w:r w:rsidRPr="00E26DC5">
        <w:rPr>
          <w:rFonts w:ascii="Times New Roman" w:hAnsi="Times New Roman" w:cs="Times New Roman"/>
          <w:sz w:val="28"/>
          <w:szCs w:val="28"/>
        </w:rPr>
        <w:t>определить</w:t>
      </w:r>
      <w:proofErr w:type="gramEnd"/>
      <w:r w:rsidRPr="00E26DC5">
        <w:rPr>
          <w:rFonts w:ascii="Times New Roman" w:hAnsi="Times New Roman" w:cs="Times New Roman"/>
          <w:sz w:val="28"/>
          <w:szCs w:val="28"/>
        </w:rPr>
        <w:t xml:space="preserve"> гарантирующую организацию для централизованной системы холодного водоснабжения, 13 из которых удовлетворены в полном объеме и находятся на стадии добровольного исполнения, остальные </w:t>
      </w:r>
      <w:r>
        <w:rPr>
          <w:rFonts w:ascii="Times New Roman" w:hAnsi="Times New Roman" w:cs="Times New Roman"/>
          <w:sz w:val="28"/>
          <w:szCs w:val="28"/>
        </w:rPr>
        <w:t>-</w:t>
      </w:r>
      <w:r w:rsidRPr="00E26DC5">
        <w:rPr>
          <w:rFonts w:ascii="Times New Roman" w:hAnsi="Times New Roman" w:cs="Times New Roman"/>
          <w:sz w:val="28"/>
          <w:szCs w:val="28"/>
        </w:rPr>
        <w:t xml:space="preserve"> на стадии рассмотрения.</w:t>
      </w:r>
    </w:p>
    <w:p w:rsidR="006064F8" w:rsidRPr="00E26DC5" w:rsidRDefault="006064F8" w:rsidP="006D6AD8">
      <w:pPr>
        <w:pStyle w:val="af3"/>
        <w:ind w:firstLine="709"/>
        <w:jc w:val="both"/>
        <w:rPr>
          <w:rFonts w:ascii="Times New Roman" w:hAnsi="Times New Roman" w:cs="Times New Roman"/>
          <w:sz w:val="28"/>
          <w:szCs w:val="28"/>
        </w:rPr>
      </w:pPr>
      <w:proofErr w:type="gramStart"/>
      <w:r w:rsidRPr="00E26DC5">
        <w:rPr>
          <w:rFonts w:ascii="Times New Roman" w:hAnsi="Times New Roman" w:cs="Times New Roman"/>
          <w:sz w:val="28"/>
          <w:szCs w:val="28"/>
        </w:rPr>
        <w:lastRenderedPageBreak/>
        <w:t>Как показали проверки</w:t>
      </w:r>
      <w:r>
        <w:rPr>
          <w:rFonts w:ascii="Times New Roman" w:hAnsi="Times New Roman" w:cs="Times New Roman"/>
          <w:sz w:val="28"/>
          <w:szCs w:val="28"/>
        </w:rPr>
        <w:t>,</w:t>
      </w:r>
      <w:r w:rsidRPr="00E26DC5">
        <w:rPr>
          <w:rFonts w:ascii="Times New Roman" w:hAnsi="Times New Roman" w:cs="Times New Roman"/>
          <w:sz w:val="28"/>
          <w:szCs w:val="28"/>
        </w:rPr>
        <w:t xml:space="preserve"> к наиболее распространенным нарушениям на предприятиях, осуществляющих забор пресной воды для целей питьевого водоснабжения относятся: эксплуатация подземных источников водоснабжения в отсутствие утвержденных проектов зон санитарной охраны, добыча подземных вод в отсутствие лицензии.</w:t>
      </w:r>
      <w:proofErr w:type="gramEnd"/>
      <w:r w:rsidRPr="00E26DC5">
        <w:rPr>
          <w:rFonts w:ascii="Times New Roman" w:hAnsi="Times New Roman" w:cs="Times New Roman"/>
          <w:sz w:val="28"/>
          <w:szCs w:val="28"/>
        </w:rPr>
        <w:t xml:space="preserve"> Так, в нарушение </w:t>
      </w:r>
      <w:r>
        <w:rPr>
          <w:rFonts w:ascii="Times New Roman" w:hAnsi="Times New Roman" w:cs="Times New Roman"/>
          <w:sz w:val="28"/>
          <w:szCs w:val="28"/>
        </w:rPr>
        <w:t xml:space="preserve">требований </w:t>
      </w:r>
      <w:r w:rsidRPr="00E26DC5">
        <w:rPr>
          <w:rFonts w:ascii="Times New Roman" w:hAnsi="Times New Roman" w:cs="Times New Roman"/>
          <w:sz w:val="28"/>
          <w:szCs w:val="28"/>
        </w:rPr>
        <w:t xml:space="preserve">ООО «Птицефабрика </w:t>
      </w:r>
      <w:proofErr w:type="spellStart"/>
      <w:r w:rsidRPr="00E26DC5">
        <w:rPr>
          <w:rFonts w:ascii="Times New Roman" w:hAnsi="Times New Roman" w:cs="Times New Roman"/>
          <w:sz w:val="28"/>
          <w:szCs w:val="28"/>
        </w:rPr>
        <w:t>Акашевская</w:t>
      </w:r>
      <w:proofErr w:type="spellEnd"/>
      <w:r w:rsidRPr="00E26DC5">
        <w:rPr>
          <w:rFonts w:ascii="Times New Roman" w:hAnsi="Times New Roman" w:cs="Times New Roman"/>
          <w:sz w:val="28"/>
          <w:szCs w:val="28"/>
        </w:rPr>
        <w:t xml:space="preserve">» осуществляется деятельность по добыче из скважин воды в целях питьевого и хозяйственного водоснабжения без соответствующей лицензии. Чебоксарским районным судом 04.09.2015 было вынесено решение об удовлетворении требований прокурора и </w:t>
      </w:r>
      <w:proofErr w:type="spellStart"/>
      <w:r w:rsidRPr="00E26DC5">
        <w:rPr>
          <w:rFonts w:ascii="Times New Roman" w:hAnsi="Times New Roman" w:cs="Times New Roman"/>
          <w:sz w:val="28"/>
          <w:szCs w:val="28"/>
        </w:rPr>
        <w:t>обязании</w:t>
      </w:r>
      <w:proofErr w:type="spellEnd"/>
      <w:r>
        <w:rPr>
          <w:rFonts w:ascii="Times New Roman" w:hAnsi="Times New Roman" w:cs="Times New Roman"/>
          <w:sz w:val="28"/>
          <w:szCs w:val="28"/>
        </w:rPr>
        <w:t xml:space="preserve"> предприятия </w:t>
      </w:r>
      <w:proofErr w:type="gramStart"/>
      <w:r w:rsidRPr="00E26DC5">
        <w:rPr>
          <w:rFonts w:ascii="Times New Roman" w:hAnsi="Times New Roman" w:cs="Times New Roman"/>
          <w:sz w:val="28"/>
          <w:szCs w:val="28"/>
        </w:rPr>
        <w:t>направить</w:t>
      </w:r>
      <w:proofErr w:type="gramEnd"/>
      <w:r w:rsidRPr="00E26DC5">
        <w:rPr>
          <w:rFonts w:ascii="Times New Roman" w:hAnsi="Times New Roman" w:cs="Times New Roman"/>
          <w:sz w:val="28"/>
          <w:szCs w:val="28"/>
        </w:rPr>
        <w:t xml:space="preserve"> в уполномоченный орган все предусмотренные законом документы для получения право пользования участками недр, содержащими подземные воды.</w:t>
      </w:r>
    </w:p>
    <w:p w:rsidR="006064F8" w:rsidRPr="00E26DC5" w:rsidRDefault="006064F8" w:rsidP="006D6AD8">
      <w:pPr>
        <w:pStyle w:val="af3"/>
        <w:ind w:firstLine="709"/>
        <w:jc w:val="both"/>
        <w:rPr>
          <w:rFonts w:ascii="Times New Roman" w:hAnsi="Times New Roman" w:cs="Times New Roman"/>
          <w:sz w:val="28"/>
          <w:szCs w:val="28"/>
        </w:rPr>
      </w:pPr>
      <w:r w:rsidRPr="00E26DC5">
        <w:rPr>
          <w:rFonts w:ascii="Times New Roman" w:hAnsi="Times New Roman" w:cs="Times New Roman"/>
          <w:sz w:val="28"/>
          <w:szCs w:val="28"/>
        </w:rPr>
        <w:t xml:space="preserve">Во исполнение мер прокурорского реагирования ООО «Коммунальник», МУП ЖКХ Красноармейского района, МУП «Водоканал» </w:t>
      </w:r>
      <w:proofErr w:type="spellStart"/>
      <w:r w:rsidRPr="00E26DC5">
        <w:rPr>
          <w:rFonts w:ascii="Times New Roman" w:hAnsi="Times New Roman" w:cs="Times New Roman"/>
          <w:sz w:val="28"/>
          <w:szCs w:val="28"/>
        </w:rPr>
        <w:t>Ибресинского</w:t>
      </w:r>
      <w:proofErr w:type="spellEnd"/>
      <w:r w:rsidRPr="00E26DC5">
        <w:rPr>
          <w:rFonts w:ascii="Times New Roman" w:hAnsi="Times New Roman" w:cs="Times New Roman"/>
          <w:sz w:val="28"/>
          <w:szCs w:val="28"/>
        </w:rPr>
        <w:t xml:space="preserve"> района поданы соответствующие заявления в Минприроды Чувашии для утверждения проектов зон санитарной охраны. </w:t>
      </w:r>
    </w:p>
    <w:p w:rsidR="006064F8" w:rsidRPr="00E26DC5" w:rsidRDefault="006064F8" w:rsidP="006D6AD8">
      <w:pPr>
        <w:pStyle w:val="af3"/>
        <w:ind w:firstLine="709"/>
        <w:jc w:val="both"/>
        <w:rPr>
          <w:rFonts w:ascii="Times New Roman" w:hAnsi="Times New Roman" w:cs="Times New Roman"/>
          <w:sz w:val="28"/>
          <w:szCs w:val="28"/>
        </w:rPr>
      </w:pPr>
      <w:r w:rsidRPr="00E26DC5">
        <w:rPr>
          <w:rFonts w:ascii="Times New Roman" w:hAnsi="Times New Roman" w:cs="Times New Roman"/>
          <w:sz w:val="28"/>
          <w:szCs w:val="28"/>
        </w:rPr>
        <w:t xml:space="preserve">Проверкой установлено, что МУП «Водоканал» </w:t>
      </w:r>
      <w:proofErr w:type="spellStart"/>
      <w:r w:rsidRPr="00E26DC5">
        <w:rPr>
          <w:rFonts w:ascii="Times New Roman" w:hAnsi="Times New Roman" w:cs="Times New Roman"/>
          <w:sz w:val="28"/>
          <w:szCs w:val="28"/>
        </w:rPr>
        <w:t>г</w:t>
      </w:r>
      <w:proofErr w:type="gramStart"/>
      <w:r w:rsidRPr="00E26DC5">
        <w:rPr>
          <w:rFonts w:ascii="Times New Roman" w:hAnsi="Times New Roman" w:cs="Times New Roman"/>
          <w:sz w:val="28"/>
          <w:szCs w:val="28"/>
        </w:rPr>
        <w:t>.А</w:t>
      </w:r>
      <w:proofErr w:type="gramEnd"/>
      <w:r w:rsidRPr="00E26DC5">
        <w:rPr>
          <w:rFonts w:ascii="Times New Roman" w:hAnsi="Times New Roman" w:cs="Times New Roman"/>
          <w:sz w:val="28"/>
          <w:szCs w:val="28"/>
        </w:rPr>
        <w:t>латыря</w:t>
      </w:r>
      <w:proofErr w:type="spellEnd"/>
      <w:r w:rsidRPr="00E26DC5">
        <w:rPr>
          <w:rFonts w:ascii="Times New Roman" w:hAnsi="Times New Roman" w:cs="Times New Roman"/>
          <w:sz w:val="28"/>
          <w:szCs w:val="28"/>
        </w:rPr>
        <w:t xml:space="preserve"> обеспечивает населения водой осуществляется посредством водозабора из поверхностного источника – </w:t>
      </w:r>
      <w:proofErr w:type="spellStart"/>
      <w:r w:rsidRPr="00E26DC5">
        <w:rPr>
          <w:rFonts w:ascii="Times New Roman" w:hAnsi="Times New Roman" w:cs="Times New Roman"/>
          <w:sz w:val="28"/>
          <w:szCs w:val="28"/>
        </w:rPr>
        <w:t>р.Сура</w:t>
      </w:r>
      <w:proofErr w:type="spellEnd"/>
      <w:r w:rsidRPr="00E26DC5">
        <w:rPr>
          <w:rFonts w:ascii="Times New Roman" w:hAnsi="Times New Roman" w:cs="Times New Roman"/>
          <w:sz w:val="28"/>
          <w:szCs w:val="28"/>
        </w:rPr>
        <w:t xml:space="preserve"> в отсутствие договора водопользования. Аналогичная ситуация выявлена при </w:t>
      </w:r>
      <w:proofErr w:type="gramStart"/>
      <w:r w:rsidRPr="00E26DC5">
        <w:rPr>
          <w:rFonts w:ascii="Times New Roman" w:hAnsi="Times New Roman" w:cs="Times New Roman"/>
          <w:sz w:val="28"/>
          <w:szCs w:val="28"/>
        </w:rPr>
        <w:t>заборе</w:t>
      </w:r>
      <w:proofErr w:type="gramEnd"/>
      <w:r w:rsidRPr="00E26DC5">
        <w:rPr>
          <w:rFonts w:ascii="Times New Roman" w:hAnsi="Times New Roman" w:cs="Times New Roman"/>
          <w:sz w:val="28"/>
          <w:szCs w:val="28"/>
        </w:rPr>
        <w:t xml:space="preserve"> воды из р. Малый </w:t>
      </w:r>
      <w:proofErr w:type="spellStart"/>
      <w:r w:rsidRPr="00E26DC5">
        <w:rPr>
          <w:rFonts w:ascii="Times New Roman" w:hAnsi="Times New Roman" w:cs="Times New Roman"/>
          <w:sz w:val="28"/>
          <w:szCs w:val="28"/>
        </w:rPr>
        <w:t>Цивиль</w:t>
      </w:r>
      <w:proofErr w:type="spellEnd"/>
      <w:r w:rsidRPr="00E26DC5">
        <w:rPr>
          <w:rFonts w:ascii="Times New Roman" w:hAnsi="Times New Roman" w:cs="Times New Roman"/>
          <w:sz w:val="28"/>
          <w:szCs w:val="28"/>
        </w:rPr>
        <w:t xml:space="preserve"> для водоснабжения пос. Вурнары.</w:t>
      </w:r>
      <w:r w:rsidR="00F93958">
        <w:rPr>
          <w:rFonts w:ascii="Times New Roman" w:hAnsi="Times New Roman" w:cs="Times New Roman"/>
          <w:sz w:val="28"/>
          <w:szCs w:val="28"/>
        </w:rPr>
        <w:t xml:space="preserve"> </w:t>
      </w:r>
      <w:r w:rsidRPr="00E26DC5">
        <w:rPr>
          <w:rFonts w:ascii="Times New Roman" w:hAnsi="Times New Roman" w:cs="Times New Roman"/>
          <w:sz w:val="28"/>
          <w:szCs w:val="28"/>
        </w:rPr>
        <w:t xml:space="preserve">По данным фактам внесены </w:t>
      </w:r>
      <w:r>
        <w:rPr>
          <w:rFonts w:ascii="Times New Roman" w:hAnsi="Times New Roman" w:cs="Times New Roman"/>
          <w:sz w:val="28"/>
          <w:szCs w:val="28"/>
        </w:rPr>
        <w:t xml:space="preserve">соответствующие </w:t>
      </w:r>
      <w:r w:rsidRPr="00E26DC5">
        <w:rPr>
          <w:rFonts w:ascii="Times New Roman" w:hAnsi="Times New Roman" w:cs="Times New Roman"/>
          <w:sz w:val="28"/>
          <w:szCs w:val="28"/>
        </w:rPr>
        <w:t xml:space="preserve">представления, устранение нарушений находится на </w:t>
      </w:r>
      <w:proofErr w:type="gramStart"/>
      <w:r w:rsidRPr="00E26DC5">
        <w:rPr>
          <w:rFonts w:ascii="Times New Roman" w:hAnsi="Times New Roman" w:cs="Times New Roman"/>
          <w:sz w:val="28"/>
          <w:szCs w:val="28"/>
        </w:rPr>
        <w:t>контроле</w:t>
      </w:r>
      <w:proofErr w:type="gramEnd"/>
      <w:r w:rsidRPr="00E26DC5">
        <w:rPr>
          <w:rFonts w:ascii="Times New Roman" w:hAnsi="Times New Roman" w:cs="Times New Roman"/>
          <w:sz w:val="28"/>
          <w:szCs w:val="28"/>
        </w:rPr>
        <w:t>.</w:t>
      </w:r>
    </w:p>
    <w:p w:rsidR="006064F8" w:rsidRPr="00E26DC5" w:rsidRDefault="006064F8" w:rsidP="006D6A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26DC5">
        <w:rPr>
          <w:rFonts w:ascii="Times New Roman" w:hAnsi="Times New Roman" w:cs="Times New Roman"/>
          <w:sz w:val="28"/>
          <w:szCs w:val="28"/>
        </w:rPr>
        <w:t xml:space="preserve"> ходе надзора за исполнением законодательства об </w:t>
      </w:r>
      <w:r w:rsidRPr="0091086D">
        <w:rPr>
          <w:rFonts w:ascii="Times New Roman" w:hAnsi="Times New Roman" w:cs="Times New Roman"/>
          <w:sz w:val="28"/>
          <w:szCs w:val="28"/>
        </w:rPr>
        <w:t>охране атмосферного воздуха</w:t>
      </w:r>
      <w:r>
        <w:rPr>
          <w:rFonts w:ascii="Times New Roman" w:hAnsi="Times New Roman" w:cs="Times New Roman"/>
          <w:sz w:val="28"/>
          <w:szCs w:val="28"/>
        </w:rPr>
        <w:t xml:space="preserve"> в</w:t>
      </w:r>
      <w:r w:rsidRPr="00E26DC5">
        <w:rPr>
          <w:rFonts w:ascii="Times New Roman" w:hAnsi="Times New Roman" w:cs="Times New Roman"/>
          <w:sz w:val="28"/>
          <w:szCs w:val="28"/>
        </w:rPr>
        <w:t xml:space="preserve"> 2015 году были выявлены многочисленные нарушения. К примеру, установлен факт осуществления ООО «</w:t>
      </w:r>
      <w:proofErr w:type="spellStart"/>
      <w:r w:rsidRPr="00E26DC5">
        <w:rPr>
          <w:rFonts w:ascii="Times New Roman" w:hAnsi="Times New Roman" w:cs="Times New Roman"/>
          <w:sz w:val="28"/>
          <w:szCs w:val="28"/>
        </w:rPr>
        <w:t>Эковата</w:t>
      </w:r>
      <w:proofErr w:type="spellEnd"/>
      <w:r w:rsidRPr="00E26DC5">
        <w:rPr>
          <w:rFonts w:ascii="Times New Roman" w:hAnsi="Times New Roman" w:cs="Times New Roman"/>
          <w:sz w:val="28"/>
          <w:szCs w:val="28"/>
        </w:rPr>
        <w:t xml:space="preserve">» выбросов в атмосферный воздух загрязняющих веществ в отсутствии утвержденных нормативов и разрешения на выброс в атмосферный воздух. Решением </w:t>
      </w:r>
      <w:proofErr w:type="spellStart"/>
      <w:r w:rsidRPr="00E26DC5">
        <w:rPr>
          <w:rFonts w:ascii="Times New Roman" w:hAnsi="Times New Roman" w:cs="Times New Roman"/>
          <w:sz w:val="28"/>
          <w:szCs w:val="28"/>
        </w:rPr>
        <w:t>Канашского</w:t>
      </w:r>
      <w:proofErr w:type="spellEnd"/>
      <w:r w:rsidRPr="00E26DC5">
        <w:rPr>
          <w:rFonts w:ascii="Times New Roman" w:hAnsi="Times New Roman" w:cs="Times New Roman"/>
          <w:sz w:val="28"/>
          <w:szCs w:val="28"/>
        </w:rPr>
        <w:t xml:space="preserve"> районного суда от 22.06.2015 требования </w:t>
      </w:r>
      <w:proofErr w:type="spellStart"/>
      <w:r w:rsidRPr="00E26DC5">
        <w:rPr>
          <w:rFonts w:ascii="Times New Roman" w:hAnsi="Times New Roman" w:cs="Times New Roman"/>
          <w:sz w:val="28"/>
          <w:szCs w:val="28"/>
        </w:rPr>
        <w:t>межрайпрокуратуры</w:t>
      </w:r>
      <w:proofErr w:type="spellEnd"/>
      <w:r w:rsidRPr="00E26DC5">
        <w:rPr>
          <w:rFonts w:ascii="Times New Roman" w:hAnsi="Times New Roman" w:cs="Times New Roman"/>
          <w:sz w:val="28"/>
          <w:szCs w:val="28"/>
        </w:rPr>
        <w:t xml:space="preserve"> о возложении обязанности по утверждению нормативов </w:t>
      </w:r>
      <w:r>
        <w:rPr>
          <w:rFonts w:ascii="Times New Roman" w:hAnsi="Times New Roman" w:cs="Times New Roman"/>
          <w:sz w:val="28"/>
          <w:szCs w:val="28"/>
        </w:rPr>
        <w:t xml:space="preserve">предельно допустимых выбросов </w:t>
      </w:r>
      <w:r w:rsidRPr="00E26DC5">
        <w:rPr>
          <w:rFonts w:ascii="Times New Roman" w:hAnsi="Times New Roman" w:cs="Times New Roman"/>
          <w:sz w:val="28"/>
          <w:szCs w:val="28"/>
        </w:rPr>
        <w:t>и получению разрешения на выбросы удовлетворены в полном объеме.</w:t>
      </w:r>
    </w:p>
    <w:p w:rsidR="006064F8" w:rsidRPr="00E26DC5" w:rsidRDefault="006064F8" w:rsidP="006D6AD8">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E26DC5">
        <w:rPr>
          <w:rFonts w:ascii="Times New Roman" w:hAnsi="Times New Roman" w:cs="Times New Roman"/>
          <w:sz w:val="28"/>
          <w:szCs w:val="28"/>
        </w:rPr>
        <w:t xml:space="preserve"> суд </w:t>
      </w:r>
      <w:r>
        <w:rPr>
          <w:rFonts w:ascii="Times New Roman" w:hAnsi="Times New Roman" w:cs="Times New Roman"/>
          <w:sz w:val="28"/>
          <w:szCs w:val="28"/>
        </w:rPr>
        <w:t>н</w:t>
      </w:r>
      <w:r w:rsidRPr="00E26DC5">
        <w:rPr>
          <w:rFonts w:ascii="Times New Roman" w:hAnsi="Times New Roman" w:cs="Times New Roman"/>
          <w:sz w:val="28"/>
          <w:szCs w:val="28"/>
        </w:rPr>
        <w:t xml:space="preserve">аправлены </w:t>
      </w:r>
      <w:r>
        <w:rPr>
          <w:rFonts w:ascii="Times New Roman" w:hAnsi="Times New Roman" w:cs="Times New Roman"/>
          <w:sz w:val="28"/>
          <w:szCs w:val="28"/>
        </w:rPr>
        <w:t xml:space="preserve">иски </w:t>
      </w:r>
      <w:proofErr w:type="spellStart"/>
      <w:r w:rsidRPr="00E26DC5">
        <w:rPr>
          <w:rFonts w:ascii="Times New Roman" w:hAnsi="Times New Roman" w:cs="Times New Roman"/>
          <w:sz w:val="28"/>
          <w:szCs w:val="28"/>
        </w:rPr>
        <w:t>межрай</w:t>
      </w:r>
      <w:r>
        <w:rPr>
          <w:rFonts w:ascii="Times New Roman" w:hAnsi="Times New Roman" w:cs="Times New Roman"/>
          <w:sz w:val="28"/>
          <w:szCs w:val="28"/>
        </w:rPr>
        <w:t>прокуратуры</w:t>
      </w:r>
      <w:proofErr w:type="spellEnd"/>
      <w:r>
        <w:rPr>
          <w:rFonts w:ascii="Times New Roman" w:hAnsi="Times New Roman" w:cs="Times New Roman"/>
          <w:sz w:val="28"/>
          <w:szCs w:val="28"/>
        </w:rPr>
        <w:t xml:space="preserve"> </w:t>
      </w:r>
      <w:r w:rsidRPr="00E26DC5">
        <w:rPr>
          <w:rFonts w:ascii="Times New Roman" w:hAnsi="Times New Roman" w:cs="Times New Roman"/>
          <w:sz w:val="28"/>
          <w:szCs w:val="28"/>
        </w:rPr>
        <w:t>к ГУП «</w:t>
      </w:r>
      <w:proofErr w:type="spellStart"/>
      <w:r w:rsidRPr="00E26DC5">
        <w:rPr>
          <w:rFonts w:ascii="Times New Roman" w:hAnsi="Times New Roman" w:cs="Times New Roman"/>
          <w:sz w:val="28"/>
          <w:szCs w:val="28"/>
        </w:rPr>
        <w:t>Чувашавтотранс</w:t>
      </w:r>
      <w:proofErr w:type="spellEnd"/>
      <w:r w:rsidRPr="00E26DC5">
        <w:rPr>
          <w:rFonts w:ascii="Times New Roman" w:hAnsi="Times New Roman" w:cs="Times New Roman"/>
          <w:sz w:val="28"/>
          <w:szCs w:val="28"/>
        </w:rPr>
        <w:t xml:space="preserve">» (20.11.2015) и ОАО «Чувашская автотранспортная компания» (27.11.2015) с требованием о присуждении к исполнению обязанности в натуре в части получения разрешения на выброс вредных (загрязняющих) веществ в атмосферный воздух по производственным площадкам предприятий, поскольку представления об устранении нарушений требований федерального законодательства ими не </w:t>
      </w:r>
      <w:r>
        <w:rPr>
          <w:rFonts w:ascii="Times New Roman" w:hAnsi="Times New Roman" w:cs="Times New Roman"/>
          <w:sz w:val="28"/>
          <w:szCs w:val="28"/>
        </w:rPr>
        <w:t>были</w:t>
      </w:r>
      <w:r w:rsidR="00F93958">
        <w:rPr>
          <w:rFonts w:ascii="Times New Roman" w:hAnsi="Times New Roman" w:cs="Times New Roman"/>
          <w:sz w:val="28"/>
          <w:szCs w:val="28"/>
        </w:rPr>
        <w:t xml:space="preserve"> </w:t>
      </w:r>
      <w:r w:rsidRPr="00E26DC5">
        <w:rPr>
          <w:rFonts w:ascii="Times New Roman" w:hAnsi="Times New Roman" w:cs="Times New Roman"/>
          <w:sz w:val="28"/>
          <w:szCs w:val="28"/>
        </w:rPr>
        <w:t>исполнены в установленные сроки.</w:t>
      </w:r>
      <w:proofErr w:type="gramEnd"/>
    </w:p>
    <w:p w:rsidR="006064F8" w:rsidRPr="00E26DC5" w:rsidRDefault="006064F8" w:rsidP="006D6AD8">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деятельности по</w:t>
      </w:r>
      <w:r w:rsidRPr="00E26DC5">
        <w:rPr>
          <w:rFonts w:ascii="Times New Roman" w:hAnsi="Times New Roman" w:cs="Times New Roman"/>
          <w:sz w:val="28"/>
          <w:szCs w:val="28"/>
        </w:rPr>
        <w:t xml:space="preserve"> обращени</w:t>
      </w:r>
      <w:r>
        <w:rPr>
          <w:rFonts w:ascii="Times New Roman" w:hAnsi="Times New Roman" w:cs="Times New Roman"/>
          <w:sz w:val="28"/>
          <w:szCs w:val="28"/>
        </w:rPr>
        <w:t>ю</w:t>
      </w:r>
      <w:r w:rsidRPr="00E26DC5">
        <w:rPr>
          <w:rFonts w:ascii="Times New Roman" w:hAnsi="Times New Roman" w:cs="Times New Roman"/>
          <w:sz w:val="28"/>
          <w:szCs w:val="28"/>
        </w:rPr>
        <w:t xml:space="preserve"> с </w:t>
      </w:r>
      <w:r w:rsidRPr="0091086D">
        <w:rPr>
          <w:rFonts w:ascii="Times New Roman" w:hAnsi="Times New Roman" w:cs="Times New Roman"/>
          <w:sz w:val="28"/>
          <w:szCs w:val="28"/>
        </w:rPr>
        <w:t>отходами производства и потребления</w:t>
      </w:r>
      <w:r>
        <w:rPr>
          <w:rFonts w:ascii="Times New Roman" w:hAnsi="Times New Roman" w:cs="Times New Roman"/>
          <w:sz w:val="28"/>
          <w:szCs w:val="28"/>
        </w:rPr>
        <w:t xml:space="preserve"> </w:t>
      </w:r>
      <w:r w:rsidRPr="00E26DC5">
        <w:rPr>
          <w:rFonts w:ascii="Times New Roman" w:hAnsi="Times New Roman" w:cs="Times New Roman"/>
          <w:sz w:val="28"/>
          <w:szCs w:val="28"/>
        </w:rPr>
        <w:t>и их размещению</w:t>
      </w:r>
      <w:r>
        <w:rPr>
          <w:rFonts w:ascii="Times New Roman" w:hAnsi="Times New Roman" w:cs="Times New Roman"/>
          <w:sz w:val="28"/>
          <w:szCs w:val="28"/>
        </w:rPr>
        <w:t xml:space="preserve"> органами природоохранной прокуратуры в</w:t>
      </w:r>
      <w:r w:rsidRPr="00E26DC5">
        <w:rPr>
          <w:rFonts w:ascii="Times New Roman" w:hAnsi="Times New Roman" w:cs="Times New Roman"/>
          <w:sz w:val="28"/>
          <w:szCs w:val="28"/>
        </w:rPr>
        <w:t xml:space="preserve">ыявлено более 120 нарушений требований законодательства. Внесено 40 представлений об их устранении, по результатам которых 42 должностных лица привлечено к дисциплинарной ответственности. Возбуждено 25  дел об административном правонарушении. В Арбитражный суд Чувашской Республики направлено 10 исковых заявлений о признании договоров по оказанию услуги по вывозу и размещению отходов </w:t>
      </w:r>
      <w:r>
        <w:rPr>
          <w:rFonts w:ascii="Times New Roman" w:hAnsi="Times New Roman" w:cs="Times New Roman"/>
          <w:sz w:val="28"/>
          <w:szCs w:val="28"/>
          <w:lang w:val="en-US"/>
        </w:rPr>
        <w:t>IV</w:t>
      </w:r>
      <w:r w:rsidRPr="00E26DC5">
        <w:rPr>
          <w:rFonts w:ascii="Times New Roman" w:hAnsi="Times New Roman" w:cs="Times New Roman"/>
          <w:sz w:val="28"/>
          <w:szCs w:val="28"/>
        </w:rPr>
        <w:t xml:space="preserve"> класса опасности в отсутствии лицензии </w:t>
      </w:r>
      <w:proofErr w:type="gramStart"/>
      <w:r w:rsidRPr="00E26DC5">
        <w:rPr>
          <w:rFonts w:ascii="Times New Roman" w:hAnsi="Times New Roman" w:cs="Times New Roman"/>
          <w:sz w:val="28"/>
          <w:szCs w:val="28"/>
        </w:rPr>
        <w:lastRenderedPageBreak/>
        <w:t>недействительными</w:t>
      </w:r>
      <w:proofErr w:type="gramEnd"/>
      <w:r w:rsidRPr="00403F2E">
        <w:rPr>
          <w:rFonts w:ascii="Times New Roman" w:hAnsi="Times New Roman" w:cs="Times New Roman"/>
          <w:sz w:val="28"/>
          <w:szCs w:val="28"/>
        </w:rPr>
        <w:t xml:space="preserve"> (</w:t>
      </w:r>
      <w:r w:rsidRPr="00E26DC5">
        <w:rPr>
          <w:rFonts w:ascii="Times New Roman" w:hAnsi="Times New Roman" w:cs="Times New Roman"/>
          <w:sz w:val="28"/>
          <w:szCs w:val="28"/>
        </w:rPr>
        <w:t>производство по ним прекращено в связи с добровольным удовлетворением исковых требований</w:t>
      </w:r>
      <w:r w:rsidRPr="00403F2E">
        <w:rPr>
          <w:rFonts w:ascii="Times New Roman" w:hAnsi="Times New Roman" w:cs="Times New Roman"/>
          <w:sz w:val="28"/>
          <w:szCs w:val="28"/>
        </w:rPr>
        <w:t>)</w:t>
      </w:r>
      <w:r w:rsidRPr="00E26DC5">
        <w:rPr>
          <w:rFonts w:ascii="Times New Roman" w:hAnsi="Times New Roman" w:cs="Times New Roman"/>
          <w:sz w:val="28"/>
          <w:szCs w:val="28"/>
        </w:rPr>
        <w:t xml:space="preserve">. </w:t>
      </w:r>
    </w:p>
    <w:p w:rsidR="006064F8" w:rsidRPr="00E26DC5" w:rsidRDefault="006064F8" w:rsidP="006D6AD8">
      <w:pPr>
        <w:spacing w:after="0" w:line="240" w:lineRule="auto"/>
        <w:ind w:firstLine="709"/>
        <w:jc w:val="both"/>
        <w:rPr>
          <w:rFonts w:ascii="Times New Roman" w:hAnsi="Times New Roman" w:cs="Times New Roman"/>
          <w:sz w:val="28"/>
          <w:szCs w:val="28"/>
        </w:rPr>
      </w:pPr>
      <w:r w:rsidRPr="00E26DC5">
        <w:rPr>
          <w:rFonts w:ascii="Times New Roman" w:hAnsi="Times New Roman" w:cs="Times New Roman"/>
          <w:sz w:val="28"/>
          <w:szCs w:val="28"/>
        </w:rPr>
        <w:t xml:space="preserve">В </w:t>
      </w:r>
      <w:proofErr w:type="gramStart"/>
      <w:r w:rsidRPr="00E26DC5">
        <w:rPr>
          <w:rFonts w:ascii="Times New Roman" w:hAnsi="Times New Roman" w:cs="Times New Roman"/>
          <w:sz w:val="28"/>
          <w:szCs w:val="28"/>
        </w:rPr>
        <w:t>результате</w:t>
      </w:r>
      <w:proofErr w:type="gramEnd"/>
      <w:r w:rsidRPr="00E26DC5">
        <w:rPr>
          <w:rFonts w:ascii="Times New Roman" w:hAnsi="Times New Roman" w:cs="Times New Roman"/>
          <w:sz w:val="28"/>
          <w:szCs w:val="28"/>
        </w:rPr>
        <w:t xml:space="preserve"> проверки МУП «ОП ЖКХ» Порецкого района, осуществлявшего эксплуатацию санкционированной свалки ТБО был установлен факт осуществления деятельности по обращению с отходами производства и потребления в отсутстви</w:t>
      </w:r>
      <w:r>
        <w:rPr>
          <w:rFonts w:ascii="Times New Roman" w:hAnsi="Times New Roman" w:cs="Times New Roman"/>
          <w:sz w:val="28"/>
          <w:szCs w:val="28"/>
        </w:rPr>
        <w:t>е</w:t>
      </w:r>
      <w:r w:rsidRPr="00E26DC5">
        <w:rPr>
          <w:rFonts w:ascii="Times New Roman" w:hAnsi="Times New Roman" w:cs="Times New Roman"/>
          <w:sz w:val="28"/>
          <w:szCs w:val="28"/>
        </w:rPr>
        <w:t xml:space="preserve"> л</w:t>
      </w:r>
      <w:r>
        <w:rPr>
          <w:rFonts w:ascii="Times New Roman" w:hAnsi="Times New Roman" w:cs="Times New Roman"/>
          <w:sz w:val="28"/>
          <w:szCs w:val="28"/>
        </w:rPr>
        <w:t>ицензии по обращению с отходами</w:t>
      </w:r>
      <w:r w:rsidRPr="00E26DC5">
        <w:rPr>
          <w:rFonts w:ascii="Times New Roman" w:hAnsi="Times New Roman" w:cs="Times New Roman"/>
          <w:sz w:val="28"/>
          <w:szCs w:val="28"/>
        </w:rPr>
        <w:t xml:space="preserve">. </w:t>
      </w:r>
      <w:r>
        <w:rPr>
          <w:rFonts w:ascii="Times New Roman" w:hAnsi="Times New Roman" w:cs="Times New Roman"/>
          <w:sz w:val="28"/>
          <w:szCs w:val="28"/>
        </w:rPr>
        <w:t xml:space="preserve">Прокуратурой </w:t>
      </w:r>
      <w:r w:rsidRPr="00E26DC5">
        <w:rPr>
          <w:rFonts w:ascii="Times New Roman" w:hAnsi="Times New Roman" w:cs="Times New Roman"/>
          <w:sz w:val="28"/>
          <w:szCs w:val="28"/>
        </w:rPr>
        <w:t xml:space="preserve">в </w:t>
      </w:r>
      <w:proofErr w:type="gramStart"/>
      <w:r w:rsidRPr="00E26DC5">
        <w:rPr>
          <w:rFonts w:ascii="Times New Roman" w:hAnsi="Times New Roman" w:cs="Times New Roman"/>
          <w:sz w:val="28"/>
          <w:szCs w:val="28"/>
        </w:rPr>
        <w:t>отношении</w:t>
      </w:r>
      <w:proofErr w:type="gramEnd"/>
      <w:r w:rsidRPr="00E26DC5">
        <w:rPr>
          <w:rFonts w:ascii="Times New Roman" w:hAnsi="Times New Roman" w:cs="Times New Roman"/>
          <w:sz w:val="28"/>
          <w:szCs w:val="28"/>
        </w:rPr>
        <w:t xml:space="preserve"> предприятия возбуждено дело об административном правонарушении по ч.</w:t>
      </w:r>
      <w:r w:rsidR="00F93958">
        <w:rPr>
          <w:rFonts w:ascii="Times New Roman" w:hAnsi="Times New Roman" w:cs="Times New Roman"/>
          <w:sz w:val="28"/>
          <w:szCs w:val="28"/>
        </w:rPr>
        <w:t xml:space="preserve"> </w:t>
      </w:r>
      <w:r w:rsidRPr="00E26DC5">
        <w:rPr>
          <w:rFonts w:ascii="Times New Roman" w:hAnsi="Times New Roman" w:cs="Times New Roman"/>
          <w:sz w:val="28"/>
          <w:szCs w:val="28"/>
        </w:rPr>
        <w:t>2 ст.</w:t>
      </w:r>
      <w:r w:rsidR="00F93958">
        <w:rPr>
          <w:rFonts w:ascii="Times New Roman" w:hAnsi="Times New Roman" w:cs="Times New Roman"/>
          <w:sz w:val="28"/>
          <w:szCs w:val="28"/>
        </w:rPr>
        <w:t xml:space="preserve"> </w:t>
      </w:r>
      <w:r w:rsidRPr="00E26DC5">
        <w:rPr>
          <w:rFonts w:ascii="Times New Roman" w:hAnsi="Times New Roman" w:cs="Times New Roman"/>
          <w:sz w:val="28"/>
          <w:szCs w:val="28"/>
        </w:rPr>
        <w:t>14.1 КоАП РФ, по результатам рассмотрения которого Арбитражным судом Чувашской Республики 03.06.2015 вынесено постановление о наложении штрафа в размере 40</w:t>
      </w:r>
      <w:r>
        <w:rPr>
          <w:rFonts w:ascii="Times New Roman" w:hAnsi="Times New Roman" w:cs="Times New Roman"/>
          <w:sz w:val="28"/>
          <w:szCs w:val="28"/>
        </w:rPr>
        <w:t xml:space="preserve"> тыс.</w:t>
      </w:r>
      <w:r w:rsidRPr="00E26DC5">
        <w:rPr>
          <w:rFonts w:ascii="Times New Roman" w:hAnsi="Times New Roman" w:cs="Times New Roman"/>
          <w:sz w:val="28"/>
          <w:szCs w:val="28"/>
        </w:rPr>
        <w:t xml:space="preserve"> руб</w:t>
      </w:r>
      <w:r>
        <w:rPr>
          <w:rFonts w:ascii="Times New Roman" w:hAnsi="Times New Roman" w:cs="Times New Roman"/>
          <w:sz w:val="28"/>
          <w:szCs w:val="28"/>
        </w:rPr>
        <w:t>лей</w:t>
      </w:r>
      <w:r w:rsidRPr="00E26DC5">
        <w:rPr>
          <w:rFonts w:ascii="Times New Roman" w:hAnsi="Times New Roman" w:cs="Times New Roman"/>
          <w:sz w:val="28"/>
          <w:szCs w:val="28"/>
        </w:rPr>
        <w:t>. За нарушение санитарного законодательства при эксплуатации свалки в отношении должностного лица возбуждено дело по ст. 6.3 КоАП РФ, в результате органом контроля было вынесено постановление о наложении штрафа. По результатам рассмотрения представления предприятием принимаются меры к устранению выявленных нарушений.</w:t>
      </w:r>
    </w:p>
    <w:p w:rsidR="006064F8" w:rsidRDefault="006064F8" w:rsidP="006D6AD8">
      <w:pPr>
        <w:pStyle w:val="af3"/>
        <w:ind w:firstLine="709"/>
        <w:jc w:val="both"/>
        <w:rPr>
          <w:rFonts w:ascii="Times New Roman" w:hAnsi="Times New Roman" w:cs="Times New Roman"/>
          <w:sz w:val="28"/>
          <w:szCs w:val="28"/>
        </w:rPr>
      </w:pPr>
      <w:r w:rsidRPr="00E26DC5">
        <w:rPr>
          <w:rFonts w:ascii="Times New Roman" w:hAnsi="Times New Roman" w:cs="Times New Roman"/>
          <w:sz w:val="28"/>
          <w:szCs w:val="28"/>
        </w:rPr>
        <w:t xml:space="preserve">Проверкой деятельности ЗАО «Чувашское» при эксплуатации свалки ТБО в Чебоксарском районе </w:t>
      </w:r>
      <w:r>
        <w:rPr>
          <w:rFonts w:ascii="Times New Roman" w:hAnsi="Times New Roman" w:cs="Times New Roman"/>
          <w:sz w:val="28"/>
          <w:szCs w:val="28"/>
        </w:rPr>
        <w:t xml:space="preserve">были </w:t>
      </w:r>
      <w:r w:rsidRPr="00E26DC5">
        <w:rPr>
          <w:rFonts w:ascii="Times New Roman" w:hAnsi="Times New Roman" w:cs="Times New Roman"/>
          <w:sz w:val="28"/>
          <w:szCs w:val="28"/>
        </w:rPr>
        <w:t>установлены нарушения норм санитарного законодательства.</w:t>
      </w:r>
      <w:r>
        <w:rPr>
          <w:rFonts w:ascii="Times New Roman" w:hAnsi="Times New Roman" w:cs="Times New Roman"/>
          <w:sz w:val="28"/>
          <w:szCs w:val="28"/>
        </w:rPr>
        <w:t xml:space="preserve"> </w:t>
      </w:r>
      <w:proofErr w:type="spellStart"/>
      <w:r w:rsidRPr="00E26DC5">
        <w:rPr>
          <w:rFonts w:ascii="Times New Roman" w:hAnsi="Times New Roman" w:cs="Times New Roman"/>
          <w:sz w:val="28"/>
          <w:szCs w:val="28"/>
        </w:rPr>
        <w:t>Межрайпрокурором</w:t>
      </w:r>
      <w:proofErr w:type="spellEnd"/>
      <w:r w:rsidRPr="00E26DC5">
        <w:rPr>
          <w:rFonts w:ascii="Times New Roman" w:hAnsi="Times New Roman" w:cs="Times New Roman"/>
          <w:sz w:val="28"/>
          <w:szCs w:val="28"/>
        </w:rPr>
        <w:t xml:space="preserve"> было возбуждено дело об административном правонарушении по ч.</w:t>
      </w:r>
      <w:r>
        <w:rPr>
          <w:rFonts w:ascii="Times New Roman" w:hAnsi="Times New Roman" w:cs="Times New Roman"/>
          <w:sz w:val="28"/>
          <w:szCs w:val="28"/>
        </w:rPr>
        <w:t xml:space="preserve"> </w:t>
      </w:r>
      <w:r w:rsidRPr="00E26DC5">
        <w:rPr>
          <w:rFonts w:ascii="Times New Roman" w:hAnsi="Times New Roman" w:cs="Times New Roman"/>
          <w:sz w:val="28"/>
          <w:szCs w:val="28"/>
        </w:rPr>
        <w:t>3 ст.</w:t>
      </w:r>
      <w:r>
        <w:rPr>
          <w:rFonts w:ascii="Times New Roman" w:hAnsi="Times New Roman" w:cs="Times New Roman"/>
          <w:sz w:val="28"/>
          <w:szCs w:val="28"/>
        </w:rPr>
        <w:t xml:space="preserve"> </w:t>
      </w:r>
      <w:r w:rsidRPr="00E26DC5">
        <w:rPr>
          <w:rFonts w:ascii="Times New Roman" w:hAnsi="Times New Roman" w:cs="Times New Roman"/>
          <w:sz w:val="28"/>
          <w:szCs w:val="28"/>
        </w:rPr>
        <w:t>14.1 КоАП РФ, вынесено постановление о наложении административно</w:t>
      </w:r>
      <w:r>
        <w:rPr>
          <w:rFonts w:ascii="Times New Roman" w:hAnsi="Times New Roman" w:cs="Times New Roman"/>
          <w:sz w:val="28"/>
          <w:szCs w:val="28"/>
        </w:rPr>
        <w:t xml:space="preserve">го </w:t>
      </w:r>
      <w:r w:rsidRPr="00E26DC5">
        <w:rPr>
          <w:rFonts w:ascii="Times New Roman" w:hAnsi="Times New Roman" w:cs="Times New Roman"/>
          <w:sz w:val="28"/>
          <w:szCs w:val="28"/>
        </w:rPr>
        <w:t>штрафа в размере 30 </w:t>
      </w:r>
      <w:r>
        <w:rPr>
          <w:rFonts w:ascii="Times New Roman" w:hAnsi="Times New Roman" w:cs="Times New Roman"/>
          <w:sz w:val="28"/>
          <w:szCs w:val="28"/>
        </w:rPr>
        <w:t>тыс.</w:t>
      </w:r>
      <w:r w:rsidRPr="00E26DC5">
        <w:rPr>
          <w:rFonts w:ascii="Times New Roman" w:hAnsi="Times New Roman" w:cs="Times New Roman"/>
          <w:sz w:val="28"/>
          <w:szCs w:val="28"/>
        </w:rPr>
        <w:t xml:space="preserve"> руб</w:t>
      </w:r>
      <w:r>
        <w:rPr>
          <w:rFonts w:ascii="Times New Roman" w:hAnsi="Times New Roman" w:cs="Times New Roman"/>
          <w:sz w:val="28"/>
          <w:szCs w:val="28"/>
        </w:rPr>
        <w:t>лей</w:t>
      </w:r>
      <w:r w:rsidRPr="00E26DC5">
        <w:rPr>
          <w:rFonts w:ascii="Times New Roman" w:hAnsi="Times New Roman" w:cs="Times New Roman"/>
          <w:sz w:val="28"/>
          <w:szCs w:val="28"/>
        </w:rPr>
        <w:t xml:space="preserve">. За нарушение санитарного законодательства при эксплуатации свалки в отношении должностного лица возбуждено дело по ст. 6.3 КоАП РФ, в результате органом контроля вынесено постановление о наложении штрафа. </w:t>
      </w:r>
    </w:p>
    <w:p w:rsidR="006064F8" w:rsidRPr="00681359" w:rsidRDefault="006064F8" w:rsidP="006D6AD8">
      <w:pPr>
        <w:tabs>
          <w:tab w:val="left" w:pos="0"/>
        </w:tabs>
        <w:spacing w:after="0" w:line="240" w:lineRule="auto"/>
        <w:ind w:right="-143" w:firstLine="720"/>
        <w:jc w:val="both"/>
        <w:rPr>
          <w:rFonts w:ascii="Times New Roman" w:hAnsi="Times New Roman" w:cs="Times New Roman"/>
          <w:sz w:val="28"/>
          <w:szCs w:val="28"/>
        </w:rPr>
      </w:pPr>
      <w:r w:rsidRPr="00C75D59">
        <w:rPr>
          <w:rFonts w:ascii="Times New Roman" w:hAnsi="Times New Roman" w:cs="Times New Roman"/>
          <w:sz w:val="28"/>
          <w:szCs w:val="28"/>
        </w:rPr>
        <w:t xml:space="preserve">Управлением </w:t>
      </w:r>
      <w:proofErr w:type="spellStart"/>
      <w:r w:rsidRPr="00C75D59">
        <w:rPr>
          <w:rFonts w:ascii="Times New Roman" w:hAnsi="Times New Roman" w:cs="Times New Roman"/>
          <w:sz w:val="28"/>
          <w:szCs w:val="28"/>
        </w:rPr>
        <w:t>Росприроднадзора</w:t>
      </w:r>
      <w:proofErr w:type="spellEnd"/>
      <w:r>
        <w:rPr>
          <w:rFonts w:ascii="Times New Roman" w:hAnsi="Times New Roman" w:cs="Times New Roman"/>
          <w:sz w:val="28"/>
          <w:szCs w:val="28"/>
        </w:rPr>
        <w:t xml:space="preserve"> по Чувашской Республике</w:t>
      </w:r>
      <w:r w:rsidRPr="00681359">
        <w:rPr>
          <w:rFonts w:ascii="Times New Roman" w:hAnsi="Times New Roman" w:cs="Times New Roman"/>
          <w:sz w:val="28"/>
          <w:szCs w:val="28"/>
        </w:rPr>
        <w:t xml:space="preserve"> выявлено 15 несанкционированных мест размещения (накопления) твердых коммунальных отходов общей площадью 0,45 га, материалы по которым направлены в администрации городов и районов, в территориальные органы федеральных органов исполнительной власти и органы прокуратуры.</w:t>
      </w:r>
      <w:r>
        <w:rPr>
          <w:rFonts w:ascii="Times New Roman" w:hAnsi="Times New Roman" w:cs="Times New Roman"/>
          <w:sz w:val="28"/>
          <w:szCs w:val="28"/>
        </w:rPr>
        <w:t xml:space="preserve"> Л</w:t>
      </w:r>
      <w:r w:rsidRPr="00681359">
        <w:rPr>
          <w:rFonts w:ascii="Times New Roman" w:hAnsi="Times New Roman" w:cs="Times New Roman"/>
          <w:sz w:val="28"/>
          <w:szCs w:val="28"/>
        </w:rPr>
        <w:t xml:space="preserve">иквидировано 13 несанкционированных мест размещения отходов общей площадью 0,39 га. По </w:t>
      </w:r>
      <w:r>
        <w:rPr>
          <w:rFonts w:ascii="Times New Roman" w:hAnsi="Times New Roman" w:cs="Times New Roman"/>
          <w:sz w:val="28"/>
          <w:szCs w:val="28"/>
        </w:rPr>
        <w:t>двум</w:t>
      </w:r>
      <w:r w:rsidRPr="00681359">
        <w:rPr>
          <w:rFonts w:ascii="Times New Roman" w:hAnsi="Times New Roman" w:cs="Times New Roman"/>
          <w:sz w:val="28"/>
          <w:szCs w:val="28"/>
        </w:rPr>
        <w:t xml:space="preserve"> неликвидированным свалкам </w:t>
      </w:r>
      <w:r>
        <w:rPr>
          <w:rFonts w:ascii="Times New Roman" w:hAnsi="Times New Roman" w:cs="Times New Roman"/>
          <w:sz w:val="28"/>
          <w:szCs w:val="28"/>
        </w:rPr>
        <w:t xml:space="preserve">было </w:t>
      </w:r>
      <w:r w:rsidRPr="00681359">
        <w:rPr>
          <w:rFonts w:ascii="Times New Roman" w:hAnsi="Times New Roman" w:cs="Times New Roman"/>
          <w:sz w:val="28"/>
          <w:szCs w:val="28"/>
        </w:rPr>
        <w:t>проведено административное расследование, по результатам которого Калининским районным судом г.Чебоксары ООО «Поречье» привлечено к административной ответственности по ст. 8.2 КоАП РФ на сумму 100 тыс. руб</w:t>
      </w:r>
      <w:r>
        <w:rPr>
          <w:rFonts w:ascii="Times New Roman" w:hAnsi="Times New Roman" w:cs="Times New Roman"/>
          <w:sz w:val="28"/>
          <w:szCs w:val="28"/>
        </w:rPr>
        <w:t>лей,</w:t>
      </w:r>
      <w:r w:rsidRPr="00681359">
        <w:rPr>
          <w:rFonts w:ascii="Times New Roman" w:hAnsi="Times New Roman" w:cs="Times New Roman"/>
          <w:sz w:val="28"/>
          <w:szCs w:val="28"/>
        </w:rPr>
        <w:t xml:space="preserve"> предъявлен </w:t>
      </w:r>
      <w:r>
        <w:rPr>
          <w:rFonts w:ascii="Times New Roman" w:hAnsi="Times New Roman" w:cs="Times New Roman"/>
          <w:sz w:val="28"/>
          <w:szCs w:val="28"/>
        </w:rPr>
        <w:t xml:space="preserve">иск </w:t>
      </w:r>
      <w:r w:rsidRPr="00681359">
        <w:rPr>
          <w:rFonts w:ascii="Times New Roman" w:hAnsi="Times New Roman" w:cs="Times New Roman"/>
          <w:sz w:val="28"/>
          <w:szCs w:val="28"/>
        </w:rPr>
        <w:t>за причинение вреда почве, как объекту охраны окружающей среды, на сумму 446 тыс. руб</w:t>
      </w:r>
      <w:r>
        <w:rPr>
          <w:rFonts w:ascii="Times New Roman" w:hAnsi="Times New Roman" w:cs="Times New Roman"/>
          <w:sz w:val="28"/>
          <w:szCs w:val="28"/>
        </w:rPr>
        <w:t>лей.</w:t>
      </w:r>
    </w:p>
    <w:p w:rsidR="006064F8" w:rsidRPr="00EA6F89" w:rsidRDefault="006064F8" w:rsidP="006D6AD8">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A6F89">
        <w:rPr>
          <w:rFonts w:ascii="Times New Roman" w:hAnsi="Times New Roman" w:cs="Times New Roman"/>
          <w:sz w:val="28"/>
          <w:szCs w:val="28"/>
        </w:rPr>
        <w:t xml:space="preserve">В ходе контрольно-надзорных мероприятий </w:t>
      </w:r>
      <w:r>
        <w:rPr>
          <w:rFonts w:ascii="Times New Roman" w:hAnsi="Times New Roman" w:cs="Times New Roman"/>
          <w:sz w:val="28"/>
          <w:szCs w:val="28"/>
        </w:rPr>
        <w:t xml:space="preserve">специалистами Минприроды Чувашии </w:t>
      </w:r>
      <w:r w:rsidRPr="00EA6F89">
        <w:rPr>
          <w:rFonts w:ascii="Times New Roman" w:hAnsi="Times New Roman" w:cs="Times New Roman"/>
          <w:sz w:val="28"/>
          <w:szCs w:val="28"/>
        </w:rPr>
        <w:t>выявлено 11 мест несанкционированного размещения твердых коммунальных отходов на суммарной площади 0,39 га</w:t>
      </w:r>
      <w:r w:rsidR="00F93958">
        <w:rPr>
          <w:rFonts w:ascii="Times New Roman" w:hAnsi="Times New Roman" w:cs="Times New Roman"/>
          <w:sz w:val="28"/>
          <w:szCs w:val="28"/>
        </w:rPr>
        <w:t>,</w:t>
      </w:r>
      <w:r w:rsidRPr="00EA6F89">
        <w:rPr>
          <w:rFonts w:ascii="Times New Roman" w:hAnsi="Times New Roman" w:cs="Times New Roman"/>
          <w:sz w:val="28"/>
          <w:szCs w:val="28"/>
        </w:rPr>
        <w:t xml:space="preserve"> направлено в районные суды 9 исковых заявлений к органам местного самоуправления об </w:t>
      </w:r>
      <w:proofErr w:type="spellStart"/>
      <w:r w:rsidRPr="00EA6F89">
        <w:rPr>
          <w:rFonts w:ascii="Times New Roman" w:hAnsi="Times New Roman" w:cs="Times New Roman"/>
          <w:sz w:val="28"/>
          <w:szCs w:val="28"/>
        </w:rPr>
        <w:t>обязании</w:t>
      </w:r>
      <w:proofErr w:type="spellEnd"/>
      <w:r w:rsidRPr="00EA6F89">
        <w:rPr>
          <w:rFonts w:ascii="Times New Roman" w:hAnsi="Times New Roman" w:cs="Times New Roman"/>
          <w:sz w:val="28"/>
          <w:szCs w:val="28"/>
        </w:rPr>
        <w:t xml:space="preserve"> очистить места несанкционированного размещения ТКО на территориях сельских поселений. </w:t>
      </w:r>
    </w:p>
    <w:p w:rsidR="006064F8" w:rsidRPr="00681359" w:rsidRDefault="006064F8" w:rsidP="006D6AD8">
      <w:pPr>
        <w:tabs>
          <w:tab w:val="left" w:pos="0"/>
        </w:tabs>
        <w:spacing w:after="0" w:line="240" w:lineRule="auto"/>
        <w:ind w:firstLine="720"/>
        <w:jc w:val="both"/>
        <w:rPr>
          <w:rFonts w:ascii="Times New Roman" w:hAnsi="Times New Roman" w:cs="Times New Roman"/>
          <w:sz w:val="28"/>
          <w:szCs w:val="28"/>
        </w:rPr>
      </w:pPr>
      <w:r w:rsidRPr="006E2732">
        <w:rPr>
          <w:rFonts w:ascii="Times New Roman" w:hAnsi="Times New Roman" w:cs="Times New Roman"/>
          <w:sz w:val="28"/>
          <w:szCs w:val="28"/>
        </w:rPr>
        <w:t>Ограничение права граждан свободного доступа к береговой полосе</w:t>
      </w:r>
      <w:r w:rsidRPr="00681359">
        <w:rPr>
          <w:rFonts w:ascii="Times New Roman" w:hAnsi="Times New Roman" w:cs="Times New Roman"/>
          <w:sz w:val="28"/>
          <w:szCs w:val="28"/>
        </w:rPr>
        <w:t xml:space="preserve"> водных объектов общего пользования неблагоприятно воздействует на среду жизнедеятельности граждан.</w:t>
      </w:r>
      <w:r>
        <w:rPr>
          <w:rFonts w:ascii="Times New Roman" w:hAnsi="Times New Roman" w:cs="Times New Roman"/>
          <w:sz w:val="28"/>
          <w:szCs w:val="28"/>
        </w:rPr>
        <w:t xml:space="preserve"> В</w:t>
      </w:r>
      <w:r w:rsidRPr="00681359">
        <w:rPr>
          <w:rFonts w:ascii="Times New Roman" w:hAnsi="Times New Roman" w:cs="Times New Roman"/>
          <w:sz w:val="28"/>
          <w:szCs w:val="28"/>
        </w:rPr>
        <w:t xml:space="preserve"> </w:t>
      </w:r>
      <w:proofErr w:type="gramStart"/>
      <w:r w:rsidRPr="00681359">
        <w:rPr>
          <w:rFonts w:ascii="Times New Roman" w:hAnsi="Times New Roman" w:cs="Times New Roman"/>
          <w:sz w:val="28"/>
          <w:szCs w:val="28"/>
        </w:rPr>
        <w:t>соответствии</w:t>
      </w:r>
      <w:proofErr w:type="gramEnd"/>
      <w:r w:rsidRPr="00681359">
        <w:rPr>
          <w:rFonts w:ascii="Times New Roman" w:hAnsi="Times New Roman" w:cs="Times New Roman"/>
          <w:sz w:val="28"/>
          <w:szCs w:val="28"/>
        </w:rPr>
        <w:t xml:space="preserve"> с ч. 2 ст. 6 Водного </w:t>
      </w:r>
      <w:r>
        <w:rPr>
          <w:rFonts w:ascii="Times New Roman" w:hAnsi="Times New Roman" w:cs="Times New Roman"/>
          <w:sz w:val="28"/>
          <w:szCs w:val="28"/>
        </w:rPr>
        <w:t>к</w:t>
      </w:r>
      <w:r w:rsidRPr="00681359">
        <w:rPr>
          <w:rFonts w:ascii="Times New Roman" w:hAnsi="Times New Roman" w:cs="Times New Roman"/>
          <w:sz w:val="28"/>
          <w:szCs w:val="28"/>
        </w:rPr>
        <w:t>одекса Р</w:t>
      </w:r>
      <w:r w:rsidR="00F93958">
        <w:rPr>
          <w:rFonts w:ascii="Times New Roman" w:hAnsi="Times New Roman" w:cs="Times New Roman"/>
          <w:sz w:val="28"/>
          <w:szCs w:val="28"/>
        </w:rPr>
        <w:t>Ф</w:t>
      </w:r>
      <w:r w:rsidRPr="00681359">
        <w:rPr>
          <w:rFonts w:ascii="Times New Roman" w:hAnsi="Times New Roman" w:cs="Times New Roman"/>
          <w:sz w:val="28"/>
          <w:szCs w:val="28"/>
        </w:rPr>
        <w:t xml:space="preserve">, каждый гражданин вправе иметь </w:t>
      </w:r>
      <w:r w:rsidRPr="0091086D">
        <w:rPr>
          <w:rFonts w:ascii="Times New Roman" w:hAnsi="Times New Roman" w:cs="Times New Roman"/>
          <w:sz w:val="28"/>
          <w:szCs w:val="28"/>
        </w:rPr>
        <w:t>доступ к водным объектам</w:t>
      </w:r>
      <w:r w:rsidRPr="00681359">
        <w:rPr>
          <w:rFonts w:ascii="Times New Roman" w:hAnsi="Times New Roman" w:cs="Times New Roman"/>
          <w:sz w:val="28"/>
          <w:szCs w:val="28"/>
        </w:rPr>
        <w:t xml:space="preserve"> общего пользования и бесплатно использовать их для личных и бытовых нужд, если </w:t>
      </w:r>
      <w:r w:rsidRPr="00681359">
        <w:rPr>
          <w:rFonts w:ascii="Times New Roman" w:hAnsi="Times New Roman" w:cs="Times New Roman"/>
          <w:sz w:val="28"/>
          <w:szCs w:val="28"/>
        </w:rPr>
        <w:lastRenderedPageBreak/>
        <w:t>иное не предусмотрено федеральными законами.</w:t>
      </w:r>
      <w:r>
        <w:rPr>
          <w:rFonts w:ascii="Times New Roman" w:hAnsi="Times New Roman" w:cs="Times New Roman"/>
          <w:sz w:val="28"/>
          <w:szCs w:val="28"/>
        </w:rPr>
        <w:t xml:space="preserve"> </w:t>
      </w:r>
      <w:r w:rsidRPr="00681359">
        <w:rPr>
          <w:rFonts w:ascii="Times New Roman" w:hAnsi="Times New Roman" w:cs="Times New Roman"/>
          <w:sz w:val="28"/>
          <w:szCs w:val="28"/>
        </w:rPr>
        <w:t>Так,</w:t>
      </w:r>
      <w:r w:rsidR="00F93958">
        <w:rPr>
          <w:rFonts w:ascii="Times New Roman" w:hAnsi="Times New Roman" w:cs="Times New Roman"/>
          <w:sz w:val="28"/>
          <w:szCs w:val="28"/>
        </w:rPr>
        <w:t xml:space="preserve"> </w:t>
      </w:r>
      <w:r w:rsidRPr="00681359">
        <w:rPr>
          <w:rFonts w:ascii="Times New Roman" w:hAnsi="Times New Roman" w:cs="Times New Roman"/>
          <w:sz w:val="28"/>
          <w:szCs w:val="28"/>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w:t>
      </w:r>
      <w:r>
        <w:rPr>
          <w:rFonts w:ascii="Times New Roman" w:hAnsi="Times New Roman" w:cs="Times New Roman"/>
          <w:sz w:val="28"/>
          <w:szCs w:val="28"/>
        </w:rPr>
        <w:t xml:space="preserve">Соответственно, </w:t>
      </w:r>
      <w:r w:rsidRPr="00681359">
        <w:rPr>
          <w:rFonts w:ascii="Times New Roman" w:hAnsi="Times New Roman" w:cs="Times New Roman"/>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064F8" w:rsidRPr="00681359" w:rsidRDefault="006064F8" w:rsidP="006D6AD8">
      <w:pPr>
        <w:tabs>
          <w:tab w:val="left" w:pos="0"/>
        </w:tabs>
        <w:spacing w:after="0" w:line="240" w:lineRule="auto"/>
        <w:ind w:firstLine="720"/>
        <w:jc w:val="both"/>
        <w:rPr>
          <w:rFonts w:ascii="Times New Roman" w:hAnsi="Times New Roman" w:cs="Times New Roman"/>
          <w:sz w:val="28"/>
          <w:szCs w:val="28"/>
        </w:rPr>
      </w:pPr>
      <w:proofErr w:type="gramStart"/>
      <w:r w:rsidRPr="00681359">
        <w:rPr>
          <w:rFonts w:ascii="Times New Roman" w:hAnsi="Times New Roman" w:cs="Times New Roman"/>
          <w:sz w:val="28"/>
          <w:szCs w:val="28"/>
        </w:rPr>
        <w:t xml:space="preserve">За нарушение указанных норм </w:t>
      </w:r>
      <w:r>
        <w:rPr>
          <w:rFonts w:ascii="Times New Roman" w:hAnsi="Times New Roman" w:cs="Times New Roman"/>
          <w:sz w:val="28"/>
          <w:szCs w:val="28"/>
        </w:rPr>
        <w:t xml:space="preserve">законодательства </w:t>
      </w:r>
      <w:r w:rsidRPr="00681359">
        <w:rPr>
          <w:rFonts w:ascii="Times New Roman" w:hAnsi="Times New Roman" w:cs="Times New Roman"/>
          <w:sz w:val="28"/>
          <w:szCs w:val="28"/>
        </w:rPr>
        <w:t xml:space="preserve">Чебоксарский межрайонный природоохранный прокурор обратился в суд с исками о признании незаконными действий по ограничению свободного доступа граждан к береговой полосе, прекращении использования участка акватории поверхностного водного объекта р. Волга (Чебоксарское водохранилище) и </w:t>
      </w:r>
      <w:proofErr w:type="spellStart"/>
      <w:r w:rsidRPr="00681359">
        <w:rPr>
          <w:rFonts w:ascii="Times New Roman" w:hAnsi="Times New Roman" w:cs="Times New Roman"/>
          <w:sz w:val="28"/>
          <w:szCs w:val="28"/>
        </w:rPr>
        <w:t>обязании</w:t>
      </w:r>
      <w:proofErr w:type="spellEnd"/>
      <w:r w:rsidRPr="00681359">
        <w:rPr>
          <w:rFonts w:ascii="Times New Roman" w:hAnsi="Times New Roman" w:cs="Times New Roman"/>
          <w:sz w:val="28"/>
          <w:szCs w:val="28"/>
        </w:rPr>
        <w:t xml:space="preserve"> освободить участок берегоукрепительного сооружения от незаконно размещенных строений в отношении </w:t>
      </w:r>
      <w:r w:rsidR="00F93958">
        <w:rPr>
          <w:rFonts w:ascii="Times New Roman" w:hAnsi="Times New Roman" w:cs="Times New Roman"/>
          <w:sz w:val="28"/>
          <w:szCs w:val="28"/>
        </w:rPr>
        <w:t xml:space="preserve">15-ти </w:t>
      </w:r>
      <w:r>
        <w:rPr>
          <w:rFonts w:ascii="Times New Roman" w:hAnsi="Times New Roman" w:cs="Times New Roman"/>
          <w:sz w:val="28"/>
          <w:szCs w:val="28"/>
        </w:rPr>
        <w:t>организаций</w:t>
      </w:r>
      <w:r w:rsidR="00F93958">
        <w:rPr>
          <w:rFonts w:ascii="Times New Roman" w:hAnsi="Times New Roman" w:cs="Times New Roman"/>
          <w:sz w:val="28"/>
          <w:szCs w:val="28"/>
        </w:rPr>
        <w:t>.</w:t>
      </w:r>
      <w:proofErr w:type="gramEnd"/>
      <w:r w:rsidR="00F93958">
        <w:rPr>
          <w:rFonts w:ascii="Times New Roman" w:hAnsi="Times New Roman" w:cs="Times New Roman"/>
          <w:sz w:val="28"/>
          <w:szCs w:val="28"/>
        </w:rPr>
        <w:t xml:space="preserve"> </w:t>
      </w:r>
      <w:r>
        <w:rPr>
          <w:rFonts w:ascii="Times New Roman" w:hAnsi="Times New Roman" w:cs="Times New Roman"/>
          <w:sz w:val="28"/>
          <w:szCs w:val="28"/>
        </w:rPr>
        <w:t>С</w:t>
      </w:r>
      <w:r w:rsidRPr="00681359">
        <w:rPr>
          <w:rFonts w:ascii="Times New Roman" w:hAnsi="Times New Roman" w:cs="Times New Roman"/>
          <w:sz w:val="28"/>
          <w:szCs w:val="28"/>
        </w:rPr>
        <w:t xml:space="preserve">удами приняты решения об удовлетворении требований прокурора. </w:t>
      </w:r>
    </w:p>
    <w:p w:rsidR="006064F8" w:rsidRPr="00681359" w:rsidRDefault="006064F8" w:rsidP="006D6AD8">
      <w:pPr>
        <w:tabs>
          <w:tab w:val="left" w:pos="0"/>
        </w:tabs>
        <w:spacing w:after="0" w:line="240" w:lineRule="auto"/>
        <w:ind w:firstLine="720"/>
        <w:jc w:val="both"/>
        <w:rPr>
          <w:rFonts w:ascii="Times New Roman" w:hAnsi="Times New Roman" w:cs="Times New Roman"/>
          <w:sz w:val="28"/>
          <w:szCs w:val="28"/>
        </w:rPr>
      </w:pPr>
      <w:r w:rsidRPr="00681359">
        <w:rPr>
          <w:rFonts w:ascii="Times New Roman" w:hAnsi="Times New Roman" w:cs="Times New Roman"/>
          <w:sz w:val="28"/>
          <w:szCs w:val="28"/>
        </w:rPr>
        <w:t>Одним из типичных примеров ограничения свободного доступа граждан к береговой полосе водных объектов общего пользования является деятельность ООО «МКФ «</w:t>
      </w:r>
      <w:proofErr w:type="spellStart"/>
      <w:r w:rsidRPr="00681359">
        <w:rPr>
          <w:rFonts w:ascii="Times New Roman" w:hAnsi="Times New Roman" w:cs="Times New Roman"/>
          <w:sz w:val="28"/>
          <w:szCs w:val="28"/>
        </w:rPr>
        <w:t>Стромон-Китр</w:t>
      </w:r>
      <w:proofErr w:type="spellEnd"/>
      <w:r w:rsidRPr="00681359">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681359">
        <w:rPr>
          <w:rFonts w:ascii="Times New Roman" w:hAnsi="Times New Roman" w:cs="Times New Roman"/>
          <w:sz w:val="28"/>
          <w:szCs w:val="28"/>
        </w:rPr>
        <w:t>Так, в июне 2015 г</w:t>
      </w:r>
      <w:r>
        <w:rPr>
          <w:rFonts w:ascii="Times New Roman" w:hAnsi="Times New Roman" w:cs="Times New Roman"/>
          <w:sz w:val="28"/>
          <w:szCs w:val="28"/>
        </w:rPr>
        <w:t>ода</w:t>
      </w:r>
      <w:r w:rsidRPr="00681359">
        <w:rPr>
          <w:rFonts w:ascii="Times New Roman" w:hAnsi="Times New Roman" w:cs="Times New Roman"/>
          <w:sz w:val="28"/>
          <w:szCs w:val="28"/>
        </w:rPr>
        <w:t xml:space="preserve">, в ходе рейдового мероприятия, проводимого в районе </w:t>
      </w:r>
      <w:proofErr w:type="spellStart"/>
      <w:r w:rsidRPr="00681359">
        <w:rPr>
          <w:rFonts w:ascii="Times New Roman" w:hAnsi="Times New Roman" w:cs="Times New Roman"/>
          <w:sz w:val="28"/>
          <w:szCs w:val="28"/>
        </w:rPr>
        <w:t>Шешкарского</w:t>
      </w:r>
      <w:proofErr w:type="spellEnd"/>
      <w:r w:rsidRPr="00681359">
        <w:rPr>
          <w:rFonts w:ascii="Times New Roman" w:hAnsi="Times New Roman" w:cs="Times New Roman"/>
          <w:sz w:val="28"/>
          <w:szCs w:val="28"/>
        </w:rPr>
        <w:t xml:space="preserve"> залива р. Волга, был установлен факт ограничения свободного доступа граждан к береговой полосе, выразивше</w:t>
      </w:r>
      <w:r>
        <w:rPr>
          <w:rFonts w:ascii="Times New Roman" w:hAnsi="Times New Roman" w:cs="Times New Roman"/>
          <w:sz w:val="28"/>
          <w:szCs w:val="28"/>
        </w:rPr>
        <w:t>м</w:t>
      </w:r>
      <w:r w:rsidRPr="00681359">
        <w:rPr>
          <w:rFonts w:ascii="Times New Roman" w:hAnsi="Times New Roman" w:cs="Times New Roman"/>
          <w:sz w:val="28"/>
          <w:szCs w:val="28"/>
        </w:rPr>
        <w:t xml:space="preserve">ся в размещении бетонного забора, а также хозяйственных построек в районе </w:t>
      </w:r>
      <w:r>
        <w:rPr>
          <w:rFonts w:ascii="Times New Roman" w:hAnsi="Times New Roman" w:cs="Times New Roman"/>
          <w:sz w:val="28"/>
          <w:szCs w:val="28"/>
        </w:rPr>
        <w:t>20-</w:t>
      </w:r>
      <w:r w:rsidRPr="00681359">
        <w:rPr>
          <w:rFonts w:ascii="Times New Roman" w:hAnsi="Times New Roman" w:cs="Times New Roman"/>
          <w:sz w:val="28"/>
          <w:szCs w:val="28"/>
        </w:rPr>
        <w:t>метровой береговой полосы водного объекта общего пользования.</w:t>
      </w:r>
      <w:proofErr w:type="gramEnd"/>
      <w:r>
        <w:rPr>
          <w:rFonts w:ascii="Times New Roman" w:hAnsi="Times New Roman" w:cs="Times New Roman"/>
          <w:sz w:val="28"/>
          <w:szCs w:val="28"/>
        </w:rPr>
        <w:t xml:space="preserve"> Организация </w:t>
      </w:r>
      <w:r w:rsidRPr="00681359">
        <w:rPr>
          <w:rFonts w:ascii="Times New Roman" w:hAnsi="Times New Roman" w:cs="Times New Roman"/>
          <w:sz w:val="28"/>
          <w:szCs w:val="28"/>
        </w:rPr>
        <w:t xml:space="preserve">и </w:t>
      </w:r>
      <w:r>
        <w:rPr>
          <w:rFonts w:ascii="Times New Roman" w:hAnsi="Times New Roman" w:cs="Times New Roman"/>
          <w:sz w:val="28"/>
          <w:szCs w:val="28"/>
        </w:rPr>
        <w:t>его руководитель</w:t>
      </w:r>
      <w:r w:rsidRPr="00681359">
        <w:rPr>
          <w:rFonts w:ascii="Times New Roman" w:hAnsi="Times New Roman" w:cs="Times New Roman"/>
          <w:sz w:val="28"/>
          <w:szCs w:val="28"/>
        </w:rPr>
        <w:t xml:space="preserve"> были привлечены к ответственности за совершение правонарушения, предусмотренного ст. 8.12.1 </w:t>
      </w:r>
      <w:proofErr w:type="spellStart"/>
      <w:r w:rsidRPr="00681359">
        <w:rPr>
          <w:rFonts w:ascii="Times New Roman" w:hAnsi="Times New Roman" w:cs="Times New Roman"/>
          <w:sz w:val="28"/>
          <w:szCs w:val="28"/>
        </w:rPr>
        <w:t>К</w:t>
      </w:r>
      <w:r>
        <w:rPr>
          <w:rFonts w:ascii="Times New Roman" w:hAnsi="Times New Roman" w:cs="Times New Roman"/>
          <w:sz w:val="28"/>
          <w:szCs w:val="28"/>
        </w:rPr>
        <w:t>оАПП</w:t>
      </w:r>
      <w:proofErr w:type="spellEnd"/>
      <w:r>
        <w:rPr>
          <w:rFonts w:ascii="Times New Roman" w:hAnsi="Times New Roman" w:cs="Times New Roman"/>
          <w:sz w:val="28"/>
          <w:szCs w:val="28"/>
        </w:rPr>
        <w:t xml:space="preserve"> РФ</w:t>
      </w:r>
      <w:r w:rsidRPr="00681359">
        <w:rPr>
          <w:rFonts w:ascii="Times New Roman" w:hAnsi="Times New Roman" w:cs="Times New Roman"/>
          <w:sz w:val="28"/>
          <w:szCs w:val="28"/>
        </w:rPr>
        <w:t xml:space="preserve"> в </w:t>
      </w:r>
      <w:proofErr w:type="gramStart"/>
      <w:r w:rsidRPr="00681359">
        <w:rPr>
          <w:rFonts w:ascii="Times New Roman" w:hAnsi="Times New Roman" w:cs="Times New Roman"/>
          <w:sz w:val="28"/>
          <w:szCs w:val="28"/>
        </w:rPr>
        <w:t>виде</w:t>
      </w:r>
      <w:proofErr w:type="gramEnd"/>
      <w:r w:rsidRPr="00681359">
        <w:rPr>
          <w:rFonts w:ascii="Times New Roman" w:hAnsi="Times New Roman" w:cs="Times New Roman"/>
          <w:sz w:val="28"/>
          <w:szCs w:val="28"/>
        </w:rPr>
        <w:t xml:space="preserve"> наложения административного штрафа.  </w:t>
      </w:r>
    </w:p>
    <w:p w:rsidR="006064F8" w:rsidRPr="00E26DC5" w:rsidRDefault="006064F8" w:rsidP="006D6AD8">
      <w:pPr>
        <w:pStyle w:val="af3"/>
        <w:ind w:firstLine="851"/>
        <w:jc w:val="both"/>
        <w:rPr>
          <w:rFonts w:ascii="Times New Roman" w:hAnsi="Times New Roman" w:cs="Times New Roman"/>
          <w:sz w:val="28"/>
          <w:szCs w:val="28"/>
        </w:rPr>
      </w:pPr>
      <w:proofErr w:type="gramStart"/>
      <w:r w:rsidRPr="00E26DC5">
        <w:rPr>
          <w:rFonts w:ascii="Times New Roman" w:hAnsi="Times New Roman" w:cs="Times New Roman"/>
          <w:sz w:val="28"/>
          <w:szCs w:val="28"/>
        </w:rPr>
        <w:t xml:space="preserve">В нарушение требований </w:t>
      </w:r>
      <w:r>
        <w:rPr>
          <w:rFonts w:ascii="Times New Roman" w:hAnsi="Times New Roman" w:cs="Times New Roman"/>
          <w:sz w:val="28"/>
          <w:szCs w:val="28"/>
        </w:rPr>
        <w:t xml:space="preserve">законодательства </w:t>
      </w:r>
      <w:r w:rsidRPr="00E26DC5">
        <w:rPr>
          <w:rFonts w:ascii="Times New Roman" w:hAnsi="Times New Roman" w:cs="Times New Roman"/>
          <w:sz w:val="28"/>
          <w:szCs w:val="28"/>
        </w:rPr>
        <w:t xml:space="preserve">участок береговой полосы водного объекта – реки </w:t>
      </w:r>
      <w:proofErr w:type="spellStart"/>
      <w:r w:rsidRPr="00E26DC5">
        <w:rPr>
          <w:rFonts w:ascii="Times New Roman" w:hAnsi="Times New Roman" w:cs="Times New Roman"/>
          <w:sz w:val="28"/>
          <w:szCs w:val="28"/>
        </w:rPr>
        <w:t>Шалмас</w:t>
      </w:r>
      <w:proofErr w:type="spellEnd"/>
      <w:r w:rsidRPr="00E26DC5">
        <w:rPr>
          <w:rFonts w:ascii="Times New Roman" w:hAnsi="Times New Roman" w:cs="Times New Roman"/>
          <w:sz w:val="28"/>
          <w:szCs w:val="28"/>
        </w:rPr>
        <w:t xml:space="preserve">, являющийся в силу закона общедоступным, с целью воспрепятствования осуществлению свободной рыбной ловли, </w:t>
      </w:r>
      <w:r>
        <w:rPr>
          <w:rFonts w:ascii="Times New Roman" w:hAnsi="Times New Roman" w:cs="Times New Roman"/>
          <w:sz w:val="28"/>
          <w:szCs w:val="28"/>
        </w:rPr>
        <w:t xml:space="preserve">был </w:t>
      </w:r>
      <w:r w:rsidRPr="00E26DC5">
        <w:rPr>
          <w:rFonts w:ascii="Times New Roman" w:hAnsi="Times New Roman" w:cs="Times New Roman"/>
          <w:sz w:val="28"/>
          <w:szCs w:val="28"/>
        </w:rPr>
        <w:t>огражден работниками базы отдыха ООО «Заимка» забором, что создало реальное препятствие доступу неограниченного круга лиц к водному объекту общего пользования и его береговой полосе для осуществления любительского и спортивного рыболовства.</w:t>
      </w:r>
      <w:proofErr w:type="gramEnd"/>
      <w:r w:rsidRPr="00E26DC5">
        <w:rPr>
          <w:rFonts w:ascii="Times New Roman" w:hAnsi="Times New Roman" w:cs="Times New Roman"/>
          <w:sz w:val="28"/>
          <w:szCs w:val="28"/>
        </w:rPr>
        <w:t xml:space="preserve"> По постановлению </w:t>
      </w:r>
      <w:proofErr w:type="spellStart"/>
      <w:r w:rsidRPr="00E26DC5">
        <w:rPr>
          <w:rFonts w:ascii="Times New Roman" w:hAnsi="Times New Roman" w:cs="Times New Roman"/>
          <w:sz w:val="28"/>
          <w:szCs w:val="28"/>
        </w:rPr>
        <w:t>межрайпрокурора</w:t>
      </w:r>
      <w:proofErr w:type="spellEnd"/>
      <w:r>
        <w:rPr>
          <w:rFonts w:ascii="Times New Roman" w:hAnsi="Times New Roman" w:cs="Times New Roman"/>
          <w:sz w:val="28"/>
          <w:szCs w:val="28"/>
        </w:rPr>
        <w:t xml:space="preserve"> </w:t>
      </w:r>
      <w:r w:rsidRPr="00E26DC5">
        <w:rPr>
          <w:rFonts w:ascii="Times New Roman" w:eastAsia="Times New Roman" w:hAnsi="Times New Roman" w:cs="Times New Roman"/>
          <w:sz w:val="28"/>
          <w:szCs w:val="28"/>
          <w:lang w:eastAsia="ru-RU"/>
        </w:rPr>
        <w:t xml:space="preserve">ООО «Заимка» </w:t>
      </w:r>
      <w:r>
        <w:rPr>
          <w:rFonts w:ascii="Times New Roman" w:eastAsia="Times New Roman" w:hAnsi="Times New Roman" w:cs="Times New Roman"/>
          <w:sz w:val="28"/>
          <w:szCs w:val="28"/>
          <w:lang w:eastAsia="ru-RU"/>
        </w:rPr>
        <w:t xml:space="preserve">было </w:t>
      </w:r>
      <w:r w:rsidRPr="00E26DC5">
        <w:rPr>
          <w:rFonts w:ascii="Times New Roman" w:eastAsia="Times New Roman" w:hAnsi="Times New Roman" w:cs="Times New Roman"/>
          <w:sz w:val="28"/>
          <w:szCs w:val="28"/>
          <w:lang w:eastAsia="ru-RU"/>
        </w:rPr>
        <w:t>привлечено к ответственности по ст. 8.12.1 КоАП РФ в виде административно</w:t>
      </w:r>
      <w:r>
        <w:rPr>
          <w:rFonts w:ascii="Times New Roman" w:eastAsia="Times New Roman" w:hAnsi="Times New Roman" w:cs="Times New Roman"/>
          <w:sz w:val="28"/>
          <w:szCs w:val="28"/>
          <w:lang w:eastAsia="ru-RU"/>
        </w:rPr>
        <w:t xml:space="preserve">го </w:t>
      </w:r>
      <w:r w:rsidRPr="00E26DC5">
        <w:rPr>
          <w:rFonts w:ascii="Times New Roman" w:eastAsia="Times New Roman" w:hAnsi="Times New Roman" w:cs="Times New Roman"/>
          <w:sz w:val="28"/>
          <w:szCs w:val="28"/>
          <w:lang w:eastAsia="ru-RU"/>
        </w:rPr>
        <w:t xml:space="preserve">штрафа </w:t>
      </w:r>
      <w:r>
        <w:rPr>
          <w:rFonts w:ascii="Times New Roman" w:eastAsia="Times New Roman" w:hAnsi="Times New Roman" w:cs="Times New Roman"/>
          <w:sz w:val="28"/>
          <w:szCs w:val="28"/>
          <w:lang w:eastAsia="ru-RU"/>
        </w:rPr>
        <w:t xml:space="preserve">в </w:t>
      </w:r>
      <w:r w:rsidRPr="00E26DC5">
        <w:rPr>
          <w:rFonts w:ascii="Times New Roman" w:eastAsia="Times New Roman" w:hAnsi="Times New Roman" w:cs="Times New Roman"/>
          <w:sz w:val="28"/>
          <w:szCs w:val="28"/>
          <w:lang w:eastAsia="ru-RU"/>
        </w:rPr>
        <w:t xml:space="preserve"> сумм</w:t>
      </w:r>
      <w:r>
        <w:rPr>
          <w:rFonts w:ascii="Times New Roman" w:eastAsia="Times New Roman" w:hAnsi="Times New Roman" w:cs="Times New Roman"/>
          <w:sz w:val="28"/>
          <w:szCs w:val="28"/>
          <w:lang w:eastAsia="ru-RU"/>
        </w:rPr>
        <w:t>е</w:t>
      </w:r>
      <w:r w:rsidRPr="00E26DC5">
        <w:rPr>
          <w:rFonts w:ascii="Times New Roman" w:eastAsia="Times New Roman" w:hAnsi="Times New Roman" w:cs="Times New Roman"/>
          <w:sz w:val="28"/>
          <w:szCs w:val="28"/>
          <w:lang w:eastAsia="ru-RU"/>
        </w:rPr>
        <w:t xml:space="preserve"> 40 тыс. рублей. </w:t>
      </w:r>
      <w:r w:rsidRPr="00E26DC5">
        <w:rPr>
          <w:rFonts w:ascii="Times New Roman" w:hAnsi="Times New Roman" w:cs="Times New Roman"/>
          <w:sz w:val="28"/>
          <w:szCs w:val="28"/>
        </w:rPr>
        <w:t xml:space="preserve">По результатам рассмотрения представления ООО «Заимка» демонтировало все ограждения. </w:t>
      </w:r>
    </w:p>
    <w:p w:rsidR="006064F8" w:rsidRPr="00E26DC5" w:rsidRDefault="006064F8" w:rsidP="006D6AD8">
      <w:pPr>
        <w:spacing w:after="0" w:line="240" w:lineRule="auto"/>
        <w:ind w:firstLine="708"/>
        <w:jc w:val="both"/>
        <w:rPr>
          <w:rFonts w:ascii="Times New Roman" w:hAnsi="Times New Roman" w:cs="Times New Roman"/>
          <w:sz w:val="28"/>
          <w:szCs w:val="28"/>
        </w:rPr>
      </w:pPr>
      <w:r w:rsidRPr="00E26DC5">
        <w:rPr>
          <w:rFonts w:ascii="Times New Roman" w:hAnsi="Times New Roman" w:cs="Times New Roman"/>
          <w:sz w:val="28"/>
          <w:szCs w:val="28"/>
        </w:rPr>
        <w:t xml:space="preserve">В 2015 году </w:t>
      </w:r>
      <w:r w:rsidRPr="0091086D">
        <w:rPr>
          <w:rFonts w:ascii="Times New Roman" w:hAnsi="Times New Roman" w:cs="Times New Roman"/>
          <w:sz w:val="28"/>
          <w:szCs w:val="28"/>
        </w:rPr>
        <w:t>Чебоксарской межрайонной природоохранной</w:t>
      </w:r>
      <w:r>
        <w:rPr>
          <w:rFonts w:ascii="Times New Roman" w:hAnsi="Times New Roman" w:cs="Times New Roman"/>
          <w:sz w:val="28"/>
          <w:szCs w:val="28"/>
        </w:rPr>
        <w:t xml:space="preserve"> </w:t>
      </w:r>
      <w:r w:rsidRPr="0091086D">
        <w:rPr>
          <w:rFonts w:ascii="Times New Roman" w:hAnsi="Times New Roman" w:cs="Times New Roman"/>
          <w:sz w:val="28"/>
          <w:szCs w:val="28"/>
        </w:rPr>
        <w:t>прокуратурой</w:t>
      </w:r>
      <w:r w:rsidRPr="00116450">
        <w:rPr>
          <w:rFonts w:ascii="Times New Roman" w:hAnsi="Times New Roman" w:cs="Times New Roman"/>
          <w:b/>
          <w:sz w:val="28"/>
          <w:szCs w:val="28"/>
        </w:rPr>
        <w:t xml:space="preserve"> </w:t>
      </w:r>
      <w:r w:rsidRPr="0080652C">
        <w:rPr>
          <w:rFonts w:ascii="Times New Roman" w:hAnsi="Times New Roman" w:cs="Times New Roman"/>
          <w:sz w:val="28"/>
          <w:szCs w:val="28"/>
        </w:rPr>
        <w:t>выявлено</w:t>
      </w:r>
      <w:r w:rsidRPr="00E26DC5">
        <w:rPr>
          <w:rFonts w:ascii="Times New Roman" w:hAnsi="Times New Roman" w:cs="Times New Roman"/>
          <w:sz w:val="28"/>
          <w:szCs w:val="28"/>
        </w:rPr>
        <w:t xml:space="preserve"> 1548 нарушений природоохранного законодательства.</w:t>
      </w:r>
      <w:r>
        <w:rPr>
          <w:rFonts w:ascii="Times New Roman" w:hAnsi="Times New Roman" w:cs="Times New Roman"/>
          <w:sz w:val="28"/>
          <w:szCs w:val="28"/>
        </w:rPr>
        <w:t xml:space="preserve"> </w:t>
      </w:r>
      <w:proofErr w:type="gramStart"/>
      <w:r w:rsidRPr="00E26DC5">
        <w:rPr>
          <w:rFonts w:ascii="Times New Roman" w:hAnsi="Times New Roman" w:cs="Times New Roman"/>
          <w:sz w:val="28"/>
          <w:szCs w:val="28"/>
        </w:rPr>
        <w:t xml:space="preserve">В целях их устранения  </w:t>
      </w:r>
      <w:r>
        <w:rPr>
          <w:rFonts w:ascii="Times New Roman" w:hAnsi="Times New Roman" w:cs="Times New Roman"/>
          <w:sz w:val="28"/>
          <w:szCs w:val="28"/>
        </w:rPr>
        <w:t xml:space="preserve">издано </w:t>
      </w:r>
      <w:r w:rsidRPr="00E26DC5">
        <w:rPr>
          <w:rFonts w:ascii="Times New Roman" w:hAnsi="Times New Roman" w:cs="Times New Roman"/>
          <w:sz w:val="28"/>
          <w:szCs w:val="28"/>
        </w:rPr>
        <w:t>587 актов прокурорского реагирования: внесено 238 представлений об устранении нарушений природоохранного законодательства, по результатам которых к дисциплинарной ответственности привлечено 242 виновных  лица</w:t>
      </w:r>
      <w:r>
        <w:rPr>
          <w:rFonts w:ascii="Times New Roman" w:hAnsi="Times New Roman" w:cs="Times New Roman"/>
          <w:sz w:val="28"/>
          <w:szCs w:val="28"/>
        </w:rPr>
        <w:t xml:space="preserve">; </w:t>
      </w:r>
      <w:r w:rsidRPr="00E26DC5">
        <w:rPr>
          <w:rFonts w:ascii="Times New Roman" w:hAnsi="Times New Roman" w:cs="Times New Roman"/>
          <w:sz w:val="28"/>
          <w:szCs w:val="28"/>
        </w:rPr>
        <w:t>возбуждено 108 дел об административном правонарушении</w:t>
      </w:r>
      <w:r>
        <w:rPr>
          <w:rFonts w:ascii="Times New Roman" w:hAnsi="Times New Roman" w:cs="Times New Roman"/>
          <w:sz w:val="28"/>
          <w:szCs w:val="28"/>
        </w:rPr>
        <w:t>,</w:t>
      </w:r>
      <w:r w:rsidRPr="00E26DC5">
        <w:rPr>
          <w:rFonts w:ascii="Times New Roman" w:hAnsi="Times New Roman" w:cs="Times New Roman"/>
          <w:sz w:val="28"/>
          <w:szCs w:val="28"/>
        </w:rPr>
        <w:t xml:space="preserve"> по результатам которых 104 должностных и юридических лиц</w:t>
      </w:r>
      <w:r>
        <w:rPr>
          <w:rFonts w:ascii="Times New Roman" w:hAnsi="Times New Roman" w:cs="Times New Roman"/>
          <w:sz w:val="28"/>
          <w:szCs w:val="28"/>
        </w:rPr>
        <w:t>а</w:t>
      </w:r>
      <w:r w:rsidRPr="00E26DC5">
        <w:rPr>
          <w:rFonts w:ascii="Times New Roman" w:hAnsi="Times New Roman" w:cs="Times New Roman"/>
          <w:sz w:val="28"/>
          <w:szCs w:val="28"/>
        </w:rPr>
        <w:t xml:space="preserve"> привлечено к административной ответственности</w:t>
      </w:r>
      <w:r>
        <w:rPr>
          <w:rFonts w:ascii="Times New Roman" w:hAnsi="Times New Roman" w:cs="Times New Roman"/>
          <w:sz w:val="28"/>
          <w:szCs w:val="28"/>
        </w:rPr>
        <w:t xml:space="preserve">; </w:t>
      </w:r>
      <w:r w:rsidRPr="00E26DC5">
        <w:rPr>
          <w:rFonts w:ascii="Times New Roman" w:hAnsi="Times New Roman" w:cs="Times New Roman"/>
          <w:sz w:val="28"/>
          <w:szCs w:val="28"/>
        </w:rPr>
        <w:t xml:space="preserve">опротестовано 180 незаконных правовых  </w:t>
      </w:r>
      <w:r w:rsidRPr="00E26DC5">
        <w:rPr>
          <w:rFonts w:ascii="Times New Roman" w:hAnsi="Times New Roman" w:cs="Times New Roman"/>
          <w:sz w:val="28"/>
          <w:szCs w:val="28"/>
        </w:rPr>
        <w:lastRenderedPageBreak/>
        <w:t>актов</w:t>
      </w:r>
      <w:r>
        <w:rPr>
          <w:rFonts w:ascii="Times New Roman" w:hAnsi="Times New Roman" w:cs="Times New Roman"/>
          <w:sz w:val="28"/>
          <w:szCs w:val="28"/>
        </w:rPr>
        <w:t>;</w:t>
      </w:r>
      <w:proofErr w:type="gramEnd"/>
      <w:r w:rsidRPr="00E26DC5">
        <w:rPr>
          <w:rFonts w:ascii="Times New Roman" w:hAnsi="Times New Roman" w:cs="Times New Roman"/>
          <w:sz w:val="28"/>
          <w:szCs w:val="28"/>
        </w:rPr>
        <w:t xml:space="preserve"> в суды направлено 63 исковых заявлений в защиту прав и интересов неопределенного круга лиц.</w:t>
      </w:r>
    </w:p>
    <w:p w:rsidR="006064F8" w:rsidRDefault="006064F8" w:rsidP="006D6AD8">
      <w:pPr>
        <w:tabs>
          <w:tab w:val="left" w:pos="0"/>
        </w:tabs>
        <w:spacing w:after="0" w:line="240" w:lineRule="auto"/>
        <w:ind w:firstLine="720"/>
        <w:jc w:val="both"/>
        <w:rPr>
          <w:rFonts w:ascii="Times New Roman" w:hAnsi="Times New Roman" w:cs="Times New Roman"/>
          <w:sz w:val="28"/>
          <w:szCs w:val="28"/>
        </w:rPr>
      </w:pPr>
      <w:r w:rsidRPr="0091086D">
        <w:rPr>
          <w:rFonts w:ascii="Times New Roman" w:hAnsi="Times New Roman" w:cs="Times New Roman"/>
          <w:sz w:val="28"/>
          <w:szCs w:val="28"/>
        </w:rPr>
        <w:t xml:space="preserve">Управлением </w:t>
      </w:r>
      <w:proofErr w:type="spellStart"/>
      <w:r w:rsidRPr="0091086D">
        <w:rPr>
          <w:rFonts w:ascii="Times New Roman" w:hAnsi="Times New Roman" w:cs="Times New Roman"/>
          <w:sz w:val="28"/>
          <w:szCs w:val="28"/>
        </w:rPr>
        <w:t>Росприроднадзора</w:t>
      </w:r>
      <w:proofErr w:type="spellEnd"/>
      <w:r w:rsidRPr="0091086D">
        <w:rPr>
          <w:rFonts w:ascii="Times New Roman" w:hAnsi="Times New Roman" w:cs="Times New Roman"/>
          <w:sz w:val="28"/>
          <w:szCs w:val="28"/>
        </w:rPr>
        <w:t xml:space="preserve"> </w:t>
      </w:r>
      <w:r>
        <w:rPr>
          <w:rFonts w:ascii="Times New Roman" w:hAnsi="Times New Roman" w:cs="Times New Roman"/>
          <w:sz w:val="28"/>
          <w:szCs w:val="28"/>
        </w:rPr>
        <w:t>по Чувашской Республике осуществлено</w:t>
      </w:r>
      <w:r w:rsidRPr="00681359">
        <w:rPr>
          <w:rFonts w:ascii="Times New Roman" w:hAnsi="Times New Roman" w:cs="Times New Roman"/>
          <w:sz w:val="28"/>
          <w:szCs w:val="28"/>
        </w:rPr>
        <w:t xml:space="preserve"> 295 проверок объектов природопользования</w:t>
      </w:r>
      <w:r>
        <w:rPr>
          <w:rFonts w:ascii="Times New Roman" w:hAnsi="Times New Roman" w:cs="Times New Roman"/>
          <w:sz w:val="28"/>
          <w:szCs w:val="28"/>
        </w:rPr>
        <w:t>, в том числе</w:t>
      </w:r>
      <w:r w:rsidRPr="00681359">
        <w:rPr>
          <w:rFonts w:ascii="Times New Roman" w:hAnsi="Times New Roman" w:cs="Times New Roman"/>
          <w:sz w:val="28"/>
          <w:szCs w:val="28"/>
        </w:rPr>
        <w:t xml:space="preserve">46 рейдовых мероприятий по соблюдению требований законодательства </w:t>
      </w:r>
      <w:r>
        <w:rPr>
          <w:rFonts w:ascii="Times New Roman" w:hAnsi="Times New Roman" w:cs="Times New Roman"/>
          <w:sz w:val="28"/>
          <w:szCs w:val="28"/>
        </w:rPr>
        <w:t xml:space="preserve">об </w:t>
      </w:r>
      <w:r w:rsidRPr="00681359">
        <w:rPr>
          <w:rFonts w:ascii="Times New Roman" w:hAnsi="Times New Roman" w:cs="Times New Roman"/>
          <w:sz w:val="28"/>
          <w:szCs w:val="28"/>
        </w:rPr>
        <w:t>охран</w:t>
      </w:r>
      <w:r>
        <w:rPr>
          <w:rFonts w:ascii="Times New Roman" w:hAnsi="Times New Roman" w:cs="Times New Roman"/>
          <w:sz w:val="28"/>
          <w:szCs w:val="28"/>
        </w:rPr>
        <w:t>е</w:t>
      </w:r>
      <w:r w:rsidRPr="00681359">
        <w:rPr>
          <w:rFonts w:ascii="Times New Roman" w:hAnsi="Times New Roman" w:cs="Times New Roman"/>
          <w:sz w:val="28"/>
          <w:szCs w:val="28"/>
        </w:rPr>
        <w:t xml:space="preserve"> окружающей среды. Выявлено 331 нарушение в сфере природопользования и охраны окружающей среды, устранено – 308 (с учетом нарушений, выявленных в 2014 г.)</w:t>
      </w:r>
      <w:r>
        <w:rPr>
          <w:rFonts w:ascii="Times New Roman" w:hAnsi="Times New Roman" w:cs="Times New Roman"/>
          <w:sz w:val="28"/>
          <w:szCs w:val="28"/>
        </w:rPr>
        <w:t xml:space="preserve">. Из них </w:t>
      </w:r>
      <w:r w:rsidRPr="00681359">
        <w:rPr>
          <w:rFonts w:ascii="Times New Roman" w:hAnsi="Times New Roman" w:cs="Times New Roman"/>
          <w:sz w:val="28"/>
          <w:szCs w:val="28"/>
        </w:rPr>
        <w:t>по направлениям контроля:</w:t>
      </w:r>
      <w:r w:rsidR="00F93958">
        <w:rPr>
          <w:rFonts w:ascii="Times New Roman" w:hAnsi="Times New Roman" w:cs="Times New Roman"/>
          <w:sz w:val="28"/>
          <w:szCs w:val="28"/>
        </w:rPr>
        <w:t xml:space="preserve"> </w:t>
      </w:r>
      <w:r w:rsidRPr="00681359">
        <w:rPr>
          <w:rFonts w:ascii="Times New Roman" w:hAnsi="Times New Roman" w:cs="Times New Roman"/>
          <w:sz w:val="28"/>
          <w:szCs w:val="28"/>
        </w:rPr>
        <w:t>в области обращения с отходами производства и потребления выявлено 153 нарушения</w:t>
      </w:r>
      <w:r>
        <w:rPr>
          <w:rFonts w:ascii="Times New Roman" w:hAnsi="Times New Roman" w:cs="Times New Roman"/>
          <w:sz w:val="28"/>
          <w:szCs w:val="28"/>
        </w:rPr>
        <w:t xml:space="preserve">, </w:t>
      </w:r>
      <w:r w:rsidRPr="00681359">
        <w:rPr>
          <w:rFonts w:ascii="Times New Roman" w:hAnsi="Times New Roman" w:cs="Times New Roman"/>
          <w:sz w:val="28"/>
          <w:szCs w:val="28"/>
        </w:rPr>
        <w:t xml:space="preserve">в области охраны атмосферного воздуха </w:t>
      </w:r>
      <w:r>
        <w:rPr>
          <w:rFonts w:ascii="Times New Roman" w:hAnsi="Times New Roman" w:cs="Times New Roman"/>
          <w:sz w:val="28"/>
          <w:szCs w:val="28"/>
        </w:rPr>
        <w:t>-</w:t>
      </w:r>
      <w:r w:rsidRPr="00681359">
        <w:rPr>
          <w:rFonts w:ascii="Times New Roman" w:hAnsi="Times New Roman" w:cs="Times New Roman"/>
          <w:sz w:val="28"/>
          <w:szCs w:val="28"/>
        </w:rPr>
        <w:t xml:space="preserve"> 95 нарушений</w:t>
      </w:r>
      <w:r>
        <w:rPr>
          <w:rFonts w:ascii="Times New Roman" w:hAnsi="Times New Roman" w:cs="Times New Roman"/>
          <w:sz w:val="28"/>
          <w:szCs w:val="28"/>
        </w:rPr>
        <w:t xml:space="preserve">, </w:t>
      </w:r>
      <w:r w:rsidRPr="00681359">
        <w:rPr>
          <w:rFonts w:ascii="Times New Roman" w:hAnsi="Times New Roman" w:cs="Times New Roman"/>
          <w:sz w:val="28"/>
          <w:szCs w:val="28"/>
        </w:rPr>
        <w:t xml:space="preserve">за использованием и охраной водных объектов </w:t>
      </w:r>
      <w:r>
        <w:rPr>
          <w:rFonts w:ascii="Times New Roman" w:hAnsi="Times New Roman" w:cs="Times New Roman"/>
          <w:sz w:val="28"/>
          <w:szCs w:val="28"/>
        </w:rPr>
        <w:t>-</w:t>
      </w:r>
      <w:r w:rsidRPr="00681359">
        <w:rPr>
          <w:rFonts w:ascii="Times New Roman" w:hAnsi="Times New Roman" w:cs="Times New Roman"/>
          <w:sz w:val="28"/>
          <w:szCs w:val="28"/>
        </w:rPr>
        <w:t xml:space="preserve"> 74 нарушения</w:t>
      </w:r>
      <w:r>
        <w:rPr>
          <w:rFonts w:ascii="Times New Roman" w:hAnsi="Times New Roman" w:cs="Times New Roman"/>
          <w:sz w:val="28"/>
          <w:szCs w:val="28"/>
        </w:rPr>
        <w:t xml:space="preserve">, </w:t>
      </w:r>
      <w:r w:rsidRPr="00681359">
        <w:rPr>
          <w:rFonts w:ascii="Times New Roman" w:hAnsi="Times New Roman" w:cs="Times New Roman"/>
          <w:sz w:val="28"/>
          <w:szCs w:val="28"/>
        </w:rPr>
        <w:t xml:space="preserve">за геологическим изучением, рациональным использованием и охраной недр </w:t>
      </w:r>
      <w:r>
        <w:rPr>
          <w:rFonts w:ascii="Times New Roman" w:hAnsi="Times New Roman" w:cs="Times New Roman"/>
          <w:sz w:val="28"/>
          <w:szCs w:val="28"/>
        </w:rPr>
        <w:t>-</w:t>
      </w:r>
      <w:r w:rsidRPr="00681359">
        <w:rPr>
          <w:rFonts w:ascii="Times New Roman" w:hAnsi="Times New Roman" w:cs="Times New Roman"/>
          <w:sz w:val="28"/>
          <w:szCs w:val="28"/>
        </w:rPr>
        <w:t xml:space="preserve"> 7 нарушений</w:t>
      </w:r>
      <w:r>
        <w:rPr>
          <w:rFonts w:ascii="Times New Roman" w:hAnsi="Times New Roman" w:cs="Times New Roman"/>
          <w:sz w:val="28"/>
          <w:szCs w:val="28"/>
        </w:rPr>
        <w:t>.</w:t>
      </w:r>
    </w:p>
    <w:p w:rsidR="006064F8" w:rsidRDefault="006064F8" w:rsidP="006D6AD8">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Всего в</w:t>
      </w:r>
      <w:r w:rsidRPr="00681359">
        <w:rPr>
          <w:rFonts w:ascii="Times New Roman" w:hAnsi="Times New Roman" w:cs="Times New Roman"/>
          <w:sz w:val="28"/>
          <w:szCs w:val="28"/>
        </w:rPr>
        <w:t>ыдано 93 предписания</w:t>
      </w:r>
      <w:r>
        <w:rPr>
          <w:rFonts w:ascii="Times New Roman" w:hAnsi="Times New Roman" w:cs="Times New Roman"/>
          <w:sz w:val="28"/>
          <w:szCs w:val="28"/>
        </w:rPr>
        <w:t>, в</w:t>
      </w:r>
      <w:r w:rsidRPr="00681359">
        <w:rPr>
          <w:rFonts w:ascii="Times New Roman" w:hAnsi="Times New Roman" w:cs="Times New Roman"/>
          <w:sz w:val="28"/>
          <w:szCs w:val="28"/>
        </w:rPr>
        <w:t>несено 260 представлений об устранении причин и условий, способствовавших совершению правонарушени</w:t>
      </w:r>
      <w:r>
        <w:rPr>
          <w:rFonts w:ascii="Times New Roman" w:hAnsi="Times New Roman" w:cs="Times New Roman"/>
          <w:sz w:val="28"/>
          <w:szCs w:val="28"/>
        </w:rPr>
        <w:t>й. Р</w:t>
      </w:r>
      <w:r w:rsidRPr="00681359">
        <w:rPr>
          <w:rFonts w:ascii="Times New Roman" w:hAnsi="Times New Roman" w:cs="Times New Roman"/>
          <w:sz w:val="28"/>
          <w:szCs w:val="28"/>
        </w:rPr>
        <w:t>ассмотрено 298 дел об административных правонарушениях</w:t>
      </w:r>
      <w:r>
        <w:rPr>
          <w:rFonts w:ascii="Times New Roman" w:hAnsi="Times New Roman" w:cs="Times New Roman"/>
          <w:sz w:val="28"/>
          <w:szCs w:val="28"/>
        </w:rPr>
        <w:t>, к</w:t>
      </w:r>
      <w:r w:rsidRPr="00681359">
        <w:rPr>
          <w:rFonts w:ascii="Times New Roman" w:hAnsi="Times New Roman" w:cs="Times New Roman"/>
          <w:sz w:val="28"/>
          <w:szCs w:val="28"/>
        </w:rPr>
        <w:t xml:space="preserve"> административной ответственности привлечено 256 правонарушителей, в том числе 105 юридических, 132 должностных лиц, 19 граждан, в виде наложения административных штрафов на общую сумму 8,49 млн. руб</w:t>
      </w:r>
      <w:r>
        <w:rPr>
          <w:rFonts w:ascii="Times New Roman" w:hAnsi="Times New Roman" w:cs="Times New Roman"/>
          <w:sz w:val="28"/>
          <w:szCs w:val="28"/>
        </w:rPr>
        <w:t>лей</w:t>
      </w:r>
      <w:r w:rsidRPr="00681359">
        <w:rPr>
          <w:rFonts w:ascii="Times New Roman" w:hAnsi="Times New Roman" w:cs="Times New Roman"/>
          <w:sz w:val="28"/>
          <w:szCs w:val="28"/>
        </w:rPr>
        <w:t xml:space="preserve">. </w:t>
      </w:r>
    </w:p>
    <w:p w:rsidR="006064F8" w:rsidRDefault="006064F8" w:rsidP="006D6AD8">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93958">
        <w:rPr>
          <w:rFonts w:ascii="Times New Roman" w:hAnsi="Times New Roman" w:cs="Times New Roman"/>
          <w:sz w:val="28"/>
          <w:szCs w:val="28"/>
        </w:rPr>
        <w:t xml:space="preserve"> </w:t>
      </w:r>
      <w:r w:rsidRPr="0091086D">
        <w:rPr>
          <w:rFonts w:ascii="Times New Roman" w:hAnsi="Times New Roman" w:cs="Times New Roman"/>
          <w:sz w:val="28"/>
          <w:szCs w:val="28"/>
        </w:rPr>
        <w:t>Министерством природных ресурсов и экологии Чувашской Республики</w:t>
      </w:r>
      <w:r w:rsidRPr="00EA6F89">
        <w:rPr>
          <w:rFonts w:ascii="Times New Roman" w:hAnsi="Times New Roman" w:cs="Times New Roman"/>
          <w:sz w:val="28"/>
          <w:szCs w:val="28"/>
        </w:rPr>
        <w:t xml:space="preserve"> проведено 98  проверок по соблюдению законодательства в </w:t>
      </w:r>
      <w:r>
        <w:rPr>
          <w:rFonts w:ascii="Times New Roman" w:hAnsi="Times New Roman" w:cs="Times New Roman"/>
          <w:sz w:val="28"/>
          <w:szCs w:val="28"/>
        </w:rPr>
        <w:t>области охраны окружающей среды</w:t>
      </w:r>
      <w:r w:rsidRPr="00EA6F89">
        <w:rPr>
          <w:rFonts w:ascii="Times New Roman" w:hAnsi="Times New Roman" w:cs="Times New Roman"/>
          <w:sz w:val="28"/>
          <w:szCs w:val="28"/>
        </w:rPr>
        <w:t>. Выявлено 82 нарушения требований законодательства</w:t>
      </w:r>
      <w:r>
        <w:rPr>
          <w:rFonts w:ascii="Times New Roman" w:hAnsi="Times New Roman" w:cs="Times New Roman"/>
          <w:sz w:val="28"/>
          <w:szCs w:val="28"/>
        </w:rPr>
        <w:t>, в</w:t>
      </w:r>
      <w:r w:rsidRPr="00EA6F89">
        <w:rPr>
          <w:rFonts w:ascii="Times New Roman" w:hAnsi="Times New Roman" w:cs="Times New Roman"/>
          <w:sz w:val="28"/>
          <w:szCs w:val="28"/>
        </w:rPr>
        <w:t>ыдано 23 предписания об устранении выявленных нарушений</w:t>
      </w:r>
      <w:r>
        <w:rPr>
          <w:rFonts w:ascii="Times New Roman" w:hAnsi="Times New Roman" w:cs="Times New Roman"/>
          <w:sz w:val="28"/>
          <w:szCs w:val="28"/>
        </w:rPr>
        <w:t>, в</w:t>
      </w:r>
      <w:r w:rsidRPr="00EA6F89">
        <w:rPr>
          <w:rFonts w:ascii="Times New Roman" w:hAnsi="Times New Roman" w:cs="Times New Roman"/>
          <w:sz w:val="28"/>
          <w:szCs w:val="28"/>
        </w:rPr>
        <w:t>несено 28 представлений об устранении причин и условий, способствовавших совершению административного правонарушения.</w:t>
      </w:r>
      <w:r>
        <w:rPr>
          <w:rFonts w:ascii="Times New Roman" w:hAnsi="Times New Roman" w:cs="Times New Roman"/>
          <w:sz w:val="28"/>
          <w:szCs w:val="28"/>
        </w:rPr>
        <w:t xml:space="preserve"> </w:t>
      </w:r>
      <w:r w:rsidRPr="00EA6F89">
        <w:rPr>
          <w:rFonts w:ascii="Times New Roman" w:hAnsi="Times New Roman" w:cs="Times New Roman"/>
          <w:sz w:val="28"/>
          <w:szCs w:val="28"/>
        </w:rPr>
        <w:t>Рассмотрено 221 дело об административных правонарушениях</w:t>
      </w:r>
      <w:r>
        <w:rPr>
          <w:rFonts w:ascii="Times New Roman" w:hAnsi="Times New Roman" w:cs="Times New Roman"/>
          <w:sz w:val="28"/>
          <w:szCs w:val="28"/>
        </w:rPr>
        <w:t>, н</w:t>
      </w:r>
      <w:r w:rsidRPr="00EA6F89">
        <w:rPr>
          <w:rFonts w:ascii="Times New Roman" w:hAnsi="Times New Roman" w:cs="Times New Roman"/>
          <w:sz w:val="28"/>
          <w:szCs w:val="28"/>
        </w:rPr>
        <w:t>аложено административных ш</w:t>
      </w:r>
      <w:r>
        <w:rPr>
          <w:rFonts w:ascii="Times New Roman" w:hAnsi="Times New Roman" w:cs="Times New Roman"/>
          <w:sz w:val="28"/>
          <w:szCs w:val="28"/>
        </w:rPr>
        <w:t>трафов на общую сумму 4,23 млн. рублей.</w:t>
      </w:r>
    </w:p>
    <w:p w:rsidR="006064F8" w:rsidRDefault="006064F8" w:rsidP="006D6AD8">
      <w:pPr>
        <w:spacing w:after="0" w:line="240" w:lineRule="auto"/>
        <w:ind w:right="-143" w:firstLine="567"/>
        <w:jc w:val="both"/>
        <w:rPr>
          <w:rFonts w:ascii="Times New Roman" w:hAnsi="Times New Roman" w:cs="Times New Roman"/>
          <w:sz w:val="28"/>
          <w:szCs w:val="28"/>
        </w:rPr>
      </w:pPr>
    </w:p>
    <w:p w:rsidR="006B0CCC" w:rsidRDefault="006B0CCC" w:rsidP="006D6AD8">
      <w:pPr>
        <w:spacing w:after="0" w:line="240" w:lineRule="auto"/>
        <w:ind w:right="-143" w:firstLine="567"/>
        <w:jc w:val="both"/>
        <w:rPr>
          <w:rFonts w:ascii="Times New Roman" w:hAnsi="Times New Roman" w:cs="Times New Roman"/>
          <w:sz w:val="28"/>
          <w:szCs w:val="28"/>
        </w:rPr>
      </w:pPr>
    </w:p>
    <w:p w:rsidR="006B0CCC" w:rsidRDefault="006B0CCC" w:rsidP="006D6AD8">
      <w:pPr>
        <w:spacing w:after="0" w:line="240" w:lineRule="auto"/>
        <w:ind w:right="-143" w:firstLine="567"/>
        <w:jc w:val="both"/>
        <w:rPr>
          <w:rFonts w:ascii="Times New Roman" w:hAnsi="Times New Roman" w:cs="Times New Roman"/>
          <w:sz w:val="28"/>
          <w:szCs w:val="28"/>
        </w:rPr>
      </w:pPr>
    </w:p>
    <w:p w:rsidR="006B0CCC" w:rsidRDefault="006B0CCC" w:rsidP="006D6AD8">
      <w:pPr>
        <w:spacing w:after="0" w:line="240" w:lineRule="auto"/>
        <w:ind w:right="-143" w:firstLine="567"/>
        <w:jc w:val="both"/>
        <w:rPr>
          <w:rFonts w:ascii="Times New Roman" w:hAnsi="Times New Roman" w:cs="Times New Roman"/>
          <w:sz w:val="28"/>
          <w:szCs w:val="28"/>
        </w:rPr>
      </w:pPr>
    </w:p>
    <w:p w:rsidR="005950B6" w:rsidRDefault="005950B6" w:rsidP="006D6AD8">
      <w:pPr>
        <w:spacing w:after="0" w:line="240" w:lineRule="auto"/>
        <w:ind w:right="-143" w:firstLine="567"/>
        <w:jc w:val="both"/>
        <w:rPr>
          <w:rFonts w:ascii="Times New Roman" w:hAnsi="Times New Roman" w:cs="Times New Roman"/>
          <w:sz w:val="28"/>
          <w:szCs w:val="28"/>
        </w:rPr>
      </w:pPr>
    </w:p>
    <w:p w:rsidR="005950B6" w:rsidRDefault="005950B6" w:rsidP="006D6AD8">
      <w:pPr>
        <w:spacing w:after="0" w:line="240" w:lineRule="auto"/>
        <w:ind w:right="-143" w:firstLine="567"/>
        <w:jc w:val="both"/>
        <w:rPr>
          <w:rFonts w:ascii="Times New Roman" w:hAnsi="Times New Roman" w:cs="Times New Roman"/>
          <w:sz w:val="28"/>
          <w:szCs w:val="28"/>
        </w:rPr>
      </w:pPr>
    </w:p>
    <w:p w:rsidR="005950B6" w:rsidRDefault="005950B6" w:rsidP="006D6AD8">
      <w:pPr>
        <w:spacing w:after="0" w:line="240" w:lineRule="auto"/>
        <w:ind w:right="-143" w:firstLine="567"/>
        <w:jc w:val="both"/>
        <w:rPr>
          <w:rFonts w:ascii="Times New Roman" w:hAnsi="Times New Roman" w:cs="Times New Roman"/>
          <w:sz w:val="28"/>
          <w:szCs w:val="28"/>
        </w:rPr>
      </w:pPr>
    </w:p>
    <w:p w:rsidR="005950B6" w:rsidRDefault="005950B6" w:rsidP="006D6AD8">
      <w:pPr>
        <w:spacing w:after="0" w:line="240" w:lineRule="auto"/>
        <w:ind w:right="-143" w:firstLine="567"/>
        <w:jc w:val="both"/>
        <w:rPr>
          <w:rFonts w:ascii="Times New Roman" w:hAnsi="Times New Roman" w:cs="Times New Roman"/>
          <w:sz w:val="28"/>
          <w:szCs w:val="28"/>
        </w:rPr>
      </w:pPr>
    </w:p>
    <w:p w:rsidR="005950B6" w:rsidRDefault="005950B6" w:rsidP="006D6AD8">
      <w:pPr>
        <w:spacing w:after="0" w:line="240" w:lineRule="auto"/>
        <w:ind w:right="-143" w:firstLine="567"/>
        <w:jc w:val="both"/>
        <w:rPr>
          <w:rFonts w:ascii="Times New Roman" w:hAnsi="Times New Roman" w:cs="Times New Roman"/>
          <w:sz w:val="28"/>
          <w:szCs w:val="28"/>
        </w:rPr>
      </w:pPr>
    </w:p>
    <w:p w:rsidR="005950B6" w:rsidRDefault="005950B6" w:rsidP="006D6AD8">
      <w:pPr>
        <w:spacing w:after="0" w:line="240" w:lineRule="auto"/>
        <w:ind w:right="-143" w:firstLine="567"/>
        <w:jc w:val="both"/>
        <w:rPr>
          <w:rFonts w:ascii="Times New Roman" w:hAnsi="Times New Roman" w:cs="Times New Roman"/>
          <w:sz w:val="28"/>
          <w:szCs w:val="28"/>
        </w:rPr>
      </w:pPr>
    </w:p>
    <w:p w:rsidR="005950B6" w:rsidRDefault="005950B6" w:rsidP="006D6AD8">
      <w:pPr>
        <w:spacing w:after="0" w:line="240" w:lineRule="auto"/>
        <w:ind w:right="-143" w:firstLine="567"/>
        <w:jc w:val="both"/>
        <w:rPr>
          <w:rFonts w:ascii="Times New Roman" w:hAnsi="Times New Roman" w:cs="Times New Roman"/>
          <w:sz w:val="28"/>
          <w:szCs w:val="28"/>
        </w:rPr>
      </w:pPr>
    </w:p>
    <w:p w:rsidR="005950B6" w:rsidRDefault="005950B6" w:rsidP="006D6AD8">
      <w:pPr>
        <w:spacing w:after="0" w:line="240" w:lineRule="auto"/>
        <w:ind w:right="-143" w:firstLine="567"/>
        <w:jc w:val="both"/>
        <w:rPr>
          <w:rFonts w:ascii="Times New Roman" w:hAnsi="Times New Roman" w:cs="Times New Roman"/>
          <w:sz w:val="28"/>
          <w:szCs w:val="28"/>
        </w:rPr>
      </w:pPr>
    </w:p>
    <w:p w:rsidR="005950B6" w:rsidRDefault="005950B6" w:rsidP="006D6AD8">
      <w:pPr>
        <w:spacing w:after="0" w:line="240" w:lineRule="auto"/>
        <w:ind w:right="-143" w:firstLine="567"/>
        <w:jc w:val="both"/>
        <w:rPr>
          <w:rFonts w:ascii="Times New Roman" w:hAnsi="Times New Roman" w:cs="Times New Roman"/>
          <w:sz w:val="28"/>
          <w:szCs w:val="28"/>
        </w:rPr>
      </w:pPr>
    </w:p>
    <w:p w:rsidR="005950B6" w:rsidRDefault="005950B6" w:rsidP="006D6AD8">
      <w:pPr>
        <w:spacing w:after="0" w:line="240" w:lineRule="auto"/>
        <w:ind w:right="-143" w:firstLine="567"/>
        <w:jc w:val="both"/>
        <w:rPr>
          <w:rFonts w:ascii="Times New Roman" w:hAnsi="Times New Roman" w:cs="Times New Roman"/>
          <w:sz w:val="28"/>
          <w:szCs w:val="28"/>
        </w:rPr>
      </w:pPr>
    </w:p>
    <w:p w:rsidR="005950B6" w:rsidRDefault="005950B6" w:rsidP="006D6AD8">
      <w:pPr>
        <w:spacing w:after="0" w:line="240" w:lineRule="auto"/>
        <w:ind w:right="-143" w:firstLine="567"/>
        <w:jc w:val="both"/>
        <w:rPr>
          <w:rFonts w:ascii="Times New Roman" w:hAnsi="Times New Roman" w:cs="Times New Roman"/>
          <w:sz w:val="28"/>
          <w:szCs w:val="28"/>
        </w:rPr>
      </w:pPr>
    </w:p>
    <w:p w:rsidR="005950B6" w:rsidRDefault="005950B6" w:rsidP="006D6AD8">
      <w:pPr>
        <w:spacing w:after="0" w:line="240" w:lineRule="auto"/>
        <w:ind w:right="-143" w:firstLine="567"/>
        <w:jc w:val="both"/>
        <w:rPr>
          <w:rFonts w:ascii="Times New Roman" w:hAnsi="Times New Roman" w:cs="Times New Roman"/>
          <w:sz w:val="28"/>
          <w:szCs w:val="28"/>
        </w:rPr>
      </w:pPr>
    </w:p>
    <w:p w:rsidR="005950B6" w:rsidRDefault="005950B6" w:rsidP="006D6AD8">
      <w:pPr>
        <w:spacing w:after="0" w:line="240" w:lineRule="auto"/>
        <w:ind w:right="-143" w:firstLine="567"/>
        <w:jc w:val="both"/>
        <w:rPr>
          <w:rFonts w:ascii="Times New Roman" w:hAnsi="Times New Roman" w:cs="Times New Roman"/>
          <w:sz w:val="28"/>
          <w:szCs w:val="28"/>
        </w:rPr>
      </w:pPr>
    </w:p>
    <w:p w:rsidR="005950B6" w:rsidRDefault="005950B6" w:rsidP="006D6AD8">
      <w:pPr>
        <w:spacing w:after="0" w:line="240" w:lineRule="auto"/>
        <w:ind w:right="-143" w:firstLine="567"/>
        <w:jc w:val="both"/>
        <w:rPr>
          <w:rFonts w:ascii="Times New Roman" w:hAnsi="Times New Roman" w:cs="Times New Roman"/>
          <w:sz w:val="28"/>
          <w:szCs w:val="28"/>
        </w:rPr>
      </w:pPr>
    </w:p>
    <w:p w:rsidR="005950B6" w:rsidRDefault="005950B6" w:rsidP="006D6AD8">
      <w:pPr>
        <w:spacing w:after="0" w:line="240" w:lineRule="auto"/>
        <w:ind w:right="-143" w:firstLine="567"/>
        <w:jc w:val="both"/>
        <w:rPr>
          <w:rFonts w:ascii="Times New Roman" w:hAnsi="Times New Roman" w:cs="Times New Roman"/>
          <w:sz w:val="28"/>
          <w:szCs w:val="28"/>
        </w:rPr>
      </w:pPr>
    </w:p>
    <w:p w:rsidR="006B0CCC" w:rsidRPr="000649B0" w:rsidRDefault="006B0CCC" w:rsidP="006D6AD8">
      <w:pPr>
        <w:shd w:val="clear" w:color="auto" w:fill="FFFFFF"/>
        <w:spacing w:after="0" w:line="240" w:lineRule="auto"/>
        <w:ind w:right="-143" w:firstLine="425"/>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Pr="000649B0">
        <w:rPr>
          <w:rFonts w:ascii="Times New Roman" w:eastAsia="Times New Roman" w:hAnsi="Times New Roman" w:cs="Times New Roman"/>
          <w:b/>
          <w:sz w:val="28"/>
          <w:szCs w:val="28"/>
        </w:rPr>
        <w:t xml:space="preserve">Право </w:t>
      </w:r>
      <w:r>
        <w:rPr>
          <w:rFonts w:ascii="Times New Roman" w:eastAsia="Times New Roman" w:hAnsi="Times New Roman" w:cs="Times New Roman"/>
          <w:b/>
          <w:sz w:val="28"/>
          <w:szCs w:val="28"/>
        </w:rPr>
        <w:t xml:space="preserve">граждан </w:t>
      </w:r>
      <w:r w:rsidRPr="000649B0">
        <w:rPr>
          <w:rFonts w:ascii="Times New Roman" w:eastAsia="Times New Roman" w:hAnsi="Times New Roman" w:cs="Times New Roman"/>
          <w:b/>
          <w:sz w:val="28"/>
          <w:szCs w:val="28"/>
        </w:rPr>
        <w:t>на жилище</w:t>
      </w:r>
    </w:p>
    <w:p w:rsidR="006B0CCC" w:rsidRDefault="006B0CCC" w:rsidP="006D6AD8">
      <w:pPr>
        <w:shd w:val="clear" w:color="auto" w:fill="FFFFFF"/>
        <w:spacing w:after="0" w:line="240" w:lineRule="auto"/>
        <w:ind w:right="-143" w:firstLine="425"/>
        <w:jc w:val="both"/>
        <w:rPr>
          <w:rFonts w:ascii="Times New Roman" w:eastAsia="Times New Roman" w:hAnsi="Times New Roman" w:cs="Times New Roman"/>
          <w:sz w:val="28"/>
          <w:szCs w:val="28"/>
        </w:rPr>
      </w:pPr>
    </w:p>
    <w:p w:rsidR="006B0CCC" w:rsidRPr="00F07A35" w:rsidRDefault="006B0CCC" w:rsidP="006D6AD8">
      <w:pPr>
        <w:pStyle w:val="a5"/>
        <w:shd w:val="clear" w:color="auto" w:fill="FFFFFF" w:themeFill="background1"/>
        <w:spacing w:before="0" w:beforeAutospacing="0" w:after="0" w:afterAutospacing="0"/>
        <w:ind w:right="-143" w:firstLine="425"/>
        <w:jc w:val="both"/>
        <w:rPr>
          <w:sz w:val="28"/>
          <w:szCs w:val="28"/>
        </w:rPr>
      </w:pPr>
      <w:r>
        <w:rPr>
          <w:sz w:val="28"/>
          <w:szCs w:val="28"/>
        </w:rPr>
        <w:t xml:space="preserve">   </w:t>
      </w:r>
      <w:r w:rsidRPr="00F07A35">
        <w:rPr>
          <w:sz w:val="28"/>
          <w:szCs w:val="28"/>
        </w:rPr>
        <w:t>Статьей 2 Жилищного кодекса Р</w:t>
      </w:r>
      <w:r>
        <w:rPr>
          <w:sz w:val="28"/>
          <w:szCs w:val="28"/>
        </w:rPr>
        <w:t>Ф</w:t>
      </w:r>
      <w:r w:rsidRPr="00F07A35">
        <w:rPr>
          <w:sz w:val="28"/>
          <w:szCs w:val="28"/>
        </w:rPr>
        <w:t xml:space="preserve"> определено, что 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w:t>
      </w:r>
    </w:p>
    <w:p w:rsidR="006B0CCC" w:rsidRDefault="006B0CCC" w:rsidP="006D6AD8">
      <w:pPr>
        <w:shd w:val="clear" w:color="auto" w:fill="FFFFFF"/>
        <w:spacing w:after="0" w:line="240" w:lineRule="auto"/>
        <w:ind w:right="-143"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C7639">
        <w:rPr>
          <w:rFonts w:ascii="Times New Roman" w:eastAsia="Times New Roman" w:hAnsi="Times New Roman" w:cs="Times New Roman"/>
          <w:sz w:val="28"/>
          <w:szCs w:val="28"/>
        </w:rPr>
        <w:t xml:space="preserve">Жилищная проблема </w:t>
      </w:r>
      <w:r>
        <w:rPr>
          <w:rFonts w:ascii="Times New Roman" w:eastAsia="Times New Roman" w:hAnsi="Times New Roman" w:cs="Times New Roman"/>
          <w:sz w:val="28"/>
          <w:szCs w:val="28"/>
        </w:rPr>
        <w:t>в нашей стране традиционно сохраняет свою особую социальную значимость</w:t>
      </w:r>
      <w:r w:rsidRPr="004C7639">
        <w:rPr>
          <w:rFonts w:ascii="Times New Roman" w:eastAsia="Times New Roman" w:hAnsi="Times New Roman" w:cs="Times New Roman"/>
          <w:sz w:val="28"/>
          <w:szCs w:val="28"/>
        </w:rPr>
        <w:t>. По с</w:t>
      </w:r>
      <w:r>
        <w:rPr>
          <w:rFonts w:ascii="Times New Roman" w:eastAsia="Times New Roman" w:hAnsi="Times New Roman" w:cs="Times New Roman"/>
          <w:sz w:val="28"/>
          <w:szCs w:val="28"/>
        </w:rPr>
        <w:t>ведениям</w:t>
      </w:r>
      <w:r w:rsidRPr="004C7639">
        <w:rPr>
          <w:rFonts w:ascii="Times New Roman" w:eastAsia="Times New Roman" w:hAnsi="Times New Roman" w:cs="Times New Roman"/>
          <w:sz w:val="28"/>
          <w:szCs w:val="28"/>
        </w:rPr>
        <w:t xml:space="preserve"> Всероссийского центра уровня жизни, практически каждый третий россиянин (29,2%) </w:t>
      </w:r>
      <w:r>
        <w:rPr>
          <w:rFonts w:ascii="Times New Roman" w:eastAsia="Times New Roman" w:hAnsi="Times New Roman" w:cs="Times New Roman"/>
          <w:sz w:val="28"/>
          <w:szCs w:val="28"/>
        </w:rPr>
        <w:t xml:space="preserve">остро </w:t>
      </w:r>
      <w:r w:rsidRPr="004C7639">
        <w:rPr>
          <w:rFonts w:ascii="Times New Roman" w:eastAsia="Times New Roman" w:hAnsi="Times New Roman" w:cs="Times New Roman"/>
          <w:sz w:val="28"/>
          <w:szCs w:val="28"/>
        </w:rPr>
        <w:t>нуждается в жилье или улучшении жилищных условий. Как правило, площадь жилья на одного члена семьи составляет не более 7 кв</w:t>
      </w:r>
      <w:r>
        <w:rPr>
          <w:rFonts w:ascii="Times New Roman" w:eastAsia="Times New Roman" w:hAnsi="Times New Roman" w:cs="Times New Roman"/>
          <w:sz w:val="28"/>
          <w:szCs w:val="28"/>
        </w:rPr>
        <w:t>.</w:t>
      </w:r>
      <w:r w:rsidRPr="004C7639">
        <w:rPr>
          <w:rFonts w:ascii="Times New Roman" w:eastAsia="Times New Roman" w:hAnsi="Times New Roman" w:cs="Times New Roman"/>
          <w:sz w:val="28"/>
          <w:szCs w:val="28"/>
        </w:rPr>
        <w:t xml:space="preserve"> метров. </w:t>
      </w:r>
    </w:p>
    <w:p w:rsidR="006B0CCC" w:rsidRPr="005B01B7" w:rsidRDefault="006B0CCC" w:rsidP="005B01B7">
      <w:pPr>
        <w:shd w:val="clear" w:color="auto" w:fill="FFFFFF"/>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B01B7" w:rsidRPr="005B01B7">
        <w:rPr>
          <w:rFonts w:ascii="Times New Roman" w:hAnsi="Times New Roman" w:cs="Times New Roman"/>
          <w:sz w:val="28"/>
          <w:szCs w:val="28"/>
        </w:rPr>
        <w:t>В сводном списке граждан</w:t>
      </w:r>
      <w:r w:rsidR="005B01B7">
        <w:rPr>
          <w:rFonts w:ascii="Times New Roman" w:hAnsi="Times New Roman" w:cs="Times New Roman"/>
          <w:sz w:val="28"/>
          <w:szCs w:val="28"/>
        </w:rPr>
        <w:t xml:space="preserve"> -</w:t>
      </w:r>
      <w:r w:rsidR="005B01B7" w:rsidRPr="005B01B7">
        <w:rPr>
          <w:rFonts w:ascii="Times New Roman" w:hAnsi="Times New Roman" w:cs="Times New Roman"/>
          <w:sz w:val="28"/>
          <w:szCs w:val="28"/>
        </w:rPr>
        <w:t xml:space="preserve"> получателей мер социальной поддержки по обеспечению жильем по состоянию на 01.01.2016</w:t>
      </w:r>
      <w:r w:rsidRPr="005B01B7">
        <w:rPr>
          <w:rFonts w:ascii="Times New Roman" w:hAnsi="Times New Roman" w:cs="Times New Roman"/>
          <w:sz w:val="28"/>
          <w:szCs w:val="28"/>
        </w:rPr>
        <w:t xml:space="preserve"> сост</w:t>
      </w:r>
      <w:r w:rsidR="005B01B7" w:rsidRPr="005B01B7">
        <w:rPr>
          <w:rFonts w:ascii="Times New Roman" w:hAnsi="Times New Roman" w:cs="Times New Roman"/>
          <w:sz w:val="28"/>
          <w:szCs w:val="28"/>
        </w:rPr>
        <w:t>оя</w:t>
      </w:r>
      <w:r w:rsidR="005B01B7">
        <w:rPr>
          <w:rFonts w:ascii="Times New Roman" w:hAnsi="Times New Roman" w:cs="Times New Roman"/>
          <w:sz w:val="28"/>
          <w:szCs w:val="28"/>
        </w:rPr>
        <w:t>ло</w:t>
      </w:r>
      <w:r w:rsidRPr="005B01B7">
        <w:rPr>
          <w:rFonts w:ascii="Times New Roman" w:hAnsi="Times New Roman" w:cs="Times New Roman"/>
          <w:sz w:val="28"/>
          <w:szCs w:val="28"/>
        </w:rPr>
        <w:t xml:space="preserve">: 203 </w:t>
      </w:r>
      <w:r w:rsidR="005B01B7" w:rsidRPr="005B01B7">
        <w:rPr>
          <w:rFonts w:ascii="Times New Roman" w:hAnsi="Times New Roman" w:cs="Times New Roman"/>
          <w:sz w:val="28"/>
          <w:szCs w:val="28"/>
        </w:rPr>
        <w:t>участника, инвалида Великой Отечественной войны и члена семей погибших (умерших) участников, инвалидов Великой Отечественной войны</w:t>
      </w:r>
      <w:r w:rsidRPr="005B01B7">
        <w:rPr>
          <w:rFonts w:ascii="Times New Roman" w:hAnsi="Times New Roman" w:cs="Times New Roman"/>
          <w:sz w:val="28"/>
          <w:szCs w:val="28"/>
        </w:rPr>
        <w:t>; 295 многодетных семей; 1803 ребенка-сироты; 2199 инвалидов, ветеранов боевых действий, семей, имеющих детей-инвалидов; 14479 молодых семей.</w:t>
      </w:r>
      <w:proofErr w:type="gramEnd"/>
    </w:p>
    <w:p w:rsidR="006B0CCC" w:rsidRPr="005B01B7" w:rsidRDefault="006B0CCC" w:rsidP="005B01B7">
      <w:pPr>
        <w:shd w:val="clear" w:color="auto" w:fill="FFFFFF"/>
        <w:spacing w:after="0" w:line="240" w:lineRule="auto"/>
        <w:ind w:firstLine="425"/>
        <w:jc w:val="both"/>
        <w:rPr>
          <w:rFonts w:ascii="Times New Roman" w:eastAsia="Times New Roman" w:hAnsi="Times New Roman" w:cs="Times New Roman"/>
          <w:sz w:val="28"/>
          <w:szCs w:val="28"/>
        </w:rPr>
      </w:pPr>
      <w:r w:rsidRPr="005B01B7">
        <w:rPr>
          <w:rFonts w:ascii="Times New Roman" w:hAnsi="Times New Roman" w:cs="Times New Roman"/>
          <w:sz w:val="28"/>
          <w:szCs w:val="28"/>
        </w:rPr>
        <w:t xml:space="preserve">   В </w:t>
      </w:r>
      <w:proofErr w:type="gramStart"/>
      <w:r w:rsidRPr="005B01B7">
        <w:rPr>
          <w:rFonts w:ascii="Times New Roman" w:hAnsi="Times New Roman" w:cs="Times New Roman"/>
          <w:sz w:val="28"/>
          <w:szCs w:val="28"/>
        </w:rPr>
        <w:t>соответствии</w:t>
      </w:r>
      <w:proofErr w:type="gramEnd"/>
      <w:r w:rsidRPr="005B01B7">
        <w:rPr>
          <w:rFonts w:ascii="Times New Roman" w:hAnsi="Times New Roman" w:cs="Times New Roman"/>
          <w:sz w:val="28"/>
          <w:szCs w:val="28"/>
        </w:rPr>
        <w:t xml:space="preserve"> с Указом Президента Российской Федерации от 07.05.2008  №714 «Об обеспечении жильем ветеранов Великой Отечественной войны 1941-1945 годов» решаются вопросы обеспечения отдельных категорий граждан из числа ветеранов и инвалидов жилыми помещениями. Эта мера социальной поддержки в Чувашской Республике определена в форме предоставления в виде единовременных денежных выплат на строительство </w:t>
      </w:r>
      <w:r w:rsidR="005B01B7">
        <w:rPr>
          <w:rFonts w:ascii="Times New Roman" w:hAnsi="Times New Roman" w:cs="Times New Roman"/>
          <w:sz w:val="28"/>
          <w:szCs w:val="28"/>
        </w:rPr>
        <w:t>(</w:t>
      </w:r>
      <w:r w:rsidRPr="005B01B7">
        <w:rPr>
          <w:rFonts w:ascii="Times New Roman" w:hAnsi="Times New Roman" w:cs="Times New Roman"/>
          <w:sz w:val="28"/>
          <w:szCs w:val="28"/>
        </w:rPr>
        <w:t>приобретение жилых помещений</w:t>
      </w:r>
      <w:r w:rsidR="005B01B7">
        <w:rPr>
          <w:rFonts w:ascii="Times New Roman" w:hAnsi="Times New Roman" w:cs="Times New Roman"/>
          <w:sz w:val="28"/>
          <w:szCs w:val="28"/>
        </w:rPr>
        <w:t>)</w:t>
      </w:r>
      <w:r w:rsidRPr="005B01B7">
        <w:rPr>
          <w:rFonts w:ascii="Times New Roman" w:hAnsi="Times New Roman" w:cs="Times New Roman"/>
          <w:sz w:val="28"/>
          <w:szCs w:val="28"/>
        </w:rPr>
        <w:t xml:space="preserve">. В 2015 году данные выплаты получили 17 участников Великой Отечественной войны, 29 инвалидов Великой Отечественной войны, 147 членов семей погибших (умерших) участников Великой Отечественной войны, 28 ветеранов боевых действий, 1 член семьи погибшего ветерана боевых действий и 44 инвалида. </w:t>
      </w:r>
      <w:r w:rsidRPr="005B01B7">
        <w:rPr>
          <w:rFonts w:ascii="Times New Roman" w:eastAsia="Times New Roman" w:hAnsi="Times New Roman" w:cs="Times New Roman"/>
          <w:sz w:val="28"/>
          <w:szCs w:val="28"/>
        </w:rPr>
        <w:t>В стадии исполнения находятся решения судов об обеспечении жильем 65 ветеранов Великой Отечественной войны. В настоящее время рассматриваются вопросы по выделению на эти цели дополнительных средств из федерального бюджета.</w:t>
      </w:r>
    </w:p>
    <w:p w:rsidR="005B01B7" w:rsidRDefault="005B01B7" w:rsidP="005B01B7">
      <w:pPr>
        <w:pStyle w:val="a5"/>
        <w:shd w:val="clear" w:color="auto" w:fill="FFFFFF"/>
        <w:spacing w:before="0" w:beforeAutospacing="0" w:after="0" w:afterAutospacing="0"/>
        <w:jc w:val="both"/>
        <w:rPr>
          <w:sz w:val="28"/>
          <w:szCs w:val="28"/>
        </w:rPr>
      </w:pPr>
      <w:r w:rsidRPr="005B01B7">
        <w:rPr>
          <w:sz w:val="28"/>
          <w:szCs w:val="28"/>
        </w:rPr>
        <w:t xml:space="preserve">        </w:t>
      </w:r>
      <w:r>
        <w:rPr>
          <w:sz w:val="28"/>
          <w:szCs w:val="28"/>
        </w:rPr>
        <w:t xml:space="preserve"> </w:t>
      </w:r>
      <w:r w:rsidRPr="005B01B7">
        <w:rPr>
          <w:sz w:val="28"/>
          <w:szCs w:val="28"/>
        </w:rPr>
        <w:t xml:space="preserve">Размер единовременной денежной выплаты на строительство </w:t>
      </w:r>
      <w:r>
        <w:rPr>
          <w:sz w:val="28"/>
          <w:szCs w:val="28"/>
        </w:rPr>
        <w:t>(</w:t>
      </w:r>
      <w:r w:rsidRPr="005B01B7">
        <w:rPr>
          <w:sz w:val="28"/>
          <w:szCs w:val="28"/>
        </w:rPr>
        <w:t>приобретение жилого помещения</w:t>
      </w:r>
      <w:r>
        <w:rPr>
          <w:sz w:val="28"/>
          <w:szCs w:val="28"/>
        </w:rPr>
        <w:t>)</w:t>
      </w:r>
      <w:r w:rsidRPr="005B01B7">
        <w:rPr>
          <w:sz w:val="28"/>
          <w:szCs w:val="28"/>
        </w:rPr>
        <w:t xml:space="preserve"> в 1-м </w:t>
      </w:r>
      <w:proofErr w:type="gramStart"/>
      <w:r w:rsidRPr="005B01B7">
        <w:rPr>
          <w:sz w:val="28"/>
          <w:szCs w:val="28"/>
        </w:rPr>
        <w:t>квартале</w:t>
      </w:r>
      <w:proofErr w:type="gramEnd"/>
      <w:r w:rsidRPr="005B01B7">
        <w:rPr>
          <w:sz w:val="28"/>
          <w:szCs w:val="28"/>
        </w:rPr>
        <w:t xml:space="preserve"> 2016 г</w:t>
      </w:r>
      <w:r>
        <w:rPr>
          <w:sz w:val="28"/>
          <w:szCs w:val="28"/>
        </w:rPr>
        <w:t>ода</w:t>
      </w:r>
      <w:r w:rsidRPr="005B01B7">
        <w:rPr>
          <w:sz w:val="28"/>
          <w:szCs w:val="28"/>
        </w:rPr>
        <w:t xml:space="preserve"> состав</w:t>
      </w:r>
      <w:r>
        <w:rPr>
          <w:sz w:val="28"/>
          <w:szCs w:val="28"/>
        </w:rPr>
        <w:t>ил</w:t>
      </w:r>
      <w:r w:rsidRPr="005B01B7">
        <w:rPr>
          <w:sz w:val="28"/>
          <w:szCs w:val="28"/>
        </w:rPr>
        <w:t xml:space="preserve"> 1,117 млн</w:t>
      </w:r>
      <w:r>
        <w:rPr>
          <w:sz w:val="28"/>
          <w:szCs w:val="28"/>
        </w:rPr>
        <w:t>.</w:t>
      </w:r>
      <w:r w:rsidRPr="005B01B7">
        <w:rPr>
          <w:sz w:val="28"/>
          <w:szCs w:val="28"/>
        </w:rPr>
        <w:t xml:space="preserve"> рублей, во 2-м квартале – 1,122 млн</w:t>
      </w:r>
      <w:r>
        <w:rPr>
          <w:sz w:val="28"/>
          <w:szCs w:val="28"/>
        </w:rPr>
        <w:t>.</w:t>
      </w:r>
      <w:r w:rsidRPr="005B01B7">
        <w:rPr>
          <w:sz w:val="28"/>
          <w:szCs w:val="28"/>
        </w:rPr>
        <w:t xml:space="preserve"> рублей</w:t>
      </w:r>
      <w:r>
        <w:rPr>
          <w:sz w:val="28"/>
          <w:szCs w:val="28"/>
        </w:rPr>
        <w:t>.</w:t>
      </w:r>
      <w:r w:rsidRPr="005B01B7">
        <w:rPr>
          <w:sz w:val="28"/>
          <w:szCs w:val="28"/>
        </w:rPr>
        <w:t xml:space="preserve">  Исходя из </w:t>
      </w:r>
      <w:proofErr w:type="gramStart"/>
      <w:r w:rsidRPr="005B01B7">
        <w:rPr>
          <w:sz w:val="28"/>
          <w:szCs w:val="28"/>
        </w:rPr>
        <w:t>объемов</w:t>
      </w:r>
      <w:proofErr w:type="gramEnd"/>
      <w:r w:rsidRPr="005B01B7">
        <w:rPr>
          <w:sz w:val="28"/>
          <w:szCs w:val="28"/>
        </w:rPr>
        <w:t xml:space="preserve"> выделенных из федерального бюджета средств, в текущем году жилищные условия улучш</w:t>
      </w:r>
      <w:r>
        <w:rPr>
          <w:sz w:val="28"/>
          <w:szCs w:val="28"/>
        </w:rPr>
        <w:t>а</w:t>
      </w:r>
      <w:r w:rsidRPr="005B01B7">
        <w:rPr>
          <w:sz w:val="28"/>
          <w:szCs w:val="28"/>
        </w:rPr>
        <w:t>т более 130 ветеранов. </w:t>
      </w:r>
    </w:p>
    <w:p w:rsidR="005B01B7" w:rsidRPr="005B01B7" w:rsidRDefault="005B01B7" w:rsidP="005B01B7">
      <w:pPr>
        <w:pStyle w:val="a5"/>
        <w:shd w:val="clear" w:color="auto" w:fill="FFFFFF"/>
        <w:spacing w:before="0" w:beforeAutospacing="0" w:after="0" w:afterAutospacing="0"/>
        <w:jc w:val="both"/>
        <w:rPr>
          <w:sz w:val="28"/>
          <w:szCs w:val="28"/>
        </w:rPr>
      </w:pPr>
      <w:r>
        <w:rPr>
          <w:sz w:val="28"/>
          <w:szCs w:val="28"/>
        </w:rPr>
        <w:t xml:space="preserve">         </w:t>
      </w:r>
      <w:proofErr w:type="gramStart"/>
      <w:r w:rsidRPr="005B01B7">
        <w:rPr>
          <w:sz w:val="28"/>
          <w:szCs w:val="28"/>
        </w:rPr>
        <w:t>Для справки: всего с начала 2010 года на обеспечение жильем ветеранов Великой Отечественной войны в республиканский бюджет Чувашской Республики поступило 5,5 млрд. рублей, за счет которых улучш</w:t>
      </w:r>
      <w:r>
        <w:rPr>
          <w:sz w:val="28"/>
          <w:szCs w:val="28"/>
        </w:rPr>
        <w:t>ены</w:t>
      </w:r>
      <w:r w:rsidRPr="005B01B7">
        <w:rPr>
          <w:sz w:val="28"/>
          <w:szCs w:val="28"/>
        </w:rPr>
        <w:t xml:space="preserve"> жилищные условия 5731 человек, в т. ч. в 2010 году – 2444 человека, в 2011 году – 1360 человек, в 2012 году – 859 человек, в 2013 году – 782 человека, в 2014 году – 93 человека, в</w:t>
      </w:r>
      <w:proofErr w:type="gramEnd"/>
      <w:r w:rsidRPr="005B01B7">
        <w:rPr>
          <w:sz w:val="28"/>
          <w:szCs w:val="28"/>
        </w:rPr>
        <w:t xml:space="preserve"> 2015 году – 193 человека.</w:t>
      </w:r>
    </w:p>
    <w:p w:rsidR="006B0CCC" w:rsidRDefault="005B01B7" w:rsidP="005B01B7">
      <w:pPr>
        <w:pStyle w:val="a5"/>
        <w:shd w:val="clear" w:color="auto" w:fill="FFFFFF"/>
        <w:spacing w:before="0" w:beforeAutospacing="0" w:after="0" w:afterAutospacing="0"/>
        <w:jc w:val="both"/>
        <w:rPr>
          <w:sz w:val="28"/>
          <w:szCs w:val="28"/>
        </w:rPr>
      </w:pPr>
      <w:r w:rsidRPr="005B01B7">
        <w:rPr>
          <w:sz w:val="28"/>
          <w:szCs w:val="28"/>
        </w:rPr>
        <w:t> </w:t>
      </w:r>
      <w:r>
        <w:rPr>
          <w:sz w:val="28"/>
          <w:szCs w:val="28"/>
        </w:rPr>
        <w:t xml:space="preserve">   </w:t>
      </w:r>
      <w:r w:rsidR="006B0CCC">
        <w:rPr>
          <w:sz w:val="28"/>
          <w:szCs w:val="28"/>
        </w:rPr>
        <w:t xml:space="preserve">Следует отметить, что особое внимание уделяется таким социально незащищенным категориям граждан как дети-сироты и дети, оставшиеся без попечения родителей, а также дети, находящимся под опекой (попечительством), не имеющие жилого помещения. С учетом новых </w:t>
      </w:r>
      <w:r w:rsidR="006B0CCC">
        <w:rPr>
          <w:sz w:val="28"/>
          <w:szCs w:val="28"/>
        </w:rPr>
        <w:lastRenderedPageBreak/>
        <w:t xml:space="preserve">требований законодательства количество детей-сирот, нуждающихся в жилье, увеличилось. Если по состоянию на 1 января 2015 г. на </w:t>
      </w:r>
      <w:proofErr w:type="gramStart"/>
      <w:r w:rsidR="006B0CCC">
        <w:rPr>
          <w:sz w:val="28"/>
          <w:szCs w:val="28"/>
        </w:rPr>
        <w:t>учете</w:t>
      </w:r>
      <w:proofErr w:type="gramEnd"/>
      <w:r w:rsidR="006B0CCC">
        <w:rPr>
          <w:sz w:val="28"/>
          <w:szCs w:val="28"/>
        </w:rPr>
        <w:t xml:space="preserve"> состояло 1424 детей-сирот всех возрастов, включая малолетних детей, из которых 872 человека имели право на обеспечение жильем в 2015 году, </w:t>
      </w:r>
      <w:r>
        <w:rPr>
          <w:sz w:val="28"/>
          <w:szCs w:val="28"/>
        </w:rPr>
        <w:t xml:space="preserve"> </w:t>
      </w:r>
      <w:r w:rsidR="006B0CCC">
        <w:rPr>
          <w:sz w:val="28"/>
          <w:szCs w:val="28"/>
        </w:rPr>
        <w:t xml:space="preserve">то </w:t>
      </w:r>
      <w:r>
        <w:rPr>
          <w:sz w:val="28"/>
          <w:szCs w:val="28"/>
        </w:rPr>
        <w:t xml:space="preserve"> </w:t>
      </w:r>
      <w:r w:rsidR="006B0CCC">
        <w:rPr>
          <w:sz w:val="28"/>
          <w:szCs w:val="28"/>
        </w:rPr>
        <w:t xml:space="preserve">на </w:t>
      </w:r>
      <w:r>
        <w:rPr>
          <w:sz w:val="28"/>
          <w:szCs w:val="28"/>
        </w:rPr>
        <w:t xml:space="preserve"> </w:t>
      </w:r>
      <w:r w:rsidR="006B0CCC">
        <w:rPr>
          <w:sz w:val="28"/>
          <w:szCs w:val="28"/>
        </w:rPr>
        <w:t xml:space="preserve">1 </w:t>
      </w:r>
      <w:r>
        <w:rPr>
          <w:sz w:val="28"/>
          <w:szCs w:val="28"/>
        </w:rPr>
        <w:t xml:space="preserve"> </w:t>
      </w:r>
      <w:r w:rsidR="006B0CCC">
        <w:rPr>
          <w:sz w:val="28"/>
          <w:szCs w:val="28"/>
        </w:rPr>
        <w:t>января 2016 г., соответственно, - 1803 и 1158 человек.</w:t>
      </w:r>
    </w:p>
    <w:p w:rsidR="006B0CCC" w:rsidRDefault="0007519C" w:rsidP="006D6AD8">
      <w:pPr>
        <w:pStyle w:val="ConsPlusNormal"/>
        <w:ind w:right="-143" w:firstLine="564"/>
        <w:jc w:val="both"/>
        <w:rPr>
          <w:rFonts w:ascii="Times New Roman" w:hAnsi="Times New Roman" w:cs="Times New Roman"/>
          <w:snapToGrid w:val="0"/>
          <w:sz w:val="28"/>
          <w:szCs w:val="28"/>
        </w:rPr>
      </w:pPr>
      <w:r>
        <w:rPr>
          <w:rFonts w:ascii="Times New Roman" w:hAnsi="Times New Roman" w:cs="Times New Roman"/>
          <w:sz w:val="28"/>
          <w:szCs w:val="28"/>
        </w:rPr>
        <w:t xml:space="preserve"> </w:t>
      </w:r>
      <w:r w:rsidR="006B0CCC">
        <w:rPr>
          <w:rFonts w:ascii="Times New Roman" w:hAnsi="Times New Roman" w:cs="Times New Roman"/>
          <w:sz w:val="28"/>
          <w:szCs w:val="28"/>
        </w:rPr>
        <w:t xml:space="preserve">На обеспечение жилыми помещениями детей-сирот и детей, оставшихся без попечения родителей, лицам из их числа по договорам найма специализированных жилых помещений, в 2015 году направлено 83,6 млн. рублей, в том числе 33,6 млн. руб. - средства федерального бюджета, 50 млн. рублей - средства республиканского бюджета. </w:t>
      </w:r>
      <w:r w:rsidR="006B0CCC">
        <w:rPr>
          <w:rFonts w:ascii="Times New Roman" w:hAnsi="Times New Roman" w:cs="Times New Roman"/>
          <w:snapToGrid w:val="0"/>
          <w:sz w:val="28"/>
          <w:szCs w:val="28"/>
        </w:rPr>
        <w:t xml:space="preserve">За счет указанных средств завершено строительство (приобретено) 95 жилых помещений, начато строительство 25 жилых помещений, которые будут введены в эксплуатацию в 2016 году </w:t>
      </w:r>
      <w:r w:rsidR="006B0CCC">
        <w:rPr>
          <w:rFonts w:ascii="Times New Roman" w:hAnsi="Times New Roman" w:cs="Times New Roman"/>
          <w:sz w:val="28"/>
          <w:szCs w:val="28"/>
        </w:rPr>
        <w:t>в рамках заключенных в прошлом году контрактов</w:t>
      </w:r>
      <w:r w:rsidR="006B0CCC">
        <w:rPr>
          <w:rFonts w:ascii="Times New Roman" w:hAnsi="Times New Roman" w:cs="Times New Roman"/>
          <w:snapToGrid w:val="0"/>
          <w:sz w:val="28"/>
          <w:szCs w:val="28"/>
        </w:rPr>
        <w:t>.</w:t>
      </w:r>
    </w:p>
    <w:p w:rsidR="006B0CCC" w:rsidRDefault="006B0CCC" w:rsidP="006D6AD8">
      <w:pPr>
        <w:shd w:val="clear" w:color="auto" w:fill="FFFFFF"/>
        <w:spacing w:after="0" w:line="240" w:lineRule="auto"/>
        <w:ind w:right="-143"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7519C">
        <w:rPr>
          <w:rFonts w:ascii="Times New Roman" w:hAnsi="Times New Roman" w:cs="Times New Roman"/>
          <w:color w:val="000000"/>
          <w:sz w:val="28"/>
          <w:szCs w:val="28"/>
        </w:rPr>
        <w:t xml:space="preserve"> </w:t>
      </w:r>
      <w:r w:rsidRPr="00A15C7A">
        <w:rPr>
          <w:rFonts w:ascii="Times New Roman" w:hAnsi="Times New Roman" w:cs="Times New Roman"/>
          <w:color w:val="000000"/>
          <w:sz w:val="28"/>
          <w:szCs w:val="28"/>
        </w:rPr>
        <w:t xml:space="preserve">В </w:t>
      </w:r>
      <w:proofErr w:type="gramStart"/>
      <w:r w:rsidRPr="00A15C7A">
        <w:rPr>
          <w:rFonts w:ascii="Times New Roman" w:hAnsi="Times New Roman" w:cs="Times New Roman"/>
          <w:color w:val="000000"/>
          <w:sz w:val="28"/>
          <w:szCs w:val="28"/>
        </w:rPr>
        <w:t>рамках</w:t>
      </w:r>
      <w:proofErr w:type="gramEnd"/>
      <w:r w:rsidRPr="00A15C7A">
        <w:rPr>
          <w:rFonts w:ascii="Times New Roman" w:hAnsi="Times New Roman" w:cs="Times New Roman"/>
          <w:color w:val="000000"/>
          <w:sz w:val="28"/>
          <w:szCs w:val="28"/>
        </w:rPr>
        <w:t xml:space="preserve"> подпрограммы </w:t>
      </w:r>
      <w:r w:rsidRPr="008C7B76">
        <w:rPr>
          <w:rFonts w:ascii="Times New Roman" w:hAnsi="Times New Roman" w:cs="Times New Roman"/>
          <w:color w:val="000000"/>
          <w:sz w:val="28"/>
          <w:szCs w:val="28"/>
        </w:rPr>
        <w:t>«Обеспечение жильем молодых семей»</w:t>
      </w:r>
      <w:r>
        <w:rPr>
          <w:rFonts w:ascii="Times New Roman" w:hAnsi="Times New Roman" w:cs="Times New Roman"/>
          <w:color w:val="000000"/>
          <w:sz w:val="28"/>
          <w:szCs w:val="28"/>
        </w:rPr>
        <w:t xml:space="preserve"> Ф</w:t>
      </w:r>
      <w:r w:rsidRPr="00A15C7A">
        <w:rPr>
          <w:rFonts w:ascii="Times New Roman" w:hAnsi="Times New Roman" w:cs="Times New Roman"/>
          <w:color w:val="000000"/>
          <w:sz w:val="28"/>
          <w:szCs w:val="28"/>
        </w:rPr>
        <w:t>едеральной целевой программы «Жилище» на 2015-2020 годы на предоставление молодым семьям социальных выплат в 2015 году было предусмотрено 360,4 млн. руб., из них 158,6 млн. руб. средства федерального бюджета, 140,5 млн. руб. средства республиканского бюджета Чувашской Республики и 61,3 млн. руб. средства м</w:t>
      </w:r>
      <w:r>
        <w:rPr>
          <w:rFonts w:ascii="Times New Roman" w:hAnsi="Times New Roman" w:cs="Times New Roman"/>
          <w:color w:val="000000"/>
          <w:sz w:val="28"/>
          <w:szCs w:val="28"/>
        </w:rPr>
        <w:t>униципалитетов</w:t>
      </w:r>
      <w:r w:rsidRPr="00A15C7A">
        <w:rPr>
          <w:rFonts w:ascii="Times New Roman" w:hAnsi="Times New Roman" w:cs="Times New Roman"/>
          <w:color w:val="000000"/>
          <w:sz w:val="28"/>
          <w:szCs w:val="28"/>
        </w:rPr>
        <w:t xml:space="preserve">. По состоянию на </w:t>
      </w:r>
      <w:r>
        <w:rPr>
          <w:rFonts w:ascii="Times New Roman" w:hAnsi="Times New Roman" w:cs="Times New Roman"/>
          <w:color w:val="000000"/>
          <w:sz w:val="28"/>
          <w:szCs w:val="28"/>
        </w:rPr>
        <w:t>01.01.</w:t>
      </w:r>
      <w:r w:rsidRPr="00A15C7A">
        <w:rPr>
          <w:rFonts w:ascii="Times New Roman" w:hAnsi="Times New Roman" w:cs="Times New Roman"/>
          <w:color w:val="000000"/>
          <w:sz w:val="28"/>
          <w:szCs w:val="28"/>
        </w:rPr>
        <w:t xml:space="preserve">2016 свидетельства о праве на получение социальной выплаты на приобретение (строительство) жилья </w:t>
      </w:r>
      <w:r>
        <w:rPr>
          <w:rFonts w:ascii="Times New Roman" w:hAnsi="Times New Roman" w:cs="Times New Roman"/>
          <w:color w:val="000000"/>
          <w:sz w:val="28"/>
          <w:szCs w:val="28"/>
        </w:rPr>
        <w:t xml:space="preserve">выданы </w:t>
      </w:r>
      <w:r w:rsidRPr="00A15C7A">
        <w:rPr>
          <w:rFonts w:ascii="Times New Roman" w:hAnsi="Times New Roman" w:cs="Times New Roman"/>
          <w:color w:val="000000"/>
          <w:sz w:val="28"/>
          <w:szCs w:val="28"/>
        </w:rPr>
        <w:t>544 молодым семьям, из них улучшили жилищные условия 337 молодых семей. Остальными молодыми семьями в настоящее время в течение срока действия свидетельства вед</w:t>
      </w:r>
      <w:r>
        <w:rPr>
          <w:rFonts w:ascii="Times New Roman" w:hAnsi="Times New Roman" w:cs="Times New Roman"/>
          <w:color w:val="000000"/>
          <w:sz w:val="28"/>
          <w:szCs w:val="28"/>
        </w:rPr>
        <w:t>е</w:t>
      </w:r>
      <w:r w:rsidRPr="00A15C7A">
        <w:rPr>
          <w:rFonts w:ascii="Times New Roman" w:hAnsi="Times New Roman" w:cs="Times New Roman"/>
          <w:color w:val="000000"/>
          <w:sz w:val="28"/>
          <w:szCs w:val="28"/>
        </w:rPr>
        <w:t>тся по</w:t>
      </w:r>
      <w:r>
        <w:rPr>
          <w:rFonts w:ascii="Times New Roman" w:hAnsi="Times New Roman" w:cs="Times New Roman"/>
          <w:color w:val="000000"/>
          <w:sz w:val="28"/>
          <w:szCs w:val="28"/>
        </w:rPr>
        <w:t xml:space="preserve">дбор соответствующего </w:t>
      </w:r>
      <w:r w:rsidRPr="00A15C7A">
        <w:rPr>
          <w:rFonts w:ascii="Times New Roman" w:hAnsi="Times New Roman" w:cs="Times New Roman"/>
          <w:color w:val="000000"/>
          <w:sz w:val="28"/>
          <w:szCs w:val="28"/>
        </w:rPr>
        <w:t>жилья (до июля 2016 года).</w:t>
      </w:r>
    </w:p>
    <w:p w:rsidR="006B0CCC" w:rsidRDefault="006B0CCC" w:rsidP="006D6AD8">
      <w:pPr>
        <w:pStyle w:val="a5"/>
        <w:shd w:val="clear" w:color="auto" w:fill="FFFFFF"/>
        <w:spacing w:before="0" w:beforeAutospacing="0" w:after="0" w:afterAutospacing="0"/>
        <w:ind w:right="-143" w:firstLine="425"/>
        <w:jc w:val="both"/>
        <w:rPr>
          <w:sz w:val="28"/>
          <w:szCs w:val="28"/>
        </w:rPr>
      </w:pPr>
      <w:r>
        <w:rPr>
          <w:sz w:val="28"/>
          <w:szCs w:val="28"/>
        </w:rPr>
        <w:t xml:space="preserve">  Молодым семьям и молодым специалистам, проживающим и работающим в сельской местности, будут предоставляться социальные выплаты на строительство (приобретение) </w:t>
      </w:r>
      <w:r w:rsidRPr="002A5A9C">
        <w:rPr>
          <w:sz w:val="28"/>
          <w:szCs w:val="28"/>
        </w:rPr>
        <w:t>жилья в сельской местности</w:t>
      </w:r>
      <w:r>
        <w:rPr>
          <w:sz w:val="28"/>
          <w:szCs w:val="28"/>
        </w:rPr>
        <w:t xml:space="preserve">. Для этого в 2016 году планируется выделение из федерального бюджета и республиканского бюджета 113,7 млн. рублей. Выделяемые средства позволят улучшить жилищные условия 150 сельских семей. </w:t>
      </w:r>
    </w:p>
    <w:p w:rsidR="006B0CCC" w:rsidRDefault="006B0CCC" w:rsidP="006D6AD8">
      <w:pPr>
        <w:shd w:val="clear" w:color="auto" w:fill="FFFFFF"/>
        <w:spacing w:after="0" w:line="240" w:lineRule="auto"/>
        <w:ind w:right="-143" w:firstLine="425"/>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Всего в 2015 году в Чувашской Республике в рамках реализуемых жилищных программ из бюджетов различных уровней выделено более 2,8 млрд. рублей на улучшение жилищных условий около 4,9 тыс. семей.</w:t>
      </w:r>
      <w:r>
        <w:rPr>
          <w:rFonts w:ascii="Times New Roman" w:eastAsia="Times New Roman" w:hAnsi="Times New Roman" w:cs="Times New Roman"/>
          <w:sz w:val="28"/>
          <w:szCs w:val="28"/>
          <w:shd w:val="clear" w:color="auto" w:fill="FFFFFF"/>
        </w:rPr>
        <w:t xml:space="preserve"> За счет всех источников финансирования введено в эксплуатацию 832,8 тыс. кв. метров жилья. В прошлом году была сохранена положительная динамика в строительстве многоквартирных </w:t>
      </w:r>
      <w:proofErr w:type="gramStart"/>
      <w:r>
        <w:rPr>
          <w:rFonts w:ascii="Times New Roman" w:eastAsia="Times New Roman" w:hAnsi="Times New Roman" w:cs="Times New Roman"/>
          <w:sz w:val="28"/>
          <w:szCs w:val="28"/>
          <w:shd w:val="clear" w:color="auto" w:fill="FFFFFF"/>
        </w:rPr>
        <w:t>жилых</w:t>
      </w:r>
      <w:proofErr w:type="gramEnd"/>
      <w:r>
        <w:rPr>
          <w:rFonts w:ascii="Times New Roman" w:eastAsia="Times New Roman" w:hAnsi="Times New Roman" w:cs="Times New Roman"/>
          <w:sz w:val="28"/>
          <w:szCs w:val="28"/>
          <w:shd w:val="clear" w:color="auto" w:fill="FFFFFF"/>
        </w:rPr>
        <w:t xml:space="preserve"> домов, объемы которого составили 119% к 2014 году. </w:t>
      </w:r>
    </w:p>
    <w:p w:rsidR="006B0CCC" w:rsidRPr="0007519C" w:rsidRDefault="006B0CCC" w:rsidP="0007519C">
      <w:pPr>
        <w:shd w:val="clear" w:color="auto" w:fill="FFFFFF"/>
        <w:spacing w:after="0" w:line="240" w:lineRule="auto"/>
        <w:ind w:right="-143" w:firstLine="425"/>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   В то же время снизились темпы строительства индивидуального жилья на 29%. В течение 2015 года было зарегистрировано на 33% меньше договоров участия в долевом </w:t>
      </w:r>
      <w:proofErr w:type="gramStart"/>
      <w:r>
        <w:rPr>
          <w:rFonts w:ascii="Times New Roman" w:eastAsia="Times New Roman" w:hAnsi="Times New Roman" w:cs="Times New Roman"/>
          <w:sz w:val="28"/>
          <w:szCs w:val="28"/>
          <w:shd w:val="clear" w:color="auto" w:fill="FFFFFF"/>
        </w:rPr>
        <w:t>строительстве</w:t>
      </w:r>
      <w:proofErr w:type="gramEnd"/>
      <w:r>
        <w:rPr>
          <w:rFonts w:ascii="Times New Roman" w:eastAsia="Times New Roman" w:hAnsi="Times New Roman" w:cs="Times New Roman"/>
          <w:sz w:val="28"/>
          <w:szCs w:val="28"/>
          <w:shd w:val="clear" w:color="auto" w:fill="FFFFFF"/>
        </w:rPr>
        <w:t>, чем в 2014 году.</w:t>
      </w:r>
      <w:r w:rsidR="0007519C">
        <w:rPr>
          <w:rFonts w:ascii="Times New Roman" w:eastAsia="Times New Roman" w:hAnsi="Times New Roman" w:cs="Times New Roman"/>
          <w:sz w:val="28"/>
          <w:szCs w:val="28"/>
          <w:shd w:val="clear" w:color="auto" w:fill="FFFFFF"/>
        </w:rPr>
        <w:t xml:space="preserve"> </w:t>
      </w:r>
      <w:r>
        <w:rPr>
          <w:rStyle w:val="apple-converted-space"/>
          <w:sz w:val="28"/>
          <w:szCs w:val="28"/>
        </w:rPr>
        <w:t xml:space="preserve"> </w:t>
      </w:r>
      <w:proofErr w:type="gramStart"/>
      <w:r w:rsidRPr="0007519C">
        <w:rPr>
          <w:rStyle w:val="apple-converted-space"/>
          <w:rFonts w:ascii="Times New Roman" w:hAnsi="Times New Roman" w:cs="Times New Roman"/>
          <w:sz w:val="28"/>
          <w:szCs w:val="28"/>
        </w:rPr>
        <w:t xml:space="preserve">По оценкам специалистов </w:t>
      </w:r>
      <w:r w:rsidR="0007519C" w:rsidRPr="0007519C">
        <w:rPr>
          <w:rStyle w:val="apple-converted-space"/>
          <w:rFonts w:ascii="Times New Roman" w:hAnsi="Times New Roman" w:cs="Times New Roman"/>
          <w:sz w:val="28"/>
          <w:szCs w:val="28"/>
        </w:rPr>
        <w:t>за год</w:t>
      </w:r>
      <w:r w:rsidRPr="0007519C">
        <w:rPr>
          <w:rStyle w:val="apple-converted-space"/>
          <w:rFonts w:ascii="Times New Roman" w:hAnsi="Times New Roman" w:cs="Times New Roman"/>
          <w:sz w:val="28"/>
          <w:szCs w:val="28"/>
        </w:rPr>
        <w:t xml:space="preserve"> стоимость </w:t>
      </w:r>
      <w:r w:rsidRPr="0007519C">
        <w:rPr>
          <w:rFonts w:ascii="Times New Roman" w:hAnsi="Times New Roman" w:cs="Times New Roman"/>
          <w:sz w:val="28"/>
          <w:szCs w:val="28"/>
        </w:rPr>
        <w:t>первичного и вторичного жилья за год упала примерно на 6%. Так, индекс цен на первичном рынке жилья по республике в I квартале 2016 года по отношению к I кварталу 2015 года  составил 92,8% для первичного жилья и 94,4% - для вторичного.</w:t>
      </w:r>
      <w:proofErr w:type="gramEnd"/>
      <w:r w:rsidRPr="0007519C">
        <w:rPr>
          <w:rFonts w:ascii="Times New Roman" w:hAnsi="Times New Roman" w:cs="Times New Roman"/>
          <w:sz w:val="28"/>
          <w:szCs w:val="28"/>
        </w:rPr>
        <w:t xml:space="preserve"> Средняя цена 1 кв. метра в I </w:t>
      </w:r>
      <w:proofErr w:type="gramStart"/>
      <w:r w:rsidRPr="0007519C">
        <w:rPr>
          <w:rFonts w:ascii="Times New Roman" w:hAnsi="Times New Roman" w:cs="Times New Roman"/>
          <w:sz w:val="28"/>
          <w:szCs w:val="28"/>
        </w:rPr>
        <w:t>квартале</w:t>
      </w:r>
      <w:proofErr w:type="gramEnd"/>
      <w:r w:rsidRPr="0007519C">
        <w:rPr>
          <w:rFonts w:ascii="Times New Roman" w:hAnsi="Times New Roman" w:cs="Times New Roman"/>
          <w:sz w:val="28"/>
          <w:szCs w:val="28"/>
        </w:rPr>
        <w:t xml:space="preserve"> 2016 года на </w:t>
      </w:r>
      <w:r w:rsidRPr="0007519C">
        <w:rPr>
          <w:rFonts w:ascii="Times New Roman" w:hAnsi="Times New Roman" w:cs="Times New Roman"/>
          <w:sz w:val="28"/>
          <w:szCs w:val="28"/>
        </w:rPr>
        <w:lastRenderedPageBreak/>
        <w:t xml:space="preserve">первичном рынке жилья составила 39,5 тыс. рублей, на вторичном рынке – 40,7 тыс. рублей. </w:t>
      </w:r>
    </w:p>
    <w:p w:rsidR="006B0CCC" w:rsidRDefault="006B0CCC" w:rsidP="006D6AD8">
      <w:pPr>
        <w:spacing w:after="0" w:line="240" w:lineRule="auto"/>
        <w:ind w:right="-143" w:firstLine="425"/>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В настоящее время в Чувашской Республике реализуется 56 проектов комплексной застройки территории на площади около 2 тыс. га с планируемым жилищным фондом около 7 млн. кв. метров. На сегодня в стадии строительства находятся 169 жилых домов общей площадью 1,2 млн. кв. метров.</w:t>
      </w:r>
    </w:p>
    <w:p w:rsidR="006B0CCC" w:rsidRDefault="006B0CCC" w:rsidP="006D6AD8">
      <w:pPr>
        <w:spacing w:after="0" w:line="240" w:lineRule="auto"/>
        <w:ind w:right="-143" w:firstLine="425"/>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В </w:t>
      </w:r>
      <w:proofErr w:type="gramStart"/>
      <w:r>
        <w:rPr>
          <w:rFonts w:ascii="Times New Roman" w:eastAsia="Times New Roman" w:hAnsi="Times New Roman" w:cs="Times New Roman"/>
          <w:sz w:val="28"/>
          <w:szCs w:val="28"/>
          <w:shd w:val="clear" w:color="auto" w:fill="FFFFFF"/>
        </w:rPr>
        <w:t>рамках</w:t>
      </w:r>
      <w:proofErr w:type="gramEnd"/>
      <w:r>
        <w:rPr>
          <w:rFonts w:ascii="Times New Roman" w:eastAsia="Times New Roman" w:hAnsi="Times New Roman" w:cs="Times New Roman"/>
          <w:sz w:val="28"/>
          <w:szCs w:val="28"/>
          <w:shd w:val="clear" w:color="auto" w:fill="FFFFFF"/>
        </w:rPr>
        <w:t xml:space="preserve"> реализации Указов Главы Чувашской Республики от 13.02.2012 №24 и от 21.06.2012 №69 продолжалось возмещение за счет республиканского бюджета части затрат на уплату процентов по ипотечным кредитам в течение 10 лет с даты заключения кредитного договора в размере 4</w:t>
      </w:r>
      <w:r w:rsidR="0007519C">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годовых. На указанные цели в 2015 году из бюджета республики направлено 128,5 млн. рублей, при этом государственную поддержку получили 3 тыс. молодых семей.</w:t>
      </w:r>
    </w:p>
    <w:p w:rsidR="006B0CCC" w:rsidRDefault="006B0CCC" w:rsidP="006D6AD8">
      <w:pPr>
        <w:spacing w:after="0" w:line="240" w:lineRule="auto"/>
        <w:ind w:right="-143" w:firstLine="425"/>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Однако ввиду резкого повышения процентных ставок с начала 2015 года существенно изменились возможности привлечения кредитных ресурсов. Объемы ипотечного жилищного кредитования в Чувашии уменьшились на 38%, объемы кредитования организаций по </w:t>
      </w:r>
      <w:r w:rsidR="003D0A15">
        <w:rPr>
          <w:rFonts w:ascii="Times New Roman" w:eastAsia="Times New Roman" w:hAnsi="Times New Roman" w:cs="Times New Roman"/>
          <w:sz w:val="28"/>
          <w:szCs w:val="28"/>
          <w:shd w:val="clear" w:color="auto" w:fill="FFFFFF"/>
        </w:rPr>
        <w:t xml:space="preserve">данному </w:t>
      </w:r>
      <w:r>
        <w:rPr>
          <w:rFonts w:ascii="Times New Roman" w:eastAsia="Times New Roman" w:hAnsi="Times New Roman" w:cs="Times New Roman"/>
          <w:sz w:val="28"/>
          <w:szCs w:val="28"/>
          <w:shd w:val="clear" w:color="auto" w:fill="FFFFFF"/>
        </w:rPr>
        <w:t>виду - на 33%.</w:t>
      </w:r>
    </w:p>
    <w:p w:rsidR="006B0CCC" w:rsidRDefault="006B0CCC" w:rsidP="006D6AD8">
      <w:pPr>
        <w:shd w:val="clear" w:color="auto" w:fill="FFFFFF"/>
        <w:spacing w:after="0" w:line="240" w:lineRule="auto"/>
        <w:ind w:right="-143"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0479D">
        <w:rPr>
          <w:rFonts w:ascii="Times New Roman" w:eastAsia="Times New Roman" w:hAnsi="Times New Roman" w:cs="Times New Roman"/>
          <w:sz w:val="28"/>
          <w:szCs w:val="28"/>
        </w:rPr>
        <w:t>Согласно исследованию, проведенному  РИА «Рейтинг»</w:t>
      </w:r>
      <w:r>
        <w:rPr>
          <w:rFonts w:ascii="Times New Roman" w:eastAsia="Times New Roman" w:hAnsi="Times New Roman" w:cs="Times New Roman"/>
          <w:sz w:val="28"/>
          <w:szCs w:val="28"/>
        </w:rPr>
        <w:t>,</w:t>
      </w:r>
      <w:r w:rsidRPr="00D0479D">
        <w:rPr>
          <w:rFonts w:ascii="Times New Roman" w:eastAsia="Times New Roman" w:hAnsi="Times New Roman" w:cs="Times New Roman"/>
          <w:sz w:val="28"/>
          <w:szCs w:val="28"/>
        </w:rPr>
        <w:t xml:space="preserve"> Чуваш</w:t>
      </w:r>
      <w:r>
        <w:rPr>
          <w:rFonts w:ascii="Times New Roman" w:eastAsia="Times New Roman" w:hAnsi="Times New Roman" w:cs="Times New Roman"/>
          <w:sz w:val="28"/>
          <w:szCs w:val="28"/>
        </w:rPr>
        <w:t xml:space="preserve">ская Республика по итогам 2015 года </w:t>
      </w:r>
      <w:r w:rsidRPr="00D0479D">
        <w:rPr>
          <w:rFonts w:ascii="Times New Roman" w:eastAsia="Times New Roman" w:hAnsi="Times New Roman" w:cs="Times New Roman"/>
          <w:sz w:val="28"/>
          <w:szCs w:val="28"/>
        </w:rPr>
        <w:t xml:space="preserve">заняла </w:t>
      </w:r>
      <w:r>
        <w:rPr>
          <w:rFonts w:ascii="Times New Roman" w:eastAsia="Times New Roman" w:hAnsi="Times New Roman" w:cs="Times New Roman"/>
          <w:sz w:val="28"/>
          <w:szCs w:val="28"/>
        </w:rPr>
        <w:t xml:space="preserve">лишь </w:t>
      </w:r>
      <w:r w:rsidRPr="00D0479D">
        <w:rPr>
          <w:rFonts w:ascii="Times New Roman" w:eastAsia="Times New Roman" w:hAnsi="Times New Roman" w:cs="Times New Roman"/>
          <w:sz w:val="28"/>
          <w:szCs w:val="28"/>
        </w:rPr>
        <w:t xml:space="preserve">65-е место </w:t>
      </w:r>
      <w:r>
        <w:rPr>
          <w:rFonts w:ascii="Times New Roman" w:eastAsia="Times New Roman" w:hAnsi="Times New Roman" w:cs="Times New Roman"/>
          <w:sz w:val="28"/>
          <w:szCs w:val="28"/>
        </w:rPr>
        <w:t xml:space="preserve">среди </w:t>
      </w:r>
      <w:r w:rsidRPr="00D0479D">
        <w:rPr>
          <w:rFonts w:ascii="Times New Roman" w:eastAsia="Times New Roman" w:hAnsi="Times New Roman" w:cs="Times New Roman"/>
          <w:sz w:val="28"/>
          <w:szCs w:val="28"/>
        </w:rPr>
        <w:t xml:space="preserve">российских регионов в рейтинге доступности покупки жилья в ипотеку. В республике лишь 10,2% семей могут позволить себе приобрести жилье в ипотеку. </w:t>
      </w:r>
      <w:r>
        <w:rPr>
          <w:rFonts w:ascii="Times New Roman" w:eastAsia="Times New Roman" w:hAnsi="Times New Roman" w:cs="Times New Roman"/>
          <w:sz w:val="28"/>
          <w:szCs w:val="28"/>
        </w:rPr>
        <w:t>Для сравнения - в</w:t>
      </w:r>
      <w:r w:rsidRPr="00D0479D">
        <w:rPr>
          <w:rFonts w:ascii="Times New Roman" w:eastAsia="Times New Roman" w:hAnsi="Times New Roman" w:cs="Times New Roman"/>
          <w:sz w:val="28"/>
          <w:szCs w:val="28"/>
        </w:rPr>
        <w:t xml:space="preserve"> 2013 году этот показатель составлял 11,7%</w:t>
      </w:r>
      <w:r>
        <w:rPr>
          <w:rFonts w:ascii="Times New Roman" w:eastAsia="Times New Roman" w:hAnsi="Times New Roman" w:cs="Times New Roman"/>
          <w:sz w:val="28"/>
          <w:szCs w:val="28"/>
        </w:rPr>
        <w:t xml:space="preserve"> (34-е место среди субъектов федерации)</w:t>
      </w:r>
      <w:r w:rsidRPr="00D0479D">
        <w:rPr>
          <w:rFonts w:ascii="Times New Roman" w:eastAsia="Times New Roman" w:hAnsi="Times New Roman" w:cs="Times New Roman"/>
          <w:sz w:val="28"/>
          <w:szCs w:val="28"/>
        </w:rPr>
        <w:t>.</w:t>
      </w:r>
    </w:p>
    <w:p w:rsidR="006B0CCC" w:rsidRPr="001731E7" w:rsidRDefault="006B0CCC" w:rsidP="006D6AD8">
      <w:pPr>
        <w:shd w:val="clear" w:color="auto" w:fill="FFFFFF"/>
        <w:spacing w:after="0" w:line="240" w:lineRule="auto"/>
        <w:ind w:right="-143"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731E7">
        <w:rPr>
          <w:rFonts w:ascii="Times New Roman" w:eastAsia="Times New Roman" w:hAnsi="Times New Roman" w:cs="Times New Roman"/>
          <w:sz w:val="28"/>
          <w:szCs w:val="28"/>
        </w:rPr>
        <w:t xml:space="preserve">За I квартал 2016 года </w:t>
      </w:r>
      <w:r>
        <w:rPr>
          <w:rFonts w:ascii="Times New Roman" w:eastAsia="Times New Roman" w:hAnsi="Times New Roman" w:cs="Times New Roman"/>
          <w:sz w:val="28"/>
          <w:szCs w:val="28"/>
        </w:rPr>
        <w:t xml:space="preserve">органами </w:t>
      </w:r>
      <w:proofErr w:type="spellStart"/>
      <w:r>
        <w:rPr>
          <w:rFonts w:ascii="Times New Roman" w:eastAsia="Times New Roman" w:hAnsi="Times New Roman" w:cs="Times New Roman"/>
          <w:sz w:val="28"/>
          <w:szCs w:val="28"/>
        </w:rPr>
        <w:t>Росреестра</w:t>
      </w:r>
      <w:proofErr w:type="spellEnd"/>
      <w:r>
        <w:rPr>
          <w:rFonts w:ascii="Times New Roman" w:eastAsia="Times New Roman" w:hAnsi="Times New Roman" w:cs="Times New Roman"/>
          <w:sz w:val="28"/>
          <w:szCs w:val="28"/>
        </w:rPr>
        <w:t xml:space="preserve"> в Чувашии </w:t>
      </w:r>
      <w:r w:rsidRPr="001731E7">
        <w:rPr>
          <w:rFonts w:ascii="Times New Roman" w:eastAsia="Times New Roman" w:hAnsi="Times New Roman" w:cs="Times New Roman"/>
          <w:sz w:val="28"/>
          <w:szCs w:val="28"/>
        </w:rPr>
        <w:t>приня</w:t>
      </w:r>
      <w:r>
        <w:rPr>
          <w:rFonts w:ascii="Times New Roman" w:eastAsia="Times New Roman" w:hAnsi="Times New Roman" w:cs="Times New Roman"/>
          <w:sz w:val="28"/>
          <w:szCs w:val="28"/>
        </w:rPr>
        <w:t>то</w:t>
      </w:r>
      <w:r w:rsidRPr="001731E7">
        <w:rPr>
          <w:rFonts w:ascii="Times New Roman" w:eastAsia="Times New Roman" w:hAnsi="Times New Roman" w:cs="Times New Roman"/>
          <w:sz w:val="28"/>
          <w:szCs w:val="28"/>
        </w:rPr>
        <w:t xml:space="preserve"> более 68 тыс. заявлений о гос</w:t>
      </w:r>
      <w:r>
        <w:rPr>
          <w:rFonts w:ascii="Times New Roman" w:eastAsia="Times New Roman" w:hAnsi="Times New Roman" w:cs="Times New Roman"/>
          <w:sz w:val="28"/>
          <w:szCs w:val="28"/>
        </w:rPr>
        <w:t xml:space="preserve">ударственной </w:t>
      </w:r>
      <w:r w:rsidRPr="001731E7">
        <w:rPr>
          <w:rFonts w:ascii="Times New Roman" w:eastAsia="Times New Roman" w:hAnsi="Times New Roman" w:cs="Times New Roman"/>
          <w:sz w:val="28"/>
          <w:szCs w:val="28"/>
        </w:rPr>
        <w:t>регистрации прав на недвижимость и сделок с ним, что на 13% меньше аналогичного периода 2015 года.</w:t>
      </w:r>
      <w:r>
        <w:rPr>
          <w:rFonts w:ascii="Times New Roman" w:eastAsia="Times New Roman" w:hAnsi="Times New Roman" w:cs="Times New Roman"/>
          <w:sz w:val="28"/>
          <w:szCs w:val="28"/>
        </w:rPr>
        <w:t xml:space="preserve">  </w:t>
      </w:r>
      <w:r w:rsidRPr="001731E7">
        <w:rPr>
          <w:rFonts w:ascii="Times New Roman" w:eastAsia="Times New Roman" w:hAnsi="Times New Roman" w:cs="Times New Roman"/>
          <w:sz w:val="28"/>
          <w:szCs w:val="28"/>
        </w:rPr>
        <w:t>При этом за 3 месяца 2016 года количество зарегистрированных </w:t>
      </w:r>
      <w:hyperlink r:id="rId17" w:history="1">
        <w:r w:rsidRPr="001731E7">
          <w:rPr>
            <w:rFonts w:ascii="Times New Roman" w:eastAsia="Times New Roman" w:hAnsi="Times New Roman" w:cs="Times New Roman"/>
            <w:sz w:val="28"/>
            <w:szCs w:val="28"/>
          </w:rPr>
          <w:t>договоров долевого участия</w:t>
        </w:r>
      </w:hyperlink>
      <w:r w:rsidRPr="001731E7">
        <w:rPr>
          <w:rFonts w:ascii="Times New Roman" w:eastAsia="Times New Roman" w:hAnsi="Times New Roman" w:cs="Times New Roman"/>
          <w:sz w:val="28"/>
          <w:szCs w:val="28"/>
        </w:rPr>
        <w:t xml:space="preserve"> в строительстве жилья </w:t>
      </w:r>
      <w:r>
        <w:rPr>
          <w:rFonts w:ascii="Times New Roman" w:eastAsia="Times New Roman" w:hAnsi="Times New Roman" w:cs="Times New Roman"/>
          <w:sz w:val="28"/>
          <w:szCs w:val="28"/>
        </w:rPr>
        <w:t xml:space="preserve">стало </w:t>
      </w:r>
      <w:r w:rsidRPr="001731E7">
        <w:rPr>
          <w:rFonts w:ascii="Times New Roman" w:eastAsia="Times New Roman" w:hAnsi="Times New Roman" w:cs="Times New Roman"/>
          <w:sz w:val="28"/>
          <w:szCs w:val="28"/>
        </w:rPr>
        <w:t xml:space="preserve">на 4% больше, чем в I квартале прошлого года. </w:t>
      </w:r>
      <w:r>
        <w:rPr>
          <w:rFonts w:ascii="Times New Roman" w:eastAsia="Times New Roman" w:hAnsi="Times New Roman" w:cs="Times New Roman"/>
          <w:sz w:val="28"/>
          <w:szCs w:val="28"/>
        </w:rPr>
        <w:t>К</w:t>
      </w:r>
      <w:r w:rsidRPr="001731E7">
        <w:rPr>
          <w:rFonts w:ascii="Times New Roman" w:eastAsia="Times New Roman" w:hAnsi="Times New Roman" w:cs="Times New Roman"/>
          <w:sz w:val="28"/>
          <w:szCs w:val="28"/>
        </w:rPr>
        <w:t xml:space="preserve">оличество зарегистрированной ипотеки жилья возросло </w:t>
      </w:r>
      <w:r>
        <w:rPr>
          <w:rFonts w:ascii="Times New Roman" w:eastAsia="Times New Roman" w:hAnsi="Times New Roman" w:cs="Times New Roman"/>
          <w:sz w:val="28"/>
          <w:szCs w:val="28"/>
        </w:rPr>
        <w:t>н</w:t>
      </w:r>
      <w:r w:rsidRPr="001731E7">
        <w:rPr>
          <w:rFonts w:ascii="Times New Roman" w:eastAsia="Times New Roman" w:hAnsi="Times New Roman" w:cs="Times New Roman"/>
          <w:sz w:val="28"/>
          <w:szCs w:val="28"/>
        </w:rPr>
        <w:t>а 16%.</w:t>
      </w:r>
    </w:p>
    <w:p w:rsidR="006B0CCC" w:rsidRPr="00CA5F3E" w:rsidRDefault="006B0CCC" w:rsidP="006D6AD8">
      <w:pPr>
        <w:shd w:val="clear" w:color="auto" w:fill="FFFFFF"/>
        <w:spacing w:after="0" w:line="240" w:lineRule="auto"/>
        <w:ind w:right="-143" w:firstLine="425"/>
        <w:jc w:val="both"/>
        <w:rPr>
          <w:rFonts w:ascii="Times New Roman" w:hAnsi="Times New Roman" w:cs="Times New Roman"/>
          <w:color w:val="000000"/>
          <w:sz w:val="28"/>
          <w:szCs w:val="28"/>
        </w:rPr>
      </w:pPr>
      <w:r>
        <w:rPr>
          <w:rFonts w:ascii="Times New Roman" w:eastAsia="Times New Roman" w:hAnsi="Times New Roman" w:cs="Times New Roman"/>
          <w:bCs/>
          <w:sz w:val="28"/>
          <w:szCs w:val="28"/>
        </w:rPr>
        <w:t xml:space="preserve">   Н</w:t>
      </w:r>
      <w:r w:rsidRPr="00630D56">
        <w:rPr>
          <w:rFonts w:ascii="Times New Roman" w:eastAsia="Times New Roman" w:hAnsi="Times New Roman" w:cs="Times New Roman"/>
          <w:bCs/>
          <w:sz w:val="28"/>
          <w:szCs w:val="28"/>
        </w:rPr>
        <w:t xml:space="preserve">а протяжении ряда лет </w:t>
      </w:r>
      <w:r>
        <w:rPr>
          <w:rFonts w:ascii="Times New Roman" w:eastAsia="Times New Roman" w:hAnsi="Times New Roman" w:cs="Times New Roman"/>
          <w:bCs/>
          <w:sz w:val="28"/>
          <w:szCs w:val="28"/>
        </w:rPr>
        <w:t>в</w:t>
      </w:r>
      <w:r w:rsidRPr="004C7639">
        <w:rPr>
          <w:rFonts w:ascii="Times New Roman" w:eastAsia="Times New Roman" w:hAnsi="Times New Roman" w:cs="Times New Roman"/>
          <w:bCs/>
          <w:sz w:val="28"/>
          <w:szCs w:val="28"/>
        </w:rPr>
        <w:t xml:space="preserve"> России </w:t>
      </w:r>
      <w:r w:rsidRPr="00630D56">
        <w:rPr>
          <w:rFonts w:ascii="Times New Roman" w:eastAsia="Times New Roman" w:hAnsi="Times New Roman" w:cs="Times New Roman"/>
          <w:bCs/>
          <w:sz w:val="28"/>
          <w:szCs w:val="28"/>
        </w:rPr>
        <w:t xml:space="preserve">не вводится, так называемый, "детский жилищный вычет". Под ним понимается помощь </w:t>
      </w:r>
      <w:r w:rsidRPr="004C7639">
        <w:rPr>
          <w:rFonts w:ascii="Times New Roman" w:eastAsia="Times New Roman" w:hAnsi="Times New Roman" w:cs="Times New Roman"/>
          <w:bCs/>
          <w:sz w:val="28"/>
          <w:szCs w:val="28"/>
        </w:rPr>
        <w:t xml:space="preserve">молодым родителям, если в их </w:t>
      </w:r>
      <w:proofErr w:type="gramStart"/>
      <w:r w:rsidRPr="004C7639">
        <w:rPr>
          <w:rFonts w:ascii="Times New Roman" w:eastAsia="Times New Roman" w:hAnsi="Times New Roman" w:cs="Times New Roman"/>
          <w:bCs/>
          <w:sz w:val="28"/>
          <w:szCs w:val="28"/>
        </w:rPr>
        <w:t>семьях</w:t>
      </w:r>
      <w:proofErr w:type="gramEnd"/>
      <w:r w:rsidRPr="004C7639">
        <w:rPr>
          <w:rFonts w:ascii="Times New Roman" w:eastAsia="Times New Roman" w:hAnsi="Times New Roman" w:cs="Times New Roman"/>
          <w:bCs/>
          <w:sz w:val="28"/>
          <w:szCs w:val="28"/>
        </w:rPr>
        <w:t xml:space="preserve"> рождаются дети</w:t>
      </w:r>
      <w:r w:rsidRPr="00630D56">
        <w:rPr>
          <w:rFonts w:ascii="Times New Roman" w:eastAsia="Times New Roman" w:hAnsi="Times New Roman" w:cs="Times New Roman"/>
          <w:bCs/>
          <w:sz w:val="28"/>
          <w:szCs w:val="28"/>
        </w:rPr>
        <w:t>, в виде погашения ч</w:t>
      </w:r>
      <w:r w:rsidRPr="004C7639">
        <w:rPr>
          <w:rFonts w:ascii="Times New Roman" w:eastAsia="Times New Roman" w:hAnsi="Times New Roman" w:cs="Times New Roman"/>
          <w:sz w:val="28"/>
          <w:szCs w:val="28"/>
        </w:rPr>
        <w:t>аст</w:t>
      </w:r>
      <w:r w:rsidRPr="00630D56">
        <w:rPr>
          <w:rFonts w:ascii="Times New Roman" w:eastAsia="Times New Roman" w:hAnsi="Times New Roman" w:cs="Times New Roman"/>
          <w:sz w:val="28"/>
          <w:szCs w:val="28"/>
        </w:rPr>
        <w:t>и</w:t>
      </w:r>
      <w:r w:rsidR="003D0A15">
        <w:rPr>
          <w:rFonts w:ascii="Times New Roman" w:eastAsia="Times New Roman" w:hAnsi="Times New Roman" w:cs="Times New Roman"/>
          <w:sz w:val="28"/>
          <w:szCs w:val="28"/>
        </w:rPr>
        <w:t xml:space="preserve"> </w:t>
      </w:r>
      <w:r w:rsidRPr="00630D56">
        <w:rPr>
          <w:rFonts w:ascii="Times New Roman" w:eastAsia="Times New Roman" w:hAnsi="Times New Roman" w:cs="Times New Roman"/>
          <w:sz w:val="28"/>
          <w:szCs w:val="28"/>
        </w:rPr>
        <w:t xml:space="preserve">долга </w:t>
      </w:r>
      <w:r w:rsidRPr="004C7639">
        <w:rPr>
          <w:rFonts w:ascii="Times New Roman" w:eastAsia="Times New Roman" w:hAnsi="Times New Roman" w:cs="Times New Roman"/>
          <w:bCs/>
          <w:sz w:val="28"/>
          <w:szCs w:val="28"/>
        </w:rPr>
        <w:t>по ипоте</w:t>
      </w:r>
      <w:r w:rsidRPr="00630D56">
        <w:rPr>
          <w:rFonts w:ascii="Times New Roman" w:eastAsia="Times New Roman" w:hAnsi="Times New Roman" w:cs="Times New Roman"/>
          <w:bCs/>
          <w:sz w:val="28"/>
          <w:szCs w:val="28"/>
        </w:rPr>
        <w:t xml:space="preserve">чному кредиту </w:t>
      </w:r>
      <w:r w:rsidRPr="004C7639">
        <w:rPr>
          <w:rFonts w:ascii="Times New Roman" w:eastAsia="Times New Roman" w:hAnsi="Times New Roman" w:cs="Times New Roman"/>
          <w:sz w:val="28"/>
          <w:szCs w:val="28"/>
        </w:rPr>
        <w:t>из государственных средств</w:t>
      </w:r>
      <w:r>
        <w:rPr>
          <w:rFonts w:ascii="Times New Roman" w:eastAsia="Times New Roman" w:hAnsi="Times New Roman" w:cs="Times New Roman"/>
          <w:sz w:val="28"/>
          <w:szCs w:val="28"/>
        </w:rPr>
        <w:t xml:space="preserve">. </w:t>
      </w:r>
      <w:r w:rsidRPr="004C7639">
        <w:rPr>
          <w:rFonts w:ascii="Times New Roman" w:eastAsia="Times New Roman" w:hAnsi="Times New Roman" w:cs="Times New Roman"/>
          <w:sz w:val="28"/>
          <w:szCs w:val="28"/>
        </w:rPr>
        <w:t>При этом рождение каждого последующего ребенка позвол</w:t>
      </w:r>
      <w:r>
        <w:rPr>
          <w:rFonts w:ascii="Times New Roman" w:eastAsia="Times New Roman" w:hAnsi="Times New Roman" w:cs="Times New Roman"/>
          <w:sz w:val="28"/>
          <w:szCs w:val="28"/>
        </w:rPr>
        <w:t>ило бы</w:t>
      </w:r>
      <w:r w:rsidRPr="004C7639">
        <w:rPr>
          <w:rFonts w:ascii="Times New Roman" w:eastAsia="Times New Roman" w:hAnsi="Times New Roman" w:cs="Times New Roman"/>
          <w:sz w:val="28"/>
          <w:szCs w:val="28"/>
        </w:rPr>
        <w:t xml:space="preserve"> семь</w:t>
      </w:r>
      <w:r>
        <w:rPr>
          <w:rFonts w:ascii="Times New Roman" w:eastAsia="Times New Roman" w:hAnsi="Times New Roman" w:cs="Times New Roman"/>
          <w:sz w:val="28"/>
          <w:szCs w:val="28"/>
        </w:rPr>
        <w:t>е</w:t>
      </w:r>
      <w:r w:rsidRPr="004C7639">
        <w:rPr>
          <w:rFonts w:ascii="Times New Roman" w:eastAsia="Times New Roman" w:hAnsi="Times New Roman" w:cs="Times New Roman"/>
          <w:sz w:val="28"/>
          <w:szCs w:val="28"/>
        </w:rPr>
        <w:t xml:space="preserve"> существенно сократить расходы на ипотечный кредит. </w:t>
      </w:r>
      <w:r w:rsidRPr="00CA5F3E">
        <w:rPr>
          <w:rFonts w:ascii="Times New Roman" w:hAnsi="Times New Roman" w:cs="Times New Roman"/>
          <w:color w:val="000000"/>
          <w:sz w:val="28"/>
          <w:szCs w:val="28"/>
          <w:shd w:val="clear" w:color="auto" w:fill="FFFFFF"/>
        </w:rPr>
        <w:t xml:space="preserve">Кстати, в </w:t>
      </w:r>
      <w:proofErr w:type="gramStart"/>
      <w:r w:rsidRPr="00CA5F3E">
        <w:rPr>
          <w:rFonts w:ascii="Times New Roman" w:hAnsi="Times New Roman" w:cs="Times New Roman"/>
          <w:color w:val="000000"/>
          <w:sz w:val="28"/>
          <w:szCs w:val="28"/>
          <w:shd w:val="clear" w:color="auto" w:fill="FFFFFF"/>
        </w:rPr>
        <w:t>ряде</w:t>
      </w:r>
      <w:proofErr w:type="gramEnd"/>
      <w:r w:rsidRPr="00CA5F3E">
        <w:rPr>
          <w:rFonts w:ascii="Times New Roman" w:hAnsi="Times New Roman" w:cs="Times New Roman"/>
          <w:color w:val="000000"/>
          <w:sz w:val="28"/>
          <w:szCs w:val="28"/>
          <w:shd w:val="clear" w:color="auto" w:fill="FFFFFF"/>
        </w:rPr>
        <w:t xml:space="preserve"> регионов уже имеется положительный опыт, когда при рождении двоих детей проценты по ипотеке снижаются на 50, а при рождении 3-го ребенка - на 100 процентов.</w:t>
      </w:r>
    </w:p>
    <w:p w:rsidR="006B0CCC" w:rsidRDefault="006B0CCC" w:rsidP="006D6AD8">
      <w:pPr>
        <w:pStyle w:val="ConsPlusNormal"/>
        <w:ind w:right="-143"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A15C7A">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дной из </w:t>
      </w:r>
      <w:r w:rsidRPr="00A15C7A">
        <w:rPr>
          <w:rFonts w:ascii="Times New Roman" w:hAnsi="Times New Roman" w:cs="Times New Roman"/>
          <w:color w:val="000000"/>
          <w:sz w:val="28"/>
          <w:szCs w:val="28"/>
        </w:rPr>
        <w:t xml:space="preserve">проблем в реализации жилищных прав граждан является  </w:t>
      </w:r>
      <w:r w:rsidRPr="002A5A9C">
        <w:rPr>
          <w:rFonts w:ascii="Times New Roman" w:hAnsi="Times New Roman" w:cs="Times New Roman"/>
          <w:color w:val="000000"/>
          <w:sz w:val="28"/>
          <w:szCs w:val="28"/>
        </w:rPr>
        <w:t>ограниченность средств местных бюджетов муниципальных районов</w:t>
      </w:r>
      <w:r w:rsidRPr="00A15C7A">
        <w:rPr>
          <w:rFonts w:ascii="Times New Roman" w:hAnsi="Times New Roman" w:cs="Times New Roman"/>
          <w:color w:val="000000"/>
          <w:sz w:val="28"/>
          <w:szCs w:val="28"/>
        </w:rPr>
        <w:t xml:space="preserve"> и городских округов на реализацию полномочий, предусмотренных Федеральным законом от 06.10.2003 №131-ФЗ «Об общих принципах организации местного самоуправления в Российской Федерации», по обеспечению жил</w:t>
      </w:r>
      <w:r>
        <w:rPr>
          <w:rFonts w:ascii="Times New Roman" w:hAnsi="Times New Roman" w:cs="Times New Roman"/>
          <w:color w:val="000000"/>
          <w:sz w:val="28"/>
          <w:szCs w:val="28"/>
        </w:rPr>
        <w:t>ьем</w:t>
      </w:r>
      <w:r w:rsidR="00B9318C">
        <w:rPr>
          <w:rFonts w:ascii="Times New Roman" w:hAnsi="Times New Roman" w:cs="Times New Roman"/>
          <w:color w:val="000000"/>
          <w:sz w:val="28"/>
          <w:szCs w:val="28"/>
        </w:rPr>
        <w:t xml:space="preserve"> </w:t>
      </w:r>
      <w:r w:rsidRPr="00A15C7A">
        <w:rPr>
          <w:rFonts w:ascii="Times New Roman" w:hAnsi="Times New Roman" w:cs="Times New Roman"/>
          <w:color w:val="000000"/>
          <w:sz w:val="28"/>
          <w:szCs w:val="28"/>
        </w:rPr>
        <w:t>по договорам социального найма граждан, состоящих на учете в качестве нуждающихся в улучшении жилищных условий и признанных в установленном порядке малоимущими</w:t>
      </w:r>
      <w:proofErr w:type="gramEnd"/>
      <w:r w:rsidRPr="00A15C7A">
        <w:rPr>
          <w:rFonts w:ascii="Times New Roman" w:hAnsi="Times New Roman" w:cs="Times New Roman"/>
          <w:color w:val="000000"/>
          <w:sz w:val="28"/>
          <w:szCs w:val="28"/>
        </w:rPr>
        <w:t xml:space="preserve">. </w:t>
      </w:r>
      <w:r w:rsidR="00236A3E">
        <w:rPr>
          <w:rFonts w:ascii="Times New Roman" w:hAnsi="Times New Roman" w:cs="Times New Roman"/>
          <w:color w:val="000000"/>
          <w:sz w:val="28"/>
          <w:szCs w:val="28"/>
        </w:rPr>
        <w:t>В</w:t>
      </w:r>
      <w:r w:rsidRPr="00A15C7A">
        <w:rPr>
          <w:rFonts w:ascii="Times New Roman" w:hAnsi="Times New Roman" w:cs="Times New Roman"/>
          <w:color w:val="000000"/>
          <w:sz w:val="28"/>
          <w:szCs w:val="28"/>
        </w:rPr>
        <w:t xml:space="preserve"> связи с </w:t>
      </w:r>
      <w:r>
        <w:rPr>
          <w:rFonts w:ascii="Times New Roman" w:hAnsi="Times New Roman" w:cs="Times New Roman"/>
          <w:color w:val="000000"/>
          <w:sz w:val="28"/>
          <w:szCs w:val="28"/>
        </w:rPr>
        <w:t>недостаточностью</w:t>
      </w:r>
      <w:r w:rsidRPr="00A15C7A">
        <w:rPr>
          <w:rFonts w:ascii="Times New Roman" w:hAnsi="Times New Roman" w:cs="Times New Roman"/>
          <w:color w:val="000000"/>
          <w:sz w:val="28"/>
          <w:szCs w:val="28"/>
        </w:rPr>
        <w:t xml:space="preserve"> в бюджетах муниципал</w:t>
      </w:r>
      <w:r>
        <w:rPr>
          <w:rFonts w:ascii="Times New Roman" w:hAnsi="Times New Roman" w:cs="Times New Roman"/>
          <w:color w:val="000000"/>
          <w:sz w:val="28"/>
          <w:szCs w:val="28"/>
        </w:rPr>
        <w:t>итетов</w:t>
      </w:r>
      <w:r w:rsidRPr="00A15C7A">
        <w:rPr>
          <w:rFonts w:ascii="Times New Roman" w:hAnsi="Times New Roman" w:cs="Times New Roman"/>
          <w:color w:val="000000"/>
          <w:sz w:val="28"/>
          <w:szCs w:val="28"/>
        </w:rPr>
        <w:t xml:space="preserve"> средств на формирование муниципального жилищного фонда </w:t>
      </w:r>
      <w:r w:rsidRPr="00A15C7A">
        <w:rPr>
          <w:rFonts w:ascii="Times New Roman" w:hAnsi="Times New Roman" w:cs="Times New Roman"/>
          <w:color w:val="000000"/>
          <w:sz w:val="28"/>
          <w:szCs w:val="28"/>
        </w:rPr>
        <w:lastRenderedPageBreak/>
        <w:t xml:space="preserve">граждане вынуждены долгие годы ожидать предоставления им жилья по договору социального найма. По данным </w:t>
      </w:r>
      <w:proofErr w:type="spellStart"/>
      <w:r w:rsidRPr="00A15C7A">
        <w:rPr>
          <w:rFonts w:ascii="Times New Roman" w:hAnsi="Times New Roman" w:cs="Times New Roman"/>
          <w:color w:val="000000"/>
          <w:sz w:val="28"/>
          <w:szCs w:val="28"/>
        </w:rPr>
        <w:t>Чувашстата</w:t>
      </w:r>
      <w:proofErr w:type="spellEnd"/>
      <w:r w:rsidRPr="00A15C7A">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Чувашии</w:t>
      </w:r>
      <w:r w:rsidRPr="00A15C7A">
        <w:rPr>
          <w:rFonts w:ascii="Times New Roman" w:hAnsi="Times New Roman" w:cs="Times New Roman"/>
          <w:color w:val="000000"/>
          <w:sz w:val="28"/>
          <w:szCs w:val="28"/>
        </w:rPr>
        <w:t xml:space="preserve"> число семей, состоящих на </w:t>
      </w:r>
      <w:proofErr w:type="gramStart"/>
      <w:r w:rsidRPr="00A15C7A">
        <w:rPr>
          <w:rFonts w:ascii="Times New Roman" w:hAnsi="Times New Roman" w:cs="Times New Roman"/>
          <w:color w:val="000000"/>
          <w:sz w:val="28"/>
          <w:szCs w:val="28"/>
        </w:rPr>
        <w:t>учете</w:t>
      </w:r>
      <w:proofErr w:type="gramEnd"/>
      <w:r w:rsidRPr="00A15C7A">
        <w:rPr>
          <w:rFonts w:ascii="Times New Roman" w:hAnsi="Times New Roman" w:cs="Times New Roman"/>
          <w:color w:val="000000"/>
          <w:sz w:val="28"/>
          <w:szCs w:val="28"/>
        </w:rPr>
        <w:t xml:space="preserve"> в качестве нуждающихся в жилых помещениях 10 лет и более</w:t>
      </w:r>
      <w:r>
        <w:rPr>
          <w:rFonts w:ascii="Times New Roman" w:hAnsi="Times New Roman" w:cs="Times New Roman"/>
          <w:color w:val="000000"/>
          <w:sz w:val="28"/>
          <w:szCs w:val="28"/>
        </w:rPr>
        <w:t>,</w:t>
      </w:r>
      <w:r w:rsidRPr="00A15C7A">
        <w:rPr>
          <w:rFonts w:ascii="Times New Roman" w:hAnsi="Times New Roman" w:cs="Times New Roman"/>
          <w:color w:val="000000"/>
          <w:sz w:val="28"/>
          <w:szCs w:val="28"/>
        </w:rPr>
        <w:t xml:space="preserve"> на начало 2015 года составляло более 36 тысяч.</w:t>
      </w:r>
    </w:p>
    <w:p w:rsidR="006B0CCC" w:rsidRDefault="006B0CCC" w:rsidP="006D6AD8">
      <w:pPr>
        <w:spacing w:after="0" w:line="240" w:lineRule="auto"/>
        <w:ind w:right="-143" w:firstLine="425"/>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К числу характерных особенностей жилищного строительства в России можно отнести повсеместное наличие в </w:t>
      </w:r>
      <w:proofErr w:type="gramStart"/>
      <w:r>
        <w:rPr>
          <w:rFonts w:ascii="Times New Roman" w:eastAsia="Times New Roman" w:hAnsi="Times New Roman" w:cs="Times New Roman"/>
          <w:sz w:val="28"/>
          <w:szCs w:val="28"/>
          <w:shd w:val="clear" w:color="auto" w:fill="FFFFFF"/>
        </w:rPr>
        <w:t>регионах</w:t>
      </w:r>
      <w:proofErr w:type="gramEnd"/>
      <w:r>
        <w:rPr>
          <w:rFonts w:ascii="Times New Roman" w:eastAsia="Times New Roman" w:hAnsi="Times New Roman" w:cs="Times New Roman"/>
          <w:sz w:val="28"/>
          <w:szCs w:val="28"/>
          <w:shd w:val="clear" w:color="auto" w:fill="FFFFFF"/>
        </w:rPr>
        <w:t xml:space="preserve">, так называемых, обманутых дольщиков. В </w:t>
      </w:r>
      <w:proofErr w:type="gramStart"/>
      <w:r>
        <w:rPr>
          <w:rFonts w:ascii="Times New Roman" w:eastAsia="Times New Roman" w:hAnsi="Times New Roman" w:cs="Times New Roman"/>
          <w:sz w:val="28"/>
          <w:szCs w:val="28"/>
          <w:shd w:val="clear" w:color="auto" w:fill="FFFFFF"/>
        </w:rPr>
        <w:t>каждом</w:t>
      </w:r>
      <w:proofErr w:type="gramEnd"/>
      <w:r>
        <w:rPr>
          <w:rFonts w:ascii="Times New Roman" w:eastAsia="Times New Roman" w:hAnsi="Times New Roman" w:cs="Times New Roman"/>
          <w:sz w:val="28"/>
          <w:szCs w:val="28"/>
          <w:shd w:val="clear" w:color="auto" w:fill="FFFFFF"/>
        </w:rPr>
        <w:t xml:space="preserve"> субъекте федерации это явление проявляется по-разному, в различных объемах и в своей специфике.</w:t>
      </w:r>
    </w:p>
    <w:p w:rsidR="006B0CCC" w:rsidRPr="00A15C7A" w:rsidRDefault="006B0CCC" w:rsidP="006D6AD8">
      <w:pPr>
        <w:spacing w:after="0" w:line="240" w:lineRule="auto"/>
        <w:ind w:right="-143" w:firstLine="425"/>
        <w:jc w:val="both"/>
        <w:rPr>
          <w:rFonts w:ascii="Times New Roman" w:hAnsi="Times New Roman" w:cs="Times New Roman"/>
          <w:sz w:val="28"/>
          <w:szCs w:val="28"/>
        </w:rPr>
      </w:pPr>
      <w:r>
        <w:rPr>
          <w:rFonts w:ascii="Times New Roman" w:hAnsi="Times New Roman" w:cs="Times New Roman"/>
          <w:sz w:val="28"/>
          <w:szCs w:val="28"/>
        </w:rPr>
        <w:t xml:space="preserve">  В Чувашии в </w:t>
      </w:r>
      <w:r w:rsidRPr="00A15C7A">
        <w:rPr>
          <w:rFonts w:ascii="Times New Roman" w:hAnsi="Times New Roman" w:cs="Times New Roman"/>
          <w:sz w:val="28"/>
          <w:szCs w:val="28"/>
        </w:rPr>
        <w:t xml:space="preserve">2013 </w:t>
      </w:r>
      <w:r>
        <w:rPr>
          <w:rFonts w:ascii="Times New Roman" w:hAnsi="Times New Roman" w:cs="Times New Roman"/>
          <w:sz w:val="28"/>
          <w:szCs w:val="28"/>
        </w:rPr>
        <w:t xml:space="preserve">году </w:t>
      </w:r>
      <w:r w:rsidRPr="00A15C7A">
        <w:rPr>
          <w:rFonts w:ascii="Times New Roman" w:hAnsi="Times New Roman" w:cs="Times New Roman"/>
          <w:sz w:val="28"/>
          <w:szCs w:val="28"/>
        </w:rPr>
        <w:t xml:space="preserve">в перечень </w:t>
      </w:r>
      <w:r w:rsidRPr="002C4DAA">
        <w:rPr>
          <w:rFonts w:ascii="Times New Roman" w:hAnsi="Times New Roman" w:cs="Times New Roman"/>
          <w:sz w:val="28"/>
          <w:szCs w:val="28"/>
        </w:rPr>
        <w:t xml:space="preserve">«проблемных объектов» </w:t>
      </w:r>
      <w:r>
        <w:rPr>
          <w:rFonts w:ascii="Times New Roman" w:hAnsi="Times New Roman" w:cs="Times New Roman"/>
          <w:sz w:val="28"/>
          <w:szCs w:val="28"/>
        </w:rPr>
        <w:t xml:space="preserve">было </w:t>
      </w:r>
      <w:r w:rsidRPr="00A15C7A">
        <w:rPr>
          <w:rFonts w:ascii="Times New Roman" w:hAnsi="Times New Roman" w:cs="Times New Roman"/>
          <w:sz w:val="28"/>
          <w:szCs w:val="28"/>
        </w:rPr>
        <w:t>включено 8 объектов и 375 граждан</w:t>
      </w:r>
      <w:r>
        <w:rPr>
          <w:rFonts w:ascii="Times New Roman" w:hAnsi="Times New Roman" w:cs="Times New Roman"/>
          <w:sz w:val="28"/>
          <w:szCs w:val="28"/>
        </w:rPr>
        <w:t>, в</w:t>
      </w:r>
      <w:r w:rsidRPr="00A15C7A">
        <w:rPr>
          <w:rFonts w:ascii="Times New Roman" w:hAnsi="Times New Roman" w:cs="Times New Roman"/>
          <w:sz w:val="28"/>
          <w:szCs w:val="28"/>
        </w:rPr>
        <w:t xml:space="preserve"> течение года введено в эксплуатацию 4 объекта</w:t>
      </w:r>
      <w:r>
        <w:rPr>
          <w:rFonts w:ascii="Times New Roman" w:hAnsi="Times New Roman" w:cs="Times New Roman"/>
          <w:sz w:val="28"/>
          <w:szCs w:val="28"/>
        </w:rPr>
        <w:t xml:space="preserve"> и</w:t>
      </w:r>
      <w:r w:rsidRPr="00A15C7A">
        <w:rPr>
          <w:rFonts w:ascii="Times New Roman" w:hAnsi="Times New Roman" w:cs="Times New Roman"/>
          <w:sz w:val="28"/>
          <w:szCs w:val="28"/>
        </w:rPr>
        <w:t xml:space="preserve"> 60 </w:t>
      </w:r>
      <w:r>
        <w:rPr>
          <w:rFonts w:ascii="Times New Roman" w:hAnsi="Times New Roman" w:cs="Times New Roman"/>
          <w:sz w:val="28"/>
          <w:szCs w:val="28"/>
        </w:rPr>
        <w:t>человек</w:t>
      </w:r>
      <w:r w:rsidRPr="00A15C7A">
        <w:rPr>
          <w:rFonts w:ascii="Times New Roman" w:hAnsi="Times New Roman" w:cs="Times New Roman"/>
          <w:sz w:val="28"/>
          <w:szCs w:val="28"/>
        </w:rPr>
        <w:t xml:space="preserve"> получили жилье.</w:t>
      </w:r>
      <w:r>
        <w:rPr>
          <w:rFonts w:ascii="Times New Roman" w:hAnsi="Times New Roman" w:cs="Times New Roman"/>
          <w:sz w:val="28"/>
          <w:szCs w:val="28"/>
        </w:rPr>
        <w:t xml:space="preserve"> В </w:t>
      </w:r>
      <w:r w:rsidRPr="00A15C7A">
        <w:rPr>
          <w:rFonts w:ascii="Times New Roman" w:hAnsi="Times New Roman" w:cs="Times New Roman"/>
          <w:sz w:val="28"/>
          <w:szCs w:val="28"/>
        </w:rPr>
        <w:t xml:space="preserve">2014 </w:t>
      </w:r>
      <w:r>
        <w:rPr>
          <w:rFonts w:ascii="Times New Roman" w:hAnsi="Times New Roman" w:cs="Times New Roman"/>
          <w:sz w:val="28"/>
          <w:szCs w:val="28"/>
        </w:rPr>
        <w:t xml:space="preserve">году </w:t>
      </w:r>
      <w:r w:rsidRPr="00A15C7A">
        <w:rPr>
          <w:rFonts w:ascii="Times New Roman" w:hAnsi="Times New Roman" w:cs="Times New Roman"/>
          <w:sz w:val="28"/>
          <w:szCs w:val="28"/>
        </w:rPr>
        <w:t xml:space="preserve">в перечень «проблемных объектов» </w:t>
      </w:r>
      <w:r>
        <w:rPr>
          <w:rFonts w:ascii="Times New Roman" w:hAnsi="Times New Roman" w:cs="Times New Roman"/>
          <w:sz w:val="28"/>
          <w:szCs w:val="28"/>
        </w:rPr>
        <w:t>входило</w:t>
      </w:r>
      <w:r w:rsidRPr="00A15C7A">
        <w:rPr>
          <w:rFonts w:ascii="Times New Roman" w:hAnsi="Times New Roman" w:cs="Times New Roman"/>
          <w:sz w:val="28"/>
          <w:szCs w:val="28"/>
        </w:rPr>
        <w:t xml:space="preserve"> 5 объектов и 315 граждан</w:t>
      </w:r>
      <w:r>
        <w:rPr>
          <w:rFonts w:ascii="Times New Roman" w:hAnsi="Times New Roman" w:cs="Times New Roman"/>
          <w:sz w:val="28"/>
          <w:szCs w:val="28"/>
        </w:rPr>
        <w:t>, в</w:t>
      </w:r>
      <w:r w:rsidRPr="00A15C7A">
        <w:rPr>
          <w:rFonts w:ascii="Times New Roman" w:hAnsi="Times New Roman" w:cs="Times New Roman"/>
          <w:sz w:val="28"/>
          <w:szCs w:val="28"/>
        </w:rPr>
        <w:t xml:space="preserve"> течение года введено в эксплуатацию 3 объекта</w:t>
      </w:r>
      <w:r>
        <w:rPr>
          <w:rFonts w:ascii="Times New Roman" w:hAnsi="Times New Roman" w:cs="Times New Roman"/>
          <w:sz w:val="28"/>
          <w:szCs w:val="28"/>
        </w:rPr>
        <w:t xml:space="preserve"> и</w:t>
      </w:r>
      <w:r w:rsidRPr="00A15C7A">
        <w:rPr>
          <w:rFonts w:ascii="Times New Roman" w:hAnsi="Times New Roman" w:cs="Times New Roman"/>
          <w:sz w:val="28"/>
          <w:szCs w:val="28"/>
        </w:rPr>
        <w:t xml:space="preserve"> 154 </w:t>
      </w:r>
      <w:r>
        <w:rPr>
          <w:rFonts w:ascii="Times New Roman" w:hAnsi="Times New Roman" w:cs="Times New Roman"/>
          <w:sz w:val="28"/>
          <w:szCs w:val="28"/>
        </w:rPr>
        <w:t>человек</w:t>
      </w:r>
      <w:r w:rsidRPr="00A15C7A">
        <w:rPr>
          <w:rFonts w:ascii="Times New Roman" w:hAnsi="Times New Roman" w:cs="Times New Roman"/>
          <w:sz w:val="28"/>
          <w:szCs w:val="28"/>
        </w:rPr>
        <w:t>а получили жилье.</w:t>
      </w:r>
      <w:r>
        <w:rPr>
          <w:rFonts w:ascii="Times New Roman" w:hAnsi="Times New Roman" w:cs="Times New Roman"/>
          <w:sz w:val="28"/>
          <w:szCs w:val="28"/>
        </w:rPr>
        <w:t xml:space="preserve"> В </w:t>
      </w:r>
      <w:r w:rsidRPr="00A15C7A">
        <w:rPr>
          <w:rFonts w:ascii="Times New Roman" w:hAnsi="Times New Roman" w:cs="Times New Roman"/>
          <w:sz w:val="28"/>
          <w:szCs w:val="28"/>
        </w:rPr>
        <w:t>2015</w:t>
      </w:r>
      <w:r>
        <w:rPr>
          <w:rFonts w:ascii="Times New Roman" w:hAnsi="Times New Roman" w:cs="Times New Roman"/>
          <w:sz w:val="28"/>
          <w:szCs w:val="28"/>
        </w:rPr>
        <w:t xml:space="preserve"> году</w:t>
      </w:r>
      <w:r w:rsidRPr="00A15C7A">
        <w:rPr>
          <w:rFonts w:ascii="Times New Roman" w:hAnsi="Times New Roman" w:cs="Times New Roman"/>
          <w:sz w:val="28"/>
          <w:szCs w:val="28"/>
        </w:rPr>
        <w:t xml:space="preserve"> в переч</w:t>
      </w:r>
      <w:r>
        <w:rPr>
          <w:rFonts w:ascii="Times New Roman" w:hAnsi="Times New Roman" w:cs="Times New Roman"/>
          <w:sz w:val="28"/>
          <w:szCs w:val="28"/>
        </w:rPr>
        <w:t>не</w:t>
      </w:r>
      <w:r w:rsidRPr="00A15C7A">
        <w:rPr>
          <w:rFonts w:ascii="Times New Roman" w:hAnsi="Times New Roman" w:cs="Times New Roman"/>
          <w:sz w:val="28"/>
          <w:szCs w:val="28"/>
        </w:rPr>
        <w:t xml:space="preserve"> «проблемных объектов» </w:t>
      </w:r>
      <w:r>
        <w:rPr>
          <w:rFonts w:ascii="Times New Roman" w:hAnsi="Times New Roman" w:cs="Times New Roman"/>
          <w:sz w:val="28"/>
          <w:szCs w:val="28"/>
        </w:rPr>
        <w:t>числилось</w:t>
      </w:r>
      <w:r w:rsidRPr="00A15C7A">
        <w:rPr>
          <w:rFonts w:ascii="Times New Roman" w:hAnsi="Times New Roman" w:cs="Times New Roman"/>
          <w:sz w:val="28"/>
          <w:szCs w:val="28"/>
        </w:rPr>
        <w:t xml:space="preserve"> 2 объект</w:t>
      </w:r>
      <w:r>
        <w:rPr>
          <w:rFonts w:ascii="Times New Roman" w:hAnsi="Times New Roman" w:cs="Times New Roman"/>
          <w:sz w:val="28"/>
          <w:szCs w:val="28"/>
        </w:rPr>
        <w:t>а</w:t>
      </w:r>
      <w:r w:rsidRPr="00A15C7A">
        <w:rPr>
          <w:rFonts w:ascii="Times New Roman" w:hAnsi="Times New Roman" w:cs="Times New Roman"/>
          <w:sz w:val="28"/>
          <w:szCs w:val="28"/>
        </w:rPr>
        <w:t xml:space="preserve"> и 161 </w:t>
      </w:r>
      <w:r>
        <w:rPr>
          <w:rFonts w:ascii="Times New Roman" w:hAnsi="Times New Roman" w:cs="Times New Roman"/>
          <w:sz w:val="28"/>
          <w:szCs w:val="28"/>
        </w:rPr>
        <w:t>человек, в</w:t>
      </w:r>
      <w:r w:rsidRPr="00A15C7A">
        <w:rPr>
          <w:rFonts w:ascii="Times New Roman" w:hAnsi="Times New Roman" w:cs="Times New Roman"/>
          <w:sz w:val="28"/>
          <w:szCs w:val="28"/>
        </w:rPr>
        <w:t xml:space="preserve"> течение 2015 года введен в эксплуатацию 1 объект</w:t>
      </w:r>
      <w:r w:rsidR="006D47CC">
        <w:rPr>
          <w:rFonts w:ascii="Times New Roman" w:hAnsi="Times New Roman" w:cs="Times New Roman"/>
          <w:sz w:val="28"/>
          <w:szCs w:val="28"/>
        </w:rPr>
        <w:t>,</w:t>
      </w:r>
      <w:r w:rsidRPr="00A15C7A">
        <w:rPr>
          <w:rFonts w:ascii="Times New Roman" w:hAnsi="Times New Roman" w:cs="Times New Roman"/>
          <w:sz w:val="28"/>
          <w:szCs w:val="28"/>
        </w:rPr>
        <w:t xml:space="preserve"> 83 </w:t>
      </w:r>
      <w:r>
        <w:rPr>
          <w:rFonts w:ascii="Times New Roman" w:hAnsi="Times New Roman" w:cs="Times New Roman"/>
          <w:sz w:val="28"/>
          <w:szCs w:val="28"/>
        </w:rPr>
        <w:t xml:space="preserve">человека </w:t>
      </w:r>
      <w:r w:rsidRPr="00A15C7A">
        <w:rPr>
          <w:rFonts w:ascii="Times New Roman" w:hAnsi="Times New Roman" w:cs="Times New Roman"/>
          <w:sz w:val="28"/>
          <w:szCs w:val="28"/>
        </w:rPr>
        <w:t>получили жилье.</w:t>
      </w:r>
      <w:r>
        <w:rPr>
          <w:rFonts w:ascii="Times New Roman" w:hAnsi="Times New Roman" w:cs="Times New Roman"/>
          <w:sz w:val="28"/>
          <w:szCs w:val="28"/>
        </w:rPr>
        <w:t xml:space="preserve"> </w:t>
      </w:r>
      <w:r w:rsidRPr="00A15C7A">
        <w:rPr>
          <w:rFonts w:ascii="Times New Roman" w:hAnsi="Times New Roman" w:cs="Times New Roman"/>
          <w:sz w:val="28"/>
          <w:szCs w:val="28"/>
        </w:rPr>
        <w:t>По состоянию на 01.01.2016 в</w:t>
      </w:r>
      <w:r>
        <w:rPr>
          <w:rFonts w:ascii="Times New Roman" w:hAnsi="Times New Roman" w:cs="Times New Roman"/>
          <w:sz w:val="28"/>
          <w:szCs w:val="28"/>
        </w:rPr>
        <w:t xml:space="preserve"> перечень «проблемных объектов», </w:t>
      </w:r>
      <w:r w:rsidRPr="00A15C7A">
        <w:rPr>
          <w:rFonts w:ascii="Times New Roman" w:hAnsi="Times New Roman" w:cs="Times New Roman"/>
          <w:sz w:val="28"/>
          <w:szCs w:val="28"/>
        </w:rPr>
        <w:t>расположенных на территории Чувашской Республики</w:t>
      </w:r>
      <w:r>
        <w:rPr>
          <w:rFonts w:ascii="Times New Roman" w:hAnsi="Times New Roman" w:cs="Times New Roman"/>
          <w:sz w:val="28"/>
          <w:szCs w:val="28"/>
        </w:rPr>
        <w:t>, был</w:t>
      </w:r>
      <w:r w:rsidR="0071764E">
        <w:rPr>
          <w:rFonts w:ascii="Times New Roman" w:hAnsi="Times New Roman" w:cs="Times New Roman"/>
          <w:sz w:val="28"/>
          <w:szCs w:val="28"/>
        </w:rPr>
        <w:t>и</w:t>
      </w:r>
      <w:r>
        <w:rPr>
          <w:rFonts w:ascii="Times New Roman" w:hAnsi="Times New Roman" w:cs="Times New Roman"/>
          <w:sz w:val="28"/>
          <w:szCs w:val="28"/>
        </w:rPr>
        <w:t xml:space="preserve"> в</w:t>
      </w:r>
      <w:r w:rsidRPr="00A15C7A">
        <w:rPr>
          <w:rFonts w:ascii="Times New Roman" w:hAnsi="Times New Roman" w:cs="Times New Roman"/>
          <w:sz w:val="28"/>
          <w:szCs w:val="28"/>
        </w:rPr>
        <w:t>ключен</w:t>
      </w:r>
      <w:r w:rsidR="0071764E">
        <w:rPr>
          <w:rFonts w:ascii="Times New Roman" w:hAnsi="Times New Roman" w:cs="Times New Roman"/>
          <w:sz w:val="28"/>
          <w:szCs w:val="28"/>
        </w:rPr>
        <w:t>ы</w:t>
      </w:r>
      <w:r w:rsidRPr="00A15C7A">
        <w:rPr>
          <w:rFonts w:ascii="Times New Roman" w:hAnsi="Times New Roman" w:cs="Times New Roman"/>
          <w:sz w:val="28"/>
          <w:szCs w:val="28"/>
        </w:rPr>
        <w:t xml:space="preserve"> 1 объект и 78</w:t>
      </w:r>
      <w:r>
        <w:rPr>
          <w:rFonts w:ascii="Times New Roman" w:hAnsi="Times New Roman" w:cs="Times New Roman"/>
          <w:sz w:val="28"/>
          <w:szCs w:val="28"/>
        </w:rPr>
        <w:t xml:space="preserve"> человек</w:t>
      </w:r>
      <w:r w:rsidRPr="00A15C7A">
        <w:rPr>
          <w:rFonts w:ascii="Times New Roman" w:hAnsi="Times New Roman" w:cs="Times New Roman"/>
          <w:sz w:val="28"/>
          <w:szCs w:val="28"/>
        </w:rPr>
        <w:t>.</w:t>
      </w:r>
    </w:p>
    <w:p w:rsidR="006B0CCC" w:rsidRPr="00A15C7A" w:rsidRDefault="006B0CCC" w:rsidP="006D6AD8">
      <w:pPr>
        <w:spacing w:after="0" w:line="240" w:lineRule="auto"/>
        <w:ind w:right="-143" w:firstLine="42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15C7A">
        <w:rPr>
          <w:rFonts w:ascii="Times New Roman" w:hAnsi="Times New Roman" w:cs="Times New Roman"/>
          <w:sz w:val="28"/>
          <w:szCs w:val="28"/>
        </w:rPr>
        <w:t xml:space="preserve">В республике </w:t>
      </w:r>
      <w:r>
        <w:rPr>
          <w:rFonts w:ascii="Times New Roman" w:hAnsi="Times New Roman" w:cs="Times New Roman"/>
          <w:sz w:val="28"/>
          <w:szCs w:val="28"/>
        </w:rPr>
        <w:t>был доведен до суда</w:t>
      </w:r>
      <w:r w:rsidRPr="00A15C7A">
        <w:rPr>
          <w:rFonts w:ascii="Times New Roman" w:hAnsi="Times New Roman" w:cs="Times New Roman"/>
          <w:sz w:val="28"/>
          <w:szCs w:val="28"/>
        </w:rPr>
        <w:t xml:space="preserve"> ряд уголовных дел в отношении недобросовестных застройщиков, в том числе: осуждена на </w:t>
      </w:r>
      <w:r>
        <w:rPr>
          <w:rFonts w:ascii="Times New Roman" w:hAnsi="Times New Roman" w:cs="Times New Roman"/>
          <w:sz w:val="28"/>
          <w:szCs w:val="28"/>
        </w:rPr>
        <w:t>10</w:t>
      </w:r>
      <w:r w:rsidRPr="00A15C7A">
        <w:rPr>
          <w:rFonts w:ascii="Times New Roman" w:hAnsi="Times New Roman" w:cs="Times New Roman"/>
          <w:sz w:val="28"/>
          <w:szCs w:val="28"/>
        </w:rPr>
        <w:t xml:space="preserve"> лет лишения свободы генеральный директор и учредитель общества ООО «Формула успеха» М</w:t>
      </w:r>
      <w:r>
        <w:rPr>
          <w:rFonts w:ascii="Times New Roman" w:hAnsi="Times New Roman" w:cs="Times New Roman"/>
          <w:sz w:val="28"/>
          <w:szCs w:val="28"/>
        </w:rPr>
        <w:t>.</w:t>
      </w:r>
      <w:r w:rsidRPr="00A15C7A">
        <w:rPr>
          <w:rFonts w:ascii="Times New Roman" w:hAnsi="Times New Roman" w:cs="Times New Roman"/>
          <w:sz w:val="28"/>
          <w:szCs w:val="28"/>
        </w:rPr>
        <w:t>; осужден генеральный директор ООО «</w:t>
      </w:r>
      <w:proofErr w:type="spellStart"/>
      <w:r w:rsidRPr="00A15C7A">
        <w:rPr>
          <w:rFonts w:ascii="Times New Roman" w:hAnsi="Times New Roman" w:cs="Times New Roman"/>
          <w:sz w:val="28"/>
          <w:szCs w:val="28"/>
        </w:rPr>
        <w:t>КаПоВест</w:t>
      </w:r>
      <w:proofErr w:type="spellEnd"/>
      <w:r w:rsidRPr="00A15C7A">
        <w:rPr>
          <w:rFonts w:ascii="Times New Roman" w:hAnsi="Times New Roman" w:cs="Times New Roman"/>
          <w:sz w:val="28"/>
          <w:szCs w:val="28"/>
        </w:rPr>
        <w:t>» Н</w:t>
      </w:r>
      <w:r>
        <w:rPr>
          <w:rFonts w:ascii="Times New Roman" w:hAnsi="Times New Roman" w:cs="Times New Roman"/>
          <w:sz w:val="28"/>
          <w:szCs w:val="28"/>
        </w:rPr>
        <w:t>.</w:t>
      </w:r>
      <w:r w:rsidRPr="00A15C7A">
        <w:rPr>
          <w:rFonts w:ascii="Times New Roman" w:hAnsi="Times New Roman" w:cs="Times New Roman"/>
          <w:sz w:val="28"/>
          <w:szCs w:val="28"/>
        </w:rPr>
        <w:t>;</w:t>
      </w:r>
      <w:r>
        <w:rPr>
          <w:rFonts w:ascii="Times New Roman" w:hAnsi="Times New Roman" w:cs="Times New Roman"/>
          <w:sz w:val="28"/>
          <w:szCs w:val="28"/>
        </w:rPr>
        <w:t xml:space="preserve"> </w:t>
      </w:r>
      <w:r w:rsidRPr="00A15C7A">
        <w:rPr>
          <w:rFonts w:ascii="Times New Roman" w:hAnsi="Times New Roman" w:cs="Times New Roman"/>
          <w:sz w:val="28"/>
          <w:szCs w:val="28"/>
        </w:rPr>
        <w:t>приговорен к 3 годам лишения свободы генеральный директор ООО «Домострой» Ю</w:t>
      </w:r>
      <w:r>
        <w:rPr>
          <w:rFonts w:ascii="Times New Roman" w:hAnsi="Times New Roman" w:cs="Times New Roman"/>
          <w:sz w:val="28"/>
          <w:szCs w:val="28"/>
        </w:rPr>
        <w:t>.</w:t>
      </w:r>
      <w:r w:rsidRPr="00A15C7A">
        <w:rPr>
          <w:rFonts w:ascii="Times New Roman" w:hAnsi="Times New Roman" w:cs="Times New Roman"/>
          <w:sz w:val="28"/>
          <w:szCs w:val="28"/>
        </w:rPr>
        <w:t>;</w:t>
      </w:r>
      <w:r w:rsidR="003D0A15">
        <w:rPr>
          <w:rFonts w:ascii="Times New Roman" w:hAnsi="Times New Roman" w:cs="Times New Roman"/>
          <w:sz w:val="28"/>
          <w:szCs w:val="28"/>
        </w:rPr>
        <w:t xml:space="preserve"> </w:t>
      </w:r>
      <w:r w:rsidRPr="00A15C7A">
        <w:rPr>
          <w:rFonts w:ascii="Times New Roman" w:hAnsi="Times New Roman" w:cs="Times New Roman"/>
          <w:sz w:val="28"/>
          <w:szCs w:val="28"/>
        </w:rPr>
        <w:t>приговорен к 4 годам лишения свободы директор ООО «</w:t>
      </w:r>
      <w:proofErr w:type="spellStart"/>
      <w:r w:rsidRPr="00A15C7A">
        <w:rPr>
          <w:rFonts w:ascii="Times New Roman" w:hAnsi="Times New Roman" w:cs="Times New Roman"/>
          <w:sz w:val="28"/>
          <w:szCs w:val="28"/>
        </w:rPr>
        <w:t>Сарет</w:t>
      </w:r>
      <w:proofErr w:type="spellEnd"/>
      <w:r w:rsidRPr="00A15C7A">
        <w:rPr>
          <w:rFonts w:ascii="Times New Roman" w:hAnsi="Times New Roman" w:cs="Times New Roman"/>
          <w:sz w:val="28"/>
          <w:szCs w:val="28"/>
        </w:rPr>
        <w:t>» Н</w:t>
      </w:r>
      <w:r>
        <w:rPr>
          <w:rFonts w:ascii="Times New Roman" w:hAnsi="Times New Roman" w:cs="Times New Roman"/>
          <w:sz w:val="28"/>
          <w:szCs w:val="28"/>
        </w:rPr>
        <w:t>.</w:t>
      </w:r>
      <w:r w:rsidRPr="00A15C7A">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A15C7A">
        <w:rPr>
          <w:rFonts w:ascii="Times New Roman" w:hAnsi="Times New Roman" w:cs="Times New Roman"/>
          <w:sz w:val="28"/>
          <w:szCs w:val="28"/>
        </w:rPr>
        <w:t>осужден генеральный директор ООО «АН «</w:t>
      </w:r>
      <w:proofErr w:type="spellStart"/>
      <w:r w:rsidRPr="00A15C7A">
        <w:rPr>
          <w:rFonts w:ascii="Times New Roman" w:hAnsi="Times New Roman" w:cs="Times New Roman"/>
          <w:sz w:val="28"/>
          <w:szCs w:val="28"/>
        </w:rPr>
        <w:t>Честр</w:t>
      </w:r>
      <w:proofErr w:type="spellEnd"/>
      <w:r w:rsidRPr="00A15C7A">
        <w:rPr>
          <w:rFonts w:ascii="Times New Roman" w:hAnsi="Times New Roman" w:cs="Times New Roman"/>
          <w:sz w:val="28"/>
          <w:szCs w:val="28"/>
        </w:rPr>
        <w:t>» Н</w:t>
      </w:r>
      <w:r>
        <w:rPr>
          <w:rFonts w:ascii="Times New Roman" w:hAnsi="Times New Roman" w:cs="Times New Roman"/>
          <w:sz w:val="28"/>
          <w:szCs w:val="28"/>
        </w:rPr>
        <w:t>.</w:t>
      </w:r>
    </w:p>
    <w:p w:rsidR="006B0CCC" w:rsidRPr="00C033C4" w:rsidRDefault="006B0CCC" w:rsidP="006D6AD8">
      <w:pPr>
        <w:spacing w:after="0" w:line="240" w:lineRule="auto"/>
        <w:ind w:right="-143" w:firstLine="425"/>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    Продолжаются в административном и судебном </w:t>
      </w:r>
      <w:proofErr w:type="gramStart"/>
      <w:r>
        <w:rPr>
          <w:rFonts w:ascii="Times New Roman" w:eastAsia="Times New Roman" w:hAnsi="Times New Roman" w:cs="Times New Roman"/>
          <w:sz w:val="28"/>
          <w:szCs w:val="28"/>
          <w:shd w:val="clear" w:color="auto" w:fill="FFFFFF"/>
        </w:rPr>
        <w:t>порядке</w:t>
      </w:r>
      <w:proofErr w:type="gramEnd"/>
      <w:r>
        <w:rPr>
          <w:rFonts w:ascii="Times New Roman" w:eastAsia="Times New Roman" w:hAnsi="Times New Roman" w:cs="Times New Roman"/>
          <w:sz w:val="28"/>
          <w:szCs w:val="28"/>
          <w:shd w:val="clear" w:color="auto" w:fill="FFFFFF"/>
        </w:rPr>
        <w:t xml:space="preserve"> разбирательства по существующим в Чувашии </w:t>
      </w:r>
      <w:r>
        <w:rPr>
          <w:rFonts w:ascii="Times New Roman" w:hAnsi="Times New Roman" w:cs="Times New Roman"/>
          <w:sz w:val="28"/>
          <w:szCs w:val="28"/>
        </w:rPr>
        <w:t>проблемным объектам жилищного строительства.</w:t>
      </w:r>
      <w:r w:rsidR="00236A3E">
        <w:rPr>
          <w:rFonts w:ascii="Times New Roman" w:hAnsi="Times New Roman" w:cs="Times New Roman"/>
          <w:sz w:val="28"/>
          <w:szCs w:val="28"/>
        </w:rPr>
        <w:t xml:space="preserve"> </w:t>
      </w:r>
      <w:r w:rsidRPr="00C033C4">
        <w:rPr>
          <w:rFonts w:ascii="Times New Roman" w:hAnsi="Times New Roman" w:cs="Times New Roman"/>
          <w:sz w:val="28"/>
          <w:szCs w:val="28"/>
        </w:rPr>
        <w:t xml:space="preserve">    Так, в поле зрения и зоне критики со стороны республиканских органов власти остается строящийся 168-квартирный  жилой  дом  поз.30 в 14 микрорайоне г.Чебоксары по пр. Тракторостроителей (застройщик ООО «</w:t>
      </w:r>
      <w:proofErr w:type="spellStart"/>
      <w:r w:rsidRPr="00C033C4">
        <w:rPr>
          <w:rFonts w:ascii="Times New Roman" w:hAnsi="Times New Roman" w:cs="Times New Roman"/>
          <w:sz w:val="28"/>
          <w:szCs w:val="28"/>
        </w:rPr>
        <w:t>Устра</w:t>
      </w:r>
      <w:proofErr w:type="spellEnd"/>
      <w:r w:rsidRPr="00C033C4">
        <w:rPr>
          <w:rFonts w:ascii="Times New Roman" w:hAnsi="Times New Roman" w:cs="Times New Roman"/>
          <w:sz w:val="28"/>
          <w:szCs w:val="28"/>
        </w:rPr>
        <w:t xml:space="preserve">»). Плановый срок ввода дома в эксплуатацию </w:t>
      </w:r>
      <w:r>
        <w:rPr>
          <w:rFonts w:ascii="Times New Roman" w:hAnsi="Times New Roman" w:cs="Times New Roman"/>
          <w:sz w:val="28"/>
          <w:szCs w:val="28"/>
        </w:rPr>
        <w:t>-</w:t>
      </w:r>
      <w:r w:rsidRPr="00C033C4">
        <w:rPr>
          <w:rFonts w:ascii="Times New Roman" w:hAnsi="Times New Roman" w:cs="Times New Roman"/>
          <w:sz w:val="28"/>
          <w:szCs w:val="28"/>
        </w:rPr>
        <w:t xml:space="preserve"> 1 августа 2016 года. Однако перспективы его своевременного ввода в строй остаются неясны.</w:t>
      </w:r>
    </w:p>
    <w:p w:rsidR="006B0CCC" w:rsidRPr="00C033C4" w:rsidRDefault="006B0CCC" w:rsidP="006D6AD8">
      <w:pPr>
        <w:spacing w:after="0" w:line="240" w:lineRule="auto"/>
        <w:ind w:right="-143" w:firstLine="425"/>
        <w:jc w:val="both"/>
        <w:rPr>
          <w:rFonts w:ascii="Times New Roman" w:hAnsi="Times New Roman" w:cs="Times New Roman"/>
          <w:sz w:val="28"/>
          <w:szCs w:val="28"/>
        </w:rPr>
      </w:pPr>
      <w:r w:rsidRPr="00C033C4">
        <w:rPr>
          <w:rFonts w:ascii="Times New Roman" w:hAnsi="Times New Roman" w:cs="Times New Roman"/>
          <w:sz w:val="28"/>
          <w:szCs w:val="28"/>
        </w:rPr>
        <w:t xml:space="preserve">    В </w:t>
      </w:r>
      <w:proofErr w:type="gramStart"/>
      <w:r w:rsidRPr="00C033C4">
        <w:rPr>
          <w:rFonts w:ascii="Times New Roman" w:hAnsi="Times New Roman" w:cs="Times New Roman"/>
          <w:sz w:val="28"/>
          <w:szCs w:val="28"/>
        </w:rPr>
        <w:t>результате</w:t>
      </w:r>
      <w:proofErr w:type="gramEnd"/>
      <w:r w:rsidRPr="00C033C4">
        <w:rPr>
          <w:rFonts w:ascii="Times New Roman" w:hAnsi="Times New Roman" w:cs="Times New Roman"/>
          <w:sz w:val="28"/>
          <w:szCs w:val="28"/>
        </w:rPr>
        <w:t xml:space="preserve"> организационных неурядиц с подрядчиком (ООО «Премиум инжиниринг») создалась </w:t>
      </w:r>
      <w:r>
        <w:rPr>
          <w:rFonts w:ascii="Times New Roman" w:hAnsi="Times New Roman" w:cs="Times New Roman"/>
          <w:sz w:val="28"/>
          <w:szCs w:val="28"/>
        </w:rPr>
        <w:t xml:space="preserve">опасная </w:t>
      </w:r>
      <w:r w:rsidRPr="00C033C4">
        <w:rPr>
          <w:rFonts w:ascii="Times New Roman" w:hAnsi="Times New Roman" w:cs="Times New Roman"/>
          <w:sz w:val="28"/>
          <w:szCs w:val="28"/>
        </w:rPr>
        <w:t>ситуация, грозящая появлением обманутых дольщиков.</w:t>
      </w:r>
      <w:r>
        <w:rPr>
          <w:rFonts w:ascii="Times New Roman" w:hAnsi="Times New Roman" w:cs="Times New Roman"/>
          <w:sz w:val="28"/>
          <w:szCs w:val="28"/>
        </w:rPr>
        <w:t xml:space="preserve">   </w:t>
      </w:r>
      <w:proofErr w:type="gramStart"/>
      <w:r w:rsidRPr="00C033C4">
        <w:rPr>
          <w:rFonts w:ascii="Times New Roman" w:hAnsi="Times New Roman" w:cs="Times New Roman"/>
          <w:sz w:val="28"/>
          <w:szCs w:val="28"/>
        </w:rPr>
        <w:t xml:space="preserve">Как выяснилось, в нарушение  </w:t>
      </w:r>
      <w:r w:rsidR="006E4807">
        <w:rPr>
          <w:rFonts w:ascii="Times New Roman" w:hAnsi="Times New Roman" w:cs="Times New Roman"/>
          <w:sz w:val="28"/>
          <w:szCs w:val="28"/>
        </w:rPr>
        <w:t xml:space="preserve">положений </w:t>
      </w:r>
      <w:r w:rsidRPr="00C033C4">
        <w:rPr>
          <w:rFonts w:ascii="Times New Roman" w:hAnsi="Times New Roman" w:cs="Times New Roman"/>
          <w:sz w:val="28"/>
          <w:szCs w:val="28"/>
        </w:rPr>
        <w:t>ст</w:t>
      </w:r>
      <w:r>
        <w:rPr>
          <w:rFonts w:ascii="Times New Roman" w:hAnsi="Times New Roman" w:cs="Times New Roman"/>
          <w:sz w:val="28"/>
          <w:szCs w:val="28"/>
        </w:rPr>
        <w:t>атьи</w:t>
      </w:r>
      <w:r w:rsidRPr="00C033C4">
        <w:rPr>
          <w:rFonts w:ascii="Times New Roman" w:hAnsi="Times New Roman" w:cs="Times New Roman"/>
          <w:sz w:val="28"/>
          <w:szCs w:val="28"/>
        </w:rPr>
        <w:t xml:space="preserve"> 11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ООО «Премиум инжиниринг» </w:t>
      </w:r>
      <w:r w:rsidR="006E4807">
        <w:rPr>
          <w:rFonts w:ascii="Times New Roman" w:hAnsi="Times New Roman" w:cs="Times New Roman"/>
          <w:sz w:val="28"/>
          <w:szCs w:val="28"/>
        </w:rPr>
        <w:t>(</w:t>
      </w:r>
      <w:r w:rsidRPr="00C033C4">
        <w:rPr>
          <w:rFonts w:ascii="Times New Roman" w:hAnsi="Times New Roman" w:cs="Times New Roman"/>
          <w:sz w:val="28"/>
          <w:szCs w:val="28"/>
        </w:rPr>
        <w:t>без произведения расчетов с ООО «</w:t>
      </w:r>
      <w:proofErr w:type="spellStart"/>
      <w:r w:rsidRPr="00C033C4">
        <w:rPr>
          <w:rFonts w:ascii="Times New Roman" w:hAnsi="Times New Roman" w:cs="Times New Roman"/>
          <w:sz w:val="28"/>
          <w:szCs w:val="28"/>
        </w:rPr>
        <w:t>Устра</w:t>
      </w:r>
      <w:proofErr w:type="spellEnd"/>
      <w:r w:rsidRPr="00C033C4">
        <w:rPr>
          <w:rFonts w:ascii="Times New Roman" w:hAnsi="Times New Roman" w:cs="Times New Roman"/>
          <w:sz w:val="28"/>
          <w:szCs w:val="28"/>
        </w:rPr>
        <w:t>»</w:t>
      </w:r>
      <w:r w:rsidR="006E4807">
        <w:rPr>
          <w:rFonts w:ascii="Times New Roman" w:hAnsi="Times New Roman" w:cs="Times New Roman"/>
          <w:sz w:val="28"/>
          <w:szCs w:val="28"/>
        </w:rPr>
        <w:t>)</w:t>
      </w:r>
      <w:r w:rsidRPr="00C033C4">
        <w:rPr>
          <w:rFonts w:ascii="Times New Roman" w:hAnsi="Times New Roman" w:cs="Times New Roman"/>
          <w:sz w:val="28"/>
          <w:szCs w:val="28"/>
        </w:rPr>
        <w:t xml:space="preserve"> привлекло денежные средства  </w:t>
      </w:r>
      <w:r>
        <w:rPr>
          <w:rFonts w:ascii="Times New Roman" w:hAnsi="Times New Roman" w:cs="Times New Roman"/>
          <w:sz w:val="28"/>
          <w:szCs w:val="28"/>
        </w:rPr>
        <w:t xml:space="preserve">41 </w:t>
      </w:r>
      <w:r w:rsidRPr="00C033C4">
        <w:rPr>
          <w:rFonts w:ascii="Times New Roman" w:hAnsi="Times New Roman" w:cs="Times New Roman"/>
          <w:sz w:val="28"/>
          <w:szCs w:val="28"/>
        </w:rPr>
        <w:t>физическ</w:t>
      </w:r>
      <w:r>
        <w:rPr>
          <w:rFonts w:ascii="Times New Roman" w:hAnsi="Times New Roman" w:cs="Times New Roman"/>
          <w:sz w:val="28"/>
          <w:szCs w:val="28"/>
        </w:rPr>
        <w:t>ого</w:t>
      </w:r>
      <w:r w:rsidRPr="00C033C4">
        <w:rPr>
          <w:rFonts w:ascii="Times New Roman" w:hAnsi="Times New Roman" w:cs="Times New Roman"/>
          <w:sz w:val="28"/>
          <w:szCs w:val="28"/>
        </w:rPr>
        <w:t xml:space="preserve">  лиц</w:t>
      </w:r>
      <w:r>
        <w:rPr>
          <w:rFonts w:ascii="Times New Roman" w:hAnsi="Times New Roman" w:cs="Times New Roman"/>
          <w:sz w:val="28"/>
          <w:szCs w:val="28"/>
        </w:rPr>
        <w:t>а</w:t>
      </w:r>
      <w:r w:rsidRPr="00C033C4">
        <w:rPr>
          <w:rFonts w:ascii="Times New Roman" w:hAnsi="Times New Roman" w:cs="Times New Roman"/>
          <w:sz w:val="28"/>
          <w:szCs w:val="28"/>
        </w:rPr>
        <w:t xml:space="preserve">  в  сумме</w:t>
      </w:r>
      <w:r>
        <w:rPr>
          <w:rFonts w:ascii="Times New Roman" w:hAnsi="Times New Roman" w:cs="Times New Roman"/>
          <w:sz w:val="28"/>
          <w:szCs w:val="28"/>
        </w:rPr>
        <w:t xml:space="preserve"> около </w:t>
      </w:r>
      <w:r w:rsidRPr="00C033C4">
        <w:rPr>
          <w:rFonts w:ascii="Times New Roman" w:hAnsi="Times New Roman" w:cs="Times New Roman"/>
          <w:sz w:val="28"/>
          <w:szCs w:val="28"/>
        </w:rPr>
        <w:t>65 млн.</w:t>
      </w:r>
      <w:r>
        <w:rPr>
          <w:rFonts w:ascii="Times New Roman" w:hAnsi="Times New Roman" w:cs="Times New Roman"/>
          <w:sz w:val="28"/>
          <w:szCs w:val="28"/>
        </w:rPr>
        <w:t xml:space="preserve"> </w:t>
      </w:r>
      <w:r w:rsidRPr="00C033C4">
        <w:rPr>
          <w:rFonts w:ascii="Times New Roman" w:hAnsi="Times New Roman" w:cs="Times New Roman"/>
          <w:sz w:val="28"/>
          <w:szCs w:val="28"/>
        </w:rPr>
        <w:t>рублей путем заключения договоров уступки права требовани</w:t>
      </w:r>
      <w:r>
        <w:rPr>
          <w:rFonts w:ascii="Times New Roman" w:hAnsi="Times New Roman" w:cs="Times New Roman"/>
          <w:sz w:val="28"/>
          <w:szCs w:val="28"/>
        </w:rPr>
        <w:t>я</w:t>
      </w:r>
      <w:r w:rsidRPr="00C033C4">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C033C4">
        <w:rPr>
          <w:rFonts w:ascii="Times New Roman" w:hAnsi="Times New Roman" w:cs="Times New Roman"/>
          <w:sz w:val="28"/>
          <w:szCs w:val="28"/>
        </w:rPr>
        <w:t xml:space="preserve">Государственная регистрация </w:t>
      </w:r>
      <w:r w:rsidR="006E4807">
        <w:rPr>
          <w:rFonts w:ascii="Times New Roman" w:hAnsi="Times New Roman" w:cs="Times New Roman"/>
          <w:sz w:val="28"/>
          <w:szCs w:val="28"/>
        </w:rPr>
        <w:t>да</w:t>
      </w:r>
      <w:r w:rsidRPr="00C033C4">
        <w:rPr>
          <w:rFonts w:ascii="Times New Roman" w:hAnsi="Times New Roman" w:cs="Times New Roman"/>
          <w:sz w:val="28"/>
          <w:szCs w:val="28"/>
        </w:rPr>
        <w:t xml:space="preserve">нных договоров в Управлении </w:t>
      </w:r>
      <w:proofErr w:type="spellStart"/>
      <w:r w:rsidRPr="00C033C4">
        <w:rPr>
          <w:rFonts w:ascii="Times New Roman" w:hAnsi="Times New Roman" w:cs="Times New Roman"/>
          <w:sz w:val="28"/>
          <w:szCs w:val="28"/>
        </w:rPr>
        <w:t>Росреестра</w:t>
      </w:r>
      <w:proofErr w:type="spellEnd"/>
      <w:r w:rsidRPr="00C033C4">
        <w:rPr>
          <w:rFonts w:ascii="Times New Roman" w:hAnsi="Times New Roman" w:cs="Times New Roman"/>
          <w:sz w:val="28"/>
          <w:szCs w:val="28"/>
        </w:rPr>
        <w:t xml:space="preserve"> по Чувашской Республике не производилась.</w:t>
      </w:r>
      <w:r>
        <w:rPr>
          <w:rFonts w:ascii="Times New Roman" w:hAnsi="Times New Roman" w:cs="Times New Roman"/>
          <w:sz w:val="28"/>
          <w:szCs w:val="28"/>
        </w:rPr>
        <w:t xml:space="preserve">  </w:t>
      </w:r>
      <w:r w:rsidRPr="00C033C4">
        <w:rPr>
          <w:rFonts w:ascii="Times New Roman" w:hAnsi="Times New Roman" w:cs="Times New Roman"/>
          <w:sz w:val="28"/>
          <w:szCs w:val="28"/>
        </w:rPr>
        <w:t xml:space="preserve">В </w:t>
      </w:r>
      <w:proofErr w:type="gramStart"/>
      <w:r w:rsidRPr="00C033C4">
        <w:rPr>
          <w:rFonts w:ascii="Times New Roman" w:hAnsi="Times New Roman" w:cs="Times New Roman"/>
          <w:sz w:val="28"/>
          <w:szCs w:val="28"/>
        </w:rPr>
        <w:t>целях</w:t>
      </w:r>
      <w:proofErr w:type="gramEnd"/>
      <w:r w:rsidRPr="00C033C4">
        <w:rPr>
          <w:rFonts w:ascii="Times New Roman" w:hAnsi="Times New Roman" w:cs="Times New Roman"/>
          <w:sz w:val="28"/>
          <w:szCs w:val="28"/>
        </w:rPr>
        <w:t xml:space="preserve"> защиты прав граждан Минстроем Чувашии еще в июле 2015 года вышеизложенная информация с приложением соответствующих копий документов направлялась в </w:t>
      </w:r>
      <w:r w:rsidR="006E4807">
        <w:rPr>
          <w:rFonts w:ascii="Times New Roman" w:hAnsi="Times New Roman" w:cs="Times New Roman"/>
          <w:sz w:val="28"/>
          <w:szCs w:val="28"/>
        </w:rPr>
        <w:t xml:space="preserve">республиканскую </w:t>
      </w:r>
      <w:r>
        <w:rPr>
          <w:rFonts w:ascii="Times New Roman" w:hAnsi="Times New Roman" w:cs="Times New Roman"/>
          <w:sz w:val="28"/>
          <w:szCs w:val="28"/>
        </w:rPr>
        <w:t>п</w:t>
      </w:r>
      <w:r w:rsidRPr="00C033C4">
        <w:rPr>
          <w:rFonts w:ascii="Times New Roman" w:hAnsi="Times New Roman" w:cs="Times New Roman"/>
          <w:sz w:val="28"/>
          <w:szCs w:val="28"/>
        </w:rPr>
        <w:t xml:space="preserve">рокуратуру и МВД по Чувашской Республике для принятия </w:t>
      </w:r>
      <w:r>
        <w:rPr>
          <w:rFonts w:ascii="Times New Roman" w:hAnsi="Times New Roman" w:cs="Times New Roman"/>
          <w:sz w:val="28"/>
          <w:szCs w:val="28"/>
        </w:rPr>
        <w:t xml:space="preserve">соответствующих </w:t>
      </w:r>
      <w:r w:rsidRPr="00C033C4">
        <w:rPr>
          <w:rFonts w:ascii="Times New Roman" w:hAnsi="Times New Roman" w:cs="Times New Roman"/>
          <w:sz w:val="28"/>
          <w:szCs w:val="28"/>
        </w:rPr>
        <w:t xml:space="preserve">мер реагирования. В </w:t>
      </w:r>
      <w:proofErr w:type="gramStart"/>
      <w:r w:rsidRPr="00C033C4">
        <w:rPr>
          <w:rFonts w:ascii="Times New Roman" w:hAnsi="Times New Roman" w:cs="Times New Roman"/>
          <w:sz w:val="28"/>
          <w:szCs w:val="28"/>
        </w:rPr>
        <w:t>ноябре</w:t>
      </w:r>
      <w:proofErr w:type="gramEnd"/>
      <w:r w:rsidRPr="00C033C4">
        <w:rPr>
          <w:rFonts w:ascii="Times New Roman" w:hAnsi="Times New Roman" w:cs="Times New Roman"/>
          <w:sz w:val="28"/>
          <w:szCs w:val="28"/>
        </w:rPr>
        <w:t xml:space="preserve"> 2015 </w:t>
      </w:r>
      <w:r w:rsidRPr="00C033C4">
        <w:rPr>
          <w:rFonts w:ascii="Times New Roman" w:hAnsi="Times New Roman" w:cs="Times New Roman"/>
          <w:sz w:val="28"/>
          <w:szCs w:val="28"/>
        </w:rPr>
        <w:lastRenderedPageBreak/>
        <w:t xml:space="preserve">года в Арбитражный суд Чувашской Республики </w:t>
      </w:r>
      <w:r>
        <w:rPr>
          <w:rFonts w:ascii="Times New Roman" w:hAnsi="Times New Roman" w:cs="Times New Roman"/>
          <w:sz w:val="28"/>
          <w:szCs w:val="28"/>
        </w:rPr>
        <w:t>был подан</w:t>
      </w:r>
      <w:r w:rsidRPr="00C033C4">
        <w:rPr>
          <w:rFonts w:ascii="Times New Roman" w:hAnsi="Times New Roman" w:cs="Times New Roman"/>
          <w:sz w:val="28"/>
          <w:szCs w:val="28"/>
        </w:rPr>
        <w:t xml:space="preserve"> иск ООО «</w:t>
      </w:r>
      <w:proofErr w:type="spellStart"/>
      <w:r w:rsidRPr="00C033C4">
        <w:rPr>
          <w:rFonts w:ascii="Times New Roman" w:hAnsi="Times New Roman" w:cs="Times New Roman"/>
          <w:sz w:val="28"/>
          <w:szCs w:val="28"/>
        </w:rPr>
        <w:t>Устра</w:t>
      </w:r>
      <w:proofErr w:type="spellEnd"/>
      <w:r w:rsidRPr="00C033C4">
        <w:rPr>
          <w:rFonts w:ascii="Times New Roman" w:hAnsi="Times New Roman" w:cs="Times New Roman"/>
          <w:sz w:val="28"/>
          <w:szCs w:val="28"/>
        </w:rPr>
        <w:t>»</w:t>
      </w:r>
      <w:r>
        <w:rPr>
          <w:rFonts w:ascii="Times New Roman" w:hAnsi="Times New Roman" w:cs="Times New Roman"/>
          <w:sz w:val="28"/>
          <w:szCs w:val="28"/>
        </w:rPr>
        <w:t xml:space="preserve"> </w:t>
      </w:r>
      <w:r w:rsidRPr="00C033C4">
        <w:rPr>
          <w:rFonts w:ascii="Times New Roman" w:hAnsi="Times New Roman" w:cs="Times New Roman"/>
          <w:sz w:val="28"/>
          <w:szCs w:val="28"/>
        </w:rPr>
        <w:t xml:space="preserve">к ООО «Премиум инжиниринг» </w:t>
      </w:r>
      <w:r>
        <w:rPr>
          <w:rFonts w:ascii="Times New Roman" w:hAnsi="Times New Roman" w:cs="Times New Roman"/>
          <w:sz w:val="28"/>
          <w:szCs w:val="28"/>
        </w:rPr>
        <w:t>о</w:t>
      </w:r>
      <w:r w:rsidRPr="00C033C4">
        <w:rPr>
          <w:rFonts w:ascii="Times New Roman" w:hAnsi="Times New Roman" w:cs="Times New Roman"/>
          <w:sz w:val="28"/>
          <w:szCs w:val="28"/>
        </w:rPr>
        <w:t xml:space="preserve"> расторжени</w:t>
      </w:r>
      <w:r>
        <w:rPr>
          <w:rFonts w:ascii="Times New Roman" w:hAnsi="Times New Roman" w:cs="Times New Roman"/>
          <w:sz w:val="28"/>
          <w:szCs w:val="28"/>
        </w:rPr>
        <w:t>и</w:t>
      </w:r>
      <w:r w:rsidRPr="00C033C4">
        <w:rPr>
          <w:rFonts w:ascii="Times New Roman" w:hAnsi="Times New Roman" w:cs="Times New Roman"/>
          <w:sz w:val="28"/>
          <w:szCs w:val="28"/>
        </w:rPr>
        <w:t xml:space="preserve"> договора участия в долевом строительстве в части неоплаты</w:t>
      </w:r>
      <w:r w:rsidR="003D0A15">
        <w:rPr>
          <w:rFonts w:ascii="Times New Roman" w:hAnsi="Times New Roman" w:cs="Times New Roman"/>
          <w:sz w:val="28"/>
          <w:szCs w:val="28"/>
        </w:rPr>
        <w:t xml:space="preserve"> </w:t>
      </w:r>
      <w:r>
        <w:rPr>
          <w:rFonts w:ascii="Times New Roman" w:hAnsi="Times New Roman" w:cs="Times New Roman"/>
          <w:sz w:val="28"/>
          <w:szCs w:val="28"/>
        </w:rPr>
        <w:t>сорок одной</w:t>
      </w:r>
      <w:r w:rsidRPr="00C033C4">
        <w:rPr>
          <w:rFonts w:ascii="Times New Roman" w:hAnsi="Times New Roman" w:cs="Times New Roman"/>
          <w:sz w:val="28"/>
          <w:szCs w:val="28"/>
        </w:rPr>
        <w:t xml:space="preserve"> квартиры. В настоящее время идут судебные разбирательства, очередное заседание суда назначено на 13 апреля 2016 года.</w:t>
      </w:r>
    </w:p>
    <w:p w:rsidR="006B0CCC" w:rsidRPr="00C033C4" w:rsidRDefault="006B0CCC" w:rsidP="006D6AD8">
      <w:pPr>
        <w:spacing w:after="0" w:line="240" w:lineRule="auto"/>
        <w:ind w:right="-143" w:firstLine="425"/>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Близка к завершению история с </w:t>
      </w:r>
      <w:proofErr w:type="gramStart"/>
      <w:r w:rsidRPr="00C033C4">
        <w:rPr>
          <w:rFonts w:ascii="Times New Roman" w:eastAsia="Times New Roman" w:hAnsi="Times New Roman" w:cs="Times New Roman"/>
          <w:sz w:val="28"/>
          <w:szCs w:val="28"/>
        </w:rPr>
        <w:t>много</w:t>
      </w:r>
      <w:r w:rsidRPr="00C033C4">
        <w:rPr>
          <w:rFonts w:ascii="Times New Roman" w:hAnsi="Times New Roman" w:cs="Times New Roman"/>
          <w:sz w:val="28"/>
          <w:szCs w:val="28"/>
        </w:rPr>
        <w:t>квартирн</w:t>
      </w:r>
      <w:r>
        <w:rPr>
          <w:rFonts w:ascii="Times New Roman" w:hAnsi="Times New Roman" w:cs="Times New Roman"/>
          <w:sz w:val="28"/>
          <w:szCs w:val="28"/>
        </w:rPr>
        <w:t>ым</w:t>
      </w:r>
      <w:proofErr w:type="gramEnd"/>
      <w:r w:rsidRPr="00C033C4">
        <w:rPr>
          <w:rFonts w:ascii="Times New Roman" w:hAnsi="Times New Roman" w:cs="Times New Roman"/>
          <w:sz w:val="28"/>
          <w:szCs w:val="28"/>
        </w:rPr>
        <w:t xml:space="preserve">  жил</w:t>
      </w:r>
      <w:r>
        <w:rPr>
          <w:rFonts w:ascii="Times New Roman" w:hAnsi="Times New Roman" w:cs="Times New Roman"/>
          <w:sz w:val="28"/>
          <w:szCs w:val="28"/>
        </w:rPr>
        <w:t>ым</w:t>
      </w:r>
      <w:r w:rsidRPr="00C033C4">
        <w:rPr>
          <w:rFonts w:ascii="Times New Roman" w:hAnsi="Times New Roman" w:cs="Times New Roman"/>
          <w:sz w:val="28"/>
          <w:szCs w:val="28"/>
        </w:rPr>
        <w:t xml:space="preserve">  </w:t>
      </w:r>
      <w:r w:rsidRPr="00C033C4">
        <w:rPr>
          <w:rFonts w:ascii="Times New Roman" w:eastAsia="Times New Roman" w:hAnsi="Times New Roman" w:cs="Times New Roman"/>
          <w:sz w:val="28"/>
          <w:szCs w:val="28"/>
        </w:rPr>
        <w:t xml:space="preserve">дома </w:t>
      </w:r>
      <w:r w:rsidRPr="00C033C4">
        <w:rPr>
          <w:rFonts w:ascii="Times New Roman" w:eastAsia="Times New Roman" w:hAnsi="Times New Roman" w:cs="Times New Roman"/>
          <w:sz w:val="28"/>
          <w:szCs w:val="28"/>
          <w:shd w:val="clear" w:color="auto" w:fill="FFFFFF"/>
        </w:rPr>
        <w:t xml:space="preserve">поз. 3 </w:t>
      </w:r>
      <w:r w:rsidRPr="00C033C4">
        <w:rPr>
          <w:rFonts w:ascii="Times New Roman" w:eastAsia="Times New Roman" w:hAnsi="Times New Roman" w:cs="Times New Roman"/>
          <w:sz w:val="28"/>
          <w:szCs w:val="28"/>
        </w:rPr>
        <w:t>по пр. 9-ой Пятилетки в г.Чебоксары</w:t>
      </w:r>
      <w:r>
        <w:rPr>
          <w:rFonts w:ascii="Times New Roman" w:eastAsia="Times New Roman" w:hAnsi="Times New Roman" w:cs="Times New Roman"/>
          <w:sz w:val="28"/>
          <w:szCs w:val="28"/>
        </w:rPr>
        <w:t>,</w:t>
      </w:r>
      <w:r w:rsidR="003D0A15">
        <w:rPr>
          <w:rFonts w:ascii="Times New Roman" w:eastAsia="Times New Roman" w:hAnsi="Times New Roman" w:cs="Times New Roman"/>
          <w:sz w:val="28"/>
          <w:szCs w:val="28"/>
        </w:rPr>
        <w:t xml:space="preserve"> </w:t>
      </w:r>
      <w:r w:rsidRPr="00C033C4">
        <w:rPr>
          <w:rFonts w:ascii="Times New Roman" w:eastAsia="Times New Roman" w:hAnsi="Times New Roman" w:cs="Times New Roman"/>
          <w:sz w:val="28"/>
          <w:szCs w:val="28"/>
        </w:rPr>
        <w:t>относящ</w:t>
      </w:r>
      <w:r>
        <w:rPr>
          <w:rFonts w:ascii="Times New Roman" w:eastAsia="Times New Roman" w:hAnsi="Times New Roman" w:cs="Times New Roman"/>
          <w:sz w:val="28"/>
          <w:szCs w:val="28"/>
        </w:rPr>
        <w:t>им</w:t>
      </w:r>
      <w:r w:rsidRPr="00C033C4">
        <w:rPr>
          <w:rFonts w:ascii="Times New Roman" w:eastAsia="Times New Roman" w:hAnsi="Times New Roman" w:cs="Times New Roman"/>
          <w:sz w:val="28"/>
          <w:szCs w:val="28"/>
        </w:rPr>
        <w:t xml:space="preserve">ся к числу </w:t>
      </w:r>
      <w:r w:rsidRPr="00C033C4">
        <w:rPr>
          <w:rFonts w:ascii="Times New Roman" w:hAnsi="Times New Roman" w:cs="Times New Roman"/>
          <w:sz w:val="28"/>
          <w:szCs w:val="28"/>
        </w:rPr>
        <w:t>«проблемных объектов»</w:t>
      </w:r>
      <w:r>
        <w:rPr>
          <w:rFonts w:ascii="Times New Roman" w:eastAsia="Times New Roman" w:hAnsi="Times New Roman" w:cs="Times New Roman"/>
          <w:sz w:val="28"/>
          <w:szCs w:val="28"/>
        </w:rPr>
        <w:t>.</w:t>
      </w:r>
      <w:r w:rsidR="003D0A15">
        <w:rPr>
          <w:rFonts w:ascii="Times New Roman" w:eastAsia="Times New Roman" w:hAnsi="Times New Roman" w:cs="Times New Roman"/>
          <w:sz w:val="28"/>
          <w:szCs w:val="28"/>
        </w:rPr>
        <w:t xml:space="preserve"> </w:t>
      </w:r>
      <w:r w:rsidRPr="00C033C4">
        <w:rPr>
          <w:rFonts w:ascii="Times New Roman" w:eastAsia="Times New Roman" w:hAnsi="Times New Roman" w:cs="Times New Roman"/>
          <w:sz w:val="28"/>
          <w:szCs w:val="28"/>
        </w:rPr>
        <w:t>Завершается строительство</w:t>
      </w:r>
      <w:r>
        <w:rPr>
          <w:rFonts w:ascii="Times New Roman" w:eastAsia="Times New Roman" w:hAnsi="Times New Roman" w:cs="Times New Roman"/>
          <w:sz w:val="28"/>
          <w:szCs w:val="28"/>
        </w:rPr>
        <w:t xml:space="preserve"> объекта, которое</w:t>
      </w:r>
      <w:r w:rsidR="003D0A15">
        <w:rPr>
          <w:rFonts w:ascii="Times New Roman" w:eastAsia="Times New Roman" w:hAnsi="Times New Roman" w:cs="Times New Roman"/>
          <w:sz w:val="28"/>
          <w:szCs w:val="28"/>
        </w:rPr>
        <w:t xml:space="preserve"> </w:t>
      </w:r>
      <w:r w:rsidRPr="00C033C4">
        <w:rPr>
          <w:rFonts w:ascii="Times New Roman" w:eastAsia="Times New Roman" w:hAnsi="Times New Roman" w:cs="Times New Roman"/>
          <w:sz w:val="28"/>
          <w:szCs w:val="28"/>
          <w:shd w:val="clear" w:color="auto" w:fill="FFFFFF"/>
        </w:rPr>
        <w:t xml:space="preserve">осуществляется строительной компанией «Гарант». На сегодняшний день в </w:t>
      </w:r>
      <w:proofErr w:type="gramStart"/>
      <w:r w:rsidRPr="00C033C4">
        <w:rPr>
          <w:rFonts w:ascii="Times New Roman" w:eastAsia="Times New Roman" w:hAnsi="Times New Roman" w:cs="Times New Roman"/>
          <w:sz w:val="28"/>
          <w:szCs w:val="28"/>
          <w:shd w:val="clear" w:color="auto" w:fill="FFFFFF"/>
        </w:rPr>
        <w:t>реестре</w:t>
      </w:r>
      <w:proofErr w:type="gramEnd"/>
      <w:r w:rsidRPr="00C033C4">
        <w:rPr>
          <w:rFonts w:ascii="Times New Roman" w:eastAsia="Times New Roman" w:hAnsi="Times New Roman" w:cs="Times New Roman"/>
          <w:sz w:val="28"/>
          <w:szCs w:val="28"/>
          <w:shd w:val="clear" w:color="auto" w:fill="FFFFFF"/>
        </w:rPr>
        <w:t xml:space="preserve"> обманутых </w:t>
      </w:r>
      <w:r>
        <w:rPr>
          <w:rFonts w:ascii="Times New Roman" w:eastAsia="Times New Roman" w:hAnsi="Times New Roman" w:cs="Times New Roman"/>
          <w:sz w:val="28"/>
          <w:szCs w:val="28"/>
          <w:shd w:val="clear" w:color="auto" w:fill="FFFFFF"/>
        </w:rPr>
        <w:t xml:space="preserve">еще </w:t>
      </w:r>
      <w:r w:rsidRPr="00C033C4">
        <w:rPr>
          <w:rFonts w:ascii="Times New Roman" w:eastAsia="Times New Roman" w:hAnsi="Times New Roman" w:cs="Times New Roman"/>
          <w:sz w:val="28"/>
          <w:szCs w:val="28"/>
          <w:shd w:val="clear" w:color="auto" w:fill="FFFFFF"/>
        </w:rPr>
        <w:t>числится 78 участников долевого строительства данного дома.</w:t>
      </w:r>
    </w:p>
    <w:p w:rsidR="006B0CCC" w:rsidRDefault="006B0CCC" w:rsidP="006D6AD8">
      <w:pPr>
        <w:shd w:val="clear" w:color="auto" w:fill="FFFFFF" w:themeFill="background1"/>
        <w:spacing w:after="0" w:line="240" w:lineRule="auto"/>
        <w:ind w:right="-143"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сожалению, </w:t>
      </w:r>
      <w:r w:rsidRPr="002B1DBE">
        <w:rPr>
          <w:rFonts w:ascii="Times New Roman" w:eastAsia="Times New Roman" w:hAnsi="Times New Roman" w:cs="Times New Roman"/>
          <w:sz w:val="28"/>
          <w:szCs w:val="28"/>
        </w:rPr>
        <w:t xml:space="preserve">в </w:t>
      </w:r>
      <w:proofErr w:type="gramStart"/>
      <w:r>
        <w:rPr>
          <w:rFonts w:ascii="Times New Roman" w:eastAsia="Times New Roman" w:hAnsi="Times New Roman" w:cs="Times New Roman"/>
          <w:sz w:val="28"/>
          <w:szCs w:val="28"/>
        </w:rPr>
        <w:t>городе</w:t>
      </w:r>
      <w:proofErr w:type="gramEnd"/>
      <w:r>
        <w:rPr>
          <w:rFonts w:ascii="Times New Roman" w:eastAsia="Times New Roman" w:hAnsi="Times New Roman" w:cs="Times New Roman"/>
          <w:sz w:val="28"/>
          <w:szCs w:val="28"/>
        </w:rPr>
        <w:t xml:space="preserve"> </w:t>
      </w:r>
      <w:r w:rsidRPr="002B1DBE">
        <w:rPr>
          <w:rFonts w:ascii="Times New Roman" w:eastAsia="Times New Roman" w:hAnsi="Times New Roman" w:cs="Times New Roman"/>
          <w:sz w:val="28"/>
          <w:szCs w:val="28"/>
        </w:rPr>
        <w:t>Новочебоксарске тоже есть проблемные дома в жилом комплексе по бульвару Речному</w:t>
      </w:r>
      <w:r>
        <w:rPr>
          <w:rFonts w:ascii="Times New Roman" w:eastAsia="Times New Roman" w:hAnsi="Times New Roman" w:cs="Times New Roman"/>
          <w:sz w:val="28"/>
          <w:szCs w:val="28"/>
        </w:rPr>
        <w:t>, в строительстве которых участвуют граждане, вложившие свои денежные средства, - это 216-, 232- и 141-квартирные дома. Строительство осуществляется ООО “</w:t>
      </w:r>
      <w:proofErr w:type="spellStart"/>
      <w:r>
        <w:rPr>
          <w:rFonts w:ascii="Times New Roman" w:eastAsia="Times New Roman" w:hAnsi="Times New Roman" w:cs="Times New Roman"/>
          <w:sz w:val="28"/>
          <w:szCs w:val="28"/>
        </w:rPr>
        <w:t>Роспан</w:t>
      </w:r>
      <w:proofErr w:type="spellEnd"/>
      <w:r>
        <w:rPr>
          <w:rFonts w:ascii="Times New Roman" w:eastAsia="Times New Roman" w:hAnsi="Times New Roman" w:cs="Times New Roman"/>
          <w:sz w:val="28"/>
          <w:szCs w:val="28"/>
        </w:rPr>
        <w:t xml:space="preserve">”, которое обязалось ввести в эксплуатацию первый 216-квартирный </w:t>
      </w:r>
      <w:r w:rsidRPr="008D6955">
        <w:rPr>
          <w:rFonts w:ascii="Open Sans" w:hAnsi="Open Sans"/>
          <w:sz w:val="28"/>
          <w:szCs w:val="28"/>
        </w:rPr>
        <w:t xml:space="preserve">12-этажный </w:t>
      </w:r>
      <w:r>
        <w:rPr>
          <w:rFonts w:ascii="Times New Roman" w:eastAsia="Times New Roman" w:hAnsi="Times New Roman" w:cs="Times New Roman"/>
          <w:sz w:val="28"/>
          <w:szCs w:val="28"/>
        </w:rPr>
        <w:t>дом еще в 2015 году.   Сейчас люди знают, что происходит с их вложенными деньгами, когда достроят эти дома, и достроят ли вообще. По сведениям дольщиков, с ними руководство застройщика встречаться и, тем более, разъяснять ситуацию попросту не желает.</w:t>
      </w:r>
      <w:r w:rsidR="003D0A15">
        <w:rPr>
          <w:rFonts w:ascii="Times New Roman" w:eastAsia="Times New Roman" w:hAnsi="Times New Roman" w:cs="Times New Roman"/>
          <w:sz w:val="28"/>
          <w:szCs w:val="28"/>
        </w:rPr>
        <w:t xml:space="preserve"> </w:t>
      </w:r>
      <w:r>
        <w:rPr>
          <w:rFonts w:ascii="Open Sans" w:hAnsi="Open Sans"/>
          <w:sz w:val="28"/>
          <w:szCs w:val="28"/>
        </w:rPr>
        <w:t xml:space="preserve">Причем </w:t>
      </w:r>
      <w:r w:rsidRPr="008D6955">
        <w:rPr>
          <w:rFonts w:ascii="Open Sans" w:hAnsi="Open Sans"/>
          <w:sz w:val="28"/>
          <w:szCs w:val="28"/>
        </w:rPr>
        <w:t>генеральны</w:t>
      </w:r>
      <w:r>
        <w:rPr>
          <w:rFonts w:ascii="Open Sans" w:hAnsi="Open Sans"/>
          <w:sz w:val="28"/>
          <w:szCs w:val="28"/>
        </w:rPr>
        <w:t>м</w:t>
      </w:r>
      <w:r w:rsidRPr="008D6955">
        <w:rPr>
          <w:rFonts w:ascii="Open Sans" w:hAnsi="Open Sans"/>
          <w:sz w:val="28"/>
          <w:szCs w:val="28"/>
        </w:rPr>
        <w:t xml:space="preserve"> директор</w:t>
      </w:r>
      <w:r>
        <w:rPr>
          <w:rFonts w:ascii="Open Sans" w:hAnsi="Open Sans"/>
          <w:sz w:val="28"/>
          <w:szCs w:val="28"/>
        </w:rPr>
        <w:t>ом</w:t>
      </w:r>
      <w:r w:rsidRPr="008D6955">
        <w:rPr>
          <w:rFonts w:ascii="Open Sans" w:hAnsi="Open Sans"/>
          <w:sz w:val="28"/>
          <w:szCs w:val="28"/>
        </w:rPr>
        <w:t xml:space="preserve"> ООО «</w:t>
      </w:r>
      <w:proofErr w:type="spellStart"/>
      <w:r w:rsidRPr="008D6955">
        <w:rPr>
          <w:rFonts w:ascii="Open Sans" w:hAnsi="Open Sans"/>
          <w:sz w:val="28"/>
          <w:szCs w:val="28"/>
        </w:rPr>
        <w:t>Р</w:t>
      </w:r>
      <w:r>
        <w:rPr>
          <w:rFonts w:ascii="Open Sans" w:hAnsi="Open Sans"/>
          <w:sz w:val="28"/>
          <w:szCs w:val="28"/>
        </w:rPr>
        <w:t>оспан</w:t>
      </w:r>
      <w:proofErr w:type="spellEnd"/>
      <w:r w:rsidRPr="008D6955">
        <w:rPr>
          <w:rFonts w:ascii="Open Sans" w:hAnsi="Open Sans"/>
          <w:sz w:val="28"/>
          <w:szCs w:val="28"/>
        </w:rPr>
        <w:t>»</w:t>
      </w:r>
      <w:r>
        <w:rPr>
          <w:rFonts w:ascii="Open Sans" w:hAnsi="Open Sans"/>
          <w:sz w:val="28"/>
          <w:szCs w:val="28"/>
        </w:rPr>
        <w:t xml:space="preserve"> были проигнорированы приглашения на совещания по указанному проблемному вопросу, организуемые </w:t>
      </w:r>
      <w:r w:rsidRPr="008D6955">
        <w:rPr>
          <w:rFonts w:ascii="Open Sans" w:hAnsi="Open Sans"/>
          <w:sz w:val="28"/>
          <w:szCs w:val="28"/>
        </w:rPr>
        <w:t>администраци</w:t>
      </w:r>
      <w:r>
        <w:rPr>
          <w:rFonts w:ascii="Open Sans" w:hAnsi="Open Sans"/>
          <w:sz w:val="28"/>
          <w:szCs w:val="28"/>
        </w:rPr>
        <w:t>ей</w:t>
      </w:r>
      <w:r w:rsidRPr="008D6955">
        <w:rPr>
          <w:rFonts w:ascii="Open Sans" w:hAnsi="Open Sans"/>
          <w:sz w:val="28"/>
          <w:szCs w:val="28"/>
        </w:rPr>
        <w:t xml:space="preserve"> города</w:t>
      </w:r>
      <w:r>
        <w:rPr>
          <w:rFonts w:ascii="Open Sans" w:hAnsi="Open Sans"/>
          <w:sz w:val="28"/>
          <w:szCs w:val="28"/>
        </w:rPr>
        <w:t>.</w:t>
      </w:r>
    </w:p>
    <w:p w:rsidR="006B0CCC" w:rsidRPr="002B1DBE" w:rsidRDefault="006B0CCC" w:rsidP="006D6AD8">
      <w:pPr>
        <w:spacing w:after="0" w:line="240" w:lineRule="auto"/>
        <w:ind w:right="-143" w:firstLine="425"/>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Данная проблема была поднята на самый высокий в республике уровень. Главой Чувашии М.В. Игнатьевым было дано поручение соответствующим должностным лицам непосредственно встретиться с заинтересованными жителями, конструктивно провести совещание по данному вопросу, довести до всех объективную информацию о недобросовестной  строительной организации  и оказать содействие в положительном </w:t>
      </w:r>
      <w:proofErr w:type="gramStart"/>
      <w:r>
        <w:rPr>
          <w:rFonts w:ascii="Times New Roman" w:eastAsia="Times New Roman" w:hAnsi="Times New Roman" w:cs="Times New Roman"/>
          <w:sz w:val="28"/>
          <w:szCs w:val="28"/>
          <w:shd w:val="clear" w:color="auto" w:fill="FFFFFF"/>
        </w:rPr>
        <w:t>разрешении</w:t>
      </w:r>
      <w:proofErr w:type="gramEnd"/>
      <w:r>
        <w:rPr>
          <w:rFonts w:ascii="Times New Roman" w:eastAsia="Times New Roman" w:hAnsi="Times New Roman" w:cs="Times New Roman"/>
          <w:sz w:val="28"/>
          <w:szCs w:val="28"/>
          <w:shd w:val="clear" w:color="auto" w:fill="FFFFFF"/>
        </w:rPr>
        <w:t xml:space="preserve"> создавшейся ситуации. Он обратил внимание, что необходим индивидуальный подход к участникам рынка долевого строительства: </w:t>
      </w:r>
      <w:r w:rsidRPr="002B1DBE">
        <w:rPr>
          <w:rFonts w:ascii="Times New Roman" w:eastAsia="Times New Roman" w:hAnsi="Times New Roman" w:cs="Times New Roman"/>
          <w:iCs/>
          <w:sz w:val="28"/>
          <w:szCs w:val="28"/>
          <w:shd w:val="clear" w:color="auto" w:fill="FFFFFF"/>
        </w:rPr>
        <w:t xml:space="preserve">«Мы не можем допустить ситуацию, когда у нас были сотни обманутых дольщиков. Кто-то  хочет за счет третьих лиц обогатиться. </w:t>
      </w:r>
      <w:r>
        <w:rPr>
          <w:rFonts w:ascii="Times New Roman" w:eastAsia="Times New Roman" w:hAnsi="Times New Roman" w:cs="Times New Roman"/>
          <w:iCs/>
          <w:sz w:val="28"/>
          <w:szCs w:val="28"/>
          <w:shd w:val="clear" w:color="auto" w:fill="FFFFFF"/>
        </w:rPr>
        <w:t xml:space="preserve">Необходимо </w:t>
      </w:r>
      <w:r w:rsidRPr="002B1DBE">
        <w:rPr>
          <w:rFonts w:ascii="Times New Roman" w:eastAsia="Times New Roman" w:hAnsi="Times New Roman" w:cs="Times New Roman"/>
          <w:sz w:val="28"/>
          <w:szCs w:val="28"/>
          <w:shd w:val="clear" w:color="auto" w:fill="FFFFFF"/>
        </w:rPr>
        <w:t xml:space="preserve">препятствовать реализации мошеннических схем. </w:t>
      </w:r>
      <w:r w:rsidRPr="002B1DBE">
        <w:rPr>
          <w:rFonts w:ascii="Times New Roman" w:eastAsia="Times New Roman" w:hAnsi="Times New Roman" w:cs="Times New Roman"/>
          <w:iCs/>
          <w:sz w:val="28"/>
          <w:szCs w:val="28"/>
          <w:shd w:val="clear" w:color="auto" w:fill="FFFFFF"/>
        </w:rPr>
        <w:t>Четыре года нам потребовалось, чтобы разрешить проблему обманутых дольщиков, и мы не имеем права допустить ее повторения</w:t>
      </w:r>
      <w:r>
        <w:rPr>
          <w:rFonts w:ascii="Times New Roman" w:eastAsia="Times New Roman" w:hAnsi="Times New Roman" w:cs="Times New Roman"/>
          <w:iCs/>
          <w:sz w:val="28"/>
          <w:szCs w:val="28"/>
          <w:shd w:val="clear" w:color="auto" w:fill="FFFFFF"/>
        </w:rPr>
        <w:t>»</w:t>
      </w:r>
      <w:r w:rsidRPr="002B1DBE">
        <w:rPr>
          <w:rFonts w:ascii="Times New Roman" w:eastAsia="Times New Roman" w:hAnsi="Times New Roman" w:cs="Times New Roman"/>
          <w:sz w:val="28"/>
          <w:szCs w:val="28"/>
          <w:shd w:val="clear" w:color="auto" w:fill="FFFFFF"/>
        </w:rPr>
        <w:t>. </w:t>
      </w:r>
    </w:p>
    <w:p w:rsidR="006B0CCC" w:rsidRDefault="006B0CCC" w:rsidP="006D6AD8">
      <w:pPr>
        <w:spacing w:after="0" w:line="240" w:lineRule="auto"/>
        <w:ind w:right="-143"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50626D">
        <w:rPr>
          <w:rFonts w:ascii="Times New Roman" w:hAnsi="Times New Roman" w:cs="Times New Roman"/>
          <w:sz w:val="28"/>
          <w:szCs w:val="28"/>
        </w:rPr>
        <w:t>В</w:t>
      </w:r>
      <w:r>
        <w:rPr>
          <w:rFonts w:ascii="Times New Roman" w:hAnsi="Times New Roman" w:cs="Times New Roman"/>
          <w:sz w:val="28"/>
          <w:szCs w:val="28"/>
        </w:rPr>
        <w:t xml:space="preserve"> </w:t>
      </w:r>
      <w:proofErr w:type="gramStart"/>
      <w:r>
        <w:rPr>
          <w:rFonts w:ascii="Times New Roman" w:hAnsi="Times New Roman" w:cs="Times New Roman"/>
          <w:sz w:val="28"/>
          <w:szCs w:val="28"/>
        </w:rPr>
        <w:t>вопросах</w:t>
      </w:r>
      <w:proofErr w:type="gramEnd"/>
      <w:r>
        <w:rPr>
          <w:rFonts w:ascii="Times New Roman" w:hAnsi="Times New Roman" w:cs="Times New Roman"/>
          <w:sz w:val="28"/>
          <w:szCs w:val="28"/>
        </w:rPr>
        <w:t xml:space="preserve"> соблюдения жилищных прав граждан н</w:t>
      </w:r>
      <w:r w:rsidRPr="00E54F07">
        <w:rPr>
          <w:rFonts w:ascii="Times New Roman" w:hAnsi="Times New Roman" w:cs="Times New Roman"/>
          <w:sz w:val="28"/>
          <w:szCs w:val="28"/>
        </w:rPr>
        <w:t>аиболее показательной</w:t>
      </w:r>
      <w:r>
        <w:rPr>
          <w:rFonts w:ascii="Times New Roman" w:hAnsi="Times New Roman" w:cs="Times New Roman"/>
          <w:sz w:val="28"/>
          <w:szCs w:val="28"/>
        </w:rPr>
        <w:t xml:space="preserve"> </w:t>
      </w:r>
      <w:r w:rsidRPr="00E54F07">
        <w:rPr>
          <w:rFonts w:ascii="Times New Roman" w:hAnsi="Times New Roman" w:cs="Times New Roman"/>
          <w:sz w:val="28"/>
          <w:szCs w:val="28"/>
        </w:rPr>
        <w:t>является статистика</w:t>
      </w:r>
      <w:r>
        <w:rPr>
          <w:rFonts w:ascii="Times New Roman" w:hAnsi="Times New Roman" w:cs="Times New Roman"/>
          <w:sz w:val="28"/>
          <w:szCs w:val="28"/>
        </w:rPr>
        <w:t xml:space="preserve"> </w:t>
      </w:r>
      <w:r w:rsidRPr="00B5620A">
        <w:rPr>
          <w:rFonts w:ascii="Times New Roman" w:hAnsi="Times New Roman" w:cs="Times New Roman"/>
          <w:sz w:val="28"/>
          <w:szCs w:val="28"/>
        </w:rPr>
        <w:t>Государственной жилищной инспекци</w:t>
      </w:r>
      <w:r>
        <w:rPr>
          <w:rFonts w:ascii="Times New Roman" w:hAnsi="Times New Roman" w:cs="Times New Roman"/>
          <w:sz w:val="28"/>
          <w:szCs w:val="28"/>
        </w:rPr>
        <w:t>и</w:t>
      </w:r>
      <w:r w:rsidRPr="00B5620A">
        <w:rPr>
          <w:rFonts w:ascii="Times New Roman" w:hAnsi="Times New Roman" w:cs="Times New Roman"/>
          <w:sz w:val="28"/>
          <w:szCs w:val="28"/>
        </w:rPr>
        <w:t xml:space="preserve"> Чувашской Республики</w:t>
      </w:r>
      <w:r>
        <w:rPr>
          <w:rFonts w:ascii="Times New Roman" w:hAnsi="Times New Roman" w:cs="Times New Roman"/>
          <w:sz w:val="28"/>
          <w:szCs w:val="28"/>
        </w:rPr>
        <w:t>.  Так,</w:t>
      </w:r>
      <w:r w:rsidRPr="00B5620A">
        <w:rPr>
          <w:rFonts w:ascii="Times New Roman" w:hAnsi="Times New Roman" w:cs="Times New Roman"/>
          <w:sz w:val="28"/>
          <w:szCs w:val="28"/>
        </w:rPr>
        <w:t xml:space="preserve"> в 2015 году </w:t>
      </w:r>
      <w:r>
        <w:rPr>
          <w:rFonts w:ascii="Times New Roman" w:hAnsi="Times New Roman" w:cs="Times New Roman"/>
          <w:sz w:val="28"/>
          <w:szCs w:val="28"/>
        </w:rPr>
        <w:t xml:space="preserve">должностными лицами инспекции </w:t>
      </w:r>
      <w:r w:rsidRPr="00B5620A">
        <w:rPr>
          <w:rFonts w:ascii="Times New Roman" w:hAnsi="Times New Roman" w:cs="Times New Roman"/>
          <w:sz w:val="28"/>
          <w:szCs w:val="28"/>
        </w:rPr>
        <w:t>проведено 1469 контрольных мероприятий</w:t>
      </w:r>
      <w:r>
        <w:rPr>
          <w:rFonts w:ascii="Times New Roman" w:hAnsi="Times New Roman" w:cs="Times New Roman"/>
          <w:sz w:val="28"/>
          <w:szCs w:val="28"/>
        </w:rPr>
        <w:t xml:space="preserve"> </w:t>
      </w:r>
      <w:r w:rsidRPr="00574F61">
        <w:rPr>
          <w:rFonts w:ascii="Times New Roman" w:hAnsi="Times New Roman" w:cs="Times New Roman"/>
          <w:sz w:val="28"/>
          <w:szCs w:val="28"/>
        </w:rPr>
        <w:t>в отношении юридических лиц и 797 проверок в отношении физических лиц</w:t>
      </w:r>
      <w:r>
        <w:rPr>
          <w:rFonts w:ascii="Times New Roman" w:hAnsi="Times New Roman" w:cs="Times New Roman"/>
          <w:sz w:val="28"/>
          <w:szCs w:val="28"/>
        </w:rPr>
        <w:t>, и</w:t>
      </w:r>
      <w:r w:rsidRPr="00574F61">
        <w:rPr>
          <w:rFonts w:ascii="Times New Roman" w:hAnsi="Times New Roman" w:cs="Times New Roman"/>
          <w:sz w:val="28"/>
          <w:szCs w:val="28"/>
        </w:rPr>
        <w:t>з них 822 проверки в рамках жилищного надзора</w:t>
      </w:r>
      <w:r>
        <w:rPr>
          <w:rFonts w:ascii="Times New Roman" w:hAnsi="Times New Roman" w:cs="Times New Roman"/>
          <w:sz w:val="28"/>
          <w:szCs w:val="28"/>
        </w:rPr>
        <w:t xml:space="preserve">. </w:t>
      </w:r>
      <w:r w:rsidRPr="00574F61">
        <w:rPr>
          <w:rFonts w:ascii="Times New Roman" w:hAnsi="Times New Roman" w:cs="Times New Roman"/>
          <w:sz w:val="28"/>
          <w:szCs w:val="28"/>
        </w:rPr>
        <w:t>По результатам проверок был</w:t>
      </w:r>
      <w:r>
        <w:rPr>
          <w:rFonts w:ascii="Times New Roman" w:hAnsi="Times New Roman" w:cs="Times New Roman"/>
          <w:sz w:val="28"/>
          <w:szCs w:val="28"/>
        </w:rPr>
        <w:t>о</w:t>
      </w:r>
      <w:r w:rsidRPr="00574F61">
        <w:rPr>
          <w:rFonts w:ascii="Times New Roman" w:hAnsi="Times New Roman" w:cs="Times New Roman"/>
          <w:sz w:val="28"/>
          <w:szCs w:val="28"/>
        </w:rPr>
        <w:t xml:space="preserve"> выявлен</w:t>
      </w:r>
      <w:r>
        <w:rPr>
          <w:rFonts w:ascii="Times New Roman" w:hAnsi="Times New Roman" w:cs="Times New Roman"/>
          <w:sz w:val="28"/>
          <w:szCs w:val="28"/>
        </w:rPr>
        <w:t>о</w:t>
      </w:r>
      <w:r w:rsidRPr="00574F61">
        <w:rPr>
          <w:rFonts w:ascii="Times New Roman" w:hAnsi="Times New Roman" w:cs="Times New Roman"/>
          <w:sz w:val="28"/>
          <w:szCs w:val="28"/>
        </w:rPr>
        <w:t xml:space="preserve"> 2245 нарушений: в том числе 1248 нарушений правил и норм технической эксплуатации жилищного фонда, 345 нарушений порядка расчета внесения платы за коммунальные услуги</w:t>
      </w:r>
      <w:r>
        <w:rPr>
          <w:rFonts w:ascii="Times New Roman" w:hAnsi="Times New Roman" w:cs="Times New Roman"/>
          <w:sz w:val="28"/>
          <w:szCs w:val="28"/>
        </w:rPr>
        <w:t xml:space="preserve">, </w:t>
      </w:r>
      <w:r w:rsidRPr="00574F61">
        <w:rPr>
          <w:rFonts w:ascii="Times New Roman" w:hAnsi="Times New Roman" w:cs="Times New Roman"/>
          <w:sz w:val="28"/>
          <w:szCs w:val="28"/>
        </w:rPr>
        <w:t>206 нарушений правил пользования жилыми помещениями, 168 нарушений некачественного предоставления коммунальных услуг, 78 нарушений требований законодательства о раскрытии информации</w:t>
      </w:r>
      <w:r>
        <w:rPr>
          <w:rFonts w:ascii="Times New Roman" w:hAnsi="Times New Roman" w:cs="Times New Roman"/>
          <w:sz w:val="28"/>
          <w:szCs w:val="28"/>
        </w:rPr>
        <w:t xml:space="preserve">. </w:t>
      </w:r>
      <w:r w:rsidRPr="00574F61">
        <w:rPr>
          <w:rFonts w:ascii="Times New Roman" w:hAnsi="Times New Roman" w:cs="Times New Roman"/>
          <w:sz w:val="28"/>
          <w:szCs w:val="28"/>
        </w:rPr>
        <w:t>По результатам проведенных мероприятий выдано 1282 предписаний.</w:t>
      </w:r>
      <w:r>
        <w:rPr>
          <w:rFonts w:ascii="Times New Roman" w:hAnsi="Times New Roman" w:cs="Times New Roman"/>
          <w:sz w:val="28"/>
          <w:szCs w:val="28"/>
        </w:rPr>
        <w:t xml:space="preserve"> </w:t>
      </w:r>
      <w:r w:rsidRPr="00574F61">
        <w:rPr>
          <w:rFonts w:ascii="Times New Roman" w:hAnsi="Times New Roman" w:cs="Times New Roman"/>
          <w:sz w:val="28"/>
          <w:szCs w:val="28"/>
        </w:rPr>
        <w:t xml:space="preserve">Должностными лицами </w:t>
      </w:r>
      <w:r>
        <w:rPr>
          <w:rFonts w:ascii="Times New Roman" w:hAnsi="Times New Roman" w:cs="Times New Roman"/>
          <w:sz w:val="28"/>
          <w:szCs w:val="28"/>
        </w:rPr>
        <w:lastRenderedPageBreak/>
        <w:t>инспекции р</w:t>
      </w:r>
      <w:r w:rsidRPr="00574F61">
        <w:rPr>
          <w:rFonts w:ascii="Times New Roman" w:hAnsi="Times New Roman" w:cs="Times New Roman"/>
          <w:sz w:val="28"/>
          <w:szCs w:val="28"/>
        </w:rPr>
        <w:t xml:space="preserve">ассмотрено 327 дел об административных правонарушениях, в том числе </w:t>
      </w:r>
      <w:r>
        <w:rPr>
          <w:rFonts w:ascii="Times New Roman" w:hAnsi="Times New Roman" w:cs="Times New Roman"/>
          <w:sz w:val="28"/>
          <w:szCs w:val="28"/>
        </w:rPr>
        <w:t>-</w:t>
      </w:r>
      <w:r w:rsidRPr="00574F61">
        <w:rPr>
          <w:rFonts w:ascii="Times New Roman" w:hAnsi="Times New Roman" w:cs="Times New Roman"/>
          <w:sz w:val="28"/>
          <w:szCs w:val="28"/>
        </w:rPr>
        <w:t xml:space="preserve"> 152, возбужденных органами прокуратуры. </w:t>
      </w:r>
      <w:r>
        <w:rPr>
          <w:rFonts w:ascii="Times New Roman" w:hAnsi="Times New Roman" w:cs="Times New Roman"/>
          <w:sz w:val="28"/>
          <w:szCs w:val="28"/>
        </w:rPr>
        <w:t>К</w:t>
      </w:r>
      <w:r w:rsidRPr="00574F61">
        <w:rPr>
          <w:rFonts w:ascii="Times New Roman" w:hAnsi="Times New Roman" w:cs="Times New Roman"/>
          <w:sz w:val="28"/>
          <w:szCs w:val="28"/>
        </w:rPr>
        <w:t xml:space="preserve"> административной ответственности </w:t>
      </w:r>
      <w:r>
        <w:rPr>
          <w:rFonts w:ascii="Times New Roman" w:hAnsi="Times New Roman" w:cs="Times New Roman"/>
          <w:sz w:val="28"/>
          <w:szCs w:val="28"/>
        </w:rPr>
        <w:t xml:space="preserve">привлечено </w:t>
      </w:r>
      <w:r w:rsidRPr="00574F61">
        <w:rPr>
          <w:rFonts w:ascii="Times New Roman" w:hAnsi="Times New Roman" w:cs="Times New Roman"/>
          <w:sz w:val="28"/>
          <w:szCs w:val="28"/>
        </w:rPr>
        <w:t>256 лиц</w:t>
      </w:r>
      <w:r>
        <w:rPr>
          <w:rFonts w:ascii="Times New Roman" w:hAnsi="Times New Roman" w:cs="Times New Roman"/>
          <w:sz w:val="28"/>
          <w:szCs w:val="28"/>
        </w:rPr>
        <w:t xml:space="preserve">. </w:t>
      </w:r>
    </w:p>
    <w:p w:rsidR="006B0CCC" w:rsidRPr="003D0A15" w:rsidRDefault="006B0CCC" w:rsidP="006D6AD8">
      <w:pPr>
        <w:pStyle w:val="af0"/>
        <w:tabs>
          <w:tab w:val="left" w:pos="851"/>
        </w:tabs>
        <w:spacing w:after="0" w:line="240" w:lineRule="auto"/>
        <w:ind w:left="0" w:right="-143" w:firstLine="425"/>
        <w:jc w:val="both"/>
        <w:rPr>
          <w:rFonts w:ascii="Times New Roman" w:hAnsi="Times New Roman" w:cs="Times New Roman"/>
          <w:sz w:val="28"/>
          <w:szCs w:val="28"/>
        </w:rPr>
      </w:pPr>
      <w:r w:rsidRPr="003D0A15">
        <w:rPr>
          <w:rFonts w:ascii="Times New Roman" w:hAnsi="Times New Roman" w:cs="Times New Roman"/>
          <w:sz w:val="28"/>
          <w:szCs w:val="28"/>
        </w:rPr>
        <w:t xml:space="preserve">   </w:t>
      </w:r>
      <w:proofErr w:type="gramStart"/>
      <w:r w:rsidRPr="003D0A15">
        <w:rPr>
          <w:rFonts w:ascii="Times New Roman" w:hAnsi="Times New Roman" w:cs="Times New Roman"/>
          <w:sz w:val="28"/>
          <w:szCs w:val="28"/>
        </w:rPr>
        <w:t>В истекшем году в инспекцию поступило 5624 обращений граждан</w:t>
      </w:r>
      <w:r w:rsidR="003D0A15">
        <w:rPr>
          <w:rFonts w:ascii="Times New Roman" w:hAnsi="Times New Roman" w:cs="Times New Roman"/>
          <w:sz w:val="28"/>
          <w:szCs w:val="28"/>
        </w:rPr>
        <w:t xml:space="preserve"> </w:t>
      </w:r>
      <w:r w:rsidRPr="003D0A15">
        <w:rPr>
          <w:rFonts w:ascii="Times New Roman" w:hAnsi="Times New Roman" w:cs="Times New Roman"/>
          <w:sz w:val="28"/>
          <w:szCs w:val="28"/>
        </w:rPr>
        <w:t>по вопросам нарушений их жилищных прав.</w:t>
      </w:r>
      <w:proofErr w:type="gramEnd"/>
      <w:r w:rsidR="003D0A15">
        <w:rPr>
          <w:rFonts w:ascii="Times New Roman" w:hAnsi="Times New Roman" w:cs="Times New Roman"/>
          <w:sz w:val="28"/>
          <w:szCs w:val="28"/>
        </w:rPr>
        <w:t xml:space="preserve"> </w:t>
      </w:r>
      <w:proofErr w:type="gramStart"/>
      <w:r w:rsidRPr="003D0A15">
        <w:rPr>
          <w:rFonts w:ascii="Times New Roman" w:hAnsi="Times New Roman" w:cs="Times New Roman"/>
          <w:sz w:val="28"/>
          <w:szCs w:val="28"/>
        </w:rPr>
        <w:t>В большинстве случаев основанием для проведения контрольных мероприятий явились поступившие обращения о фактах нарушения обязательных требований к порядку содержания общего имущества собственников помещений в многоквартирном доме, осуществлению текущего и капитального ремонта общего имущества, о фактах нарушения управляющей организацией обязательств, предусмотренных договором управления многоквартирным домом.</w:t>
      </w:r>
      <w:proofErr w:type="gramEnd"/>
    </w:p>
    <w:p w:rsidR="006B0CCC" w:rsidRPr="003D0A15" w:rsidRDefault="006B0CCC" w:rsidP="0007519C">
      <w:pPr>
        <w:tabs>
          <w:tab w:val="left" w:pos="851"/>
        </w:tabs>
        <w:spacing w:after="0" w:line="240" w:lineRule="auto"/>
        <w:ind w:right="-143" w:firstLine="425"/>
        <w:jc w:val="both"/>
        <w:rPr>
          <w:rFonts w:ascii="Times New Roman" w:hAnsi="Times New Roman" w:cs="Times New Roman"/>
          <w:sz w:val="28"/>
          <w:szCs w:val="28"/>
        </w:rPr>
      </w:pPr>
      <w:r w:rsidRPr="003D0A15">
        <w:rPr>
          <w:rFonts w:ascii="Times New Roman" w:hAnsi="Times New Roman" w:cs="Times New Roman"/>
          <w:sz w:val="28"/>
          <w:szCs w:val="28"/>
        </w:rPr>
        <w:t xml:space="preserve">  </w:t>
      </w:r>
      <w:r w:rsidR="006E4807">
        <w:rPr>
          <w:rFonts w:ascii="Times New Roman" w:hAnsi="Times New Roman" w:cs="Times New Roman"/>
          <w:sz w:val="28"/>
          <w:szCs w:val="28"/>
        </w:rPr>
        <w:t xml:space="preserve"> </w:t>
      </w:r>
      <w:r w:rsidRPr="003D0A15">
        <w:rPr>
          <w:rFonts w:ascii="Times New Roman" w:hAnsi="Times New Roman" w:cs="Times New Roman"/>
          <w:sz w:val="28"/>
          <w:szCs w:val="28"/>
        </w:rPr>
        <w:t>В течение последних лет в Чувашии отмечается значительный рост обращений граждан в инспекцию с жалобами на неудовлетворительное оказание жилищно-коммунальных услуг. Основными причинами роста количества жалоб являются слабая работа с населением управляющих компаний (ТСЖ, жилищных кооперативов), а зачастую и просто игнорирование жалоб граждан.</w:t>
      </w:r>
      <w:r>
        <w:rPr>
          <w:rFonts w:ascii="Times New Roman" w:hAnsi="Times New Roman" w:cs="Times New Roman"/>
          <w:sz w:val="28"/>
          <w:szCs w:val="28"/>
        </w:rPr>
        <w:t xml:space="preserve"> </w:t>
      </w:r>
      <w:r w:rsidRPr="00574F61">
        <w:rPr>
          <w:rFonts w:ascii="Times New Roman" w:hAnsi="Times New Roman" w:cs="Times New Roman"/>
          <w:sz w:val="28"/>
          <w:szCs w:val="28"/>
        </w:rPr>
        <w:t>Анализ тематики обращений показ</w:t>
      </w:r>
      <w:r>
        <w:rPr>
          <w:rFonts w:ascii="Times New Roman" w:hAnsi="Times New Roman" w:cs="Times New Roman"/>
          <w:sz w:val="28"/>
          <w:szCs w:val="28"/>
        </w:rPr>
        <w:t>ал</w:t>
      </w:r>
      <w:r w:rsidRPr="00574F61">
        <w:rPr>
          <w:rFonts w:ascii="Times New Roman" w:hAnsi="Times New Roman" w:cs="Times New Roman"/>
          <w:sz w:val="28"/>
          <w:szCs w:val="28"/>
        </w:rPr>
        <w:t>, что преобладающее количество обращений затрагивают вопросы содержания и эксплуатации жилищного фонда (более 66% от общего количества).</w:t>
      </w:r>
      <w:r>
        <w:rPr>
          <w:rFonts w:ascii="Times New Roman" w:hAnsi="Times New Roman" w:cs="Times New Roman"/>
          <w:sz w:val="28"/>
          <w:szCs w:val="28"/>
        </w:rPr>
        <w:t xml:space="preserve"> В</w:t>
      </w:r>
      <w:r w:rsidRPr="00574F61">
        <w:rPr>
          <w:rFonts w:ascii="Times New Roman" w:hAnsi="Times New Roman" w:cs="Times New Roman"/>
          <w:sz w:val="28"/>
          <w:szCs w:val="28"/>
        </w:rPr>
        <w:t xml:space="preserve">торое место по общему количеству занимают </w:t>
      </w:r>
      <w:r>
        <w:rPr>
          <w:rFonts w:ascii="Times New Roman" w:hAnsi="Times New Roman" w:cs="Times New Roman"/>
          <w:sz w:val="28"/>
          <w:szCs w:val="28"/>
        </w:rPr>
        <w:t>жалобы</w:t>
      </w:r>
      <w:r w:rsidRPr="00574F61">
        <w:rPr>
          <w:rFonts w:ascii="Times New Roman" w:hAnsi="Times New Roman" w:cs="Times New Roman"/>
          <w:sz w:val="28"/>
          <w:szCs w:val="28"/>
        </w:rPr>
        <w:t xml:space="preserve"> по вопросам порядка расчета платежей за ЖКУ (более 25%)</w:t>
      </w:r>
      <w:r>
        <w:rPr>
          <w:rFonts w:ascii="Times New Roman" w:hAnsi="Times New Roman" w:cs="Times New Roman"/>
          <w:sz w:val="28"/>
          <w:szCs w:val="28"/>
        </w:rPr>
        <w:t xml:space="preserve">. Около </w:t>
      </w:r>
      <w:r w:rsidRPr="00574F61">
        <w:rPr>
          <w:rFonts w:ascii="Times New Roman" w:hAnsi="Times New Roman" w:cs="Times New Roman"/>
          <w:sz w:val="28"/>
          <w:szCs w:val="28"/>
        </w:rPr>
        <w:t xml:space="preserve">12% обращений касаются вопросов, требующих контрольных мероприятий в части проверки </w:t>
      </w:r>
      <w:r>
        <w:rPr>
          <w:rFonts w:ascii="Times New Roman" w:hAnsi="Times New Roman" w:cs="Times New Roman"/>
          <w:sz w:val="28"/>
          <w:szCs w:val="28"/>
        </w:rPr>
        <w:t>правомер</w:t>
      </w:r>
      <w:r w:rsidRPr="00574F61">
        <w:rPr>
          <w:rFonts w:ascii="Times New Roman" w:hAnsi="Times New Roman" w:cs="Times New Roman"/>
          <w:sz w:val="28"/>
          <w:szCs w:val="28"/>
        </w:rPr>
        <w:t>ности действий организаций и граждан</w:t>
      </w:r>
      <w:r w:rsidR="006E4807">
        <w:rPr>
          <w:rFonts w:ascii="Times New Roman" w:hAnsi="Times New Roman" w:cs="Times New Roman"/>
          <w:sz w:val="28"/>
          <w:szCs w:val="28"/>
        </w:rPr>
        <w:t xml:space="preserve"> </w:t>
      </w:r>
      <w:r w:rsidRPr="00574F61">
        <w:rPr>
          <w:rFonts w:ascii="Times New Roman" w:hAnsi="Times New Roman" w:cs="Times New Roman"/>
          <w:sz w:val="28"/>
          <w:szCs w:val="28"/>
        </w:rPr>
        <w:t xml:space="preserve">(легитимность общих собраний собственников по выбору или смене управляющей организации, заключение договоров управления многоквартирными домами, </w:t>
      </w:r>
      <w:r>
        <w:rPr>
          <w:rFonts w:ascii="Times New Roman" w:hAnsi="Times New Roman" w:cs="Times New Roman"/>
          <w:sz w:val="28"/>
          <w:szCs w:val="28"/>
        </w:rPr>
        <w:t>закон</w:t>
      </w:r>
      <w:r w:rsidRPr="00574F61">
        <w:rPr>
          <w:rFonts w:ascii="Times New Roman" w:hAnsi="Times New Roman" w:cs="Times New Roman"/>
          <w:sz w:val="28"/>
          <w:szCs w:val="28"/>
        </w:rPr>
        <w:t xml:space="preserve">ность создания и хозяйственная деятельность </w:t>
      </w:r>
      <w:r>
        <w:rPr>
          <w:rFonts w:ascii="Times New Roman" w:hAnsi="Times New Roman" w:cs="Times New Roman"/>
          <w:sz w:val="28"/>
          <w:szCs w:val="28"/>
        </w:rPr>
        <w:t>товариществ собственников жилья</w:t>
      </w:r>
      <w:r w:rsidRPr="00574F61">
        <w:rPr>
          <w:rFonts w:ascii="Times New Roman" w:hAnsi="Times New Roman" w:cs="Times New Roman"/>
          <w:sz w:val="28"/>
          <w:szCs w:val="28"/>
        </w:rPr>
        <w:t>).</w:t>
      </w:r>
      <w:r w:rsidRPr="003D0A15">
        <w:rPr>
          <w:rFonts w:ascii="Times New Roman" w:hAnsi="Times New Roman" w:cs="Times New Roman"/>
          <w:sz w:val="28"/>
          <w:szCs w:val="28"/>
        </w:rPr>
        <w:t xml:space="preserve">  Наибольшее количество жалоб в 2015 году поступило из г.Чебоксары – 742, или 70% от общего числа, г.Новочебоксарска – 114 (11%), </w:t>
      </w:r>
      <w:proofErr w:type="spellStart"/>
      <w:r w:rsidRPr="003D0A15">
        <w:rPr>
          <w:rFonts w:ascii="Times New Roman" w:hAnsi="Times New Roman" w:cs="Times New Roman"/>
          <w:sz w:val="28"/>
          <w:szCs w:val="28"/>
        </w:rPr>
        <w:t>г</w:t>
      </w:r>
      <w:proofErr w:type="gramStart"/>
      <w:r w:rsidRPr="003D0A15">
        <w:rPr>
          <w:rFonts w:ascii="Times New Roman" w:hAnsi="Times New Roman" w:cs="Times New Roman"/>
          <w:sz w:val="28"/>
          <w:szCs w:val="28"/>
        </w:rPr>
        <w:t>.К</w:t>
      </w:r>
      <w:proofErr w:type="gramEnd"/>
      <w:r w:rsidRPr="003D0A15">
        <w:rPr>
          <w:rFonts w:ascii="Times New Roman" w:hAnsi="Times New Roman" w:cs="Times New Roman"/>
          <w:sz w:val="28"/>
          <w:szCs w:val="28"/>
        </w:rPr>
        <w:t>анаша</w:t>
      </w:r>
      <w:proofErr w:type="spellEnd"/>
      <w:r w:rsidRPr="003D0A15">
        <w:rPr>
          <w:rFonts w:ascii="Times New Roman" w:hAnsi="Times New Roman" w:cs="Times New Roman"/>
          <w:sz w:val="28"/>
          <w:szCs w:val="28"/>
        </w:rPr>
        <w:t xml:space="preserve"> – 82 (7,7%). От жителей городов Алатыря и Шумерли поступило, соответственно, 20 и 34 обращения. </w:t>
      </w:r>
    </w:p>
    <w:p w:rsidR="006B0CCC" w:rsidRPr="003D0A15" w:rsidRDefault="006B0CCC" w:rsidP="006D6AD8">
      <w:pPr>
        <w:spacing w:after="0" w:line="240" w:lineRule="auto"/>
        <w:ind w:right="-143" w:firstLine="425"/>
        <w:jc w:val="both"/>
        <w:rPr>
          <w:rFonts w:ascii="Times New Roman" w:eastAsia="Calibri" w:hAnsi="Times New Roman" w:cs="Times New Roman"/>
          <w:sz w:val="28"/>
          <w:szCs w:val="28"/>
        </w:rPr>
      </w:pPr>
      <w:r w:rsidRPr="003D0A15">
        <w:rPr>
          <w:rFonts w:ascii="Times New Roman" w:eastAsia="Calibri" w:hAnsi="Times New Roman" w:cs="Times New Roman"/>
          <w:sz w:val="28"/>
          <w:szCs w:val="28"/>
        </w:rPr>
        <w:t xml:space="preserve">   Органами прокуратуры республики в 2015 году</w:t>
      </w:r>
      <w:r w:rsidR="003D0A15">
        <w:rPr>
          <w:rFonts w:ascii="Times New Roman" w:eastAsia="Calibri" w:hAnsi="Times New Roman" w:cs="Times New Roman"/>
          <w:sz w:val="28"/>
          <w:szCs w:val="28"/>
        </w:rPr>
        <w:t xml:space="preserve"> </w:t>
      </w:r>
      <w:r w:rsidRPr="003D0A15">
        <w:rPr>
          <w:rFonts w:ascii="Times New Roman" w:eastAsia="Calibri" w:hAnsi="Times New Roman" w:cs="Times New Roman"/>
          <w:sz w:val="28"/>
          <w:szCs w:val="28"/>
        </w:rPr>
        <w:t>по нарушениям в жилищной сфере внесено 52 акта прокурорского реагирования, по результатам которых к дисциплинарной ответственности привлечено 42 виновных должностных лица, в суды направлено 8 исков.</w:t>
      </w:r>
    </w:p>
    <w:p w:rsidR="006B0CCC" w:rsidRPr="003D0A15" w:rsidRDefault="006B0CCC" w:rsidP="006D6AD8">
      <w:pPr>
        <w:shd w:val="clear" w:color="auto" w:fill="FFFFFF" w:themeFill="background1"/>
        <w:spacing w:after="0" w:line="240" w:lineRule="auto"/>
        <w:ind w:right="-143" w:firstLine="425"/>
        <w:jc w:val="both"/>
        <w:outlineLvl w:val="0"/>
        <w:rPr>
          <w:rFonts w:ascii="Times New Roman" w:eastAsia="Times New Roman" w:hAnsi="Times New Roman" w:cs="Times New Roman"/>
          <w:bCs/>
          <w:kern w:val="36"/>
          <w:sz w:val="28"/>
          <w:szCs w:val="28"/>
        </w:rPr>
      </w:pPr>
      <w:r w:rsidRPr="003D0A15">
        <w:rPr>
          <w:rFonts w:ascii="Times New Roman" w:eastAsia="Times New Roman" w:hAnsi="Times New Roman" w:cs="Times New Roman"/>
          <w:bCs/>
          <w:kern w:val="36"/>
          <w:sz w:val="28"/>
          <w:szCs w:val="28"/>
        </w:rPr>
        <w:t xml:space="preserve">   По ряду поступивших в аппарат омбудсмена обращений было оказано деятельное содействие в </w:t>
      </w:r>
      <w:proofErr w:type="gramStart"/>
      <w:r w:rsidRPr="003D0A15">
        <w:rPr>
          <w:rFonts w:ascii="Times New Roman" w:eastAsia="Times New Roman" w:hAnsi="Times New Roman" w:cs="Times New Roman"/>
          <w:bCs/>
          <w:kern w:val="36"/>
          <w:sz w:val="28"/>
          <w:szCs w:val="28"/>
        </w:rPr>
        <w:t>рамках</w:t>
      </w:r>
      <w:proofErr w:type="gramEnd"/>
      <w:r w:rsidRPr="003D0A15">
        <w:rPr>
          <w:rFonts w:ascii="Times New Roman" w:eastAsia="Times New Roman" w:hAnsi="Times New Roman" w:cs="Times New Roman"/>
          <w:bCs/>
          <w:kern w:val="36"/>
          <w:sz w:val="28"/>
          <w:szCs w:val="28"/>
        </w:rPr>
        <w:t xml:space="preserve"> предоставленных </w:t>
      </w:r>
      <w:r w:rsidR="006E4807">
        <w:rPr>
          <w:rFonts w:ascii="Times New Roman" w:eastAsia="Times New Roman" w:hAnsi="Times New Roman" w:cs="Times New Roman"/>
          <w:bCs/>
          <w:kern w:val="36"/>
          <w:sz w:val="28"/>
          <w:szCs w:val="28"/>
        </w:rPr>
        <w:t xml:space="preserve">ему </w:t>
      </w:r>
      <w:r w:rsidRPr="003D0A15">
        <w:rPr>
          <w:rFonts w:ascii="Times New Roman" w:eastAsia="Times New Roman" w:hAnsi="Times New Roman" w:cs="Times New Roman"/>
          <w:bCs/>
          <w:kern w:val="36"/>
          <w:sz w:val="28"/>
          <w:szCs w:val="28"/>
        </w:rPr>
        <w:t>полномочий.</w:t>
      </w:r>
    </w:p>
    <w:p w:rsidR="006B0CCC" w:rsidRPr="00416FED" w:rsidRDefault="006B0CCC" w:rsidP="006D6AD8">
      <w:pPr>
        <w:shd w:val="clear" w:color="auto" w:fill="FFFFFF" w:themeFill="background1"/>
        <w:spacing w:after="0" w:line="240" w:lineRule="auto"/>
        <w:ind w:right="-143"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 </w:t>
      </w:r>
      <w:r w:rsidR="006E4807">
        <w:rPr>
          <w:rFonts w:ascii="Times New Roman" w:eastAsia="Times New Roman" w:hAnsi="Times New Roman" w:cs="Times New Roman"/>
          <w:sz w:val="28"/>
          <w:szCs w:val="28"/>
        </w:rPr>
        <w:t>к Уполномоченному</w:t>
      </w:r>
      <w:r>
        <w:rPr>
          <w:rFonts w:ascii="Times New Roman" w:eastAsia="Times New Roman" w:hAnsi="Times New Roman" w:cs="Times New Roman"/>
          <w:sz w:val="28"/>
          <w:szCs w:val="28"/>
        </w:rPr>
        <w:t xml:space="preserve"> обратилась </w:t>
      </w:r>
      <w:r w:rsidRPr="00416FED">
        <w:rPr>
          <w:rFonts w:ascii="Times New Roman" w:eastAsia="Times New Roman" w:hAnsi="Times New Roman" w:cs="Times New Roman"/>
          <w:sz w:val="28"/>
          <w:szCs w:val="28"/>
        </w:rPr>
        <w:t>жительниц</w:t>
      </w:r>
      <w:r>
        <w:rPr>
          <w:rFonts w:ascii="Times New Roman" w:eastAsia="Times New Roman" w:hAnsi="Times New Roman" w:cs="Times New Roman"/>
          <w:sz w:val="28"/>
          <w:szCs w:val="28"/>
        </w:rPr>
        <w:t>а</w:t>
      </w:r>
      <w:r w:rsidRPr="00416FED">
        <w:rPr>
          <w:rFonts w:ascii="Times New Roman" w:eastAsia="Times New Roman" w:hAnsi="Times New Roman" w:cs="Times New Roman"/>
          <w:sz w:val="28"/>
          <w:szCs w:val="28"/>
        </w:rPr>
        <w:t xml:space="preserve"> г.Чебоксары Б., 1938 г.р., </w:t>
      </w:r>
      <w:r w:rsidRPr="006C6FAF">
        <w:rPr>
          <w:rFonts w:ascii="Times New Roman" w:eastAsia="Times New Roman" w:hAnsi="Times New Roman" w:cs="Times New Roman"/>
          <w:bCs/>
          <w:sz w:val="28"/>
          <w:szCs w:val="28"/>
        </w:rPr>
        <w:t>попавшая в трудную жизненную ситуацию в связи с выселением</w:t>
      </w:r>
      <w:r w:rsidRPr="006C6FAF">
        <w:rPr>
          <w:rFonts w:ascii="Times New Roman" w:eastAsia="Times New Roman" w:hAnsi="Times New Roman" w:cs="Times New Roman"/>
          <w:sz w:val="28"/>
          <w:szCs w:val="28"/>
        </w:rPr>
        <w:t> </w:t>
      </w:r>
      <w:r w:rsidRPr="00416FED">
        <w:rPr>
          <w:rFonts w:ascii="Times New Roman" w:eastAsia="Times New Roman" w:hAnsi="Times New Roman" w:cs="Times New Roman"/>
          <w:sz w:val="28"/>
          <w:szCs w:val="28"/>
        </w:rPr>
        <w:t>ее, малолетнего внука и несовершеннолетней внучки из занимаемой квартиры.</w:t>
      </w:r>
    </w:p>
    <w:p w:rsidR="006B0CCC" w:rsidRPr="00416FED" w:rsidRDefault="006B0CCC" w:rsidP="006D6AD8">
      <w:pPr>
        <w:shd w:val="clear" w:color="auto" w:fill="FFFFFF" w:themeFill="background1"/>
        <w:spacing w:after="0" w:line="240" w:lineRule="auto"/>
        <w:ind w:right="-143" w:firstLine="425"/>
        <w:jc w:val="both"/>
        <w:rPr>
          <w:rFonts w:ascii="Times New Roman" w:eastAsia="Times New Roman" w:hAnsi="Times New Roman" w:cs="Times New Roman"/>
          <w:sz w:val="28"/>
          <w:szCs w:val="28"/>
        </w:rPr>
      </w:pPr>
      <w:r w:rsidRPr="00416FED">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416FED">
        <w:rPr>
          <w:rFonts w:ascii="Times New Roman" w:eastAsia="Times New Roman" w:hAnsi="Times New Roman" w:cs="Times New Roman"/>
          <w:sz w:val="28"/>
          <w:szCs w:val="28"/>
        </w:rPr>
        <w:t xml:space="preserve">В ходе рассмотрения ее обращения было установлено, что 01.07.2008 Управлением </w:t>
      </w:r>
      <w:proofErr w:type="spellStart"/>
      <w:r w:rsidR="003D0A15">
        <w:rPr>
          <w:rFonts w:ascii="Times New Roman" w:eastAsia="Times New Roman" w:hAnsi="Times New Roman" w:cs="Times New Roman"/>
          <w:sz w:val="28"/>
          <w:szCs w:val="28"/>
        </w:rPr>
        <w:t>Росреестра</w:t>
      </w:r>
      <w:proofErr w:type="spellEnd"/>
      <w:r w:rsidRPr="00416FED">
        <w:rPr>
          <w:rFonts w:ascii="Times New Roman" w:eastAsia="Times New Roman" w:hAnsi="Times New Roman" w:cs="Times New Roman"/>
          <w:sz w:val="28"/>
          <w:szCs w:val="28"/>
        </w:rPr>
        <w:t xml:space="preserve"> по Чувашской Республике был зарегистрирован переход права собственности квартиры, в которой они проживали. Однако фактически </w:t>
      </w:r>
      <w:r w:rsidRPr="006C6FAF">
        <w:rPr>
          <w:rFonts w:ascii="Times New Roman" w:eastAsia="Times New Roman" w:hAnsi="Times New Roman" w:cs="Times New Roman"/>
          <w:bCs/>
          <w:sz w:val="28"/>
          <w:szCs w:val="28"/>
        </w:rPr>
        <w:t>под видом регистрации договора купли-продажи </w:t>
      </w:r>
      <w:r w:rsidRPr="00416FED">
        <w:rPr>
          <w:rFonts w:ascii="Times New Roman" w:eastAsia="Times New Roman" w:hAnsi="Times New Roman" w:cs="Times New Roman"/>
          <w:sz w:val="28"/>
          <w:szCs w:val="28"/>
        </w:rPr>
        <w:t xml:space="preserve">состоялась сделка по залогу недвижимого имущества с целью получения кредита в банковском учреждении между ее дочерью и гражданкой </w:t>
      </w:r>
      <w:proofErr w:type="gramStart"/>
      <w:r w:rsidRPr="00416FED">
        <w:rPr>
          <w:rFonts w:ascii="Times New Roman" w:eastAsia="Times New Roman" w:hAnsi="Times New Roman" w:cs="Times New Roman"/>
          <w:sz w:val="28"/>
          <w:szCs w:val="28"/>
        </w:rPr>
        <w:t>И. </w:t>
      </w:r>
      <w:r>
        <w:rPr>
          <w:rFonts w:ascii="Times New Roman" w:eastAsia="Times New Roman" w:hAnsi="Times New Roman" w:cs="Times New Roman"/>
          <w:sz w:val="28"/>
          <w:szCs w:val="28"/>
        </w:rPr>
        <w:t xml:space="preserve">  </w:t>
      </w:r>
      <w:r w:rsidRPr="00416FED">
        <w:rPr>
          <w:rFonts w:ascii="Times New Roman" w:eastAsia="Times New Roman" w:hAnsi="Times New Roman" w:cs="Times New Roman"/>
          <w:sz w:val="28"/>
          <w:szCs w:val="28"/>
        </w:rPr>
        <w:t>О</w:t>
      </w:r>
      <w:proofErr w:type="gramEnd"/>
      <w:r w:rsidRPr="00416FED">
        <w:rPr>
          <w:rFonts w:ascii="Times New Roman" w:eastAsia="Times New Roman" w:hAnsi="Times New Roman" w:cs="Times New Roman"/>
          <w:sz w:val="28"/>
          <w:szCs w:val="28"/>
        </w:rPr>
        <w:t xml:space="preserve"> том, что квартира является собственностью ОАО "</w:t>
      </w:r>
      <w:proofErr w:type="spellStart"/>
      <w:r w:rsidRPr="00416FED">
        <w:rPr>
          <w:rFonts w:ascii="Times New Roman" w:eastAsia="Times New Roman" w:hAnsi="Times New Roman" w:cs="Times New Roman"/>
          <w:sz w:val="28"/>
          <w:szCs w:val="28"/>
        </w:rPr>
        <w:t>Автовазбанк</w:t>
      </w:r>
      <w:proofErr w:type="spellEnd"/>
      <w:r w:rsidRPr="00416FED">
        <w:rPr>
          <w:rFonts w:ascii="Times New Roman" w:eastAsia="Times New Roman" w:hAnsi="Times New Roman" w:cs="Times New Roman"/>
          <w:sz w:val="28"/>
          <w:szCs w:val="28"/>
        </w:rPr>
        <w:t xml:space="preserve">", и она с внуками снята с регистрационного </w:t>
      </w:r>
      <w:r w:rsidRPr="00416FED">
        <w:rPr>
          <w:rFonts w:ascii="Times New Roman" w:eastAsia="Times New Roman" w:hAnsi="Times New Roman" w:cs="Times New Roman"/>
          <w:sz w:val="28"/>
          <w:szCs w:val="28"/>
        </w:rPr>
        <w:lastRenderedPageBreak/>
        <w:t>учета, заявитель узнала, когда обратилась в управляющую компанию за выпиской из лицевого счета. Усугубля</w:t>
      </w:r>
      <w:r>
        <w:rPr>
          <w:rFonts w:ascii="Times New Roman" w:eastAsia="Times New Roman" w:hAnsi="Times New Roman" w:cs="Times New Roman"/>
          <w:sz w:val="28"/>
          <w:szCs w:val="28"/>
        </w:rPr>
        <w:t>ло</w:t>
      </w:r>
      <w:r w:rsidRPr="00416FED">
        <w:rPr>
          <w:rFonts w:ascii="Times New Roman" w:eastAsia="Times New Roman" w:hAnsi="Times New Roman" w:cs="Times New Roman"/>
          <w:sz w:val="28"/>
          <w:szCs w:val="28"/>
        </w:rPr>
        <w:t xml:space="preserve"> ситуацию и то, что ее дочь М. и гражданка И. ныне находятся в </w:t>
      </w:r>
      <w:proofErr w:type="gramStart"/>
      <w:r w:rsidRPr="00416FED">
        <w:rPr>
          <w:rFonts w:ascii="Times New Roman" w:eastAsia="Times New Roman" w:hAnsi="Times New Roman" w:cs="Times New Roman"/>
          <w:sz w:val="28"/>
          <w:szCs w:val="28"/>
        </w:rPr>
        <w:t>местах</w:t>
      </w:r>
      <w:proofErr w:type="gramEnd"/>
      <w:r w:rsidRPr="00416FED">
        <w:rPr>
          <w:rFonts w:ascii="Times New Roman" w:eastAsia="Times New Roman" w:hAnsi="Times New Roman" w:cs="Times New Roman"/>
          <w:sz w:val="28"/>
          <w:szCs w:val="28"/>
        </w:rPr>
        <w:t xml:space="preserve"> лишения свободы.</w:t>
      </w:r>
    </w:p>
    <w:p w:rsidR="006B0CCC" w:rsidRPr="00416FED" w:rsidRDefault="006B0CCC" w:rsidP="006D6AD8">
      <w:pPr>
        <w:shd w:val="clear" w:color="auto" w:fill="FFFFFF" w:themeFill="background1"/>
        <w:spacing w:after="0" w:line="240" w:lineRule="auto"/>
        <w:ind w:right="-143" w:firstLine="425"/>
        <w:jc w:val="both"/>
        <w:rPr>
          <w:rFonts w:ascii="Times New Roman" w:eastAsia="Times New Roman" w:hAnsi="Times New Roman" w:cs="Times New Roman"/>
          <w:sz w:val="28"/>
          <w:szCs w:val="28"/>
        </w:rPr>
      </w:pPr>
      <w:r w:rsidRPr="00416FED">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proofErr w:type="gramStart"/>
      <w:r w:rsidRPr="00416FED">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 xml:space="preserve">нашему </w:t>
      </w:r>
      <w:r w:rsidRPr="00416FED">
        <w:rPr>
          <w:rFonts w:ascii="Times New Roman" w:eastAsia="Times New Roman" w:hAnsi="Times New Roman" w:cs="Times New Roman"/>
          <w:sz w:val="28"/>
          <w:szCs w:val="28"/>
        </w:rPr>
        <w:t>мнению, при рассмотрении документов представленных для регистрации перехода права собственности квартиры Управлением был допущен формальный подход, без выяснения всех обстоятельств, имеющих юридическое значение, что потворствует совершению </w:t>
      </w:r>
      <w:r w:rsidRPr="006C6FAF">
        <w:rPr>
          <w:rFonts w:ascii="Times New Roman" w:eastAsia="Times New Roman" w:hAnsi="Times New Roman" w:cs="Times New Roman"/>
          <w:bCs/>
          <w:sz w:val="28"/>
          <w:szCs w:val="28"/>
        </w:rPr>
        <w:t>ничтожных сделок, нарушающих права детей.</w:t>
      </w:r>
      <w:proofErr w:type="gramEnd"/>
      <w:r w:rsidRPr="00416FED">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Нормами с</w:t>
      </w:r>
      <w:r w:rsidRPr="00416FED">
        <w:rPr>
          <w:rFonts w:ascii="Times New Roman" w:eastAsia="Times New Roman" w:hAnsi="Times New Roman" w:cs="Times New Roman"/>
          <w:sz w:val="28"/>
          <w:szCs w:val="28"/>
        </w:rPr>
        <w:t>тать</w:t>
      </w:r>
      <w:r>
        <w:rPr>
          <w:rFonts w:ascii="Times New Roman" w:eastAsia="Times New Roman" w:hAnsi="Times New Roman" w:cs="Times New Roman"/>
          <w:sz w:val="28"/>
          <w:szCs w:val="28"/>
        </w:rPr>
        <w:t>и</w:t>
      </w:r>
      <w:r w:rsidRPr="00416FED">
        <w:rPr>
          <w:rFonts w:ascii="Times New Roman" w:eastAsia="Times New Roman" w:hAnsi="Times New Roman" w:cs="Times New Roman"/>
          <w:sz w:val="28"/>
          <w:szCs w:val="28"/>
        </w:rPr>
        <w:t xml:space="preserve"> 18 Федерального закона от 21.07.1997 №122-ФЗ «О государственной регистрации прав на недвижимое имущество и сделок с ним» регламентированы требования к документам, представляемым на государственную регистрацию прав. </w:t>
      </w:r>
      <w:proofErr w:type="gramStart"/>
      <w:r w:rsidRPr="00416FED">
        <w:rPr>
          <w:rFonts w:ascii="Times New Roman" w:eastAsia="Times New Roman" w:hAnsi="Times New Roman" w:cs="Times New Roman"/>
          <w:sz w:val="28"/>
          <w:szCs w:val="28"/>
        </w:rPr>
        <w:t xml:space="preserve">Согласно </w:t>
      </w:r>
      <w:proofErr w:type="spellStart"/>
      <w:r w:rsidRPr="00416FED">
        <w:rPr>
          <w:rFonts w:ascii="Times New Roman" w:eastAsia="Times New Roman" w:hAnsi="Times New Roman" w:cs="Times New Roman"/>
          <w:sz w:val="28"/>
          <w:szCs w:val="28"/>
        </w:rPr>
        <w:t>п.п</w:t>
      </w:r>
      <w:proofErr w:type="spellEnd"/>
      <w:r w:rsidRPr="00416FED">
        <w:rPr>
          <w:rFonts w:ascii="Times New Roman" w:eastAsia="Times New Roman" w:hAnsi="Times New Roman" w:cs="Times New Roman"/>
          <w:sz w:val="28"/>
          <w:szCs w:val="28"/>
        </w:rPr>
        <w:t>. 6 п. 3 Административного регламента исполнения государственной функции по государственной регистрации прав на недвижимое имущество и сделок с ним, утвержденного приказом Минюста России от 14.09.2006 №293 (действовавшего на момент регистрации сделки), к перечню документов представляемых на государственную регистрацию отнесено, в частности и разрешение (согласие) органа опеки и попечительства на совершение сделок в отношении приватизированного жилого помещения, в</w:t>
      </w:r>
      <w:proofErr w:type="gramEnd"/>
      <w:r w:rsidR="0007519C">
        <w:rPr>
          <w:rFonts w:ascii="Times New Roman" w:eastAsia="Times New Roman" w:hAnsi="Times New Roman" w:cs="Times New Roman"/>
          <w:sz w:val="28"/>
          <w:szCs w:val="28"/>
        </w:rPr>
        <w:t xml:space="preserve"> </w:t>
      </w:r>
      <w:proofErr w:type="gramStart"/>
      <w:r w:rsidRPr="00416FED">
        <w:rPr>
          <w:rFonts w:ascii="Times New Roman" w:eastAsia="Times New Roman" w:hAnsi="Times New Roman" w:cs="Times New Roman"/>
          <w:sz w:val="28"/>
          <w:szCs w:val="28"/>
        </w:rPr>
        <w:t>котором проживают несовершеннолетние, независимо от того, являются ли они собственниками, сособственниками  или членами семьи собственников, в том числе бывшими, имеющие право пользования данным жилым помещением, а также в отношении приватизированных жилых помещениях, в которых несовершеннолетние не проживают, однако на момент приватизации имели на это жилое помещение равные с собственником права.</w:t>
      </w:r>
      <w:proofErr w:type="gramEnd"/>
    </w:p>
    <w:p w:rsidR="006B0CCC" w:rsidRPr="00416FED" w:rsidRDefault="006B0CCC" w:rsidP="006D6AD8">
      <w:pPr>
        <w:shd w:val="clear" w:color="auto" w:fill="FFFFFF" w:themeFill="background1"/>
        <w:spacing w:after="0" w:line="240" w:lineRule="auto"/>
        <w:ind w:right="-143" w:firstLine="425"/>
        <w:jc w:val="both"/>
        <w:rPr>
          <w:rFonts w:ascii="Times New Roman" w:eastAsia="Times New Roman" w:hAnsi="Times New Roman" w:cs="Times New Roman"/>
          <w:sz w:val="28"/>
          <w:szCs w:val="28"/>
        </w:rPr>
      </w:pPr>
      <w:r w:rsidRPr="00416FED">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416FED">
        <w:rPr>
          <w:rFonts w:ascii="Times New Roman" w:eastAsia="Times New Roman" w:hAnsi="Times New Roman" w:cs="Times New Roman"/>
          <w:sz w:val="28"/>
          <w:szCs w:val="28"/>
        </w:rPr>
        <w:t>При регистрации сделки в Управление дочерью гражданки Б. были представлены документы о наличии на иждивении у нее двух несовершеннолетних детей, которые проживали в квартире. Однако данный факт был попросту проигнорирован. Орган опеки и попечительства разрешения (согласия) на регистрацию перехода права собственности квартиры не давал. </w:t>
      </w:r>
      <w:r>
        <w:rPr>
          <w:rFonts w:ascii="Times New Roman" w:eastAsia="Times New Roman" w:hAnsi="Times New Roman" w:cs="Times New Roman"/>
          <w:sz w:val="28"/>
          <w:szCs w:val="28"/>
        </w:rPr>
        <w:t xml:space="preserve"> </w:t>
      </w:r>
      <w:r w:rsidRPr="00416FED">
        <w:rPr>
          <w:rFonts w:ascii="Times New Roman" w:eastAsia="Times New Roman" w:hAnsi="Times New Roman" w:cs="Times New Roman"/>
          <w:sz w:val="28"/>
          <w:szCs w:val="28"/>
        </w:rPr>
        <w:t>Пунктом 54 вышеуказанного регламента установлено, что в государственной регистрации прав отказывается, если не представлены документы, необходимые для государственной регистрации права. </w:t>
      </w:r>
      <w:r>
        <w:rPr>
          <w:rFonts w:ascii="Times New Roman" w:eastAsia="Times New Roman" w:hAnsi="Times New Roman" w:cs="Times New Roman"/>
          <w:sz w:val="28"/>
          <w:szCs w:val="28"/>
        </w:rPr>
        <w:t xml:space="preserve"> </w:t>
      </w:r>
      <w:r w:rsidRPr="00416FED">
        <w:rPr>
          <w:rFonts w:ascii="Times New Roman" w:eastAsia="Times New Roman" w:hAnsi="Times New Roman" w:cs="Times New Roman"/>
          <w:sz w:val="28"/>
          <w:szCs w:val="28"/>
        </w:rPr>
        <w:t>Не приняв во внимание отмеченные обстоятельства, Управлением 01.07.2008 в Единый государственный реестр прав были внесены соответствующие записи о проведенной государственной регистрации. Кроме того, в силу ст</w:t>
      </w:r>
      <w:r>
        <w:rPr>
          <w:rFonts w:ascii="Times New Roman" w:eastAsia="Times New Roman" w:hAnsi="Times New Roman" w:cs="Times New Roman"/>
          <w:sz w:val="28"/>
          <w:szCs w:val="28"/>
        </w:rPr>
        <w:t>атьи</w:t>
      </w:r>
      <w:r w:rsidRPr="00416FED">
        <w:rPr>
          <w:rFonts w:ascii="Times New Roman" w:eastAsia="Times New Roman" w:hAnsi="Times New Roman" w:cs="Times New Roman"/>
          <w:sz w:val="28"/>
          <w:szCs w:val="28"/>
        </w:rPr>
        <w:t xml:space="preserve"> 77 </w:t>
      </w:r>
      <w:r>
        <w:rPr>
          <w:rFonts w:ascii="Times New Roman" w:eastAsia="Times New Roman" w:hAnsi="Times New Roman" w:cs="Times New Roman"/>
          <w:sz w:val="28"/>
          <w:szCs w:val="28"/>
        </w:rPr>
        <w:t>Федерального закона</w:t>
      </w:r>
      <w:r w:rsidRPr="00416FED">
        <w:rPr>
          <w:rFonts w:ascii="Times New Roman" w:eastAsia="Times New Roman" w:hAnsi="Times New Roman" w:cs="Times New Roman"/>
          <w:sz w:val="28"/>
          <w:szCs w:val="28"/>
        </w:rPr>
        <w:t xml:space="preserve"> «Об ипотеке (залоге недвижимости)» 11.09.2012 в Едином государственном реестре прав было зарегистрировано право собственности банковского учреждения на вышеуказанную квартиру.</w:t>
      </w:r>
    </w:p>
    <w:p w:rsidR="006B0CCC" w:rsidRPr="00416FED" w:rsidRDefault="006B0CCC" w:rsidP="006D6AD8">
      <w:pPr>
        <w:shd w:val="clear" w:color="auto" w:fill="FFFFFF" w:themeFill="background1"/>
        <w:spacing w:after="0" w:line="240" w:lineRule="auto"/>
        <w:ind w:right="-143" w:firstLine="425"/>
        <w:jc w:val="both"/>
        <w:rPr>
          <w:rFonts w:ascii="Times New Roman" w:eastAsia="Times New Roman" w:hAnsi="Times New Roman" w:cs="Times New Roman"/>
          <w:sz w:val="28"/>
          <w:szCs w:val="28"/>
        </w:rPr>
      </w:pPr>
      <w:r w:rsidRPr="00416FED">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proofErr w:type="gramStart"/>
      <w:r w:rsidRPr="00416FED">
        <w:rPr>
          <w:rFonts w:ascii="Times New Roman" w:eastAsia="Times New Roman" w:hAnsi="Times New Roman" w:cs="Times New Roman"/>
          <w:sz w:val="28"/>
          <w:szCs w:val="28"/>
        </w:rPr>
        <w:t>Оста</w:t>
      </w:r>
      <w:r>
        <w:rPr>
          <w:rFonts w:ascii="Times New Roman" w:eastAsia="Times New Roman" w:hAnsi="Times New Roman" w:cs="Times New Roman"/>
          <w:sz w:val="28"/>
          <w:szCs w:val="28"/>
        </w:rPr>
        <w:t>лось</w:t>
      </w:r>
      <w:r w:rsidRPr="00416FED">
        <w:rPr>
          <w:rFonts w:ascii="Times New Roman" w:eastAsia="Times New Roman" w:hAnsi="Times New Roman" w:cs="Times New Roman"/>
          <w:sz w:val="28"/>
          <w:szCs w:val="28"/>
        </w:rPr>
        <w:t xml:space="preserve"> неясным, проводилась ли должным образом правовая экспертиза представленных на государственную регистрацию документов, в том числе проверка законности сделки и установление отсутствия противоречий между заявляемыми и уже зарегистрированными правами на квартиру, а также других оснований для отказа в государственной регистрации прав или ее приостановление, что предписано ст. 13 Федерального закона от 21.07.1997 </w:t>
      </w:r>
      <w:r w:rsidRPr="00416FED">
        <w:rPr>
          <w:rFonts w:ascii="Times New Roman" w:eastAsia="Times New Roman" w:hAnsi="Times New Roman" w:cs="Times New Roman"/>
          <w:sz w:val="28"/>
          <w:szCs w:val="28"/>
        </w:rPr>
        <w:lastRenderedPageBreak/>
        <w:t>№122-ФЗ «О государственной регистрации прав на недвижимое имущество</w:t>
      </w:r>
      <w:proofErr w:type="gramEnd"/>
      <w:r w:rsidRPr="00416FED">
        <w:rPr>
          <w:rFonts w:ascii="Times New Roman" w:eastAsia="Times New Roman" w:hAnsi="Times New Roman" w:cs="Times New Roman"/>
          <w:sz w:val="28"/>
          <w:szCs w:val="28"/>
        </w:rPr>
        <w:t xml:space="preserve"> и сделок с ним».</w:t>
      </w:r>
    </w:p>
    <w:p w:rsidR="006B0CCC" w:rsidRPr="00416FED" w:rsidRDefault="006B0CCC" w:rsidP="006D6AD8">
      <w:pPr>
        <w:shd w:val="clear" w:color="auto" w:fill="FFFFFF" w:themeFill="background1"/>
        <w:spacing w:after="0" w:line="240" w:lineRule="auto"/>
        <w:ind w:right="-143" w:firstLine="425"/>
        <w:jc w:val="both"/>
        <w:rPr>
          <w:rFonts w:ascii="Times New Roman" w:eastAsia="Times New Roman" w:hAnsi="Times New Roman" w:cs="Times New Roman"/>
          <w:sz w:val="28"/>
          <w:szCs w:val="28"/>
        </w:rPr>
      </w:pPr>
      <w:r w:rsidRPr="00416FED">
        <w:rPr>
          <w:rFonts w:ascii="Times New Roman" w:eastAsia="Times New Roman" w:hAnsi="Times New Roman" w:cs="Times New Roman"/>
          <w:sz w:val="28"/>
          <w:szCs w:val="28"/>
        </w:rPr>
        <w:t> </w:t>
      </w:r>
      <w:r w:rsidR="006E48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наш взгляд,</w:t>
      </w:r>
      <w:r w:rsidRPr="00416FED">
        <w:rPr>
          <w:rFonts w:ascii="Times New Roman" w:eastAsia="Times New Roman" w:hAnsi="Times New Roman" w:cs="Times New Roman"/>
          <w:sz w:val="28"/>
          <w:szCs w:val="28"/>
        </w:rPr>
        <w:t xml:space="preserve"> осуществленная Управлением с </w:t>
      </w:r>
      <w:proofErr w:type="spellStart"/>
      <w:r w:rsidRPr="00416FED">
        <w:rPr>
          <w:rFonts w:ascii="Times New Roman" w:eastAsia="Times New Roman" w:hAnsi="Times New Roman" w:cs="Times New Roman"/>
          <w:sz w:val="28"/>
          <w:szCs w:val="28"/>
        </w:rPr>
        <w:t>заформализованной</w:t>
      </w:r>
      <w:proofErr w:type="spellEnd"/>
      <w:r w:rsidRPr="00416FED">
        <w:rPr>
          <w:rFonts w:ascii="Times New Roman" w:eastAsia="Times New Roman" w:hAnsi="Times New Roman" w:cs="Times New Roman"/>
          <w:sz w:val="28"/>
          <w:szCs w:val="28"/>
        </w:rPr>
        <w:t xml:space="preserve"> позиции государственная функция не отвеча</w:t>
      </w:r>
      <w:r>
        <w:rPr>
          <w:rFonts w:ascii="Times New Roman" w:eastAsia="Times New Roman" w:hAnsi="Times New Roman" w:cs="Times New Roman"/>
          <w:sz w:val="28"/>
          <w:szCs w:val="28"/>
        </w:rPr>
        <w:t>ла</w:t>
      </w:r>
      <w:r w:rsidRPr="00416FED">
        <w:rPr>
          <w:rFonts w:ascii="Times New Roman" w:eastAsia="Times New Roman" w:hAnsi="Times New Roman" w:cs="Times New Roman"/>
          <w:sz w:val="28"/>
          <w:szCs w:val="28"/>
        </w:rPr>
        <w:t xml:space="preserve"> требованиям действовавшего на тот период законодательства и принципу гуманизма.</w:t>
      </w:r>
      <w:r>
        <w:rPr>
          <w:rFonts w:ascii="Times New Roman" w:eastAsia="Times New Roman" w:hAnsi="Times New Roman" w:cs="Times New Roman"/>
          <w:sz w:val="28"/>
          <w:szCs w:val="28"/>
        </w:rPr>
        <w:t xml:space="preserve"> В</w:t>
      </w:r>
      <w:r w:rsidRPr="00416FED">
        <w:rPr>
          <w:rFonts w:ascii="Times New Roman" w:eastAsia="Times New Roman" w:hAnsi="Times New Roman" w:cs="Times New Roman"/>
          <w:sz w:val="28"/>
          <w:szCs w:val="28"/>
        </w:rPr>
        <w:t xml:space="preserve">опрос о выселении из квартиры гражданки Б. и ее семилетнего внука, находящегося на ее иждивении, приобрел исключительную остроту. Принимая во внимание тяжесть последствий, которые могут наступить в </w:t>
      </w:r>
      <w:proofErr w:type="gramStart"/>
      <w:r w:rsidRPr="00416FED">
        <w:rPr>
          <w:rFonts w:ascii="Times New Roman" w:eastAsia="Times New Roman" w:hAnsi="Times New Roman" w:cs="Times New Roman"/>
          <w:sz w:val="28"/>
          <w:szCs w:val="28"/>
        </w:rPr>
        <w:t>результате</w:t>
      </w:r>
      <w:proofErr w:type="gramEnd"/>
      <w:r w:rsidRPr="00416FED">
        <w:rPr>
          <w:rFonts w:ascii="Times New Roman" w:eastAsia="Times New Roman" w:hAnsi="Times New Roman" w:cs="Times New Roman"/>
          <w:sz w:val="28"/>
          <w:szCs w:val="28"/>
        </w:rPr>
        <w:t xml:space="preserve"> событий, произошедших при совершении сделки, </w:t>
      </w:r>
      <w:r>
        <w:rPr>
          <w:rFonts w:ascii="Times New Roman" w:eastAsia="Times New Roman" w:hAnsi="Times New Roman" w:cs="Times New Roman"/>
          <w:sz w:val="28"/>
          <w:szCs w:val="28"/>
        </w:rPr>
        <w:t xml:space="preserve">было </w:t>
      </w:r>
      <w:r w:rsidRPr="00416FED">
        <w:rPr>
          <w:rFonts w:ascii="Times New Roman" w:eastAsia="Times New Roman" w:hAnsi="Times New Roman" w:cs="Times New Roman"/>
          <w:sz w:val="28"/>
          <w:szCs w:val="28"/>
        </w:rPr>
        <w:t>необходимо объективно и всесторонне проверить положение, возникшее при регистрации договора купли-продажи квартиры, в которой проживают дети.</w:t>
      </w:r>
    </w:p>
    <w:p w:rsidR="006B0CCC" w:rsidRPr="00416FED" w:rsidRDefault="006B0CCC" w:rsidP="006D6AD8">
      <w:pPr>
        <w:shd w:val="clear" w:color="auto" w:fill="FFFFFF" w:themeFill="background1"/>
        <w:spacing w:after="0" w:line="240" w:lineRule="auto"/>
        <w:ind w:right="-143" w:firstLine="425"/>
        <w:jc w:val="both"/>
        <w:rPr>
          <w:rFonts w:ascii="Times New Roman" w:eastAsia="Times New Roman" w:hAnsi="Times New Roman" w:cs="Times New Roman"/>
          <w:sz w:val="28"/>
          <w:szCs w:val="28"/>
        </w:rPr>
      </w:pPr>
      <w:r w:rsidRPr="00416FED">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416FED">
        <w:rPr>
          <w:rFonts w:ascii="Times New Roman" w:eastAsia="Times New Roman" w:hAnsi="Times New Roman" w:cs="Times New Roman"/>
          <w:sz w:val="28"/>
          <w:szCs w:val="28"/>
        </w:rPr>
        <w:t xml:space="preserve">В </w:t>
      </w:r>
      <w:proofErr w:type="gramStart"/>
      <w:r w:rsidRPr="00416FED">
        <w:rPr>
          <w:rFonts w:ascii="Times New Roman" w:eastAsia="Times New Roman" w:hAnsi="Times New Roman" w:cs="Times New Roman"/>
          <w:sz w:val="28"/>
          <w:szCs w:val="28"/>
        </w:rPr>
        <w:t>целях</w:t>
      </w:r>
      <w:proofErr w:type="gramEnd"/>
      <w:r w:rsidRPr="00416FED">
        <w:rPr>
          <w:rFonts w:ascii="Times New Roman" w:eastAsia="Times New Roman" w:hAnsi="Times New Roman" w:cs="Times New Roman"/>
          <w:sz w:val="28"/>
          <w:szCs w:val="28"/>
        </w:rPr>
        <w:t xml:space="preserve"> восстановления жилищных прав гражданки Б. и ее внуков, проведения по данному факту служебного расследования и рассмотрения вопроса об ответственности виновных должностных лиц </w:t>
      </w:r>
      <w:r>
        <w:rPr>
          <w:rFonts w:ascii="Times New Roman" w:eastAsia="Times New Roman" w:hAnsi="Times New Roman" w:cs="Times New Roman"/>
          <w:sz w:val="28"/>
          <w:szCs w:val="28"/>
        </w:rPr>
        <w:t xml:space="preserve">мною было </w:t>
      </w:r>
      <w:r w:rsidRPr="00416FED">
        <w:rPr>
          <w:rFonts w:ascii="Times New Roman" w:eastAsia="Times New Roman" w:hAnsi="Times New Roman" w:cs="Times New Roman"/>
          <w:sz w:val="28"/>
          <w:szCs w:val="28"/>
        </w:rPr>
        <w:t>направлено письмо в адрес</w:t>
      </w:r>
      <w:r w:rsidRPr="00416FED">
        <w:rPr>
          <w:rFonts w:ascii="Times New Roman" w:eastAsia="Times New Roman" w:hAnsi="Times New Roman" w:cs="Times New Roman"/>
          <w:b/>
          <w:bCs/>
          <w:sz w:val="28"/>
          <w:szCs w:val="28"/>
        </w:rPr>
        <w:t> </w:t>
      </w:r>
      <w:r w:rsidR="003D0A15">
        <w:rPr>
          <w:rFonts w:ascii="Times New Roman" w:eastAsia="Times New Roman" w:hAnsi="Times New Roman" w:cs="Times New Roman"/>
          <w:b/>
          <w:bCs/>
          <w:sz w:val="28"/>
          <w:szCs w:val="28"/>
        </w:rPr>
        <w:t xml:space="preserve"> </w:t>
      </w:r>
      <w:r w:rsidRPr="006C6FAF">
        <w:rPr>
          <w:rFonts w:ascii="Times New Roman" w:eastAsia="Times New Roman" w:hAnsi="Times New Roman" w:cs="Times New Roman"/>
          <w:bCs/>
          <w:sz w:val="28"/>
          <w:szCs w:val="28"/>
        </w:rPr>
        <w:t>руководителя Федеральной службы государственной регистрации, кадастра и картографии</w:t>
      </w:r>
      <w:r w:rsidRPr="006C6FAF">
        <w:rPr>
          <w:rFonts w:ascii="Times New Roman" w:eastAsia="Times New Roman" w:hAnsi="Times New Roman" w:cs="Times New Roman"/>
          <w:sz w:val="28"/>
          <w:szCs w:val="28"/>
        </w:rPr>
        <w:t> </w:t>
      </w:r>
      <w:r w:rsidRPr="006C6FAF">
        <w:rPr>
          <w:rFonts w:ascii="Times New Roman" w:eastAsia="Times New Roman" w:hAnsi="Times New Roman" w:cs="Times New Roman"/>
          <w:bCs/>
          <w:sz w:val="28"/>
          <w:szCs w:val="28"/>
        </w:rPr>
        <w:t>И.В. Васильева</w:t>
      </w:r>
      <w:r w:rsidRPr="00416FED">
        <w:rPr>
          <w:rFonts w:ascii="Times New Roman" w:eastAsia="Times New Roman" w:hAnsi="Times New Roman" w:cs="Times New Roman"/>
          <w:sz w:val="28"/>
          <w:szCs w:val="28"/>
        </w:rPr>
        <w:t>. </w:t>
      </w:r>
      <w:r w:rsidR="003D0A15">
        <w:rPr>
          <w:rFonts w:ascii="Times New Roman" w:eastAsia="Times New Roman" w:hAnsi="Times New Roman" w:cs="Times New Roman"/>
          <w:sz w:val="28"/>
          <w:szCs w:val="28"/>
        </w:rPr>
        <w:t xml:space="preserve"> </w:t>
      </w:r>
      <w:r w:rsidRPr="00416FED">
        <w:rPr>
          <w:rFonts w:ascii="Times New Roman" w:eastAsia="Times New Roman" w:hAnsi="Times New Roman" w:cs="Times New Roman"/>
          <w:sz w:val="28"/>
          <w:szCs w:val="28"/>
        </w:rPr>
        <w:t>Для ознакомления и оценки создавшейся ситуации копия письма направлена </w:t>
      </w:r>
      <w:r w:rsidRPr="006C6FAF">
        <w:rPr>
          <w:rFonts w:ascii="Times New Roman" w:eastAsia="Times New Roman" w:hAnsi="Times New Roman" w:cs="Times New Roman"/>
          <w:bCs/>
          <w:sz w:val="28"/>
          <w:szCs w:val="28"/>
        </w:rPr>
        <w:t>Уполномоченному по правам человека в Российской Федера</w:t>
      </w:r>
      <w:r w:rsidR="003E48ED">
        <w:rPr>
          <w:rFonts w:ascii="Times New Roman" w:eastAsia="Times New Roman" w:hAnsi="Times New Roman" w:cs="Times New Roman"/>
          <w:bCs/>
          <w:sz w:val="28"/>
          <w:szCs w:val="28"/>
        </w:rPr>
        <w:t>ции</w:t>
      </w:r>
      <w:r w:rsidRPr="006C6FAF">
        <w:rPr>
          <w:rFonts w:ascii="Times New Roman" w:eastAsia="Times New Roman" w:hAnsi="Times New Roman" w:cs="Times New Roman"/>
          <w:bCs/>
          <w:sz w:val="28"/>
          <w:szCs w:val="28"/>
        </w:rPr>
        <w:t>.</w:t>
      </w:r>
    </w:p>
    <w:p w:rsidR="006B0CCC" w:rsidRPr="00236A3E" w:rsidRDefault="006B0CCC" w:rsidP="00236A3E">
      <w:pPr>
        <w:shd w:val="clear" w:color="auto" w:fill="FFFFFF" w:themeFill="background1"/>
        <w:spacing w:after="0" w:line="240" w:lineRule="auto"/>
        <w:ind w:right="-143" w:firstLine="425"/>
        <w:jc w:val="both"/>
        <w:rPr>
          <w:rFonts w:ascii="Times New Roman" w:hAnsi="Times New Roman" w:cs="Times New Roman"/>
          <w:sz w:val="28"/>
          <w:szCs w:val="28"/>
        </w:rPr>
      </w:pPr>
      <w:r w:rsidRPr="0007519C">
        <w:rPr>
          <w:rFonts w:ascii="Times New Roman" w:eastAsia="Times New Roman" w:hAnsi="Times New Roman" w:cs="Times New Roman"/>
          <w:bCs/>
          <w:sz w:val="28"/>
          <w:szCs w:val="28"/>
        </w:rPr>
        <w:t> </w:t>
      </w:r>
      <w:r w:rsidRPr="0007519C">
        <w:rPr>
          <w:rFonts w:ascii="Times New Roman" w:hAnsi="Times New Roman" w:cs="Times New Roman"/>
          <w:sz w:val="28"/>
          <w:szCs w:val="28"/>
        </w:rPr>
        <w:t xml:space="preserve"> На личном приеме к Уполномоченному </w:t>
      </w:r>
      <w:r w:rsidR="0007519C">
        <w:rPr>
          <w:rFonts w:ascii="Times New Roman" w:hAnsi="Times New Roman" w:cs="Times New Roman"/>
          <w:sz w:val="28"/>
          <w:szCs w:val="28"/>
        </w:rPr>
        <w:t>с</w:t>
      </w:r>
      <w:r w:rsidRPr="0007519C">
        <w:rPr>
          <w:rFonts w:ascii="Times New Roman" w:hAnsi="Times New Roman" w:cs="Times New Roman"/>
          <w:sz w:val="28"/>
          <w:szCs w:val="28"/>
        </w:rPr>
        <w:t xml:space="preserve"> </w:t>
      </w:r>
      <w:r w:rsidR="0007519C">
        <w:rPr>
          <w:rFonts w:ascii="Times New Roman" w:hAnsi="Times New Roman" w:cs="Times New Roman"/>
          <w:sz w:val="28"/>
          <w:szCs w:val="28"/>
        </w:rPr>
        <w:t xml:space="preserve">жалобой </w:t>
      </w:r>
      <w:r w:rsidR="0007519C" w:rsidRPr="0007519C">
        <w:rPr>
          <w:rFonts w:ascii="Times New Roman" w:hAnsi="Times New Roman" w:cs="Times New Roman"/>
          <w:sz w:val="28"/>
          <w:szCs w:val="28"/>
        </w:rPr>
        <w:t>по возникшей жилищной проблеме</w:t>
      </w:r>
      <w:r w:rsidR="0007519C">
        <w:rPr>
          <w:rFonts w:ascii="Times New Roman" w:hAnsi="Times New Roman" w:cs="Times New Roman"/>
          <w:sz w:val="28"/>
          <w:szCs w:val="28"/>
        </w:rPr>
        <w:t xml:space="preserve"> </w:t>
      </w:r>
      <w:proofErr w:type="gramStart"/>
      <w:r w:rsidR="0007519C">
        <w:rPr>
          <w:rFonts w:ascii="Times New Roman" w:hAnsi="Times New Roman" w:cs="Times New Roman"/>
          <w:sz w:val="28"/>
          <w:szCs w:val="28"/>
        </w:rPr>
        <w:t>обратилась</w:t>
      </w:r>
      <w:r w:rsidRPr="0007519C">
        <w:rPr>
          <w:rFonts w:ascii="Times New Roman" w:hAnsi="Times New Roman" w:cs="Times New Roman"/>
          <w:sz w:val="28"/>
          <w:szCs w:val="28"/>
        </w:rPr>
        <w:t xml:space="preserve"> гражданк</w:t>
      </w:r>
      <w:r w:rsidR="0007519C">
        <w:rPr>
          <w:rFonts w:ascii="Times New Roman" w:hAnsi="Times New Roman" w:cs="Times New Roman"/>
          <w:sz w:val="28"/>
          <w:szCs w:val="28"/>
        </w:rPr>
        <w:t>а</w:t>
      </w:r>
      <w:r w:rsidRPr="0007519C">
        <w:rPr>
          <w:rFonts w:ascii="Times New Roman" w:hAnsi="Times New Roman" w:cs="Times New Roman"/>
          <w:sz w:val="28"/>
          <w:szCs w:val="28"/>
        </w:rPr>
        <w:t xml:space="preserve"> М.</w:t>
      </w:r>
      <w:r w:rsidRPr="00F07A35">
        <w:rPr>
          <w:sz w:val="28"/>
          <w:szCs w:val="28"/>
        </w:rPr>
        <w:t> </w:t>
      </w:r>
      <w:r>
        <w:rPr>
          <w:sz w:val="28"/>
          <w:szCs w:val="28"/>
        </w:rPr>
        <w:t xml:space="preserve"> </w:t>
      </w:r>
      <w:r w:rsidRPr="00236A3E">
        <w:rPr>
          <w:rFonts w:ascii="Times New Roman" w:hAnsi="Times New Roman" w:cs="Times New Roman"/>
          <w:sz w:val="28"/>
          <w:szCs w:val="28"/>
        </w:rPr>
        <w:t>В ходе предварительного разбирательства с выездом на место был</w:t>
      </w:r>
      <w:proofErr w:type="gramEnd"/>
      <w:r w:rsidRPr="00236A3E">
        <w:rPr>
          <w:rFonts w:ascii="Times New Roman" w:hAnsi="Times New Roman" w:cs="Times New Roman"/>
          <w:sz w:val="28"/>
          <w:szCs w:val="28"/>
        </w:rPr>
        <w:t xml:space="preserve"> установлен факт халатности, допущенной работниками администрации Московского района г.Чебоксары,  существенно нарушившей жилищные прав заявителя.</w:t>
      </w:r>
      <w:r w:rsidR="00236A3E" w:rsidRPr="00236A3E">
        <w:rPr>
          <w:rFonts w:ascii="Times New Roman" w:hAnsi="Times New Roman" w:cs="Times New Roman"/>
          <w:sz w:val="28"/>
          <w:szCs w:val="28"/>
        </w:rPr>
        <w:t xml:space="preserve"> </w:t>
      </w:r>
      <w:r w:rsidRPr="00236A3E">
        <w:rPr>
          <w:rFonts w:ascii="Times New Roman" w:hAnsi="Times New Roman" w:cs="Times New Roman"/>
          <w:sz w:val="28"/>
          <w:szCs w:val="28"/>
        </w:rPr>
        <w:t xml:space="preserve">Выяснилось, что постановлением главы администрации Калининского района г.Чебоксары (в соответствии со списками, сформированными </w:t>
      </w:r>
      <w:r w:rsidR="0007519C" w:rsidRPr="00236A3E">
        <w:rPr>
          <w:rFonts w:ascii="Times New Roman" w:hAnsi="Times New Roman" w:cs="Times New Roman"/>
          <w:sz w:val="28"/>
          <w:szCs w:val="28"/>
        </w:rPr>
        <w:t xml:space="preserve">городской </w:t>
      </w:r>
      <w:r w:rsidRPr="00236A3E">
        <w:rPr>
          <w:rFonts w:ascii="Times New Roman" w:hAnsi="Times New Roman" w:cs="Times New Roman"/>
          <w:sz w:val="28"/>
          <w:szCs w:val="28"/>
        </w:rPr>
        <w:t>администрацией), в связи со сносом аварийного жилого дома в рамках программы переселения из аварийного жилья, семье была предоставлена на условиях социального найма двухкомнатная квартира в новом многоквартирном доме. Однако фактической возможности пользования этой квартирой она была лишена, поскольку оказалось, что указанное жилище уже занято жильцами, причем проживающими в нем на законных основаниях.</w:t>
      </w:r>
    </w:p>
    <w:p w:rsidR="006B0CCC" w:rsidRPr="00F07A35" w:rsidRDefault="006B0CCC" w:rsidP="006D6AD8">
      <w:pPr>
        <w:pStyle w:val="a5"/>
        <w:shd w:val="clear" w:color="auto" w:fill="FFFFFF" w:themeFill="background1"/>
        <w:spacing w:before="0" w:beforeAutospacing="0" w:after="0" w:afterAutospacing="0"/>
        <w:ind w:right="-143" w:firstLine="425"/>
        <w:jc w:val="both"/>
        <w:rPr>
          <w:sz w:val="28"/>
          <w:szCs w:val="28"/>
        </w:rPr>
      </w:pPr>
      <w:r w:rsidRPr="00F07A35">
        <w:rPr>
          <w:sz w:val="28"/>
          <w:szCs w:val="28"/>
        </w:rPr>
        <w:t> Последующее выяснение противоречивой ситуации показало, что постановлением главы администрации Московского района данная квартира ранее ошибочно была выделена другой семье.</w:t>
      </w:r>
      <w:r>
        <w:rPr>
          <w:sz w:val="28"/>
          <w:szCs w:val="28"/>
        </w:rPr>
        <w:t xml:space="preserve"> </w:t>
      </w:r>
      <w:r w:rsidRPr="00F07A35">
        <w:rPr>
          <w:sz w:val="28"/>
          <w:szCs w:val="28"/>
        </w:rPr>
        <w:t>Таким образом, решениями разных органов местного самоуправления одна и та же квартира была дважды распределена среди очередников.</w:t>
      </w:r>
    </w:p>
    <w:p w:rsidR="006B0CCC" w:rsidRPr="00F07A35" w:rsidRDefault="006B0CCC" w:rsidP="006D6AD8">
      <w:pPr>
        <w:pStyle w:val="a5"/>
        <w:shd w:val="clear" w:color="auto" w:fill="FFFFFF" w:themeFill="background1"/>
        <w:spacing w:before="0" w:beforeAutospacing="0" w:after="0" w:afterAutospacing="0"/>
        <w:ind w:right="-143" w:firstLine="425"/>
        <w:jc w:val="both"/>
        <w:rPr>
          <w:sz w:val="28"/>
          <w:szCs w:val="28"/>
        </w:rPr>
      </w:pPr>
      <w:r w:rsidRPr="00F07A35">
        <w:rPr>
          <w:sz w:val="28"/>
          <w:szCs w:val="28"/>
        </w:rPr>
        <w:t> </w:t>
      </w:r>
      <w:r>
        <w:rPr>
          <w:sz w:val="28"/>
          <w:szCs w:val="28"/>
        </w:rPr>
        <w:t xml:space="preserve">  Парадокс ситуации заключался в том, что </w:t>
      </w:r>
      <w:r w:rsidRPr="00F07A35">
        <w:rPr>
          <w:sz w:val="28"/>
          <w:szCs w:val="28"/>
        </w:rPr>
        <w:t xml:space="preserve">по мнению </w:t>
      </w:r>
      <w:r>
        <w:rPr>
          <w:sz w:val="28"/>
          <w:szCs w:val="28"/>
        </w:rPr>
        <w:t>главы администрации Московского района А.Н. Петрова -</w:t>
      </w:r>
      <w:r w:rsidRPr="00F07A35">
        <w:rPr>
          <w:sz w:val="28"/>
          <w:szCs w:val="28"/>
        </w:rPr>
        <w:t xml:space="preserve"> «права семьи не нарушены - семье будет предоставлена аналогичная квартира в новом доме, с отделкой, с соответствующей площадью».</w:t>
      </w:r>
      <w:r>
        <w:rPr>
          <w:sz w:val="28"/>
          <w:szCs w:val="28"/>
        </w:rPr>
        <w:t xml:space="preserve"> </w:t>
      </w:r>
      <w:r w:rsidRPr="00F07A35">
        <w:rPr>
          <w:sz w:val="28"/>
          <w:szCs w:val="28"/>
        </w:rPr>
        <w:t xml:space="preserve">Тем не менее, по вине должностных лиц муниципального органа семья заявителя </w:t>
      </w:r>
      <w:r>
        <w:rPr>
          <w:sz w:val="28"/>
          <w:szCs w:val="28"/>
        </w:rPr>
        <w:t>так и</w:t>
      </w:r>
      <w:r w:rsidRPr="00F07A35">
        <w:rPr>
          <w:sz w:val="28"/>
          <w:szCs w:val="28"/>
        </w:rPr>
        <w:t xml:space="preserve"> не </w:t>
      </w:r>
      <w:r>
        <w:rPr>
          <w:sz w:val="28"/>
          <w:szCs w:val="28"/>
        </w:rPr>
        <w:t xml:space="preserve">была </w:t>
      </w:r>
      <w:r w:rsidRPr="00F07A35">
        <w:rPr>
          <w:sz w:val="28"/>
          <w:szCs w:val="28"/>
        </w:rPr>
        <w:t xml:space="preserve">обеспечена жильем, по-прежнему продолжая </w:t>
      </w:r>
      <w:r>
        <w:rPr>
          <w:sz w:val="28"/>
          <w:szCs w:val="28"/>
        </w:rPr>
        <w:t xml:space="preserve">в то время </w:t>
      </w:r>
      <w:r w:rsidRPr="00F07A35">
        <w:rPr>
          <w:sz w:val="28"/>
          <w:szCs w:val="28"/>
        </w:rPr>
        <w:t>проживать в жилище барачного типа, готовящемся к сносу.</w:t>
      </w:r>
    </w:p>
    <w:p w:rsidR="006B0CCC" w:rsidRPr="00F07A35" w:rsidRDefault="006B0CCC" w:rsidP="006D6AD8">
      <w:pPr>
        <w:pStyle w:val="a5"/>
        <w:shd w:val="clear" w:color="auto" w:fill="FFFFFF" w:themeFill="background1"/>
        <w:spacing w:before="0" w:beforeAutospacing="0" w:after="0" w:afterAutospacing="0"/>
        <w:ind w:right="-143" w:firstLine="425"/>
        <w:jc w:val="both"/>
        <w:rPr>
          <w:sz w:val="28"/>
          <w:szCs w:val="28"/>
        </w:rPr>
      </w:pPr>
      <w:r w:rsidRPr="00F07A35">
        <w:rPr>
          <w:sz w:val="28"/>
          <w:szCs w:val="28"/>
        </w:rPr>
        <w:t> </w:t>
      </w:r>
      <w:r>
        <w:rPr>
          <w:sz w:val="28"/>
          <w:szCs w:val="28"/>
        </w:rPr>
        <w:t xml:space="preserve"> </w:t>
      </w:r>
      <w:proofErr w:type="gramStart"/>
      <w:r>
        <w:rPr>
          <w:sz w:val="28"/>
          <w:szCs w:val="28"/>
        </w:rPr>
        <w:t xml:space="preserve">В целях оказания содействия заявителю мною </w:t>
      </w:r>
      <w:r w:rsidRPr="00F07A35">
        <w:rPr>
          <w:sz w:val="28"/>
          <w:szCs w:val="28"/>
        </w:rPr>
        <w:t xml:space="preserve">в адрес главы администрации города Чебоксары А.О. </w:t>
      </w:r>
      <w:proofErr w:type="spellStart"/>
      <w:r w:rsidRPr="00F07A35">
        <w:rPr>
          <w:sz w:val="28"/>
          <w:szCs w:val="28"/>
        </w:rPr>
        <w:t>Ладыкова</w:t>
      </w:r>
      <w:proofErr w:type="spellEnd"/>
      <w:r>
        <w:rPr>
          <w:sz w:val="28"/>
          <w:szCs w:val="28"/>
        </w:rPr>
        <w:t xml:space="preserve"> было </w:t>
      </w:r>
      <w:r w:rsidRPr="00F07A35">
        <w:rPr>
          <w:sz w:val="28"/>
          <w:szCs w:val="28"/>
        </w:rPr>
        <w:t xml:space="preserve">направлено Заключение, содержащее рекомендации по восстановлению нарушенных прав, в котором было </w:t>
      </w:r>
      <w:r w:rsidRPr="00F07A35">
        <w:rPr>
          <w:sz w:val="28"/>
          <w:szCs w:val="28"/>
        </w:rPr>
        <w:lastRenderedPageBreak/>
        <w:t xml:space="preserve">предложено в кратчайшие сроки принять соответствующие организационно-практические меры в рамках ведомственной компетенции для скорейшего разрешения вопроса обеспечения </w:t>
      </w:r>
      <w:r>
        <w:rPr>
          <w:sz w:val="28"/>
          <w:szCs w:val="28"/>
        </w:rPr>
        <w:t>гражданки М.</w:t>
      </w:r>
      <w:r w:rsidRPr="00F07A35">
        <w:rPr>
          <w:sz w:val="28"/>
          <w:szCs w:val="28"/>
        </w:rPr>
        <w:t xml:space="preserve"> необходимым жильем.</w:t>
      </w:r>
      <w:proofErr w:type="gramEnd"/>
      <w:r w:rsidRPr="00F07A35">
        <w:rPr>
          <w:sz w:val="28"/>
          <w:szCs w:val="28"/>
        </w:rPr>
        <w:t xml:space="preserve"> Кроме того, главе администрации Московского района предложено провести по указанному негативному факту служебное расследование и привлечь к дисциплинарной ответственности виновных должностных лиц.</w:t>
      </w:r>
    </w:p>
    <w:p w:rsidR="006B0CCC" w:rsidRPr="00A90B94" w:rsidRDefault="006B0CCC" w:rsidP="006D6AD8">
      <w:pPr>
        <w:pStyle w:val="a5"/>
        <w:shd w:val="clear" w:color="auto" w:fill="FFFFFF" w:themeFill="background1"/>
        <w:spacing w:before="0" w:beforeAutospacing="0" w:after="0" w:afterAutospacing="0"/>
        <w:ind w:right="-143" w:firstLine="425"/>
        <w:jc w:val="both"/>
        <w:rPr>
          <w:sz w:val="28"/>
          <w:szCs w:val="28"/>
        </w:rPr>
      </w:pPr>
      <w:r>
        <w:rPr>
          <w:sz w:val="28"/>
          <w:szCs w:val="28"/>
        </w:rPr>
        <w:t xml:space="preserve">  </w:t>
      </w:r>
      <w:r w:rsidRPr="00A90B94">
        <w:rPr>
          <w:sz w:val="28"/>
          <w:szCs w:val="28"/>
        </w:rPr>
        <w:t xml:space="preserve">В </w:t>
      </w:r>
      <w:proofErr w:type="gramStart"/>
      <w:r>
        <w:rPr>
          <w:sz w:val="28"/>
          <w:szCs w:val="28"/>
        </w:rPr>
        <w:t>п</w:t>
      </w:r>
      <w:r w:rsidRPr="00A90B94">
        <w:rPr>
          <w:sz w:val="28"/>
          <w:szCs w:val="28"/>
        </w:rPr>
        <w:t>роизводстве</w:t>
      </w:r>
      <w:proofErr w:type="gramEnd"/>
      <w:r w:rsidRPr="00A90B94">
        <w:rPr>
          <w:sz w:val="28"/>
          <w:szCs w:val="28"/>
        </w:rPr>
        <w:t xml:space="preserve"> </w:t>
      </w:r>
      <w:r>
        <w:rPr>
          <w:sz w:val="28"/>
          <w:szCs w:val="28"/>
        </w:rPr>
        <w:t xml:space="preserve">Уполномоченного </w:t>
      </w:r>
      <w:r w:rsidRPr="00A90B94">
        <w:rPr>
          <w:sz w:val="28"/>
          <w:szCs w:val="28"/>
        </w:rPr>
        <w:t xml:space="preserve">имелось обращение </w:t>
      </w:r>
      <w:r w:rsidRPr="00D826CC">
        <w:rPr>
          <w:sz w:val="28"/>
          <w:szCs w:val="28"/>
        </w:rPr>
        <w:t xml:space="preserve">гражданки З., проживающей в </w:t>
      </w:r>
      <w:proofErr w:type="spellStart"/>
      <w:r w:rsidRPr="00D826CC">
        <w:rPr>
          <w:sz w:val="28"/>
          <w:szCs w:val="28"/>
        </w:rPr>
        <w:t>п.г.т</w:t>
      </w:r>
      <w:proofErr w:type="spellEnd"/>
      <w:r w:rsidRPr="00D826CC">
        <w:rPr>
          <w:sz w:val="28"/>
          <w:szCs w:val="28"/>
        </w:rPr>
        <w:t xml:space="preserve">. </w:t>
      </w:r>
      <w:proofErr w:type="spellStart"/>
      <w:r w:rsidRPr="00D826CC">
        <w:rPr>
          <w:sz w:val="28"/>
          <w:szCs w:val="28"/>
        </w:rPr>
        <w:t>Ибреси</w:t>
      </w:r>
      <w:proofErr w:type="spellEnd"/>
      <w:r w:rsidRPr="00A90B94">
        <w:rPr>
          <w:sz w:val="28"/>
          <w:szCs w:val="28"/>
        </w:rPr>
        <w:t>, сетова</w:t>
      </w:r>
      <w:r>
        <w:rPr>
          <w:sz w:val="28"/>
          <w:szCs w:val="28"/>
        </w:rPr>
        <w:t>вшей</w:t>
      </w:r>
      <w:r w:rsidRPr="00A90B94">
        <w:rPr>
          <w:sz w:val="28"/>
          <w:szCs w:val="28"/>
        </w:rPr>
        <w:t xml:space="preserve"> на длительное неисполнение решения суда о предоставлении ей благоустроенного жилого помещения, взамен утраченного при пожаре.</w:t>
      </w:r>
      <w:r>
        <w:rPr>
          <w:sz w:val="28"/>
          <w:szCs w:val="28"/>
        </w:rPr>
        <w:t xml:space="preserve"> В ходе проверки б</w:t>
      </w:r>
      <w:r w:rsidRPr="00A90B94">
        <w:rPr>
          <w:sz w:val="28"/>
          <w:szCs w:val="28"/>
        </w:rPr>
        <w:t xml:space="preserve">ыло установлено, что администрацией </w:t>
      </w:r>
      <w:proofErr w:type="spellStart"/>
      <w:r w:rsidRPr="00A90B94">
        <w:rPr>
          <w:sz w:val="28"/>
          <w:szCs w:val="28"/>
        </w:rPr>
        <w:t>Ибресинского</w:t>
      </w:r>
      <w:proofErr w:type="spellEnd"/>
      <w:r w:rsidRPr="00A90B94">
        <w:rPr>
          <w:sz w:val="28"/>
          <w:szCs w:val="28"/>
        </w:rPr>
        <w:t xml:space="preserve"> городского поселения </w:t>
      </w:r>
      <w:r w:rsidR="0007519C">
        <w:rPr>
          <w:sz w:val="28"/>
          <w:szCs w:val="28"/>
        </w:rPr>
        <w:t>в течение</w:t>
      </w:r>
      <w:r w:rsidRPr="00A90B94">
        <w:rPr>
          <w:sz w:val="28"/>
          <w:szCs w:val="28"/>
        </w:rPr>
        <w:t xml:space="preserve"> полугода </w:t>
      </w:r>
      <w:proofErr w:type="spellStart"/>
      <w:r w:rsidR="0007519C">
        <w:rPr>
          <w:sz w:val="28"/>
          <w:szCs w:val="28"/>
        </w:rPr>
        <w:t>волокитилось</w:t>
      </w:r>
      <w:proofErr w:type="spellEnd"/>
      <w:r w:rsidRPr="00A90B94">
        <w:rPr>
          <w:sz w:val="28"/>
          <w:szCs w:val="28"/>
        </w:rPr>
        <w:t xml:space="preserve"> исполнение данного судебного решения ввиду неподготовленности жилого помещения для проживания. </w:t>
      </w:r>
      <w:r w:rsidR="0007519C">
        <w:rPr>
          <w:sz w:val="28"/>
          <w:szCs w:val="28"/>
        </w:rPr>
        <w:t xml:space="preserve"> </w:t>
      </w:r>
      <w:r w:rsidRPr="00A90B94">
        <w:rPr>
          <w:sz w:val="28"/>
          <w:szCs w:val="28"/>
        </w:rPr>
        <w:t xml:space="preserve">Скоординировав действия органов самоуправления района, подразделения службы судебных приставов и организации-застройщика, </w:t>
      </w:r>
      <w:r>
        <w:rPr>
          <w:sz w:val="28"/>
          <w:szCs w:val="28"/>
        </w:rPr>
        <w:t xml:space="preserve">нам </w:t>
      </w:r>
      <w:r w:rsidRPr="00A90B94">
        <w:rPr>
          <w:sz w:val="28"/>
          <w:szCs w:val="28"/>
        </w:rPr>
        <w:t xml:space="preserve">удалось добиться реализации прав гражданки З. на благоустроенное жилое помещение. Контрольный выезд на место показал, что администрацией городского поселения </w:t>
      </w:r>
      <w:r w:rsidR="0007519C">
        <w:rPr>
          <w:sz w:val="28"/>
          <w:szCs w:val="28"/>
        </w:rPr>
        <w:t xml:space="preserve">ей </w:t>
      </w:r>
      <w:r w:rsidR="003D0A15">
        <w:rPr>
          <w:sz w:val="28"/>
          <w:szCs w:val="28"/>
        </w:rPr>
        <w:t>была</w:t>
      </w:r>
      <w:r w:rsidR="0007519C">
        <w:rPr>
          <w:sz w:val="28"/>
          <w:szCs w:val="28"/>
        </w:rPr>
        <w:t xml:space="preserve"> </w:t>
      </w:r>
      <w:r w:rsidRPr="00A90B94">
        <w:rPr>
          <w:sz w:val="28"/>
          <w:szCs w:val="28"/>
        </w:rPr>
        <w:t>предложена квартира, отвечающая необходимым строительным и санитарно-гигиеническим требованиям.</w:t>
      </w:r>
    </w:p>
    <w:p w:rsidR="00055C83" w:rsidRDefault="00236A3E" w:rsidP="00236A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5C83">
        <w:rPr>
          <w:rFonts w:ascii="Times New Roman" w:hAnsi="Times New Roman" w:cs="Times New Roman"/>
          <w:sz w:val="28"/>
          <w:szCs w:val="28"/>
        </w:rPr>
        <w:t>В своей жалобе молодой учитель МБОУ «</w:t>
      </w:r>
      <w:proofErr w:type="spellStart"/>
      <w:r w:rsidR="00055C83">
        <w:rPr>
          <w:rFonts w:ascii="Times New Roman" w:hAnsi="Times New Roman" w:cs="Times New Roman"/>
          <w:sz w:val="28"/>
          <w:szCs w:val="28"/>
        </w:rPr>
        <w:t>Раскильдинская</w:t>
      </w:r>
      <w:proofErr w:type="spellEnd"/>
      <w:r w:rsidR="00055C83">
        <w:rPr>
          <w:rFonts w:ascii="Times New Roman" w:hAnsi="Times New Roman" w:cs="Times New Roman"/>
          <w:sz w:val="28"/>
          <w:szCs w:val="28"/>
        </w:rPr>
        <w:t xml:space="preserve"> СОШ» А. проси</w:t>
      </w:r>
      <w:r>
        <w:rPr>
          <w:rFonts w:ascii="Times New Roman" w:hAnsi="Times New Roman" w:cs="Times New Roman"/>
          <w:sz w:val="28"/>
          <w:szCs w:val="28"/>
        </w:rPr>
        <w:t>ла</w:t>
      </w:r>
      <w:r w:rsidR="00055C83">
        <w:rPr>
          <w:rFonts w:ascii="Times New Roman" w:hAnsi="Times New Roman" w:cs="Times New Roman"/>
          <w:sz w:val="28"/>
          <w:szCs w:val="28"/>
        </w:rPr>
        <w:t xml:space="preserve"> содействия Уполномоченного по восстановлению ее права на получение государственной поддержки </w:t>
      </w:r>
      <w:r>
        <w:rPr>
          <w:rFonts w:ascii="Times New Roman" w:hAnsi="Times New Roman" w:cs="Times New Roman"/>
          <w:sz w:val="28"/>
          <w:szCs w:val="28"/>
        </w:rPr>
        <w:t xml:space="preserve">для </w:t>
      </w:r>
      <w:r w:rsidR="00055C83">
        <w:rPr>
          <w:rFonts w:ascii="Times New Roman" w:hAnsi="Times New Roman" w:cs="Times New Roman"/>
          <w:sz w:val="28"/>
          <w:szCs w:val="28"/>
        </w:rPr>
        <w:t>улучшения жилищных условий</w:t>
      </w:r>
      <w:r>
        <w:rPr>
          <w:rFonts w:ascii="Times New Roman" w:hAnsi="Times New Roman" w:cs="Times New Roman"/>
          <w:sz w:val="28"/>
          <w:szCs w:val="28"/>
        </w:rPr>
        <w:t>,</w:t>
      </w:r>
      <w:r w:rsidRPr="00236A3E">
        <w:rPr>
          <w:rFonts w:ascii="Times New Roman" w:hAnsi="Times New Roman" w:cs="Times New Roman"/>
          <w:sz w:val="28"/>
          <w:szCs w:val="28"/>
        </w:rPr>
        <w:t xml:space="preserve"> </w:t>
      </w:r>
      <w:r>
        <w:rPr>
          <w:rFonts w:ascii="Times New Roman" w:hAnsi="Times New Roman" w:cs="Times New Roman"/>
          <w:sz w:val="28"/>
          <w:szCs w:val="28"/>
        </w:rPr>
        <w:t xml:space="preserve">нарушенного администрацией </w:t>
      </w:r>
      <w:proofErr w:type="spellStart"/>
      <w:r>
        <w:rPr>
          <w:rFonts w:ascii="Times New Roman" w:hAnsi="Times New Roman" w:cs="Times New Roman"/>
          <w:sz w:val="28"/>
          <w:szCs w:val="28"/>
        </w:rPr>
        <w:t>Аликовского</w:t>
      </w:r>
      <w:proofErr w:type="spellEnd"/>
      <w:r>
        <w:rPr>
          <w:rFonts w:ascii="Times New Roman" w:hAnsi="Times New Roman" w:cs="Times New Roman"/>
          <w:sz w:val="28"/>
          <w:szCs w:val="28"/>
        </w:rPr>
        <w:t xml:space="preserve"> района</w:t>
      </w:r>
      <w:r w:rsidR="00055C83">
        <w:rPr>
          <w:rFonts w:ascii="Times New Roman" w:hAnsi="Times New Roman" w:cs="Times New Roman"/>
          <w:sz w:val="28"/>
          <w:szCs w:val="28"/>
        </w:rPr>
        <w:t>.</w:t>
      </w:r>
    </w:p>
    <w:p w:rsidR="00055C83" w:rsidRDefault="00236A3E" w:rsidP="00236A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55C83">
        <w:rPr>
          <w:rFonts w:ascii="Times New Roman" w:hAnsi="Times New Roman" w:cs="Times New Roman"/>
          <w:sz w:val="28"/>
          <w:szCs w:val="28"/>
        </w:rPr>
        <w:t xml:space="preserve">В ходе проверки, проведенной </w:t>
      </w:r>
      <w:r>
        <w:rPr>
          <w:rFonts w:ascii="Times New Roman" w:hAnsi="Times New Roman" w:cs="Times New Roman"/>
          <w:sz w:val="28"/>
          <w:szCs w:val="28"/>
        </w:rPr>
        <w:t>омбудсменом было</w:t>
      </w:r>
      <w:r w:rsidR="00055C83">
        <w:rPr>
          <w:rFonts w:ascii="Times New Roman" w:hAnsi="Times New Roman" w:cs="Times New Roman"/>
          <w:sz w:val="28"/>
          <w:szCs w:val="28"/>
        </w:rPr>
        <w:t xml:space="preserve"> установлено, что  в соответствии с Указом Главы Чувашской Республики от 21.06.2012 №69 «О мерах государственной поддержки молодых учителей общеобразовательных учреждений в Чувашской Республике в улучшении жилищных условий» Министерство образования Чувашской Республики формирует список молодых учителей – претендентов на получение государственной поддержки на основании списков, представленных органами местного самоуправления.</w:t>
      </w:r>
      <w:proofErr w:type="gramEnd"/>
      <w:r w:rsidR="00055C83">
        <w:rPr>
          <w:rFonts w:ascii="Times New Roman" w:hAnsi="Times New Roman" w:cs="Times New Roman"/>
          <w:sz w:val="28"/>
          <w:szCs w:val="28"/>
        </w:rPr>
        <w:t xml:space="preserve"> В 2013 году А. была включена в список (заявление от 30.10.2013). В 2014</w:t>
      </w:r>
      <w:r>
        <w:rPr>
          <w:rFonts w:ascii="Times New Roman" w:hAnsi="Times New Roman" w:cs="Times New Roman"/>
          <w:sz w:val="28"/>
          <w:szCs w:val="28"/>
        </w:rPr>
        <w:t xml:space="preserve"> году</w:t>
      </w:r>
      <w:r w:rsidR="00055C83">
        <w:rPr>
          <w:rFonts w:ascii="Times New Roman" w:hAnsi="Times New Roman" w:cs="Times New Roman"/>
          <w:sz w:val="28"/>
          <w:szCs w:val="28"/>
        </w:rPr>
        <w:t xml:space="preserve"> срок подачи списков был определен 22 августа, о чем была проинформирована администрация </w:t>
      </w:r>
      <w:proofErr w:type="spellStart"/>
      <w:r w:rsidR="00055C83">
        <w:rPr>
          <w:rFonts w:ascii="Times New Roman" w:hAnsi="Times New Roman" w:cs="Times New Roman"/>
          <w:sz w:val="28"/>
          <w:szCs w:val="28"/>
        </w:rPr>
        <w:t>Аликовского</w:t>
      </w:r>
      <w:proofErr w:type="spellEnd"/>
      <w:r w:rsidR="00055C83">
        <w:rPr>
          <w:rFonts w:ascii="Times New Roman" w:hAnsi="Times New Roman" w:cs="Times New Roman"/>
          <w:sz w:val="28"/>
          <w:szCs w:val="28"/>
        </w:rPr>
        <w:t xml:space="preserve"> района (письмо Минобразования </w:t>
      </w:r>
      <w:r>
        <w:rPr>
          <w:rFonts w:ascii="Times New Roman" w:hAnsi="Times New Roman" w:cs="Times New Roman"/>
          <w:sz w:val="28"/>
          <w:szCs w:val="28"/>
        </w:rPr>
        <w:t xml:space="preserve">Чувашии </w:t>
      </w:r>
      <w:r w:rsidR="00055C83">
        <w:rPr>
          <w:rFonts w:ascii="Times New Roman" w:hAnsi="Times New Roman" w:cs="Times New Roman"/>
          <w:sz w:val="28"/>
          <w:szCs w:val="28"/>
        </w:rPr>
        <w:t>от 14.08.2014 № 02/24-8354).</w:t>
      </w:r>
    </w:p>
    <w:p w:rsidR="00055C83" w:rsidRDefault="00236A3E" w:rsidP="00236A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5C83">
        <w:rPr>
          <w:rFonts w:ascii="Times New Roman" w:hAnsi="Times New Roman" w:cs="Times New Roman"/>
          <w:sz w:val="28"/>
          <w:szCs w:val="28"/>
        </w:rPr>
        <w:t xml:space="preserve">А. должна была быть включена в список молодых учителей на получение субсидии в 2014 году, но по вопиющей халатности директора информационно-методического центра при отделе образования администрации </w:t>
      </w:r>
      <w:proofErr w:type="spellStart"/>
      <w:r w:rsidR="00055C83">
        <w:rPr>
          <w:rFonts w:ascii="Times New Roman" w:hAnsi="Times New Roman" w:cs="Times New Roman"/>
          <w:sz w:val="28"/>
          <w:szCs w:val="28"/>
        </w:rPr>
        <w:t>Аликовского</w:t>
      </w:r>
      <w:proofErr w:type="spellEnd"/>
      <w:r w:rsidR="00055C83">
        <w:rPr>
          <w:rFonts w:ascii="Times New Roman" w:hAnsi="Times New Roman" w:cs="Times New Roman"/>
          <w:sz w:val="28"/>
          <w:szCs w:val="28"/>
        </w:rPr>
        <w:t xml:space="preserve"> района и начальника отдела образования </w:t>
      </w:r>
      <w:r>
        <w:rPr>
          <w:rFonts w:ascii="Times New Roman" w:hAnsi="Times New Roman" w:cs="Times New Roman"/>
          <w:sz w:val="28"/>
          <w:szCs w:val="28"/>
        </w:rPr>
        <w:t>заявительницы</w:t>
      </w:r>
      <w:r w:rsidR="00055C83">
        <w:rPr>
          <w:rFonts w:ascii="Times New Roman" w:hAnsi="Times New Roman" w:cs="Times New Roman"/>
          <w:sz w:val="28"/>
          <w:szCs w:val="28"/>
        </w:rPr>
        <w:t xml:space="preserve"> в вышеуказанном списке не оказалось.</w:t>
      </w:r>
      <w:r>
        <w:rPr>
          <w:rFonts w:ascii="Times New Roman" w:hAnsi="Times New Roman" w:cs="Times New Roman"/>
          <w:sz w:val="28"/>
          <w:szCs w:val="28"/>
        </w:rPr>
        <w:t xml:space="preserve"> </w:t>
      </w:r>
      <w:r w:rsidR="00055C83">
        <w:rPr>
          <w:rFonts w:ascii="Times New Roman" w:hAnsi="Times New Roman" w:cs="Times New Roman"/>
          <w:sz w:val="28"/>
          <w:szCs w:val="28"/>
        </w:rPr>
        <w:t xml:space="preserve">Чиновники, не надлежащим образом исполняющие свои обязанности, привлечены к дисциплинарной ответственности. Глава администрации </w:t>
      </w:r>
      <w:proofErr w:type="spellStart"/>
      <w:r w:rsidR="00055C83">
        <w:rPr>
          <w:rFonts w:ascii="Times New Roman" w:hAnsi="Times New Roman" w:cs="Times New Roman"/>
          <w:sz w:val="28"/>
          <w:szCs w:val="28"/>
        </w:rPr>
        <w:t>Аликовского</w:t>
      </w:r>
      <w:proofErr w:type="spellEnd"/>
      <w:r w:rsidR="00055C83">
        <w:rPr>
          <w:rFonts w:ascii="Times New Roman" w:hAnsi="Times New Roman" w:cs="Times New Roman"/>
          <w:sz w:val="28"/>
          <w:szCs w:val="28"/>
        </w:rPr>
        <w:t xml:space="preserve"> района в ответе на запрос Уполномоченного сообщил, что им в Министерство образования и молодежной политики направлено письмо-ходатайство</w:t>
      </w:r>
      <w:r>
        <w:rPr>
          <w:rFonts w:ascii="Times New Roman" w:hAnsi="Times New Roman" w:cs="Times New Roman"/>
          <w:sz w:val="28"/>
          <w:szCs w:val="28"/>
        </w:rPr>
        <w:t>, по итогам его рассмотрения</w:t>
      </w:r>
      <w:r w:rsidR="00055C83">
        <w:rPr>
          <w:rFonts w:ascii="Times New Roman" w:hAnsi="Times New Roman" w:cs="Times New Roman"/>
          <w:sz w:val="28"/>
          <w:szCs w:val="28"/>
        </w:rPr>
        <w:t xml:space="preserve"> А. восстановлена в списке молодых учителей на получение господдержки.</w:t>
      </w:r>
    </w:p>
    <w:p w:rsidR="00055C83" w:rsidRDefault="00236A3E" w:rsidP="00236A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5C83">
        <w:rPr>
          <w:rFonts w:ascii="Times New Roman" w:hAnsi="Times New Roman" w:cs="Times New Roman"/>
          <w:sz w:val="28"/>
          <w:szCs w:val="28"/>
        </w:rPr>
        <w:t xml:space="preserve">Гражданка </w:t>
      </w:r>
      <w:r>
        <w:rPr>
          <w:rFonts w:ascii="Times New Roman" w:hAnsi="Times New Roman" w:cs="Times New Roman"/>
          <w:sz w:val="28"/>
          <w:szCs w:val="28"/>
        </w:rPr>
        <w:t>О</w:t>
      </w:r>
      <w:r w:rsidR="00055C83">
        <w:rPr>
          <w:rFonts w:ascii="Times New Roman" w:hAnsi="Times New Roman" w:cs="Times New Roman"/>
          <w:sz w:val="28"/>
          <w:szCs w:val="28"/>
        </w:rPr>
        <w:t xml:space="preserve">., законный представитель недееспособного </w:t>
      </w:r>
      <w:r>
        <w:rPr>
          <w:rFonts w:ascii="Times New Roman" w:hAnsi="Times New Roman" w:cs="Times New Roman"/>
          <w:sz w:val="28"/>
          <w:szCs w:val="28"/>
        </w:rPr>
        <w:t xml:space="preserve">лица А. </w:t>
      </w:r>
      <w:r w:rsidR="00055C83">
        <w:rPr>
          <w:rFonts w:ascii="Times New Roman" w:hAnsi="Times New Roman" w:cs="Times New Roman"/>
          <w:sz w:val="28"/>
          <w:szCs w:val="28"/>
        </w:rPr>
        <w:t xml:space="preserve">обратилась к Уполномоченному по вопросу содействия в </w:t>
      </w:r>
      <w:proofErr w:type="gramStart"/>
      <w:r w:rsidR="00055C83">
        <w:rPr>
          <w:rFonts w:ascii="Times New Roman" w:hAnsi="Times New Roman" w:cs="Times New Roman"/>
          <w:sz w:val="28"/>
          <w:szCs w:val="28"/>
        </w:rPr>
        <w:t>решении</w:t>
      </w:r>
      <w:proofErr w:type="gramEnd"/>
      <w:r w:rsidR="00055C83">
        <w:rPr>
          <w:rFonts w:ascii="Times New Roman" w:hAnsi="Times New Roman" w:cs="Times New Roman"/>
          <w:sz w:val="28"/>
          <w:szCs w:val="28"/>
        </w:rPr>
        <w:t xml:space="preserve"> создавшихся </w:t>
      </w:r>
      <w:r>
        <w:rPr>
          <w:rFonts w:ascii="Times New Roman" w:hAnsi="Times New Roman" w:cs="Times New Roman"/>
          <w:sz w:val="28"/>
          <w:szCs w:val="28"/>
        </w:rPr>
        <w:t xml:space="preserve">у него </w:t>
      </w:r>
      <w:r w:rsidR="00055C83">
        <w:rPr>
          <w:rFonts w:ascii="Times New Roman" w:hAnsi="Times New Roman" w:cs="Times New Roman"/>
          <w:sz w:val="28"/>
          <w:szCs w:val="28"/>
        </w:rPr>
        <w:t>жилищных проблем.</w:t>
      </w:r>
      <w:r>
        <w:rPr>
          <w:rFonts w:ascii="Times New Roman" w:hAnsi="Times New Roman" w:cs="Times New Roman"/>
          <w:sz w:val="28"/>
          <w:szCs w:val="28"/>
        </w:rPr>
        <w:t xml:space="preserve"> </w:t>
      </w:r>
      <w:r w:rsidR="00055C83">
        <w:rPr>
          <w:rFonts w:ascii="Times New Roman" w:hAnsi="Times New Roman" w:cs="Times New Roman"/>
          <w:sz w:val="28"/>
          <w:szCs w:val="28"/>
        </w:rPr>
        <w:t xml:space="preserve">В ходе изучения материалов, полученных после обращения </w:t>
      </w:r>
      <w:r>
        <w:rPr>
          <w:rFonts w:ascii="Times New Roman" w:hAnsi="Times New Roman" w:cs="Times New Roman"/>
          <w:sz w:val="28"/>
          <w:szCs w:val="28"/>
        </w:rPr>
        <w:t xml:space="preserve">омбудсмена </w:t>
      </w:r>
      <w:r w:rsidR="00055C83">
        <w:rPr>
          <w:rFonts w:ascii="Times New Roman" w:hAnsi="Times New Roman" w:cs="Times New Roman"/>
          <w:sz w:val="28"/>
          <w:szCs w:val="28"/>
        </w:rPr>
        <w:t>в администрацию г.Новочебоксарска, установлено, что А. имеет право на внеочередное получение жилого помещения социального найма в соответствии с подпунктом 3 пункта 2 статьи 57 Жилищного кодекса РФ. Также это право подтверждается апелляционным определением судебной коллегии по гражданским делам Верховного Суда Чувашской Республики от 18.02.2015.</w:t>
      </w:r>
    </w:p>
    <w:p w:rsidR="00055C83" w:rsidRDefault="00236A3E" w:rsidP="00236A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5C83">
        <w:rPr>
          <w:rFonts w:ascii="Times New Roman" w:hAnsi="Times New Roman" w:cs="Times New Roman"/>
          <w:sz w:val="28"/>
          <w:szCs w:val="28"/>
        </w:rPr>
        <w:t xml:space="preserve">Администрацией г.Новочебоксарска была проведена работа по изысканию возможности скорейшего исполнения судебного решения и предоставления А. квартиры по договору социального найма. Судебное решение </w:t>
      </w:r>
      <w:r>
        <w:rPr>
          <w:rFonts w:ascii="Times New Roman" w:hAnsi="Times New Roman" w:cs="Times New Roman"/>
          <w:sz w:val="28"/>
          <w:szCs w:val="28"/>
        </w:rPr>
        <w:t xml:space="preserve">было </w:t>
      </w:r>
      <w:r w:rsidR="00055C83">
        <w:rPr>
          <w:rFonts w:ascii="Times New Roman" w:hAnsi="Times New Roman" w:cs="Times New Roman"/>
          <w:sz w:val="28"/>
          <w:szCs w:val="28"/>
        </w:rPr>
        <w:t>исполнено</w:t>
      </w:r>
      <w:r>
        <w:rPr>
          <w:rFonts w:ascii="Times New Roman" w:hAnsi="Times New Roman" w:cs="Times New Roman"/>
          <w:sz w:val="28"/>
          <w:szCs w:val="28"/>
        </w:rPr>
        <w:t>, и</w:t>
      </w:r>
      <w:r w:rsidR="00055C83">
        <w:rPr>
          <w:rFonts w:ascii="Times New Roman" w:hAnsi="Times New Roman" w:cs="Times New Roman"/>
          <w:sz w:val="28"/>
          <w:szCs w:val="28"/>
        </w:rPr>
        <w:t xml:space="preserve"> А. п</w:t>
      </w:r>
      <w:r>
        <w:rPr>
          <w:rFonts w:ascii="Times New Roman" w:hAnsi="Times New Roman" w:cs="Times New Roman"/>
          <w:sz w:val="28"/>
          <w:szCs w:val="28"/>
        </w:rPr>
        <w:t>олуч</w:t>
      </w:r>
      <w:r w:rsidR="00055C83">
        <w:rPr>
          <w:rFonts w:ascii="Times New Roman" w:hAnsi="Times New Roman" w:cs="Times New Roman"/>
          <w:sz w:val="28"/>
          <w:szCs w:val="28"/>
        </w:rPr>
        <w:t xml:space="preserve">ена </w:t>
      </w:r>
      <w:r>
        <w:rPr>
          <w:rFonts w:ascii="Times New Roman" w:hAnsi="Times New Roman" w:cs="Times New Roman"/>
          <w:sz w:val="28"/>
          <w:szCs w:val="28"/>
        </w:rPr>
        <w:t xml:space="preserve">благоустроенная </w:t>
      </w:r>
      <w:r w:rsidR="00055C83">
        <w:rPr>
          <w:rFonts w:ascii="Times New Roman" w:hAnsi="Times New Roman" w:cs="Times New Roman"/>
          <w:sz w:val="28"/>
          <w:szCs w:val="28"/>
        </w:rPr>
        <w:t>квартира.</w:t>
      </w:r>
    </w:p>
    <w:p w:rsidR="00595F00" w:rsidRDefault="00595F00" w:rsidP="00595F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аппарат Уполномоченного поступило письменное обращение гражданки С. по вопросу оказания содействия в </w:t>
      </w:r>
      <w:proofErr w:type="gramStart"/>
      <w:r>
        <w:rPr>
          <w:rFonts w:ascii="Times New Roman" w:hAnsi="Times New Roman" w:cs="Times New Roman"/>
          <w:sz w:val="28"/>
          <w:szCs w:val="28"/>
        </w:rPr>
        <w:t>получении</w:t>
      </w:r>
      <w:proofErr w:type="gramEnd"/>
      <w:r>
        <w:rPr>
          <w:rFonts w:ascii="Times New Roman" w:hAnsi="Times New Roman" w:cs="Times New Roman"/>
          <w:sz w:val="28"/>
          <w:szCs w:val="28"/>
        </w:rPr>
        <w:t xml:space="preserve"> благоустроенного жилого помещения по договору социального найма жилья. В ходе рассмотрения данного обращения было установлено, что заявитель относится к категории лиц из числа детей-сирот и детей, оставшихся без попечения родителей.</w:t>
      </w:r>
    </w:p>
    <w:p w:rsidR="00595F00" w:rsidRDefault="00595F00" w:rsidP="00595F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Главе администрации </w:t>
      </w:r>
      <w:proofErr w:type="spellStart"/>
      <w:r>
        <w:rPr>
          <w:rFonts w:ascii="Times New Roman" w:hAnsi="Times New Roman" w:cs="Times New Roman"/>
          <w:sz w:val="28"/>
          <w:szCs w:val="28"/>
        </w:rPr>
        <w:t>Аликовского</w:t>
      </w:r>
      <w:proofErr w:type="spellEnd"/>
      <w:r>
        <w:rPr>
          <w:rFonts w:ascii="Times New Roman" w:hAnsi="Times New Roman" w:cs="Times New Roman"/>
          <w:sz w:val="28"/>
          <w:szCs w:val="28"/>
        </w:rPr>
        <w:t xml:space="preserve"> района было направлено письмо с разъяснениями требований федерального законодательства о дополнительных гарантиях по социальной поддержке детей-сирот и детей, оставшихся без попечения родителей и предложением безотлагательного принятия соответствующих организационно-практических мер для безусловного разрешения </w:t>
      </w:r>
      <w:proofErr w:type="gramStart"/>
      <w:r>
        <w:rPr>
          <w:rFonts w:ascii="Times New Roman" w:hAnsi="Times New Roman" w:cs="Times New Roman"/>
          <w:sz w:val="28"/>
          <w:szCs w:val="28"/>
        </w:rPr>
        <w:t>сложившийся</w:t>
      </w:r>
      <w:proofErr w:type="gramEnd"/>
      <w:r>
        <w:rPr>
          <w:rFonts w:ascii="Times New Roman" w:hAnsi="Times New Roman" w:cs="Times New Roman"/>
          <w:sz w:val="28"/>
          <w:szCs w:val="28"/>
        </w:rPr>
        <w:t xml:space="preserve"> ситуации и решения вопроса по обеспечению С. благоустроенным жилым помещением. </w:t>
      </w:r>
    </w:p>
    <w:p w:rsidR="00595F00" w:rsidRDefault="00595F00" w:rsidP="00595F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письменного ответа </w:t>
      </w:r>
      <w:r w:rsidR="002A3C5A">
        <w:rPr>
          <w:rFonts w:ascii="Times New Roman" w:hAnsi="Times New Roman" w:cs="Times New Roman"/>
          <w:sz w:val="28"/>
          <w:szCs w:val="28"/>
        </w:rPr>
        <w:t xml:space="preserve">районной </w:t>
      </w:r>
      <w:r>
        <w:rPr>
          <w:rFonts w:ascii="Times New Roman" w:hAnsi="Times New Roman" w:cs="Times New Roman"/>
          <w:sz w:val="28"/>
          <w:szCs w:val="28"/>
        </w:rPr>
        <w:t xml:space="preserve">администрации следовало, что она была включена в список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Также в данном </w:t>
      </w:r>
      <w:proofErr w:type="gramStart"/>
      <w:r>
        <w:rPr>
          <w:rFonts w:ascii="Times New Roman" w:hAnsi="Times New Roman" w:cs="Times New Roman"/>
          <w:sz w:val="28"/>
          <w:szCs w:val="28"/>
        </w:rPr>
        <w:t>ответе</w:t>
      </w:r>
      <w:proofErr w:type="gramEnd"/>
      <w:r>
        <w:rPr>
          <w:rFonts w:ascii="Times New Roman" w:hAnsi="Times New Roman" w:cs="Times New Roman"/>
          <w:sz w:val="28"/>
          <w:szCs w:val="28"/>
        </w:rPr>
        <w:t xml:space="preserve"> содержалась информация о том, что в селе Аликово ведется строительство 54-квартирного жилого дома, где в последующем С. будет предоставлено благоустроенное жилье. </w:t>
      </w:r>
    </w:p>
    <w:p w:rsidR="00595F00" w:rsidRDefault="00595F00" w:rsidP="00595F00">
      <w:pPr>
        <w:spacing w:line="240" w:lineRule="auto"/>
        <w:ind w:firstLine="709"/>
        <w:jc w:val="both"/>
        <w:rPr>
          <w:rFonts w:ascii="Times New Roman" w:hAnsi="Times New Roman" w:cs="Times New Roman"/>
          <w:sz w:val="28"/>
          <w:szCs w:val="28"/>
        </w:rPr>
      </w:pPr>
    </w:p>
    <w:p w:rsidR="00595F00" w:rsidRDefault="00595F00" w:rsidP="00595F00">
      <w:pPr>
        <w:spacing w:line="240" w:lineRule="auto"/>
        <w:ind w:firstLine="709"/>
        <w:jc w:val="both"/>
        <w:rPr>
          <w:rFonts w:ascii="Times New Roman" w:hAnsi="Times New Roman" w:cs="Times New Roman"/>
          <w:sz w:val="28"/>
          <w:szCs w:val="28"/>
        </w:rPr>
      </w:pPr>
    </w:p>
    <w:p w:rsidR="006E4807" w:rsidRDefault="006E4807" w:rsidP="006D6AD8">
      <w:pPr>
        <w:shd w:val="clear" w:color="auto" w:fill="FFFFFF" w:themeFill="background1"/>
        <w:spacing w:after="0" w:line="240" w:lineRule="auto"/>
        <w:ind w:right="-143" w:firstLine="425"/>
        <w:jc w:val="both"/>
        <w:rPr>
          <w:rFonts w:ascii="Times New Roman" w:hAnsi="Times New Roman" w:cs="Times New Roman"/>
          <w:sz w:val="28"/>
          <w:szCs w:val="28"/>
        </w:rPr>
      </w:pPr>
    </w:p>
    <w:p w:rsidR="006E4807" w:rsidRDefault="006E4807" w:rsidP="006D6AD8">
      <w:pPr>
        <w:shd w:val="clear" w:color="auto" w:fill="FFFFFF" w:themeFill="background1"/>
        <w:spacing w:after="0" w:line="240" w:lineRule="auto"/>
        <w:ind w:right="-143" w:firstLine="425"/>
        <w:jc w:val="both"/>
        <w:rPr>
          <w:rFonts w:ascii="Times New Roman" w:hAnsi="Times New Roman" w:cs="Times New Roman"/>
          <w:sz w:val="28"/>
          <w:szCs w:val="28"/>
        </w:rPr>
      </w:pPr>
    </w:p>
    <w:p w:rsidR="006E4807" w:rsidRDefault="006E4807" w:rsidP="006D6AD8">
      <w:pPr>
        <w:shd w:val="clear" w:color="auto" w:fill="FFFFFF" w:themeFill="background1"/>
        <w:spacing w:after="0" w:line="240" w:lineRule="auto"/>
        <w:ind w:right="-143" w:firstLine="425"/>
        <w:jc w:val="both"/>
        <w:rPr>
          <w:rFonts w:ascii="Times New Roman" w:hAnsi="Times New Roman" w:cs="Times New Roman"/>
          <w:sz w:val="28"/>
          <w:szCs w:val="28"/>
        </w:rPr>
      </w:pPr>
    </w:p>
    <w:p w:rsidR="006E4807" w:rsidRDefault="006E4807" w:rsidP="006D6AD8">
      <w:pPr>
        <w:shd w:val="clear" w:color="auto" w:fill="FFFFFF" w:themeFill="background1"/>
        <w:spacing w:after="0" w:line="240" w:lineRule="auto"/>
        <w:ind w:right="-143" w:firstLine="425"/>
        <w:jc w:val="both"/>
        <w:rPr>
          <w:rFonts w:ascii="Times New Roman" w:hAnsi="Times New Roman" w:cs="Times New Roman"/>
          <w:sz w:val="28"/>
          <w:szCs w:val="28"/>
        </w:rPr>
      </w:pPr>
    </w:p>
    <w:p w:rsidR="006E4807" w:rsidRDefault="006E4807" w:rsidP="006D6AD8">
      <w:pPr>
        <w:shd w:val="clear" w:color="auto" w:fill="FFFFFF" w:themeFill="background1"/>
        <w:spacing w:after="0" w:line="240" w:lineRule="auto"/>
        <w:ind w:right="-143" w:firstLine="425"/>
        <w:jc w:val="both"/>
        <w:rPr>
          <w:rFonts w:ascii="Times New Roman" w:hAnsi="Times New Roman" w:cs="Times New Roman"/>
          <w:sz w:val="28"/>
          <w:szCs w:val="28"/>
        </w:rPr>
      </w:pPr>
    </w:p>
    <w:p w:rsidR="006E4807" w:rsidRDefault="006E4807" w:rsidP="006D6AD8">
      <w:pPr>
        <w:shd w:val="clear" w:color="auto" w:fill="FFFFFF" w:themeFill="background1"/>
        <w:spacing w:after="0" w:line="240" w:lineRule="auto"/>
        <w:ind w:right="-143" w:firstLine="425"/>
        <w:jc w:val="both"/>
        <w:rPr>
          <w:rFonts w:ascii="Times New Roman" w:hAnsi="Times New Roman" w:cs="Times New Roman"/>
          <w:sz w:val="28"/>
          <w:szCs w:val="28"/>
        </w:rPr>
      </w:pPr>
    </w:p>
    <w:p w:rsidR="006E4807" w:rsidRDefault="006E4807" w:rsidP="006D6AD8">
      <w:pPr>
        <w:shd w:val="clear" w:color="auto" w:fill="FFFFFF" w:themeFill="background1"/>
        <w:spacing w:after="0" w:line="240" w:lineRule="auto"/>
        <w:ind w:right="-143" w:firstLine="425"/>
        <w:jc w:val="both"/>
        <w:rPr>
          <w:rFonts w:ascii="Times New Roman" w:hAnsi="Times New Roman" w:cs="Times New Roman"/>
          <w:sz w:val="28"/>
          <w:szCs w:val="28"/>
        </w:rPr>
      </w:pPr>
    </w:p>
    <w:p w:rsidR="006E4807" w:rsidRDefault="006E4807" w:rsidP="006D6AD8">
      <w:pPr>
        <w:shd w:val="clear" w:color="auto" w:fill="FFFFFF" w:themeFill="background1"/>
        <w:spacing w:after="0" w:line="240" w:lineRule="auto"/>
        <w:ind w:right="-143" w:firstLine="425"/>
        <w:jc w:val="both"/>
        <w:rPr>
          <w:rFonts w:ascii="Times New Roman" w:hAnsi="Times New Roman" w:cs="Times New Roman"/>
          <w:sz w:val="28"/>
          <w:szCs w:val="28"/>
        </w:rPr>
      </w:pPr>
    </w:p>
    <w:p w:rsidR="006E4807" w:rsidRDefault="006E4807" w:rsidP="006D6AD8">
      <w:pPr>
        <w:shd w:val="clear" w:color="auto" w:fill="FFFFFF" w:themeFill="background1"/>
        <w:spacing w:after="0" w:line="240" w:lineRule="auto"/>
        <w:ind w:right="-143" w:firstLine="425"/>
        <w:jc w:val="both"/>
        <w:rPr>
          <w:rFonts w:ascii="Times New Roman" w:hAnsi="Times New Roman" w:cs="Times New Roman"/>
          <w:sz w:val="28"/>
          <w:szCs w:val="28"/>
        </w:rPr>
      </w:pPr>
    </w:p>
    <w:p w:rsidR="006D37DA" w:rsidRPr="000E3AB4" w:rsidRDefault="006D37DA" w:rsidP="006D6AD8">
      <w:pPr>
        <w:spacing w:after="0" w:line="240" w:lineRule="auto"/>
        <w:ind w:right="-143" w:firstLine="425"/>
        <w:jc w:val="center"/>
        <w:rPr>
          <w:rFonts w:ascii="Times New Roman" w:hAnsi="Times New Roman" w:cs="Times New Roman"/>
          <w:b/>
          <w:sz w:val="28"/>
          <w:szCs w:val="28"/>
        </w:rPr>
      </w:pPr>
      <w:r w:rsidRPr="000E3AB4">
        <w:rPr>
          <w:rFonts w:ascii="Times New Roman" w:hAnsi="Times New Roman" w:cs="Times New Roman"/>
          <w:b/>
          <w:sz w:val="28"/>
          <w:szCs w:val="28"/>
        </w:rPr>
        <w:lastRenderedPageBreak/>
        <w:t xml:space="preserve">Права граждан, переселяемых из </w:t>
      </w:r>
      <w:r w:rsidR="006D47CC">
        <w:rPr>
          <w:rFonts w:ascii="Times New Roman" w:hAnsi="Times New Roman" w:cs="Times New Roman"/>
          <w:b/>
          <w:sz w:val="28"/>
          <w:szCs w:val="28"/>
        </w:rPr>
        <w:t>ветхого (</w:t>
      </w:r>
      <w:r w:rsidRPr="000E3AB4">
        <w:rPr>
          <w:rFonts w:ascii="Times New Roman" w:hAnsi="Times New Roman" w:cs="Times New Roman"/>
          <w:b/>
          <w:sz w:val="28"/>
          <w:szCs w:val="28"/>
        </w:rPr>
        <w:t>аварийного</w:t>
      </w:r>
      <w:r w:rsidR="006D47CC">
        <w:rPr>
          <w:rFonts w:ascii="Times New Roman" w:hAnsi="Times New Roman" w:cs="Times New Roman"/>
          <w:b/>
          <w:sz w:val="28"/>
          <w:szCs w:val="28"/>
        </w:rPr>
        <w:t>)</w:t>
      </w:r>
      <w:r w:rsidRPr="000E3AB4">
        <w:rPr>
          <w:rFonts w:ascii="Times New Roman" w:hAnsi="Times New Roman" w:cs="Times New Roman"/>
          <w:b/>
          <w:sz w:val="28"/>
          <w:szCs w:val="28"/>
        </w:rPr>
        <w:t xml:space="preserve"> жилья</w:t>
      </w:r>
    </w:p>
    <w:p w:rsidR="006D37DA" w:rsidRPr="000E3AB4" w:rsidRDefault="006D37DA" w:rsidP="006D6AD8">
      <w:pPr>
        <w:spacing w:after="0" w:line="240" w:lineRule="auto"/>
        <w:ind w:right="-143" w:firstLine="425"/>
        <w:jc w:val="both"/>
        <w:rPr>
          <w:rFonts w:ascii="Times New Roman" w:hAnsi="Times New Roman" w:cs="Times New Roman"/>
          <w:sz w:val="28"/>
          <w:szCs w:val="28"/>
        </w:rPr>
      </w:pPr>
    </w:p>
    <w:p w:rsidR="006D37DA" w:rsidRPr="000E3AB4" w:rsidRDefault="006D37DA" w:rsidP="006D6AD8">
      <w:pPr>
        <w:shd w:val="clear" w:color="auto" w:fill="FFFFFF" w:themeFill="background1"/>
        <w:spacing w:after="0" w:line="240" w:lineRule="auto"/>
        <w:ind w:right="-143" w:firstLine="709"/>
        <w:jc w:val="both"/>
        <w:rPr>
          <w:rFonts w:ascii="Times New Roman" w:hAnsi="Times New Roman" w:cs="Times New Roman"/>
          <w:sz w:val="28"/>
          <w:szCs w:val="28"/>
          <w:shd w:val="clear" w:color="auto" w:fill="FFFFFF"/>
        </w:rPr>
      </w:pPr>
      <w:r w:rsidRPr="000E3AB4">
        <w:rPr>
          <w:rFonts w:ascii="Times New Roman" w:hAnsi="Times New Roman" w:cs="Times New Roman"/>
          <w:sz w:val="28"/>
          <w:szCs w:val="28"/>
          <w:shd w:val="clear" w:color="auto" w:fill="FFFFFF"/>
        </w:rPr>
        <w:t>Еще в 2007 году в своем ежегодном Послании Федеральному Собранию Российской Федерации Президентом России В.В. Путиным было</w:t>
      </w:r>
      <w:r>
        <w:rPr>
          <w:rFonts w:ascii="Times New Roman" w:hAnsi="Times New Roman" w:cs="Times New Roman"/>
          <w:sz w:val="28"/>
          <w:szCs w:val="28"/>
          <w:shd w:val="clear" w:color="auto" w:fill="FFFFFF"/>
        </w:rPr>
        <w:t xml:space="preserve"> </w:t>
      </w:r>
      <w:r w:rsidRPr="000E3AB4">
        <w:rPr>
          <w:rFonts w:ascii="Times New Roman" w:hAnsi="Times New Roman" w:cs="Times New Roman"/>
          <w:sz w:val="28"/>
          <w:szCs w:val="28"/>
          <w:shd w:val="clear" w:color="auto" w:fill="FFFFFF"/>
        </w:rPr>
        <w:t>заявлено: «Не может страна с такими резервами,</w:t>
      </w:r>
      <w:r>
        <w:rPr>
          <w:rFonts w:ascii="Times New Roman" w:hAnsi="Times New Roman" w:cs="Times New Roman"/>
          <w:sz w:val="28"/>
          <w:szCs w:val="28"/>
          <w:shd w:val="clear" w:color="auto" w:fill="FFFFFF"/>
        </w:rPr>
        <w:t xml:space="preserve"> </w:t>
      </w:r>
      <w:r w:rsidRPr="000E3AB4">
        <w:rPr>
          <w:rFonts w:ascii="Times New Roman" w:hAnsi="Times New Roman" w:cs="Times New Roman"/>
          <w:sz w:val="28"/>
          <w:szCs w:val="28"/>
          <w:shd w:val="clear" w:color="auto" w:fill="FFFFFF"/>
        </w:rPr>
        <w:t>накопленными за счет нефтегазовых доходов,</w:t>
      </w:r>
      <w:r w:rsidRPr="000E3AB4">
        <w:rPr>
          <w:rFonts w:ascii="Times New Roman" w:hAnsi="Times New Roman" w:cs="Times New Roman"/>
          <w:sz w:val="28"/>
          <w:szCs w:val="28"/>
        </w:rPr>
        <w:br/>
      </w:r>
      <w:r w:rsidRPr="000E3AB4">
        <w:rPr>
          <w:rFonts w:ascii="Times New Roman" w:hAnsi="Times New Roman" w:cs="Times New Roman"/>
          <w:sz w:val="28"/>
          <w:szCs w:val="28"/>
          <w:shd w:val="clear" w:color="auto" w:fill="FFFFFF"/>
        </w:rPr>
        <w:t>мириться с тем, что миллионы ее граждан</w:t>
      </w:r>
      <w:r>
        <w:rPr>
          <w:rFonts w:ascii="Times New Roman" w:hAnsi="Times New Roman" w:cs="Times New Roman"/>
          <w:sz w:val="28"/>
          <w:szCs w:val="28"/>
          <w:shd w:val="clear" w:color="auto" w:fill="FFFFFF"/>
        </w:rPr>
        <w:t xml:space="preserve"> </w:t>
      </w:r>
      <w:r w:rsidRPr="000E3AB4">
        <w:rPr>
          <w:rFonts w:ascii="Times New Roman" w:hAnsi="Times New Roman" w:cs="Times New Roman"/>
          <w:sz w:val="28"/>
          <w:szCs w:val="28"/>
          <w:shd w:val="clear" w:color="auto" w:fill="FFFFFF"/>
        </w:rPr>
        <w:t xml:space="preserve">живут в </w:t>
      </w:r>
      <w:proofErr w:type="gramStart"/>
      <w:r w:rsidRPr="000E3AB4">
        <w:rPr>
          <w:rFonts w:ascii="Times New Roman" w:hAnsi="Times New Roman" w:cs="Times New Roman"/>
          <w:sz w:val="28"/>
          <w:szCs w:val="28"/>
          <w:shd w:val="clear" w:color="auto" w:fill="FFFFFF"/>
        </w:rPr>
        <w:t>трущобах</w:t>
      </w:r>
      <w:proofErr w:type="gramEnd"/>
      <w:r w:rsidRPr="000E3AB4">
        <w:rPr>
          <w:rFonts w:ascii="Times New Roman" w:hAnsi="Times New Roman" w:cs="Times New Roman"/>
          <w:sz w:val="28"/>
          <w:szCs w:val="28"/>
          <w:shd w:val="clear" w:color="auto" w:fill="FFFFFF"/>
        </w:rPr>
        <w:t>».</w:t>
      </w:r>
    </w:p>
    <w:p w:rsidR="006D37DA" w:rsidRDefault="006D37DA" w:rsidP="006E4807">
      <w:pPr>
        <w:shd w:val="clear" w:color="auto" w:fill="FFFFFF" w:themeFill="background1"/>
        <w:spacing w:after="0" w:line="240" w:lineRule="auto"/>
        <w:ind w:right="-143" w:firstLine="41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0E3AB4">
        <w:rPr>
          <w:rFonts w:ascii="Times New Roman" w:eastAsia="Times New Roman" w:hAnsi="Times New Roman" w:cs="Times New Roman"/>
          <w:sz w:val="28"/>
          <w:szCs w:val="28"/>
        </w:rPr>
        <w:t>Согласно части 1 статьи 25 Всеобщей декларации прав человека каждый человек имеет право на такой жизненный уровень, включая жилище и необходимое социальное обслуживание, который необходим для поддержания здоровья</w:t>
      </w:r>
      <w:r w:rsidRPr="000E3AB4">
        <w:rPr>
          <w:rFonts w:ascii="Times New Roman" w:hAnsi="Times New Roman" w:cs="Times New Roman"/>
          <w:sz w:val="28"/>
          <w:szCs w:val="28"/>
        </w:rPr>
        <w:t xml:space="preserve"> и благосостояния его самого и его семьи</w:t>
      </w:r>
      <w:r w:rsidRPr="000E3A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E3AB4">
        <w:rPr>
          <w:rFonts w:ascii="Times New Roman" w:eastAsia="Times New Roman" w:hAnsi="Times New Roman" w:cs="Times New Roman"/>
          <w:sz w:val="28"/>
          <w:szCs w:val="28"/>
        </w:rPr>
        <w:t xml:space="preserve">В статье 40 Конституции РФ закреплено право каждого </w:t>
      </w:r>
      <w:r w:rsidRPr="000E3AB4">
        <w:rPr>
          <w:rFonts w:ascii="Times New Roman" w:hAnsi="Times New Roman" w:cs="Times New Roman"/>
          <w:sz w:val="28"/>
          <w:szCs w:val="28"/>
        </w:rPr>
        <w:t>на жилище</w:t>
      </w:r>
      <w:r w:rsidRPr="000E3AB4">
        <w:rPr>
          <w:rFonts w:ascii="Times New Roman" w:eastAsia="Times New Roman" w:hAnsi="Times New Roman" w:cs="Times New Roman"/>
          <w:sz w:val="28"/>
          <w:szCs w:val="28"/>
        </w:rPr>
        <w:t xml:space="preserve">. </w:t>
      </w:r>
      <w:r w:rsidRPr="000E3AB4">
        <w:rPr>
          <w:rFonts w:ascii="Times New Roman" w:hAnsi="Times New Roman" w:cs="Times New Roman"/>
          <w:sz w:val="28"/>
          <w:szCs w:val="28"/>
        </w:rPr>
        <w:t>Никто не может быть произвольно лишен жилища. Органы государственной власти и органы местного самоуправления поощряют жилищное строительство, создают условия для осуществления права на жилище.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нормами.</w:t>
      </w:r>
      <w:r>
        <w:rPr>
          <w:rFonts w:ascii="Times New Roman" w:hAnsi="Times New Roman" w:cs="Times New Roman"/>
          <w:sz w:val="28"/>
          <w:szCs w:val="28"/>
        </w:rPr>
        <w:t xml:space="preserve"> Особенно необходима эта поддержка со стороны государственных органов и органов местного самоуправления, когда жилище становится не просто непригодным для проживания, но и возникает угроза причинения вреда жизни,  здоровью и имуществу граждан.</w:t>
      </w:r>
    </w:p>
    <w:p w:rsidR="006E4807" w:rsidRDefault="006D37DA" w:rsidP="006E4807">
      <w:pPr>
        <w:spacing w:after="0" w:line="240" w:lineRule="auto"/>
        <w:ind w:right="-143"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2416AA">
        <w:rPr>
          <w:rFonts w:ascii="Times New Roman" w:hAnsi="Times New Roman" w:cs="Times New Roman"/>
          <w:sz w:val="28"/>
          <w:szCs w:val="28"/>
        </w:rPr>
        <w:t xml:space="preserve"> </w:t>
      </w:r>
      <w:r w:rsidRPr="000E3AB4">
        <w:rPr>
          <w:rFonts w:ascii="Times New Roman" w:hAnsi="Times New Roman" w:cs="Times New Roman"/>
          <w:sz w:val="28"/>
          <w:szCs w:val="28"/>
        </w:rPr>
        <w:t>Республиканской адресной программой «Переселение граждан из аварийного жилищного фонда, расположенного на территории Чувашской Республики» на 2013-2017 годы,</w:t>
      </w:r>
      <w:r>
        <w:rPr>
          <w:rFonts w:ascii="Times New Roman" w:hAnsi="Times New Roman" w:cs="Times New Roman"/>
          <w:sz w:val="28"/>
          <w:szCs w:val="28"/>
        </w:rPr>
        <w:t xml:space="preserve"> </w:t>
      </w:r>
      <w:r w:rsidRPr="000E3AB4">
        <w:rPr>
          <w:rFonts w:ascii="Times New Roman" w:hAnsi="Times New Roman" w:cs="Times New Roman"/>
          <w:sz w:val="28"/>
          <w:szCs w:val="28"/>
        </w:rPr>
        <w:t xml:space="preserve">были предусмотрены средства </w:t>
      </w:r>
      <w:r w:rsidRPr="000E3AB4">
        <w:rPr>
          <w:rFonts w:ascii="Times New Roman" w:hAnsi="Times New Roman" w:cs="Times New Roman"/>
          <w:snapToGrid w:val="0"/>
          <w:sz w:val="28"/>
          <w:szCs w:val="28"/>
        </w:rPr>
        <w:t xml:space="preserve">Фонда содействия реформированию жилищно-коммунального хозяйства </w:t>
      </w:r>
      <w:r w:rsidRPr="000E3AB4">
        <w:rPr>
          <w:rFonts w:ascii="Times New Roman" w:hAnsi="Times New Roman" w:cs="Times New Roman"/>
          <w:sz w:val="28"/>
          <w:szCs w:val="28"/>
        </w:rPr>
        <w:t xml:space="preserve">в размере 2981,7 млн. рублей и республиканского бюджета Чувашской Республики в размере 1593 млн. рублей. Из них для реализации </w:t>
      </w:r>
      <w:r w:rsidRPr="000E3AB4">
        <w:rPr>
          <w:rFonts w:ascii="Times New Roman" w:hAnsi="Times New Roman" w:cs="Times New Roman"/>
          <w:sz w:val="28"/>
          <w:szCs w:val="28"/>
          <w:lang w:val="en-US"/>
        </w:rPr>
        <w:t>I</w:t>
      </w:r>
      <w:r w:rsidRPr="000E3AB4">
        <w:rPr>
          <w:rFonts w:ascii="Times New Roman" w:hAnsi="Times New Roman" w:cs="Times New Roman"/>
          <w:sz w:val="28"/>
          <w:szCs w:val="28"/>
        </w:rPr>
        <w:t xml:space="preserve">, </w:t>
      </w:r>
      <w:r w:rsidRPr="000E3AB4">
        <w:rPr>
          <w:rFonts w:ascii="Times New Roman" w:hAnsi="Times New Roman" w:cs="Times New Roman"/>
          <w:sz w:val="28"/>
          <w:szCs w:val="28"/>
          <w:lang w:val="en-US"/>
        </w:rPr>
        <w:t>II</w:t>
      </w:r>
      <w:r w:rsidRPr="000E3AB4">
        <w:rPr>
          <w:rFonts w:ascii="Times New Roman" w:hAnsi="Times New Roman" w:cs="Times New Roman"/>
          <w:sz w:val="28"/>
          <w:szCs w:val="28"/>
        </w:rPr>
        <w:t>,</w:t>
      </w:r>
      <w:r w:rsidRPr="000E3AB4">
        <w:rPr>
          <w:rFonts w:ascii="Times New Roman" w:hAnsi="Times New Roman" w:cs="Times New Roman"/>
          <w:snapToGrid w:val="0"/>
          <w:sz w:val="28"/>
          <w:szCs w:val="28"/>
          <w:lang w:val="en-US"/>
        </w:rPr>
        <w:t>III</w:t>
      </w:r>
      <w:r w:rsidRPr="000E3AB4">
        <w:rPr>
          <w:rFonts w:ascii="Times New Roman" w:hAnsi="Times New Roman" w:cs="Times New Roman"/>
          <w:sz w:val="28"/>
          <w:szCs w:val="28"/>
        </w:rPr>
        <w:t xml:space="preserve"> этапов в 2013-2015 </w:t>
      </w:r>
      <w:proofErr w:type="gramStart"/>
      <w:r w:rsidRPr="000E3AB4">
        <w:rPr>
          <w:rFonts w:ascii="Times New Roman" w:hAnsi="Times New Roman" w:cs="Times New Roman"/>
          <w:sz w:val="28"/>
          <w:szCs w:val="28"/>
        </w:rPr>
        <w:t>годах</w:t>
      </w:r>
      <w:proofErr w:type="gramEnd"/>
      <w:r w:rsidRPr="000E3AB4">
        <w:rPr>
          <w:rFonts w:ascii="Times New Roman" w:hAnsi="Times New Roman" w:cs="Times New Roman"/>
          <w:sz w:val="28"/>
          <w:szCs w:val="28"/>
        </w:rPr>
        <w:t xml:space="preserve"> выделены средства Фонда в сумме 2190,7 млн. рублей, из которых освоено 1734,1 млн. рублей, средства республиканского бюджета - 1223,1 млн. рублей, из которых освоено 1032,4 млн. рублей.</w:t>
      </w:r>
      <w:r w:rsidR="006E4807">
        <w:rPr>
          <w:rFonts w:ascii="Times New Roman" w:hAnsi="Times New Roman" w:cs="Times New Roman"/>
          <w:sz w:val="28"/>
          <w:szCs w:val="28"/>
        </w:rPr>
        <w:t xml:space="preserve"> </w:t>
      </w:r>
    </w:p>
    <w:p w:rsidR="006D37DA" w:rsidRPr="006E4807" w:rsidRDefault="006E4807" w:rsidP="006E4807">
      <w:pPr>
        <w:spacing w:after="0" w:line="240" w:lineRule="auto"/>
        <w:ind w:right="-143" w:firstLine="42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D37DA" w:rsidRPr="006E4807">
        <w:rPr>
          <w:rFonts w:ascii="Times New Roman" w:hAnsi="Times New Roman" w:cs="Times New Roman"/>
          <w:sz w:val="28"/>
          <w:szCs w:val="28"/>
        </w:rPr>
        <w:t>Данной программой предусмотрено расселение до 1 сентября 2017 года более 13,1 тыс. граждан (порядка 5 тыс. семей), проживающих в аварийном жилье</w:t>
      </w:r>
      <w:r w:rsidR="006A741B">
        <w:rPr>
          <w:rFonts w:ascii="Times New Roman" w:hAnsi="Times New Roman" w:cs="Times New Roman"/>
          <w:sz w:val="28"/>
          <w:szCs w:val="28"/>
        </w:rPr>
        <w:t xml:space="preserve"> (</w:t>
      </w:r>
      <w:r w:rsidR="006D37DA" w:rsidRPr="006E4807">
        <w:rPr>
          <w:rFonts w:ascii="Times New Roman" w:hAnsi="Times New Roman" w:cs="Times New Roman"/>
          <w:sz w:val="28"/>
          <w:szCs w:val="28"/>
        </w:rPr>
        <w:t>общей площадью 171,9 тыс. кв. м</w:t>
      </w:r>
      <w:r w:rsidR="006A741B">
        <w:rPr>
          <w:rFonts w:ascii="Times New Roman" w:hAnsi="Times New Roman" w:cs="Times New Roman"/>
          <w:sz w:val="28"/>
          <w:szCs w:val="28"/>
        </w:rPr>
        <w:t>.)</w:t>
      </w:r>
      <w:r w:rsidR="006D37DA" w:rsidRPr="006E4807">
        <w:rPr>
          <w:rFonts w:ascii="Times New Roman" w:hAnsi="Times New Roman" w:cs="Times New Roman"/>
          <w:sz w:val="28"/>
          <w:szCs w:val="28"/>
        </w:rPr>
        <w:t>.</w:t>
      </w:r>
      <w:proofErr w:type="gramEnd"/>
      <w:r w:rsidR="006D37DA" w:rsidRPr="006E4807">
        <w:rPr>
          <w:rFonts w:ascii="Times New Roman" w:hAnsi="Times New Roman" w:cs="Times New Roman"/>
          <w:sz w:val="28"/>
          <w:szCs w:val="28"/>
        </w:rPr>
        <w:t xml:space="preserve"> К настоящему времени расселено 6,5 тыс. граждан. В 2016 году запланировано переселение еще 3,15 тыс. граждан, проживающих в аварийных домах (общей площадью  41,15 тыс. кв. м.) в 15-ти муниципальных образованиях республики. Следует заметить, что в четырех муниципалитетах региона не были выполнены целевые показатели реализации Программы.</w:t>
      </w:r>
      <w:r>
        <w:rPr>
          <w:rFonts w:ascii="Times New Roman" w:hAnsi="Times New Roman" w:cs="Times New Roman"/>
          <w:sz w:val="28"/>
          <w:szCs w:val="28"/>
        </w:rPr>
        <w:t xml:space="preserve"> </w:t>
      </w:r>
      <w:r w:rsidR="006D37DA" w:rsidRPr="006E4807">
        <w:rPr>
          <w:rFonts w:ascii="Times New Roman" w:hAnsi="Times New Roman" w:cs="Times New Roman"/>
          <w:sz w:val="28"/>
          <w:szCs w:val="28"/>
        </w:rPr>
        <w:t xml:space="preserve">В </w:t>
      </w:r>
      <w:proofErr w:type="gramStart"/>
      <w:r w:rsidR="006D37DA" w:rsidRPr="006E4807">
        <w:rPr>
          <w:rFonts w:ascii="Times New Roman" w:hAnsi="Times New Roman" w:cs="Times New Roman"/>
          <w:sz w:val="28"/>
          <w:szCs w:val="28"/>
        </w:rPr>
        <w:t>Чебоксарах</w:t>
      </w:r>
      <w:proofErr w:type="gramEnd"/>
      <w:r w:rsidR="006D37DA" w:rsidRPr="006E4807">
        <w:rPr>
          <w:rFonts w:ascii="Times New Roman" w:hAnsi="Times New Roman" w:cs="Times New Roman"/>
          <w:sz w:val="28"/>
          <w:szCs w:val="28"/>
        </w:rPr>
        <w:t xml:space="preserve"> первые два этапа Программы практически реализованы, всего построено 857 квартир. В </w:t>
      </w:r>
      <w:proofErr w:type="gramStart"/>
      <w:r w:rsidR="006D37DA" w:rsidRPr="006E4807">
        <w:rPr>
          <w:rFonts w:ascii="Times New Roman" w:hAnsi="Times New Roman" w:cs="Times New Roman"/>
          <w:sz w:val="28"/>
          <w:szCs w:val="28"/>
        </w:rPr>
        <w:t>рамках</w:t>
      </w:r>
      <w:proofErr w:type="gramEnd"/>
      <w:r w:rsidR="006D37DA" w:rsidRPr="006E4807">
        <w:rPr>
          <w:rFonts w:ascii="Times New Roman" w:hAnsi="Times New Roman" w:cs="Times New Roman"/>
          <w:sz w:val="28"/>
          <w:szCs w:val="28"/>
        </w:rPr>
        <w:t xml:space="preserve"> исполнения III этапа администрация города должна предоставить жителям аварийных (ветхих) домов еще 372 квартиры</w:t>
      </w:r>
      <w:r w:rsidR="006D37DA" w:rsidRPr="006E4807">
        <w:rPr>
          <w:rStyle w:val="ab"/>
          <w:rFonts w:ascii="Times New Roman" w:hAnsi="Times New Roman" w:cs="Times New Roman"/>
          <w:b w:val="0"/>
          <w:sz w:val="28"/>
          <w:szCs w:val="28"/>
        </w:rPr>
        <w:t>.</w:t>
      </w:r>
      <w:r>
        <w:rPr>
          <w:rStyle w:val="ab"/>
          <w:rFonts w:ascii="Times New Roman" w:hAnsi="Times New Roman" w:cs="Times New Roman"/>
          <w:b w:val="0"/>
          <w:sz w:val="28"/>
          <w:szCs w:val="28"/>
        </w:rPr>
        <w:t xml:space="preserve"> </w:t>
      </w:r>
      <w:r w:rsidR="006D37DA" w:rsidRPr="006E4807">
        <w:rPr>
          <w:rFonts w:ascii="Times New Roman" w:hAnsi="Times New Roman" w:cs="Times New Roman"/>
          <w:sz w:val="28"/>
          <w:szCs w:val="28"/>
        </w:rPr>
        <w:t xml:space="preserve">Процедуры заключения муниципальных контрактов на строительство (приобретение) жилых помещений не всеми органами местного самоуправления </w:t>
      </w:r>
      <w:r w:rsidRPr="006E4807">
        <w:rPr>
          <w:rFonts w:ascii="Times New Roman" w:hAnsi="Times New Roman" w:cs="Times New Roman"/>
          <w:sz w:val="28"/>
          <w:szCs w:val="28"/>
        </w:rPr>
        <w:t xml:space="preserve">были </w:t>
      </w:r>
      <w:r w:rsidR="006D37DA" w:rsidRPr="006E4807">
        <w:rPr>
          <w:rFonts w:ascii="Times New Roman" w:hAnsi="Times New Roman" w:cs="Times New Roman"/>
          <w:sz w:val="28"/>
          <w:szCs w:val="28"/>
        </w:rPr>
        <w:t xml:space="preserve">завершены. </w:t>
      </w:r>
      <w:proofErr w:type="gramStart"/>
      <w:r w:rsidR="006D37DA" w:rsidRPr="006E4807">
        <w:rPr>
          <w:rFonts w:ascii="Times New Roman" w:hAnsi="Times New Roman" w:cs="Times New Roman"/>
          <w:sz w:val="28"/>
          <w:szCs w:val="28"/>
        </w:rPr>
        <w:t xml:space="preserve">Из 10-ти муниципалитетов контракты </w:t>
      </w:r>
      <w:r w:rsidR="00DD440D">
        <w:rPr>
          <w:rFonts w:ascii="Times New Roman" w:hAnsi="Times New Roman" w:cs="Times New Roman"/>
          <w:sz w:val="28"/>
          <w:szCs w:val="28"/>
        </w:rPr>
        <w:t xml:space="preserve">были </w:t>
      </w:r>
      <w:r w:rsidR="006D37DA" w:rsidRPr="006E4807">
        <w:rPr>
          <w:rFonts w:ascii="Times New Roman" w:hAnsi="Times New Roman" w:cs="Times New Roman"/>
          <w:sz w:val="28"/>
          <w:szCs w:val="28"/>
        </w:rPr>
        <w:t xml:space="preserve">заключены в полном объеме только в </w:t>
      </w:r>
      <w:proofErr w:type="spellStart"/>
      <w:r w:rsidR="006D37DA" w:rsidRPr="006E4807">
        <w:rPr>
          <w:rFonts w:ascii="Times New Roman" w:hAnsi="Times New Roman" w:cs="Times New Roman"/>
          <w:sz w:val="28"/>
          <w:szCs w:val="28"/>
        </w:rPr>
        <w:t>Вурнарском</w:t>
      </w:r>
      <w:proofErr w:type="spellEnd"/>
      <w:r w:rsidR="006D37DA" w:rsidRPr="006E4807">
        <w:rPr>
          <w:rFonts w:ascii="Times New Roman" w:hAnsi="Times New Roman" w:cs="Times New Roman"/>
          <w:sz w:val="28"/>
          <w:szCs w:val="28"/>
        </w:rPr>
        <w:t xml:space="preserve">, </w:t>
      </w:r>
      <w:proofErr w:type="spellStart"/>
      <w:r w:rsidR="006D37DA" w:rsidRPr="006E4807">
        <w:rPr>
          <w:rFonts w:ascii="Times New Roman" w:hAnsi="Times New Roman" w:cs="Times New Roman"/>
          <w:sz w:val="28"/>
          <w:szCs w:val="28"/>
        </w:rPr>
        <w:t>Ибресинском</w:t>
      </w:r>
      <w:proofErr w:type="spellEnd"/>
      <w:r w:rsidR="006D37DA" w:rsidRPr="006E4807">
        <w:rPr>
          <w:rFonts w:ascii="Times New Roman" w:hAnsi="Times New Roman" w:cs="Times New Roman"/>
          <w:sz w:val="28"/>
          <w:szCs w:val="28"/>
        </w:rPr>
        <w:t xml:space="preserve"> и </w:t>
      </w:r>
      <w:proofErr w:type="spellStart"/>
      <w:r w:rsidR="006D37DA" w:rsidRPr="006E4807">
        <w:rPr>
          <w:rFonts w:ascii="Times New Roman" w:hAnsi="Times New Roman" w:cs="Times New Roman"/>
          <w:sz w:val="28"/>
          <w:szCs w:val="28"/>
        </w:rPr>
        <w:t>Марпосадском</w:t>
      </w:r>
      <w:proofErr w:type="spellEnd"/>
      <w:r w:rsidR="006D37DA" w:rsidRPr="006E4807">
        <w:rPr>
          <w:rFonts w:ascii="Times New Roman" w:hAnsi="Times New Roman" w:cs="Times New Roman"/>
          <w:sz w:val="28"/>
          <w:szCs w:val="28"/>
        </w:rPr>
        <w:t xml:space="preserve"> районах, частично – в </w:t>
      </w:r>
      <w:proofErr w:type="spellStart"/>
      <w:r w:rsidR="006D37DA" w:rsidRPr="006E4807">
        <w:rPr>
          <w:rFonts w:ascii="Times New Roman" w:hAnsi="Times New Roman" w:cs="Times New Roman"/>
          <w:sz w:val="28"/>
          <w:szCs w:val="28"/>
        </w:rPr>
        <w:t>Канашском</w:t>
      </w:r>
      <w:proofErr w:type="spellEnd"/>
      <w:r w:rsidR="006D37DA" w:rsidRPr="006E4807">
        <w:rPr>
          <w:rFonts w:ascii="Times New Roman" w:hAnsi="Times New Roman" w:cs="Times New Roman"/>
          <w:sz w:val="28"/>
          <w:szCs w:val="28"/>
        </w:rPr>
        <w:t xml:space="preserve">, Козловском и </w:t>
      </w:r>
      <w:proofErr w:type="spellStart"/>
      <w:r w:rsidR="006D37DA" w:rsidRPr="006E4807">
        <w:rPr>
          <w:rFonts w:ascii="Times New Roman" w:hAnsi="Times New Roman" w:cs="Times New Roman"/>
          <w:sz w:val="28"/>
          <w:szCs w:val="28"/>
        </w:rPr>
        <w:t>Урмарском</w:t>
      </w:r>
      <w:proofErr w:type="spellEnd"/>
      <w:r w:rsidR="006D37DA" w:rsidRPr="006E4807">
        <w:rPr>
          <w:rFonts w:ascii="Times New Roman" w:hAnsi="Times New Roman" w:cs="Times New Roman"/>
          <w:sz w:val="28"/>
          <w:szCs w:val="28"/>
        </w:rPr>
        <w:t xml:space="preserve"> районах, городах Алатырь, Канаш и Чебоксары, не заключены в г.Шумерля. </w:t>
      </w:r>
      <w:r w:rsidR="006D37DA" w:rsidRPr="006E4807">
        <w:rPr>
          <w:rFonts w:ascii="Times New Roman" w:hAnsi="Times New Roman" w:cs="Times New Roman"/>
          <w:sz w:val="28"/>
          <w:szCs w:val="28"/>
        </w:rPr>
        <w:lastRenderedPageBreak/>
        <w:t xml:space="preserve">Основные причины  задержек проведения торгов и заключения муниципальных контрактов - затягивание вопросов подготовки земельных участков для строительства, а также изменение законодательства в части необходимости проведения государственной экспертизы проектов. </w:t>
      </w:r>
      <w:proofErr w:type="gramEnd"/>
    </w:p>
    <w:p w:rsidR="006D37DA" w:rsidRPr="000E3AB4" w:rsidRDefault="006D37DA" w:rsidP="006D6AD8">
      <w:pPr>
        <w:spacing w:after="0" w:line="240" w:lineRule="auto"/>
        <w:ind w:right="-143" w:firstLine="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E3AB4">
        <w:rPr>
          <w:rFonts w:ascii="Times New Roman" w:eastAsia="Calibri" w:hAnsi="Times New Roman" w:cs="Times New Roman"/>
          <w:sz w:val="28"/>
          <w:szCs w:val="28"/>
        </w:rPr>
        <w:t>Прокуратурой республики выявл</w:t>
      </w:r>
      <w:r>
        <w:rPr>
          <w:rFonts w:ascii="Times New Roman" w:eastAsia="Calibri" w:hAnsi="Times New Roman" w:cs="Times New Roman"/>
          <w:sz w:val="28"/>
          <w:szCs w:val="28"/>
        </w:rPr>
        <w:t>ялись</w:t>
      </w:r>
      <w:r w:rsidRPr="000E3AB4">
        <w:rPr>
          <w:rFonts w:ascii="Times New Roman" w:eastAsia="Calibri" w:hAnsi="Times New Roman" w:cs="Times New Roman"/>
          <w:sz w:val="28"/>
          <w:szCs w:val="28"/>
        </w:rPr>
        <w:t xml:space="preserve"> нарушения сроков доведения Минстроем Чувашии до муниципальных образований бюджетных ассигнований, предоставленных бюджету республики из средств Фонда содействия реформированию ЖКХ в рамках реализации программы переселения граждан из аварийного жилищного фонда.</w:t>
      </w:r>
      <w:r>
        <w:rPr>
          <w:rFonts w:ascii="Times New Roman" w:eastAsia="Calibri" w:hAnsi="Times New Roman" w:cs="Times New Roman"/>
          <w:sz w:val="28"/>
          <w:szCs w:val="28"/>
        </w:rPr>
        <w:t xml:space="preserve">  </w:t>
      </w:r>
      <w:proofErr w:type="gramStart"/>
      <w:r w:rsidRPr="000E3AB4">
        <w:rPr>
          <w:rFonts w:ascii="Times New Roman" w:eastAsia="Calibri" w:hAnsi="Times New Roman" w:cs="Times New Roman"/>
          <w:sz w:val="28"/>
          <w:szCs w:val="28"/>
        </w:rPr>
        <w:t xml:space="preserve">Также имели место факты нарушений закона при признании в установленном порядке многоквартирных домов непригодными для проживания (к примеру, в </w:t>
      </w:r>
      <w:proofErr w:type="spellStart"/>
      <w:r w:rsidRPr="000E3AB4">
        <w:rPr>
          <w:rFonts w:ascii="Times New Roman" w:eastAsia="Calibri" w:hAnsi="Times New Roman" w:cs="Times New Roman"/>
          <w:sz w:val="28"/>
          <w:szCs w:val="28"/>
        </w:rPr>
        <w:t>Ибресинском</w:t>
      </w:r>
      <w:proofErr w:type="spellEnd"/>
      <w:r w:rsidRPr="000E3AB4">
        <w:rPr>
          <w:rFonts w:ascii="Times New Roman" w:eastAsia="Calibri" w:hAnsi="Times New Roman" w:cs="Times New Roman"/>
          <w:sz w:val="28"/>
          <w:szCs w:val="28"/>
        </w:rPr>
        <w:t xml:space="preserve"> районе), </w:t>
      </w:r>
      <w:proofErr w:type="spellStart"/>
      <w:r w:rsidRPr="000E3AB4">
        <w:rPr>
          <w:rFonts w:ascii="Times New Roman" w:eastAsia="Calibri" w:hAnsi="Times New Roman" w:cs="Times New Roman"/>
          <w:sz w:val="28"/>
          <w:szCs w:val="28"/>
        </w:rPr>
        <w:t>невключения</w:t>
      </w:r>
      <w:proofErr w:type="spellEnd"/>
      <w:r w:rsidRPr="000E3AB4">
        <w:rPr>
          <w:rFonts w:ascii="Times New Roman" w:eastAsia="Calibri" w:hAnsi="Times New Roman" w:cs="Times New Roman"/>
          <w:sz w:val="28"/>
          <w:szCs w:val="28"/>
        </w:rPr>
        <w:t xml:space="preserve"> признанных до 2012 года  аварийными многоквартирных домов в действующие программы переселения граждан из аварийного жилищного фонда (в частности, в </w:t>
      </w:r>
      <w:proofErr w:type="spellStart"/>
      <w:r w:rsidRPr="000E3AB4">
        <w:rPr>
          <w:rFonts w:ascii="Times New Roman" w:eastAsia="Calibri" w:hAnsi="Times New Roman" w:cs="Times New Roman"/>
          <w:sz w:val="28"/>
          <w:szCs w:val="28"/>
        </w:rPr>
        <w:t>Ядринском</w:t>
      </w:r>
      <w:proofErr w:type="spellEnd"/>
      <w:r w:rsidRPr="000E3AB4">
        <w:rPr>
          <w:rFonts w:ascii="Times New Roman" w:eastAsia="Calibri" w:hAnsi="Times New Roman" w:cs="Times New Roman"/>
          <w:sz w:val="28"/>
          <w:szCs w:val="28"/>
        </w:rPr>
        <w:t xml:space="preserve"> районе), несвоевременного выполнения органами местного самоуправления своих обязательств по сносу аварийного жилья (например, в Порецком и Цивильском районах</w:t>
      </w:r>
      <w:proofErr w:type="gramEnd"/>
      <w:r w:rsidRPr="000E3AB4">
        <w:rPr>
          <w:rFonts w:ascii="Times New Roman" w:eastAsia="Calibri" w:hAnsi="Times New Roman" w:cs="Times New Roman"/>
          <w:sz w:val="28"/>
          <w:szCs w:val="28"/>
        </w:rPr>
        <w:t>).</w:t>
      </w:r>
    </w:p>
    <w:p w:rsidR="006D37DA" w:rsidRPr="000E3AB4" w:rsidRDefault="006D37DA" w:rsidP="006D6AD8">
      <w:pPr>
        <w:autoSpaceDE w:val="0"/>
        <w:autoSpaceDN w:val="0"/>
        <w:adjustRightInd w:val="0"/>
        <w:spacing w:after="0" w:line="240" w:lineRule="auto"/>
        <w:ind w:right="-143" w:firstLine="540"/>
        <w:jc w:val="both"/>
        <w:outlineLvl w:val="0"/>
        <w:rPr>
          <w:rFonts w:ascii="Times New Roman" w:hAnsi="Times New Roman" w:cs="Times New Roman"/>
          <w:bCs/>
          <w:sz w:val="28"/>
          <w:szCs w:val="28"/>
        </w:rPr>
      </w:pPr>
      <w:r>
        <w:rPr>
          <w:rFonts w:ascii="Times New Roman" w:hAnsi="Times New Roman" w:cs="Times New Roman"/>
          <w:sz w:val="28"/>
          <w:szCs w:val="28"/>
        </w:rPr>
        <w:t xml:space="preserve">  Положениями с</w:t>
      </w:r>
      <w:r w:rsidRPr="000E3AB4">
        <w:rPr>
          <w:rFonts w:ascii="Times New Roman" w:hAnsi="Times New Roman" w:cs="Times New Roman"/>
          <w:sz w:val="28"/>
          <w:szCs w:val="28"/>
        </w:rPr>
        <w:t>тать</w:t>
      </w:r>
      <w:r>
        <w:rPr>
          <w:rFonts w:ascii="Times New Roman" w:hAnsi="Times New Roman" w:cs="Times New Roman"/>
          <w:sz w:val="28"/>
          <w:szCs w:val="28"/>
        </w:rPr>
        <w:t>и</w:t>
      </w:r>
      <w:r w:rsidRPr="000E3AB4">
        <w:rPr>
          <w:rFonts w:ascii="Times New Roman" w:hAnsi="Times New Roman" w:cs="Times New Roman"/>
          <w:sz w:val="28"/>
          <w:szCs w:val="28"/>
        </w:rPr>
        <w:t xml:space="preserve"> 2 Жилищного кодекса РФ предусмотрено, что 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w:t>
      </w:r>
      <w:r>
        <w:rPr>
          <w:rFonts w:ascii="Times New Roman" w:hAnsi="Times New Roman" w:cs="Times New Roman"/>
          <w:sz w:val="28"/>
          <w:szCs w:val="28"/>
        </w:rPr>
        <w:t xml:space="preserve"> </w:t>
      </w:r>
      <w:r w:rsidRPr="000E3AB4">
        <w:rPr>
          <w:rFonts w:ascii="Times New Roman" w:hAnsi="Times New Roman" w:cs="Times New Roman"/>
          <w:sz w:val="28"/>
          <w:szCs w:val="28"/>
        </w:rPr>
        <w:t xml:space="preserve">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со </w:t>
      </w:r>
      <w:r w:rsidRPr="000E3AB4">
        <w:rPr>
          <w:rFonts w:ascii="Times New Roman" w:hAnsi="Times New Roman" w:cs="Times New Roman"/>
          <w:sz w:val="28"/>
          <w:szCs w:val="28"/>
        </w:rPr>
        <w:t>статье</w:t>
      </w:r>
      <w:r>
        <w:rPr>
          <w:rFonts w:ascii="Times New Roman" w:hAnsi="Times New Roman" w:cs="Times New Roman"/>
          <w:sz w:val="28"/>
          <w:szCs w:val="28"/>
        </w:rPr>
        <w:t>й</w:t>
      </w:r>
      <w:r w:rsidRPr="000E3AB4">
        <w:rPr>
          <w:rFonts w:ascii="Times New Roman" w:hAnsi="Times New Roman" w:cs="Times New Roman"/>
          <w:sz w:val="28"/>
          <w:szCs w:val="28"/>
        </w:rPr>
        <w:t xml:space="preserve"> 14 Жилищного кодекса РФ </w:t>
      </w:r>
      <w:r>
        <w:rPr>
          <w:rFonts w:ascii="Times New Roman" w:hAnsi="Times New Roman" w:cs="Times New Roman"/>
          <w:sz w:val="28"/>
          <w:szCs w:val="28"/>
        </w:rPr>
        <w:t>в</w:t>
      </w:r>
      <w:r w:rsidRPr="000E3AB4">
        <w:rPr>
          <w:rFonts w:ascii="Times New Roman" w:hAnsi="Times New Roman" w:cs="Times New Roman"/>
          <w:sz w:val="28"/>
          <w:szCs w:val="28"/>
        </w:rPr>
        <w:t>опросы р</w:t>
      </w:r>
      <w:r w:rsidRPr="000E3AB4">
        <w:rPr>
          <w:rFonts w:ascii="Times New Roman" w:hAnsi="Times New Roman" w:cs="Times New Roman"/>
          <w:bCs/>
          <w:sz w:val="28"/>
          <w:szCs w:val="28"/>
        </w:rPr>
        <w:t xml:space="preserve">аспределения жилищного фонда в связи со сносом аварийного и ветхого жилья законодательством отнесены к полномочиям городской администрации. </w:t>
      </w:r>
    </w:p>
    <w:p w:rsidR="006D37DA" w:rsidRDefault="006D37DA" w:rsidP="006D6AD8">
      <w:pPr>
        <w:shd w:val="clear" w:color="auto" w:fill="FFFFFF" w:themeFill="background1"/>
        <w:spacing w:after="0" w:line="240" w:lineRule="auto"/>
        <w:ind w:right="-143" w:firstLine="419"/>
        <w:jc w:val="both"/>
        <w:rPr>
          <w:rFonts w:ascii="Times New Roman" w:eastAsia="Times New Roman" w:hAnsi="Times New Roman" w:cs="Times New Roman"/>
          <w:sz w:val="28"/>
          <w:szCs w:val="28"/>
        </w:rPr>
      </w:pPr>
      <w:r w:rsidRPr="000E3AB4">
        <w:rPr>
          <w:rFonts w:ascii="Times New Roman" w:hAnsi="Times New Roman" w:cs="Times New Roman"/>
          <w:sz w:val="28"/>
          <w:szCs w:val="28"/>
        </w:rPr>
        <w:t xml:space="preserve">   В аппарат Уполномоченного поступило </w:t>
      </w:r>
      <w:r w:rsidRPr="002416AA">
        <w:rPr>
          <w:rFonts w:ascii="Times New Roman" w:hAnsi="Times New Roman" w:cs="Times New Roman"/>
          <w:sz w:val="28"/>
          <w:szCs w:val="28"/>
        </w:rPr>
        <w:t xml:space="preserve">коллективное обращение жителей города Шумерля, </w:t>
      </w:r>
      <w:r w:rsidRPr="002416AA">
        <w:rPr>
          <w:rFonts w:ascii="Times New Roman" w:eastAsia="Times New Roman" w:hAnsi="Times New Roman" w:cs="Times New Roman"/>
          <w:sz w:val="28"/>
          <w:szCs w:val="28"/>
        </w:rPr>
        <w:t xml:space="preserve">проживавших </w:t>
      </w:r>
      <w:r w:rsidRPr="002416AA">
        <w:rPr>
          <w:rFonts w:ascii="Times New Roman" w:hAnsi="Times New Roman" w:cs="Times New Roman"/>
          <w:sz w:val="28"/>
          <w:szCs w:val="28"/>
        </w:rPr>
        <w:t>по ул. Мичурина,</w:t>
      </w:r>
      <w:r w:rsidRPr="000E3AB4">
        <w:rPr>
          <w:rFonts w:ascii="Times New Roman" w:hAnsi="Times New Roman" w:cs="Times New Roman"/>
          <w:sz w:val="28"/>
          <w:szCs w:val="28"/>
        </w:rPr>
        <w:t xml:space="preserve"> 10</w:t>
      </w:r>
      <w:r>
        <w:rPr>
          <w:rFonts w:ascii="Times New Roman" w:hAnsi="Times New Roman" w:cs="Times New Roman"/>
          <w:sz w:val="28"/>
          <w:szCs w:val="28"/>
        </w:rPr>
        <w:t xml:space="preserve">, </w:t>
      </w:r>
      <w:r w:rsidRPr="000E3AB4">
        <w:rPr>
          <w:rFonts w:ascii="Times New Roman" w:hAnsi="Times New Roman" w:cs="Times New Roman"/>
          <w:sz w:val="28"/>
          <w:szCs w:val="28"/>
        </w:rPr>
        <w:t xml:space="preserve">в </w:t>
      </w:r>
      <w:proofErr w:type="gramStart"/>
      <w:r w:rsidRPr="000E3AB4">
        <w:rPr>
          <w:rFonts w:ascii="Times New Roman" w:hAnsi="Times New Roman" w:cs="Times New Roman"/>
          <w:sz w:val="28"/>
          <w:szCs w:val="28"/>
        </w:rPr>
        <w:t>котором</w:t>
      </w:r>
      <w:proofErr w:type="gramEnd"/>
      <w:r w:rsidRPr="000E3AB4">
        <w:rPr>
          <w:rFonts w:ascii="Times New Roman" w:hAnsi="Times New Roman" w:cs="Times New Roman"/>
          <w:sz w:val="28"/>
          <w:szCs w:val="28"/>
        </w:rPr>
        <w:t xml:space="preserve"> содерж</w:t>
      </w:r>
      <w:r>
        <w:rPr>
          <w:rFonts w:ascii="Times New Roman" w:hAnsi="Times New Roman" w:cs="Times New Roman"/>
          <w:sz w:val="28"/>
          <w:szCs w:val="28"/>
        </w:rPr>
        <w:t>алось</w:t>
      </w:r>
      <w:r w:rsidRPr="000E3AB4">
        <w:rPr>
          <w:rFonts w:ascii="Times New Roman" w:hAnsi="Times New Roman" w:cs="Times New Roman"/>
          <w:sz w:val="28"/>
          <w:szCs w:val="28"/>
        </w:rPr>
        <w:t xml:space="preserve"> </w:t>
      </w:r>
      <w:r>
        <w:rPr>
          <w:rFonts w:ascii="Times New Roman" w:hAnsi="Times New Roman" w:cs="Times New Roman"/>
          <w:sz w:val="28"/>
          <w:szCs w:val="28"/>
        </w:rPr>
        <w:t xml:space="preserve">категорическое </w:t>
      </w:r>
      <w:r w:rsidRPr="000E3AB4">
        <w:rPr>
          <w:rFonts w:ascii="Times New Roman" w:hAnsi="Times New Roman" w:cs="Times New Roman"/>
          <w:sz w:val="28"/>
          <w:szCs w:val="28"/>
        </w:rPr>
        <w:t xml:space="preserve">несогласие с действиями </w:t>
      </w:r>
      <w:r>
        <w:rPr>
          <w:rFonts w:ascii="Times New Roman" w:hAnsi="Times New Roman" w:cs="Times New Roman"/>
          <w:sz w:val="28"/>
          <w:szCs w:val="28"/>
        </w:rPr>
        <w:t xml:space="preserve">городской </w:t>
      </w:r>
      <w:r w:rsidRPr="000E3AB4">
        <w:rPr>
          <w:rFonts w:ascii="Times New Roman" w:hAnsi="Times New Roman" w:cs="Times New Roman"/>
          <w:sz w:val="28"/>
          <w:szCs w:val="28"/>
        </w:rPr>
        <w:t xml:space="preserve">администрации по </w:t>
      </w:r>
      <w:r>
        <w:rPr>
          <w:rFonts w:ascii="Times New Roman" w:hAnsi="Times New Roman" w:cs="Times New Roman"/>
          <w:sz w:val="28"/>
          <w:szCs w:val="28"/>
        </w:rPr>
        <w:t xml:space="preserve">их </w:t>
      </w:r>
      <w:r w:rsidRPr="000E3AB4">
        <w:rPr>
          <w:rFonts w:ascii="Times New Roman" w:eastAsia="Times New Roman" w:hAnsi="Times New Roman" w:cs="Times New Roman"/>
          <w:sz w:val="28"/>
          <w:szCs w:val="28"/>
        </w:rPr>
        <w:t>переселени</w:t>
      </w:r>
      <w:r>
        <w:rPr>
          <w:rFonts w:ascii="Times New Roman" w:eastAsia="Times New Roman" w:hAnsi="Times New Roman" w:cs="Times New Roman"/>
          <w:sz w:val="28"/>
          <w:szCs w:val="28"/>
        </w:rPr>
        <w:t>ю</w:t>
      </w:r>
      <w:r w:rsidRPr="000E3AB4">
        <w:rPr>
          <w:rFonts w:ascii="Times New Roman" w:eastAsia="Times New Roman" w:hAnsi="Times New Roman" w:cs="Times New Roman"/>
          <w:sz w:val="28"/>
          <w:szCs w:val="28"/>
        </w:rPr>
        <w:t xml:space="preserve"> из ветхого (аварийного) жилья.</w:t>
      </w:r>
    </w:p>
    <w:p w:rsidR="006D37DA" w:rsidRPr="000E3AB4" w:rsidRDefault="006D37DA" w:rsidP="006D6AD8">
      <w:pPr>
        <w:shd w:val="clear" w:color="auto" w:fill="FFFFFF" w:themeFill="background1"/>
        <w:spacing w:after="0" w:line="240" w:lineRule="auto"/>
        <w:ind w:right="-143" w:firstLine="426"/>
        <w:jc w:val="both"/>
        <w:rPr>
          <w:rFonts w:ascii="Times New Roman" w:eastAsia="Times New Roman" w:hAnsi="Times New Roman" w:cs="Times New Roman"/>
          <w:bCs/>
          <w:sz w:val="28"/>
          <w:szCs w:val="28"/>
        </w:rPr>
      </w:pPr>
      <w:r w:rsidRPr="000E3AB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По результатам изучения обстоятельств дела</w:t>
      </w:r>
      <w:r w:rsidRPr="000E3AB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г</w:t>
      </w:r>
      <w:r w:rsidRPr="000E3AB4">
        <w:rPr>
          <w:rFonts w:ascii="Times New Roman" w:eastAsia="Times New Roman" w:hAnsi="Times New Roman" w:cs="Times New Roman"/>
          <w:bCs/>
          <w:sz w:val="28"/>
          <w:szCs w:val="28"/>
        </w:rPr>
        <w:t xml:space="preserve">лаве администрации города Шумерли </w:t>
      </w:r>
      <w:proofErr w:type="spellStart"/>
      <w:r w:rsidRPr="000E3AB4">
        <w:rPr>
          <w:rFonts w:ascii="Times New Roman" w:eastAsia="Times New Roman" w:hAnsi="Times New Roman" w:cs="Times New Roman"/>
          <w:bCs/>
          <w:sz w:val="28"/>
          <w:szCs w:val="28"/>
        </w:rPr>
        <w:t>А.Г.Зиновьеву</w:t>
      </w:r>
      <w:proofErr w:type="spellEnd"/>
      <w:r w:rsidRPr="000E3AB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было предложено </w:t>
      </w:r>
      <w:r w:rsidRPr="000E3AB4">
        <w:rPr>
          <w:rFonts w:ascii="Times New Roman" w:eastAsia="Times New Roman" w:hAnsi="Times New Roman" w:cs="Times New Roman"/>
          <w:bCs/>
          <w:sz w:val="28"/>
          <w:szCs w:val="28"/>
        </w:rPr>
        <w:t xml:space="preserve">принять соответствующие организационно-практические меры </w:t>
      </w:r>
      <w:r w:rsidRPr="000E3AB4">
        <w:rPr>
          <w:rFonts w:ascii="Times New Roman" w:eastAsia="Times New Roman" w:hAnsi="Times New Roman" w:cs="Times New Roman"/>
          <w:sz w:val="28"/>
          <w:szCs w:val="28"/>
        </w:rPr>
        <w:t xml:space="preserve">в рамках должностной компетенции для </w:t>
      </w:r>
      <w:r w:rsidRPr="000E3AB4">
        <w:rPr>
          <w:rFonts w:ascii="Times New Roman" w:hAnsi="Times New Roman" w:cs="Times New Roman"/>
          <w:sz w:val="28"/>
          <w:szCs w:val="28"/>
        </w:rPr>
        <w:t>скорейшего и справедливого разрешения вопроса обеспечения жильцов снесенного аварийного дома благоустроенным</w:t>
      </w:r>
      <w:r>
        <w:rPr>
          <w:rFonts w:ascii="Times New Roman" w:hAnsi="Times New Roman" w:cs="Times New Roman"/>
          <w:sz w:val="28"/>
          <w:szCs w:val="28"/>
        </w:rPr>
        <w:t xml:space="preserve"> жильем</w:t>
      </w:r>
      <w:r w:rsidRPr="000E3AB4">
        <w:rPr>
          <w:rFonts w:ascii="Times New Roman" w:hAnsi="Times New Roman" w:cs="Times New Roman"/>
          <w:sz w:val="28"/>
          <w:szCs w:val="28"/>
        </w:rPr>
        <w:t xml:space="preserve">, </w:t>
      </w:r>
      <w:r w:rsidRPr="000E3AB4">
        <w:rPr>
          <w:rFonts w:ascii="Times New Roman" w:eastAsia="Times New Roman" w:hAnsi="Times New Roman" w:cs="Times New Roman"/>
          <w:bCs/>
          <w:sz w:val="28"/>
          <w:szCs w:val="28"/>
        </w:rPr>
        <w:t xml:space="preserve">и </w:t>
      </w:r>
      <w:r w:rsidRPr="000E3AB4">
        <w:rPr>
          <w:rFonts w:ascii="Times New Roman" w:eastAsia="Times New Roman" w:hAnsi="Times New Roman" w:cs="Times New Roman"/>
          <w:sz w:val="28"/>
          <w:szCs w:val="28"/>
        </w:rPr>
        <w:t>разрешения сложившейся ситуации с позиции закона и гуманизма.</w:t>
      </w:r>
    </w:p>
    <w:p w:rsidR="006D37DA" w:rsidRDefault="006D37DA" w:rsidP="006E4807">
      <w:pPr>
        <w:shd w:val="clear" w:color="auto" w:fill="FFFFFF" w:themeFill="background1"/>
        <w:spacing w:after="0" w:line="240" w:lineRule="auto"/>
        <w:ind w:right="-143" w:firstLine="419"/>
        <w:jc w:val="both"/>
        <w:rPr>
          <w:rFonts w:ascii="Times New Roman" w:eastAsia="Times New Roman" w:hAnsi="Times New Roman" w:cs="Times New Roman"/>
          <w:sz w:val="28"/>
          <w:szCs w:val="28"/>
        </w:rPr>
      </w:pPr>
      <w:r w:rsidRPr="000E3AB4">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Для уточнения сложившейся ситуации был осуществлен выезд на место сотрудников аппарата Уполномоченного.</w:t>
      </w:r>
      <w:r w:rsidR="006E4807">
        <w:rPr>
          <w:rFonts w:ascii="Times New Roman" w:eastAsia="Times New Roman" w:hAnsi="Times New Roman" w:cs="Times New Roman"/>
          <w:bCs/>
          <w:sz w:val="28"/>
          <w:szCs w:val="28"/>
        </w:rPr>
        <w:t xml:space="preserve"> В</w:t>
      </w:r>
      <w:r>
        <w:rPr>
          <w:rFonts w:ascii="Times New Roman" w:eastAsia="Times New Roman" w:hAnsi="Times New Roman" w:cs="Times New Roman"/>
          <w:sz w:val="28"/>
          <w:szCs w:val="28"/>
        </w:rPr>
        <w:t>ыяснилось, что в</w:t>
      </w:r>
      <w:r w:rsidRPr="000E3AB4">
        <w:rPr>
          <w:rFonts w:ascii="Times New Roman" w:eastAsia="Times New Roman" w:hAnsi="Times New Roman" w:cs="Times New Roman"/>
          <w:sz w:val="28"/>
          <w:szCs w:val="28"/>
        </w:rPr>
        <w:t xml:space="preserve"> </w:t>
      </w:r>
      <w:proofErr w:type="gramStart"/>
      <w:r w:rsidRPr="000E3AB4">
        <w:rPr>
          <w:rFonts w:ascii="Times New Roman" w:eastAsia="Times New Roman" w:hAnsi="Times New Roman" w:cs="Times New Roman"/>
          <w:sz w:val="28"/>
          <w:szCs w:val="28"/>
        </w:rPr>
        <w:t>старом</w:t>
      </w:r>
      <w:proofErr w:type="gramEnd"/>
      <w:r w:rsidRPr="000E3AB4">
        <w:rPr>
          <w:rFonts w:ascii="Times New Roman" w:eastAsia="Times New Roman" w:hAnsi="Times New Roman" w:cs="Times New Roman"/>
          <w:sz w:val="28"/>
          <w:szCs w:val="28"/>
        </w:rPr>
        <w:t xml:space="preserve"> двухэтажном деревянном общежитии </w:t>
      </w:r>
      <w:r>
        <w:rPr>
          <w:rFonts w:ascii="Times New Roman" w:eastAsia="Times New Roman" w:hAnsi="Times New Roman" w:cs="Times New Roman"/>
          <w:sz w:val="28"/>
          <w:szCs w:val="28"/>
        </w:rPr>
        <w:t>к</w:t>
      </w:r>
      <w:r w:rsidRPr="000E3AB4">
        <w:rPr>
          <w:rFonts w:ascii="Times New Roman" w:eastAsia="Times New Roman" w:hAnsi="Times New Roman" w:cs="Times New Roman"/>
          <w:sz w:val="28"/>
          <w:szCs w:val="28"/>
        </w:rPr>
        <w:t xml:space="preserve">омбината автофургонов, построенном в 50-х годах, люди жили десятилетиями. В 2006 </w:t>
      </w:r>
      <w:r>
        <w:rPr>
          <w:rFonts w:ascii="Times New Roman" w:eastAsia="Times New Roman" w:hAnsi="Times New Roman" w:cs="Times New Roman"/>
          <w:sz w:val="28"/>
          <w:szCs w:val="28"/>
        </w:rPr>
        <w:t>году этот</w:t>
      </w:r>
      <w:r w:rsidRPr="000E3AB4">
        <w:rPr>
          <w:rFonts w:ascii="Times New Roman" w:eastAsia="Times New Roman" w:hAnsi="Times New Roman" w:cs="Times New Roman"/>
          <w:sz w:val="28"/>
          <w:szCs w:val="28"/>
        </w:rPr>
        <w:t xml:space="preserve"> дом </w:t>
      </w:r>
      <w:r>
        <w:rPr>
          <w:rFonts w:ascii="Times New Roman" w:eastAsia="Times New Roman" w:hAnsi="Times New Roman" w:cs="Times New Roman"/>
          <w:sz w:val="28"/>
          <w:szCs w:val="28"/>
        </w:rPr>
        <w:t xml:space="preserve">был официально </w:t>
      </w:r>
      <w:r w:rsidRPr="000E3AB4">
        <w:rPr>
          <w:rFonts w:ascii="Times New Roman" w:eastAsia="Times New Roman" w:hAnsi="Times New Roman" w:cs="Times New Roman"/>
          <w:sz w:val="28"/>
          <w:szCs w:val="28"/>
        </w:rPr>
        <w:t>призна</w:t>
      </w:r>
      <w:r>
        <w:rPr>
          <w:rFonts w:ascii="Times New Roman" w:eastAsia="Times New Roman" w:hAnsi="Times New Roman" w:cs="Times New Roman"/>
          <w:sz w:val="28"/>
          <w:szCs w:val="28"/>
        </w:rPr>
        <w:t>н</w:t>
      </w:r>
      <w:r w:rsidRPr="000E3AB4">
        <w:rPr>
          <w:rFonts w:ascii="Times New Roman" w:eastAsia="Times New Roman" w:hAnsi="Times New Roman" w:cs="Times New Roman"/>
          <w:sz w:val="28"/>
          <w:szCs w:val="28"/>
        </w:rPr>
        <w:t xml:space="preserve"> аварийным</w:t>
      </w:r>
      <w:r>
        <w:rPr>
          <w:rFonts w:ascii="Times New Roman" w:eastAsia="Times New Roman" w:hAnsi="Times New Roman" w:cs="Times New Roman"/>
          <w:sz w:val="28"/>
          <w:szCs w:val="28"/>
        </w:rPr>
        <w:t>, и  только в</w:t>
      </w:r>
      <w:r w:rsidRPr="000E3AB4">
        <w:rPr>
          <w:rFonts w:ascii="Times New Roman" w:eastAsia="Times New Roman" w:hAnsi="Times New Roman" w:cs="Times New Roman"/>
          <w:sz w:val="28"/>
          <w:szCs w:val="28"/>
        </w:rPr>
        <w:t xml:space="preserve"> 2014 г</w:t>
      </w:r>
      <w:r>
        <w:rPr>
          <w:rFonts w:ascii="Times New Roman" w:eastAsia="Times New Roman" w:hAnsi="Times New Roman" w:cs="Times New Roman"/>
          <w:sz w:val="28"/>
          <w:szCs w:val="28"/>
        </w:rPr>
        <w:t>оду</w:t>
      </w:r>
      <w:r w:rsidRPr="000E3A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было начато расселение жильцов</w:t>
      </w:r>
      <w:r w:rsidRPr="000E3AB4">
        <w:rPr>
          <w:rFonts w:ascii="Times New Roman" w:eastAsia="Times New Roman" w:hAnsi="Times New Roman" w:cs="Times New Roman"/>
          <w:sz w:val="28"/>
          <w:szCs w:val="28"/>
        </w:rPr>
        <w:t xml:space="preserve">. </w:t>
      </w:r>
    </w:p>
    <w:p w:rsidR="006D37DA" w:rsidRDefault="006D37DA" w:rsidP="006D6AD8">
      <w:pPr>
        <w:spacing w:after="0" w:line="240" w:lineRule="auto"/>
        <w:ind w:right="-143" w:firstLine="42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этих целях </w:t>
      </w:r>
      <w:r w:rsidRPr="000E3AB4">
        <w:rPr>
          <w:rFonts w:ascii="Times New Roman" w:eastAsia="Times New Roman" w:hAnsi="Times New Roman" w:cs="Times New Roman"/>
          <w:sz w:val="28"/>
          <w:szCs w:val="28"/>
        </w:rPr>
        <w:t xml:space="preserve">были заключены муниципальные контракты на строительство трех домов </w:t>
      </w:r>
      <w:r>
        <w:rPr>
          <w:rFonts w:ascii="Times New Roman" w:eastAsia="Times New Roman" w:hAnsi="Times New Roman" w:cs="Times New Roman"/>
          <w:sz w:val="28"/>
          <w:szCs w:val="28"/>
        </w:rPr>
        <w:t>(</w:t>
      </w:r>
      <w:r w:rsidRPr="000E3AB4">
        <w:rPr>
          <w:rFonts w:ascii="Times New Roman" w:eastAsia="Times New Roman" w:hAnsi="Times New Roman" w:cs="Times New Roman"/>
          <w:sz w:val="28"/>
          <w:szCs w:val="28"/>
        </w:rPr>
        <w:t xml:space="preserve">по ул. Ленина, </w:t>
      </w:r>
      <w:r>
        <w:rPr>
          <w:rFonts w:ascii="Times New Roman" w:eastAsia="Times New Roman" w:hAnsi="Times New Roman" w:cs="Times New Roman"/>
          <w:sz w:val="28"/>
          <w:szCs w:val="28"/>
        </w:rPr>
        <w:t xml:space="preserve">дом 16, корпус 3, по ул. </w:t>
      </w:r>
      <w:proofErr w:type="spellStart"/>
      <w:r w:rsidRPr="000E3AB4">
        <w:rPr>
          <w:rFonts w:ascii="Times New Roman" w:eastAsia="Times New Roman" w:hAnsi="Times New Roman" w:cs="Times New Roman"/>
          <w:sz w:val="28"/>
          <w:szCs w:val="28"/>
        </w:rPr>
        <w:t>МОПРа</w:t>
      </w:r>
      <w:proofErr w:type="spellEnd"/>
      <w:r>
        <w:rPr>
          <w:rFonts w:ascii="Times New Roman" w:eastAsia="Times New Roman" w:hAnsi="Times New Roman" w:cs="Times New Roman"/>
          <w:sz w:val="28"/>
          <w:szCs w:val="28"/>
        </w:rPr>
        <w:t>, дом 9, и ул.</w:t>
      </w:r>
      <w:r w:rsidRPr="000E3AB4">
        <w:rPr>
          <w:rFonts w:ascii="Times New Roman" w:eastAsia="Times New Roman" w:hAnsi="Times New Roman" w:cs="Times New Roman"/>
          <w:sz w:val="28"/>
          <w:szCs w:val="28"/>
        </w:rPr>
        <w:t xml:space="preserve"> Ломоносова</w:t>
      </w:r>
      <w:r>
        <w:rPr>
          <w:rFonts w:ascii="Times New Roman" w:eastAsia="Times New Roman" w:hAnsi="Times New Roman" w:cs="Times New Roman"/>
          <w:sz w:val="28"/>
          <w:szCs w:val="28"/>
        </w:rPr>
        <w:t>, дом 60)</w:t>
      </w:r>
      <w:r w:rsidRPr="000E3AB4">
        <w:rPr>
          <w:rFonts w:ascii="Times New Roman" w:eastAsia="Times New Roman" w:hAnsi="Times New Roman" w:cs="Times New Roman"/>
          <w:sz w:val="28"/>
          <w:szCs w:val="28"/>
        </w:rPr>
        <w:t xml:space="preserve"> с тремя компаниями</w:t>
      </w:r>
      <w:r>
        <w:rPr>
          <w:rFonts w:ascii="Times New Roman" w:eastAsia="Times New Roman" w:hAnsi="Times New Roman" w:cs="Times New Roman"/>
          <w:sz w:val="28"/>
          <w:szCs w:val="28"/>
        </w:rPr>
        <w:t xml:space="preserve"> -</w:t>
      </w:r>
      <w:r w:rsidRPr="000E3AB4">
        <w:rPr>
          <w:rFonts w:ascii="Times New Roman" w:eastAsia="Times New Roman" w:hAnsi="Times New Roman" w:cs="Times New Roman"/>
          <w:sz w:val="28"/>
          <w:szCs w:val="28"/>
        </w:rPr>
        <w:t xml:space="preserve"> ЗАО «Стройтрест №3», ОАО «Ипотечная корпорация Ч</w:t>
      </w:r>
      <w:r>
        <w:rPr>
          <w:rFonts w:ascii="Times New Roman" w:eastAsia="Times New Roman" w:hAnsi="Times New Roman" w:cs="Times New Roman"/>
          <w:sz w:val="28"/>
          <w:szCs w:val="28"/>
        </w:rPr>
        <w:t>увашской Республики</w:t>
      </w:r>
      <w:r w:rsidRPr="000E3AB4">
        <w:rPr>
          <w:rFonts w:ascii="Times New Roman" w:eastAsia="Times New Roman" w:hAnsi="Times New Roman" w:cs="Times New Roman"/>
          <w:sz w:val="28"/>
          <w:szCs w:val="28"/>
        </w:rPr>
        <w:t xml:space="preserve">» и ООО ПСК «Гарант». </w:t>
      </w:r>
    </w:p>
    <w:p w:rsidR="006D37DA" w:rsidRDefault="006D37DA" w:rsidP="006D6AD8">
      <w:pPr>
        <w:spacing w:after="0" w:line="240" w:lineRule="auto"/>
        <w:ind w:right="-143" w:firstLine="42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E3AB4">
        <w:rPr>
          <w:rFonts w:ascii="Times New Roman" w:eastAsia="Times New Roman" w:hAnsi="Times New Roman" w:cs="Times New Roman"/>
          <w:sz w:val="28"/>
          <w:szCs w:val="28"/>
        </w:rPr>
        <w:t xml:space="preserve">Две трети жителей </w:t>
      </w:r>
      <w:r>
        <w:rPr>
          <w:rFonts w:ascii="Times New Roman" w:eastAsia="Times New Roman" w:hAnsi="Times New Roman" w:cs="Times New Roman"/>
          <w:sz w:val="28"/>
          <w:szCs w:val="28"/>
        </w:rPr>
        <w:t>дома</w:t>
      </w:r>
      <w:r w:rsidRPr="000E3AB4">
        <w:rPr>
          <w:rFonts w:ascii="Times New Roman" w:eastAsia="Times New Roman" w:hAnsi="Times New Roman" w:cs="Times New Roman"/>
          <w:sz w:val="28"/>
          <w:szCs w:val="28"/>
        </w:rPr>
        <w:t xml:space="preserve">, где всего жило 56 семей, </w:t>
      </w:r>
      <w:r>
        <w:rPr>
          <w:rFonts w:ascii="Times New Roman" w:eastAsia="Times New Roman" w:hAnsi="Times New Roman" w:cs="Times New Roman"/>
          <w:sz w:val="28"/>
          <w:szCs w:val="28"/>
        </w:rPr>
        <w:t xml:space="preserve">было </w:t>
      </w:r>
      <w:r w:rsidRPr="000E3AB4">
        <w:rPr>
          <w:rFonts w:ascii="Times New Roman" w:eastAsia="Times New Roman" w:hAnsi="Times New Roman" w:cs="Times New Roman"/>
          <w:sz w:val="28"/>
          <w:szCs w:val="28"/>
        </w:rPr>
        <w:t>пересел</w:t>
      </w:r>
      <w:r>
        <w:rPr>
          <w:rFonts w:ascii="Times New Roman" w:eastAsia="Times New Roman" w:hAnsi="Times New Roman" w:cs="Times New Roman"/>
          <w:sz w:val="28"/>
          <w:szCs w:val="28"/>
        </w:rPr>
        <w:t>ено</w:t>
      </w:r>
      <w:r w:rsidRPr="000E3AB4">
        <w:rPr>
          <w:rFonts w:ascii="Times New Roman" w:eastAsia="Times New Roman" w:hAnsi="Times New Roman" w:cs="Times New Roman"/>
          <w:sz w:val="28"/>
          <w:szCs w:val="28"/>
        </w:rPr>
        <w:t xml:space="preserve"> в благоустроенные индивидуальные квартиры с балконом и отдельным сан</w:t>
      </w:r>
      <w:r>
        <w:rPr>
          <w:rFonts w:ascii="Times New Roman" w:eastAsia="Times New Roman" w:hAnsi="Times New Roman" w:cs="Times New Roman"/>
          <w:sz w:val="28"/>
          <w:szCs w:val="28"/>
        </w:rPr>
        <w:t xml:space="preserve">итарным </w:t>
      </w:r>
      <w:r w:rsidRPr="000E3AB4">
        <w:rPr>
          <w:rFonts w:ascii="Times New Roman" w:eastAsia="Times New Roman" w:hAnsi="Times New Roman" w:cs="Times New Roman"/>
          <w:sz w:val="28"/>
          <w:szCs w:val="28"/>
        </w:rPr>
        <w:t xml:space="preserve">узлом. </w:t>
      </w:r>
      <w:r>
        <w:rPr>
          <w:rFonts w:ascii="Times New Roman" w:eastAsia="Times New Roman" w:hAnsi="Times New Roman" w:cs="Times New Roman"/>
          <w:sz w:val="28"/>
          <w:szCs w:val="28"/>
        </w:rPr>
        <w:t>До ос</w:t>
      </w:r>
      <w:r w:rsidRPr="000E3AB4">
        <w:rPr>
          <w:rFonts w:ascii="Times New Roman" w:eastAsia="Times New Roman" w:hAnsi="Times New Roman" w:cs="Times New Roman"/>
          <w:sz w:val="28"/>
          <w:szCs w:val="28"/>
        </w:rPr>
        <w:t>тавшихся</w:t>
      </w:r>
      <w:r>
        <w:rPr>
          <w:rFonts w:ascii="Times New Roman" w:eastAsia="Times New Roman" w:hAnsi="Times New Roman" w:cs="Times New Roman"/>
          <w:sz w:val="28"/>
          <w:szCs w:val="28"/>
        </w:rPr>
        <w:t xml:space="preserve"> 12-ти семей </w:t>
      </w:r>
      <w:r w:rsidRPr="000E3AB4">
        <w:rPr>
          <w:rFonts w:ascii="Times New Roman" w:eastAsia="Times New Roman" w:hAnsi="Times New Roman" w:cs="Times New Roman"/>
          <w:sz w:val="28"/>
          <w:szCs w:val="28"/>
        </w:rPr>
        <w:t xml:space="preserve">очередь дошла </w:t>
      </w:r>
      <w:r>
        <w:rPr>
          <w:rFonts w:ascii="Times New Roman" w:eastAsia="Times New Roman" w:hAnsi="Times New Roman" w:cs="Times New Roman"/>
          <w:sz w:val="28"/>
          <w:szCs w:val="28"/>
        </w:rPr>
        <w:t>лишь в</w:t>
      </w:r>
      <w:r w:rsidRPr="000E3AB4">
        <w:rPr>
          <w:rFonts w:ascii="Times New Roman" w:eastAsia="Times New Roman" w:hAnsi="Times New Roman" w:cs="Times New Roman"/>
          <w:sz w:val="28"/>
          <w:szCs w:val="28"/>
        </w:rPr>
        <w:t xml:space="preserve"> </w:t>
      </w:r>
      <w:proofErr w:type="gramStart"/>
      <w:r w:rsidRPr="000E3AB4">
        <w:rPr>
          <w:rFonts w:ascii="Times New Roman" w:eastAsia="Times New Roman" w:hAnsi="Times New Roman" w:cs="Times New Roman"/>
          <w:sz w:val="28"/>
          <w:szCs w:val="28"/>
        </w:rPr>
        <w:t>августе</w:t>
      </w:r>
      <w:proofErr w:type="gramEnd"/>
      <w:r w:rsidRPr="000E3AB4">
        <w:rPr>
          <w:rFonts w:ascii="Times New Roman" w:eastAsia="Times New Roman" w:hAnsi="Times New Roman" w:cs="Times New Roman"/>
          <w:sz w:val="28"/>
          <w:szCs w:val="28"/>
        </w:rPr>
        <w:t xml:space="preserve"> 2015 г</w:t>
      </w:r>
      <w:r>
        <w:rPr>
          <w:rFonts w:ascii="Times New Roman" w:eastAsia="Times New Roman" w:hAnsi="Times New Roman" w:cs="Times New Roman"/>
          <w:sz w:val="28"/>
          <w:szCs w:val="28"/>
        </w:rPr>
        <w:t>ода</w:t>
      </w:r>
      <w:r w:rsidRPr="000E3AB4">
        <w:rPr>
          <w:rFonts w:ascii="Times New Roman" w:eastAsia="Times New Roman" w:hAnsi="Times New Roman" w:cs="Times New Roman"/>
          <w:sz w:val="28"/>
          <w:szCs w:val="28"/>
        </w:rPr>
        <w:t xml:space="preserve">. Им </w:t>
      </w:r>
      <w:r>
        <w:rPr>
          <w:rFonts w:ascii="Times New Roman" w:eastAsia="Times New Roman" w:hAnsi="Times New Roman" w:cs="Times New Roman"/>
          <w:sz w:val="28"/>
          <w:szCs w:val="28"/>
        </w:rPr>
        <w:t xml:space="preserve">было выделено жилье на двух верхних этажах </w:t>
      </w:r>
      <w:r w:rsidRPr="000E3AB4">
        <w:rPr>
          <w:rFonts w:ascii="Times New Roman" w:eastAsia="Times New Roman" w:hAnsi="Times New Roman" w:cs="Times New Roman"/>
          <w:sz w:val="28"/>
          <w:szCs w:val="28"/>
        </w:rPr>
        <w:t>в нов</w:t>
      </w:r>
      <w:r>
        <w:rPr>
          <w:rFonts w:ascii="Times New Roman" w:eastAsia="Times New Roman" w:hAnsi="Times New Roman" w:cs="Times New Roman"/>
          <w:sz w:val="28"/>
          <w:szCs w:val="28"/>
        </w:rPr>
        <w:t>ом</w:t>
      </w:r>
      <w:r w:rsidRPr="000E3AB4">
        <w:rPr>
          <w:rFonts w:ascii="Times New Roman" w:eastAsia="Times New Roman" w:hAnsi="Times New Roman" w:cs="Times New Roman"/>
          <w:sz w:val="28"/>
          <w:szCs w:val="28"/>
        </w:rPr>
        <w:t xml:space="preserve"> дом</w:t>
      </w:r>
      <w:r>
        <w:rPr>
          <w:rFonts w:ascii="Times New Roman" w:eastAsia="Times New Roman" w:hAnsi="Times New Roman" w:cs="Times New Roman"/>
          <w:sz w:val="28"/>
          <w:szCs w:val="28"/>
        </w:rPr>
        <w:t>е</w:t>
      </w:r>
      <w:r w:rsidRPr="000E3AB4">
        <w:rPr>
          <w:rFonts w:ascii="Times New Roman" w:eastAsia="Times New Roman" w:hAnsi="Times New Roman" w:cs="Times New Roman"/>
          <w:sz w:val="28"/>
          <w:szCs w:val="28"/>
        </w:rPr>
        <w:t xml:space="preserve"> по </w:t>
      </w:r>
      <w:r w:rsidRPr="000E3AB4">
        <w:rPr>
          <w:rFonts w:ascii="Times New Roman" w:eastAsia="Times New Roman" w:hAnsi="Times New Roman" w:cs="Times New Roman"/>
          <w:sz w:val="28"/>
          <w:szCs w:val="28"/>
        </w:rPr>
        <w:lastRenderedPageBreak/>
        <w:t xml:space="preserve">улице Ломоносова, </w:t>
      </w:r>
      <w:r>
        <w:rPr>
          <w:rFonts w:ascii="Times New Roman" w:eastAsia="Times New Roman" w:hAnsi="Times New Roman" w:cs="Times New Roman"/>
          <w:sz w:val="28"/>
          <w:szCs w:val="28"/>
        </w:rPr>
        <w:t xml:space="preserve">60, </w:t>
      </w:r>
      <w:r w:rsidRPr="000E3AB4">
        <w:rPr>
          <w:rFonts w:ascii="Times New Roman" w:eastAsia="Times New Roman" w:hAnsi="Times New Roman" w:cs="Times New Roman"/>
          <w:sz w:val="28"/>
          <w:szCs w:val="28"/>
        </w:rPr>
        <w:t xml:space="preserve">который сдала </w:t>
      </w:r>
      <w:r>
        <w:rPr>
          <w:rFonts w:ascii="Times New Roman" w:eastAsia="Times New Roman" w:hAnsi="Times New Roman" w:cs="Times New Roman"/>
          <w:sz w:val="28"/>
          <w:szCs w:val="28"/>
        </w:rPr>
        <w:t xml:space="preserve">в эксплуатацию </w:t>
      </w:r>
      <w:r w:rsidRPr="000E3AB4">
        <w:rPr>
          <w:rFonts w:ascii="Times New Roman" w:eastAsia="Times New Roman" w:hAnsi="Times New Roman" w:cs="Times New Roman"/>
          <w:sz w:val="28"/>
          <w:szCs w:val="28"/>
        </w:rPr>
        <w:t xml:space="preserve">строительная компания ООО ПСК «Гарант». </w:t>
      </w:r>
      <w:r>
        <w:rPr>
          <w:rFonts w:ascii="Times New Roman" w:eastAsia="Times New Roman" w:hAnsi="Times New Roman" w:cs="Times New Roman"/>
          <w:sz w:val="28"/>
          <w:szCs w:val="28"/>
        </w:rPr>
        <w:t>Вн</w:t>
      </w:r>
      <w:r w:rsidRPr="000E3AB4">
        <w:rPr>
          <w:rFonts w:ascii="Times New Roman" w:eastAsia="Times New Roman" w:hAnsi="Times New Roman" w:cs="Times New Roman"/>
          <w:sz w:val="28"/>
          <w:szCs w:val="28"/>
        </w:rPr>
        <w:t xml:space="preserve">ешне </w:t>
      </w:r>
      <w:r>
        <w:rPr>
          <w:rFonts w:ascii="Times New Roman" w:eastAsia="Times New Roman" w:hAnsi="Times New Roman" w:cs="Times New Roman"/>
          <w:sz w:val="28"/>
          <w:szCs w:val="28"/>
        </w:rPr>
        <w:t>дом представляет собой</w:t>
      </w:r>
      <w:r w:rsidRPr="000E3AB4">
        <w:rPr>
          <w:rFonts w:ascii="Times New Roman" w:eastAsia="Times New Roman" w:hAnsi="Times New Roman" w:cs="Times New Roman"/>
          <w:sz w:val="28"/>
          <w:szCs w:val="28"/>
        </w:rPr>
        <w:t xml:space="preserve"> вполне пр</w:t>
      </w:r>
      <w:r>
        <w:rPr>
          <w:rFonts w:ascii="Times New Roman" w:eastAsia="Times New Roman" w:hAnsi="Times New Roman" w:cs="Times New Roman"/>
          <w:sz w:val="28"/>
          <w:szCs w:val="28"/>
        </w:rPr>
        <w:t>езентабельное</w:t>
      </w:r>
      <w:r w:rsidRPr="000E3AB4">
        <w:rPr>
          <w:rFonts w:ascii="Times New Roman" w:eastAsia="Times New Roman" w:hAnsi="Times New Roman" w:cs="Times New Roman"/>
          <w:sz w:val="28"/>
          <w:szCs w:val="28"/>
        </w:rPr>
        <w:t xml:space="preserve"> кирпичное шестиэтажное строение с одним подъездом. </w:t>
      </w:r>
    </w:p>
    <w:p w:rsidR="006D37DA" w:rsidRDefault="006D37DA" w:rsidP="006D6AD8">
      <w:pPr>
        <w:spacing w:after="0" w:line="240" w:lineRule="auto"/>
        <w:ind w:right="-143" w:firstLine="42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деле о</w:t>
      </w:r>
      <w:r w:rsidRPr="000E3AB4">
        <w:rPr>
          <w:rFonts w:ascii="Times New Roman" w:eastAsia="Times New Roman" w:hAnsi="Times New Roman" w:cs="Times New Roman"/>
          <w:sz w:val="28"/>
          <w:szCs w:val="28"/>
        </w:rPr>
        <w:t xml:space="preserve">казалось, что </w:t>
      </w:r>
      <w:r>
        <w:rPr>
          <w:rFonts w:ascii="Times New Roman" w:eastAsia="Times New Roman" w:hAnsi="Times New Roman" w:cs="Times New Roman"/>
          <w:sz w:val="28"/>
          <w:szCs w:val="28"/>
        </w:rPr>
        <w:t>людям</w:t>
      </w:r>
      <w:r w:rsidRPr="000E3A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предложи</w:t>
      </w:r>
      <w:r w:rsidRPr="000E3AB4">
        <w:rPr>
          <w:rFonts w:ascii="Times New Roman" w:eastAsia="Times New Roman" w:hAnsi="Times New Roman" w:cs="Times New Roman"/>
          <w:sz w:val="28"/>
          <w:szCs w:val="28"/>
        </w:rPr>
        <w:t xml:space="preserve">ли не квартиры, а </w:t>
      </w:r>
      <w:r>
        <w:rPr>
          <w:rFonts w:ascii="Times New Roman" w:eastAsia="Times New Roman" w:hAnsi="Times New Roman" w:cs="Times New Roman"/>
          <w:sz w:val="28"/>
          <w:szCs w:val="28"/>
        </w:rPr>
        <w:t xml:space="preserve">фактически </w:t>
      </w:r>
      <w:r w:rsidRPr="000E3AB4">
        <w:rPr>
          <w:rFonts w:ascii="Times New Roman" w:eastAsia="Times New Roman" w:hAnsi="Times New Roman" w:cs="Times New Roman"/>
          <w:sz w:val="28"/>
          <w:szCs w:val="28"/>
        </w:rPr>
        <w:t xml:space="preserve">комнаты в </w:t>
      </w:r>
      <w:r>
        <w:rPr>
          <w:rFonts w:ascii="Times New Roman" w:eastAsia="Times New Roman" w:hAnsi="Times New Roman" w:cs="Times New Roman"/>
          <w:sz w:val="28"/>
          <w:szCs w:val="28"/>
        </w:rPr>
        <w:t xml:space="preserve">«благоустроенной </w:t>
      </w:r>
      <w:r w:rsidRPr="000E3AB4">
        <w:rPr>
          <w:rFonts w:ascii="Times New Roman" w:eastAsia="Times New Roman" w:hAnsi="Times New Roman" w:cs="Times New Roman"/>
          <w:sz w:val="28"/>
          <w:szCs w:val="28"/>
        </w:rPr>
        <w:t>коммуналк</w:t>
      </w:r>
      <w:r>
        <w:rPr>
          <w:rFonts w:ascii="Times New Roman" w:eastAsia="Times New Roman" w:hAnsi="Times New Roman" w:cs="Times New Roman"/>
          <w:sz w:val="28"/>
          <w:szCs w:val="28"/>
        </w:rPr>
        <w:t>е» с общим продольным коридором (по сути - это общежитие).  К</w:t>
      </w:r>
      <w:r w:rsidRPr="000E3AB4">
        <w:rPr>
          <w:rFonts w:ascii="Times New Roman" w:eastAsia="Times New Roman" w:hAnsi="Times New Roman" w:cs="Times New Roman"/>
          <w:sz w:val="28"/>
          <w:szCs w:val="28"/>
        </w:rPr>
        <w:t xml:space="preserve">аждой семье </w:t>
      </w:r>
      <w:r>
        <w:rPr>
          <w:rFonts w:ascii="Times New Roman" w:eastAsia="Times New Roman" w:hAnsi="Times New Roman" w:cs="Times New Roman"/>
          <w:sz w:val="28"/>
          <w:szCs w:val="28"/>
        </w:rPr>
        <w:t xml:space="preserve">выделено </w:t>
      </w:r>
      <w:r w:rsidRPr="000E3AB4">
        <w:rPr>
          <w:rFonts w:ascii="Times New Roman" w:eastAsia="Times New Roman" w:hAnsi="Times New Roman" w:cs="Times New Roman"/>
          <w:sz w:val="28"/>
          <w:szCs w:val="28"/>
        </w:rPr>
        <w:t>по комнате</w:t>
      </w:r>
      <w:r>
        <w:rPr>
          <w:rFonts w:ascii="Times New Roman" w:eastAsia="Times New Roman" w:hAnsi="Times New Roman" w:cs="Times New Roman"/>
          <w:sz w:val="28"/>
          <w:szCs w:val="28"/>
        </w:rPr>
        <w:t xml:space="preserve"> без прихожей, без  санитарных узлов, без балкона. Осмотр показал, что на </w:t>
      </w:r>
      <w:proofErr w:type="gramStart"/>
      <w:r>
        <w:rPr>
          <w:rFonts w:ascii="Times New Roman" w:eastAsia="Times New Roman" w:hAnsi="Times New Roman" w:cs="Times New Roman"/>
          <w:sz w:val="28"/>
          <w:szCs w:val="28"/>
        </w:rPr>
        <w:t>этаже</w:t>
      </w:r>
      <w:proofErr w:type="gramEnd"/>
      <w:r>
        <w:rPr>
          <w:rFonts w:ascii="Times New Roman" w:eastAsia="Times New Roman" w:hAnsi="Times New Roman" w:cs="Times New Roman"/>
          <w:sz w:val="28"/>
          <w:szCs w:val="28"/>
        </w:rPr>
        <w:t xml:space="preserve"> н</w:t>
      </w:r>
      <w:r w:rsidRPr="000E3AB4">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9</w:t>
      </w:r>
      <w:r w:rsidRPr="000E3AB4">
        <w:rPr>
          <w:rFonts w:ascii="Times New Roman" w:eastAsia="Times New Roman" w:hAnsi="Times New Roman" w:cs="Times New Roman"/>
          <w:sz w:val="28"/>
          <w:szCs w:val="28"/>
        </w:rPr>
        <w:t xml:space="preserve"> семей</w:t>
      </w:r>
      <w:r>
        <w:rPr>
          <w:rFonts w:ascii="Times New Roman" w:eastAsia="Times New Roman" w:hAnsi="Times New Roman" w:cs="Times New Roman"/>
          <w:sz w:val="28"/>
          <w:szCs w:val="28"/>
        </w:rPr>
        <w:t xml:space="preserve"> (</w:t>
      </w:r>
      <w:r w:rsidRPr="000E3AB4">
        <w:rPr>
          <w:rFonts w:ascii="Times New Roman" w:eastAsia="Times New Roman" w:hAnsi="Times New Roman" w:cs="Times New Roman"/>
          <w:sz w:val="28"/>
          <w:szCs w:val="28"/>
        </w:rPr>
        <w:t>это больше 30 человек</w:t>
      </w:r>
      <w:r>
        <w:rPr>
          <w:rFonts w:ascii="Times New Roman" w:eastAsia="Times New Roman" w:hAnsi="Times New Roman" w:cs="Times New Roman"/>
          <w:sz w:val="28"/>
          <w:szCs w:val="28"/>
        </w:rPr>
        <w:t>)</w:t>
      </w:r>
      <w:r w:rsidRPr="000E3AB4">
        <w:rPr>
          <w:rFonts w:ascii="Times New Roman" w:eastAsia="Times New Roman" w:hAnsi="Times New Roman" w:cs="Times New Roman"/>
          <w:sz w:val="28"/>
          <w:szCs w:val="28"/>
        </w:rPr>
        <w:t xml:space="preserve">, приходится </w:t>
      </w:r>
      <w:r>
        <w:rPr>
          <w:rFonts w:ascii="Times New Roman" w:eastAsia="Times New Roman" w:hAnsi="Times New Roman" w:cs="Times New Roman"/>
          <w:sz w:val="28"/>
          <w:szCs w:val="28"/>
        </w:rPr>
        <w:t xml:space="preserve">только </w:t>
      </w:r>
      <w:r w:rsidRPr="000E3AB4">
        <w:rPr>
          <w:rFonts w:ascii="Times New Roman" w:eastAsia="Times New Roman" w:hAnsi="Times New Roman" w:cs="Times New Roman"/>
          <w:sz w:val="28"/>
          <w:szCs w:val="28"/>
        </w:rPr>
        <w:t xml:space="preserve">одна </w:t>
      </w:r>
      <w:r>
        <w:rPr>
          <w:rFonts w:ascii="Times New Roman" w:eastAsia="Times New Roman" w:hAnsi="Times New Roman" w:cs="Times New Roman"/>
          <w:sz w:val="28"/>
          <w:szCs w:val="28"/>
        </w:rPr>
        <w:t>небольшая</w:t>
      </w:r>
      <w:r w:rsidRPr="000E3AB4">
        <w:rPr>
          <w:rFonts w:ascii="Times New Roman" w:eastAsia="Times New Roman" w:hAnsi="Times New Roman" w:cs="Times New Roman"/>
          <w:sz w:val="28"/>
          <w:szCs w:val="28"/>
        </w:rPr>
        <w:t xml:space="preserve"> кухня с одной электрической плитой и одной </w:t>
      </w:r>
      <w:r>
        <w:rPr>
          <w:rFonts w:ascii="Times New Roman" w:eastAsia="Times New Roman" w:hAnsi="Times New Roman" w:cs="Times New Roman"/>
          <w:sz w:val="28"/>
          <w:szCs w:val="28"/>
        </w:rPr>
        <w:t>мойк</w:t>
      </w:r>
      <w:r w:rsidRPr="000E3AB4">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На этаже оборудован всего лишь </w:t>
      </w:r>
      <w:r w:rsidRPr="000E3AB4">
        <w:rPr>
          <w:rFonts w:ascii="Times New Roman" w:eastAsia="Times New Roman" w:hAnsi="Times New Roman" w:cs="Times New Roman"/>
          <w:sz w:val="28"/>
          <w:szCs w:val="28"/>
        </w:rPr>
        <w:t xml:space="preserve">один совмещенный санузел, в котором </w:t>
      </w:r>
      <w:proofErr w:type="gramStart"/>
      <w:r>
        <w:rPr>
          <w:rFonts w:ascii="Times New Roman" w:eastAsia="Times New Roman" w:hAnsi="Times New Roman" w:cs="Times New Roman"/>
          <w:sz w:val="28"/>
          <w:szCs w:val="28"/>
        </w:rPr>
        <w:t>установлены</w:t>
      </w:r>
      <w:proofErr w:type="gramEnd"/>
      <w:r>
        <w:rPr>
          <w:rFonts w:ascii="Times New Roman" w:eastAsia="Times New Roman" w:hAnsi="Times New Roman" w:cs="Times New Roman"/>
          <w:sz w:val="28"/>
          <w:szCs w:val="28"/>
        </w:rPr>
        <w:t xml:space="preserve"> </w:t>
      </w:r>
      <w:r w:rsidRPr="000E3AB4">
        <w:rPr>
          <w:rFonts w:ascii="Times New Roman" w:eastAsia="Times New Roman" w:hAnsi="Times New Roman" w:cs="Times New Roman"/>
          <w:sz w:val="28"/>
          <w:szCs w:val="28"/>
        </w:rPr>
        <w:t>одна ванна и один унитаз</w:t>
      </w:r>
      <w:r>
        <w:rPr>
          <w:rFonts w:ascii="Times New Roman" w:eastAsia="Times New Roman" w:hAnsi="Times New Roman" w:cs="Times New Roman"/>
          <w:sz w:val="28"/>
          <w:szCs w:val="28"/>
        </w:rPr>
        <w:t>.</w:t>
      </w:r>
      <w:r w:rsidRPr="000E3A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Переход на 6-й этаж предусмотрен только через отдельную лестницу на 5-м </w:t>
      </w:r>
      <w:proofErr w:type="gramStart"/>
      <w:r>
        <w:rPr>
          <w:rFonts w:ascii="Times New Roman" w:eastAsia="Times New Roman" w:hAnsi="Times New Roman" w:cs="Times New Roman"/>
          <w:sz w:val="28"/>
          <w:szCs w:val="28"/>
        </w:rPr>
        <w:t>этаже</w:t>
      </w:r>
      <w:proofErr w:type="gramEnd"/>
      <w:r>
        <w:rPr>
          <w:rFonts w:ascii="Times New Roman" w:eastAsia="Times New Roman" w:hAnsi="Times New Roman" w:cs="Times New Roman"/>
          <w:sz w:val="28"/>
          <w:szCs w:val="28"/>
        </w:rPr>
        <w:t xml:space="preserve">. </w:t>
      </w:r>
    </w:p>
    <w:p w:rsidR="006D37DA" w:rsidRDefault="006D37DA" w:rsidP="006D6AD8">
      <w:pPr>
        <w:spacing w:after="0" w:line="240" w:lineRule="auto"/>
        <w:ind w:right="-143" w:firstLine="42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всей вероятности этот дом</w:t>
      </w:r>
      <w:r w:rsidRPr="000E3AB4">
        <w:rPr>
          <w:rFonts w:ascii="Times New Roman" w:eastAsia="Times New Roman" w:hAnsi="Times New Roman" w:cs="Times New Roman"/>
          <w:sz w:val="28"/>
          <w:szCs w:val="28"/>
        </w:rPr>
        <w:t xml:space="preserve"> изначально проектировался как пятиэтажны</w:t>
      </w:r>
      <w:r>
        <w:rPr>
          <w:rFonts w:ascii="Times New Roman" w:eastAsia="Times New Roman" w:hAnsi="Times New Roman" w:cs="Times New Roman"/>
          <w:sz w:val="28"/>
          <w:szCs w:val="28"/>
        </w:rPr>
        <w:t>й, а потом, уже при строительстве, возможно</w:t>
      </w:r>
      <w:r w:rsidRPr="000E3AB4">
        <w:rPr>
          <w:rFonts w:ascii="Times New Roman" w:eastAsia="Times New Roman" w:hAnsi="Times New Roman" w:cs="Times New Roman"/>
          <w:sz w:val="28"/>
          <w:szCs w:val="28"/>
        </w:rPr>
        <w:t>, появилась идея оборудовать еще и 6</w:t>
      </w:r>
      <w:r>
        <w:rPr>
          <w:rFonts w:ascii="Times New Roman" w:eastAsia="Times New Roman" w:hAnsi="Times New Roman" w:cs="Times New Roman"/>
          <w:sz w:val="28"/>
          <w:szCs w:val="28"/>
        </w:rPr>
        <w:t>-й</w:t>
      </w:r>
      <w:r w:rsidRPr="000E3AB4">
        <w:rPr>
          <w:rFonts w:ascii="Times New Roman" w:eastAsia="Times New Roman" w:hAnsi="Times New Roman" w:cs="Times New Roman"/>
          <w:sz w:val="28"/>
          <w:szCs w:val="28"/>
        </w:rPr>
        <w:t xml:space="preserve"> этаж. Но </w:t>
      </w:r>
      <w:r>
        <w:rPr>
          <w:rFonts w:ascii="Times New Roman" w:eastAsia="Times New Roman" w:hAnsi="Times New Roman" w:cs="Times New Roman"/>
          <w:sz w:val="28"/>
          <w:szCs w:val="28"/>
        </w:rPr>
        <w:t>ведь тогда пришлось бы</w:t>
      </w:r>
      <w:r w:rsidRPr="000E3AB4">
        <w:rPr>
          <w:rFonts w:ascii="Times New Roman" w:eastAsia="Times New Roman" w:hAnsi="Times New Roman" w:cs="Times New Roman"/>
          <w:sz w:val="28"/>
          <w:szCs w:val="28"/>
        </w:rPr>
        <w:t xml:space="preserve"> менять проект</w:t>
      </w:r>
      <w:r>
        <w:rPr>
          <w:rFonts w:ascii="Times New Roman" w:eastAsia="Times New Roman" w:hAnsi="Times New Roman" w:cs="Times New Roman"/>
          <w:sz w:val="28"/>
          <w:szCs w:val="28"/>
        </w:rPr>
        <w:t xml:space="preserve">, </w:t>
      </w:r>
      <w:r w:rsidRPr="000E3AB4">
        <w:rPr>
          <w:rFonts w:ascii="Times New Roman" w:eastAsia="Times New Roman" w:hAnsi="Times New Roman" w:cs="Times New Roman"/>
          <w:sz w:val="28"/>
          <w:szCs w:val="28"/>
        </w:rPr>
        <w:t xml:space="preserve">устанавливать лифт, </w:t>
      </w:r>
      <w:r>
        <w:rPr>
          <w:rFonts w:ascii="Times New Roman" w:eastAsia="Times New Roman" w:hAnsi="Times New Roman" w:cs="Times New Roman"/>
          <w:sz w:val="28"/>
          <w:szCs w:val="28"/>
        </w:rPr>
        <w:t xml:space="preserve">увеличивать затраты и т.п. </w:t>
      </w:r>
      <w:r w:rsidRPr="000E3AB4">
        <w:rPr>
          <w:rFonts w:ascii="Times New Roman" w:eastAsia="Times New Roman" w:hAnsi="Times New Roman" w:cs="Times New Roman"/>
          <w:sz w:val="28"/>
          <w:szCs w:val="28"/>
        </w:rPr>
        <w:t>И</w:t>
      </w:r>
      <w:r>
        <w:rPr>
          <w:rFonts w:ascii="Times New Roman" w:eastAsia="Times New Roman" w:hAnsi="Times New Roman" w:cs="Times New Roman"/>
          <w:sz w:val="28"/>
          <w:szCs w:val="28"/>
        </w:rPr>
        <w:t>менно</w:t>
      </w:r>
      <w:r w:rsidRPr="000E3AB4">
        <w:rPr>
          <w:rFonts w:ascii="Times New Roman" w:eastAsia="Times New Roman" w:hAnsi="Times New Roman" w:cs="Times New Roman"/>
          <w:sz w:val="28"/>
          <w:szCs w:val="28"/>
        </w:rPr>
        <w:t xml:space="preserve"> тогда</w:t>
      </w:r>
      <w:r>
        <w:rPr>
          <w:rFonts w:ascii="Times New Roman" w:eastAsia="Times New Roman" w:hAnsi="Times New Roman" w:cs="Times New Roman"/>
          <w:sz w:val="28"/>
          <w:szCs w:val="28"/>
        </w:rPr>
        <w:t>, суда по всему,</w:t>
      </w:r>
      <w:r w:rsidRPr="000E3A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было решено</w:t>
      </w:r>
      <w:r w:rsidRPr="000E3AB4">
        <w:rPr>
          <w:rFonts w:ascii="Times New Roman" w:eastAsia="Times New Roman" w:hAnsi="Times New Roman" w:cs="Times New Roman"/>
          <w:sz w:val="28"/>
          <w:szCs w:val="28"/>
        </w:rPr>
        <w:t xml:space="preserve"> поступить просто</w:t>
      </w:r>
      <w:r>
        <w:rPr>
          <w:rFonts w:ascii="Times New Roman" w:eastAsia="Times New Roman" w:hAnsi="Times New Roman" w:cs="Times New Roman"/>
          <w:sz w:val="28"/>
          <w:szCs w:val="28"/>
        </w:rPr>
        <w:t xml:space="preserve"> -</w:t>
      </w:r>
      <w:r w:rsidRPr="000E3AB4">
        <w:rPr>
          <w:rFonts w:ascii="Times New Roman" w:eastAsia="Times New Roman" w:hAnsi="Times New Roman" w:cs="Times New Roman"/>
          <w:sz w:val="28"/>
          <w:szCs w:val="28"/>
        </w:rPr>
        <w:t xml:space="preserve"> назвать квартиры последних этажей двухуровневыми</w:t>
      </w:r>
      <w:r>
        <w:rPr>
          <w:rFonts w:ascii="Times New Roman" w:eastAsia="Times New Roman" w:hAnsi="Times New Roman" w:cs="Times New Roman"/>
          <w:sz w:val="28"/>
          <w:szCs w:val="28"/>
        </w:rPr>
        <w:t>.</w:t>
      </w:r>
      <w:r w:rsidRPr="000E3AB4">
        <w:rPr>
          <w:rFonts w:ascii="Times New Roman" w:eastAsia="Times New Roman" w:hAnsi="Times New Roman" w:cs="Times New Roman"/>
          <w:sz w:val="28"/>
          <w:szCs w:val="28"/>
        </w:rPr>
        <w:t xml:space="preserve"> Так простые </w:t>
      </w:r>
      <w:r>
        <w:rPr>
          <w:rFonts w:ascii="Times New Roman" w:eastAsia="Times New Roman" w:hAnsi="Times New Roman" w:cs="Times New Roman"/>
          <w:sz w:val="28"/>
          <w:szCs w:val="28"/>
        </w:rPr>
        <w:t>«</w:t>
      </w:r>
      <w:r w:rsidRPr="000E3AB4">
        <w:rPr>
          <w:rFonts w:ascii="Times New Roman" w:eastAsia="Times New Roman" w:hAnsi="Times New Roman" w:cs="Times New Roman"/>
          <w:sz w:val="28"/>
          <w:szCs w:val="28"/>
        </w:rPr>
        <w:t xml:space="preserve">комнаты </w:t>
      </w:r>
      <w:proofErr w:type="spellStart"/>
      <w:r w:rsidRPr="000E3AB4">
        <w:rPr>
          <w:rFonts w:ascii="Times New Roman" w:eastAsia="Times New Roman" w:hAnsi="Times New Roman" w:cs="Times New Roman"/>
          <w:sz w:val="28"/>
          <w:szCs w:val="28"/>
        </w:rPr>
        <w:t>общажного</w:t>
      </w:r>
      <w:proofErr w:type="spellEnd"/>
      <w:r w:rsidRPr="000E3AB4">
        <w:rPr>
          <w:rFonts w:ascii="Times New Roman" w:eastAsia="Times New Roman" w:hAnsi="Times New Roman" w:cs="Times New Roman"/>
          <w:sz w:val="28"/>
          <w:szCs w:val="28"/>
        </w:rPr>
        <w:t xml:space="preserve"> типа</w:t>
      </w:r>
      <w:r>
        <w:rPr>
          <w:rFonts w:ascii="Times New Roman" w:eastAsia="Times New Roman" w:hAnsi="Times New Roman" w:cs="Times New Roman"/>
          <w:sz w:val="28"/>
          <w:szCs w:val="28"/>
        </w:rPr>
        <w:t>»</w:t>
      </w:r>
      <w:r w:rsidRPr="000E3AB4">
        <w:rPr>
          <w:rFonts w:ascii="Times New Roman" w:eastAsia="Times New Roman" w:hAnsi="Times New Roman" w:cs="Times New Roman"/>
          <w:sz w:val="28"/>
          <w:szCs w:val="28"/>
        </w:rPr>
        <w:t xml:space="preserve"> стали </w:t>
      </w:r>
      <w:r>
        <w:rPr>
          <w:rFonts w:ascii="Times New Roman" w:eastAsia="Times New Roman" w:hAnsi="Times New Roman" w:cs="Times New Roman"/>
          <w:sz w:val="28"/>
          <w:szCs w:val="28"/>
        </w:rPr>
        <w:t xml:space="preserve">именоваться </w:t>
      </w:r>
      <w:r w:rsidRPr="000E3AB4">
        <w:rPr>
          <w:rFonts w:ascii="Times New Roman" w:eastAsia="Times New Roman" w:hAnsi="Times New Roman" w:cs="Times New Roman"/>
          <w:sz w:val="28"/>
          <w:szCs w:val="28"/>
        </w:rPr>
        <w:t>благоустроенным жильем</w:t>
      </w:r>
      <w:r>
        <w:rPr>
          <w:rFonts w:ascii="Times New Roman" w:eastAsia="Times New Roman" w:hAnsi="Times New Roman" w:cs="Times New Roman"/>
          <w:sz w:val="28"/>
          <w:szCs w:val="28"/>
        </w:rPr>
        <w:t>, что было удобно, как</w:t>
      </w:r>
      <w:r w:rsidRPr="000E3AB4">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w:t>
      </w:r>
      <w:r w:rsidRPr="000E3AB4">
        <w:rPr>
          <w:rFonts w:ascii="Times New Roman" w:eastAsia="Times New Roman" w:hAnsi="Times New Roman" w:cs="Times New Roman"/>
          <w:sz w:val="28"/>
          <w:szCs w:val="28"/>
        </w:rPr>
        <w:t xml:space="preserve"> можно расселить очередников, </w:t>
      </w:r>
      <w:r>
        <w:rPr>
          <w:rFonts w:ascii="Times New Roman" w:eastAsia="Times New Roman" w:hAnsi="Times New Roman" w:cs="Times New Roman"/>
          <w:sz w:val="28"/>
          <w:szCs w:val="28"/>
        </w:rPr>
        <w:t xml:space="preserve">так </w:t>
      </w:r>
      <w:r w:rsidRPr="000E3AB4">
        <w:rPr>
          <w:rFonts w:ascii="Times New Roman" w:eastAsia="Times New Roman" w:hAnsi="Times New Roman" w:cs="Times New Roman"/>
          <w:sz w:val="28"/>
          <w:szCs w:val="28"/>
        </w:rPr>
        <w:t xml:space="preserve">и строительной компании </w:t>
      </w:r>
      <w:r>
        <w:rPr>
          <w:rFonts w:ascii="Times New Roman" w:eastAsia="Times New Roman" w:hAnsi="Times New Roman" w:cs="Times New Roman"/>
          <w:sz w:val="28"/>
          <w:szCs w:val="28"/>
        </w:rPr>
        <w:t>-</w:t>
      </w:r>
      <w:r w:rsidRPr="000E3AB4">
        <w:rPr>
          <w:rFonts w:ascii="Times New Roman" w:eastAsia="Times New Roman" w:hAnsi="Times New Roman" w:cs="Times New Roman"/>
          <w:sz w:val="28"/>
          <w:szCs w:val="28"/>
        </w:rPr>
        <w:t xml:space="preserve"> не надо переделывать проект. Только вот о том, как здесь </w:t>
      </w:r>
      <w:r>
        <w:rPr>
          <w:rFonts w:ascii="Times New Roman" w:eastAsia="Times New Roman" w:hAnsi="Times New Roman" w:cs="Times New Roman"/>
          <w:sz w:val="28"/>
          <w:szCs w:val="28"/>
        </w:rPr>
        <w:t xml:space="preserve">потом </w:t>
      </w:r>
      <w:r w:rsidRPr="000E3AB4">
        <w:rPr>
          <w:rFonts w:ascii="Times New Roman" w:eastAsia="Times New Roman" w:hAnsi="Times New Roman" w:cs="Times New Roman"/>
          <w:sz w:val="28"/>
          <w:szCs w:val="28"/>
        </w:rPr>
        <w:t xml:space="preserve">жить людям, </w:t>
      </w:r>
      <w:r>
        <w:rPr>
          <w:rFonts w:ascii="Times New Roman" w:eastAsia="Times New Roman" w:hAnsi="Times New Roman" w:cs="Times New Roman"/>
          <w:sz w:val="28"/>
          <w:szCs w:val="28"/>
        </w:rPr>
        <w:t xml:space="preserve">никто </w:t>
      </w:r>
      <w:r w:rsidRPr="000E3AB4">
        <w:rPr>
          <w:rFonts w:ascii="Times New Roman" w:eastAsia="Times New Roman" w:hAnsi="Times New Roman" w:cs="Times New Roman"/>
          <w:sz w:val="28"/>
          <w:szCs w:val="28"/>
        </w:rPr>
        <w:t>не подумал</w:t>
      </w:r>
      <w:r>
        <w:rPr>
          <w:rFonts w:ascii="Times New Roman" w:eastAsia="Times New Roman" w:hAnsi="Times New Roman" w:cs="Times New Roman"/>
          <w:sz w:val="28"/>
          <w:szCs w:val="28"/>
        </w:rPr>
        <w:t>.</w:t>
      </w:r>
    </w:p>
    <w:p w:rsidR="006D37DA" w:rsidRPr="000E3AB4" w:rsidRDefault="006D37DA" w:rsidP="006D6AD8">
      <w:pPr>
        <w:spacing w:after="0" w:line="240" w:lineRule="auto"/>
        <w:ind w:right="-143" w:firstLine="42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Заявителями в своих многочисленных </w:t>
      </w:r>
      <w:proofErr w:type="gramStart"/>
      <w:r>
        <w:rPr>
          <w:rFonts w:ascii="Times New Roman" w:eastAsia="Times New Roman" w:hAnsi="Times New Roman" w:cs="Times New Roman"/>
          <w:sz w:val="28"/>
          <w:szCs w:val="28"/>
        </w:rPr>
        <w:t>обращениях</w:t>
      </w:r>
      <w:proofErr w:type="gramEnd"/>
      <w:r>
        <w:rPr>
          <w:rFonts w:ascii="Times New Roman" w:eastAsia="Times New Roman" w:hAnsi="Times New Roman" w:cs="Times New Roman"/>
          <w:sz w:val="28"/>
          <w:szCs w:val="28"/>
        </w:rPr>
        <w:t>, направленных в различные органы власти, задавался закономерный вопрос: «П</w:t>
      </w:r>
      <w:r w:rsidRPr="000E3AB4">
        <w:rPr>
          <w:rFonts w:ascii="Times New Roman" w:eastAsia="Times New Roman" w:hAnsi="Times New Roman" w:cs="Times New Roman"/>
          <w:sz w:val="28"/>
          <w:szCs w:val="28"/>
        </w:rPr>
        <w:t xml:space="preserve">очему </w:t>
      </w:r>
      <w:proofErr w:type="gramStart"/>
      <w:r>
        <w:rPr>
          <w:rFonts w:ascii="Times New Roman" w:eastAsia="Times New Roman" w:hAnsi="Times New Roman" w:cs="Times New Roman"/>
          <w:sz w:val="28"/>
          <w:szCs w:val="28"/>
        </w:rPr>
        <w:t xml:space="preserve">была проявлена несправедливость и других </w:t>
      </w:r>
      <w:r w:rsidRPr="000E3AB4">
        <w:rPr>
          <w:rFonts w:ascii="Times New Roman" w:eastAsia="Times New Roman" w:hAnsi="Times New Roman" w:cs="Times New Roman"/>
          <w:sz w:val="28"/>
          <w:szCs w:val="28"/>
        </w:rPr>
        <w:t>соседей</w:t>
      </w:r>
      <w:r>
        <w:rPr>
          <w:rFonts w:ascii="Times New Roman" w:eastAsia="Times New Roman" w:hAnsi="Times New Roman" w:cs="Times New Roman"/>
          <w:sz w:val="28"/>
          <w:szCs w:val="28"/>
        </w:rPr>
        <w:t xml:space="preserve"> по прежнему аварийному дому</w:t>
      </w:r>
      <w:r w:rsidRPr="000E3A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w:t>
      </w:r>
      <w:r w:rsidRPr="000E3AB4">
        <w:rPr>
          <w:rFonts w:ascii="Times New Roman" w:eastAsia="Times New Roman" w:hAnsi="Times New Roman" w:cs="Times New Roman"/>
          <w:sz w:val="28"/>
          <w:szCs w:val="28"/>
        </w:rPr>
        <w:t>селили</w:t>
      </w:r>
      <w:proofErr w:type="gramEnd"/>
      <w:r w:rsidRPr="000E3AB4">
        <w:rPr>
          <w:rFonts w:ascii="Times New Roman" w:eastAsia="Times New Roman" w:hAnsi="Times New Roman" w:cs="Times New Roman"/>
          <w:sz w:val="28"/>
          <w:szCs w:val="28"/>
        </w:rPr>
        <w:t xml:space="preserve"> в комфортабельное индивидуальное жилье, а им предоставляют комнаты, условия жизни в которых будут даже хуже, чем в общежитии</w:t>
      </w:r>
      <w:r>
        <w:rPr>
          <w:rFonts w:ascii="Times New Roman" w:eastAsia="Times New Roman" w:hAnsi="Times New Roman" w:cs="Times New Roman"/>
          <w:sz w:val="28"/>
          <w:szCs w:val="28"/>
        </w:rPr>
        <w:t>?»</w:t>
      </w:r>
      <w:r w:rsidRPr="000E3AB4">
        <w:rPr>
          <w:rFonts w:ascii="Times New Roman" w:eastAsia="Times New Roman" w:hAnsi="Times New Roman" w:cs="Times New Roman"/>
          <w:sz w:val="28"/>
          <w:szCs w:val="28"/>
        </w:rPr>
        <w:t xml:space="preserve"> </w:t>
      </w:r>
    </w:p>
    <w:p w:rsidR="006D37DA" w:rsidRPr="000E3AB4" w:rsidRDefault="006D37DA" w:rsidP="006D6AD8">
      <w:pPr>
        <w:spacing w:after="0" w:line="240" w:lineRule="auto"/>
        <w:ind w:right="-143" w:firstLine="42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Однако в переписке по данному вопросу </w:t>
      </w:r>
      <w:r w:rsidRPr="000E3AB4">
        <w:rPr>
          <w:rFonts w:ascii="Times New Roman" w:eastAsia="Times New Roman" w:hAnsi="Times New Roman" w:cs="Times New Roman"/>
          <w:sz w:val="28"/>
          <w:szCs w:val="28"/>
        </w:rPr>
        <w:t>администрация Шумерли продолжает упорно называть это общежитие «двухуровневой квартирой»</w:t>
      </w:r>
      <w:r>
        <w:rPr>
          <w:rFonts w:ascii="Times New Roman" w:eastAsia="Times New Roman" w:hAnsi="Times New Roman" w:cs="Times New Roman"/>
          <w:sz w:val="28"/>
          <w:szCs w:val="28"/>
        </w:rPr>
        <w:t xml:space="preserve">, утверждая, что «жилые помещения </w:t>
      </w:r>
      <w:proofErr w:type="gramStart"/>
      <w:r>
        <w:rPr>
          <w:rFonts w:ascii="Times New Roman" w:eastAsia="Times New Roman" w:hAnsi="Times New Roman" w:cs="Times New Roman"/>
          <w:sz w:val="28"/>
          <w:szCs w:val="28"/>
        </w:rPr>
        <w:t>соответствуют требованиям жилищного законодательства и не нарушают</w:t>
      </w:r>
      <w:proofErr w:type="gramEnd"/>
      <w:r>
        <w:rPr>
          <w:rFonts w:ascii="Times New Roman" w:eastAsia="Times New Roman" w:hAnsi="Times New Roman" w:cs="Times New Roman"/>
          <w:sz w:val="28"/>
          <w:szCs w:val="28"/>
        </w:rPr>
        <w:t xml:space="preserve"> нормы жилищного законодательства».</w:t>
      </w:r>
    </w:p>
    <w:p w:rsidR="006D37DA" w:rsidRDefault="006D37DA" w:rsidP="006D6AD8">
      <w:pPr>
        <w:shd w:val="clear" w:color="auto" w:fill="FFFFFF" w:themeFill="background1"/>
        <w:spacing w:after="0" w:line="240" w:lineRule="auto"/>
        <w:ind w:right="-143" w:firstLine="4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Теперь, если буквально следовать подобной логике </w:t>
      </w:r>
      <w:proofErr w:type="spellStart"/>
      <w:r>
        <w:rPr>
          <w:rFonts w:ascii="Times New Roman" w:eastAsia="Times New Roman" w:hAnsi="Times New Roman" w:cs="Times New Roman"/>
          <w:sz w:val="28"/>
          <w:szCs w:val="28"/>
        </w:rPr>
        <w:t>правоприменения</w:t>
      </w:r>
      <w:proofErr w:type="spellEnd"/>
      <w:r>
        <w:rPr>
          <w:rFonts w:ascii="Times New Roman" w:eastAsia="Times New Roman" w:hAnsi="Times New Roman" w:cs="Times New Roman"/>
          <w:sz w:val="28"/>
          <w:szCs w:val="28"/>
        </w:rPr>
        <w:t xml:space="preserve">, то всех жильцов, переселяемых </w:t>
      </w:r>
      <w:r w:rsidRPr="000E3AB4">
        <w:rPr>
          <w:rFonts w:ascii="Times New Roman" w:eastAsia="Times New Roman" w:hAnsi="Times New Roman" w:cs="Times New Roman"/>
          <w:sz w:val="28"/>
          <w:szCs w:val="28"/>
        </w:rPr>
        <w:t>из ветхого (аварийного) жилья</w:t>
      </w:r>
      <w:r>
        <w:rPr>
          <w:rFonts w:ascii="Times New Roman" w:eastAsia="Times New Roman" w:hAnsi="Times New Roman" w:cs="Times New Roman"/>
          <w:sz w:val="28"/>
          <w:szCs w:val="28"/>
        </w:rPr>
        <w:t xml:space="preserve">, в принципе можно расселять в подобные «благоустроенные </w:t>
      </w:r>
      <w:r w:rsidRPr="000E3AB4">
        <w:rPr>
          <w:rFonts w:ascii="Times New Roman" w:eastAsia="Times New Roman" w:hAnsi="Times New Roman" w:cs="Times New Roman"/>
          <w:sz w:val="28"/>
          <w:szCs w:val="28"/>
        </w:rPr>
        <w:t>коммуналк</w:t>
      </w:r>
      <w:r>
        <w:rPr>
          <w:rFonts w:ascii="Times New Roman" w:eastAsia="Times New Roman" w:hAnsi="Times New Roman" w:cs="Times New Roman"/>
          <w:sz w:val="28"/>
          <w:szCs w:val="28"/>
        </w:rPr>
        <w:t xml:space="preserve">и». При этом с формальных позиций здесь не будет никаких отступлений от положений федерального законодательства, поскольку это жилище «будет благоустроенным применительно к условиям соответствующего населенного пункта, равнозначным по площади ранее занимаемому помещению, </w:t>
      </w:r>
      <w:proofErr w:type="gramStart"/>
      <w:r>
        <w:rPr>
          <w:rFonts w:ascii="Times New Roman" w:eastAsia="Times New Roman" w:hAnsi="Times New Roman" w:cs="Times New Roman"/>
          <w:sz w:val="28"/>
          <w:szCs w:val="28"/>
        </w:rPr>
        <w:t>отвечает установленным требованиям и находится</w:t>
      </w:r>
      <w:proofErr w:type="gramEnd"/>
      <w:r>
        <w:rPr>
          <w:rFonts w:ascii="Times New Roman" w:eastAsia="Times New Roman" w:hAnsi="Times New Roman" w:cs="Times New Roman"/>
          <w:sz w:val="28"/>
          <w:szCs w:val="28"/>
        </w:rPr>
        <w:t xml:space="preserve"> в пределах населенного пункта». </w:t>
      </w:r>
    </w:p>
    <w:p w:rsidR="006D37DA" w:rsidRPr="002416AA" w:rsidRDefault="006D37DA" w:rsidP="006D6AD8">
      <w:pPr>
        <w:shd w:val="clear" w:color="auto" w:fill="FFFFFF" w:themeFill="background1"/>
        <w:spacing w:after="0" w:line="240" w:lineRule="auto"/>
        <w:ind w:right="-143" w:firstLine="4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Вопрос только в том - соответствует ли это провозглашенным социальным целям государства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какова общественно-политическая цена полученной на людях экономии финансовых средств</w:t>
      </w:r>
      <w:r w:rsidRPr="002416AA">
        <w:rPr>
          <w:rFonts w:ascii="Times New Roman" w:eastAsia="Times New Roman" w:hAnsi="Times New Roman" w:cs="Times New Roman"/>
          <w:sz w:val="28"/>
          <w:szCs w:val="28"/>
        </w:rPr>
        <w:t>?</w:t>
      </w:r>
    </w:p>
    <w:p w:rsidR="006D37DA" w:rsidRPr="000E3AB4" w:rsidRDefault="006D37DA" w:rsidP="006D6AD8">
      <w:pPr>
        <w:spacing w:after="0" w:line="240" w:lineRule="auto"/>
        <w:ind w:right="-143" w:firstLine="42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настоящее время продолжаются судебные разбирательства по иску</w:t>
      </w:r>
      <w:r w:rsidRPr="000E3AB4">
        <w:rPr>
          <w:rFonts w:ascii="Times New Roman" w:eastAsia="Times New Roman" w:hAnsi="Times New Roman" w:cs="Times New Roman"/>
          <w:sz w:val="28"/>
          <w:szCs w:val="28"/>
        </w:rPr>
        <w:t xml:space="preserve"> администраци</w:t>
      </w:r>
      <w:r>
        <w:rPr>
          <w:rFonts w:ascii="Times New Roman" w:eastAsia="Times New Roman" w:hAnsi="Times New Roman" w:cs="Times New Roman"/>
          <w:sz w:val="28"/>
          <w:szCs w:val="28"/>
        </w:rPr>
        <w:t xml:space="preserve">и г. Шумерли к жильцам о принудительном заселении их в многоквартирный  </w:t>
      </w:r>
      <w:r w:rsidRPr="000E3AB4">
        <w:rPr>
          <w:rFonts w:ascii="Times New Roman" w:eastAsia="Times New Roman" w:hAnsi="Times New Roman" w:cs="Times New Roman"/>
          <w:sz w:val="28"/>
          <w:szCs w:val="28"/>
        </w:rPr>
        <w:t xml:space="preserve">дом 60 </w:t>
      </w:r>
      <w:r>
        <w:rPr>
          <w:rFonts w:ascii="Times New Roman" w:eastAsia="Times New Roman" w:hAnsi="Times New Roman" w:cs="Times New Roman"/>
          <w:sz w:val="28"/>
          <w:szCs w:val="28"/>
        </w:rPr>
        <w:t>по</w:t>
      </w:r>
      <w:r w:rsidRPr="000E3AB4">
        <w:rPr>
          <w:rFonts w:ascii="Times New Roman" w:eastAsia="Times New Roman" w:hAnsi="Times New Roman" w:cs="Times New Roman"/>
          <w:sz w:val="28"/>
          <w:szCs w:val="28"/>
        </w:rPr>
        <w:t xml:space="preserve"> ул. Ломоносова.</w:t>
      </w:r>
    </w:p>
    <w:p w:rsidR="006D37DA" w:rsidRDefault="006D37DA" w:rsidP="006D6AD8">
      <w:pPr>
        <w:shd w:val="clear" w:color="auto" w:fill="FFFFFF" w:themeFill="background1"/>
        <w:spacing w:after="0" w:line="240" w:lineRule="auto"/>
        <w:ind w:right="-143" w:firstLine="419"/>
        <w:jc w:val="both"/>
        <w:rPr>
          <w:rFonts w:ascii="Times New Roman" w:eastAsia="Times New Roman" w:hAnsi="Times New Roman" w:cs="Times New Roman"/>
          <w:bCs/>
          <w:sz w:val="28"/>
          <w:szCs w:val="28"/>
        </w:rPr>
      </w:pPr>
      <w:r w:rsidRPr="002416AA">
        <w:rPr>
          <w:rFonts w:ascii="Times New Roman" w:eastAsia="Times New Roman" w:hAnsi="Times New Roman" w:cs="Times New Roman"/>
          <w:bCs/>
          <w:sz w:val="28"/>
          <w:szCs w:val="28"/>
        </w:rPr>
        <w:t xml:space="preserve">   </w:t>
      </w:r>
    </w:p>
    <w:p w:rsidR="003423CE" w:rsidRPr="004F00B8" w:rsidRDefault="004C570A" w:rsidP="006D6AD8">
      <w:pPr>
        <w:spacing w:after="0" w:line="240" w:lineRule="auto"/>
        <w:ind w:firstLine="720"/>
        <w:jc w:val="both"/>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lastRenderedPageBreak/>
        <w:t xml:space="preserve"> </w:t>
      </w:r>
      <w:r w:rsidR="003423CE" w:rsidRPr="004F00B8">
        <w:rPr>
          <w:rFonts w:ascii="Times New Roman" w:hAnsi="Times New Roman" w:cs="Times New Roman"/>
          <w:b/>
          <w:color w:val="333333"/>
          <w:sz w:val="28"/>
          <w:szCs w:val="28"/>
          <w:shd w:val="clear" w:color="auto" w:fill="FFFFFF"/>
        </w:rPr>
        <w:t xml:space="preserve">Права граждан в сфере оказания </w:t>
      </w:r>
      <w:r w:rsidR="003423CE" w:rsidRPr="004F00B8">
        <w:rPr>
          <w:rFonts w:ascii="Times New Roman" w:eastAsia="Times New Roman" w:hAnsi="Times New Roman" w:cs="Times New Roman"/>
          <w:b/>
          <w:sz w:val="28"/>
          <w:szCs w:val="28"/>
        </w:rPr>
        <w:t>жилищно-коммунальных услуг</w:t>
      </w:r>
    </w:p>
    <w:p w:rsidR="003423CE" w:rsidRDefault="003423CE" w:rsidP="006D6AD8">
      <w:pPr>
        <w:pStyle w:val="a5"/>
        <w:shd w:val="clear" w:color="auto" w:fill="FFFFFF"/>
        <w:spacing w:before="0" w:beforeAutospacing="0" w:after="0" w:afterAutospacing="0"/>
        <w:ind w:firstLine="567"/>
        <w:jc w:val="both"/>
        <w:rPr>
          <w:sz w:val="28"/>
          <w:szCs w:val="28"/>
        </w:rPr>
      </w:pPr>
    </w:p>
    <w:p w:rsidR="003423CE" w:rsidRDefault="003423CE" w:rsidP="006D6AD8">
      <w:pPr>
        <w:shd w:val="clear" w:color="auto" w:fill="FFFFFF" w:themeFill="background1"/>
        <w:snapToGrid w:val="0"/>
        <w:spacing w:after="0" w:line="240" w:lineRule="auto"/>
        <w:ind w:hanging="142"/>
        <w:jc w:val="both"/>
        <w:rPr>
          <w:rFonts w:ascii="Times New Roman" w:hAnsi="Times New Roman" w:cs="Times New Roman"/>
          <w:sz w:val="28"/>
          <w:szCs w:val="28"/>
        </w:rPr>
      </w:pPr>
      <w:r>
        <w:rPr>
          <w:rFonts w:ascii="Times New Roman" w:eastAsia="Times New Roman" w:hAnsi="Times New Roman" w:cs="Times New Roman"/>
          <w:sz w:val="28"/>
          <w:szCs w:val="28"/>
        </w:rPr>
        <w:t xml:space="preserve">          С каждым годом возрастает чис</w:t>
      </w:r>
      <w:r>
        <w:rPr>
          <w:rFonts w:ascii="Times New Roman" w:eastAsia="Times New Roman" w:hAnsi="Times New Roman" w:cs="Times New Roman"/>
          <w:sz w:val="28"/>
          <w:szCs w:val="28"/>
        </w:rPr>
        <w:softHyphen/>
        <w:t xml:space="preserve">ло обращений граждан к Уполномоченному по вопросу </w:t>
      </w:r>
      <w:r>
        <w:rPr>
          <w:rFonts w:ascii="Times New Roman" w:eastAsia="Times New Roman" w:hAnsi="Times New Roman" w:cs="Times New Roman"/>
          <w:bCs/>
          <w:sz w:val="28"/>
          <w:szCs w:val="28"/>
        </w:rPr>
        <w:t>нарушений их прав в жилищно-коммунальной сфере.</w:t>
      </w:r>
      <w:r>
        <w:rPr>
          <w:rFonts w:ascii="Times New Roman" w:hAnsi="Times New Roman" w:cs="Times New Roman"/>
          <w:sz w:val="28"/>
          <w:szCs w:val="28"/>
        </w:rPr>
        <w:t xml:space="preserve"> Жители продолжают жаловаться на необоснованные тарифы, на низкое качество предоставляемых жилищно-коммунальных услуг, на неудовлетворительную работу управляющих компаний и товариществ собственников жилья и т.д.</w:t>
      </w:r>
    </w:p>
    <w:p w:rsidR="003423CE" w:rsidRPr="003B49F9" w:rsidRDefault="003423CE" w:rsidP="006D6AD8">
      <w:pPr>
        <w:shd w:val="clear" w:color="auto" w:fill="FFFFFF" w:themeFill="background1"/>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4C570A">
        <w:rPr>
          <w:rFonts w:ascii="Times New Roman" w:hAnsi="Times New Roman" w:cs="Times New Roman"/>
          <w:sz w:val="28"/>
          <w:szCs w:val="28"/>
        </w:rPr>
        <w:t xml:space="preserve"> </w:t>
      </w:r>
      <w:r>
        <w:rPr>
          <w:rFonts w:ascii="Times New Roman" w:hAnsi="Times New Roman" w:cs="Times New Roman"/>
          <w:sz w:val="28"/>
          <w:szCs w:val="28"/>
        </w:rPr>
        <w:t xml:space="preserve">Жилищный кодекс РФ закрепил права граждан на управление многоквартирными жилыми домами и порядок их взаимодействия с компаниями, работающими в этой области. Однако равноправных и взаимовыгодных отношений между собственниками жилых помещений и организациями, управляющими домами, не сложилось. Граждане так и не стали активной стороной правоотношений и не осуществляют должного контроля за управляющими организациями. </w:t>
      </w:r>
      <w:r w:rsidRPr="003B49F9">
        <w:rPr>
          <w:rFonts w:ascii="Times New Roman" w:hAnsi="Times New Roman" w:cs="Times New Roman"/>
          <w:sz w:val="28"/>
          <w:szCs w:val="28"/>
        </w:rPr>
        <w:t xml:space="preserve"> Недобросовестность, необязательность</w:t>
      </w:r>
      <w:r w:rsidR="004C570A">
        <w:rPr>
          <w:rFonts w:ascii="Times New Roman" w:hAnsi="Times New Roman" w:cs="Times New Roman"/>
          <w:sz w:val="28"/>
          <w:szCs w:val="28"/>
        </w:rPr>
        <w:t xml:space="preserve"> и</w:t>
      </w:r>
      <w:r w:rsidRPr="003B49F9">
        <w:rPr>
          <w:rFonts w:ascii="Times New Roman" w:hAnsi="Times New Roman" w:cs="Times New Roman"/>
          <w:sz w:val="28"/>
          <w:szCs w:val="28"/>
        </w:rPr>
        <w:t xml:space="preserve"> отсутствие гражданско-правовой ответственности </w:t>
      </w:r>
      <w:r w:rsidR="00FE3D79">
        <w:rPr>
          <w:rFonts w:ascii="Times New Roman" w:hAnsi="Times New Roman" w:cs="Times New Roman"/>
          <w:sz w:val="28"/>
          <w:szCs w:val="28"/>
        </w:rPr>
        <w:t xml:space="preserve">так и </w:t>
      </w:r>
      <w:r w:rsidRPr="003B49F9">
        <w:rPr>
          <w:rFonts w:ascii="Times New Roman" w:hAnsi="Times New Roman" w:cs="Times New Roman"/>
          <w:sz w:val="28"/>
          <w:szCs w:val="28"/>
        </w:rPr>
        <w:t>остаются распространёнными явлениям на рынке жилищно-коммунальных услуг. Между тем, обращает на себя внимание низкая информированность жителей о процессах управления многоквартирными домами. Именно отсутствие прозрачности в деятельности управляющих организаций и эффективного контроля  над ними привели к тому, что за год в сфере жилищно-коммунального хозяйства только Государственной жилищной инспекцией Чувашской Республики было выявлено 2245 нарушений законов.</w:t>
      </w:r>
    </w:p>
    <w:p w:rsidR="003423CE" w:rsidRPr="004076D2" w:rsidRDefault="003423CE" w:rsidP="006D6AD8">
      <w:pPr>
        <w:spacing w:after="0" w:line="240" w:lineRule="auto"/>
        <w:jc w:val="both"/>
        <w:rPr>
          <w:rFonts w:ascii="Times New Roman" w:hAnsi="Times New Roman" w:cs="Times New Roman"/>
          <w:sz w:val="28"/>
          <w:szCs w:val="28"/>
          <w:shd w:val="clear" w:color="auto" w:fill="FFFFFF"/>
        </w:rPr>
      </w:pPr>
      <w:r w:rsidRPr="004076D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Р</w:t>
      </w:r>
      <w:r w:rsidRPr="004076D2">
        <w:rPr>
          <w:rFonts w:ascii="Times New Roman" w:hAnsi="Times New Roman" w:cs="Times New Roman"/>
          <w:sz w:val="28"/>
          <w:szCs w:val="28"/>
          <w:shd w:val="clear" w:color="auto" w:fill="FFFFFF"/>
        </w:rPr>
        <w:t xml:space="preserve">азмеры </w:t>
      </w:r>
      <w:r>
        <w:rPr>
          <w:rFonts w:ascii="Times New Roman" w:hAnsi="Times New Roman" w:cs="Times New Roman"/>
          <w:sz w:val="28"/>
          <w:szCs w:val="28"/>
          <w:shd w:val="clear" w:color="auto" w:fill="FFFFFF"/>
        </w:rPr>
        <w:t>т</w:t>
      </w:r>
      <w:r w:rsidRPr="004076D2">
        <w:rPr>
          <w:rFonts w:ascii="Times New Roman" w:hAnsi="Times New Roman" w:cs="Times New Roman"/>
          <w:sz w:val="28"/>
          <w:szCs w:val="28"/>
          <w:shd w:val="clear" w:color="auto" w:fill="FFFFFF"/>
        </w:rPr>
        <w:t>ариф</w:t>
      </w:r>
      <w:r>
        <w:rPr>
          <w:rFonts w:ascii="Times New Roman" w:hAnsi="Times New Roman" w:cs="Times New Roman"/>
          <w:sz w:val="28"/>
          <w:szCs w:val="28"/>
          <w:shd w:val="clear" w:color="auto" w:fill="FFFFFF"/>
        </w:rPr>
        <w:t>ов и</w:t>
      </w:r>
      <w:r w:rsidRPr="004076D2">
        <w:rPr>
          <w:rFonts w:ascii="Times New Roman" w:hAnsi="Times New Roman" w:cs="Times New Roman"/>
          <w:sz w:val="28"/>
          <w:szCs w:val="28"/>
          <w:shd w:val="clear" w:color="auto" w:fill="FFFFFF"/>
        </w:rPr>
        <w:t xml:space="preserve"> платежей в </w:t>
      </w:r>
      <w:r w:rsidRPr="004076D2">
        <w:rPr>
          <w:rFonts w:ascii="Times New Roman" w:hAnsi="Times New Roman" w:cs="Times New Roman"/>
          <w:sz w:val="28"/>
          <w:szCs w:val="28"/>
        </w:rPr>
        <w:t>жилищно-коммунальной сфере</w:t>
      </w:r>
      <w:r w:rsidRPr="004076D2">
        <w:rPr>
          <w:rFonts w:ascii="Times New Roman" w:hAnsi="Times New Roman" w:cs="Times New Roman"/>
          <w:sz w:val="28"/>
          <w:szCs w:val="28"/>
          <w:shd w:val="clear" w:color="auto" w:fill="FFFFFF"/>
        </w:rPr>
        <w:t xml:space="preserve"> продолжают будоражить умы населения, которое задается резонным вопросом – почему сумма ежемесячной платы за услуги ЖКХ в стране неуклонно приближается к размеру пенсии, превысив все допустимые моральные планки и пороги, и как это возможно в богатейшей стране мира?</w:t>
      </w:r>
    </w:p>
    <w:p w:rsidR="003423CE" w:rsidRDefault="003423CE" w:rsidP="004C570A">
      <w:pPr>
        <w:shd w:val="clear" w:color="auto" w:fill="FFFFFF" w:themeFill="background1"/>
        <w:spacing w:after="0" w:line="240" w:lineRule="auto"/>
        <w:ind w:hanging="142"/>
        <w:jc w:val="both"/>
        <w:rPr>
          <w:rFonts w:ascii="Times New Roman" w:eastAsia="Times New Roman" w:hAnsi="Times New Roman" w:cs="Times New Roman"/>
          <w:sz w:val="28"/>
          <w:szCs w:val="28"/>
        </w:rPr>
      </w:pPr>
      <w:r w:rsidRPr="003B49F9">
        <w:rPr>
          <w:rFonts w:ascii="Times New Roman" w:eastAsia="Times New Roman" w:hAnsi="Times New Roman" w:cs="Times New Roman"/>
          <w:sz w:val="28"/>
          <w:szCs w:val="28"/>
        </w:rPr>
        <w:t xml:space="preserve">            По сведениям </w:t>
      </w:r>
      <w:proofErr w:type="spellStart"/>
      <w:r w:rsidRPr="003B49F9">
        <w:rPr>
          <w:rFonts w:ascii="Times New Roman" w:eastAsia="Times New Roman" w:hAnsi="Times New Roman" w:cs="Times New Roman"/>
          <w:sz w:val="28"/>
          <w:szCs w:val="28"/>
        </w:rPr>
        <w:t>Чувашстата</w:t>
      </w:r>
      <w:proofErr w:type="spellEnd"/>
      <w:r w:rsidRPr="003B49F9">
        <w:rPr>
          <w:rFonts w:ascii="Times New Roman" w:eastAsia="Times New Roman" w:hAnsi="Times New Roman" w:cs="Times New Roman"/>
          <w:sz w:val="28"/>
          <w:szCs w:val="28"/>
        </w:rPr>
        <w:t xml:space="preserve">, за последний год жилищные услуги в Чувашии подорожали в </w:t>
      </w:r>
      <w:proofErr w:type="gramStart"/>
      <w:r w:rsidRPr="003B49F9">
        <w:rPr>
          <w:rFonts w:ascii="Times New Roman" w:eastAsia="Times New Roman" w:hAnsi="Times New Roman" w:cs="Times New Roman"/>
          <w:sz w:val="28"/>
          <w:szCs w:val="28"/>
        </w:rPr>
        <w:t>среднем</w:t>
      </w:r>
      <w:proofErr w:type="gramEnd"/>
      <w:r w:rsidRPr="003B49F9">
        <w:rPr>
          <w:rFonts w:ascii="Times New Roman" w:eastAsia="Times New Roman" w:hAnsi="Times New Roman" w:cs="Times New Roman"/>
          <w:sz w:val="28"/>
          <w:szCs w:val="28"/>
        </w:rPr>
        <w:t xml:space="preserve"> на 33,4%.</w:t>
      </w:r>
      <w:r w:rsidR="004C570A">
        <w:rPr>
          <w:rFonts w:ascii="Times New Roman" w:eastAsia="Times New Roman" w:hAnsi="Times New Roman" w:cs="Times New Roman"/>
          <w:sz w:val="28"/>
          <w:szCs w:val="28"/>
        </w:rPr>
        <w:t xml:space="preserve"> </w:t>
      </w:r>
      <w:r w:rsidRPr="003B49F9">
        <w:rPr>
          <w:rFonts w:ascii="Times New Roman" w:eastAsia="Times New Roman" w:hAnsi="Times New Roman" w:cs="Times New Roman"/>
          <w:sz w:val="28"/>
          <w:szCs w:val="28"/>
        </w:rPr>
        <w:t>Среди коммунальных услуг больше всего увеличился тариф на горячее водоснабжение - на 34,6% (после введения, так называемого, двухкомпонентного тарифа). Холодное водоснабжение стало обходиться  на</w:t>
      </w:r>
      <w:r>
        <w:rPr>
          <w:rFonts w:ascii="Times New Roman" w:eastAsia="Times New Roman" w:hAnsi="Times New Roman" w:cs="Times New Roman"/>
          <w:sz w:val="28"/>
          <w:szCs w:val="28"/>
        </w:rPr>
        <w:t xml:space="preserve"> 11,9% дороже. Электроэнергия и газоснабжение увеличились в цене чуть более 7%.</w:t>
      </w:r>
    </w:p>
    <w:p w:rsidR="003423CE" w:rsidRDefault="003423CE" w:rsidP="006D6AD8">
      <w:pPr>
        <w:pStyle w:val="a5"/>
        <w:shd w:val="clear" w:color="auto" w:fill="FFFFFF"/>
        <w:spacing w:before="0" w:beforeAutospacing="0" w:after="0" w:afterAutospacing="0"/>
        <w:ind w:firstLine="567"/>
        <w:jc w:val="both"/>
        <w:rPr>
          <w:sz w:val="28"/>
          <w:szCs w:val="28"/>
        </w:rPr>
      </w:pPr>
      <w:r>
        <w:rPr>
          <w:sz w:val="28"/>
          <w:szCs w:val="28"/>
        </w:rPr>
        <w:t xml:space="preserve">  </w:t>
      </w:r>
      <w:proofErr w:type="gramStart"/>
      <w:r>
        <w:rPr>
          <w:sz w:val="28"/>
          <w:szCs w:val="28"/>
        </w:rPr>
        <w:t>По результатам анализа, проведенного среди регионов Приволжского федерального округа (по состоянию на март 2016 года), в Чувашской Республике</w:t>
      </w:r>
      <w:r>
        <w:rPr>
          <w:rStyle w:val="apple-converted-space"/>
          <w:sz w:val="28"/>
          <w:szCs w:val="28"/>
        </w:rPr>
        <w:t xml:space="preserve">  </w:t>
      </w:r>
      <w:r w:rsidRPr="003423CE">
        <w:rPr>
          <w:rStyle w:val="ab"/>
          <w:b w:val="0"/>
          <w:sz w:val="28"/>
          <w:szCs w:val="28"/>
        </w:rPr>
        <w:t>сложился самый низкий уровень тарифов на</w:t>
      </w:r>
      <w:r>
        <w:rPr>
          <w:rStyle w:val="ab"/>
          <w:sz w:val="28"/>
          <w:szCs w:val="28"/>
        </w:rPr>
        <w:t xml:space="preserve"> </w:t>
      </w:r>
      <w:r>
        <w:rPr>
          <w:sz w:val="28"/>
          <w:szCs w:val="28"/>
        </w:rPr>
        <w:t>холодное водоснабжение для многоквартирных домов со всеми удобствами (15,06 руб. за 1 куб. метр), а также на холодное водоснабжение и водоотведение для многоквартирных домов со всеми удобствами без общедомовых нужд (далее - ОДН) (190,74 руб. в месяц</w:t>
      </w:r>
      <w:proofErr w:type="gramEnd"/>
      <w:r>
        <w:rPr>
          <w:sz w:val="28"/>
          <w:szCs w:val="28"/>
        </w:rPr>
        <w:t xml:space="preserve"> с</w:t>
      </w:r>
      <w:r w:rsidR="00D032C1">
        <w:rPr>
          <w:sz w:val="28"/>
          <w:szCs w:val="28"/>
        </w:rPr>
        <w:t xml:space="preserve"> </w:t>
      </w:r>
      <w:r>
        <w:rPr>
          <w:sz w:val="28"/>
          <w:szCs w:val="28"/>
        </w:rPr>
        <w:t>человека).</w:t>
      </w:r>
      <w:r w:rsidRPr="003423CE">
        <w:rPr>
          <w:rStyle w:val="ab"/>
          <w:b w:val="0"/>
          <w:sz w:val="28"/>
          <w:szCs w:val="28"/>
        </w:rPr>
        <w:t xml:space="preserve"> Относительно других регионов ПФО в Чувашии отмечен невысокий уровень тарифов на</w:t>
      </w:r>
      <w:r>
        <w:rPr>
          <w:rStyle w:val="ab"/>
          <w:sz w:val="28"/>
          <w:szCs w:val="28"/>
        </w:rPr>
        <w:t xml:space="preserve"> </w:t>
      </w:r>
      <w:r>
        <w:rPr>
          <w:sz w:val="28"/>
          <w:szCs w:val="28"/>
        </w:rPr>
        <w:t xml:space="preserve">горячее водоснабжение для многоквартирных домов со всеми удобствами без ОДН (362,01 руб. в месяц с человека), на услуги по снабжению электроэнергией в квартирах без электроплит и с электроплитами в многоквартирных домах со всеми </w:t>
      </w:r>
      <w:r>
        <w:rPr>
          <w:sz w:val="28"/>
          <w:szCs w:val="28"/>
        </w:rPr>
        <w:lastRenderedPageBreak/>
        <w:t xml:space="preserve">удобствами без ОДН (268,23 руб. за 100 </w:t>
      </w:r>
      <w:proofErr w:type="spellStart"/>
      <w:r>
        <w:rPr>
          <w:sz w:val="28"/>
          <w:szCs w:val="28"/>
        </w:rPr>
        <w:t>кВт</w:t>
      </w:r>
      <w:proofErr w:type="gramStart"/>
      <w:r>
        <w:rPr>
          <w:sz w:val="28"/>
          <w:szCs w:val="28"/>
        </w:rPr>
        <w:t>.ч</w:t>
      </w:r>
      <w:proofErr w:type="spellEnd"/>
      <w:proofErr w:type="gramEnd"/>
      <w:r>
        <w:rPr>
          <w:sz w:val="28"/>
          <w:szCs w:val="28"/>
        </w:rPr>
        <w:t xml:space="preserve">.), на  плату за жилье в домах государственного и </w:t>
      </w:r>
      <w:proofErr w:type="gramStart"/>
      <w:r>
        <w:rPr>
          <w:sz w:val="28"/>
          <w:szCs w:val="28"/>
        </w:rPr>
        <w:t>муниципального</w:t>
      </w:r>
      <w:proofErr w:type="gramEnd"/>
      <w:r>
        <w:rPr>
          <w:sz w:val="28"/>
          <w:szCs w:val="28"/>
        </w:rPr>
        <w:t xml:space="preserve"> жилищных фондов (содержание, плату за наем) (22,03 руб. за 1 кв. метр общей площади), на отопление для многоквартирных домов со всеми удобствами без ОДН (25,3 руб. за 1 кв. метр общей площади), на водоотведение для многоквартирных домов со всеми удобствами (14,83 руб. за 1 куб. метр). </w:t>
      </w:r>
    </w:p>
    <w:p w:rsidR="003423CE" w:rsidRDefault="003423CE" w:rsidP="006D6AD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Вместе с тем, согласно предельным индексам изменения размера вносимой гражданами платы за коммунальные услуги на 2016 год в 254-х муниципальных образованиях республики рост тарифов ЖКХ составит не более 4,4%, в 32-ти муниципалитетах индекс установлен в размере 6,7%.  В 10-ти районах и городах региона </w:t>
      </w:r>
      <w:r w:rsidR="00FE3D79">
        <w:rPr>
          <w:rFonts w:ascii="Times New Roman" w:eastAsia="Times New Roman" w:hAnsi="Times New Roman" w:cs="Times New Roman"/>
          <w:sz w:val="28"/>
          <w:szCs w:val="28"/>
        </w:rPr>
        <w:t xml:space="preserve">возрастет </w:t>
      </w:r>
      <w:r>
        <w:rPr>
          <w:rFonts w:ascii="Times New Roman" w:eastAsia="Times New Roman" w:hAnsi="Times New Roman" w:cs="Times New Roman"/>
          <w:sz w:val="28"/>
          <w:szCs w:val="28"/>
        </w:rPr>
        <w:t>плата за отдельные виды услуг.</w:t>
      </w:r>
      <w:proofErr w:type="gramEnd"/>
      <w:r>
        <w:rPr>
          <w:rFonts w:ascii="Times New Roman" w:eastAsia="Times New Roman" w:hAnsi="Times New Roman" w:cs="Times New Roman"/>
          <w:sz w:val="28"/>
          <w:szCs w:val="28"/>
        </w:rPr>
        <w:t xml:space="preserve"> Так, для Чебоксар, Новочебоксарска и </w:t>
      </w:r>
      <w:proofErr w:type="spellStart"/>
      <w:r>
        <w:rPr>
          <w:rFonts w:ascii="Times New Roman" w:eastAsia="Times New Roman" w:hAnsi="Times New Roman" w:cs="Times New Roman"/>
          <w:sz w:val="28"/>
          <w:szCs w:val="28"/>
        </w:rPr>
        <w:t>Лапсарского</w:t>
      </w:r>
      <w:proofErr w:type="spellEnd"/>
      <w:r>
        <w:rPr>
          <w:rFonts w:ascii="Times New Roman" w:eastAsia="Times New Roman" w:hAnsi="Times New Roman" w:cs="Times New Roman"/>
          <w:sz w:val="28"/>
          <w:szCs w:val="28"/>
        </w:rPr>
        <w:t xml:space="preserve"> сельского поселения предельный индекс за холодное водоснабжение составляет 25%. Жители Алатыря и Шумерли будут платить за холодную воду на 23,1% и на 18,4% больше, соответственно. </w:t>
      </w:r>
      <w:r w:rsidR="004C570A">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1 июля текущего года тарифы ЖКХ более всего подорожают в Чебоксарах - средний рост составит 7,3%. В Шумерле за все виды коммунальных услуг жители станут платить на 6,8% больше. В </w:t>
      </w:r>
      <w:proofErr w:type="gramStart"/>
      <w:r>
        <w:rPr>
          <w:rFonts w:ascii="Times New Roman" w:eastAsia="Times New Roman" w:hAnsi="Times New Roman" w:cs="Times New Roman"/>
          <w:sz w:val="28"/>
          <w:szCs w:val="28"/>
        </w:rPr>
        <w:t>Канаше</w:t>
      </w:r>
      <w:proofErr w:type="gramEnd"/>
      <w:r>
        <w:rPr>
          <w:rFonts w:ascii="Times New Roman" w:eastAsia="Times New Roman" w:hAnsi="Times New Roman" w:cs="Times New Roman"/>
          <w:sz w:val="28"/>
          <w:szCs w:val="28"/>
        </w:rPr>
        <w:t xml:space="preserve"> и Алатыре прирост составит 6,2%, а в Новочебоксарске - 5,8%.</w:t>
      </w:r>
    </w:p>
    <w:p w:rsidR="003423CE" w:rsidRPr="0026557C" w:rsidRDefault="003423CE" w:rsidP="006D6AD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уже отмечалось, н</w:t>
      </w:r>
      <w:r w:rsidRPr="0026557C">
        <w:rPr>
          <w:rFonts w:ascii="Times New Roman" w:eastAsia="Times New Roman" w:hAnsi="Times New Roman" w:cs="Times New Roman"/>
          <w:sz w:val="28"/>
          <w:szCs w:val="28"/>
        </w:rPr>
        <w:t xml:space="preserve">егативное влияние на состояние законности в сфере </w:t>
      </w:r>
      <w:proofErr w:type="gramStart"/>
      <w:r w:rsidRPr="0026557C">
        <w:rPr>
          <w:rFonts w:ascii="Times New Roman" w:eastAsia="Times New Roman" w:hAnsi="Times New Roman" w:cs="Times New Roman"/>
          <w:sz w:val="28"/>
          <w:szCs w:val="28"/>
        </w:rPr>
        <w:t>жилищно-коммунального</w:t>
      </w:r>
      <w:proofErr w:type="gramEnd"/>
      <w:r w:rsidRPr="0026557C">
        <w:rPr>
          <w:rFonts w:ascii="Times New Roman" w:eastAsia="Times New Roman" w:hAnsi="Times New Roman" w:cs="Times New Roman"/>
          <w:sz w:val="28"/>
          <w:szCs w:val="28"/>
        </w:rPr>
        <w:t xml:space="preserve"> хозяйства оказывает недобросовестная, а в некоторых случаях </w:t>
      </w:r>
      <w:r>
        <w:rPr>
          <w:rFonts w:ascii="Times New Roman" w:eastAsia="Times New Roman" w:hAnsi="Times New Roman" w:cs="Times New Roman"/>
          <w:sz w:val="28"/>
          <w:szCs w:val="28"/>
        </w:rPr>
        <w:t xml:space="preserve">и </w:t>
      </w:r>
      <w:r w:rsidRPr="0026557C">
        <w:rPr>
          <w:rFonts w:ascii="Times New Roman" w:eastAsia="Times New Roman" w:hAnsi="Times New Roman" w:cs="Times New Roman"/>
          <w:sz w:val="28"/>
          <w:szCs w:val="28"/>
        </w:rPr>
        <w:t xml:space="preserve">противоправная деятельность управляющих и </w:t>
      </w:r>
      <w:proofErr w:type="spellStart"/>
      <w:r w:rsidRPr="0026557C">
        <w:rPr>
          <w:rFonts w:ascii="Times New Roman" w:eastAsia="Times New Roman" w:hAnsi="Times New Roman" w:cs="Times New Roman"/>
          <w:sz w:val="28"/>
          <w:szCs w:val="28"/>
        </w:rPr>
        <w:t>ресурсоснабжающих</w:t>
      </w:r>
      <w:proofErr w:type="spellEnd"/>
      <w:r w:rsidRPr="0026557C">
        <w:rPr>
          <w:rFonts w:ascii="Times New Roman" w:eastAsia="Times New Roman" w:hAnsi="Times New Roman" w:cs="Times New Roman"/>
          <w:sz w:val="28"/>
          <w:szCs w:val="28"/>
        </w:rPr>
        <w:t xml:space="preserve"> организаций.</w:t>
      </w:r>
      <w:r w:rsidR="004C570A">
        <w:rPr>
          <w:rFonts w:ascii="Times New Roman" w:eastAsia="Times New Roman" w:hAnsi="Times New Roman" w:cs="Times New Roman"/>
          <w:sz w:val="28"/>
          <w:szCs w:val="28"/>
        </w:rPr>
        <w:t xml:space="preserve"> </w:t>
      </w:r>
      <w:r w:rsidRPr="0026557C">
        <w:rPr>
          <w:rFonts w:ascii="Times New Roman" w:eastAsia="Times New Roman" w:hAnsi="Times New Roman" w:cs="Times New Roman"/>
          <w:sz w:val="28"/>
          <w:szCs w:val="28"/>
        </w:rPr>
        <w:t>Остается значительным количество нарушений закона (32%), допускаемых в процессе электро-, тепл</w:t>
      </w:r>
      <w:proofErr w:type="gramStart"/>
      <w:r w:rsidRPr="0026557C">
        <w:rPr>
          <w:rFonts w:ascii="Times New Roman" w:eastAsia="Times New Roman" w:hAnsi="Times New Roman" w:cs="Times New Roman"/>
          <w:sz w:val="28"/>
          <w:szCs w:val="28"/>
        </w:rPr>
        <w:t>о-</w:t>
      </w:r>
      <w:proofErr w:type="gramEnd"/>
      <w:r w:rsidRPr="0026557C">
        <w:rPr>
          <w:rFonts w:ascii="Times New Roman" w:eastAsia="Times New Roman" w:hAnsi="Times New Roman" w:cs="Times New Roman"/>
          <w:sz w:val="28"/>
          <w:szCs w:val="28"/>
        </w:rPr>
        <w:t xml:space="preserve">, водо- и газоснабжения, сбора, вывоза, утилизации, обезвреживания, захоронения бытовых отходов, обслуживания общего имущества в многоквартирных домах. Не искоренены случаи подделки документов </w:t>
      </w:r>
      <w:r>
        <w:rPr>
          <w:rFonts w:ascii="Times New Roman" w:eastAsia="Times New Roman" w:hAnsi="Times New Roman" w:cs="Times New Roman"/>
          <w:sz w:val="28"/>
          <w:szCs w:val="28"/>
        </w:rPr>
        <w:t xml:space="preserve">и </w:t>
      </w:r>
      <w:r w:rsidRPr="0026557C">
        <w:rPr>
          <w:rFonts w:ascii="Times New Roman" w:eastAsia="Times New Roman" w:hAnsi="Times New Roman" w:cs="Times New Roman"/>
          <w:sz w:val="28"/>
          <w:szCs w:val="28"/>
        </w:rPr>
        <w:t>взимания с потребителей платежей, непредусмотренных законодательством. Имели массовый характер факты предоставления жилищно-коммунальных услуг ненадлежащего качества</w:t>
      </w:r>
      <w:r>
        <w:rPr>
          <w:rFonts w:ascii="Times New Roman" w:eastAsia="Times New Roman" w:hAnsi="Times New Roman" w:cs="Times New Roman"/>
          <w:sz w:val="28"/>
          <w:szCs w:val="28"/>
        </w:rPr>
        <w:t xml:space="preserve"> и</w:t>
      </w:r>
      <w:r w:rsidRPr="0026557C">
        <w:rPr>
          <w:rFonts w:ascii="Times New Roman" w:eastAsia="Times New Roman" w:hAnsi="Times New Roman" w:cs="Times New Roman"/>
          <w:sz w:val="28"/>
          <w:szCs w:val="28"/>
        </w:rPr>
        <w:t xml:space="preserve"> нарушения порядка ценообразования на такие услуги (26%). </w:t>
      </w:r>
    </w:p>
    <w:p w:rsidR="003423CE" w:rsidRDefault="003423CE" w:rsidP="006D6AD8">
      <w:pPr>
        <w:spacing w:after="0" w:line="240" w:lineRule="auto"/>
        <w:ind w:firstLine="720"/>
        <w:jc w:val="both"/>
        <w:rPr>
          <w:rFonts w:ascii="Times New Roman" w:eastAsia="Times New Roman" w:hAnsi="Times New Roman" w:cs="Times New Roman"/>
          <w:sz w:val="28"/>
          <w:szCs w:val="28"/>
        </w:rPr>
      </w:pPr>
      <w:r w:rsidRPr="0026557C">
        <w:rPr>
          <w:rFonts w:ascii="Times New Roman" w:eastAsia="Times New Roman" w:hAnsi="Times New Roman" w:cs="Times New Roman"/>
          <w:sz w:val="28"/>
          <w:szCs w:val="28"/>
        </w:rPr>
        <w:t>Подобные факты пресе</w:t>
      </w:r>
      <w:r>
        <w:rPr>
          <w:rFonts w:ascii="Times New Roman" w:eastAsia="Times New Roman" w:hAnsi="Times New Roman" w:cs="Times New Roman"/>
          <w:sz w:val="28"/>
          <w:szCs w:val="28"/>
        </w:rPr>
        <w:t xml:space="preserve">кались органами </w:t>
      </w:r>
      <w:r w:rsidRPr="0026557C">
        <w:rPr>
          <w:rFonts w:ascii="Times New Roman" w:eastAsia="Times New Roman" w:hAnsi="Times New Roman" w:cs="Times New Roman"/>
          <w:sz w:val="28"/>
          <w:szCs w:val="28"/>
        </w:rPr>
        <w:t>прокур</w:t>
      </w:r>
      <w:r>
        <w:rPr>
          <w:rFonts w:ascii="Times New Roman" w:eastAsia="Times New Roman" w:hAnsi="Times New Roman" w:cs="Times New Roman"/>
          <w:sz w:val="28"/>
          <w:szCs w:val="28"/>
        </w:rPr>
        <w:t xml:space="preserve">атуры </w:t>
      </w:r>
      <w:r w:rsidRPr="0026557C">
        <w:rPr>
          <w:rFonts w:ascii="Times New Roman" w:eastAsia="Times New Roman" w:hAnsi="Times New Roman" w:cs="Times New Roman"/>
          <w:sz w:val="28"/>
          <w:szCs w:val="28"/>
        </w:rPr>
        <w:t>посредством применения всего арсенала полномочий</w:t>
      </w:r>
      <w:r>
        <w:rPr>
          <w:rFonts w:ascii="Times New Roman" w:eastAsia="Times New Roman" w:hAnsi="Times New Roman" w:cs="Times New Roman"/>
          <w:sz w:val="28"/>
          <w:szCs w:val="28"/>
        </w:rPr>
        <w:t>. В 2015 году</w:t>
      </w:r>
      <w:r w:rsidRPr="0026557C">
        <w:rPr>
          <w:rFonts w:ascii="Times New Roman" w:eastAsia="Times New Roman" w:hAnsi="Times New Roman" w:cs="Times New Roman"/>
          <w:sz w:val="28"/>
          <w:szCs w:val="28"/>
        </w:rPr>
        <w:t xml:space="preserve"> внесено 1371 представление, принесено 44 протеста, по результатам к дисциплинарной ответственности привлечено 1030 </w:t>
      </w:r>
      <w:r>
        <w:rPr>
          <w:rFonts w:ascii="Times New Roman" w:eastAsia="Times New Roman" w:hAnsi="Times New Roman" w:cs="Times New Roman"/>
          <w:sz w:val="28"/>
          <w:szCs w:val="28"/>
        </w:rPr>
        <w:t xml:space="preserve">должностных </w:t>
      </w:r>
      <w:r w:rsidRPr="0026557C">
        <w:rPr>
          <w:rFonts w:ascii="Times New Roman" w:eastAsia="Times New Roman" w:hAnsi="Times New Roman" w:cs="Times New Roman"/>
          <w:sz w:val="28"/>
          <w:szCs w:val="28"/>
        </w:rPr>
        <w:t>лиц, в суд</w:t>
      </w:r>
      <w:r>
        <w:rPr>
          <w:rFonts w:ascii="Times New Roman" w:eastAsia="Times New Roman" w:hAnsi="Times New Roman" w:cs="Times New Roman"/>
          <w:sz w:val="28"/>
          <w:szCs w:val="28"/>
        </w:rPr>
        <w:t>ы</w:t>
      </w:r>
      <w:r w:rsidRPr="0026557C">
        <w:rPr>
          <w:rFonts w:ascii="Times New Roman" w:eastAsia="Times New Roman" w:hAnsi="Times New Roman" w:cs="Times New Roman"/>
          <w:sz w:val="28"/>
          <w:szCs w:val="28"/>
        </w:rPr>
        <w:t xml:space="preserve"> направлено 82 иск</w:t>
      </w:r>
      <w:r>
        <w:rPr>
          <w:rFonts w:ascii="Times New Roman" w:eastAsia="Times New Roman" w:hAnsi="Times New Roman" w:cs="Times New Roman"/>
          <w:sz w:val="28"/>
          <w:szCs w:val="28"/>
        </w:rPr>
        <w:t>а</w:t>
      </w:r>
      <w:r w:rsidRPr="0026557C">
        <w:rPr>
          <w:rFonts w:ascii="Times New Roman" w:eastAsia="Times New Roman" w:hAnsi="Times New Roman" w:cs="Times New Roman"/>
          <w:sz w:val="28"/>
          <w:szCs w:val="28"/>
        </w:rPr>
        <w:t>, к административной ответственности привлечено 218 лиц.</w:t>
      </w:r>
    </w:p>
    <w:p w:rsidR="003423CE" w:rsidRPr="0026557C" w:rsidRDefault="003423CE" w:rsidP="006D6AD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26557C">
        <w:rPr>
          <w:rFonts w:ascii="Times New Roman" w:eastAsia="Times New Roman" w:hAnsi="Times New Roman" w:cs="Times New Roman"/>
          <w:sz w:val="28"/>
          <w:szCs w:val="28"/>
        </w:rPr>
        <w:t xml:space="preserve">а системной основе проводились результативные проверки финансово-хозяйственной деятельности организаций коммунального комплекса и организаций, осуществляющих управление жилищным фондом, в том числе имеющих задолженность за топливно-энергетические ресурсы. </w:t>
      </w:r>
      <w:proofErr w:type="gramStart"/>
      <w:r w:rsidRPr="0026557C">
        <w:rPr>
          <w:rFonts w:ascii="Times New Roman" w:eastAsia="Times New Roman" w:hAnsi="Times New Roman" w:cs="Times New Roman"/>
          <w:sz w:val="28"/>
          <w:szCs w:val="28"/>
        </w:rPr>
        <w:t>Например, по материал</w:t>
      </w:r>
      <w:r>
        <w:rPr>
          <w:rFonts w:ascii="Times New Roman" w:eastAsia="Times New Roman" w:hAnsi="Times New Roman" w:cs="Times New Roman"/>
          <w:sz w:val="28"/>
          <w:szCs w:val="28"/>
        </w:rPr>
        <w:t>ам</w:t>
      </w:r>
      <w:r w:rsidRPr="0026557C">
        <w:rPr>
          <w:rFonts w:ascii="Times New Roman" w:eastAsia="Times New Roman" w:hAnsi="Times New Roman" w:cs="Times New Roman"/>
          <w:sz w:val="28"/>
          <w:szCs w:val="28"/>
        </w:rPr>
        <w:t xml:space="preserve"> проверки прокуратуры Калининского района г.Чебоксары следственным отделом УФСБ </w:t>
      </w:r>
      <w:r>
        <w:rPr>
          <w:rFonts w:ascii="Times New Roman" w:eastAsia="Times New Roman" w:hAnsi="Times New Roman" w:cs="Times New Roman"/>
          <w:sz w:val="28"/>
          <w:szCs w:val="28"/>
        </w:rPr>
        <w:t xml:space="preserve">России по Чувашской Республике </w:t>
      </w:r>
      <w:r w:rsidRPr="0026557C">
        <w:rPr>
          <w:rFonts w:ascii="Times New Roman" w:eastAsia="Times New Roman" w:hAnsi="Times New Roman" w:cs="Times New Roman"/>
          <w:sz w:val="28"/>
          <w:szCs w:val="28"/>
        </w:rPr>
        <w:t>расследуется уголовное дело по ч.</w:t>
      </w:r>
      <w:r>
        <w:rPr>
          <w:rFonts w:ascii="Times New Roman" w:eastAsia="Times New Roman" w:hAnsi="Times New Roman" w:cs="Times New Roman"/>
          <w:sz w:val="28"/>
          <w:szCs w:val="28"/>
        </w:rPr>
        <w:t xml:space="preserve"> </w:t>
      </w:r>
      <w:r w:rsidRPr="0026557C">
        <w:rPr>
          <w:rFonts w:ascii="Times New Roman" w:eastAsia="Times New Roman" w:hAnsi="Times New Roman" w:cs="Times New Roman"/>
          <w:sz w:val="28"/>
          <w:szCs w:val="28"/>
        </w:rPr>
        <w:t>2 ст.</w:t>
      </w:r>
      <w:r>
        <w:rPr>
          <w:rFonts w:ascii="Times New Roman" w:eastAsia="Times New Roman" w:hAnsi="Times New Roman" w:cs="Times New Roman"/>
          <w:sz w:val="28"/>
          <w:szCs w:val="28"/>
        </w:rPr>
        <w:t xml:space="preserve"> </w:t>
      </w:r>
      <w:r w:rsidRPr="0026557C">
        <w:rPr>
          <w:rFonts w:ascii="Times New Roman" w:eastAsia="Times New Roman" w:hAnsi="Times New Roman" w:cs="Times New Roman"/>
          <w:sz w:val="28"/>
          <w:szCs w:val="28"/>
        </w:rPr>
        <w:t>201 УК РФ по факту выдачи генеральным директором ООО «Коммунальные технологии» аффилированным юридическим и физическим лицам заемных средств на сумму более 100 млн.</w:t>
      </w:r>
      <w:r>
        <w:rPr>
          <w:rFonts w:ascii="Times New Roman" w:eastAsia="Times New Roman" w:hAnsi="Times New Roman" w:cs="Times New Roman"/>
          <w:sz w:val="28"/>
          <w:szCs w:val="28"/>
        </w:rPr>
        <w:t xml:space="preserve"> </w:t>
      </w:r>
      <w:r w:rsidRPr="0026557C">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лей,</w:t>
      </w:r>
      <w:r w:rsidRPr="0026557C">
        <w:rPr>
          <w:rFonts w:ascii="Times New Roman" w:eastAsia="Times New Roman" w:hAnsi="Times New Roman" w:cs="Times New Roman"/>
          <w:sz w:val="28"/>
          <w:szCs w:val="28"/>
        </w:rPr>
        <w:t xml:space="preserve"> при наличии у общества задолженности за поставленные топливно-энергетические ресурсы в </w:t>
      </w:r>
      <w:r>
        <w:rPr>
          <w:rFonts w:ascii="Times New Roman" w:eastAsia="Times New Roman" w:hAnsi="Times New Roman" w:cs="Times New Roman"/>
          <w:sz w:val="28"/>
          <w:szCs w:val="28"/>
        </w:rPr>
        <w:t xml:space="preserve">общем </w:t>
      </w:r>
      <w:r w:rsidRPr="0026557C">
        <w:rPr>
          <w:rFonts w:ascii="Times New Roman" w:eastAsia="Times New Roman" w:hAnsi="Times New Roman" w:cs="Times New Roman"/>
          <w:sz w:val="28"/>
          <w:szCs w:val="28"/>
        </w:rPr>
        <w:t>размере более 400</w:t>
      </w:r>
      <w:proofErr w:type="gramEnd"/>
      <w:r w:rsidRPr="0026557C">
        <w:rPr>
          <w:rFonts w:ascii="Times New Roman" w:eastAsia="Times New Roman" w:hAnsi="Times New Roman" w:cs="Times New Roman"/>
          <w:sz w:val="28"/>
          <w:szCs w:val="28"/>
        </w:rPr>
        <w:t xml:space="preserve"> млн.</w:t>
      </w:r>
      <w:r>
        <w:rPr>
          <w:rFonts w:ascii="Times New Roman" w:eastAsia="Times New Roman" w:hAnsi="Times New Roman" w:cs="Times New Roman"/>
          <w:sz w:val="28"/>
          <w:szCs w:val="28"/>
        </w:rPr>
        <w:t xml:space="preserve"> </w:t>
      </w:r>
      <w:r w:rsidRPr="0026557C">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лей</w:t>
      </w:r>
      <w:r w:rsidRPr="0026557C">
        <w:rPr>
          <w:rFonts w:ascii="Times New Roman" w:eastAsia="Times New Roman" w:hAnsi="Times New Roman" w:cs="Times New Roman"/>
          <w:sz w:val="28"/>
          <w:szCs w:val="28"/>
        </w:rPr>
        <w:t>.</w:t>
      </w:r>
    </w:p>
    <w:p w:rsidR="003423CE" w:rsidRPr="0026557C" w:rsidRDefault="003423CE" w:rsidP="006D6AD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26557C">
        <w:rPr>
          <w:rFonts w:ascii="Times New Roman" w:eastAsia="Times New Roman" w:hAnsi="Times New Roman" w:cs="Times New Roman"/>
          <w:sz w:val="28"/>
          <w:szCs w:val="28"/>
        </w:rPr>
        <w:t xml:space="preserve">В прошедшем году возбуждено 13 уголовных дел </w:t>
      </w:r>
      <w:r>
        <w:rPr>
          <w:rFonts w:ascii="Times New Roman" w:eastAsia="Times New Roman" w:hAnsi="Times New Roman" w:cs="Times New Roman"/>
          <w:sz w:val="28"/>
          <w:szCs w:val="28"/>
        </w:rPr>
        <w:t>по</w:t>
      </w:r>
      <w:r w:rsidRPr="0026557C">
        <w:rPr>
          <w:rFonts w:ascii="Times New Roman" w:eastAsia="Times New Roman" w:hAnsi="Times New Roman" w:cs="Times New Roman"/>
          <w:sz w:val="28"/>
          <w:szCs w:val="28"/>
        </w:rPr>
        <w:t xml:space="preserve"> преступления</w:t>
      </w:r>
      <w:r>
        <w:rPr>
          <w:rFonts w:ascii="Times New Roman" w:eastAsia="Times New Roman" w:hAnsi="Times New Roman" w:cs="Times New Roman"/>
          <w:sz w:val="28"/>
          <w:szCs w:val="28"/>
        </w:rPr>
        <w:t>м</w:t>
      </w:r>
      <w:r w:rsidRPr="0026557C">
        <w:rPr>
          <w:rFonts w:ascii="Times New Roman" w:eastAsia="Times New Roman" w:hAnsi="Times New Roman" w:cs="Times New Roman"/>
          <w:sz w:val="28"/>
          <w:szCs w:val="28"/>
        </w:rPr>
        <w:t>, связанны</w:t>
      </w:r>
      <w:r>
        <w:rPr>
          <w:rFonts w:ascii="Times New Roman" w:eastAsia="Times New Roman" w:hAnsi="Times New Roman" w:cs="Times New Roman"/>
          <w:sz w:val="28"/>
          <w:szCs w:val="28"/>
        </w:rPr>
        <w:t>м</w:t>
      </w:r>
      <w:r w:rsidRPr="0026557C">
        <w:rPr>
          <w:rFonts w:ascii="Times New Roman" w:eastAsia="Times New Roman" w:hAnsi="Times New Roman" w:cs="Times New Roman"/>
          <w:sz w:val="28"/>
          <w:szCs w:val="28"/>
        </w:rPr>
        <w:t xml:space="preserve"> с неправомерным использованием финансовых ресурсов организациями жилищно-коммунального комплекса</w:t>
      </w:r>
      <w:r>
        <w:rPr>
          <w:rFonts w:ascii="Times New Roman" w:eastAsia="Times New Roman" w:hAnsi="Times New Roman" w:cs="Times New Roman"/>
          <w:sz w:val="28"/>
          <w:szCs w:val="28"/>
        </w:rPr>
        <w:t xml:space="preserve"> </w:t>
      </w:r>
      <w:r w:rsidRPr="0026557C">
        <w:rPr>
          <w:rFonts w:ascii="Times New Roman" w:eastAsia="Times New Roman" w:hAnsi="Times New Roman" w:cs="Times New Roman"/>
          <w:sz w:val="28"/>
          <w:szCs w:val="28"/>
        </w:rPr>
        <w:t>(в 2014</w:t>
      </w:r>
      <w:r>
        <w:rPr>
          <w:rFonts w:ascii="Times New Roman" w:eastAsia="Times New Roman" w:hAnsi="Times New Roman" w:cs="Times New Roman"/>
          <w:sz w:val="28"/>
          <w:szCs w:val="28"/>
        </w:rPr>
        <w:t xml:space="preserve"> году</w:t>
      </w:r>
      <w:r w:rsidRPr="0026557C">
        <w:rPr>
          <w:rFonts w:ascii="Times New Roman" w:eastAsia="Times New Roman" w:hAnsi="Times New Roman" w:cs="Times New Roman"/>
          <w:sz w:val="28"/>
          <w:szCs w:val="28"/>
        </w:rPr>
        <w:t xml:space="preserve"> - 9). Общая сумма причиненного ущерба составила 161,7 млн.</w:t>
      </w:r>
      <w:r>
        <w:rPr>
          <w:rFonts w:ascii="Times New Roman" w:eastAsia="Times New Roman" w:hAnsi="Times New Roman" w:cs="Times New Roman"/>
          <w:sz w:val="28"/>
          <w:szCs w:val="28"/>
        </w:rPr>
        <w:t xml:space="preserve"> рублей </w:t>
      </w:r>
      <w:r w:rsidRPr="0026557C">
        <w:rPr>
          <w:rFonts w:ascii="Times New Roman" w:eastAsia="Times New Roman" w:hAnsi="Times New Roman" w:cs="Times New Roman"/>
          <w:sz w:val="28"/>
          <w:szCs w:val="28"/>
        </w:rPr>
        <w:t>(в 2014</w:t>
      </w:r>
      <w:r>
        <w:rPr>
          <w:rFonts w:ascii="Times New Roman" w:eastAsia="Times New Roman" w:hAnsi="Times New Roman" w:cs="Times New Roman"/>
          <w:sz w:val="28"/>
          <w:szCs w:val="28"/>
        </w:rPr>
        <w:t xml:space="preserve"> году</w:t>
      </w:r>
      <w:r w:rsidRPr="0026557C">
        <w:rPr>
          <w:rFonts w:ascii="Times New Roman" w:eastAsia="Times New Roman" w:hAnsi="Times New Roman" w:cs="Times New Roman"/>
          <w:sz w:val="28"/>
          <w:szCs w:val="28"/>
        </w:rPr>
        <w:t xml:space="preserve"> - 55,5</w:t>
      </w:r>
      <w:r>
        <w:rPr>
          <w:rFonts w:ascii="Times New Roman" w:eastAsia="Times New Roman" w:hAnsi="Times New Roman" w:cs="Times New Roman"/>
          <w:sz w:val="28"/>
          <w:szCs w:val="28"/>
        </w:rPr>
        <w:t xml:space="preserve"> </w:t>
      </w:r>
      <w:r w:rsidRPr="0026557C">
        <w:rPr>
          <w:rFonts w:ascii="Times New Roman" w:eastAsia="Times New Roman" w:hAnsi="Times New Roman" w:cs="Times New Roman"/>
          <w:sz w:val="28"/>
          <w:szCs w:val="28"/>
        </w:rPr>
        <w:t>млн.</w:t>
      </w:r>
      <w:r>
        <w:rPr>
          <w:rFonts w:ascii="Times New Roman" w:eastAsia="Times New Roman" w:hAnsi="Times New Roman" w:cs="Times New Roman"/>
          <w:sz w:val="28"/>
          <w:szCs w:val="28"/>
        </w:rPr>
        <w:t xml:space="preserve"> </w:t>
      </w:r>
      <w:r w:rsidRPr="0026557C">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лей</w:t>
      </w:r>
      <w:r w:rsidRPr="0026557C">
        <w:rPr>
          <w:rFonts w:ascii="Times New Roman" w:eastAsia="Times New Roman" w:hAnsi="Times New Roman" w:cs="Times New Roman"/>
          <w:sz w:val="28"/>
          <w:szCs w:val="28"/>
        </w:rPr>
        <w:t>).</w:t>
      </w:r>
    </w:p>
    <w:p w:rsidR="003423CE" w:rsidRDefault="003423CE" w:rsidP="006D6AD8">
      <w:pPr>
        <w:shd w:val="clear" w:color="auto" w:fill="FFFFFF" w:themeFill="background1"/>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Значительно осложняют ситуацию все возрастающие долги предприятий посредников в коммунальной сфере. Так, уже </w:t>
      </w:r>
      <w:proofErr w:type="spellStart"/>
      <w:r>
        <w:rPr>
          <w:rFonts w:ascii="Times New Roman" w:hAnsi="Times New Roman" w:cs="Times New Roman"/>
          <w:sz w:val="28"/>
          <w:szCs w:val="28"/>
        </w:rPr>
        <w:t>упоминавшееся</w:t>
      </w:r>
      <w:proofErr w:type="spellEnd"/>
      <w:r>
        <w:rPr>
          <w:rFonts w:ascii="Times New Roman" w:hAnsi="Times New Roman" w:cs="Times New Roman"/>
          <w:sz w:val="28"/>
          <w:szCs w:val="28"/>
        </w:rPr>
        <w:t xml:space="preserve"> ООО «Коммунальные технологии» к декабрю 2015 года задолжало поставщикам ресурсов более 577 млн. рублей. Причем, в 2014 году долг составлял 240 млн. рублей, в 2013 году - 172 млн. рублей.</w:t>
      </w:r>
    </w:p>
    <w:p w:rsidR="00FE3D79" w:rsidRDefault="003423CE" w:rsidP="006D6AD8">
      <w:pPr>
        <w:shd w:val="clear" w:color="auto" w:fill="FFFFFF" w:themeFill="background1"/>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E153AC">
        <w:rPr>
          <w:rFonts w:ascii="Times New Roman" w:eastAsia="Times New Roman" w:hAnsi="Times New Roman" w:cs="Times New Roman"/>
          <w:sz w:val="28"/>
          <w:szCs w:val="28"/>
        </w:rPr>
        <w:t>Состояние жилищно-коммунального хозяйства города Шумерли остаётся одним из самых критичных в республике.</w:t>
      </w:r>
      <w:r w:rsidRPr="00E153AC">
        <w:rPr>
          <w:rFonts w:ascii="Times New Roman" w:hAnsi="Times New Roman" w:cs="Times New Roman"/>
          <w:sz w:val="28"/>
          <w:szCs w:val="28"/>
        </w:rPr>
        <w:t xml:space="preserve"> </w:t>
      </w:r>
      <w:r w:rsidRPr="00E153AC">
        <w:rPr>
          <w:rFonts w:ascii="Times New Roman" w:eastAsia="Times New Roman" w:hAnsi="Times New Roman" w:cs="Times New Roman"/>
          <w:sz w:val="28"/>
          <w:szCs w:val="28"/>
          <w:shd w:val="clear" w:color="auto" w:fill="FFFFFF"/>
        </w:rPr>
        <w:t xml:space="preserve">Болевых точек на карте города немало. </w:t>
      </w:r>
      <w:r w:rsidRPr="00E153AC">
        <w:rPr>
          <w:rFonts w:ascii="Times New Roman" w:hAnsi="Times New Roman" w:cs="Times New Roman"/>
          <w:sz w:val="28"/>
          <w:szCs w:val="28"/>
        </w:rPr>
        <w:t>Застарелые проблемы в отрасли ЖКХ со временем только обостряются.</w:t>
      </w:r>
      <w:r>
        <w:rPr>
          <w:rFonts w:ascii="Times New Roman" w:hAnsi="Times New Roman" w:cs="Times New Roman"/>
          <w:sz w:val="28"/>
          <w:szCs w:val="28"/>
        </w:rPr>
        <w:t xml:space="preserve"> В</w:t>
      </w:r>
      <w:r w:rsidRPr="00E153AC">
        <w:rPr>
          <w:rFonts w:ascii="Times New Roman" w:hAnsi="Times New Roman" w:cs="Times New Roman"/>
          <w:sz w:val="28"/>
          <w:szCs w:val="28"/>
        </w:rPr>
        <w:t xml:space="preserve"> </w:t>
      </w:r>
      <w:proofErr w:type="gramStart"/>
      <w:r w:rsidRPr="00E153AC">
        <w:rPr>
          <w:rFonts w:ascii="Times New Roman" w:hAnsi="Times New Roman" w:cs="Times New Roman"/>
          <w:sz w:val="28"/>
          <w:szCs w:val="28"/>
        </w:rPr>
        <w:t>городе</w:t>
      </w:r>
      <w:proofErr w:type="gramEnd"/>
      <w:r w:rsidRPr="00E153AC">
        <w:rPr>
          <w:rFonts w:ascii="Times New Roman" w:hAnsi="Times New Roman" w:cs="Times New Roman"/>
          <w:sz w:val="28"/>
          <w:szCs w:val="28"/>
        </w:rPr>
        <w:t xml:space="preserve"> в ветхом и аварийном состоянии находится большая часть водопроводных сетей и сетей теплоснабжения, их замена идет слишком медленными темпами.</w:t>
      </w:r>
      <w:r w:rsidRPr="00E153AC">
        <w:rPr>
          <w:sz w:val="28"/>
          <w:szCs w:val="28"/>
        </w:rPr>
        <w:t xml:space="preserve"> </w:t>
      </w:r>
      <w:r w:rsidRPr="00E153AC">
        <w:rPr>
          <w:rFonts w:ascii="Times New Roman" w:eastAsia="Times New Roman" w:hAnsi="Times New Roman" w:cs="Times New Roman"/>
          <w:sz w:val="28"/>
          <w:szCs w:val="28"/>
        </w:rPr>
        <w:t xml:space="preserve">Уровень </w:t>
      </w:r>
      <w:r>
        <w:rPr>
          <w:rFonts w:ascii="Times New Roman" w:eastAsia="Times New Roman" w:hAnsi="Times New Roman" w:cs="Times New Roman"/>
          <w:sz w:val="28"/>
          <w:szCs w:val="28"/>
        </w:rPr>
        <w:t xml:space="preserve">физического </w:t>
      </w:r>
      <w:r w:rsidRPr="00E153AC">
        <w:rPr>
          <w:rFonts w:ascii="Times New Roman" w:eastAsia="Times New Roman" w:hAnsi="Times New Roman" w:cs="Times New Roman"/>
          <w:sz w:val="28"/>
          <w:szCs w:val="28"/>
        </w:rPr>
        <w:t>износа объектов инженерной инфраструктуры остается высоким и в среднем составляет 72% (в том числе в сфере теплоснабжения – 70%, в сфере водоснабжения – 74%, электроснабжения – 70%).</w:t>
      </w:r>
      <w:r w:rsidRPr="00E153AC">
        <w:rPr>
          <w:sz w:val="28"/>
          <w:szCs w:val="28"/>
        </w:rPr>
        <w:t xml:space="preserve"> </w:t>
      </w:r>
      <w:r w:rsidRPr="00E153AC">
        <w:rPr>
          <w:rFonts w:ascii="Times New Roman" w:hAnsi="Times New Roman" w:cs="Times New Roman"/>
          <w:sz w:val="28"/>
          <w:szCs w:val="28"/>
        </w:rPr>
        <w:t>Поэтому прорабатывается вопрос о заключении концессионных соглашений с инвесторами</w:t>
      </w:r>
      <w:r w:rsidRPr="00E153AC">
        <w:rPr>
          <w:sz w:val="28"/>
          <w:szCs w:val="28"/>
        </w:rPr>
        <w:t xml:space="preserve"> </w:t>
      </w:r>
      <w:r w:rsidRPr="00E153AC">
        <w:rPr>
          <w:rFonts w:ascii="Times New Roman" w:hAnsi="Times New Roman" w:cs="Times New Roman"/>
          <w:sz w:val="28"/>
          <w:szCs w:val="28"/>
        </w:rPr>
        <w:t>на условиях государственно-частного партнерств</w:t>
      </w:r>
      <w:r w:rsidRPr="00E153AC">
        <w:rPr>
          <w:sz w:val="28"/>
          <w:szCs w:val="28"/>
        </w:rPr>
        <w:t>а</w:t>
      </w:r>
      <w:r w:rsidRPr="00E153AC">
        <w:rPr>
          <w:rFonts w:ascii="Times New Roman" w:hAnsi="Times New Roman" w:cs="Times New Roman"/>
          <w:sz w:val="28"/>
          <w:szCs w:val="28"/>
        </w:rPr>
        <w:t>. Лишь за счет бюджета вытянуть одну из самых проблемных сфер вряд ли получится.</w:t>
      </w:r>
    </w:p>
    <w:p w:rsidR="003423CE" w:rsidRPr="00E153AC" w:rsidRDefault="003423CE" w:rsidP="006D6AD8">
      <w:pPr>
        <w:shd w:val="clear" w:color="auto" w:fill="FFFFFF" w:themeFill="background1"/>
        <w:spacing w:after="0" w:line="240" w:lineRule="auto"/>
        <w:ind w:firstLine="567"/>
        <w:jc w:val="both"/>
        <w:rPr>
          <w:rFonts w:ascii="Times New Roman" w:hAnsi="Times New Roman" w:cs="Times New Roman"/>
          <w:sz w:val="28"/>
          <w:szCs w:val="28"/>
          <w:shd w:val="clear" w:color="auto" w:fill="F7F7F7"/>
        </w:rPr>
      </w:pPr>
      <w:r w:rsidRPr="00E153AC">
        <w:rPr>
          <w:rFonts w:ascii="Times New Roman" w:hAnsi="Times New Roman" w:cs="Times New Roman"/>
          <w:sz w:val="28"/>
          <w:szCs w:val="28"/>
          <w:shd w:val="clear" w:color="auto" w:fill="FFFFFF" w:themeFill="background1"/>
        </w:rPr>
        <w:t xml:space="preserve"> Дело дошло до того, что вопросы подключения городских котельных к газовым сетям решаются на переговорах первых лиц республики с руководством предприятий-поставщиков ресурсов, которые с трудом идут на уступки. Долги основного поставщика тепла - МУП «</w:t>
      </w:r>
      <w:proofErr w:type="spellStart"/>
      <w:r w:rsidRPr="00E153AC">
        <w:rPr>
          <w:rFonts w:ascii="Times New Roman" w:hAnsi="Times New Roman" w:cs="Times New Roman"/>
          <w:sz w:val="28"/>
          <w:szCs w:val="28"/>
          <w:shd w:val="clear" w:color="auto" w:fill="FFFFFF" w:themeFill="background1"/>
        </w:rPr>
        <w:t>Теплоэнерго</w:t>
      </w:r>
      <w:proofErr w:type="spellEnd"/>
      <w:r w:rsidRPr="00E153AC">
        <w:rPr>
          <w:rFonts w:ascii="Times New Roman" w:hAnsi="Times New Roman" w:cs="Times New Roman"/>
          <w:sz w:val="28"/>
          <w:szCs w:val="28"/>
          <w:shd w:val="clear" w:color="auto" w:fill="FFFFFF" w:themeFill="background1"/>
        </w:rPr>
        <w:t xml:space="preserve">» перед поставщиками энергии погашаются, но медленно, </w:t>
      </w:r>
      <w:r>
        <w:rPr>
          <w:rFonts w:ascii="Times New Roman" w:hAnsi="Times New Roman" w:cs="Times New Roman"/>
          <w:sz w:val="28"/>
          <w:szCs w:val="28"/>
          <w:shd w:val="clear" w:color="auto" w:fill="FFFFFF" w:themeFill="background1"/>
        </w:rPr>
        <w:t>и</w:t>
      </w:r>
      <w:r w:rsidRPr="00E153AC">
        <w:rPr>
          <w:rFonts w:ascii="Times New Roman" w:hAnsi="Times New Roman" w:cs="Times New Roman"/>
          <w:sz w:val="28"/>
          <w:szCs w:val="28"/>
          <w:shd w:val="clear" w:color="auto" w:fill="FFFFFF" w:themeFill="background1"/>
        </w:rPr>
        <w:t xml:space="preserve"> перспективы его финансового оздоровления остаются туманными. Долг </w:t>
      </w:r>
      <w:r>
        <w:rPr>
          <w:rFonts w:ascii="Times New Roman" w:hAnsi="Times New Roman" w:cs="Times New Roman"/>
          <w:sz w:val="28"/>
          <w:szCs w:val="28"/>
          <w:shd w:val="clear" w:color="auto" w:fill="FFFFFF" w:themeFill="background1"/>
        </w:rPr>
        <w:t xml:space="preserve">данного </w:t>
      </w:r>
      <w:r w:rsidRPr="00E153AC">
        <w:rPr>
          <w:rFonts w:ascii="Times New Roman" w:hAnsi="Times New Roman" w:cs="Times New Roman"/>
          <w:sz w:val="28"/>
          <w:szCs w:val="28"/>
          <w:shd w:val="clear" w:color="auto" w:fill="FFFFFF" w:themeFill="background1"/>
        </w:rPr>
        <w:t xml:space="preserve">МУП в </w:t>
      </w:r>
      <w:proofErr w:type="gramStart"/>
      <w:r w:rsidRPr="00E153AC">
        <w:rPr>
          <w:rFonts w:ascii="Times New Roman" w:hAnsi="Times New Roman" w:cs="Times New Roman"/>
          <w:sz w:val="28"/>
          <w:szCs w:val="28"/>
          <w:shd w:val="clear" w:color="auto" w:fill="FFFFFF" w:themeFill="background1"/>
        </w:rPr>
        <w:t>декабре</w:t>
      </w:r>
      <w:proofErr w:type="gramEnd"/>
      <w:r w:rsidRPr="00E153AC">
        <w:rPr>
          <w:rFonts w:ascii="Times New Roman" w:hAnsi="Times New Roman" w:cs="Times New Roman"/>
          <w:sz w:val="28"/>
          <w:szCs w:val="28"/>
          <w:shd w:val="clear" w:color="auto" w:fill="FFFFFF" w:themeFill="background1"/>
        </w:rPr>
        <w:t xml:space="preserve"> 2015 года составлял 129,1 млн. рублей, </w:t>
      </w:r>
      <w:r>
        <w:rPr>
          <w:rFonts w:ascii="Times New Roman" w:hAnsi="Times New Roman" w:cs="Times New Roman"/>
          <w:sz w:val="28"/>
          <w:szCs w:val="28"/>
          <w:shd w:val="clear" w:color="auto" w:fill="FFFFFF" w:themeFill="background1"/>
        </w:rPr>
        <w:t xml:space="preserve">при том, что </w:t>
      </w:r>
      <w:r w:rsidRPr="00E153AC">
        <w:rPr>
          <w:rFonts w:ascii="Times New Roman" w:hAnsi="Times New Roman" w:cs="Times New Roman"/>
          <w:sz w:val="28"/>
          <w:szCs w:val="28"/>
          <w:shd w:val="clear" w:color="auto" w:fill="FFFFFF" w:themeFill="background1"/>
        </w:rPr>
        <w:t>задолженность за календарный год возросла в 1,4 раза.</w:t>
      </w:r>
      <w:r w:rsidRPr="00E153AC">
        <w:rPr>
          <w:rFonts w:ascii="Times New Roman" w:hAnsi="Times New Roman" w:cs="Times New Roman"/>
          <w:sz w:val="28"/>
          <w:szCs w:val="28"/>
          <w:shd w:val="clear" w:color="auto" w:fill="F7F7F7"/>
        </w:rPr>
        <w:t xml:space="preserve"> </w:t>
      </w:r>
    </w:p>
    <w:p w:rsidR="003423CE" w:rsidRPr="00E153AC" w:rsidRDefault="003423CE" w:rsidP="006D6AD8">
      <w:pPr>
        <w:shd w:val="clear" w:color="auto" w:fill="FFFFFF" w:themeFill="background1"/>
        <w:spacing w:after="0" w:line="240" w:lineRule="auto"/>
        <w:ind w:firstLine="567"/>
        <w:jc w:val="both"/>
        <w:rPr>
          <w:rFonts w:ascii="Times New Roman" w:eastAsia="Times New Roman" w:hAnsi="Times New Roman" w:cs="Times New Roman"/>
          <w:sz w:val="28"/>
          <w:szCs w:val="28"/>
          <w:shd w:val="clear" w:color="auto" w:fill="FFFFFF"/>
        </w:rPr>
      </w:pPr>
      <w:r w:rsidRPr="00E153AC">
        <w:rPr>
          <w:rFonts w:ascii="Times New Roman" w:eastAsia="Times New Roman" w:hAnsi="Times New Roman" w:cs="Times New Roman"/>
          <w:sz w:val="28"/>
          <w:szCs w:val="28"/>
        </w:rPr>
        <w:t xml:space="preserve">  Наблюдатели полагают, что традиционный набор административных мер в Шумерле уже не работает. Здесь уже побиты все рекорды по сменяемости сити-менеджеров</w:t>
      </w:r>
      <w:r w:rsidRPr="00BD3D1F">
        <w:rPr>
          <w:rFonts w:ascii="Times New Roman" w:eastAsia="Times New Roman" w:hAnsi="Times New Roman" w:cs="Times New Roman"/>
          <w:sz w:val="28"/>
          <w:szCs w:val="28"/>
          <w:shd w:val="clear" w:color="auto" w:fill="FFFFFF" w:themeFill="background1"/>
        </w:rPr>
        <w:t>,</w:t>
      </w:r>
      <w:r w:rsidRPr="00BD3D1F">
        <w:rPr>
          <w:rFonts w:ascii="Times New Roman" w:hAnsi="Times New Roman" w:cs="Times New Roman"/>
          <w:sz w:val="28"/>
          <w:szCs w:val="28"/>
          <w:shd w:val="clear" w:color="auto" w:fill="FFFFFF" w:themeFill="background1"/>
        </w:rPr>
        <w:t xml:space="preserve"> что только добавляет неразберихи в управлении городским хозяйством. </w:t>
      </w:r>
      <w:r w:rsidRPr="00E153AC">
        <w:rPr>
          <w:rFonts w:ascii="Times New Roman" w:eastAsia="Times New Roman" w:hAnsi="Times New Roman" w:cs="Times New Roman"/>
          <w:sz w:val="28"/>
          <w:szCs w:val="28"/>
          <w:shd w:val="clear" w:color="auto" w:fill="FFFFFF"/>
        </w:rPr>
        <w:t xml:space="preserve">Республиканские власти не оставляют без внимания проблемы города. К примеру, в </w:t>
      </w:r>
      <w:proofErr w:type="gramStart"/>
      <w:r w:rsidRPr="00E153AC">
        <w:rPr>
          <w:rFonts w:ascii="Times New Roman" w:eastAsia="Times New Roman" w:hAnsi="Times New Roman" w:cs="Times New Roman"/>
          <w:sz w:val="28"/>
          <w:szCs w:val="28"/>
          <w:shd w:val="clear" w:color="auto" w:fill="FFFFFF"/>
        </w:rPr>
        <w:t>рамках</w:t>
      </w:r>
      <w:proofErr w:type="gramEnd"/>
      <w:r w:rsidRPr="00E153AC">
        <w:rPr>
          <w:rFonts w:ascii="Times New Roman" w:eastAsia="Times New Roman" w:hAnsi="Times New Roman" w:cs="Times New Roman"/>
          <w:sz w:val="28"/>
          <w:szCs w:val="28"/>
          <w:shd w:val="clear" w:color="auto" w:fill="FFFFFF"/>
        </w:rPr>
        <w:t xml:space="preserve"> адресной инвестиционной программы г</w:t>
      </w:r>
      <w:r>
        <w:rPr>
          <w:rFonts w:ascii="Times New Roman" w:eastAsia="Times New Roman" w:hAnsi="Times New Roman" w:cs="Times New Roman"/>
          <w:sz w:val="28"/>
          <w:szCs w:val="28"/>
          <w:shd w:val="clear" w:color="auto" w:fill="FFFFFF"/>
        </w:rPr>
        <w:t xml:space="preserve">ороду </w:t>
      </w:r>
      <w:r w:rsidRPr="00E153AC">
        <w:rPr>
          <w:rFonts w:ascii="Times New Roman" w:eastAsia="Times New Roman" w:hAnsi="Times New Roman" w:cs="Times New Roman"/>
          <w:sz w:val="28"/>
          <w:szCs w:val="28"/>
          <w:shd w:val="clear" w:color="auto" w:fill="FFFFFF"/>
        </w:rPr>
        <w:t>Шумерл</w:t>
      </w:r>
      <w:r>
        <w:rPr>
          <w:rFonts w:ascii="Times New Roman" w:eastAsia="Times New Roman" w:hAnsi="Times New Roman" w:cs="Times New Roman"/>
          <w:sz w:val="28"/>
          <w:szCs w:val="28"/>
          <w:shd w:val="clear" w:color="auto" w:fill="FFFFFF"/>
        </w:rPr>
        <w:t>я</w:t>
      </w:r>
      <w:r w:rsidRPr="00E153AC">
        <w:rPr>
          <w:rFonts w:ascii="Times New Roman" w:eastAsia="Times New Roman" w:hAnsi="Times New Roman" w:cs="Times New Roman"/>
          <w:sz w:val="28"/>
          <w:szCs w:val="28"/>
          <w:shd w:val="clear" w:color="auto" w:fill="FFFFFF"/>
        </w:rPr>
        <w:t xml:space="preserve"> было выдел</w:t>
      </w:r>
      <w:r>
        <w:rPr>
          <w:rFonts w:ascii="Times New Roman" w:eastAsia="Times New Roman" w:hAnsi="Times New Roman" w:cs="Times New Roman"/>
          <w:sz w:val="28"/>
          <w:szCs w:val="28"/>
          <w:shd w:val="clear" w:color="auto" w:fill="FFFFFF"/>
        </w:rPr>
        <w:t>ено</w:t>
      </w:r>
      <w:r w:rsidRPr="00E153AC">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 xml:space="preserve">около </w:t>
      </w:r>
      <w:r w:rsidRPr="00E153AC">
        <w:rPr>
          <w:rFonts w:ascii="Times New Roman" w:eastAsia="Times New Roman" w:hAnsi="Times New Roman" w:cs="Times New Roman"/>
          <w:sz w:val="28"/>
          <w:szCs w:val="28"/>
          <w:shd w:val="clear" w:color="auto" w:fill="FFFFFF"/>
        </w:rPr>
        <w:t xml:space="preserve">280 млн. рублей. </w:t>
      </w:r>
    </w:p>
    <w:p w:rsidR="003423CE" w:rsidRPr="006157CE" w:rsidRDefault="003423CE" w:rsidP="006D6AD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157CE">
        <w:rPr>
          <w:rFonts w:ascii="Times New Roman" w:eastAsia="Times New Roman" w:hAnsi="Times New Roman" w:cs="Times New Roman"/>
          <w:sz w:val="28"/>
          <w:szCs w:val="28"/>
        </w:rPr>
        <w:t xml:space="preserve">         В Новочебоксарске </w:t>
      </w:r>
      <w:r>
        <w:rPr>
          <w:rFonts w:ascii="Times New Roman" w:eastAsia="Times New Roman" w:hAnsi="Times New Roman" w:cs="Times New Roman"/>
          <w:sz w:val="28"/>
          <w:szCs w:val="28"/>
        </w:rPr>
        <w:t xml:space="preserve">в </w:t>
      </w:r>
      <w:r w:rsidRPr="006157CE">
        <w:rPr>
          <w:rFonts w:ascii="Times New Roman" w:eastAsia="Times New Roman" w:hAnsi="Times New Roman" w:cs="Times New Roman"/>
          <w:sz w:val="28"/>
          <w:szCs w:val="28"/>
        </w:rPr>
        <w:t xml:space="preserve">традиционно проблемную превратилась отрасль       </w:t>
      </w:r>
      <w:proofErr w:type="gramStart"/>
      <w:r w:rsidRPr="006157CE">
        <w:rPr>
          <w:rFonts w:ascii="Times New Roman" w:hAnsi="Times New Roman" w:cs="Times New Roman"/>
          <w:sz w:val="28"/>
          <w:szCs w:val="28"/>
          <w:shd w:val="clear" w:color="auto" w:fill="FFFFFF"/>
        </w:rPr>
        <w:t>жилищно-коммунального</w:t>
      </w:r>
      <w:proofErr w:type="gramEnd"/>
      <w:r w:rsidRPr="006157CE">
        <w:rPr>
          <w:rFonts w:ascii="Times New Roman" w:hAnsi="Times New Roman" w:cs="Times New Roman"/>
          <w:sz w:val="28"/>
          <w:szCs w:val="28"/>
          <w:shd w:val="clear" w:color="auto" w:fill="FFFFFF"/>
        </w:rPr>
        <w:t xml:space="preserve"> хозяйства. </w:t>
      </w:r>
      <w:r>
        <w:rPr>
          <w:rFonts w:ascii="Times New Roman" w:hAnsi="Times New Roman" w:cs="Times New Roman"/>
          <w:sz w:val="28"/>
          <w:szCs w:val="28"/>
          <w:shd w:val="clear" w:color="auto" w:fill="FFFFFF"/>
        </w:rPr>
        <w:t xml:space="preserve"> </w:t>
      </w:r>
      <w:r w:rsidRPr="006157CE">
        <w:rPr>
          <w:rFonts w:ascii="Times New Roman" w:hAnsi="Times New Roman" w:cs="Times New Roman"/>
          <w:sz w:val="28"/>
          <w:szCs w:val="28"/>
          <w:shd w:val="clear" w:color="auto" w:fill="FFFFFF"/>
        </w:rPr>
        <w:t xml:space="preserve">В </w:t>
      </w:r>
      <w:proofErr w:type="gramStart"/>
      <w:r w:rsidRPr="006157CE">
        <w:rPr>
          <w:rFonts w:ascii="Times New Roman" w:hAnsi="Times New Roman" w:cs="Times New Roman"/>
          <w:sz w:val="28"/>
          <w:szCs w:val="28"/>
          <w:shd w:val="clear" w:color="auto" w:fill="FFFFFF"/>
        </w:rPr>
        <w:t>конце</w:t>
      </w:r>
      <w:proofErr w:type="gramEnd"/>
      <w:r w:rsidRPr="006157CE">
        <w:rPr>
          <w:rFonts w:ascii="Times New Roman" w:hAnsi="Times New Roman" w:cs="Times New Roman"/>
          <w:sz w:val="28"/>
          <w:szCs w:val="28"/>
          <w:shd w:val="clear" w:color="auto" w:fill="FFFFFF"/>
        </w:rPr>
        <w:t xml:space="preserve"> 2015 года в данной сфере была создана критическая ситуация с </w:t>
      </w:r>
      <w:r w:rsidRPr="006157CE">
        <w:rPr>
          <w:rFonts w:ascii="Times New Roman" w:eastAsia="Times New Roman" w:hAnsi="Times New Roman" w:cs="Times New Roman"/>
          <w:sz w:val="28"/>
          <w:szCs w:val="28"/>
        </w:rPr>
        <w:t xml:space="preserve"> платежами населения за коммунальные услуги. Недобросовестная работа управляющих компаний города и тема «двойных квитанций» стала предметом обсуждения на еженедельном совещании главы Чувашии с членами республиканского правительства</w:t>
      </w:r>
      <w:r>
        <w:rPr>
          <w:rFonts w:ascii="Times New Roman" w:eastAsia="Times New Roman" w:hAnsi="Times New Roman" w:cs="Times New Roman"/>
          <w:sz w:val="28"/>
          <w:szCs w:val="28"/>
        </w:rPr>
        <w:t xml:space="preserve"> в феврале 2016 года</w:t>
      </w:r>
      <w:r w:rsidRPr="006157CE">
        <w:rPr>
          <w:rFonts w:ascii="Times New Roman" w:eastAsia="Times New Roman" w:hAnsi="Times New Roman" w:cs="Times New Roman"/>
          <w:sz w:val="28"/>
          <w:szCs w:val="28"/>
        </w:rPr>
        <w:t xml:space="preserve">. </w:t>
      </w:r>
    </w:p>
    <w:p w:rsidR="003423CE" w:rsidRPr="006157CE" w:rsidRDefault="003423CE" w:rsidP="006D6AD8">
      <w:pPr>
        <w:spacing w:after="0" w:line="240" w:lineRule="auto"/>
        <w:jc w:val="both"/>
        <w:rPr>
          <w:rFonts w:ascii="Times New Roman" w:eastAsia="Times New Roman" w:hAnsi="Times New Roman" w:cs="Times New Roman"/>
          <w:sz w:val="28"/>
          <w:szCs w:val="28"/>
        </w:rPr>
      </w:pPr>
      <w:r w:rsidRPr="006157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Start"/>
      <w:r w:rsidRPr="006157CE">
        <w:rPr>
          <w:rFonts w:ascii="Times New Roman" w:eastAsia="Times New Roman" w:hAnsi="Times New Roman" w:cs="Times New Roman"/>
          <w:sz w:val="28"/>
          <w:szCs w:val="28"/>
        </w:rPr>
        <w:t xml:space="preserve">Как выяснилось, в целях урегулирования ситуации с наличием просроченной дебиторской задолженности за полученные тепловые ресурсы </w:t>
      </w:r>
      <w:r w:rsidRPr="006157CE">
        <w:rPr>
          <w:rFonts w:ascii="Times New Roman" w:eastAsia="Times New Roman" w:hAnsi="Times New Roman" w:cs="Times New Roman"/>
          <w:sz w:val="28"/>
          <w:szCs w:val="28"/>
        </w:rPr>
        <w:lastRenderedPageBreak/>
        <w:t xml:space="preserve">МУП «УК в ЖКХ Новочебоксарска», на основании решений общих собраний собственников жилья, с августа 2015 года перевело 50 многоквартирных жилых домов (порядка 40%, находящихся на обслуживании в МУП), на прямые платежи за тепло в адрес </w:t>
      </w:r>
      <w:proofErr w:type="spellStart"/>
      <w:r w:rsidRPr="006157CE">
        <w:rPr>
          <w:rFonts w:ascii="Times New Roman" w:eastAsia="Times New Roman" w:hAnsi="Times New Roman" w:cs="Times New Roman"/>
          <w:sz w:val="28"/>
          <w:szCs w:val="28"/>
        </w:rPr>
        <w:t>ресурсоснабжающей</w:t>
      </w:r>
      <w:proofErr w:type="spellEnd"/>
      <w:r w:rsidRPr="006157CE">
        <w:rPr>
          <w:rFonts w:ascii="Times New Roman" w:eastAsia="Times New Roman" w:hAnsi="Times New Roman" w:cs="Times New Roman"/>
          <w:sz w:val="28"/>
          <w:szCs w:val="28"/>
        </w:rPr>
        <w:t xml:space="preserve"> организации.</w:t>
      </w:r>
      <w:proofErr w:type="gramEnd"/>
      <w:r w:rsidRPr="006157CE">
        <w:rPr>
          <w:rFonts w:ascii="Times New Roman" w:eastAsia="Times New Roman" w:hAnsi="Times New Roman" w:cs="Times New Roman"/>
          <w:sz w:val="28"/>
          <w:szCs w:val="28"/>
        </w:rPr>
        <w:t xml:space="preserve"> Жителям указанных домов для оплаты услуг по теплоснабжению за август-сентябрь 2015 года управляющей компанией выставлялись отдельные квитанции с указанием расчетного счета филиала «Марий Эл и Чувашии» Т-Плюс. </w:t>
      </w:r>
    </w:p>
    <w:p w:rsidR="003423CE" w:rsidRPr="006157CE" w:rsidRDefault="003423CE" w:rsidP="006D6AD8">
      <w:pPr>
        <w:spacing w:after="0" w:line="240" w:lineRule="auto"/>
        <w:jc w:val="both"/>
        <w:rPr>
          <w:rFonts w:ascii="Times New Roman" w:eastAsia="Times New Roman" w:hAnsi="Times New Roman" w:cs="Times New Roman"/>
          <w:sz w:val="28"/>
          <w:szCs w:val="28"/>
        </w:rPr>
      </w:pPr>
      <w:r w:rsidRPr="006157CE">
        <w:rPr>
          <w:rFonts w:ascii="Times New Roman" w:eastAsia="Times New Roman" w:hAnsi="Times New Roman" w:cs="Times New Roman"/>
          <w:sz w:val="28"/>
          <w:szCs w:val="28"/>
        </w:rPr>
        <w:t xml:space="preserve">        Однако в </w:t>
      </w:r>
      <w:proofErr w:type="gramStart"/>
      <w:r w:rsidRPr="006157CE">
        <w:rPr>
          <w:rFonts w:ascii="Times New Roman" w:eastAsia="Times New Roman" w:hAnsi="Times New Roman" w:cs="Times New Roman"/>
          <w:sz w:val="28"/>
          <w:szCs w:val="28"/>
        </w:rPr>
        <w:t>октябре-ноябре</w:t>
      </w:r>
      <w:proofErr w:type="gramEnd"/>
      <w:r w:rsidRPr="006157CE">
        <w:rPr>
          <w:rFonts w:ascii="Times New Roman" w:eastAsia="Times New Roman" w:hAnsi="Times New Roman" w:cs="Times New Roman"/>
          <w:sz w:val="28"/>
          <w:szCs w:val="28"/>
        </w:rPr>
        <w:t xml:space="preserve"> 2015 года жители вновь получили квитанции, где деньги за тепло требовалось направлять </w:t>
      </w:r>
      <w:r>
        <w:rPr>
          <w:rFonts w:ascii="Times New Roman" w:eastAsia="Times New Roman" w:hAnsi="Times New Roman" w:cs="Times New Roman"/>
          <w:sz w:val="28"/>
          <w:szCs w:val="28"/>
        </w:rPr>
        <w:t xml:space="preserve">уже </w:t>
      </w:r>
      <w:r w:rsidRPr="006157CE">
        <w:rPr>
          <w:rFonts w:ascii="Times New Roman" w:eastAsia="Times New Roman" w:hAnsi="Times New Roman" w:cs="Times New Roman"/>
          <w:sz w:val="28"/>
          <w:szCs w:val="28"/>
        </w:rPr>
        <w:t xml:space="preserve">в адрес МУП «УК в ЖКХ» и ООО «УК ЖКХ». Причиной возврата к прежней системе оплаты стало, по мнению управляющих компаний, «желание самих горожан», подтвержденное решениями общих собраний собственников жилья. </w:t>
      </w:r>
      <w:r w:rsidRPr="006157CE">
        <w:rPr>
          <w:rFonts w:ascii="Times New Roman" w:eastAsia="Times New Roman" w:hAnsi="Times New Roman" w:cs="Times New Roman"/>
          <w:bCs/>
          <w:sz w:val="28"/>
          <w:szCs w:val="28"/>
        </w:rPr>
        <w:t xml:space="preserve">Ситуация </w:t>
      </w:r>
      <w:r>
        <w:rPr>
          <w:rFonts w:ascii="Times New Roman" w:eastAsia="Times New Roman" w:hAnsi="Times New Roman" w:cs="Times New Roman"/>
          <w:bCs/>
          <w:sz w:val="28"/>
          <w:szCs w:val="28"/>
        </w:rPr>
        <w:t>была доведена</w:t>
      </w:r>
      <w:r w:rsidRPr="006157CE">
        <w:rPr>
          <w:rFonts w:ascii="Times New Roman" w:eastAsia="Times New Roman" w:hAnsi="Times New Roman" w:cs="Times New Roman"/>
          <w:bCs/>
          <w:sz w:val="28"/>
          <w:szCs w:val="28"/>
        </w:rPr>
        <w:t xml:space="preserve"> «до точки</w:t>
      </w:r>
      <w:r>
        <w:rPr>
          <w:rFonts w:ascii="Times New Roman" w:eastAsia="Times New Roman" w:hAnsi="Times New Roman" w:cs="Times New Roman"/>
          <w:bCs/>
          <w:sz w:val="28"/>
          <w:szCs w:val="28"/>
        </w:rPr>
        <w:t xml:space="preserve"> кипения</w:t>
      </w:r>
      <w:r w:rsidRPr="006157CE">
        <w:rPr>
          <w:rFonts w:ascii="Times New Roman" w:eastAsia="Times New Roman" w:hAnsi="Times New Roman" w:cs="Times New Roman"/>
          <w:bCs/>
          <w:sz w:val="28"/>
          <w:szCs w:val="28"/>
        </w:rPr>
        <w:t xml:space="preserve">» из-за того, что городу не удалось договориться с </w:t>
      </w:r>
      <w:proofErr w:type="spellStart"/>
      <w:r w:rsidRPr="006157CE">
        <w:rPr>
          <w:rFonts w:ascii="Times New Roman" w:eastAsia="Times New Roman" w:hAnsi="Times New Roman" w:cs="Times New Roman"/>
          <w:bCs/>
          <w:sz w:val="28"/>
          <w:szCs w:val="28"/>
        </w:rPr>
        <w:t>ресурсоснабжающей</w:t>
      </w:r>
      <w:proofErr w:type="spellEnd"/>
      <w:r w:rsidRPr="006157CE">
        <w:rPr>
          <w:rFonts w:ascii="Times New Roman" w:eastAsia="Times New Roman" w:hAnsi="Times New Roman" w:cs="Times New Roman"/>
          <w:bCs/>
          <w:sz w:val="28"/>
          <w:szCs w:val="28"/>
        </w:rPr>
        <w:t xml:space="preserve"> организацией, долги перед которой на тот момент составляли более 80 млн. рублей.</w:t>
      </w:r>
      <w:r w:rsidR="004C570A">
        <w:rPr>
          <w:rFonts w:ascii="Times New Roman" w:eastAsia="Times New Roman" w:hAnsi="Times New Roman" w:cs="Times New Roman"/>
          <w:bCs/>
          <w:sz w:val="28"/>
          <w:szCs w:val="28"/>
        </w:rPr>
        <w:t xml:space="preserve"> </w:t>
      </w:r>
      <w:r w:rsidRPr="006157CE">
        <w:rPr>
          <w:rFonts w:ascii="Times New Roman" w:eastAsia="Times New Roman" w:hAnsi="Times New Roman" w:cs="Times New Roman"/>
          <w:sz w:val="28"/>
          <w:szCs w:val="28"/>
        </w:rPr>
        <w:t xml:space="preserve">На стороне жителей выступила </w:t>
      </w:r>
      <w:proofErr w:type="spellStart"/>
      <w:r w:rsidRPr="006157CE">
        <w:rPr>
          <w:rFonts w:ascii="Times New Roman" w:eastAsia="Times New Roman" w:hAnsi="Times New Roman" w:cs="Times New Roman"/>
          <w:sz w:val="28"/>
          <w:szCs w:val="28"/>
        </w:rPr>
        <w:t>Госжилинспекция</w:t>
      </w:r>
      <w:proofErr w:type="spellEnd"/>
      <w:r w:rsidRPr="006157CE">
        <w:rPr>
          <w:rFonts w:ascii="Times New Roman" w:eastAsia="Times New Roman" w:hAnsi="Times New Roman" w:cs="Times New Roman"/>
          <w:sz w:val="28"/>
          <w:szCs w:val="28"/>
        </w:rPr>
        <w:t xml:space="preserve"> Чувашии, обнаружившая массу нарушений в деятельности МУП «УК в ЖКХ» и признавшая часть якобы проведенных собраний собственников жилья в городе фиктивными. </w:t>
      </w:r>
    </w:p>
    <w:p w:rsidR="003423CE" w:rsidRPr="006157CE" w:rsidRDefault="003423CE" w:rsidP="006D6AD8">
      <w:pPr>
        <w:spacing w:after="0" w:line="240" w:lineRule="auto"/>
        <w:jc w:val="both"/>
        <w:rPr>
          <w:rFonts w:ascii="Times New Roman" w:eastAsia="Times New Roman" w:hAnsi="Times New Roman" w:cs="Times New Roman"/>
          <w:sz w:val="28"/>
          <w:szCs w:val="28"/>
        </w:rPr>
      </w:pPr>
      <w:r w:rsidRPr="006157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6157CE">
        <w:rPr>
          <w:rFonts w:ascii="Times New Roman" w:eastAsia="Times New Roman" w:hAnsi="Times New Roman" w:cs="Times New Roman"/>
          <w:sz w:val="28"/>
          <w:szCs w:val="28"/>
        </w:rPr>
        <w:t xml:space="preserve">К 1 января 2016 года задолженность управляющих компаний </w:t>
      </w:r>
      <w:r w:rsidR="004C570A">
        <w:rPr>
          <w:rFonts w:ascii="Times New Roman" w:eastAsia="Times New Roman" w:hAnsi="Times New Roman" w:cs="Times New Roman"/>
          <w:sz w:val="28"/>
          <w:szCs w:val="28"/>
        </w:rPr>
        <w:t xml:space="preserve">города </w:t>
      </w:r>
      <w:r w:rsidRPr="006157CE">
        <w:rPr>
          <w:rFonts w:ascii="Times New Roman" w:eastAsia="Times New Roman" w:hAnsi="Times New Roman" w:cs="Times New Roman"/>
          <w:sz w:val="28"/>
          <w:szCs w:val="28"/>
        </w:rPr>
        <w:t xml:space="preserve">перед </w:t>
      </w:r>
      <w:proofErr w:type="spellStart"/>
      <w:r w:rsidRPr="006157CE">
        <w:rPr>
          <w:rFonts w:ascii="Times New Roman" w:eastAsia="Times New Roman" w:hAnsi="Times New Roman" w:cs="Times New Roman"/>
          <w:sz w:val="28"/>
          <w:szCs w:val="28"/>
        </w:rPr>
        <w:t>ресурсоснабжающими</w:t>
      </w:r>
      <w:proofErr w:type="spellEnd"/>
      <w:r w:rsidRPr="006157CE">
        <w:rPr>
          <w:rFonts w:ascii="Times New Roman" w:eastAsia="Times New Roman" w:hAnsi="Times New Roman" w:cs="Times New Roman"/>
          <w:sz w:val="28"/>
          <w:szCs w:val="28"/>
        </w:rPr>
        <w:t xml:space="preserve"> организациями увеличилась, составив 332,8 млн. рублей. </w:t>
      </w:r>
      <w:r>
        <w:rPr>
          <w:rFonts w:ascii="Times New Roman" w:eastAsia="Times New Roman" w:hAnsi="Times New Roman" w:cs="Times New Roman"/>
          <w:sz w:val="28"/>
          <w:szCs w:val="28"/>
        </w:rPr>
        <w:t xml:space="preserve">Тем не менее, </w:t>
      </w:r>
      <w:r w:rsidRPr="006157CE">
        <w:rPr>
          <w:rFonts w:ascii="Times New Roman" w:eastAsia="Times New Roman" w:hAnsi="Times New Roman" w:cs="Times New Roman"/>
          <w:sz w:val="28"/>
          <w:szCs w:val="28"/>
        </w:rPr>
        <w:t xml:space="preserve">ООО УК «ЖКХ», ООО «Специализированная компания №2», ООО «УК ЖЭК-21» продолжали </w:t>
      </w:r>
      <w:r>
        <w:rPr>
          <w:rFonts w:ascii="Times New Roman" w:eastAsia="Times New Roman" w:hAnsi="Times New Roman" w:cs="Times New Roman"/>
          <w:sz w:val="28"/>
          <w:szCs w:val="28"/>
        </w:rPr>
        <w:t>наращи</w:t>
      </w:r>
      <w:r w:rsidRPr="006157CE">
        <w:rPr>
          <w:rFonts w:ascii="Times New Roman" w:eastAsia="Times New Roman" w:hAnsi="Times New Roman" w:cs="Times New Roman"/>
          <w:sz w:val="28"/>
          <w:szCs w:val="28"/>
        </w:rPr>
        <w:t>вать свои долги за потребленные населением ресурсы</w:t>
      </w:r>
      <w:r>
        <w:rPr>
          <w:rFonts w:ascii="Times New Roman" w:eastAsia="Times New Roman" w:hAnsi="Times New Roman" w:cs="Times New Roman"/>
          <w:sz w:val="28"/>
          <w:szCs w:val="28"/>
        </w:rPr>
        <w:t xml:space="preserve"> (для справки - </w:t>
      </w:r>
      <w:r w:rsidRPr="006157CE">
        <w:rPr>
          <w:rFonts w:ascii="Times New Roman" w:eastAsia="Times New Roman" w:hAnsi="Times New Roman" w:cs="Times New Roman"/>
          <w:sz w:val="28"/>
          <w:szCs w:val="28"/>
        </w:rPr>
        <w:t xml:space="preserve">учредителями последних двух </w:t>
      </w:r>
      <w:r>
        <w:rPr>
          <w:rFonts w:ascii="Times New Roman" w:eastAsia="Times New Roman" w:hAnsi="Times New Roman" w:cs="Times New Roman"/>
          <w:sz w:val="28"/>
          <w:szCs w:val="28"/>
        </w:rPr>
        <w:t xml:space="preserve">организаций </w:t>
      </w:r>
      <w:r w:rsidRPr="006157CE">
        <w:rPr>
          <w:rFonts w:ascii="Times New Roman" w:eastAsia="Times New Roman" w:hAnsi="Times New Roman" w:cs="Times New Roman"/>
          <w:sz w:val="28"/>
          <w:szCs w:val="28"/>
        </w:rPr>
        <w:t>фактически являются одни и те же лица</w:t>
      </w:r>
      <w:r>
        <w:rPr>
          <w:rFonts w:ascii="Times New Roman" w:eastAsia="Times New Roman" w:hAnsi="Times New Roman" w:cs="Times New Roman"/>
          <w:sz w:val="28"/>
          <w:szCs w:val="28"/>
        </w:rPr>
        <w:t>)</w:t>
      </w:r>
      <w:r w:rsidRPr="006157CE">
        <w:rPr>
          <w:rFonts w:ascii="Times New Roman" w:eastAsia="Times New Roman" w:hAnsi="Times New Roman" w:cs="Times New Roman"/>
          <w:sz w:val="28"/>
          <w:szCs w:val="28"/>
        </w:rPr>
        <w:t xml:space="preserve">. </w:t>
      </w:r>
    </w:p>
    <w:p w:rsidR="003423CE" w:rsidRPr="004C570A" w:rsidRDefault="003423CE" w:rsidP="004C570A">
      <w:pPr>
        <w:spacing w:after="0" w:line="240" w:lineRule="auto"/>
        <w:ind w:firstLine="567"/>
        <w:jc w:val="both"/>
        <w:rPr>
          <w:rFonts w:ascii="Times New Roman" w:hAnsi="Times New Roman" w:cs="Times New Roman"/>
          <w:sz w:val="28"/>
          <w:szCs w:val="28"/>
        </w:rPr>
      </w:pPr>
      <w:r w:rsidRPr="006157CE">
        <w:rPr>
          <w:rFonts w:ascii="Times New Roman" w:eastAsia="Times New Roman" w:hAnsi="Times New Roman" w:cs="Times New Roman"/>
          <w:sz w:val="28"/>
          <w:szCs w:val="28"/>
        </w:rPr>
        <w:t xml:space="preserve">  Главе Чувашии М.В. Игнатье</w:t>
      </w:r>
      <w:r>
        <w:rPr>
          <w:rFonts w:ascii="Times New Roman" w:eastAsia="Times New Roman" w:hAnsi="Times New Roman" w:cs="Times New Roman"/>
          <w:sz w:val="28"/>
          <w:szCs w:val="28"/>
        </w:rPr>
        <w:t>ву</w:t>
      </w:r>
      <w:r w:rsidRPr="006157CE">
        <w:rPr>
          <w:rFonts w:ascii="Times New Roman" w:eastAsia="Times New Roman" w:hAnsi="Times New Roman" w:cs="Times New Roman"/>
          <w:sz w:val="28"/>
          <w:szCs w:val="28"/>
        </w:rPr>
        <w:t xml:space="preserve"> пришлось напомнить </w:t>
      </w:r>
      <w:r>
        <w:rPr>
          <w:rFonts w:ascii="Times New Roman" w:eastAsia="Times New Roman" w:hAnsi="Times New Roman" w:cs="Times New Roman"/>
          <w:sz w:val="28"/>
          <w:szCs w:val="28"/>
        </w:rPr>
        <w:t xml:space="preserve">участникам одного из совещаний </w:t>
      </w:r>
      <w:r w:rsidRPr="006157CE">
        <w:rPr>
          <w:rFonts w:ascii="Times New Roman" w:eastAsia="Times New Roman" w:hAnsi="Times New Roman" w:cs="Times New Roman"/>
          <w:sz w:val="28"/>
          <w:szCs w:val="28"/>
        </w:rPr>
        <w:t>о том, с</w:t>
      </w:r>
      <w:r w:rsidRPr="006157CE">
        <w:rPr>
          <w:rFonts w:ascii="Times New Roman" w:hAnsi="Times New Roman" w:cs="Times New Roman"/>
          <w:sz w:val="28"/>
          <w:szCs w:val="28"/>
          <w:shd w:val="clear" w:color="auto" w:fill="FFFFFF"/>
        </w:rPr>
        <w:t>колько усилий органов власти</w:t>
      </w:r>
      <w:r>
        <w:rPr>
          <w:rFonts w:ascii="Times New Roman" w:hAnsi="Times New Roman" w:cs="Times New Roman"/>
          <w:sz w:val="28"/>
          <w:szCs w:val="28"/>
          <w:shd w:val="clear" w:color="auto" w:fill="FFFFFF"/>
        </w:rPr>
        <w:t xml:space="preserve"> и</w:t>
      </w:r>
      <w:r w:rsidRPr="006157CE">
        <w:rPr>
          <w:rFonts w:ascii="Times New Roman" w:hAnsi="Times New Roman" w:cs="Times New Roman"/>
          <w:sz w:val="28"/>
          <w:szCs w:val="28"/>
          <w:shd w:val="clear" w:color="auto" w:fill="FFFFFF"/>
        </w:rPr>
        <w:t xml:space="preserve"> силовых структур было направлено для того, чтобы пресечь недобросовестную работу одной только управляющей компании «</w:t>
      </w:r>
      <w:proofErr w:type="spellStart"/>
      <w:r w:rsidRPr="006157CE">
        <w:rPr>
          <w:rFonts w:ascii="Times New Roman" w:hAnsi="Times New Roman" w:cs="Times New Roman"/>
          <w:sz w:val="28"/>
          <w:szCs w:val="28"/>
          <w:shd w:val="clear" w:color="auto" w:fill="FFFFFF"/>
        </w:rPr>
        <w:t>Новэк</w:t>
      </w:r>
      <w:proofErr w:type="spellEnd"/>
      <w:r w:rsidRPr="006157CE">
        <w:rPr>
          <w:rFonts w:ascii="Times New Roman" w:hAnsi="Times New Roman" w:cs="Times New Roman"/>
          <w:sz w:val="28"/>
          <w:szCs w:val="28"/>
          <w:shd w:val="clear" w:color="auto" w:fill="FFFFFF"/>
        </w:rPr>
        <w:t>» г.Новочебоксарска,</w:t>
      </w:r>
      <w:r w:rsidRPr="006157CE">
        <w:rPr>
          <w:rFonts w:ascii="Times New Roman" w:eastAsia="Times New Roman" w:hAnsi="Times New Roman" w:cs="Times New Roman"/>
          <w:sz w:val="28"/>
          <w:szCs w:val="28"/>
        </w:rPr>
        <w:t xml:space="preserve"> и потребовать взять ситуацию в сфере жилищно-коммунального хозяйства </w:t>
      </w:r>
      <w:r>
        <w:rPr>
          <w:rFonts w:ascii="Times New Roman" w:eastAsia="Times New Roman" w:hAnsi="Times New Roman" w:cs="Times New Roman"/>
          <w:sz w:val="28"/>
          <w:szCs w:val="28"/>
        </w:rPr>
        <w:t>города</w:t>
      </w:r>
      <w:r w:rsidRPr="006157CE">
        <w:rPr>
          <w:rFonts w:ascii="Times New Roman" w:eastAsia="Times New Roman" w:hAnsi="Times New Roman" w:cs="Times New Roman"/>
          <w:sz w:val="28"/>
          <w:szCs w:val="28"/>
        </w:rPr>
        <w:t xml:space="preserve"> под особый контроль.</w:t>
      </w:r>
      <w:r w:rsidRPr="006157CE">
        <w:rPr>
          <w:b/>
          <w:sz w:val="28"/>
          <w:szCs w:val="28"/>
        </w:rPr>
        <w:t xml:space="preserve">  </w:t>
      </w:r>
      <w:r w:rsidRPr="004C570A">
        <w:rPr>
          <w:rFonts w:ascii="Times New Roman" w:hAnsi="Times New Roman" w:cs="Times New Roman"/>
          <w:sz w:val="28"/>
          <w:szCs w:val="28"/>
        </w:rPr>
        <w:t>В этой связи необходимо подчеркнуть, что давно назрел вопрос о разработке Программы развития и реформирования жилищно-коммунального хозяйства Новочебоксарска.</w:t>
      </w:r>
    </w:p>
    <w:p w:rsidR="003423CE" w:rsidRPr="006157CE" w:rsidRDefault="003423CE" w:rsidP="006D6AD8">
      <w:pPr>
        <w:spacing w:after="0" w:line="240" w:lineRule="auto"/>
        <w:jc w:val="both"/>
        <w:rPr>
          <w:rFonts w:ascii="Times New Roman" w:hAnsi="Times New Roman" w:cs="Times New Roman"/>
          <w:sz w:val="28"/>
          <w:szCs w:val="28"/>
        </w:rPr>
      </w:pPr>
      <w:r w:rsidRPr="006157C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6157CE">
        <w:rPr>
          <w:rFonts w:ascii="Times New Roman" w:hAnsi="Times New Roman" w:cs="Times New Roman"/>
          <w:sz w:val="28"/>
          <w:szCs w:val="28"/>
          <w:shd w:val="clear" w:color="auto" w:fill="FFFFFF"/>
        </w:rPr>
        <w:t>К слову, следует заметить, что проблема жилищно-коммунальн</w:t>
      </w:r>
      <w:r>
        <w:rPr>
          <w:rFonts w:ascii="Times New Roman" w:hAnsi="Times New Roman" w:cs="Times New Roman"/>
          <w:sz w:val="28"/>
          <w:szCs w:val="28"/>
          <w:shd w:val="clear" w:color="auto" w:fill="FFFFFF"/>
        </w:rPr>
        <w:t xml:space="preserve">ых </w:t>
      </w:r>
      <w:r w:rsidRPr="006157CE">
        <w:rPr>
          <w:rFonts w:ascii="Times New Roman" w:hAnsi="Times New Roman" w:cs="Times New Roman"/>
          <w:sz w:val="28"/>
          <w:szCs w:val="28"/>
          <w:shd w:val="clear" w:color="auto" w:fill="FFFFFF"/>
        </w:rPr>
        <w:t xml:space="preserve"> неплатежей</w:t>
      </w:r>
      <w:r>
        <w:rPr>
          <w:rFonts w:ascii="Times New Roman" w:hAnsi="Times New Roman" w:cs="Times New Roman"/>
          <w:sz w:val="28"/>
          <w:szCs w:val="28"/>
          <w:shd w:val="clear" w:color="auto" w:fill="FFFFFF"/>
        </w:rPr>
        <w:t>,</w:t>
      </w:r>
      <w:r w:rsidRPr="006157C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 той или иной степени, присуща и </w:t>
      </w:r>
      <w:r w:rsidRPr="006157CE">
        <w:rPr>
          <w:rFonts w:ascii="Times New Roman" w:hAnsi="Times New Roman" w:cs="Times New Roman"/>
          <w:sz w:val="28"/>
          <w:szCs w:val="28"/>
          <w:shd w:val="clear" w:color="auto" w:fill="FFFFFF"/>
        </w:rPr>
        <w:t>други</w:t>
      </w:r>
      <w:r>
        <w:rPr>
          <w:rFonts w:ascii="Times New Roman" w:hAnsi="Times New Roman" w:cs="Times New Roman"/>
          <w:sz w:val="28"/>
          <w:szCs w:val="28"/>
          <w:shd w:val="clear" w:color="auto" w:fill="FFFFFF"/>
        </w:rPr>
        <w:t>м</w:t>
      </w:r>
      <w:r w:rsidRPr="006157CE">
        <w:rPr>
          <w:rFonts w:ascii="Times New Roman" w:hAnsi="Times New Roman" w:cs="Times New Roman"/>
          <w:sz w:val="28"/>
          <w:szCs w:val="28"/>
          <w:shd w:val="clear" w:color="auto" w:fill="FFFFFF"/>
        </w:rPr>
        <w:t xml:space="preserve"> муниципалитет</w:t>
      </w:r>
      <w:r>
        <w:rPr>
          <w:rFonts w:ascii="Times New Roman" w:hAnsi="Times New Roman" w:cs="Times New Roman"/>
          <w:sz w:val="28"/>
          <w:szCs w:val="28"/>
          <w:shd w:val="clear" w:color="auto" w:fill="FFFFFF"/>
        </w:rPr>
        <w:t>ам. Д</w:t>
      </w:r>
      <w:r w:rsidRPr="006157CE">
        <w:rPr>
          <w:rFonts w:ascii="Times New Roman" w:hAnsi="Times New Roman" w:cs="Times New Roman"/>
          <w:sz w:val="28"/>
          <w:szCs w:val="28"/>
          <w:shd w:val="clear" w:color="auto" w:fill="FFFFFF"/>
        </w:rPr>
        <w:t xml:space="preserve">ля ее решения в республиканском </w:t>
      </w:r>
      <w:proofErr w:type="gramStart"/>
      <w:r w:rsidRPr="006157CE">
        <w:rPr>
          <w:rFonts w:ascii="Times New Roman" w:hAnsi="Times New Roman" w:cs="Times New Roman"/>
          <w:sz w:val="28"/>
          <w:szCs w:val="28"/>
          <w:shd w:val="clear" w:color="auto" w:fill="FFFFFF"/>
        </w:rPr>
        <w:t>правительстве</w:t>
      </w:r>
      <w:proofErr w:type="gramEnd"/>
      <w:r w:rsidR="005106FD">
        <w:rPr>
          <w:rFonts w:ascii="Times New Roman" w:hAnsi="Times New Roman" w:cs="Times New Roman"/>
          <w:sz w:val="28"/>
          <w:szCs w:val="28"/>
          <w:shd w:val="clear" w:color="auto" w:fill="FFFFFF"/>
        </w:rPr>
        <w:t>,</w:t>
      </w:r>
      <w:r w:rsidRPr="006157C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 качестве одного из методов разрешения проблемы</w:t>
      </w:r>
      <w:r w:rsidR="005106F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6157CE">
        <w:rPr>
          <w:rFonts w:ascii="Times New Roman" w:hAnsi="Times New Roman" w:cs="Times New Roman"/>
          <w:sz w:val="28"/>
          <w:szCs w:val="28"/>
          <w:shd w:val="clear" w:color="auto" w:fill="FFFFFF"/>
        </w:rPr>
        <w:t>предлагается отзывать лицензии у тех управляющих компаний, которые не справляются с</w:t>
      </w:r>
      <w:r>
        <w:rPr>
          <w:rFonts w:ascii="Times New Roman" w:hAnsi="Times New Roman" w:cs="Times New Roman"/>
          <w:sz w:val="28"/>
          <w:szCs w:val="28"/>
          <w:shd w:val="clear" w:color="auto" w:fill="FFFFFF"/>
        </w:rPr>
        <w:t>о своей</w:t>
      </w:r>
      <w:r w:rsidRPr="006157CE">
        <w:rPr>
          <w:rFonts w:ascii="Times New Roman" w:hAnsi="Times New Roman" w:cs="Times New Roman"/>
          <w:sz w:val="28"/>
          <w:szCs w:val="28"/>
          <w:shd w:val="clear" w:color="auto" w:fill="FFFFFF"/>
        </w:rPr>
        <w:t xml:space="preserve"> работой.</w:t>
      </w:r>
      <w:r w:rsidRPr="006157CE">
        <w:rPr>
          <w:rStyle w:val="apple-converted-space"/>
          <w:rFonts w:ascii="Times New Roman" w:hAnsi="Times New Roman" w:cs="Times New Roman"/>
          <w:sz w:val="28"/>
          <w:szCs w:val="28"/>
          <w:shd w:val="clear" w:color="auto" w:fill="FFFFFF"/>
        </w:rPr>
        <w:t> </w:t>
      </w:r>
    </w:p>
    <w:p w:rsidR="003423CE" w:rsidRPr="006157CE" w:rsidRDefault="003423CE" w:rsidP="006D6AD8">
      <w:pPr>
        <w:shd w:val="clear" w:color="auto" w:fill="FFFFFF"/>
        <w:spacing w:after="0" w:line="240" w:lineRule="auto"/>
        <w:jc w:val="both"/>
        <w:outlineLvl w:val="1"/>
        <w:rPr>
          <w:rFonts w:ascii="Times New Roman" w:eastAsia="Times New Roman" w:hAnsi="Times New Roman" w:cs="Times New Roman"/>
          <w:b/>
          <w:bCs/>
          <w:sz w:val="32"/>
          <w:szCs w:val="32"/>
        </w:rPr>
      </w:pPr>
    </w:p>
    <w:p w:rsidR="003423CE" w:rsidRDefault="003423CE" w:rsidP="006D6AD8">
      <w:pPr>
        <w:shd w:val="clear" w:color="auto" w:fill="FFFFFF"/>
        <w:spacing w:after="0" w:line="240" w:lineRule="auto"/>
        <w:jc w:val="both"/>
        <w:outlineLvl w:val="1"/>
        <w:rPr>
          <w:rFonts w:ascii="Times New Roman" w:eastAsia="Times New Roman" w:hAnsi="Times New Roman" w:cs="Times New Roman"/>
          <w:b/>
          <w:bCs/>
          <w:sz w:val="32"/>
          <w:szCs w:val="32"/>
        </w:rPr>
      </w:pPr>
    </w:p>
    <w:p w:rsidR="00FE3D79" w:rsidRDefault="00FE3D79" w:rsidP="006D6AD8">
      <w:pPr>
        <w:shd w:val="clear" w:color="auto" w:fill="FFFFFF"/>
        <w:spacing w:after="0" w:line="240" w:lineRule="auto"/>
        <w:jc w:val="both"/>
        <w:outlineLvl w:val="1"/>
        <w:rPr>
          <w:rFonts w:ascii="Times New Roman" w:eastAsia="Times New Roman" w:hAnsi="Times New Roman" w:cs="Times New Roman"/>
          <w:b/>
          <w:bCs/>
          <w:sz w:val="32"/>
          <w:szCs w:val="32"/>
        </w:rPr>
      </w:pPr>
    </w:p>
    <w:p w:rsidR="00FE3D79" w:rsidRDefault="00FE3D79" w:rsidP="006D6AD8">
      <w:pPr>
        <w:shd w:val="clear" w:color="auto" w:fill="FFFFFF"/>
        <w:spacing w:after="0" w:line="240" w:lineRule="auto"/>
        <w:jc w:val="both"/>
        <w:outlineLvl w:val="1"/>
        <w:rPr>
          <w:rFonts w:ascii="Times New Roman" w:eastAsia="Times New Roman" w:hAnsi="Times New Roman" w:cs="Times New Roman"/>
          <w:b/>
          <w:bCs/>
          <w:sz w:val="32"/>
          <w:szCs w:val="32"/>
        </w:rPr>
      </w:pPr>
    </w:p>
    <w:p w:rsidR="00FE3D79" w:rsidRDefault="00FE3D79" w:rsidP="006D6AD8">
      <w:pPr>
        <w:shd w:val="clear" w:color="auto" w:fill="FFFFFF"/>
        <w:spacing w:after="0" w:line="240" w:lineRule="auto"/>
        <w:jc w:val="both"/>
        <w:outlineLvl w:val="1"/>
        <w:rPr>
          <w:rFonts w:ascii="Times New Roman" w:eastAsia="Times New Roman" w:hAnsi="Times New Roman" w:cs="Times New Roman"/>
          <w:b/>
          <w:bCs/>
          <w:sz w:val="32"/>
          <w:szCs w:val="32"/>
        </w:rPr>
      </w:pPr>
    </w:p>
    <w:p w:rsidR="00DD440D" w:rsidRDefault="00DD440D" w:rsidP="006D6AD8">
      <w:pPr>
        <w:shd w:val="clear" w:color="auto" w:fill="FFFFFF"/>
        <w:spacing w:after="0" w:line="240" w:lineRule="auto"/>
        <w:jc w:val="both"/>
        <w:outlineLvl w:val="1"/>
        <w:rPr>
          <w:rFonts w:ascii="Times New Roman" w:eastAsia="Times New Roman" w:hAnsi="Times New Roman" w:cs="Times New Roman"/>
          <w:b/>
          <w:bCs/>
          <w:sz w:val="32"/>
          <w:szCs w:val="32"/>
        </w:rPr>
      </w:pPr>
    </w:p>
    <w:p w:rsidR="00FE3D79" w:rsidRDefault="00FE3D79" w:rsidP="006D6AD8">
      <w:pPr>
        <w:shd w:val="clear" w:color="auto" w:fill="FFFFFF"/>
        <w:spacing w:after="0" w:line="240" w:lineRule="auto"/>
        <w:jc w:val="both"/>
        <w:outlineLvl w:val="1"/>
        <w:rPr>
          <w:rFonts w:ascii="Times New Roman" w:eastAsia="Times New Roman" w:hAnsi="Times New Roman" w:cs="Times New Roman"/>
          <w:b/>
          <w:bCs/>
          <w:sz w:val="32"/>
          <w:szCs w:val="32"/>
        </w:rPr>
      </w:pPr>
    </w:p>
    <w:p w:rsidR="00D27699" w:rsidRPr="009F6ADB" w:rsidRDefault="00D27699" w:rsidP="006D6AD8">
      <w:pPr>
        <w:shd w:val="clear" w:color="auto" w:fill="FFFFFF" w:themeFill="background1"/>
        <w:spacing w:after="0" w:line="240" w:lineRule="auto"/>
        <w:ind w:firstLine="567"/>
        <w:jc w:val="center"/>
        <w:rPr>
          <w:rFonts w:ascii="Times New Roman" w:eastAsia="Times New Roman" w:hAnsi="Times New Roman" w:cs="Times New Roman"/>
          <w:b/>
          <w:sz w:val="28"/>
          <w:szCs w:val="28"/>
        </w:rPr>
      </w:pPr>
      <w:r w:rsidRPr="009F6ADB">
        <w:rPr>
          <w:rFonts w:ascii="Times New Roman" w:eastAsia="Times New Roman" w:hAnsi="Times New Roman" w:cs="Times New Roman"/>
          <w:b/>
          <w:sz w:val="28"/>
          <w:szCs w:val="28"/>
        </w:rPr>
        <w:lastRenderedPageBreak/>
        <w:t>Права граждан в сфере капитального ремонта</w:t>
      </w:r>
    </w:p>
    <w:p w:rsidR="00D27699" w:rsidRPr="009F6ADB" w:rsidRDefault="00D27699" w:rsidP="006D6AD8">
      <w:pPr>
        <w:shd w:val="clear" w:color="auto" w:fill="FFFFFF" w:themeFill="background1"/>
        <w:spacing w:after="0" w:line="240" w:lineRule="auto"/>
        <w:ind w:firstLine="567"/>
        <w:jc w:val="center"/>
        <w:rPr>
          <w:rFonts w:ascii="Times New Roman" w:eastAsia="Times New Roman" w:hAnsi="Times New Roman" w:cs="Times New Roman"/>
          <w:b/>
          <w:sz w:val="28"/>
          <w:szCs w:val="28"/>
        </w:rPr>
      </w:pPr>
      <w:r w:rsidRPr="009F6ADB">
        <w:rPr>
          <w:rFonts w:ascii="Times New Roman" w:eastAsia="Times New Roman" w:hAnsi="Times New Roman" w:cs="Times New Roman"/>
          <w:b/>
          <w:sz w:val="28"/>
          <w:szCs w:val="28"/>
        </w:rPr>
        <w:t>многоквартирных домов</w:t>
      </w:r>
    </w:p>
    <w:p w:rsidR="00D27699" w:rsidRPr="009F6ADB" w:rsidRDefault="00D27699" w:rsidP="006D6AD8">
      <w:pPr>
        <w:shd w:val="clear" w:color="auto" w:fill="FFFFFF" w:themeFill="background1"/>
        <w:spacing w:after="0" w:line="240" w:lineRule="auto"/>
        <w:ind w:firstLine="567"/>
        <w:jc w:val="both"/>
        <w:rPr>
          <w:rFonts w:ascii="Times New Roman" w:eastAsia="Times New Roman" w:hAnsi="Times New Roman" w:cs="Times New Roman"/>
          <w:b/>
          <w:sz w:val="28"/>
          <w:szCs w:val="28"/>
        </w:rPr>
      </w:pPr>
    </w:p>
    <w:p w:rsidR="00D27699" w:rsidRPr="009F6ADB" w:rsidRDefault="00D27699" w:rsidP="006D6AD8">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9F6ADB">
        <w:rPr>
          <w:rFonts w:ascii="Times New Roman" w:eastAsia="Times New Roman" w:hAnsi="Times New Roman" w:cs="Times New Roman"/>
          <w:sz w:val="28"/>
          <w:szCs w:val="28"/>
        </w:rPr>
        <w:t xml:space="preserve"> </w:t>
      </w:r>
      <w:r w:rsidR="00FE3D79">
        <w:rPr>
          <w:rFonts w:ascii="Times New Roman" w:eastAsia="Times New Roman" w:hAnsi="Times New Roman" w:cs="Times New Roman"/>
          <w:sz w:val="28"/>
          <w:szCs w:val="28"/>
        </w:rPr>
        <w:t xml:space="preserve"> </w:t>
      </w:r>
      <w:r w:rsidRPr="009F6ADB">
        <w:rPr>
          <w:rFonts w:ascii="Times New Roman" w:eastAsia="Times New Roman" w:hAnsi="Times New Roman" w:cs="Times New Roman"/>
          <w:sz w:val="28"/>
          <w:szCs w:val="28"/>
        </w:rPr>
        <w:t>Ситуация сегодняшнего дня свидетельствует о том, что вопросы капитального ремонта многоквартирных домов стали непосредственно влиять на социальное самочувствие граждан.</w:t>
      </w:r>
    </w:p>
    <w:p w:rsidR="00D27699" w:rsidRDefault="00D27699" w:rsidP="006D6AD8">
      <w:pPr>
        <w:shd w:val="clear" w:color="auto" w:fill="FFFFFF" w:themeFill="background1"/>
        <w:spacing w:after="0" w:line="240" w:lineRule="auto"/>
        <w:ind w:firstLine="425"/>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w:t>
      </w:r>
      <w:r w:rsidR="00FE3D79">
        <w:rPr>
          <w:rFonts w:ascii="Times New Roman" w:eastAsia="Times New Roman" w:hAnsi="Times New Roman" w:cs="Times New Roman"/>
          <w:sz w:val="28"/>
          <w:szCs w:val="28"/>
        </w:rPr>
        <w:t xml:space="preserve"> </w:t>
      </w:r>
      <w:r w:rsidRPr="009F6ADB">
        <w:rPr>
          <w:rFonts w:ascii="Times New Roman" w:eastAsia="Times New Roman" w:hAnsi="Times New Roman" w:cs="Times New Roman"/>
          <w:sz w:val="28"/>
          <w:szCs w:val="28"/>
        </w:rPr>
        <w:t>Объем жилищного фонда в России с</w:t>
      </w:r>
      <w:r>
        <w:rPr>
          <w:rFonts w:ascii="Times New Roman" w:eastAsia="Times New Roman" w:hAnsi="Times New Roman" w:cs="Times New Roman"/>
          <w:sz w:val="28"/>
          <w:szCs w:val="28"/>
        </w:rPr>
        <w:t xml:space="preserve">оставляет 2,5 млрд. кв. метров, из которых около 1 млрд. кв. метров нуждается в немедленном </w:t>
      </w:r>
      <w:proofErr w:type="gramStart"/>
      <w:r>
        <w:rPr>
          <w:rFonts w:ascii="Times New Roman" w:eastAsia="Times New Roman" w:hAnsi="Times New Roman" w:cs="Times New Roman"/>
          <w:sz w:val="28"/>
          <w:szCs w:val="28"/>
        </w:rPr>
        <w:t>ремонте</w:t>
      </w:r>
      <w:proofErr w:type="gramEnd"/>
      <w:r>
        <w:rPr>
          <w:rFonts w:ascii="Times New Roman" w:eastAsia="Times New Roman" w:hAnsi="Times New Roman" w:cs="Times New Roman"/>
          <w:sz w:val="28"/>
          <w:szCs w:val="28"/>
        </w:rPr>
        <w:t xml:space="preserve">. Причем, при </w:t>
      </w:r>
      <w:proofErr w:type="gramStart"/>
      <w:r>
        <w:rPr>
          <w:rFonts w:ascii="Times New Roman" w:eastAsia="Times New Roman" w:hAnsi="Times New Roman" w:cs="Times New Roman"/>
          <w:sz w:val="28"/>
          <w:szCs w:val="28"/>
        </w:rPr>
        <w:t>непринятии</w:t>
      </w:r>
      <w:proofErr w:type="gramEnd"/>
      <w:r>
        <w:rPr>
          <w:rFonts w:ascii="Times New Roman" w:eastAsia="Times New Roman" w:hAnsi="Times New Roman" w:cs="Times New Roman"/>
          <w:sz w:val="28"/>
          <w:szCs w:val="28"/>
        </w:rPr>
        <w:t xml:space="preserve"> необходимых мер количество аварийного жилья с каждым годом будет расти в арифметической прогрессии. Именно поэтому г</w:t>
      </w:r>
      <w:r w:rsidRPr="009F6ADB">
        <w:rPr>
          <w:rFonts w:ascii="Times New Roman" w:eastAsia="Times New Roman" w:hAnsi="Times New Roman" w:cs="Times New Roman"/>
          <w:sz w:val="28"/>
          <w:szCs w:val="28"/>
        </w:rPr>
        <w:t>осударством официально</w:t>
      </w:r>
      <w:r>
        <w:rPr>
          <w:rFonts w:ascii="Times New Roman" w:eastAsia="Times New Roman" w:hAnsi="Times New Roman" w:cs="Times New Roman"/>
          <w:sz w:val="28"/>
          <w:szCs w:val="28"/>
        </w:rPr>
        <w:t xml:space="preserve"> </w:t>
      </w:r>
      <w:r w:rsidRPr="009F6ADB">
        <w:rPr>
          <w:rFonts w:ascii="Times New Roman" w:eastAsia="Times New Roman" w:hAnsi="Times New Roman" w:cs="Times New Roman"/>
          <w:sz w:val="28"/>
          <w:szCs w:val="28"/>
        </w:rPr>
        <w:t>призна</w:t>
      </w:r>
      <w:r>
        <w:rPr>
          <w:rFonts w:ascii="Times New Roman" w:eastAsia="Times New Roman" w:hAnsi="Times New Roman" w:cs="Times New Roman"/>
          <w:sz w:val="28"/>
          <w:szCs w:val="28"/>
        </w:rPr>
        <w:t>н</w:t>
      </w:r>
      <w:r w:rsidRPr="009F6ADB">
        <w:rPr>
          <w:rFonts w:ascii="Times New Roman" w:eastAsia="Times New Roman" w:hAnsi="Times New Roman" w:cs="Times New Roman"/>
          <w:sz w:val="28"/>
          <w:szCs w:val="28"/>
        </w:rPr>
        <w:t xml:space="preserve">о, что оно не в </w:t>
      </w:r>
      <w:proofErr w:type="gramStart"/>
      <w:r w:rsidRPr="009F6ADB">
        <w:rPr>
          <w:rFonts w:ascii="Times New Roman" w:eastAsia="Times New Roman" w:hAnsi="Times New Roman" w:cs="Times New Roman"/>
          <w:sz w:val="28"/>
          <w:szCs w:val="28"/>
        </w:rPr>
        <w:t>состоянии</w:t>
      </w:r>
      <w:proofErr w:type="gramEnd"/>
      <w:r w:rsidRPr="009F6ADB">
        <w:rPr>
          <w:rFonts w:ascii="Times New Roman" w:eastAsia="Times New Roman" w:hAnsi="Times New Roman" w:cs="Times New Roman"/>
          <w:sz w:val="28"/>
          <w:szCs w:val="28"/>
        </w:rPr>
        <w:t xml:space="preserve"> самостоятельно поддерживать в надлежащем состоянии всю эту </w:t>
      </w:r>
      <w:r>
        <w:rPr>
          <w:rFonts w:ascii="Times New Roman" w:eastAsia="Times New Roman" w:hAnsi="Times New Roman" w:cs="Times New Roman"/>
          <w:sz w:val="28"/>
          <w:szCs w:val="28"/>
        </w:rPr>
        <w:t xml:space="preserve">гигантскую </w:t>
      </w:r>
      <w:r w:rsidRPr="009F6ADB">
        <w:rPr>
          <w:rFonts w:ascii="Times New Roman" w:eastAsia="Times New Roman" w:hAnsi="Times New Roman" w:cs="Times New Roman"/>
          <w:sz w:val="28"/>
          <w:szCs w:val="28"/>
        </w:rPr>
        <w:t>жилищную инфраструктуру.</w:t>
      </w:r>
      <w:r>
        <w:rPr>
          <w:rFonts w:ascii="Times New Roman" w:eastAsia="Times New Roman" w:hAnsi="Times New Roman" w:cs="Times New Roman"/>
          <w:sz w:val="28"/>
          <w:szCs w:val="28"/>
        </w:rPr>
        <w:t xml:space="preserve"> </w:t>
      </w:r>
      <w:r w:rsidRPr="009F6ADB">
        <w:rPr>
          <w:rFonts w:ascii="Times New Roman" w:hAnsi="Times New Roman" w:cs="Times New Roman"/>
          <w:sz w:val="28"/>
          <w:szCs w:val="28"/>
        </w:rPr>
        <w:t xml:space="preserve">Разумеется, для </w:t>
      </w:r>
      <w:r w:rsidRPr="009F6ADB">
        <w:rPr>
          <w:rFonts w:ascii="Times New Roman" w:hAnsi="Times New Roman" w:cs="Times New Roman"/>
          <w:sz w:val="28"/>
          <w:szCs w:val="28"/>
          <w:shd w:val="clear" w:color="auto" w:fill="FFFFFF"/>
        </w:rPr>
        <w:t>сохранения потребительских и эксплуатационных характеристик домов и внутридомовых коммуникаций, обеспечения гражданам безопасных и комфортных условия проживания необходим капитальный ремонт.</w:t>
      </w:r>
      <w:r>
        <w:rPr>
          <w:rFonts w:ascii="Times New Roman" w:hAnsi="Times New Roman" w:cs="Times New Roman"/>
          <w:sz w:val="28"/>
          <w:szCs w:val="28"/>
          <w:shd w:val="clear" w:color="auto" w:fill="FFFFFF"/>
        </w:rPr>
        <w:t xml:space="preserve"> </w:t>
      </w:r>
      <w:r w:rsidRPr="009F6ADB">
        <w:rPr>
          <w:rFonts w:ascii="Times New Roman" w:hAnsi="Times New Roman" w:cs="Times New Roman"/>
          <w:sz w:val="28"/>
          <w:szCs w:val="28"/>
          <w:shd w:val="clear" w:color="auto" w:fill="FFFFFF"/>
        </w:rPr>
        <w:t>И</w:t>
      </w:r>
      <w:r w:rsidRPr="009F6ADB">
        <w:rPr>
          <w:rFonts w:ascii="Times New Roman" w:hAnsi="Times New Roman" w:cs="Times New Roman"/>
          <w:sz w:val="28"/>
          <w:szCs w:val="28"/>
        </w:rPr>
        <w:t>з права собственности на жилые помещения вытекает обязанность заботиться об общем имуществе и сохранности многоквартирного дома.</w:t>
      </w:r>
      <w:r>
        <w:rPr>
          <w:rFonts w:ascii="Times New Roman" w:hAnsi="Times New Roman" w:cs="Times New Roman"/>
          <w:sz w:val="28"/>
          <w:szCs w:val="28"/>
        </w:rPr>
        <w:t xml:space="preserve"> </w:t>
      </w:r>
      <w:r w:rsidRPr="009F6ADB">
        <w:rPr>
          <w:rFonts w:ascii="Times New Roman" w:hAnsi="Times New Roman" w:cs="Times New Roman"/>
          <w:sz w:val="28"/>
          <w:szCs w:val="28"/>
          <w:shd w:val="clear" w:color="auto" w:fill="FFFFFF"/>
        </w:rPr>
        <w:t>При этом планы проведения капитального ремонта не предусматривают проведение мероприятий по ремонту многоквартирных домов, относящихся к категории ветхих, непригодных для проживания, аварийных, подлежащих сносу, а также домов блокированной застройки.</w:t>
      </w:r>
    </w:p>
    <w:p w:rsidR="00D27699" w:rsidRDefault="00D27699" w:rsidP="006D6AD8">
      <w:pPr>
        <w:shd w:val="clear" w:color="auto" w:fill="FFFFFF" w:themeFill="background1"/>
        <w:spacing w:after="0" w:line="240" w:lineRule="auto"/>
        <w:ind w:firstLine="425"/>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Вместе с тем, гражданами вполне правомерно и справедливо ставится вопрос о невыполнении государством своих обязательств (за счет бюджета) по ремонту многоквартирных домов перед началом процесса приватизации жилья.</w:t>
      </w:r>
      <w:r w:rsidRPr="00BD0997">
        <w:rPr>
          <w:rFonts w:ascii="Times New Roman" w:eastAsia="Times New Roman" w:hAnsi="Times New Roman" w:cs="Times New Roman"/>
          <w:sz w:val="28"/>
          <w:szCs w:val="28"/>
          <w:shd w:val="clear" w:color="auto" w:fill="FFFFFF"/>
        </w:rPr>
        <w:t xml:space="preserve"> </w:t>
      </w:r>
      <w:r w:rsidRPr="00D33F2A">
        <w:rPr>
          <w:rFonts w:ascii="Times New Roman" w:eastAsia="Times New Roman" w:hAnsi="Times New Roman" w:cs="Times New Roman"/>
          <w:sz w:val="28"/>
          <w:szCs w:val="28"/>
          <w:shd w:val="clear" w:color="auto" w:fill="FFFFFF"/>
        </w:rPr>
        <w:t>Законом Р</w:t>
      </w:r>
      <w:r w:rsidR="00D032C1">
        <w:rPr>
          <w:rFonts w:ascii="Times New Roman" w:eastAsia="Times New Roman" w:hAnsi="Times New Roman" w:cs="Times New Roman"/>
          <w:sz w:val="28"/>
          <w:szCs w:val="28"/>
          <w:shd w:val="clear" w:color="auto" w:fill="FFFFFF"/>
        </w:rPr>
        <w:t>Ф</w:t>
      </w:r>
      <w:r w:rsidRPr="00D33F2A">
        <w:rPr>
          <w:rFonts w:ascii="Times New Roman" w:eastAsia="Times New Roman" w:hAnsi="Times New Roman" w:cs="Times New Roman"/>
          <w:sz w:val="28"/>
          <w:szCs w:val="28"/>
          <w:shd w:val="clear" w:color="auto" w:fill="FFFFFF"/>
        </w:rPr>
        <w:t xml:space="preserve"> "О приватизации жилищного фонда в Российской Федерации" предусмотрена обязанность по производству капитального ремонта жилых помещений, возникшая у бывшего </w:t>
      </w:r>
      <w:proofErr w:type="spellStart"/>
      <w:r w:rsidRPr="00D33F2A">
        <w:rPr>
          <w:rFonts w:ascii="Times New Roman" w:eastAsia="Times New Roman" w:hAnsi="Times New Roman" w:cs="Times New Roman"/>
          <w:sz w:val="28"/>
          <w:szCs w:val="28"/>
          <w:shd w:val="clear" w:color="auto" w:fill="FFFFFF"/>
        </w:rPr>
        <w:t>наймодателя</w:t>
      </w:r>
      <w:proofErr w:type="spellEnd"/>
      <w:r w:rsidRPr="00D33F2A">
        <w:rPr>
          <w:rFonts w:ascii="Times New Roman" w:eastAsia="Times New Roman" w:hAnsi="Times New Roman" w:cs="Times New Roman"/>
          <w:sz w:val="28"/>
          <w:szCs w:val="28"/>
          <w:shd w:val="clear" w:color="auto" w:fill="FFFFFF"/>
        </w:rPr>
        <w:t xml:space="preserve"> (собственника) и не исполненная им на момент приватизации гражданином занимаемого жилого помещения, которая сохраняется до исполнения обязательств.</w:t>
      </w:r>
    </w:p>
    <w:p w:rsidR="00D27699" w:rsidRPr="009F6ADB" w:rsidRDefault="00D27699" w:rsidP="006D6AD8">
      <w:pPr>
        <w:shd w:val="clear" w:color="auto" w:fill="FFFFFF" w:themeFill="background1"/>
        <w:spacing w:after="0" w:line="240" w:lineRule="auto"/>
        <w:ind w:firstLine="425"/>
        <w:jc w:val="both"/>
        <w:rPr>
          <w:rFonts w:ascii="Times New Roman" w:eastAsia="Times New Roman" w:hAnsi="Times New Roman" w:cs="Times New Roman"/>
          <w:sz w:val="28"/>
          <w:szCs w:val="28"/>
        </w:rPr>
      </w:pPr>
      <w:r w:rsidRPr="00D27699">
        <w:rPr>
          <w:rFonts w:ascii="Times New Roman" w:eastAsia="Times New Roman" w:hAnsi="Times New Roman" w:cs="Times New Roman"/>
          <w:sz w:val="28"/>
          <w:szCs w:val="28"/>
          <w:shd w:val="clear" w:color="auto" w:fill="FFFFFF"/>
        </w:rPr>
        <w:t>    </w:t>
      </w:r>
      <w:r w:rsidRPr="00D27699">
        <w:rPr>
          <w:rStyle w:val="ac"/>
          <w:rFonts w:ascii="Times New Roman" w:hAnsi="Times New Roman" w:cs="Times New Roman"/>
          <w:i w:val="0"/>
          <w:sz w:val="28"/>
          <w:szCs w:val="28"/>
        </w:rPr>
        <w:t>Капитальный ремонт стал самой масштабной программой реновации жилого фонда страны, хорошо, что с каждым днем всё больше людей осознают необходимость и правильность программы</w:t>
      </w:r>
      <w:r w:rsidRPr="00D27699">
        <w:rPr>
          <w:rFonts w:ascii="Times New Roman" w:eastAsia="Times New Roman" w:hAnsi="Times New Roman" w:cs="Times New Roman"/>
          <w:i/>
          <w:sz w:val="28"/>
          <w:szCs w:val="28"/>
        </w:rPr>
        <w:t xml:space="preserve">. </w:t>
      </w:r>
      <w:r w:rsidRPr="009F6ADB">
        <w:rPr>
          <w:rFonts w:ascii="Times New Roman" w:eastAsia="Times New Roman" w:hAnsi="Times New Roman" w:cs="Times New Roman"/>
          <w:sz w:val="28"/>
          <w:szCs w:val="28"/>
        </w:rPr>
        <w:t xml:space="preserve">Жители вне зависимости от социального статуса и положения </w:t>
      </w:r>
      <w:r>
        <w:rPr>
          <w:rFonts w:ascii="Times New Roman" w:eastAsia="Times New Roman" w:hAnsi="Times New Roman" w:cs="Times New Roman"/>
          <w:sz w:val="28"/>
          <w:szCs w:val="28"/>
        </w:rPr>
        <w:t xml:space="preserve">по закону </w:t>
      </w:r>
      <w:r w:rsidRPr="009F6ADB">
        <w:rPr>
          <w:rFonts w:ascii="Times New Roman" w:eastAsia="Times New Roman" w:hAnsi="Times New Roman" w:cs="Times New Roman"/>
          <w:sz w:val="28"/>
          <w:szCs w:val="28"/>
        </w:rPr>
        <w:t xml:space="preserve">должны оплачивать расходы на капитальный ремонт. Взносы за капитальный ремонт на законодательном </w:t>
      </w:r>
      <w:proofErr w:type="gramStart"/>
      <w:r w:rsidRPr="009F6ADB">
        <w:rPr>
          <w:rFonts w:ascii="Times New Roman" w:eastAsia="Times New Roman" w:hAnsi="Times New Roman" w:cs="Times New Roman"/>
          <w:sz w:val="28"/>
          <w:szCs w:val="28"/>
        </w:rPr>
        <w:t>уровне</w:t>
      </w:r>
      <w:proofErr w:type="gramEnd"/>
      <w:r>
        <w:rPr>
          <w:rFonts w:ascii="Times New Roman" w:eastAsia="Times New Roman" w:hAnsi="Times New Roman" w:cs="Times New Roman"/>
          <w:sz w:val="28"/>
          <w:szCs w:val="28"/>
        </w:rPr>
        <w:t xml:space="preserve"> </w:t>
      </w:r>
      <w:r w:rsidRPr="009F6ADB">
        <w:rPr>
          <w:rFonts w:ascii="Times New Roman" w:eastAsia="Times New Roman" w:hAnsi="Times New Roman" w:cs="Times New Roman"/>
          <w:sz w:val="28"/>
          <w:szCs w:val="28"/>
        </w:rPr>
        <w:t>фактически приравнены к платежам за жилищно-коммунальные услуги.</w:t>
      </w:r>
    </w:p>
    <w:p w:rsidR="00D27699" w:rsidRPr="009F6ADB" w:rsidRDefault="00D27699" w:rsidP="006D6AD8">
      <w:pPr>
        <w:shd w:val="clear" w:color="auto" w:fill="FFFFFF" w:themeFill="background1"/>
        <w:spacing w:after="0" w:line="240" w:lineRule="auto"/>
        <w:ind w:firstLine="704"/>
        <w:jc w:val="both"/>
        <w:rPr>
          <w:rFonts w:ascii="Times New Roman" w:hAnsi="Times New Roman" w:cs="Times New Roman"/>
          <w:sz w:val="28"/>
          <w:szCs w:val="28"/>
          <w:shd w:val="clear" w:color="auto" w:fill="FFFFFF"/>
        </w:rPr>
      </w:pPr>
      <w:r w:rsidRPr="009F6ADB">
        <w:rPr>
          <w:rFonts w:ascii="Times New Roman" w:hAnsi="Times New Roman" w:cs="Times New Roman"/>
          <w:sz w:val="28"/>
          <w:szCs w:val="28"/>
        </w:rPr>
        <w:t xml:space="preserve">Постановлением Кабинета Министров Чувашской Республики от 14.03.2014 №77 была принята Республиканская программа капитального ремонта общего имущества многоквартирных домов, расположенных на территории Чувашской Республики, на 2014-2043 годы. </w:t>
      </w:r>
      <w:r w:rsidRPr="009F6ADB">
        <w:rPr>
          <w:rFonts w:ascii="Times New Roman" w:hAnsi="Times New Roman" w:cs="Times New Roman"/>
          <w:sz w:val="28"/>
          <w:szCs w:val="28"/>
          <w:shd w:val="clear" w:color="auto" w:fill="FFFFFF"/>
        </w:rPr>
        <w:t>Перечни многоквартирных домов, на ремонт которых планируется предоставление финансовой поддержки, формируются на основе утвержденных муниципальных планов.</w:t>
      </w:r>
    </w:p>
    <w:p w:rsidR="00D27699" w:rsidRPr="009F6ADB" w:rsidRDefault="00D27699" w:rsidP="006D6AD8">
      <w:pPr>
        <w:pStyle w:val="p1"/>
        <w:shd w:val="clear" w:color="auto" w:fill="FFFFFF" w:themeFill="background1"/>
        <w:spacing w:before="0" w:beforeAutospacing="0" w:after="0" w:afterAutospacing="0"/>
        <w:ind w:firstLine="426"/>
        <w:jc w:val="both"/>
        <w:rPr>
          <w:sz w:val="28"/>
          <w:szCs w:val="28"/>
        </w:rPr>
      </w:pPr>
      <w:r>
        <w:rPr>
          <w:rStyle w:val="s1"/>
          <w:bCs/>
          <w:sz w:val="28"/>
          <w:szCs w:val="28"/>
        </w:rPr>
        <w:t xml:space="preserve">   </w:t>
      </w:r>
      <w:r w:rsidRPr="009F6ADB">
        <w:rPr>
          <w:rStyle w:val="s1"/>
          <w:bCs/>
          <w:sz w:val="28"/>
          <w:szCs w:val="28"/>
        </w:rPr>
        <w:t xml:space="preserve">Жилищный кодекс РФ допускает формирование фонда капитального ремонта многоквартирного дома двумя способами: перечислением взносов на </w:t>
      </w:r>
      <w:r w:rsidRPr="009F6ADB">
        <w:rPr>
          <w:rStyle w:val="s1"/>
          <w:bCs/>
          <w:sz w:val="28"/>
          <w:szCs w:val="28"/>
        </w:rPr>
        <w:lastRenderedPageBreak/>
        <w:t>капремонт на специальный счет и перечислением взносов на капремонт на счет регионального оператора.</w:t>
      </w:r>
    </w:p>
    <w:p w:rsidR="00D27699" w:rsidRPr="009F6ADB" w:rsidRDefault="00D27699" w:rsidP="006D6AD8">
      <w:pPr>
        <w:shd w:val="clear" w:color="auto" w:fill="FFFFFF" w:themeFill="background1"/>
        <w:spacing w:after="0" w:line="240" w:lineRule="auto"/>
        <w:ind w:firstLine="708"/>
        <w:jc w:val="both"/>
        <w:rPr>
          <w:rFonts w:ascii="Times New Roman" w:hAnsi="Times New Roman" w:cs="Times New Roman"/>
          <w:sz w:val="28"/>
          <w:szCs w:val="28"/>
        </w:rPr>
      </w:pPr>
      <w:r w:rsidRPr="009F6ADB">
        <w:rPr>
          <w:rFonts w:ascii="Times New Roman" w:hAnsi="Times New Roman" w:cs="Times New Roman"/>
          <w:sz w:val="28"/>
          <w:szCs w:val="28"/>
        </w:rPr>
        <w:t>На 01.01.2016 на счете регионального оператора (</w:t>
      </w:r>
      <w:hyperlink r:id="rId18" w:tooltip="Некоммерческая организация &quot;Республиканский фонд капитального ремонта многоквартирных домов&quot;" w:history="1">
        <w:r w:rsidRPr="009F6ADB">
          <w:rPr>
            <w:rFonts w:ascii="Times New Roman" w:eastAsia="Times New Roman" w:hAnsi="Times New Roman" w:cs="Times New Roman"/>
            <w:sz w:val="28"/>
            <w:szCs w:val="28"/>
          </w:rPr>
          <w:t>Некоммерческая организация "Республиканский фонд капитального ремонта многоквартирных домов"</w:t>
        </w:r>
      </w:hyperlink>
      <w:r w:rsidRPr="009F6ADB">
        <w:rPr>
          <w:rFonts w:ascii="Times New Roman" w:hAnsi="Times New Roman" w:cs="Times New Roman"/>
          <w:sz w:val="28"/>
          <w:szCs w:val="28"/>
        </w:rPr>
        <w:t>) по принципу «общего котла» формировали фонд капитального ремонта жители 5505 многоквартирных домов</w:t>
      </w:r>
      <w:r>
        <w:rPr>
          <w:rFonts w:ascii="Times New Roman" w:hAnsi="Times New Roman" w:cs="Times New Roman"/>
          <w:sz w:val="28"/>
          <w:szCs w:val="28"/>
        </w:rPr>
        <w:t xml:space="preserve"> </w:t>
      </w:r>
      <w:r w:rsidRPr="009F6ADB">
        <w:rPr>
          <w:rFonts w:ascii="Times New Roman" w:hAnsi="Times New Roman" w:cs="Times New Roman"/>
          <w:sz w:val="28"/>
          <w:szCs w:val="28"/>
          <w:shd w:val="clear" w:color="auto" w:fill="FFFFFF"/>
        </w:rPr>
        <w:t>(общей площадью 16,9 млн. кв. м., в которых проживает 719,9 тыс. человек или 266,6 тыс. семей). Жители</w:t>
      </w:r>
      <w:r w:rsidRPr="009F6ADB">
        <w:rPr>
          <w:rFonts w:ascii="Times New Roman" w:hAnsi="Times New Roman" w:cs="Times New Roman"/>
          <w:sz w:val="28"/>
          <w:szCs w:val="28"/>
        </w:rPr>
        <w:t xml:space="preserve"> 547 многоквартирных домов приняли решение о накоплении средств на будущий капремонт на специальных счетах, из них 307 домов определили владельцем </w:t>
      </w:r>
      <w:proofErr w:type="spellStart"/>
      <w:r w:rsidRPr="009F6ADB">
        <w:rPr>
          <w:rFonts w:ascii="Times New Roman" w:hAnsi="Times New Roman" w:cs="Times New Roman"/>
          <w:sz w:val="28"/>
          <w:szCs w:val="28"/>
        </w:rPr>
        <w:t>спецсчета</w:t>
      </w:r>
      <w:proofErr w:type="spellEnd"/>
      <w:r w:rsidRPr="009F6ADB">
        <w:rPr>
          <w:rFonts w:ascii="Times New Roman" w:hAnsi="Times New Roman" w:cs="Times New Roman"/>
          <w:sz w:val="28"/>
          <w:szCs w:val="28"/>
        </w:rPr>
        <w:t xml:space="preserve"> регионального оператора, 240 – товарищества собственников жилья, жилищно-строительные кооперативы, товарищества собственников недвижимости и управляющие компании.</w:t>
      </w:r>
    </w:p>
    <w:p w:rsidR="00D27699" w:rsidRPr="009F6ADB" w:rsidRDefault="00D27699" w:rsidP="006D6AD8">
      <w:pPr>
        <w:shd w:val="clear" w:color="auto" w:fill="FFFFFF" w:themeFill="background1"/>
        <w:spacing w:after="0" w:line="240" w:lineRule="auto"/>
        <w:jc w:val="both"/>
        <w:rPr>
          <w:rFonts w:ascii="Times New Roman" w:hAnsi="Times New Roman" w:cs="Times New Roman"/>
          <w:sz w:val="28"/>
          <w:szCs w:val="28"/>
        </w:rPr>
      </w:pPr>
      <w:r w:rsidRPr="009F6ADB">
        <w:rPr>
          <w:rFonts w:ascii="Times New Roman" w:hAnsi="Times New Roman" w:cs="Times New Roman"/>
          <w:sz w:val="28"/>
          <w:szCs w:val="28"/>
        </w:rPr>
        <w:t xml:space="preserve">          Однако ж</w:t>
      </w:r>
      <w:r w:rsidRPr="009F6ADB">
        <w:rPr>
          <w:rFonts w:ascii="Times New Roman" w:hAnsi="Times New Roman" w:cs="Times New Roman"/>
          <w:sz w:val="28"/>
          <w:szCs w:val="28"/>
          <w:shd w:val="clear" w:color="auto" w:fill="FFFFFF"/>
        </w:rPr>
        <w:t>ителями</w:t>
      </w:r>
      <w:r w:rsidRPr="009F6ADB">
        <w:rPr>
          <w:rFonts w:ascii="Times New Roman" w:hAnsi="Times New Roman" w:cs="Times New Roman"/>
          <w:sz w:val="28"/>
          <w:szCs w:val="28"/>
        </w:rPr>
        <w:t xml:space="preserve"> некоторых многоквартирных домов инициируется изменение способа формирования фонда капремонта с переводом взносов из «общего котла» специальные счета. Важно знать, что </w:t>
      </w:r>
      <w:r w:rsidR="00D032C1">
        <w:rPr>
          <w:rFonts w:ascii="Times New Roman" w:hAnsi="Times New Roman" w:cs="Times New Roman"/>
          <w:sz w:val="28"/>
          <w:szCs w:val="28"/>
        </w:rPr>
        <w:t>согласно</w:t>
      </w:r>
      <w:r w:rsidRPr="009F6ADB">
        <w:rPr>
          <w:rFonts w:ascii="Times New Roman" w:hAnsi="Times New Roman" w:cs="Times New Roman"/>
          <w:sz w:val="28"/>
          <w:szCs w:val="28"/>
        </w:rPr>
        <w:t xml:space="preserve"> действующ</w:t>
      </w:r>
      <w:r w:rsidR="00D032C1">
        <w:rPr>
          <w:rFonts w:ascii="Times New Roman" w:hAnsi="Times New Roman" w:cs="Times New Roman"/>
          <w:sz w:val="28"/>
          <w:szCs w:val="28"/>
        </w:rPr>
        <w:t>ему</w:t>
      </w:r>
      <w:r w:rsidRPr="009F6ADB">
        <w:rPr>
          <w:rFonts w:ascii="Times New Roman" w:hAnsi="Times New Roman" w:cs="Times New Roman"/>
          <w:sz w:val="28"/>
          <w:szCs w:val="28"/>
        </w:rPr>
        <w:t xml:space="preserve"> законодательств</w:t>
      </w:r>
      <w:r w:rsidR="00D032C1">
        <w:rPr>
          <w:rFonts w:ascii="Times New Roman" w:hAnsi="Times New Roman" w:cs="Times New Roman"/>
          <w:sz w:val="28"/>
          <w:szCs w:val="28"/>
        </w:rPr>
        <w:t>у</w:t>
      </w:r>
      <w:r w:rsidRPr="009F6ADB">
        <w:rPr>
          <w:rFonts w:ascii="Times New Roman" w:hAnsi="Times New Roman" w:cs="Times New Roman"/>
          <w:sz w:val="28"/>
          <w:szCs w:val="28"/>
        </w:rPr>
        <w:t xml:space="preserve"> деньги собственников из «общего котла» будут перечислены на специальный счет только через </w:t>
      </w:r>
      <w:r w:rsidR="00D032C1">
        <w:rPr>
          <w:rFonts w:ascii="Times New Roman" w:hAnsi="Times New Roman" w:cs="Times New Roman"/>
          <w:sz w:val="28"/>
          <w:szCs w:val="28"/>
        </w:rPr>
        <w:t>2</w:t>
      </w:r>
      <w:r w:rsidRPr="009F6ADB">
        <w:rPr>
          <w:rFonts w:ascii="Times New Roman" w:hAnsi="Times New Roman" w:cs="Times New Roman"/>
          <w:sz w:val="28"/>
          <w:szCs w:val="28"/>
        </w:rPr>
        <w:t xml:space="preserve"> года, и все это время собственники обязаны будут производить необходимые выплаты. Отсрочка предусмотрена для того, чтобы у регионального оператора не возникло проблем с финансированием капитального ремонта других домов.</w:t>
      </w:r>
      <w:r>
        <w:rPr>
          <w:rFonts w:ascii="Times New Roman" w:hAnsi="Times New Roman" w:cs="Times New Roman"/>
          <w:sz w:val="28"/>
          <w:szCs w:val="28"/>
        </w:rPr>
        <w:t xml:space="preserve"> </w:t>
      </w:r>
      <w:r w:rsidRPr="009F6ADB">
        <w:rPr>
          <w:rFonts w:ascii="Times New Roman" w:hAnsi="Times New Roman" w:cs="Times New Roman"/>
          <w:sz w:val="28"/>
          <w:szCs w:val="28"/>
        </w:rPr>
        <w:t xml:space="preserve">Многие жители также справедливо считают, что двухлетний срок ожидания является дискриминирующим фактором и требуют сокращения этого срока </w:t>
      </w:r>
      <w:proofErr w:type="gramStart"/>
      <w:r w:rsidRPr="009F6ADB">
        <w:rPr>
          <w:rFonts w:ascii="Times New Roman" w:hAnsi="Times New Roman" w:cs="Times New Roman"/>
          <w:sz w:val="28"/>
          <w:szCs w:val="28"/>
        </w:rPr>
        <w:t>до</w:t>
      </w:r>
      <w:proofErr w:type="gramEnd"/>
      <w:r w:rsidRPr="009F6ADB">
        <w:rPr>
          <w:rFonts w:ascii="Times New Roman" w:hAnsi="Times New Roman" w:cs="Times New Roman"/>
          <w:sz w:val="28"/>
          <w:szCs w:val="28"/>
        </w:rPr>
        <w:t xml:space="preserve"> разумного.</w:t>
      </w:r>
    </w:p>
    <w:p w:rsidR="00D27699" w:rsidRPr="009F6ADB" w:rsidRDefault="00D27699" w:rsidP="00FE3D79">
      <w:pPr>
        <w:shd w:val="clear" w:color="auto" w:fill="FFFFFF" w:themeFill="background1"/>
        <w:spacing w:after="0" w:line="240" w:lineRule="auto"/>
        <w:ind w:firstLine="183"/>
        <w:jc w:val="both"/>
        <w:rPr>
          <w:rFonts w:ascii="Times New Roman" w:eastAsia="Times New Roman" w:hAnsi="Times New Roman" w:cs="Times New Roman"/>
          <w:sz w:val="28"/>
          <w:szCs w:val="28"/>
        </w:rPr>
      </w:pPr>
      <w:r>
        <w:t xml:space="preserve">         </w:t>
      </w:r>
      <w:hyperlink r:id="rId19" w:tooltip="Некоммерческая организация &quot;Республиканский фонд капитального ремонта многоквартирных домов&quot;" w:history="1">
        <w:proofErr w:type="gramStart"/>
        <w:r w:rsidRPr="009F6ADB">
          <w:rPr>
            <w:rFonts w:ascii="Times New Roman" w:eastAsia="Times New Roman" w:hAnsi="Times New Roman" w:cs="Times New Roman"/>
            <w:sz w:val="28"/>
            <w:szCs w:val="28"/>
          </w:rPr>
          <w:t>Некоммерческая организация "Республиканский фонд капитального ремонта многоквартирных домов"</w:t>
        </w:r>
      </w:hyperlink>
      <w:r>
        <w:t xml:space="preserve"> </w:t>
      </w:r>
      <w:r w:rsidRPr="009F6ADB">
        <w:rPr>
          <w:rFonts w:ascii="Times New Roman" w:hAnsi="Times New Roman" w:cs="Times New Roman"/>
          <w:sz w:val="28"/>
          <w:szCs w:val="28"/>
        </w:rPr>
        <w:t>осуществляет начисление взносов на капитальный ремонт по 261,17 тыс. лицевым счетам (в том числе по г. Чебоксары – 152195 лицевых счетов (58,3 %), по  г. Новочебоксарск -  40265 лицевых счетов (15,5%), по районам республики -28593 (10,9%), и по малым городам– 40115 (15,3 %).</w:t>
      </w:r>
      <w:proofErr w:type="gramEnd"/>
      <w:r w:rsidRPr="009F6ADB">
        <w:rPr>
          <w:rFonts w:ascii="Times New Roman" w:hAnsi="Times New Roman" w:cs="Times New Roman"/>
          <w:sz w:val="28"/>
          <w:szCs w:val="28"/>
        </w:rPr>
        <w:t xml:space="preserve"> </w:t>
      </w:r>
      <w:r w:rsidR="00FE3D79">
        <w:rPr>
          <w:rFonts w:ascii="Times New Roman" w:hAnsi="Times New Roman" w:cs="Times New Roman"/>
          <w:sz w:val="28"/>
          <w:szCs w:val="28"/>
        </w:rPr>
        <w:t>Н</w:t>
      </w:r>
      <w:r w:rsidRPr="009F6ADB">
        <w:rPr>
          <w:rFonts w:ascii="Times New Roman" w:hAnsi="Times New Roman" w:cs="Times New Roman"/>
          <w:sz w:val="28"/>
          <w:szCs w:val="28"/>
          <w:shd w:val="clear" w:color="auto" w:fill="FFFFFF"/>
        </w:rPr>
        <w:t xml:space="preserve">а 01.03.2016 общее поступление взносов на капитальный ремонт </w:t>
      </w:r>
      <w:r w:rsidRPr="009F6ADB">
        <w:rPr>
          <w:rFonts w:ascii="Times New Roman" w:hAnsi="Times New Roman" w:cs="Times New Roman"/>
          <w:sz w:val="28"/>
          <w:szCs w:val="28"/>
        </w:rPr>
        <w:t xml:space="preserve">(счет регионального оператора) </w:t>
      </w:r>
      <w:r w:rsidRPr="009F6ADB">
        <w:rPr>
          <w:rFonts w:ascii="Times New Roman" w:hAnsi="Times New Roman" w:cs="Times New Roman"/>
          <w:sz w:val="28"/>
          <w:szCs w:val="28"/>
          <w:shd w:val="clear" w:color="auto" w:fill="FFFFFF"/>
        </w:rPr>
        <w:t>составило 628,26 млн. рублей, при общем</w:t>
      </w:r>
      <w:r>
        <w:rPr>
          <w:rFonts w:ascii="Times New Roman" w:hAnsi="Times New Roman" w:cs="Times New Roman"/>
          <w:sz w:val="28"/>
          <w:szCs w:val="28"/>
          <w:shd w:val="clear" w:color="auto" w:fill="FFFFFF"/>
        </w:rPr>
        <w:t xml:space="preserve"> </w:t>
      </w:r>
      <w:r w:rsidRPr="009F6ADB">
        <w:rPr>
          <w:rFonts w:ascii="Times New Roman" w:hAnsi="Times New Roman" w:cs="Times New Roman"/>
          <w:sz w:val="28"/>
          <w:szCs w:val="28"/>
          <w:shd w:val="clear" w:color="auto" w:fill="FFFFFF"/>
        </w:rPr>
        <w:t>начислении 951 млн. рублей. С</w:t>
      </w:r>
      <w:r w:rsidRPr="009F6ADB">
        <w:rPr>
          <w:rFonts w:ascii="Times New Roman" w:hAnsi="Times New Roman" w:cs="Times New Roman"/>
          <w:sz w:val="28"/>
          <w:szCs w:val="28"/>
        </w:rPr>
        <w:t>обираемость взносов на капитальный ремонт на счет регионального оператора достигла рубежа</w:t>
      </w:r>
      <w:r w:rsidR="00D032C1">
        <w:rPr>
          <w:rFonts w:ascii="Times New Roman" w:hAnsi="Times New Roman" w:cs="Times New Roman"/>
          <w:sz w:val="28"/>
          <w:szCs w:val="28"/>
        </w:rPr>
        <w:t xml:space="preserve"> </w:t>
      </w:r>
      <w:r w:rsidRPr="009F6ADB">
        <w:rPr>
          <w:rFonts w:ascii="Times New Roman" w:hAnsi="Times New Roman" w:cs="Times New Roman"/>
          <w:snapToGrid w:val="0"/>
          <w:sz w:val="28"/>
          <w:szCs w:val="28"/>
        </w:rPr>
        <w:t>66,1%.</w:t>
      </w:r>
      <w:r w:rsidRPr="009F6ADB">
        <w:rPr>
          <w:rFonts w:ascii="Times New Roman" w:eastAsia="Times New Roman" w:hAnsi="Times New Roman" w:cs="Times New Roman"/>
          <w:sz w:val="28"/>
          <w:szCs w:val="28"/>
        </w:rPr>
        <w:t xml:space="preserve"> По  муниципальным образованиям собираемость  взносов  на капитальный ремонт  наиболее высокая отмечена в </w:t>
      </w:r>
      <w:proofErr w:type="gramStart"/>
      <w:r w:rsidRPr="009F6ADB">
        <w:rPr>
          <w:rFonts w:ascii="Times New Roman" w:eastAsia="Times New Roman" w:hAnsi="Times New Roman" w:cs="Times New Roman"/>
          <w:sz w:val="28"/>
          <w:szCs w:val="28"/>
        </w:rPr>
        <w:t>Порецком</w:t>
      </w:r>
      <w:proofErr w:type="gramEnd"/>
      <w:r w:rsidRPr="009F6ADB">
        <w:rPr>
          <w:rFonts w:ascii="Times New Roman" w:eastAsia="Times New Roman" w:hAnsi="Times New Roman" w:cs="Times New Roman"/>
          <w:sz w:val="28"/>
          <w:szCs w:val="28"/>
        </w:rPr>
        <w:t xml:space="preserve"> районе – 73%,  г. Чебоксары – 68%, </w:t>
      </w:r>
      <w:proofErr w:type="spellStart"/>
      <w:r w:rsidRPr="009F6ADB">
        <w:rPr>
          <w:rFonts w:ascii="Times New Roman" w:eastAsia="Times New Roman" w:hAnsi="Times New Roman" w:cs="Times New Roman"/>
          <w:sz w:val="28"/>
          <w:szCs w:val="28"/>
        </w:rPr>
        <w:t>Урмарском</w:t>
      </w:r>
      <w:proofErr w:type="spellEnd"/>
      <w:r w:rsidRPr="009F6ADB">
        <w:rPr>
          <w:rFonts w:ascii="Times New Roman" w:eastAsia="Times New Roman" w:hAnsi="Times New Roman" w:cs="Times New Roman"/>
          <w:sz w:val="28"/>
          <w:szCs w:val="28"/>
        </w:rPr>
        <w:t xml:space="preserve"> районе – 65%. Низкая собираемость взносов имеет место в </w:t>
      </w:r>
      <w:proofErr w:type="spellStart"/>
      <w:r w:rsidRPr="009F6ADB">
        <w:rPr>
          <w:rFonts w:ascii="Times New Roman" w:eastAsia="Times New Roman" w:hAnsi="Times New Roman" w:cs="Times New Roman"/>
          <w:sz w:val="28"/>
          <w:szCs w:val="28"/>
        </w:rPr>
        <w:t>Шумерлинском</w:t>
      </w:r>
      <w:proofErr w:type="spellEnd"/>
      <w:r w:rsidRPr="009F6ADB">
        <w:rPr>
          <w:rFonts w:ascii="Times New Roman" w:eastAsia="Times New Roman" w:hAnsi="Times New Roman" w:cs="Times New Roman"/>
          <w:sz w:val="28"/>
          <w:szCs w:val="28"/>
        </w:rPr>
        <w:t xml:space="preserve"> – 10%, </w:t>
      </w:r>
      <w:proofErr w:type="spellStart"/>
      <w:r w:rsidRPr="009F6ADB">
        <w:rPr>
          <w:rFonts w:ascii="Times New Roman" w:eastAsia="Times New Roman" w:hAnsi="Times New Roman" w:cs="Times New Roman"/>
          <w:sz w:val="28"/>
          <w:szCs w:val="28"/>
        </w:rPr>
        <w:t>Ядринском</w:t>
      </w:r>
      <w:proofErr w:type="spellEnd"/>
      <w:r w:rsidRPr="009F6ADB">
        <w:rPr>
          <w:rFonts w:ascii="Times New Roman" w:eastAsia="Times New Roman" w:hAnsi="Times New Roman" w:cs="Times New Roman"/>
          <w:sz w:val="28"/>
          <w:szCs w:val="28"/>
        </w:rPr>
        <w:t xml:space="preserve"> – 31%, </w:t>
      </w:r>
      <w:proofErr w:type="spellStart"/>
      <w:r w:rsidRPr="009F6ADB">
        <w:rPr>
          <w:rFonts w:ascii="Times New Roman" w:eastAsia="Times New Roman" w:hAnsi="Times New Roman" w:cs="Times New Roman"/>
          <w:sz w:val="28"/>
          <w:szCs w:val="28"/>
        </w:rPr>
        <w:t>Вурнарском</w:t>
      </w:r>
      <w:proofErr w:type="spellEnd"/>
      <w:r w:rsidRPr="009F6ADB">
        <w:rPr>
          <w:rFonts w:ascii="Times New Roman" w:eastAsia="Times New Roman" w:hAnsi="Times New Roman" w:cs="Times New Roman"/>
          <w:sz w:val="28"/>
          <w:szCs w:val="28"/>
        </w:rPr>
        <w:t xml:space="preserve"> – 34% районах.</w:t>
      </w:r>
    </w:p>
    <w:p w:rsidR="00D27699" w:rsidRPr="009F6ADB" w:rsidRDefault="00D27699" w:rsidP="006D6AD8">
      <w:pPr>
        <w:pStyle w:val="a5"/>
        <w:shd w:val="clear" w:color="auto" w:fill="FFFFFF" w:themeFill="background1"/>
        <w:spacing w:before="0" w:beforeAutospacing="0" w:after="0" w:afterAutospacing="0"/>
        <w:jc w:val="both"/>
        <w:rPr>
          <w:sz w:val="28"/>
          <w:szCs w:val="28"/>
        </w:rPr>
      </w:pPr>
      <w:r w:rsidRPr="009F6ADB">
        <w:rPr>
          <w:sz w:val="28"/>
          <w:szCs w:val="28"/>
        </w:rPr>
        <w:t xml:space="preserve">          Эксперты связывают еще недостаточную собираемость с населения платежей за капитальный ремонт многоквартирных домов с низким качеством уже проведенных работ. Нарекания жителей вызывают не только качество ремонтных работ, но и сроки, и квалификация подрядчиков, отсутствие проектной документации на проводимые работы. Кроме того, составленные сметы не всегда согласовывались с собственниками домов.</w:t>
      </w:r>
      <w:r>
        <w:rPr>
          <w:sz w:val="28"/>
          <w:szCs w:val="28"/>
        </w:rPr>
        <w:t xml:space="preserve"> </w:t>
      </w:r>
      <w:r w:rsidRPr="009F6ADB">
        <w:rPr>
          <w:sz w:val="28"/>
          <w:szCs w:val="28"/>
        </w:rPr>
        <w:t>Должна быть гарантирована прозрачность реализации региональных программ капитального ремонта.</w:t>
      </w:r>
      <w:r>
        <w:rPr>
          <w:sz w:val="28"/>
          <w:szCs w:val="28"/>
        </w:rPr>
        <w:t xml:space="preserve"> </w:t>
      </w:r>
      <w:r w:rsidRPr="009F6ADB">
        <w:rPr>
          <w:iCs/>
          <w:sz w:val="28"/>
          <w:szCs w:val="28"/>
        </w:rPr>
        <w:t>Жители республики хотят видеть качественную подготовку и реальный результат проведения ремонта.</w:t>
      </w:r>
    </w:p>
    <w:p w:rsidR="00D27699" w:rsidRPr="009F6ADB" w:rsidRDefault="00D27699" w:rsidP="006D6AD8">
      <w:pPr>
        <w:pStyle w:val="a5"/>
        <w:shd w:val="clear" w:color="auto" w:fill="FFFFFF" w:themeFill="background1"/>
        <w:spacing w:before="0" w:beforeAutospacing="0" w:after="0" w:afterAutospacing="0"/>
        <w:jc w:val="both"/>
        <w:rPr>
          <w:bCs/>
          <w:iCs/>
          <w:sz w:val="28"/>
          <w:szCs w:val="28"/>
        </w:rPr>
      </w:pPr>
      <w:r w:rsidRPr="009F6ADB">
        <w:rPr>
          <w:sz w:val="28"/>
          <w:szCs w:val="28"/>
        </w:rPr>
        <w:lastRenderedPageBreak/>
        <w:t xml:space="preserve">           Также надо учесть, что очередность проведения капитального ремонта должна определяться на основе объективного состояния домов и может быть оспорена жильцами в судебном порядке.</w:t>
      </w:r>
    </w:p>
    <w:p w:rsidR="00D27699" w:rsidRPr="009F6ADB" w:rsidRDefault="00D27699" w:rsidP="006D6AD8">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F6ADB">
        <w:rPr>
          <w:rFonts w:ascii="Times New Roman" w:hAnsi="Times New Roman" w:cs="Times New Roman"/>
          <w:sz w:val="28"/>
          <w:szCs w:val="28"/>
        </w:rPr>
        <w:t xml:space="preserve">В 2015 году региональному оператору </w:t>
      </w:r>
      <w:r>
        <w:rPr>
          <w:rFonts w:ascii="Times New Roman" w:hAnsi="Times New Roman" w:cs="Times New Roman"/>
          <w:sz w:val="28"/>
          <w:szCs w:val="28"/>
        </w:rPr>
        <w:t xml:space="preserve">всего </w:t>
      </w:r>
      <w:r w:rsidRPr="009F6ADB">
        <w:rPr>
          <w:rFonts w:ascii="Times New Roman" w:hAnsi="Times New Roman" w:cs="Times New Roman"/>
          <w:sz w:val="28"/>
          <w:szCs w:val="28"/>
        </w:rPr>
        <w:t>поступило 8616 письменных обращений граждан (в том числе,  заявления-отказы от уплаты взносов на капитальный ремонт – 2769;  об изменении лицевых счетов – 2043; об уточнении сроков капитального ремонта – 351</w:t>
      </w:r>
      <w:r w:rsidR="00D032C1">
        <w:rPr>
          <w:rFonts w:ascii="Times New Roman" w:hAnsi="Times New Roman" w:cs="Times New Roman"/>
          <w:sz w:val="28"/>
          <w:szCs w:val="28"/>
        </w:rPr>
        <w:t xml:space="preserve"> и т.д.)</w:t>
      </w:r>
      <w:r w:rsidRPr="009F6ADB">
        <w:rPr>
          <w:rFonts w:ascii="Times New Roman" w:hAnsi="Times New Roman" w:cs="Times New Roman"/>
          <w:sz w:val="28"/>
          <w:szCs w:val="28"/>
        </w:rPr>
        <w:t xml:space="preserve">.  </w:t>
      </w:r>
    </w:p>
    <w:p w:rsidR="00D27699" w:rsidRPr="009F6ADB" w:rsidRDefault="00D27699" w:rsidP="00D032C1">
      <w:pPr>
        <w:shd w:val="clear" w:color="auto" w:fill="FFFFFF" w:themeFill="background1"/>
        <w:spacing w:after="0" w:line="240" w:lineRule="auto"/>
        <w:ind w:firstLine="709"/>
        <w:jc w:val="both"/>
        <w:rPr>
          <w:rFonts w:ascii="Times New Roman" w:hAnsi="Times New Roman" w:cs="Times New Roman"/>
          <w:spacing w:val="-10"/>
          <w:sz w:val="28"/>
          <w:szCs w:val="28"/>
        </w:rPr>
      </w:pPr>
      <w:proofErr w:type="gramStart"/>
      <w:r w:rsidRPr="009F6ADB">
        <w:rPr>
          <w:rFonts w:ascii="Times New Roman" w:hAnsi="Times New Roman" w:cs="Times New Roman"/>
          <w:sz w:val="28"/>
          <w:szCs w:val="28"/>
        </w:rPr>
        <w:t xml:space="preserve">В рамках </w:t>
      </w:r>
      <w:r w:rsidRPr="009F6ADB">
        <w:rPr>
          <w:rFonts w:ascii="Times New Roman" w:hAnsi="Times New Roman" w:cs="Times New Roman"/>
          <w:sz w:val="28"/>
          <w:szCs w:val="28"/>
          <w:shd w:val="clear" w:color="auto" w:fill="FFFFFF"/>
        </w:rPr>
        <w:t xml:space="preserve">Республиканского краткосрочного плана капитального ремонта общего имущества в многоквартирных домах, расположенных на территории Чувашской Республики» на 2014–2015 годы </w:t>
      </w:r>
      <w:r w:rsidRPr="009F6ADB">
        <w:rPr>
          <w:rFonts w:ascii="Times New Roman" w:hAnsi="Times New Roman" w:cs="Times New Roman"/>
          <w:sz w:val="28"/>
          <w:szCs w:val="28"/>
        </w:rPr>
        <w:t>капитально отремонтировано 294 дома (</w:t>
      </w:r>
      <w:r w:rsidRPr="009F6ADB">
        <w:rPr>
          <w:rFonts w:ascii="Times New Roman" w:hAnsi="Times New Roman" w:cs="Times New Roman"/>
          <w:sz w:val="28"/>
          <w:szCs w:val="28"/>
          <w:shd w:val="clear" w:color="auto" w:fill="FFFFFF"/>
        </w:rPr>
        <w:t xml:space="preserve">общей площадью 469,66 тыс. кв. м, в которых проживают 22,5 тыс. человек или 8,3 тыс. семей) </w:t>
      </w:r>
      <w:r w:rsidRPr="009F6ADB">
        <w:rPr>
          <w:rFonts w:ascii="Times New Roman" w:hAnsi="Times New Roman" w:cs="Times New Roman"/>
          <w:sz w:val="28"/>
          <w:szCs w:val="28"/>
        </w:rPr>
        <w:t>в 24 муниципальных образованиях на общую сумму 236,175 млн. рублей, в том числе средства Фонда содействия реформированию ЖКХ в сумме</w:t>
      </w:r>
      <w:proofErr w:type="gramEnd"/>
      <w:r w:rsidRPr="009F6ADB">
        <w:rPr>
          <w:rFonts w:ascii="Times New Roman" w:hAnsi="Times New Roman" w:cs="Times New Roman"/>
          <w:sz w:val="28"/>
          <w:szCs w:val="28"/>
        </w:rPr>
        <w:t xml:space="preserve"> – </w:t>
      </w:r>
      <w:proofErr w:type="gramStart"/>
      <w:r w:rsidRPr="009F6ADB">
        <w:rPr>
          <w:rFonts w:ascii="Times New Roman" w:hAnsi="Times New Roman" w:cs="Times New Roman"/>
          <w:sz w:val="28"/>
          <w:szCs w:val="28"/>
        </w:rPr>
        <w:t>65,1 млн. рублей, бюджета Чувашской Республики – 43,8 млн. рублей, бюджетов муниципальных образований</w:t>
      </w:r>
      <w:r>
        <w:rPr>
          <w:rFonts w:ascii="Times New Roman" w:hAnsi="Times New Roman" w:cs="Times New Roman"/>
          <w:sz w:val="28"/>
          <w:szCs w:val="28"/>
        </w:rPr>
        <w:t xml:space="preserve"> </w:t>
      </w:r>
      <w:r w:rsidRPr="009F6ADB">
        <w:rPr>
          <w:rFonts w:ascii="Times New Roman" w:hAnsi="Times New Roman" w:cs="Times New Roman"/>
          <w:sz w:val="28"/>
          <w:szCs w:val="28"/>
        </w:rPr>
        <w:t>– 65 млн. рублей, собственников помещений – 62,3 млн. рублей.</w:t>
      </w:r>
      <w:proofErr w:type="gramEnd"/>
      <w:r w:rsidRPr="009F6ADB">
        <w:rPr>
          <w:rFonts w:ascii="Times New Roman" w:hAnsi="Times New Roman" w:cs="Times New Roman"/>
          <w:sz w:val="28"/>
          <w:szCs w:val="28"/>
        </w:rPr>
        <w:t xml:space="preserve"> За счет экономии, полученной в ходе проведения открытых конкурсов по отбору подрядных организаций, дополнительно отремонтировано 25 домов на </w:t>
      </w:r>
      <w:r w:rsidRPr="009F6ADB">
        <w:rPr>
          <w:rFonts w:ascii="Times New Roman" w:hAnsi="Times New Roman" w:cs="Times New Roman"/>
          <w:spacing w:val="-10"/>
          <w:sz w:val="28"/>
          <w:szCs w:val="28"/>
        </w:rPr>
        <w:t>сумму 66,7 млн. рублей</w:t>
      </w:r>
      <w:r w:rsidRPr="009F6ADB">
        <w:rPr>
          <w:rFonts w:ascii="Times New Roman" w:hAnsi="Times New Roman" w:cs="Times New Roman"/>
          <w:sz w:val="28"/>
          <w:szCs w:val="28"/>
        </w:rPr>
        <w:t xml:space="preserve"> в 17 муниципальных образованиях</w:t>
      </w:r>
      <w:r w:rsidRPr="009F6ADB">
        <w:rPr>
          <w:rFonts w:ascii="Times New Roman" w:hAnsi="Times New Roman" w:cs="Times New Roman"/>
          <w:spacing w:val="-10"/>
          <w:sz w:val="28"/>
          <w:szCs w:val="28"/>
        </w:rPr>
        <w:t xml:space="preserve">.  </w:t>
      </w:r>
    </w:p>
    <w:p w:rsidR="00D27699" w:rsidRPr="009F6ADB" w:rsidRDefault="00D27699" w:rsidP="006D6AD8">
      <w:pPr>
        <w:shd w:val="clear" w:color="auto" w:fill="FFFFFF" w:themeFill="background1"/>
        <w:spacing w:after="0" w:line="240" w:lineRule="auto"/>
        <w:ind w:firstLine="709"/>
        <w:jc w:val="both"/>
        <w:rPr>
          <w:rFonts w:ascii="Times New Roman" w:hAnsi="Times New Roman" w:cs="Times New Roman"/>
          <w:sz w:val="28"/>
          <w:szCs w:val="28"/>
          <w:shd w:val="clear" w:color="auto" w:fill="FFFFFF"/>
        </w:rPr>
      </w:pPr>
      <w:r w:rsidRPr="009F6ADB">
        <w:rPr>
          <w:rFonts w:ascii="Times New Roman" w:hAnsi="Times New Roman" w:cs="Times New Roman"/>
          <w:sz w:val="28"/>
          <w:szCs w:val="28"/>
          <w:shd w:val="clear" w:color="auto" w:fill="FFFFFF"/>
        </w:rPr>
        <w:t xml:space="preserve">В настоящее время реализуется Республиканский краткосрочный план капитального ремонта общего имущества в многоквартирных </w:t>
      </w:r>
      <w:proofErr w:type="gramStart"/>
      <w:r w:rsidRPr="009F6ADB">
        <w:rPr>
          <w:rFonts w:ascii="Times New Roman" w:hAnsi="Times New Roman" w:cs="Times New Roman"/>
          <w:sz w:val="28"/>
          <w:szCs w:val="28"/>
          <w:shd w:val="clear" w:color="auto" w:fill="FFFFFF"/>
        </w:rPr>
        <w:t>домах</w:t>
      </w:r>
      <w:proofErr w:type="gramEnd"/>
      <w:r w:rsidRPr="009F6ADB">
        <w:rPr>
          <w:rFonts w:ascii="Times New Roman" w:hAnsi="Times New Roman" w:cs="Times New Roman"/>
          <w:sz w:val="28"/>
          <w:szCs w:val="28"/>
          <w:shd w:val="clear" w:color="auto" w:fill="FFFFFF"/>
        </w:rPr>
        <w:t xml:space="preserve">, на 2015–2016 годы. Согласно плану намечен капитальный ремонт 429 многоквартирных домов, с общим объемом финансирования 607,8 млн. рублей, в том числе средства Фонда </w:t>
      </w:r>
      <w:r w:rsidRPr="009F6ADB">
        <w:rPr>
          <w:rFonts w:ascii="Times New Roman" w:hAnsi="Times New Roman" w:cs="Times New Roman"/>
          <w:sz w:val="28"/>
          <w:szCs w:val="28"/>
        </w:rPr>
        <w:t xml:space="preserve">содействия реформированию ЖКХ </w:t>
      </w:r>
      <w:r w:rsidRPr="009F6ADB">
        <w:rPr>
          <w:rFonts w:ascii="Times New Roman" w:hAnsi="Times New Roman" w:cs="Times New Roman"/>
          <w:sz w:val="28"/>
          <w:szCs w:val="28"/>
          <w:shd w:val="clear" w:color="auto" w:fill="FFFFFF"/>
        </w:rPr>
        <w:t xml:space="preserve">– 9,5 млн. рублей, бюджета Чувашской Республики - 7,1  млн. рублей, </w:t>
      </w:r>
      <w:r w:rsidRPr="009F6ADB">
        <w:rPr>
          <w:rFonts w:ascii="Times New Roman" w:hAnsi="Times New Roman" w:cs="Times New Roman"/>
          <w:sz w:val="28"/>
          <w:szCs w:val="28"/>
        </w:rPr>
        <w:t xml:space="preserve">бюджетов муниципальных образований </w:t>
      </w:r>
      <w:r w:rsidRPr="009F6ADB">
        <w:rPr>
          <w:rFonts w:ascii="Times New Roman" w:hAnsi="Times New Roman" w:cs="Times New Roman"/>
          <w:sz w:val="28"/>
          <w:szCs w:val="28"/>
          <w:shd w:val="clear" w:color="auto" w:fill="FFFFFF"/>
        </w:rPr>
        <w:t>– 21,7 млн. рублей, средства собственников – 569,5 млн. рублей.</w:t>
      </w:r>
    </w:p>
    <w:p w:rsidR="00D27699" w:rsidRPr="009F6ADB" w:rsidRDefault="00D27699" w:rsidP="006D6AD8">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F6ADB">
        <w:rPr>
          <w:rFonts w:ascii="Times New Roman" w:hAnsi="Times New Roman" w:cs="Times New Roman"/>
          <w:sz w:val="28"/>
          <w:szCs w:val="28"/>
          <w:shd w:val="clear" w:color="auto" w:fill="FFFFFF"/>
        </w:rPr>
        <w:t xml:space="preserve">На что </w:t>
      </w:r>
      <w:r>
        <w:rPr>
          <w:rFonts w:ascii="Times New Roman" w:hAnsi="Times New Roman" w:cs="Times New Roman"/>
          <w:sz w:val="28"/>
          <w:szCs w:val="28"/>
          <w:shd w:val="clear" w:color="auto" w:fill="FFFFFF"/>
        </w:rPr>
        <w:t>необходимо</w:t>
      </w:r>
      <w:r w:rsidRPr="009F6ADB">
        <w:rPr>
          <w:rFonts w:ascii="Times New Roman" w:hAnsi="Times New Roman" w:cs="Times New Roman"/>
          <w:sz w:val="28"/>
          <w:szCs w:val="28"/>
          <w:shd w:val="clear" w:color="auto" w:fill="FFFFFF"/>
        </w:rPr>
        <w:t xml:space="preserve"> обратить внимание. Сравнив цифровые показатели краткосрочных планов, нельзя не заметить, что подавляющая часть</w:t>
      </w:r>
      <w:r>
        <w:rPr>
          <w:rFonts w:ascii="Times New Roman" w:hAnsi="Times New Roman" w:cs="Times New Roman"/>
          <w:sz w:val="28"/>
          <w:szCs w:val="28"/>
          <w:shd w:val="clear" w:color="auto" w:fill="FFFFFF"/>
        </w:rPr>
        <w:t xml:space="preserve"> </w:t>
      </w:r>
      <w:r w:rsidRPr="009F6ADB">
        <w:rPr>
          <w:rFonts w:ascii="Times New Roman" w:hAnsi="Times New Roman" w:cs="Times New Roman"/>
          <w:sz w:val="28"/>
          <w:szCs w:val="28"/>
          <w:shd w:val="clear" w:color="auto" w:fill="FFFFFF"/>
        </w:rPr>
        <w:t xml:space="preserve">средств, запланированных для капитального ремонта на ближайшие годы, будет собрана с </w:t>
      </w:r>
      <w:r w:rsidRPr="009F6ADB">
        <w:rPr>
          <w:rFonts w:ascii="Times New Roman" w:eastAsia="Times New Roman" w:hAnsi="Times New Roman" w:cs="Times New Roman"/>
          <w:sz w:val="28"/>
          <w:szCs w:val="28"/>
        </w:rPr>
        <w:t>граждан-собственников жилья</w:t>
      </w:r>
      <w:r w:rsidRPr="009F6ADB">
        <w:rPr>
          <w:rFonts w:ascii="Times New Roman" w:hAnsi="Times New Roman" w:cs="Times New Roman"/>
          <w:sz w:val="28"/>
          <w:szCs w:val="28"/>
          <w:shd w:val="clear" w:color="auto" w:fill="FFFFFF"/>
        </w:rPr>
        <w:t xml:space="preserve">. Полагаю, что не может быть </w:t>
      </w:r>
      <w:r w:rsidRPr="009F6ADB">
        <w:rPr>
          <w:rFonts w:ascii="Times New Roman" w:eastAsia="Times New Roman" w:hAnsi="Times New Roman" w:cs="Times New Roman"/>
          <w:sz w:val="28"/>
          <w:szCs w:val="28"/>
        </w:rPr>
        <w:t xml:space="preserve">допустимой ситуация, когда региональные программы капитального ремонта реализуются в </w:t>
      </w:r>
      <w:proofErr w:type="gramStart"/>
      <w:r w:rsidRPr="009F6ADB">
        <w:rPr>
          <w:rFonts w:ascii="Times New Roman" w:eastAsia="Times New Roman" w:hAnsi="Times New Roman" w:cs="Times New Roman"/>
          <w:sz w:val="28"/>
          <w:szCs w:val="28"/>
        </w:rPr>
        <w:t>основном</w:t>
      </w:r>
      <w:proofErr w:type="gramEnd"/>
      <w:r>
        <w:rPr>
          <w:rFonts w:ascii="Times New Roman" w:eastAsia="Times New Roman" w:hAnsi="Times New Roman" w:cs="Times New Roman"/>
          <w:sz w:val="28"/>
          <w:szCs w:val="28"/>
        </w:rPr>
        <w:t xml:space="preserve"> </w:t>
      </w:r>
      <w:r w:rsidRPr="009F6ADB">
        <w:rPr>
          <w:rFonts w:ascii="Times New Roman" w:hAnsi="Times New Roman" w:cs="Times New Roman"/>
          <w:sz w:val="28"/>
          <w:szCs w:val="28"/>
          <w:shd w:val="clear" w:color="auto" w:fill="FFFFFF"/>
        </w:rPr>
        <w:t xml:space="preserve">«карманов населения». </w:t>
      </w:r>
    </w:p>
    <w:p w:rsidR="00D27699" w:rsidRPr="009F6ADB" w:rsidRDefault="00D27699" w:rsidP="006D6AD8">
      <w:pPr>
        <w:shd w:val="clear" w:color="auto" w:fill="FFFFFF" w:themeFill="background1"/>
        <w:spacing w:after="0" w:line="240" w:lineRule="auto"/>
        <w:jc w:val="both"/>
        <w:rPr>
          <w:rFonts w:ascii="Times New Roman" w:eastAsia="Times New Roman" w:hAnsi="Times New Roman" w:cs="Times New Roman"/>
          <w:sz w:val="28"/>
          <w:szCs w:val="28"/>
        </w:rPr>
      </w:pPr>
      <w:r w:rsidRPr="009F6ADB">
        <w:rPr>
          <w:rFonts w:ascii="Times New Roman" w:hAnsi="Times New Roman" w:cs="Times New Roman"/>
          <w:sz w:val="28"/>
          <w:szCs w:val="28"/>
        </w:rPr>
        <w:t xml:space="preserve">          Проведенные опросы населения показали, что </w:t>
      </w:r>
      <w:r w:rsidRPr="009F6ADB">
        <w:rPr>
          <w:rFonts w:ascii="Times New Roman" w:eastAsia="Times New Roman" w:hAnsi="Times New Roman" w:cs="Times New Roman"/>
          <w:sz w:val="28"/>
          <w:szCs w:val="28"/>
        </w:rPr>
        <w:t xml:space="preserve">только 68% жителей республики имеют представление о деятельности регионального оператора. Утверждается, что в </w:t>
      </w:r>
      <w:proofErr w:type="gramStart"/>
      <w:r w:rsidRPr="009F6ADB">
        <w:rPr>
          <w:rFonts w:ascii="Times New Roman" w:eastAsia="Times New Roman" w:hAnsi="Times New Roman" w:cs="Times New Roman"/>
          <w:sz w:val="28"/>
          <w:szCs w:val="28"/>
        </w:rPr>
        <w:t>собраниях</w:t>
      </w:r>
      <w:proofErr w:type="gramEnd"/>
      <w:r w:rsidRPr="009F6ADB">
        <w:rPr>
          <w:rFonts w:ascii="Times New Roman" w:eastAsia="Times New Roman" w:hAnsi="Times New Roman" w:cs="Times New Roman"/>
          <w:sz w:val="28"/>
          <w:szCs w:val="28"/>
        </w:rPr>
        <w:t xml:space="preserve"> жильцов, где определялся порядок сборов и способ управления ими, участвовало не более 20% граждан. Планы, сроки, объемы средств на проведение капитального ремонта не известны 53% респондентов, где получить указанную информацию они также не знают.</w:t>
      </w:r>
    </w:p>
    <w:p w:rsidR="00D27699" w:rsidRPr="009F6ADB" w:rsidRDefault="00D27699" w:rsidP="006D6AD8">
      <w:pPr>
        <w:pStyle w:val="a5"/>
        <w:shd w:val="clear" w:color="auto" w:fill="FFFFFF" w:themeFill="background1"/>
        <w:spacing w:before="0" w:beforeAutospacing="0" w:after="0" w:afterAutospacing="0"/>
        <w:jc w:val="both"/>
        <w:rPr>
          <w:bCs/>
          <w:iCs/>
          <w:sz w:val="28"/>
          <w:szCs w:val="28"/>
        </w:rPr>
      </w:pPr>
      <w:r w:rsidRPr="009F6ADB">
        <w:rPr>
          <w:iCs/>
          <w:sz w:val="28"/>
          <w:szCs w:val="28"/>
        </w:rPr>
        <w:t xml:space="preserve">          Поэтому нужно доводить до населения объективную информацию по вопросам капитального ремонта общего  имущества в многоквартирных </w:t>
      </w:r>
      <w:proofErr w:type="gramStart"/>
      <w:r w:rsidRPr="009F6ADB">
        <w:rPr>
          <w:iCs/>
          <w:sz w:val="28"/>
          <w:szCs w:val="28"/>
        </w:rPr>
        <w:t>домах</w:t>
      </w:r>
      <w:proofErr w:type="gramEnd"/>
      <w:r w:rsidRPr="009F6ADB">
        <w:rPr>
          <w:iCs/>
          <w:sz w:val="28"/>
          <w:szCs w:val="28"/>
        </w:rPr>
        <w:t xml:space="preserve">, а также по вопросам уплаты взносов на капитальный ремонт. Информация должна быть доступна и на </w:t>
      </w:r>
      <w:r>
        <w:rPr>
          <w:iCs/>
          <w:sz w:val="28"/>
          <w:szCs w:val="28"/>
        </w:rPr>
        <w:t>веб-</w:t>
      </w:r>
      <w:r w:rsidRPr="009F6ADB">
        <w:rPr>
          <w:iCs/>
          <w:sz w:val="28"/>
          <w:szCs w:val="28"/>
        </w:rPr>
        <w:t>сайтах, чтобы каждый человек мог получить подробную информацию по ремонту своего дома. М</w:t>
      </w:r>
      <w:r w:rsidRPr="009F6ADB">
        <w:rPr>
          <w:sz w:val="28"/>
          <w:szCs w:val="28"/>
        </w:rPr>
        <w:t>естные власти обязаны надлежащим образом проинформировать граждан о механизме финансирования капремонта.</w:t>
      </w:r>
      <w:r>
        <w:rPr>
          <w:sz w:val="28"/>
          <w:szCs w:val="28"/>
        </w:rPr>
        <w:t xml:space="preserve"> </w:t>
      </w:r>
      <w:r w:rsidRPr="009F6ADB">
        <w:rPr>
          <w:iCs/>
          <w:sz w:val="28"/>
          <w:szCs w:val="28"/>
        </w:rPr>
        <w:t xml:space="preserve">Гражданами высказываются обоснованные </w:t>
      </w:r>
      <w:r w:rsidRPr="009F6ADB">
        <w:rPr>
          <w:iCs/>
          <w:sz w:val="28"/>
          <w:szCs w:val="28"/>
        </w:rPr>
        <w:lastRenderedPageBreak/>
        <w:t>претензии по вопросу создания обратной связи, поскольку до</w:t>
      </w:r>
      <w:r w:rsidRPr="009F6ADB">
        <w:rPr>
          <w:bCs/>
          <w:iCs/>
          <w:sz w:val="28"/>
          <w:szCs w:val="28"/>
        </w:rPr>
        <w:t>звониться до регионального оператора практически невозможно. Как говорят многие жители: «На телефонной линии всегда механический голос.</w:t>
      </w:r>
      <w:r>
        <w:rPr>
          <w:bCs/>
          <w:iCs/>
          <w:sz w:val="28"/>
          <w:szCs w:val="28"/>
        </w:rPr>
        <w:t xml:space="preserve"> </w:t>
      </w:r>
      <w:r w:rsidRPr="009F6ADB">
        <w:rPr>
          <w:bCs/>
          <w:iCs/>
          <w:sz w:val="28"/>
          <w:szCs w:val="28"/>
        </w:rPr>
        <w:t>Так работать нельзя, мы перечисляем в фонд немалые деньги, а с нами даже не хотят разговаривать».</w:t>
      </w:r>
    </w:p>
    <w:p w:rsidR="00D27699" w:rsidRPr="009F6ADB" w:rsidRDefault="00D27699" w:rsidP="00FE3D79">
      <w:p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Pr="009F6ADB">
        <w:rPr>
          <w:rFonts w:ascii="Times New Roman" w:eastAsia="Times New Roman" w:hAnsi="Times New Roman" w:cs="Times New Roman"/>
          <w:bCs/>
          <w:sz w:val="28"/>
          <w:szCs w:val="28"/>
        </w:rPr>
        <w:t xml:space="preserve">В адрес органов государственной власти также </w:t>
      </w:r>
      <w:r w:rsidRPr="009F6ADB">
        <w:rPr>
          <w:rFonts w:ascii="Times New Roman" w:eastAsia="Times New Roman" w:hAnsi="Times New Roman" w:cs="Times New Roman"/>
          <w:sz w:val="28"/>
          <w:szCs w:val="28"/>
        </w:rPr>
        <w:t xml:space="preserve">высказываются предложения о введении </w:t>
      </w:r>
      <w:r w:rsidRPr="009F6ADB">
        <w:rPr>
          <w:rFonts w:ascii="Times New Roman" w:eastAsia="Times New Roman" w:hAnsi="Times New Roman" w:cs="Times New Roman"/>
          <w:bCs/>
          <w:sz w:val="28"/>
          <w:szCs w:val="28"/>
        </w:rPr>
        <w:t>дифференцированной минимальной платы за капремонт с учетом типа домов, этажности и места проживания, исходя из принципа «д</w:t>
      </w:r>
      <w:r w:rsidRPr="009F6ADB">
        <w:rPr>
          <w:rFonts w:ascii="Times New Roman" w:eastAsia="Times New Roman" w:hAnsi="Times New Roman" w:cs="Times New Roman"/>
          <w:iCs/>
          <w:sz w:val="28"/>
          <w:szCs w:val="28"/>
        </w:rPr>
        <w:t>ома везде разные, а взносы за капремонт – одинаковые».</w:t>
      </w:r>
      <w:r w:rsidRPr="009F6ADB">
        <w:rPr>
          <w:rFonts w:ascii="Times New Roman" w:eastAsia="Times New Roman" w:hAnsi="Times New Roman" w:cs="Times New Roman"/>
          <w:bCs/>
          <w:sz w:val="28"/>
          <w:szCs w:val="28"/>
        </w:rPr>
        <w:t xml:space="preserve"> Заслуживают внимания и вопросы определения перечня работ, которые могут выполняться только с господдержкой, поскольку самим жильцам накопить на них деньги попросту не под силу, например, на замену лифтов. </w:t>
      </w:r>
      <w:r w:rsidRPr="009F6ADB">
        <w:rPr>
          <w:rFonts w:ascii="Times New Roman" w:eastAsia="Times New Roman" w:hAnsi="Times New Roman" w:cs="Times New Roman"/>
          <w:sz w:val="28"/>
          <w:szCs w:val="28"/>
        </w:rPr>
        <w:t xml:space="preserve">Также специалистами предлагается защитить от инфляции накапливаемые средства на </w:t>
      </w:r>
      <w:r w:rsidRPr="009F6ADB">
        <w:rPr>
          <w:rFonts w:ascii="Times New Roman" w:hAnsi="Times New Roman" w:cs="Times New Roman"/>
          <w:iCs/>
          <w:sz w:val="28"/>
          <w:szCs w:val="28"/>
        </w:rPr>
        <w:t xml:space="preserve">капитальный ремонт </w:t>
      </w:r>
      <w:r w:rsidRPr="009F6ADB">
        <w:rPr>
          <w:rFonts w:ascii="Times New Roman" w:eastAsia="Times New Roman" w:hAnsi="Times New Roman" w:cs="Times New Roman"/>
          <w:sz w:val="28"/>
          <w:szCs w:val="28"/>
        </w:rPr>
        <w:t>за счет начисления рыночных банковских процентов.</w:t>
      </w:r>
    </w:p>
    <w:p w:rsidR="00D27699" w:rsidRPr="009F6ADB" w:rsidRDefault="00D27699" w:rsidP="006D6AD8">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6ADB">
        <w:rPr>
          <w:rFonts w:ascii="Times New Roman" w:hAnsi="Times New Roman" w:cs="Times New Roman"/>
          <w:sz w:val="28"/>
          <w:szCs w:val="28"/>
        </w:rPr>
        <w:t xml:space="preserve">В </w:t>
      </w:r>
      <w:proofErr w:type="gramStart"/>
      <w:r w:rsidRPr="009F6ADB">
        <w:rPr>
          <w:rFonts w:ascii="Times New Roman" w:hAnsi="Times New Roman" w:cs="Times New Roman"/>
          <w:sz w:val="28"/>
          <w:szCs w:val="28"/>
        </w:rPr>
        <w:t>отношении</w:t>
      </w:r>
      <w:proofErr w:type="gramEnd"/>
      <w:r w:rsidRPr="009F6ADB">
        <w:rPr>
          <w:rFonts w:ascii="Times New Roman" w:hAnsi="Times New Roman" w:cs="Times New Roman"/>
          <w:sz w:val="28"/>
          <w:szCs w:val="28"/>
        </w:rPr>
        <w:t xml:space="preserve"> злостных неплательщиков взносов на капитальный ремонт в 2015 году</w:t>
      </w:r>
      <w:r w:rsidR="00744BED">
        <w:rPr>
          <w:rFonts w:ascii="Times New Roman" w:hAnsi="Times New Roman" w:cs="Times New Roman"/>
          <w:sz w:val="28"/>
          <w:szCs w:val="28"/>
        </w:rPr>
        <w:t xml:space="preserve"> </w:t>
      </w:r>
      <w:hyperlink r:id="rId20" w:tooltip="Некоммерческая организация &quot;Республиканский фонд капитального ремонта многоквартирных домов&quot;" w:history="1">
        <w:r w:rsidRPr="009F6ADB">
          <w:rPr>
            <w:rFonts w:ascii="Times New Roman" w:eastAsia="Times New Roman" w:hAnsi="Times New Roman" w:cs="Times New Roman"/>
            <w:sz w:val="28"/>
            <w:szCs w:val="28"/>
          </w:rPr>
          <w:t>Республиканским фондом капитального ремонта многоквартирных домов</w:t>
        </w:r>
      </w:hyperlink>
      <w:r w:rsidRPr="009F6ADB">
        <w:rPr>
          <w:rFonts w:ascii="Times New Roman" w:hAnsi="Times New Roman" w:cs="Times New Roman"/>
          <w:sz w:val="28"/>
          <w:szCs w:val="28"/>
        </w:rPr>
        <w:t xml:space="preserve"> жителям было направлено 3717 претензий на общую сумму 4535,8 тыс. рублей, в судебные органы подано 133 исковых заявления на общую сумму 349,05 тыс. рублей, вынесено 19 решений на сумму 31,5 тыс. рублей.</w:t>
      </w:r>
    </w:p>
    <w:p w:rsidR="00D27699" w:rsidRPr="009F6ADB" w:rsidRDefault="00D27699" w:rsidP="006D6AD8">
      <w:pPr>
        <w:shd w:val="clear" w:color="auto" w:fill="FFFFFF" w:themeFill="background1"/>
        <w:spacing w:after="0" w:line="240" w:lineRule="auto"/>
        <w:jc w:val="both"/>
        <w:rPr>
          <w:rFonts w:ascii="Times New Roman" w:hAnsi="Times New Roman" w:cs="Times New Roman"/>
          <w:sz w:val="28"/>
          <w:szCs w:val="28"/>
        </w:rPr>
      </w:pPr>
      <w:r w:rsidRPr="009F6AD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6ADB">
        <w:rPr>
          <w:rFonts w:ascii="Times New Roman" w:hAnsi="Times New Roman" w:cs="Times New Roman"/>
          <w:sz w:val="28"/>
          <w:szCs w:val="28"/>
        </w:rPr>
        <w:t>По состоянию на 15.02.2016 жителям было направлено 1133 претензий на сумму 2634,2 тыс. рублей, в судебные органы подано 14 исков на сумму 50,94 тыс. рублей, вынесено 28</w:t>
      </w:r>
      <w:r w:rsidR="00FE3D79">
        <w:rPr>
          <w:rFonts w:ascii="Times New Roman" w:hAnsi="Times New Roman" w:cs="Times New Roman"/>
          <w:sz w:val="28"/>
          <w:szCs w:val="28"/>
        </w:rPr>
        <w:t xml:space="preserve"> </w:t>
      </w:r>
      <w:r w:rsidRPr="009F6ADB">
        <w:rPr>
          <w:rFonts w:ascii="Times New Roman" w:hAnsi="Times New Roman" w:cs="Times New Roman"/>
          <w:sz w:val="28"/>
          <w:szCs w:val="28"/>
        </w:rPr>
        <w:t>решений на сумму 66,2 тыс. рублей.</w:t>
      </w:r>
    </w:p>
    <w:p w:rsidR="00D27699" w:rsidRPr="009F6ADB" w:rsidRDefault="00D27699" w:rsidP="006D6AD8">
      <w:pPr>
        <w:shd w:val="clear" w:color="auto" w:fill="FFFFFF" w:themeFill="background1"/>
        <w:spacing w:after="0" w:line="240" w:lineRule="auto"/>
        <w:jc w:val="both"/>
        <w:textAlignment w:val="baseline"/>
        <w:rPr>
          <w:rFonts w:ascii="Times New Roman" w:eastAsia="Times New Roman" w:hAnsi="Times New Roman" w:cs="Times New Roman"/>
          <w:sz w:val="28"/>
          <w:szCs w:val="28"/>
        </w:rPr>
      </w:pPr>
      <w:r w:rsidRPr="009F6AD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6ADB">
        <w:rPr>
          <w:rFonts w:ascii="Times New Roman" w:hAnsi="Times New Roman" w:cs="Times New Roman"/>
          <w:sz w:val="28"/>
          <w:szCs w:val="28"/>
        </w:rPr>
        <w:t>При законодательном формировании системы организации капительного ремонта на федеральном уровне изначально не был проработан вопрос предоставления льгот для пожилых граждан.</w:t>
      </w:r>
      <w:r w:rsidR="00FE3D79">
        <w:rPr>
          <w:rFonts w:ascii="Times New Roman" w:hAnsi="Times New Roman" w:cs="Times New Roman"/>
          <w:sz w:val="28"/>
          <w:szCs w:val="28"/>
        </w:rPr>
        <w:t xml:space="preserve"> </w:t>
      </w:r>
      <w:r w:rsidRPr="009F6ADB">
        <w:rPr>
          <w:rFonts w:ascii="Times New Roman" w:hAnsi="Times New Roman" w:cs="Times New Roman"/>
          <w:sz w:val="28"/>
          <w:szCs w:val="28"/>
        </w:rPr>
        <w:t xml:space="preserve">Ведь очевидно, что сложно убедить </w:t>
      </w:r>
      <w:r w:rsidRPr="009F6ADB">
        <w:rPr>
          <w:rFonts w:ascii="Times New Roman" w:eastAsia="Times New Roman" w:hAnsi="Times New Roman" w:cs="Times New Roman"/>
          <w:sz w:val="28"/>
          <w:szCs w:val="28"/>
        </w:rPr>
        <w:t xml:space="preserve">человека возрастом 85-90 лет в необходимости оплачивать капитальный ремонт его дома, который будет сделан в </w:t>
      </w:r>
      <w:r w:rsidR="00FE3D79">
        <w:rPr>
          <w:rFonts w:ascii="Times New Roman" w:eastAsia="Times New Roman" w:hAnsi="Times New Roman" w:cs="Times New Roman"/>
          <w:sz w:val="28"/>
          <w:szCs w:val="28"/>
        </w:rPr>
        <w:t xml:space="preserve"> </w:t>
      </w:r>
      <w:r w:rsidRPr="009F6ADB">
        <w:rPr>
          <w:rFonts w:ascii="Times New Roman" w:eastAsia="Times New Roman" w:hAnsi="Times New Roman" w:cs="Times New Roman"/>
          <w:sz w:val="28"/>
          <w:szCs w:val="28"/>
        </w:rPr>
        <w:t>2043 году.</w:t>
      </w:r>
    </w:p>
    <w:p w:rsidR="00D27699" w:rsidRPr="009F6ADB" w:rsidRDefault="00D27699" w:rsidP="006D6AD8">
      <w:pPr>
        <w:pStyle w:val="a5"/>
        <w:shd w:val="clear" w:color="auto" w:fill="FFFFFF" w:themeFill="background1"/>
        <w:spacing w:before="0" w:beforeAutospacing="0" w:after="0" w:afterAutospacing="0"/>
        <w:jc w:val="both"/>
        <w:rPr>
          <w:sz w:val="28"/>
          <w:szCs w:val="28"/>
        </w:rPr>
      </w:pPr>
      <w:r w:rsidRPr="009F6ADB">
        <w:rPr>
          <w:sz w:val="28"/>
          <w:szCs w:val="28"/>
        </w:rPr>
        <w:t xml:space="preserve">          Ошибка была исправлена принятием</w:t>
      </w:r>
      <w:r>
        <w:rPr>
          <w:sz w:val="28"/>
          <w:szCs w:val="28"/>
        </w:rPr>
        <w:t xml:space="preserve"> </w:t>
      </w:r>
      <w:r w:rsidRPr="009F6ADB">
        <w:rPr>
          <w:sz w:val="28"/>
          <w:szCs w:val="28"/>
        </w:rPr>
        <w:t xml:space="preserve">федерального закона, предусматривающего льготы для престарелых людей и инвалидов при оплате взносов на капитальный ремонт. Закон предоставил право регионам полностью освобождать одиноких граждан в возрасте 80 лет и старше от уплаты взносов на капитальный ремонт многоквартирных домов и право предоставить скидку в 50% для одиноких россиян, достигших 70 лет. Кроме того, законом устанавливалось, что инвалидам I и II группы, детям-инвалидам, гражданам, имеющим детей-инвалидов, предоставляется компенсация расходов на уплату взноса на капитальный ремонт в </w:t>
      </w:r>
      <w:proofErr w:type="gramStart"/>
      <w:r w:rsidRPr="009F6ADB">
        <w:rPr>
          <w:sz w:val="28"/>
          <w:szCs w:val="28"/>
        </w:rPr>
        <w:t>размере</w:t>
      </w:r>
      <w:proofErr w:type="gramEnd"/>
      <w:r w:rsidRPr="009F6ADB">
        <w:rPr>
          <w:sz w:val="28"/>
          <w:szCs w:val="28"/>
        </w:rPr>
        <w:t xml:space="preserve"> не более 50% этого взноса. Указанная компенсация предоставляется льготной категории граждан через органы социальной защиты по месту жительства. Данный закон вступил в силу с 1 января 2016 года.</w:t>
      </w:r>
    </w:p>
    <w:p w:rsidR="00D27699" w:rsidRPr="009F6ADB" w:rsidRDefault="00D27699" w:rsidP="006D6AD8">
      <w:pPr>
        <w:shd w:val="clear" w:color="auto" w:fill="FFFFFF" w:themeFill="background1"/>
        <w:spacing w:after="0" w:line="240" w:lineRule="auto"/>
        <w:jc w:val="both"/>
        <w:rPr>
          <w:rFonts w:ascii="Times New Roman" w:eastAsia="Times New Roman" w:hAnsi="Times New Roman" w:cs="Times New Roman"/>
          <w:sz w:val="28"/>
          <w:szCs w:val="28"/>
        </w:rPr>
      </w:pPr>
      <w:r w:rsidRPr="009F6AD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6ADB">
        <w:rPr>
          <w:rFonts w:ascii="Times New Roman" w:hAnsi="Times New Roman" w:cs="Times New Roman"/>
          <w:sz w:val="28"/>
          <w:szCs w:val="28"/>
        </w:rPr>
        <w:t>Однако соответствующий закон Чувашской Республики</w:t>
      </w:r>
      <w:r>
        <w:rPr>
          <w:rFonts w:ascii="Times New Roman" w:hAnsi="Times New Roman" w:cs="Times New Roman"/>
          <w:sz w:val="28"/>
          <w:szCs w:val="28"/>
        </w:rPr>
        <w:t xml:space="preserve"> </w:t>
      </w:r>
      <w:r w:rsidRPr="009F6ADB">
        <w:rPr>
          <w:rFonts w:ascii="Times New Roman" w:eastAsia="Times New Roman" w:hAnsi="Times New Roman" w:cs="Times New Roman"/>
          <w:sz w:val="28"/>
          <w:szCs w:val="28"/>
        </w:rPr>
        <w:t xml:space="preserve">«О социальной поддержке отдельных категорий граждан по уплате взноса на капитальный ремонт общего имущества в многоквартирном доме» </w:t>
      </w:r>
      <w:r w:rsidRPr="009F6ADB">
        <w:rPr>
          <w:rFonts w:ascii="Times New Roman" w:hAnsi="Times New Roman" w:cs="Times New Roman"/>
          <w:sz w:val="28"/>
          <w:szCs w:val="28"/>
        </w:rPr>
        <w:t>был принят только  в апреле 2016 года.</w:t>
      </w:r>
      <w:r w:rsidRPr="009F6ADB">
        <w:rPr>
          <w:rFonts w:ascii="Times New Roman" w:eastAsia="Times New Roman" w:hAnsi="Times New Roman" w:cs="Times New Roman"/>
          <w:sz w:val="28"/>
          <w:szCs w:val="28"/>
        </w:rPr>
        <w:t xml:space="preserve"> В том случае, если гражданин имеет право на меры социальной поддержки по ЖКУ, в том числе по уплате взноса на капитальный ремонт, по другому нормативному правовому акту, будет предоставлена одна </w:t>
      </w:r>
      <w:r w:rsidRPr="009F6ADB">
        <w:rPr>
          <w:rFonts w:ascii="Times New Roman" w:eastAsia="Times New Roman" w:hAnsi="Times New Roman" w:cs="Times New Roman"/>
          <w:sz w:val="28"/>
          <w:szCs w:val="28"/>
        </w:rPr>
        <w:lastRenderedPageBreak/>
        <w:t xml:space="preserve">выплата по его выбору. На льготы </w:t>
      </w:r>
      <w:r>
        <w:rPr>
          <w:rFonts w:ascii="Times New Roman" w:eastAsia="Times New Roman" w:hAnsi="Times New Roman" w:cs="Times New Roman"/>
          <w:sz w:val="28"/>
          <w:szCs w:val="28"/>
        </w:rPr>
        <w:t xml:space="preserve">ныне </w:t>
      </w:r>
      <w:r w:rsidRPr="009F6ADB">
        <w:rPr>
          <w:rFonts w:ascii="Times New Roman" w:eastAsia="Times New Roman" w:hAnsi="Times New Roman" w:cs="Times New Roman"/>
          <w:sz w:val="28"/>
          <w:szCs w:val="28"/>
        </w:rPr>
        <w:t>претендуют 23 тыс. жителей республики.</w:t>
      </w:r>
    </w:p>
    <w:p w:rsidR="00FE3D79" w:rsidRDefault="00D27699" w:rsidP="00FE3D79">
      <w:pPr>
        <w:pStyle w:val="a5"/>
        <w:shd w:val="clear" w:color="auto" w:fill="FFFFFF" w:themeFill="background1"/>
        <w:spacing w:before="0" w:beforeAutospacing="0" w:after="0" w:afterAutospacing="0"/>
        <w:jc w:val="both"/>
        <w:rPr>
          <w:sz w:val="28"/>
          <w:szCs w:val="28"/>
        </w:rPr>
      </w:pPr>
      <w:r>
        <w:rPr>
          <w:sz w:val="28"/>
          <w:szCs w:val="28"/>
        </w:rPr>
        <w:t xml:space="preserve">         </w:t>
      </w:r>
      <w:r w:rsidR="00FE3D79">
        <w:rPr>
          <w:sz w:val="28"/>
          <w:szCs w:val="28"/>
        </w:rPr>
        <w:t xml:space="preserve"> </w:t>
      </w:r>
      <w:r w:rsidRPr="009F6ADB">
        <w:rPr>
          <w:sz w:val="28"/>
          <w:szCs w:val="28"/>
        </w:rPr>
        <w:t>На практике несвоевременное принятие данного закона приводило к созданию очагов социальной напряженности.</w:t>
      </w:r>
      <w:r w:rsidR="00FE3D79">
        <w:rPr>
          <w:sz w:val="28"/>
          <w:szCs w:val="28"/>
        </w:rPr>
        <w:t xml:space="preserve"> </w:t>
      </w:r>
    </w:p>
    <w:p w:rsidR="00D27699" w:rsidRPr="009F6ADB" w:rsidRDefault="00FE3D79" w:rsidP="00FE3D79">
      <w:pPr>
        <w:pStyle w:val="a5"/>
        <w:shd w:val="clear" w:color="auto" w:fill="FFFFFF" w:themeFill="background1"/>
        <w:spacing w:before="0" w:beforeAutospacing="0" w:after="0" w:afterAutospacing="0"/>
        <w:jc w:val="both"/>
        <w:rPr>
          <w:sz w:val="28"/>
          <w:szCs w:val="28"/>
        </w:rPr>
      </w:pPr>
      <w:r>
        <w:rPr>
          <w:sz w:val="28"/>
          <w:szCs w:val="28"/>
        </w:rPr>
        <w:t xml:space="preserve">          </w:t>
      </w:r>
      <w:proofErr w:type="gramStart"/>
      <w:r w:rsidR="00D27699" w:rsidRPr="009F6ADB">
        <w:rPr>
          <w:sz w:val="28"/>
          <w:szCs w:val="28"/>
        </w:rPr>
        <w:t xml:space="preserve">В качестве примера можно привести имевшую широкий общественный резонанс недавнюю нелицеприятную историю, произошедшую с престарелой женщиной, к которой Республиканским фондом капитального ремонта многоквартирных домов был предъявлен иск за неуплату взносов </w:t>
      </w:r>
      <w:r w:rsidR="00D27699">
        <w:rPr>
          <w:sz w:val="28"/>
          <w:szCs w:val="28"/>
        </w:rPr>
        <w:t>за</w:t>
      </w:r>
      <w:r w:rsidR="00D27699" w:rsidRPr="009F6ADB">
        <w:rPr>
          <w:sz w:val="28"/>
          <w:szCs w:val="28"/>
        </w:rPr>
        <w:t xml:space="preserve"> будущий капитальный ремонт.</w:t>
      </w:r>
      <w:r w:rsidR="00D27699">
        <w:rPr>
          <w:sz w:val="28"/>
          <w:szCs w:val="28"/>
        </w:rPr>
        <w:t xml:space="preserve"> </w:t>
      </w:r>
      <w:proofErr w:type="gramEnd"/>
    </w:p>
    <w:p w:rsidR="00D27699" w:rsidRPr="009F6ADB" w:rsidRDefault="00D27699" w:rsidP="006D6AD8">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9F6ADB">
        <w:rPr>
          <w:rFonts w:ascii="Times New Roman" w:eastAsia="Times New Roman" w:hAnsi="Times New Roman" w:cs="Times New Roman"/>
          <w:sz w:val="28"/>
          <w:szCs w:val="28"/>
        </w:rPr>
        <w:t xml:space="preserve">В </w:t>
      </w:r>
      <w:proofErr w:type="gramStart"/>
      <w:r w:rsidRPr="009F6ADB">
        <w:rPr>
          <w:rFonts w:ascii="Times New Roman" w:eastAsia="Times New Roman" w:hAnsi="Times New Roman" w:cs="Times New Roman"/>
          <w:sz w:val="28"/>
          <w:szCs w:val="28"/>
        </w:rPr>
        <w:t>феврале</w:t>
      </w:r>
      <w:proofErr w:type="gramEnd"/>
      <w:r w:rsidRPr="009F6ADB">
        <w:rPr>
          <w:rFonts w:ascii="Times New Roman" w:eastAsia="Times New Roman" w:hAnsi="Times New Roman" w:cs="Times New Roman"/>
          <w:sz w:val="28"/>
          <w:szCs w:val="28"/>
        </w:rPr>
        <w:t xml:space="preserve"> 2016 года мировым судьей Ленинского района г.Чебоксары было вынесено решение об удовлетворении исковых требований и взыскании с 83-летней женщины суммы долга в пользу регионального оператора и расходов по государственной пошлине.</w:t>
      </w:r>
    </w:p>
    <w:p w:rsidR="00D27699" w:rsidRDefault="00D27699" w:rsidP="006D6AD8">
      <w:pPr>
        <w:shd w:val="clear" w:color="auto" w:fill="FFFFFF" w:themeFill="background1"/>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F6ADB">
        <w:rPr>
          <w:rFonts w:ascii="Times New Roman" w:eastAsia="Times New Roman" w:hAnsi="Times New Roman" w:cs="Times New Roman"/>
          <w:sz w:val="28"/>
          <w:szCs w:val="28"/>
        </w:rPr>
        <w:t xml:space="preserve">Лишь после вмешательства руководства Чувашии в </w:t>
      </w:r>
      <w:proofErr w:type="gramStart"/>
      <w:r w:rsidRPr="009F6ADB">
        <w:rPr>
          <w:rFonts w:ascii="Times New Roman" w:eastAsia="Times New Roman" w:hAnsi="Times New Roman" w:cs="Times New Roman"/>
          <w:sz w:val="28"/>
          <w:szCs w:val="28"/>
        </w:rPr>
        <w:t>марте</w:t>
      </w:r>
      <w:proofErr w:type="gramEnd"/>
      <w:r>
        <w:rPr>
          <w:rFonts w:ascii="Times New Roman" w:eastAsia="Times New Roman" w:hAnsi="Times New Roman" w:cs="Times New Roman"/>
          <w:sz w:val="28"/>
          <w:szCs w:val="28"/>
        </w:rPr>
        <w:t xml:space="preserve"> </w:t>
      </w:r>
      <w:r w:rsidRPr="009F6ADB">
        <w:rPr>
          <w:rFonts w:ascii="Times New Roman" w:eastAsia="Times New Roman" w:hAnsi="Times New Roman" w:cs="Times New Roman"/>
          <w:sz w:val="28"/>
          <w:szCs w:val="28"/>
        </w:rPr>
        <w:t>текущего  года все предъявленные к пожилым гражданам иски региональным оператором были отозваны.</w:t>
      </w:r>
    </w:p>
    <w:p w:rsidR="00D27699" w:rsidRPr="009F6ADB" w:rsidRDefault="00D27699" w:rsidP="006D6AD8">
      <w:pPr>
        <w:shd w:val="clear" w:color="auto" w:fill="FFFFFF" w:themeFill="background1"/>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F6ADB">
        <w:rPr>
          <w:rFonts w:ascii="Times New Roman" w:eastAsia="Times New Roman" w:hAnsi="Times New Roman" w:cs="Times New Roman"/>
          <w:sz w:val="28"/>
          <w:szCs w:val="28"/>
        </w:rPr>
        <w:t xml:space="preserve">Главой Чувашской Республики по этому поводу </w:t>
      </w:r>
      <w:r>
        <w:rPr>
          <w:rFonts w:ascii="Times New Roman" w:eastAsia="Times New Roman" w:hAnsi="Times New Roman" w:cs="Times New Roman"/>
          <w:sz w:val="28"/>
          <w:szCs w:val="28"/>
        </w:rPr>
        <w:t xml:space="preserve">в адрес руководителя </w:t>
      </w:r>
      <w:r w:rsidRPr="009F6ADB">
        <w:rPr>
          <w:rFonts w:ascii="Times New Roman" w:eastAsia="Times New Roman" w:hAnsi="Times New Roman" w:cs="Times New Roman"/>
          <w:sz w:val="28"/>
          <w:szCs w:val="28"/>
        </w:rPr>
        <w:t>Республиканск</w:t>
      </w:r>
      <w:r>
        <w:rPr>
          <w:rFonts w:ascii="Times New Roman" w:eastAsia="Times New Roman" w:hAnsi="Times New Roman" w:cs="Times New Roman"/>
          <w:sz w:val="28"/>
          <w:szCs w:val="28"/>
        </w:rPr>
        <w:t>ого</w:t>
      </w:r>
      <w:r w:rsidRPr="009F6ADB">
        <w:rPr>
          <w:rFonts w:ascii="Times New Roman" w:eastAsia="Times New Roman" w:hAnsi="Times New Roman" w:cs="Times New Roman"/>
          <w:sz w:val="28"/>
          <w:szCs w:val="28"/>
        </w:rPr>
        <w:t xml:space="preserve"> фонд</w:t>
      </w:r>
      <w:r>
        <w:rPr>
          <w:rFonts w:ascii="Times New Roman" w:eastAsia="Times New Roman" w:hAnsi="Times New Roman" w:cs="Times New Roman"/>
          <w:sz w:val="28"/>
          <w:szCs w:val="28"/>
        </w:rPr>
        <w:t>а</w:t>
      </w:r>
      <w:r w:rsidRPr="009F6ADB">
        <w:rPr>
          <w:rFonts w:ascii="Times New Roman" w:eastAsia="Times New Roman" w:hAnsi="Times New Roman" w:cs="Times New Roman"/>
          <w:sz w:val="28"/>
          <w:szCs w:val="28"/>
        </w:rPr>
        <w:t xml:space="preserve"> капитального ремонта многоквартирных домов было сказано буквально следующее: «</w:t>
      </w:r>
      <w:r w:rsidRPr="009F6ADB">
        <w:rPr>
          <w:rFonts w:ascii="Times New Roman" w:eastAsia="Times New Roman" w:hAnsi="Times New Roman" w:cs="Times New Roman"/>
          <w:iCs/>
          <w:sz w:val="28"/>
          <w:szCs w:val="28"/>
        </w:rPr>
        <w:t xml:space="preserve">Вы создали конфликт, вызвали возмущение жителей нашей республики из-за того, что отозвали иски очень поздно </w:t>
      </w:r>
      <w:r>
        <w:rPr>
          <w:rFonts w:ascii="Times New Roman" w:eastAsia="Times New Roman" w:hAnsi="Times New Roman" w:cs="Times New Roman"/>
          <w:iCs/>
          <w:sz w:val="28"/>
          <w:szCs w:val="28"/>
        </w:rPr>
        <w:t>-</w:t>
      </w:r>
      <w:r w:rsidRPr="009F6ADB">
        <w:rPr>
          <w:rFonts w:ascii="Times New Roman" w:eastAsia="Times New Roman" w:hAnsi="Times New Roman" w:cs="Times New Roman"/>
          <w:iCs/>
          <w:sz w:val="28"/>
          <w:szCs w:val="28"/>
        </w:rPr>
        <w:t xml:space="preserve"> только в </w:t>
      </w:r>
      <w:proofErr w:type="gramStart"/>
      <w:r w:rsidRPr="009F6ADB">
        <w:rPr>
          <w:rFonts w:ascii="Times New Roman" w:eastAsia="Times New Roman" w:hAnsi="Times New Roman" w:cs="Times New Roman"/>
          <w:iCs/>
          <w:sz w:val="28"/>
          <w:szCs w:val="28"/>
        </w:rPr>
        <w:t>марте</w:t>
      </w:r>
      <w:proofErr w:type="gramEnd"/>
      <w:r w:rsidRPr="009F6ADB">
        <w:rPr>
          <w:rFonts w:ascii="Times New Roman" w:eastAsia="Times New Roman" w:hAnsi="Times New Roman" w:cs="Times New Roman"/>
          <w:iCs/>
          <w:sz w:val="28"/>
          <w:szCs w:val="28"/>
        </w:rPr>
        <w:t>, а могли сделать это еще в январе</w:t>
      </w:r>
      <w:r w:rsidRPr="009F6ADB">
        <w:rPr>
          <w:rFonts w:ascii="Times New Roman" w:eastAsia="Times New Roman" w:hAnsi="Times New Roman" w:cs="Times New Roman"/>
          <w:sz w:val="28"/>
          <w:szCs w:val="28"/>
        </w:rPr>
        <w:t>».</w:t>
      </w:r>
    </w:p>
    <w:p w:rsidR="003423CE" w:rsidRPr="006157CE" w:rsidRDefault="003423CE" w:rsidP="006D6AD8">
      <w:pPr>
        <w:spacing w:after="0" w:line="240" w:lineRule="auto"/>
      </w:pPr>
    </w:p>
    <w:p w:rsidR="003423CE" w:rsidRDefault="003423CE" w:rsidP="006D6AD8">
      <w:pPr>
        <w:spacing w:after="0" w:line="240" w:lineRule="auto"/>
        <w:ind w:firstLine="567"/>
      </w:pPr>
    </w:p>
    <w:p w:rsidR="00F3384D" w:rsidRDefault="00F3384D" w:rsidP="006D6AD8">
      <w:pPr>
        <w:spacing w:after="0" w:line="240" w:lineRule="auto"/>
        <w:ind w:firstLine="567"/>
      </w:pPr>
    </w:p>
    <w:p w:rsidR="00FE3D79" w:rsidRDefault="00FE3D79" w:rsidP="006D6AD8">
      <w:pPr>
        <w:spacing w:after="0" w:line="240" w:lineRule="auto"/>
        <w:ind w:firstLine="567"/>
      </w:pPr>
    </w:p>
    <w:p w:rsidR="00FE3D79" w:rsidRDefault="00FE3D79" w:rsidP="006D6AD8">
      <w:pPr>
        <w:spacing w:after="0" w:line="240" w:lineRule="auto"/>
        <w:ind w:firstLine="567"/>
      </w:pPr>
    </w:p>
    <w:p w:rsidR="00FE3D79" w:rsidRDefault="00FE3D79" w:rsidP="006D6AD8">
      <w:pPr>
        <w:spacing w:after="0" w:line="240" w:lineRule="auto"/>
        <w:ind w:firstLine="567"/>
      </w:pPr>
    </w:p>
    <w:p w:rsidR="00FE3D79" w:rsidRDefault="00FE3D79" w:rsidP="006D6AD8">
      <w:pPr>
        <w:spacing w:after="0" w:line="240" w:lineRule="auto"/>
        <w:ind w:firstLine="567"/>
      </w:pPr>
    </w:p>
    <w:p w:rsidR="00FE3D79" w:rsidRDefault="00FE3D79" w:rsidP="006D6AD8">
      <w:pPr>
        <w:spacing w:after="0" w:line="240" w:lineRule="auto"/>
        <w:ind w:firstLine="567"/>
      </w:pPr>
    </w:p>
    <w:p w:rsidR="00FE3D79" w:rsidRDefault="00FE3D79" w:rsidP="006D6AD8">
      <w:pPr>
        <w:spacing w:after="0" w:line="240" w:lineRule="auto"/>
        <w:ind w:firstLine="567"/>
      </w:pPr>
    </w:p>
    <w:p w:rsidR="00FE3D79" w:rsidRDefault="00FE3D79" w:rsidP="006D6AD8">
      <w:pPr>
        <w:spacing w:after="0" w:line="240" w:lineRule="auto"/>
        <w:ind w:firstLine="567"/>
      </w:pPr>
    </w:p>
    <w:p w:rsidR="00FE3D79" w:rsidRDefault="00FE3D79" w:rsidP="006D6AD8">
      <w:pPr>
        <w:spacing w:after="0" w:line="240" w:lineRule="auto"/>
        <w:ind w:firstLine="567"/>
      </w:pPr>
    </w:p>
    <w:p w:rsidR="00FE3D79" w:rsidRDefault="00FE3D79" w:rsidP="006D6AD8">
      <w:pPr>
        <w:spacing w:after="0" w:line="240" w:lineRule="auto"/>
        <w:ind w:firstLine="567"/>
      </w:pPr>
    </w:p>
    <w:p w:rsidR="00FE3D79" w:rsidRDefault="00FE3D79" w:rsidP="006D6AD8">
      <w:pPr>
        <w:spacing w:after="0" w:line="240" w:lineRule="auto"/>
        <w:ind w:firstLine="567"/>
      </w:pPr>
    </w:p>
    <w:p w:rsidR="00FE3D79" w:rsidRDefault="00FE3D79" w:rsidP="006D6AD8">
      <w:pPr>
        <w:spacing w:after="0" w:line="240" w:lineRule="auto"/>
        <w:ind w:firstLine="567"/>
      </w:pPr>
    </w:p>
    <w:p w:rsidR="00FE3D79" w:rsidRDefault="00FE3D79" w:rsidP="006D6AD8">
      <w:pPr>
        <w:spacing w:after="0" w:line="240" w:lineRule="auto"/>
        <w:ind w:firstLine="567"/>
      </w:pPr>
    </w:p>
    <w:p w:rsidR="00FE3D79" w:rsidRDefault="00FE3D79" w:rsidP="006D6AD8">
      <w:pPr>
        <w:spacing w:after="0" w:line="240" w:lineRule="auto"/>
        <w:ind w:firstLine="567"/>
      </w:pPr>
    </w:p>
    <w:p w:rsidR="00FE3D79" w:rsidRDefault="00FE3D79" w:rsidP="006D6AD8">
      <w:pPr>
        <w:spacing w:after="0" w:line="240" w:lineRule="auto"/>
        <w:ind w:firstLine="567"/>
      </w:pPr>
    </w:p>
    <w:p w:rsidR="00FE3D79" w:rsidRDefault="00FE3D79" w:rsidP="006D6AD8">
      <w:pPr>
        <w:spacing w:after="0" w:line="240" w:lineRule="auto"/>
        <w:ind w:firstLine="567"/>
      </w:pPr>
    </w:p>
    <w:p w:rsidR="00FE3D79" w:rsidRDefault="00FE3D79" w:rsidP="006D6AD8">
      <w:pPr>
        <w:spacing w:after="0" w:line="240" w:lineRule="auto"/>
        <w:ind w:firstLine="567"/>
      </w:pPr>
    </w:p>
    <w:p w:rsidR="00FE3D79" w:rsidRDefault="00FE3D79" w:rsidP="006D6AD8">
      <w:pPr>
        <w:spacing w:after="0" w:line="240" w:lineRule="auto"/>
        <w:ind w:firstLine="567"/>
      </w:pPr>
    </w:p>
    <w:p w:rsidR="00FE3D79" w:rsidRDefault="00FE3D79" w:rsidP="006D6AD8">
      <w:pPr>
        <w:spacing w:after="0" w:line="240" w:lineRule="auto"/>
        <w:ind w:firstLine="567"/>
      </w:pPr>
    </w:p>
    <w:p w:rsidR="00FE3D79" w:rsidRDefault="00FE3D79" w:rsidP="006D6AD8">
      <w:pPr>
        <w:spacing w:after="0" w:line="240" w:lineRule="auto"/>
        <w:ind w:firstLine="567"/>
      </w:pPr>
    </w:p>
    <w:p w:rsidR="00FE3D79" w:rsidRDefault="00FE3D79" w:rsidP="006D6AD8">
      <w:pPr>
        <w:spacing w:after="0" w:line="240" w:lineRule="auto"/>
        <w:ind w:firstLine="567"/>
      </w:pPr>
    </w:p>
    <w:p w:rsidR="00FE3D79" w:rsidRDefault="00FE3D79" w:rsidP="006D6AD8">
      <w:pPr>
        <w:spacing w:after="0" w:line="240" w:lineRule="auto"/>
        <w:ind w:firstLine="567"/>
      </w:pPr>
    </w:p>
    <w:p w:rsidR="00FE3D79" w:rsidRDefault="00FE3D79" w:rsidP="006D6AD8">
      <w:pPr>
        <w:spacing w:after="0" w:line="240" w:lineRule="auto"/>
        <w:ind w:firstLine="567"/>
      </w:pPr>
    </w:p>
    <w:p w:rsidR="00FE3D79" w:rsidRDefault="00FE3D79" w:rsidP="006D6AD8">
      <w:pPr>
        <w:spacing w:after="0" w:line="240" w:lineRule="auto"/>
        <w:ind w:firstLine="567"/>
      </w:pPr>
    </w:p>
    <w:p w:rsidR="00FE3D79" w:rsidRDefault="00FE3D79" w:rsidP="006D6AD8">
      <w:pPr>
        <w:spacing w:after="0" w:line="240" w:lineRule="auto"/>
        <w:ind w:firstLine="567"/>
      </w:pPr>
    </w:p>
    <w:p w:rsidR="00FE3D79" w:rsidRDefault="00FE3D79" w:rsidP="006D6AD8">
      <w:pPr>
        <w:spacing w:after="0" w:line="240" w:lineRule="auto"/>
        <w:ind w:firstLine="567"/>
      </w:pPr>
    </w:p>
    <w:p w:rsidR="00FE3D79" w:rsidRDefault="00FE3D79" w:rsidP="006D6AD8">
      <w:pPr>
        <w:spacing w:after="0" w:line="240" w:lineRule="auto"/>
        <w:ind w:firstLine="567"/>
      </w:pPr>
    </w:p>
    <w:p w:rsidR="00F3384D" w:rsidRPr="00587BA3" w:rsidRDefault="00F3384D" w:rsidP="006D6AD8">
      <w:pPr>
        <w:spacing w:after="0" w:line="240" w:lineRule="auto"/>
        <w:ind w:firstLine="71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587BA3">
        <w:rPr>
          <w:rFonts w:ascii="Times New Roman" w:hAnsi="Times New Roman" w:cs="Times New Roman"/>
          <w:b/>
          <w:sz w:val="28"/>
          <w:szCs w:val="28"/>
        </w:rPr>
        <w:t>Прав</w:t>
      </w:r>
      <w:r w:rsidR="00DD440D">
        <w:rPr>
          <w:rFonts w:ascii="Times New Roman" w:hAnsi="Times New Roman" w:cs="Times New Roman"/>
          <w:b/>
          <w:sz w:val="28"/>
          <w:szCs w:val="28"/>
        </w:rPr>
        <w:t>о</w:t>
      </w:r>
      <w:r w:rsidRPr="00587BA3">
        <w:rPr>
          <w:rFonts w:ascii="Times New Roman" w:hAnsi="Times New Roman" w:cs="Times New Roman"/>
          <w:b/>
          <w:sz w:val="28"/>
          <w:szCs w:val="28"/>
        </w:rPr>
        <w:t xml:space="preserve"> </w:t>
      </w:r>
      <w:r>
        <w:rPr>
          <w:rFonts w:ascii="Times New Roman" w:hAnsi="Times New Roman" w:cs="Times New Roman"/>
          <w:b/>
          <w:sz w:val="28"/>
          <w:szCs w:val="28"/>
        </w:rPr>
        <w:t xml:space="preserve">граждан  </w:t>
      </w:r>
      <w:r w:rsidRPr="00587BA3">
        <w:rPr>
          <w:rFonts w:ascii="Times New Roman" w:hAnsi="Times New Roman" w:cs="Times New Roman"/>
          <w:b/>
          <w:sz w:val="28"/>
          <w:szCs w:val="28"/>
        </w:rPr>
        <w:t>на социальное обеспечение</w:t>
      </w:r>
    </w:p>
    <w:p w:rsidR="00F3384D" w:rsidRPr="00587BA3" w:rsidRDefault="00F3384D" w:rsidP="006D6AD8">
      <w:pPr>
        <w:spacing w:after="0" w:line="240" w:lineRule="auto"/>
        <w:ind w:firstLine="710"/>
        <w:jc w:val="both"/>
        <w:rPr>
          <w:rFonts w:ascii="Times New Roman" w:hAnsi="Times New Roman" w:cs="Times New Roman"/>
          <w:sz w:val="28"/>
          <w:szCs w:val="28"/>
        </w:rPr>
      </w:pPr>
    </w:p>
    <w:p w:rsidR="00F3384D" w:rsidRPr="00587BA3" w:rsidRDefault="00F3384D" w:rsidP="006D6AD8">
      <w:pPr>
        <w:spacing w:after="0" w:line="240" w:lineRule="auto"/>
        <w:ind w:firstLine="426"/>
        <w:jc w:val="both"/>
        <w:textAlignment w:val="baseline"/>
        <w:rPr>
          <w:rFonts w:ascii="Times New Roman" w:hAnsi="Times New Roman" w:cs="Times New Roman"/>
          <w:color w:val="000000"/>
          <w:sz w:val="28"/>
          <w:szCs w:val="28"/>
        </w:rPr>
      </w:pPr>
      <w:r w:rsidRPr="00587BA3">
        <w:rPr>
          <w:rFonts w:ascii="Times New Roman" w:eastAsia="Times New Roman" w:hAnsi="Times New Roman" w:cs="Times New Roman"/>
          <w:bCs/>
          <w:color w:val="000000"/>
          <w:sz w:val="28"/>
          <w:szCs w:val="28"/>
        </w:rPr>
        <w:t xml:space="preserve">    Председатель Правительства Российской Федерации Д.А. Медведев </w:t>
      </w:r>
      <w:r>
        <w:rPr>
          <w:rFonts w:ascii="Times New Roman" w:eastAsia="Times New Roman" w:hAnsi="Times New Roman" w:cs="Times New Roman"/>
          <w:bCs/>
          <w:color w:val="000000"/>
          <w:sz w:val="28"/>
          <w:szCs w:val="28"/>
        </w:rPr>
        <w:t>подчеркивал</w:t>
      </w:r>
      <w:r w:rsidRPr="00587BA3">
        <w:rPr>
          <w:rFonts w:ascii="Times New Roman" w:eastAsia="Times New Roman" w:hAnsi="Times New Roman" w:cs="Times New Roman"/>
          <w:bCs/>
          <w:color w:val="000000"/>
          <w:sz w:val="28"/>
          <w:szCs w:val="28"/>
        </w:rPr>
        <w:t xml:space="preserve">: </w:t>
      </w:r>
      <w:proofErr w:type="gramStart"/>
      <w:r w:rsidRPr="00587BA3">
        <w:rPr>
          <w:rFonts w:ascii="Times New Roman" w:eastAsia="Times New Roman" w:hAnsi="Times New Roman" w:cs="Times New Roman"/>
          <w:bCs/>
          <w:color w:val="000000"/>
          <w:sz w:val="28"/>
          <w:szCs w:val="28"/>
        </w:rPr>
        <w:t xml:space="preserve">«Смысл социальной политики государства состоит в том, чтобы помочь нуждающимся, кому трудно, кто не в состоянии самостоятельно решать свои проблемы - пенсионерам, детям, инвалидам». </w:t>
      </w:r>
      <w:proofErr w:type="gramEnd"/>
    </w:p>
    <w:p w:rsidR="00F3384D" w:rsidRPr="00587BA3" w:rsidRDefault="00F3384D" w:rsidP="006D6AD8">
      <w:pPr>
        <w:spacing w:after="0" w:line="240" w:lineRule="auto"/>
        <w:ind w:firstLine="710"/>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Действительно, в</w:t>
      </w:r>
      <w:r w:rsidRPr="00587BA3">
        <w:rPr>
          <w:rFonts w:ascii="Times New Roman" w:eastAsia="Times New Roman" w:hAnsi="Times New Roman" w:cs="Times New Roman"/>
          <w:sz w:val="28"/>
          <w:szCs w:val="28"/>
        </w:rPr>
        <w:t xml:space="preserve"> условиях современных кризисных явлений на первый план, безусловно, выдвигаются общеизвестные проблемы социально-правовой защищенности населения, в первую очередь граждан социально уязвимых категорий, и минимизации нарушений социальных прав.</w:t>
      </w:r>
      <w:proofErr w:type="gramEnd"/>
    </w:p>
    <w:p w:rsidR="00F3384D" w:rsidRPr="00587BA3" w:rsidRDefault="00F3384D" w:rsidP="006D6AD8">
      <w:pPr>
        <w:spacing w:after="0" w:line="240" w:lineRule="auto"/>
        <w:ind w:firstLine="710"/>
        <w:jc w:val="both"/>
        <w:rPr>
          <w:rFonts w:ascii="Times New Roman" w:hAnsi="Times New Roman" w:cs="Times New Roman"/>
          <w:sz w:val="28"/>
          <w:szCs w:val="28"/>
        </w:rPr>
      </w:pPr>
      <w:proofErr w:type="gramStart"/>
      <w:r w:rsidRPr="00587BA3">
        <w:rPr>
          <w:rFonts w:ascii="Times New Roman" w:hAnsi="Times New Roman" w:cs="Times New Roman"/>
          <w:sz w:val="28"/>
          <w:szCs w:val="28"/>
        </w:rPr>
        <w:t>Право на социальное обеспечение – это одно из наиболее комплексных конституционных прав, которое включает в себя обеспечение граждан различными видами пособий и услуг, государственное пенсионное обеспечение, содержание и обслуживание пожилых и нетрудоспособных граждан в специально созданных для них интернатах, социальное обслуживание на дому, содержание и воспитание детей в детских домах, интернатах и других учреждениях, санаторно-курортное и лекарственное обеспечение населения и др.</w:t>
      </w:r>
      <w:proofErr w:type="gramEnd"/>
    </w:p>
    <w:p w:rsidR="00F3384D" w:rsidRDefault="00F3384D" w:rsidP="006D6AD8">
      <w:pPr>
        <w:spacing w:after="0" w:line="240" w:lineRule="auto"/>
        <w:ind w:firstLine="710"/>
        <w:jc w:val="both"/>
        <w:rPr>
          <w:rFonts w:ascii="Times New Roman" w:hAnsi="Times New Roman" w:cs="Times New Roman"/>
          <w:sz w:val="28"/>
          <w:szCs w:val="28"/>
        </w:rPr>
      </w:pPr>
      <w:r w:rsidRPr="00587BA3">
        <w:rPr>
          <w:rFonts w:ascii="Times New Roman" w:hAnsi="Times New Roman" w:cs="Times New Roman"/>
          <w:sz w:val="28"/>
          <w:szCs w:val="28"/>
        </w:rPr>
        <w:t>Реализация этого права гарантирована ст</w:t>
      </w:r>
      <w:r>
        <w:rPr>
          <w:rFonts w:ascii="Times New Roman" w:hAnsi="Times New Roman" w:cs="Times New Roman"/>
          <w:sz w:val="28"/>
          <w:szCs w:val="28"/>
        </w:rPr>
        <w:t>атьей</w:t>
      </w:r>
      <w:r w:rsidRPr="00587BA3">
        <w:rPr>
          <w:rFonts w:ascii="Times New Roman" w:hAnsi="Times New Roman" w:cs="Times New Roman"/>
          <w:sz w:val="28"/>
          <w:szCs w:val="28"/>
        </w:rPr>
        <w:t xml:space="preserve"> 39 Конституции РФ и </w:t>
      </w:r>
      <w:r>
        <w:rPr>
          <w:rFonts w:ascii="Times New Roman" w:hAnsi="Times New Roman" w:cs="Times New Roman"/>
          <w:sz w:val="28"/>
          <w:szCs w:val="28"/>
        </w:rPr>
        <w:t xml:space="preserve">соответствующими </w:t>
      </w:r>
      <w:r w:rsidRPr="00587BA3">
        <w:rPr>
          <w:rFonts w:ascii="Times New Roman" w:hAnsi="Times New Roman" w:cs="Times New Roman"/>
          <w:sz w:val="28"/>
          <w:szCs w:val="28"/>
        </w:rPr>
        <w:t xml:space="preserve">федеральными законами. </w:t>
      </w:r>
      <w:r>
        <w:rPr>
          <w:rFonts w:ascii="Times New Roman" w:hAnsi="Times New Roman" w:cs="Times New Roman"/>
          <w:sz w:val="28"/>
          <w:szCs w:val="28"/>
        </w:rPr>
        <w:t>З</w:t>
      </w:r>
      <w:r w:rsidRPr="00587BA3">
        <w:rPr>
          <w:rFonts w:ascii="Times New Roman" w:hAnsi="Times New Roman" w:cs="Times New Roman"/>
          <w:sz w:val="28"/>
          <w:szCs w:val="28"/>
        </w:rPr>
        <w:t>аконодательством Чувашской Республики установлены дополнительные региональные меры социальной поддержки различным категориям граждан</w:t>
      </w:r>
      <w:r>
        <w:rPr>
          <w:rFonts w:ascii="Times New Roman" w:hAnsi="Times New Roman" w:cs="Times New Roman"/>
          <w:sz w:val="28"/>
          <w:szCs w:val="28"/>
        </w:rPr>
        <w:t>,</w:t>
      </w:r>
      <w:r w:rsidRPr="00587BA3">
        <w:rPr>
          <w:rFonts w:ascii="Times New Roman" w:hAnsi="Times New Roman" w:cs="Times New Roman"/>
          <w:sz w:val="28"/>
          <w:szCs w:val="28"/>
        </w:rPr>
        <w:t xml:space="preserve"> нуждающимся в социальной поддержке.</w:t>
      </w:r>
    </w:p>
    <w:p w:rsidR="00F3384D" w:rsidRPr="00587BA3" w:rsidRDefault="00F3384D" w:rsidP="006D6AD8">
      <w:pPr>
        <w:spacing w:after="0" w:line="240" w:lineRule="auto"/>
        <w:ind w:firstLine="426"/>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iCs/>
          <w:sz w:val="28"/>
          <w:szCs w:val="28"/>
          <w:shd w:val="clear" w:color="auto" w:fill="FFFFFF"/>
        </w:rPr>
        <w:t xml:space="preserve">    В этом важном направлении </w:t>
      </w:r>
      <w:proofErr w:type="gramStart"/>
      <w:r>
        <w:rPr>
          <w:rFonts w:ascii="Times New Roman" w:eastAsia="Times New Roman" w:hAnsi="Times New Roman" w:cs="Times New Roman"/>
          <w:iCs/>
          <w:sz w:val="28"/>
          <w:szCs w:val="28"/>
          <w:shd w:val="clear" w:color="auto" w:fill="FFFFFF"/>
        </w:rPr>
        <w:t>социально-ориентированной</w:t>
      </w:r>
      <w:proofErr w:type="gramEnd"/>
      <w:r>
        <w:rPr>
          <w:rFonts w:ascii="Times New Roman" w:eastAsia="Times New Roman" w:hAnsi="Times New Roman" w:cs="Times New Roman"/>
          <w:iCs/>
          <w:sz w:val="28"/>
          <w:szCs w:val="28"/>
          <w:shd w:val="clear" w:color="auto" w:fill="FFFFFF"/>
        </w:rPr>
        <w:t xml:space="preserve"> деятельности требуется очередной импульс развития. Как отмечал Глава Чувашской Республики М.В. Игнатьев: «</w:t>
      </w:r>
      <w:r w:rsidRPr="00587BA3">
        <w:rPr>
          <w:rFonts w:ascii="Times New Roman" w:eastAsia="Times New Roman" w:hAnsi="Times New Roman" w:cs="Times New Roman"/>
          <w:iCs/>
          <w:sz w:val="28"/>
          <w:szCs w:val="28"/>
          <w:shd w:val="clear" w:color="auto" w:fill="FFFFFF"/>
        </w:rPr>
        <w:t>Необходимо повысить качество оказываемых населению социальных услуг, а для этого н</w:t>
      </w:r>
      <w:r w:rsidR="00FF3066">
        <w:rPr>
          <w:rFonts w:ascii="Times New Roman" w:eastAsia="Times New Roman" w:hAnsi="Times New Roman" w:cs="Times New Roman"/>
          <w:iCs/>
          <w:sz w:val="28"/>
          <w:szCs w:val="28"/>
          <w:shd w:val="clear" w:color="auto" w:fill="FFFFFF"/>
        </w:rPr>
        <w:t>ужно</w:t>
      </w:r>
      <w:r w:rsidRPr="00587BA3">
        <w:rPr>
          <w:rFonts w:ascii="Times New Roman" w:eastAsia="Times New Roman" w:hAnsi="Times New Roman" w:cs="Times New Roman"/>
          <w:iCs/>
          <w:sz w:val="28"/>
          <w:szCs w:val="28"/>
          <w:shd w:val="clear" w:color="auto" w:fill="FFFFFF"/>
        </w:rPr>
        <w:t xml:space="preserve"> созда</w:t>
      </w:r>
      <w:r>
        <w:rPr>
          <w:rFonts w:ascii="Times New Roman" w:eastAsia="Times New Roman" w:hAnsi="Times New Roman" w:cs="Times New Roman"/>
          <w:iCs/>
          <w:sz w:val="28"/>
          <w:szCs w:val="28"/>
          <w:shd w:val="clear" w:color="auto" w:fill="FFFFFF"/>
        </w:rPr>
        <w:t>ва</w:t>
      </w:r>
      <w:r w:rsidRPr="00587BA3">
        <w:rPr>
          <w:rFonts w:ascii="Times New Roman" w:eastAsia="Times New Roman" w:hAnsi="Times New Roman" w:cs="Times New Roman"/>
          <w:iCs/>
          <w:sz w:val="28"/>
          <w:szCs w:val="28"/>
          <w:shd w:val="clear" w:color="auto" w:fill="FFFFFF"/>
        </w:rPr>
        <w:t>ть конкурентную среду в сфере социального обслуживания</w:t>
      </w:r>
      <w:r>
        <w:rPr>
          <w:rFonts w:ascii="Times New Roman" w:eastAsia="Times New Roman" w:hAnsi="Times New Roman" w:cs="Times New Roman"/>
          <w:iCs/>
          <w:sz w:val="28"/>
          <w:szCs w:val="28"/>
          <w:shd w:val="clear" w:color="auto" w:fill="FFFFFF"/>
        </w:rPr>
        <w:t xml:space="preserve">, </w:t>
      </w:r>
      <w:r w:rsidRPr="00587BA3">
        <w:rPr>
          <w:rFonts w:ascii="Times New Roman" w:eastAsia="Times New Roman" w:hAnsi="Times New Roman" w:cs="Times New Roman"/>
          <w:sz w:val="28"/>
          <w:szCs w:val="28"/>
          <w:shd w:val="clear" w:color="auto" w:fill="FFFFFF"/>
        </w:rPr>
        <w:t xml:space="preserve">чтобы некоммерческие организации имели </w:t>
      </w:r>
      <w:r w:rsidR="00FF3066">
        <w:rPr>
          <w:rFonts w:ascii="Times New Roman" w:eastAsia="Times New Roman" w:hAnsi="Times New Roman" w:cs="Times New Roman"/>
          <w:sz w:val="28"/>
          <w:szCs w:val="28"/>
          <w:shd w:val="clear" w:color="auto" w:fill="FFFFFF"/>
        </w:rPr>
        <w:t xml:space="preserve">реальный </w:t>
      </w:r>
      <w:r w:rsidRPr="00587BA3">
        <w:rPr>
          <w:rFonts w:ascii="Times New Roman" w:eastAsia="Times New Roman" w:hAnsi="Times New Roman" w:cs="Times New Roman"/>
          <w:sz w:val="28"/>
          <w:szCs w:val="28"/>
          <w:shd w:val="clear" w:color="auto" w:fill="FFFFFF"/>
        </w:rPr>
        <w:t>доступ к </w:t>
      </w:r>
      <w:r>
        <w:rPr>
          <w:rFonts w:ascii="Times New Roman" w:eastAsia="Times New Roman" w:hAnsi="Times New Roman" w:cs="Times New Roman"/>
          <w:sz w:val="28"/>
          <w:szCs w:val="28"/>
          <w:shd w:val="clear" w:color="auto" w:fill="FFFFFF"/>
        </w:rPr>
        <w:t xml:space="preserve"> </w:t>
      </w:r>
      <w:r w:rsidRPr="00587BA3">
        <w:rPr>
          <w:rFonts w:ascii="Times New Roman" w:eastAsia="Times New Roman" w:hAnsi="Times New Roman" w:cs="Times New Roman"/>
          <w:sz w:val="28"/>
          <w:szCs w:val="28"/>
          <w:shd w:val="clear" w:color="auto" w:fill="FFFFFF"/>
        </w:rPr>
        <w:t>бюджетным средствам, выделяемым на </w:t>
      </w:r>
      <w:r>
        <w:rPr>
          <w:rFonts w:ascii="Times New Roman" w:eastAsia="Times New Roman" w:hAnsi="Times New Roman" w:cs="Times New Roman"/>
          <w:sz w:val="28"/>
          <w:szCs w:val="28"/>
          <w:shd w:val="clear" w:color="auto" w:fill="FFFFFF"/>
        </w:rPr>
        <w:t xml:space="preserve"> </w:t>
      </w:r>
      <w:r w:rsidRPr="00587BA3">
        <w:rPr>
          <w:rFonts w:ascii="Times New Roman" w:eastAsia="Times New Roman" w:hAnsi="Times New Roman" w:cs="Times New Roman"/>
          <w:sz w:val="28"/>
          <w:szCs w:val="28"/>
          <w:shd w:val="clear" w:color="auto" w:fill="FFFFFF"/>
        </w:rPr>
        <w:t>предоставление социальных услуг населению, с учетом вносимых в федеральное законодательство  изменений</w:t>
      </w:r>
      <w:r>
        <w:rPr>
          <w:rFonts w:ascii="Times New Roman" w:eastAsia="Times New Roman" w:hAnsi="Times New Roman" w:cs="Times New Roman"/>
          <w:sz w:val="28"/>
          <w:szCs w:val="28"/>
          <w:shd w:val="clear" w:color="auto" w:fill="FFFFFF"/>
        </w:rPr>
        <w:t>»</w:t>
      </w:r>
      <w:r w:rsidRPr="00587BA3">
        <w:rPr>
          <w:rFonts w:ascii="Times New Roman" w:eastAsia="Times New Roman" w:hAnsi="Times New Roman" w:cs="Times New Roman"/>
          <w:sz w:val="28"/>
          <w:szCs w:val="28"/>
          <w:shd w:val="clear" w:color="auto" w:fill="FFFFFF"/>
        </w:rPr>
        <w:t>.</w:t>
      </w:r>
    </w:p>
    <w:p w:rsidR="00F3384D" w:rsidRDefault="00F3384D" w:rsidP="006D6AD8">
      <w:pPr>
        <w:pStyle w:val="a5"/>
        <w:shd w:val="clear" w:color="auto" w:fill="FFFFFF"/>
        <w:spacing w:before="0" w:beforeAutospacing="0" w:after="0" w:afterAutospacing="0"/>
        <w:jc w:val="both"/>
        <w:rPr>
          <w:sz w:val="28"/>
          <w:szCs w:val="28"/>
        </w:rPr>
      </w:pPr>
      <w:r>
        <w:rPr>
          <w:sz w:val="28"/>
          <w:szCs w:val="28"/>
        </w:rPr>
        <w:t xml:space="preserve">          </w:t>
      </w:r>
      <w:r w:rsidRPr="00587BA3">
        <w:rPr>
          <w:sz w:val="28"/>
          <w:szCs w:val="28"/>
        </w:rPr>
        <w:t>В настоящее время в Чувашской Республике проживают 1250 инвалидов и участников Великой Отечественной войны, 79 бывших несовершеннолетних узников фашизма, около 5 тыс. вдов погибших участников Великой Отечественной войны, 18,9 тыс. тружеников тыла военных лет.</w:t>
      </w:r>
    </w:p>
    <w:p w:rsidR="00F3384D" w:rsidRDefault="00F3384D" w:rsidP="006D6AD8">
      <w:pPr>
        <w:pStyle w:val="a5"/>
        <w:shd w:val="clear" w:color="auto" w:fill="FFFFFF" w:themeFill="background1"/>
        <w:spacing w:before="0" w:beforeAutospacing="0" w:after="0" w:afterAutospacing="0"/>
        <w:ind w:firstLine="300"/>
        <w:jc w:val="both"/>
        <w:rPr>
          <w:sz w:val="28"/>
          <w:szCs w:val="28"/>
        </w:rPr>
      </w:pPr>
      <w:r w:rsidRPr="00587BA3">
        <w:rPr>
          <w:sz w:val="28"/>
          <w:szCs w:val="28"/>
        </w:rPr>
        <w:t> </w:t>
      </w:r>
      <w:r>
        <w:rPr>
          <w:sz w:val="28"/>
          <w:szCs w:val="28"/>
        </w:rPr>
        <w:t xml:space="preserve">  Всего по состоянию на 01.04.2016</w:t>
      </w:r>
      <w:r w:rsidRPr="00587BA3">
        <w:rPr>
          <w:sz w:val="28"/>
          <w:szCs w:val="28"/>
        </w:rPr>
        <w:t xml:space="preserve"> в республике проживает:</w:t>
      </w:r>
      <w:r>
        <w:rPr>
          <w:sz w:val="28"/>
          <w:szCs w:val="28"/>
        </w:rPr>
        <w:t xml:space="preserve"> </w:t>
      </w:r>
      <w:r w:rsidRPr="00F3384D">
        <w:rPr>
          <w:rStyle w:val="ab"/>
          <w:b w:val="0"/>
          <w:sz w:val="28"/>
          <w:szCs w:val="28"/>
        </w:rPr>
        <w:t>219,6 тыс.</w:t>
      </w:r>
      <w:r w:rsidRPr="00F3384D">
        <w:rPr>
          <w:rStyle w:val="apple-converted-space"/>
          <w:b/>
          <w:sz w:val="28"/>
          <w:szCs w:val="28"/>
        </w:rPr>
        <w:t> </w:t>
      </w:r>
      <w:r w:rsidRPr="00587BA3">
        <w:rPr>
          <w:sz w:val="28"/>
          <w:szCs w:val="28"/>
        </w:rPr>
        <w:t>ветеранов войны и труда, в т</w:t>
      </w:r>
      <w:r>
        <w:rPr>
          <w:sz w:val="28"/>
          <w:szCs w:val="28"/>
        </w:rPr>
        <w:t xml:space="preserve">ом числе </w:t>
      </w:r>
      <w:r w:rsidRPr="00F3384D">
        <w:rPr>
          <w:rStyle w:val="ab"/>
          <w:b w:val="0"/>
          <w:sz w:val="28"/>
          <w:szCs w:val="28"/>
        </w:rPr>
        <w:t>188,2 тыс.</w:t>
      </w:r>
      <w:r w:rsidRPr="00587BA3">
        <w:rPr>
          <w:rStyle w:val="apple-converted-space"/>
          <w:sz w:val="28"/>
          <w:szCs w:val="28"/>
        </w:rPr>
        <w:t> </w:t>
      </w:r>
      <w:r>
        <w:rPr>
          <w:rStyle w:val="apple-converted-space"/>
          <w:sz w:val="28"/>
          <w:szCs w:val="28"/>
        </w:rPr>
        <w:t xml:space="preserve"> </w:t>
      </w:r>
      <w:r w:rsidRPr="00587BA3">
        <w:rPr>
          <w:sz w:val="28"/>
          <w:szCs w:val="28"/>
        </w:rPr>
        <w:t xml:space="preserve">ветеранов труда </w:t>
      </w:r>
      <w:r>
        <w:rPr>
          <w:sz w:val="28"/>
          <w:szCs w:val="28"/>
        </w:rPr>
        <w:t>Российской Федерации</w:t>
      </w:r>
      <w:r w:rsidRPr="00587BA3">
        <w:rPr>
          <w:sz w:val="28"/>
          <w:szCs w:val="28"/>
        </w:rPr>
        <w:t xml:space="preserve"> и ветеранов труда Ч</w:t>
      </w:r>
      <w:r>
        <w:rPr>
          <w:sz w:val="28"/>
          <w:szCs w:val="28"/>
        </w:rPr>
        <w:t>увашии</w:t>
      </w:r>
      <w:r w:rsidRPr="00587BA3">
        <w:rPr>
          <w:sz w:val="28"/>
          <w:szCs w:val="28"/>
        </w:rPr>
        <w:t xml:space="preserve"> (из них  </w:t>
      </w:r>
      <w:r w:rsidRPr="00F3384D">
        <w:rPr>
          <w:rStyle w:val="ab"/>
          <w:b w:val="0"/>
          <w:sz w:val="28"/>
          <w:szCs w:val="28"/>
        </w:rPr>
        <w:t>46,7 тыс.</w:t>
      </w:r>
      <w:r w:rsidRPr="00587BA3">
        <w:rPr>
          <w:rStyle w:val="apple-converted-space"/>
          <w:sz w:val="28"/>
          <w:szCs w:val="28"/>
        </w:rPr>
        <w:t> </w:t>
      </w:r>
      <w:r w:rsidRPr="00587BA3">
        <w:rPr>
          <w:sz w:val="28"/>
          <w:szCs w:val="28"/>
        </w:rPr>
        <w:t>ветеранов труда Ч</w:t>
      </w:r>
      <w:r>
        <w:rPr>
          <w:sz w:val="28"/>
          <w:szCs w:val="28"/>
        </w:rPr>
        <w:t>увашии</w:t>
      </w:r>
      <w:r w:rsidRPr="00587BA3">
        <w:rPr>
          <w:sz w:val="28"/>
          <w:szCs w:val="28"/>
        </w:rPr>
        <w:t>, имеющих  трудовой стаж не менее 37,5 лет для женщин и 42,5 года для мужчин).</w:t>
      </w:r>
      <w:r>
        <w:rPr>
          <w:sz w:val="28"/>
          <w:szCs w:val="28"/>
        </w:rPr>
        <w:t xml:space="preserve">      </w:t>
      </w:r>
    </w:p>
    <w:p w:rsidR="00F3384D" w:rsidRPr="00587BA3" w:rsidRDefault="00F3384D" w:rsidP="006D6AD8">
      <w:pPr>
        <w:pStyle w:val="a5"/>
        <w:shd w:val="clear" w:color="auto" w:fill="FFFFFF" w:themeFill="background1"/>
        <w:spacing w:before="0" w:beforeAutospacing="0" w:after="0" w:afterAutospacing="0"/>
        <w:ind w:firstLine="300"/>
        <w:jc w:val="both"/>
        <w:rPr>
          <w:sz w:val="28"/>
          <w:szCs w:val="28"/>
        </w:rPr>
      </w:pPr>
      <w:r>
        <w:rPr>
          <w:sz w:val="28"/>
          <w:szCs w:val="28"/>
        </w:rPr>
        <w:t xml:space="preserve">       </w:t>
      </w:r>
      <w:r w:rsidRPr="00587BA3">
        <w:rPr>
          <w:sz w:val="28"/>
          <w:szCs w:val="28"/>
        </w:rPr>
        <w:t xml:space="preserve">Из общего числа ветеранов </w:t>
      </w:r>
      <w:r>
        <w:rPr>
          <w:sz w:val="28"/>
          <w:szCs w:val="28"/>
        </w:rPr>
        <w:t xml:space="preserve">продолжают </w:t>
      </w:r>
      <w:r w:rsidRPr="00587BA3">
        <w:rPr>
          <w:sz w:val="28"/>
          <w:szCs w:val="28"/>
        </w:rPr>
        <w:t>работа</w:t>
      </w:r>
      <w:r>
        <w:rPr>
          <w:sz w:val="28"/>
          <w:szCs w:val="28"/>
        </w:rPr>
        <w:t>ть</w:t>
      </w:r>
      <w:r w:rsidRPr="00587BA3">
        <w:rPr>
          <w:rStyle w:val="apple-converted-space"/>
          <w:sz w:val="28"/>
          <w:szCs w:val="28"/>
        </w:rPr>
        <w:t> </w:t>
      </w:r>
      <w:r>
        <w:rPr>
          <w:rStyle w:val="apple-converted-space"/>
          <w:sz w:val="28"/>
          <w:szCs w:val="28"/>
        </w:rPr>
        <w:t xml:space="preserve"> </w:t>
      </w:r>
      <w:r w:rsidRPr="00F3384D">
        <w:rPr>
          <w:rStyle w:val="ab"/>
          <w:b w:val="0"/>
          <w:sz w:val="28"/>
          <w:szCs w:val="28"/>
        </w:rPr>
        <w:t>33,9 тыс.</w:t>
      </w:r>
      <w:r w:rsidRPr="00587BA3">
        <w:rPr>
          <w:rStyle w:val="apple-converted-space"/>
          <w:sz w:val="28"/>
          <w:szCs w:val="28"/>
        </w:rPr>
        <w:t> </w:t>
      </w:r>
      <w:r>
        <w:rPr>
          <w:rStyle w:val="apple-converted-space"/>
          <w:sz w:val="28"/>
          <w:szCs w:val="28"/>
        </w:rPr>
        <w:t xml:space="preserve"> </w:t>
      </w:r>
      <w:r w:rsidRPr="00587BA3">
        <w:rPr>
          <w:sz w:val="28"/>
          <w:szCs w:val="28"/>
        </w:rPr>
        <w:t>ветеранов.</w:t>
      </w:r>
      <w:r>
        <w:rPr>
          <w:sz w:val="28"/>
          <w:szCs w:val="28"/>
        </w:rPr>
        <w:t xml:space="preserve"> </w:t>
      </w:r>
      <w:proofErr w:type="gramStart"/>
      <w:r w:rsidRPr="00587BA3">
        <w:rPr>
          <w:sz w:val="28"/>
          <w:szCs w:val="28"/>
        </w:rPr>
        <w:t>После прекращения предоставления льгот работающим ветеранам труда</w:t>
      </w:r>
      <w:r>
        <w:rPr>
          <w:sz w:val="28"/>
          <w:szCs w:val="28"/>
        </w:rPr>
        <w:t>,</w:t>
      </w:r>
      <w:r w:rsidRPr="00587BA3">
        <w:rPr>
          <w:sz w:val="28"/>
          <w:szCs w:val="28"/>
        </w:rPr>
        <w:t xml:space="preserve"> в связи с вступления в силу с 11 января 2016 г. </w:t>
      </w:r>
      <w:r>
        <w:rPr>
          <w:sz w:val="28"/>
          <w:szCs w:val="28"/>
        </w:rPr>
        <w:t>з</w:t>
      </w:r>
      <w:r w:rsidRPr="00587BA3">
        <w:rPr>
          <w:sz w:val="28"/>
          <w:szCs w:val="28"/>
        </w:rPr>
        <w:t>акона</w:t>
      </w:r>
      <w:r>
        <w:rPr>
          <w:sz w:val="28"/>
          <w:szCs w:val="28"/>
        </w:rPr>
        <w:t xml:space="preserve"> о</w:t>
      </w:r>
      <w:r w:rsidRPr="00587BA3">
        <w:rPr>
          <w:sz w:val="28"/>
          <w:szCs w:val="28"/>
        </w:rPr>
        <w:t xml:space="preserve"> ветеранах труда и изменений в </w:t>
      </w:r>
      <w:r>
        <w:rPr>
          <w:sz w:val="28"/>
          <w:szCs w:val="28"/>
        </w:rPr>
        <w:t>закон о</w:t>
      </w:r>
      <w:r w:rsidRPr="00587BA3">
        <w:rPr>
          <w:sz w:val="28"/>
          <w:szCs w:val="28"/>
        </w:rPr>
        <w:t xml:space="preserve"> социальной поддержке тружеников тыла военных лет и </w:t>
      </w:r>
      <w:r w:rsidRPr="00587BA3">
        <w:rPr>
          <w:sz w:val="28"/>
          <w:szCs w:val="28"/>
        </w:rPr>
        <w:lastRenderedPageBreak/>
        <w:t>ветеранов труда</w:t>
      </w:r>
      <w:r>
        <w:rPr>
          <w:sz w:val="28"/>
          <w:szCs w:val="28"/>
        </w:rPr>
        <w:t>,</w:t>
      </w:r>
      <w:r w:rsidRPr="00587BA3">
        <w:rPr>
          <w:rStyle w:val="apple-converted-space"/>
          <w:sz w:val="28"/>
          <w:szCs w:val="28"/>
        </w:rPr>
        <w:t> </w:t>
      </w:r>
      <w:r>
        <w:rPr>
          <w:rStyle w:val="apple-converted-space"/>
          <w:sz w:val="28"/>
          <w:szCs w:val="28"/>
        </w:rPr>
        <w:t xml:space="preserve"> </w:t>
      </w:r>
      <w:r w:rsidRPr="00F3384D">
        <w:rPr>
          <w:rStyle w:val="ab"/>
          <w:b w:val="0"/>
          <w:sz w:val="28"/>
          <w:szCs w:val="28"/>
        </w:rPr>
        <w:t>2,6 тыс.</w:t>
      </w:r>
      <w:r w:rsidRPr="00587BA3">
        <w:rPr>
          <w:rStyle w:val="apple-converted-space"/>
          <w:sz w:val="28"/>
          <w:szCs w:val="28"/>
        </w:rPr>
        <w:t> </w:t>
      </w:r>
      <w:r>
        <w:rPr>
          <w:rStyle w:val="apple-converted-space"/>
          <w:sz w:val="28"/>
          <w:szCs w:val="28"/>
        </w:rPr>
        <w:t xml:space="preserve"> </w:t>
      </w:r>
      <w:r w:rsidRPr="00587BA3">
        <w:rPr>
          <w:sz w:val="28"/>
          <w:szCs w:val="28"/>
        </w:rPr>
        <w:t>ветеранов прекратили трудовую деятельность и обратились в органы социальной защиты за назначением ЕДВ</w:t>
      </w:r>
      <w:r>
        <w:rPr>
          <w:sz w:val="28"/>
          <w:szCs w:val="28"/>
        </w:rPr>
        <w:t>.</w:t>
      </w:r>
      <w:proofErr w:type="gramEnd"/>
    </w:p>
    <w:p w:rsidR="00F3384D" w:rsidRPr="00587BA3" w:rsidRDefault="00F3384D" w:rsidP="006D6AD8">
      <w:pPr>
        <w:pStyle w:val="a5"/>
        <w:shd w:val="clear" w:color="auto" w:fill="FFFFFF" w:themeFill="background1"/>
        <w:spacing w:before="0" w:beforeAutospacing="0" w:after="0" w:afterAutospacing="0"/>
        <w:ind w:firstLine="300"/>
        <w:jc w:val="both"/>
        <w:rPr>
          <w:sz w:val="28"/>
          <w:szCs w:val="28"/>
        </w:rPr>
      </w:pPr>
      <w:r w:rsidRPr="00587BA3">
        <w:rPr>
          <w:sz w:val="28"/>
          <w:szCs w:val="28"/>
        </w:rPr>
        <w:t> </w:t>
      </w:r>
      <w:r>
        <w:rPr>
          <w:sz w:val="28"/>
          <w:szCs w:val="28"/>
        </w:rPr>
        <w:t xml:space="preserve">    </w:t>
      </w:r>
      <w:proofErr w:type="gramStart"/>
      <w:r w:rsidRPr="00F3384D">
        <w:rPr>
          <w:rStyle w:val="ab"/>
          <w:b w:val="0"/>
          <w:sz w:val="28"/>
          <w:szCs w:val="28"/>
        </w:rPr>
        <w:t>Социальное обслуживание</w:t>
      </w:r>
      <w:r w:rsidRPr="00587BA3">
        <w:rPr>
          <w:rStyle w:val="apple-converted-space"/>
          <w:sz w:val="28"/>
          <w:szCs w:val="28"/>
        </w:rPr>
        <w:t> </w:t>
      </w:r>
      <w:r w:rsidRPr="00587BA3">
        <w:rPr>
          <w:sz w:val="28"/>
          <w:szCs w:val="28"/>
        </w:rPr>
        <w:t xml:space="preserve">граждан пожилого возраста, инвалидов, детей и семей </w:t>
      </w:r>
      <w:r>
        <w:rPr>
          <w:sz w:val="28"/>
          <w:szCs w:val="28"/>
        </w:rPr>
        <w:t xml:space="preserve">в Чувашии </w:t>
      </w:r>
      <w:r w:rsidRPr="00587BA3">
        <w:rPr>
          <w:sz w:val="28"/>
          <w:szCs w:val="28"/>
        </w:rPr>
        <w:t>осуществляется 40 организациями социального обслуживания, включая:</w:t>
      </w:r>
      <w:r>
        <w:rPr>
          <w:sz w:val="28"/>
          <w:szCs w:val="28"/>
        </w:rPr>
        <w:t xml:space="preserve"> </w:t>
      </w:r>
      <w:r w:rsidRPr="00587BA3">
        <w:rPr>
          <w:sz w:val="28"/>
          <w:szCs w:val="28"/>
        </w:rPr>
        <w:t xml:space="preserve">3 дома-интерната общего типа </w:t>
      </w:r>
      <w:r>
        <w:rPr>
          <w:sz w:val="28"/>
          <w:szCs w:val="28"/>
        </w:rPr>
        <w:t>(</w:t>
      </w:r>
      <w:r w:rsidRPr="00587BA3">
        <w:rPr>
          <w:sz w:val="28"/>
          <w:szCs w:val="28"/>
        </w:rPr>
        <w:t>на 295 мест</w:t>
      </w:r>
      <w:r>
        <w:rPr>
          <w:sz w:val="28"/>
          <w:szCs w:val="28"/>
        </w:rPr>
        <w:t xml:space="preserve">); </w:t>
      </w:r>
      <w:r w:rsidRPr="00587BA3">
        <w:rPr>
          <w:sz w:val="28"/>
          <w:szCs w:val="28"/>
        </w:rPr>
        <w:t xml:space="preserve">6 психоневрологических интернатов </w:t>
      </w:r>
      <w:r>
        <w:rPr>
          <w:sz w:val="28"/>
          <w:szCs w:val="28"/>
        </w:rPr>
        <w:t>(</w:t>
      </w:r>
      <w:r w:rsidRPr="00587BA3">
        <w:rPr>
          <w:sz w:val="28"/>
          <w:szCs w:val="28"/>
        </w:rPr>
        <w:t>на 1633 места</w:t>
      </w:r>
      <w:r>
        <w:rPr>
          <w:sz w:val="28"/>
          <w:szCs w:val="28"/>
        </w:rPr>
        <w:t xml:space="preserve">); </w:t>
      </w:r>
      <w:r w:rsidRPr="00587BA3">
        <w:rPr>
          <w:sz w:val="28"/>
          <w:szCs w:val="28"/>
        </w:rPr>
        <w:t xml:space="preserve">1 детский дом-интернат для умственно отсталых детей </w:t>
      </w:r>
      <w:r>
        <w:rPr>
          <w:sz w:val="28"/>
          <w:szCs w:val="28"/>
        </w:rPr>
        <w:t>(</w:t>
      </w:r>
      <w:r w:rsidRPr="00587BA3">
        <w:rPr>
          <w:sz w:val="28"/>
          <w:szCs w:val="28"/>
        </w:rPr>
        <w:t>на 230 мест</w:t>
      </w:r>
      <w:r>
        <w:rPr>
          <w:sz w:val="28"/>
          <w:szCs w:val="28"/>
        </w:rPr>
        <w:t xml:space="preserve">); </w:t>
      </w:r>
      <w:r w:rsidRPr="00587BA3">
        <w:rPr>
          <w:sz w:val="28"/>
          <w:szCs w:val="28"/>
        </w:rPr>
        <w:t xml:space="preserve">1 центр социальной адаптации для лиц без определенного места жительства и занятий </w:t>
      </w:r>
      <w:r>
        <w:rPr>
          <w:sz w:val="28"/>
          <w:szCs w:val="28"/>
        </w:rPr>
        <w:t>(</w:t>
      </w:r>
      <w:r w:rsidRPr="00587BA3">
        <w:rPr>
          <w:sz w:val="28"/>
          <w:szCs w:val="28"/>
        </w:rPr>
        <w:t>на 20 мест</w:t>
      </w:r>
      <w:r>
        <w:rPr>
          <w:sz w:val="28"/>
          <w:szCs w:val="28"/>
        </w:rPr>
        <w:t>);</w:t>
      </w:r>
      <w:proofErr w:type="gramEnd"/>
      <w:r>
        <w:rPr>
          <w:sz w:val="28"/>
          <w:szCs w:val="28"/>
        </w:rPr>
        <w:t xml:space="preserve"> </w:t>
      </w:r>
      <w:r w:rsidRPr="00587BA3">
        <w:rPr>
          <w:sz w:val="28"/>
          <w:szCs w:val="28"/>
        </w:rPr>
        <w:t xml:space="preserve">1 социально-оздоровительный центр «Вега» </w:t>
      </w:r>
      <w:r>
        <w:rPr>
          <w:sz w:val="28"/>
          <w:szCs w:val="28"/>
        </w:rPr>
        <w:t>(</w:t>
      </w:r>
      <w:r w:rsidRPr="00587BA3">
        <w:rPr>
          <w:sz w:val="28"/>
          <w:szCs w:val="28"/>
        </w:rPr>
        <w:t>на 101 место</w:t>
      </w:r>
      <w:r>
        <w:rPr>
          <w:sz w:val="28"/>
          <w:szCs w:val="28"/>
        </w:rPr>
        <w:t xml:space="preserve">); </w:t>
      </w:r>
      <w:r w:rsidRPr="00587BA3">
        <w:rPr>
          <w:sz w:val="28"/>
          <w:szCs w:val="28"/>
        </w:rPr>
        <w:t xml:space="preserve">23 центра социального обслуживания населения, имеющих в структуре 36 стационарных отделений </w:t>
      </w:r>
      <w:r>
        <w:rPr>
          <w:sz w:val="28"/>
          <w:szCs w:val="28"/>
        </w:rPr>
        <w:t>(</w:t>
      </w:r>
      <w:r w:rsidRPr="00587BA3">
        <w:rPr>
          <w:sz w:val="28"/>
          <w:szCs w:val="28"/>
        </w:rPr>
        <w:t>на 621 место</w:t>
      </w:r>
      <w:r>
        <w:rPr>
          <w:sz w:val="28"/>
          <w:szCs w:val="28"/>
        </w:rPr>
        <w:t xml:space="preserve">); </w:t>
      </w:r>
      <w:r w:rsidRPr="00587BA3">
        <w:rPr>
          <w:sz w:val="28"/>
          <w:szCs w:val="28"/>
        </w:rPr>
        <w:t>1 реабилитационный центр для детей</w:t>
      </w:r>
      <w:r>
        <w:rPr>
          <w:sz w:val="28"/>
          <w:szCs w:val="28"/>
        </w:rPr>
        <w:t xml:space="preserve">; </w:t>
      </w:r>
      <w:r w:rsidRPr="00587BA3">
        <w:rPr>
          <w:sz w:val="28"/>
          <w:szCs w:val="28"/>
        </w:rPr>
        <w:t>1 социальный приют</w:t>
      </w:r>
      <w:r>
        <w:rPr>
          <w:sz w:val="28"/>
          <w:szCs w:val="28"/>
        </w:rPr>
        <w:t xml:space="preserve">; </w:t>
      </w:r>
      <w:r w:rsidRPr="00587BA3">
        <w:rPr>
          <w:sz w:val="28"/>
          <w:szCs w:val="28"/>
        </w:rPr>
        <w:t>3 социально-реабилитационных центра для несовершеннолетних.</w:t>
      </w:r>
    </w:p>
    <w:p w:rsidR="00F3384D" w:rsidRPr="00587BA3" w:rsidRDefault="00F3384D" w:rsidP="006D6AD8">
      <w:pPr>
        <w:pStyle w:val="a5"/>
        <w:shd w:val="clear" w:color="auto" w:fill="FFFFFF" w:themeFill="background1"/>
        <w:spacing w:before="0" w:beforeAutospacing="0" w:after="0" w:afterAutospacing="0"/>
        <w:ind w:firstLine="300"/>
        <w:jc w:val="both"/>
        <w:rPr>
          <w:sz w:val="28"/>
          <w:szCs w:val="28"/>
        </w:rPr>
      </w:pPr>
      <w:r>
        <w:rPr>
          <w:sz w:val="28"/>
          <w:szCs w:val="28"/>
        </w:rPr>
        <w:t xml:space="preserve">      </w:t>
      </w:r>
      <w:r w:rsidRPr="00587BA3">
        <w:rPr>
          <w:sz w:val="28"/>
          <w:szCs w:val="28"/>
        </w:rPr>
        <w:t>Правительство</w:t>
      </w:r>
      <w:r>
        <w:rPr>
          <w:sz w:val="28"/>
          <w:szCs w:val="28"/>
        </w:rPr>
        <w:t>м</w:t>
      </w:r>
      <w:r w:rsidRPr="00587BA3">
        <w:rPr>
          <w:sz w:val="28"/>
          <w:szCs w:val="28"/>
        </w:rPr>
        <w:t xml:space="preserve"> республики выполня</w:t>
      </w:r>
      <w:r>
        <w:rPr>
          <w:sz w:val="28"/>
          <w:szCs w:val="28"/>
        </w:rPr>
        <w:t>ются</w:t>
      </w:r>
      <w:r w:rsidRPr="00587BA3">
        <w:rPr>
          <w:sz w:val="28"/>
          <w:szCs w:val="28"/>
        </w:rPr>
        <w:t xml:space="preserve"> взятые на себя бюджетные обязательства по социальной защите граждан. В </w:t>
      </w:r>
      <w:proofErr w:type="gramStart"/>
      <w:r w:rsidRPr="00587BA3">
        <w:rPr>
          <w:sz w:val="28"/>
          <w:szCs w:val="28"/>
        </w:rPr>
        <w:t>январе-марте</w:t>
      </w:r>
      <w:proofErr w:type="gramEnd"/>
      <w:r w:rsidRPr="00587BA3">
        <w:rPr>
          <w:sz w:val="28"/>
          <w:szCs w:val="28"/>
        </w:rPr>
        <w:t xml:space="preserve"> 2016 года социальные выплаты были предоставлены по 34 направлениям 346,4 тысячам жителей республики. При этом меры социальной поддержки, включая выплаты, оказываются по 42 направлениям в размере 5,5 млрд. руб</w:t>
      </w:r>
      <w:r>
        <w:rPr>
          <w:sz w:val="28"/>
          <w:szCs w:val="28"/>
        </w:rPr>
        <w:t>лей</w:t>
      </w:r>
      <w:r w:rsidRPr="00587BA3">
        <w:rPr>
          <w:sz w:val="28"/>
          <w:szCs w:val="28"/>
        </w:rPr>
        <w:t>.</w:t>
      </w:r>
    </w:p>
    <w:p w:rsidR="00F3384D" w:rsidRPr="00587BA3" w:rsidRDefault="00F3384D" w:rsidP="006D6AD8">
      <w:pPr>
        <w:pStyle w:val="a5"/>
        <w:shd w:val="clear" w:color="auto" w:fill="FFFFFF" w:themeFill="background1"/>
        <w:spacing w:before="0" w:beforeAutospacing="0" w:after="0" w:afterAutospacing="0"/>
        <w:ind w:firstLine="300"/>
        <w:jc w:val="both"/>
        <w:rPr>
          <w:sz w:val="28"/>
          <w:szCs w:val="28"/>
        </w:rPr>
      </w:pPr>
      <w:r>
        <w:rPr>
          <w:rStyle w:val="ab"/>
          <w:sz w:val="28"/>
          <w:szCs w:val="28"/>
        </w:rPr>
        <w:t xml:space="preserve">     </w:t>
      </w:r>
      <w:r w:rsidRPr="00587BA3">
        <w:rPr>
          <w:sz w:val="28"/>
          <w:szCs w:val="28"/>
        </w:rPr>
        <w:t xml:space="preserve">5 декабря 2015 года </w:t>
      </w:r>
      <w:r>
        <w:rPr>
          <w:sz w:val="28"/>
          <w:szCs w:val="28"/>
        </w:rPr>
        <w:t xml:space="preserve">вступили в силу </w:t>
      </w:r>
      <w:r w:rsidRPr="00587BA3">
        <w:rPr>
          <w:sz w:val="28"/>
          <w:szCs w:val="28"/>
        </w:rPr>
        <w:t>изменени</w:t>
      </w:r>
      <w:r>
        <w:rPr>
          <w:sz w:val="28"/>
          <w:szCs w:val="28"/>
        </w:rPr>
        <w:t>я</w:t>
      </w:r>
      <w:r w:rsidRPr="00587BA3">
        <w:rPr>
          <w:sz w:val="28"/>
          <w:szCs w:val="28"/>
        </w:rPr>
        <w:t xml:space="preserve"> в </w:t>
      </w:r>
      <w:r>
        <w:rPr>
          <w:sz w:val="28"/>
          <w:szCs w:val="28"/>
        </w:rPr>
        <w:t>республиканский закон о</w:t>
      </w:r>
      <w:r w:rsidRPr="00587BA3">
        <w:rPr>
          <w:b/>
          <w:sz w:val="28"/>
          <w:szCs w:val="28"/>
        </w:rPr>
        <w:t xml:space="preserve"> </w:t>
      </w:r>
      <w:r w:rsidRPr="00264CB8">
        <w:rPr>
          <w:sz w:val="28"/>
          <w:szCs w:val="28"/>
        </w:rPr>
        <w:t>форме предоставления мер социальной поддержки по оплате жилого помещения и коммунальных услуг отдельным категориям граждан».</w:t>
      </w:r>
      <w:r>
        <w:rPr>
          <w:sz w:val="28"/>
          <w:szCs w:val="28"/>
        </w:rPr>
        <w:t xml:space="preserve"> </w:t>
      </w:r>
      <w:r w:rsidRPr="00587BA3">
        <w:rPr>
          <w:sz w:val="28"/>
          <w:szCs w:val="28"/>
        </w:rPr>
        <w:t xml:space="preserve">Данный закон </w:t>
      </w:r>
      <w:r>
        <w:rPr>
          <w:sz w:val="28"/>
          <w:szCs w:val="28"/>
        </w:rPr>
        <w:t>по</w:t>
      </w:r>
      <w:r w:rsidRPr="00587BA3">
        <w:rPr>
          <w:sz w:val="28"/>
          <w:szCs w:val="28"/>
        </w:rPr>
        <w:t>меня</w:t>
      </w:r>
      <w:r>
        <w:rPr>
          <w:sz w:val="28"/>
          <w:szCs w:val="28"/>
        </w:rPr>
        <w:t>л</w:t>
      </w:r>
      <w:r w:rsidRPr="00587BA3">
        <w:rPr>
          <w:sz w:val="28"/>
          <w:szCs w:val="28"/>
        </w:rPr>
        <w:t xml:space="preserve"> порядок предоставления мер социальной поддержки по оплате жилищно-коммунальных услуг федеральным льготникам. Вместо фиксированных сумм, которые раньше выплачивались федеральным льготникам (ЕДВ), льготы будут предоставляться в форме ежемесячной денежной компенсации (ЕДК)  расходов гражданина  исходя  из фактически начисленных и оплаченных сумм за жилое помещение и коммунальные услуги. </w:t>
      </w:r>
    </w:p>
    <w:p w:rsidR="00F3384D" w:rsidRDefault="00F3384D" w:rsidP="006D6AD8">
      <w:pPr>
        <w:pStyle w:val="a5"/>
        <w:shd w:val="clear" w:color="auto" w:fill="FFFFFF" w:themeFill="background1"/>
        <w:spacing w:before="0" w:beforeAutospacing="0" w:after="0" w:afterAutospacing="0"/>
        <w:ind w:firstLine="300"/>
        <w:jc w:val="both"/>
        <w:rPr>
          <w:rStyle w:val="ab"/>
          <w:b w:val="0"/>
          <w:sz w:val="28"/>
          <w:szCs w:val="28"/>
        </w:rPr>
      </w:pPr>
      <w:r>
        <w:rPr>
          <w:rStyle w:val="ab"/>
          <w:sz w:val="28"/>
          <w:szCs w:val="28"/>
        </w:rPr>
        <w:t xml:space="preserve">      </w:t>
      </w:r>
      <w:r w:rsidRPr="00F3384D">
        <w:rPr>
          <w:rStyle w:val="ab"/>
          <w:b w:val="0"/>
          <w:sz w:val="28"/>
          <w:szCs w:val="28"/>
        </w:rPr>
        <w:t xml:space="preserve">Государственной поддержкой на оплату жилищно-коммунальных </w:t>
      </w:r>
      <w:r w:rsidRPr="00587BA3">
        <w:rPr>
          <w:sz w:val="28"/>
          <w:szCs w:val="28"/>
        </w:rPr>
        <w:t>пользуется</w:t>
      </w:r>
      <w:r w:rsidRPr="00587BA3">
        <w:rPr>
          <w:rStyle w:val="apple-converted-space"/>
          <w:sz w:val="28"/>
          <w:szCs w:val="28"/>
        </w:rPr>
        <w:t> </w:t>
      </w:r>
      <w:r>
        <w:rPr>
          <w:rStyle w:val="apple-converted-space"/>
          <w:sz w:val="28"/>
          <w:szCs w:val="28"/>
        </w:rPr>
        <w:t xml:space="preserve"> </w:t>
      </w:r>
      <w:r w:rsidRPr="00F3384D">
        <w:rPr>
          <w:rStyle w:val="ab"/>
          <w:b w:val="0"/>
          <w:sz w:val="28"/>
          <w:szCs w:val="28"/>
        </w:rPr>
        <w:t>309,3 тыс.</w:t>
      </w:r>
      <w:r w:rsidRPr="00587BA3">
        <w:rPr>
          <w:rStyle w:val="apple-converted-space"/>
          <w:sz w:val="28"/>
          <w:szCs w:val="28"/>
        </w:rPr>
        <w:t> </w:t>
      </w:r>
      <w:r w:rsidRPr="00587BA3">
        <w:rPr>
          <w:sz w:val="28"/>
          <w:szCs w:val="28"/>
        </w:rPr>
        <w:t>чел. или каждый четвертый житель республики. На данные цели в январе-марте 2016 года израсходовано</w:t>
      </w:r>
      <w:r w:rsidRPr="00587BA3">
        <w:rPr>
          <w:rStyle w:val="apple-converted-space"/>
          <w:sz w:val="28"/>
          <w:szCs w:val="28"/>
        </w:rPr>
        <w:t> </w:t>
      </w:r>
      <w:r w:rsidRPr="00F3384D">
        <w:rPr>
          <w:rStyle w:val="ab"/>
          <w:b w:val="0"/>
          <w:sz w:val="28"/>
          <w:szCs w:val="28"/>
        </w:rPr>
        <w:t>431,9 млн.</w:t>
      </w:r>
      <w:r w:rsidRPr="00587BA3">
        <w:rPr>
          <w:rStyle w:val="apple-converted-space"/>
          <w:sz w:val="28"/>
          <w:szCs w:val="28"/>
        </w:rPr>
        <w:t> </w:t>
      </w:r>
      <w:r w:rsidRPr="00587BA3">
        <w:rPr>
          <w:sz w:val="28"/>
          <w:szCs w:val="28"/>
        </w:rPr>
        <w:t>руб</w:t>
      </w:r>
      <w:r>
        <w:rPr>
          <w:sz w:val="28"/>
          <w:szCs w:val="28"/>
        </w:rPr>
        <w:t xml:space="preserve">лей. </w:t>
      </w:r>
      <w:proofErr w:type="gramStart"/>
      <w:r>
        <w:rPr>
          <w:sz w:val="28"/>
          <w:szCs w:val="28"/>
        </w:rPr>
        <w:t xml:space="preserve">Из них, </w:t>
      </w:r>
      <w:r w:rsidRPr="00494978">
        <w:rPr>
          <w:rStyle w:val="ac"/>
          <w:i w:val="0"/>
          <w:sz w:val="28"/>
          <w:szCs w:val="28"/>
        </w:rPr>
        <w:t>78,7 млн. руб. на 17,1 тыс. малообеспеченных семей (52,3 тыс. чел.); 134,2 млн. руб. на 110,8 тыс. федеральных льготников (инвалиды, ветераны боевых действий, лица, пострадавшие от радиации, члены семей погибших военнослужащих); 166,4 млн. руб. на 128,8 тыс. чел. (119,2 ветеранов труда и репрессированных (получаемых ими в составе ЕДВ);</w:t>
      </w:r>
      <w:proofErr w:type="gramEnd"/>
      <w:r w:rsidRPr="00494978">
        <w:rPr>
          <w:rStyle w:val="ac"/>
          <w:i w:val="0"/>
          <w:sz w:val="28"/>
          <w:szCs w:val="28"/>
        </w:rPr>
        <w:t xml:space="preserve"> </w:t>
      </w:r>
      <w:proofErr w:type="gramStart"/>
      <w:r w:rsidRPr="00494978">
        <w:rPr>
          <w:rStyle w:val="ac"/>
          <w:i w:val="0"/>
          <w:sz w:val="28"/>
          <w:szCs w:val="28"/>
        </w:rPr>
        <w:t>52,6 млн. руб. на 17,4 тыс. «сельских» специалистов (работники государственных и муниципальных организаций культуры, образования, здравоохранения, социального обслуживания, ветеринарии, проживающие и работающие в сельской местности).</w:t>
      </w:r>
      <w:proofErr w:type="gramEnd"/>
      <w:r w:rsidRPr="00494978">
        <w:rPr>
          <w:rStyle w:val="ac"/>
          <w:i w:val="0"/>
          <w:sz w:val="28"/>
          <w:szCs w:val="28"/>
        </w:rPr>
        <w:t> </w:t>
      </w:r>
      <w:r w:rsidRPr="00806D82">
        <w:rPr>
          <w:rStyle w:val="ac"/>
          <w:sz w:val="28"/>
          <w:szCs w:val="28"/>
        </w:rPr>
        <w:t> </w:t>
      </w:r>
      <w:r w:rsidRPr="00587BA3">
        <w:rPr>
          <w:sz w:val="28"/>
          <w:szCs w:val="28"/>
        </w:rPr>
        <w:t xml:space="preserve">Всего </w:t>
      </w:r>
      <w:r>
        <w:rPr>
          <w:sz w:val="28"/>
          <w:szCs w:val="28"/>
        </w:rPr>
        <w:t xml:space="preserve">в </w:t>
      </w:r>
      <w:r w:rsidRPr="00587BA3">
        <w:rPr>
          <w:sz w:val="28"/>
          <w:szCs w:val="28"/>
        </w:rPr>
        <w:t>2016 год</w:t>
      </w:r>
      <w:r>
        <w:rPr>
          <w:sz w:val="28"/>
          <w:szCs w:val="28"/>
        </w:rPr>
        <w:t>у</w:t>
      </w:r>
      <w:r w:rsidRPr="00587BA3">
        <w:rPr>
          <w:sz w:val="28"/>
          <w:szCs w:val="28"/>
        </w:rPr>
        <w:t xml:space="preserve"> на эти цели предусмотрено</w:t>
      </w:r>
      <w:r w:rsidRPr="00587BA3">
        <w:rPr>
          <w:rStyle w:val="apple-converted-space"/>
          <w:sz w:val="28"/>
          <w:szCs w:val="28"/>
        </w:rPr>
        <w:t> </w:t>
      </w:r>
      <w:r w:rsidRPr="00494978">
        <w:rPr>
          <w:rStyle w:val="ab"/>
          <w:b w:val="0"/>
          <w:sz w:val="28"/>
          <w:szCs w:val="28"/>
        </w:rPr>
        <w:t>2 млрд. рублей.</w:t>
      </w:r>
    </w:p>
    <w:p w:rsidR="00F3384D" w:rsidRPr="00587BA3" w:rsidRDefault="00F3384D" w:rsidP="006D6AD8">
      <w:pPr>
        <w:pStyle w:val="a5"/>
        <w:shd w:val="clear" w:color="auto" w:fill="FFFFFF" w:themeFill="background1"/>
        <w:spacing w:before="0" w:beforeAutospacing="0" w:after="0" w:afterAutospacing="0"/>
        <w:ind w:firstLine="300"/>
        <w:jc w:val="both"/>
        <w:rPr>
          <w:sz w:val="28"/>
          <w:szCs w:val="28"/>
        </w:rPr>
      </w:pPr>
      <w:r w:rsidRPr="00587BA3">
        <w:rPr>
          <w:sz w:val="28"/>
          <w:szCs w:val="28"/>
        </w:rPr>
        <w:t> </w:t>
      </w:r>
      <w:r>
        <w:rPr>
          <w:sz w:val="28"/>
          <w:szCs w:val="28"/>
        </w:rPr>
        <w:t xml:space="preserve">  </w:t>
      </w:r>
      <w:r w:rsidRPr="00494978">
        <w:rPr>
          <w:rStyle w:val="ab"/>
          <w:b w:val="0"/>
          <w:sz w:val="28"/>
          <w:szCs w:val="28"/>
        </w:rPr>
        <w:t>В связи с рождением и воспитанием детей</w:t>
      </w:r>
      <w:r w:rsidRPr="00587BA3">
        <w:rPr>
          <w:rStyle w:val="apple-converted-space"/>
          <w:sz w:val="28"/>
          <w:szCs w:val="28"/>
        </w:rPr>
        <w:t> </w:t>
      </w:r>
      <w:r w:rsidRPr="00587BA3">
        <w:rPr>
          <w:sz w:val="28"/>
          <w:szCs w:val="28"/>
        </w:rPr>
        <w:t>осуществляется</w:t>
      </w:r>
      <w:r w:rsidRPr="00587BA3">
        <w:rPr>
          <w:rStyle w:val="apple-converted-space"/>
          <w:sz w:val="28"/>
          <w:szCs w:val="28"/>
        </w:rPr>
        <w:t> </w:t>
      </w:r>
      <w:r w:rsidRPr="00494978">
        <w:rPr>
          <w:rStyle w:val="ab"/>
          <w:b w:val="0"/>
          <w:sz w:val="28"/>
          <w:szCs w:val="28"/>
        </w:rPr>
        <w:t>18 видов выплат</w:t>
      </w:r>
      <w:r w:rsidRPr="00587BA3">
        <w:rPr>
          <w:sz w:val="28"/>
          <w:szCs w:val="28"/>
        </w:rPr>
        <w:t>. Выплатами охвачены около 30% детей Чувашии или 90,3 тыс. детей (различные пособия), 829 приемных родителей (вознаграждение за воспитание детей-сирот). На 2016 год по данному направлению предусмотрено 2,3 млрд. руб</w:t>
      </w:r>
      <w:r>
        <w:rPr>
          <w:sz w:val="28"/>
          <w:szCs w:val="28"/>
        </w:rPr>
        <w:t>лей</w:t>
      </w:r>
      <w:r w:rsidRPr="00587BA3">
        <w:rPr>
          <w:sz w:val="28"/>
          <w:szCs w:val="28"/>
        </w:rPr>
        <w:t>.</w:t>
      </w:r>
    </w:p>
    <w:p w:rsidR="00F3384D" w:rsidRDefault="00F3384D" w:rsidP="006D6AD8">
      <w:pPr>
        <w:pStyle w:val="a5"/>
        <w:shd w:val="clear" w:color="auto" w:fill="FFFFFF" w:themeFill="background1"/>
        <w:spacing w:before="0" w:beforeAutospacing="0" w:after="0" w:afterAutospacing="0"/>
        <w:ind w:firstLine="710"/>
        <w:jc w:val="both"/>
        <w:rPr>
          <w:sz w:val="28"/>
          <w:szCs w:val="28"/>
        </w:rPr>
      </w:pPr>
      <w:r w:rsidRPr="00587BA3">
        <w:rPr>
          <w:sz w:val="28"/>
          <w:szCs w:val="28"/>
        </w:rPr>
        <w:t xml:space="preserve">С 1 апреля 2016 года пенсии по государственному пенсионному обеспечению, в том числе социальные, повышены на 4% всем пенсионерам, </w:t>
      </w:r>
      <w:r w:rsidRPr="00587BA3">
        <w:rPr>
          <w:sz w:val="28"/>
          <w:szCs w:val="28"/>
        </w:rPr>
        <w:lastRenderedPageBreak/>
        <w:t>независимо от факта работы. Размер увеличения пенсий по государственному пенсионному обеспечению утвержден Федеральным законом от 29 декабря 2015 г</w:t>
      </w:r>
      <w:r>
        <w:rPr>
          <w:sz w:val="28"/>
          <w:szCs w:val="28"/>
        </w:rPr>
        <w:t>.</w:t>
      </w:r>
      <w:r w:rsidRPr="00587BA3">
        <w:rPr>
          <w:sz w:val="28"/>
          <w:szCs w:val="28"/>
        </w:rPr>
        <w:t xml:space="preserve"> № 385-ФЗ, вступившим в силу с 1 января 2016 года.</w:t>
      </w:r>
      <w:r>
        <w:rPr>
          <w:sz w:val="28"/>
          <w:szCs w:val="28"/>
        </w:rPr>
        <w:t xml:space="preserve"> Т</w:t>
      </w:r>
      <w:r w:rsidRPr="00587BA3">
        <w:rPr>
          <w:sz w:val="28"/>
          <w:szCs w:val="28"/>
        </w:rPr>
        <w:t>акже повышены размеры дополнительного материального обеспечения за выдающие достижения и особые заслуги перед Россией, а также иные социальные выплаты, которые определяются, исходя из размера социальной пенсии.</w:t>
      </w:r>
    </w:p>
    <w:p w:rsidR="00F3384D" w:rsidRPr="00587BA3" w:rsidRDefault="00F3384D" w:rsidP="006D6AD8">
      <w:pPr>
        <w:pStyle w:val="a5"/>
        <w:shd w:val="clear" w:color="auto" w:fill="FFFFFF"/>
        <w:spacing w:before="0" w:beforeAutospacing="0" w:after="0" w:afterAutospacing="0"/>
        <w:jc w:val="both"/>
        <w:rPr>
          <w:sz w:val="28"/>
          <w:szCs w:val="28"/>
        </w:rPr>
      </w:pPr>
      <w:r w:rsidRPr="00587BA3">
        <w:rPr>
          <w:sz w:val="28"/>
          <w:szCs w:val="28"/>
        </w:rPr>
        <w:t xml:space="preserve">          Для расширения возможностей доступа жителей республики к получению государственных и муниципальных услуг требуется обеспечить полноценную работу многофункциональных центров.</w:t>
      </w:r>
      <w:r>
        <w:rPr>
          <w:sz w:val="28"/>
          <w:szCs w:val="28"/>
        </w:rPr>
        <w:t xml:space="preserve"> </w:t>
      </w:r>
      <w:r w:rsidRPr="00587BA3">
        <w:rPr>
          <w:sz w:val="28"/>
          <w:szCs w:val="28"/>
        </w:rPr>
        <w:t>На территории республики 191 государственная и муниципальная услуга оказывается по принципу «одного окна» в 29</w:t>
      </w:r>
      <w:r>
        <w:rPr>
          <w:sz w:val="28"/>
          <w:szCs w:val="28"/>
        </w:rPr>
        <w:t>-ти</w:t>
      </w:r>
      <w:r w:rsidRPr="00587BA3">
        <w:rPr>
          <w:sz w:val="28"/>
          <w:szCs w:val="28"/>
        </w:rPr>
        <w:t xml:space="preserve"> МФЦ, на базе которых организован прием в 249 окнах. В сельских </w:t>
      </w:r>
      <w:proofErr w:type="gramStart"/>
      <w:r w:rsidRPr="00587BA3">
        <w:rPr>
          <w:sz w:val="28"/>
          <w:szCs w:val="28"/>
        </w:rPr>
        <w:t>поселениях</w:t>
      </w:r>
      <w:proofErr w:type="gramEnd"/>
      <w:r w:rsidRPr="00587BA3">
        <w:rPr>
          <w:sz w:val="28"/>
          <w:szCs w:val="28"/>
        </w:rPr>
        <w:t xml:space="preserve"> налажена работа по приему заявлений граждан по принципу «одного окна» на базе 218 модельных библиотек.</w:t>
      </w:r>
    </w:p>
    <w:p w:rsidR="00F3384D" w:rsidRPr="00494978" w:rsidRDefault="00F3384D" w:rsidP="006D6AD8">
      <w:pPr>
        <w:pStyle w:val="a5"/>
        <w:shd w:val="clear" w:color="auto" w:fill="FFFFFF"/>
        <w:spacing w:before="0" w:beforeAutospacing="0" w:after="0" w:afterAutospacing="0"/>
        <w:jc w:val="both"/>
        <w:rPr>
          <w:i/>
          <w:sz w:val="28"/>
          <w:szCs w:val="28"/>
        </w:rPr>
      </w:pPr>
      <w:r>
        <w:rPr>
          <w:sz w:val="28"/>
          <w:szCs w:val="28"/>
        </w:rPr>
        <w:t xml:space="preserve">         </w:t>
      </w:r>
      <w:r w:rsidRPr="00587BA3">
        <w:rPr>
          <w:sz w:val="28"/>
          <w:szCs w:val="28"/>
        </w:rPr>
        <w:t>29 декабря 2015 г</w:t>
      </w:r>
      <w:r>
        <w:rPr>
          <w:sz w:val="28"/>
          <w:szCs w:val="28"/>
        </w:rPr>
        <w:t>.</w:t>
      </w:r>
      <w:r w:rsidRPr="00587BA3">
        <w:rPr>
          <w:sz w:val="28"/>
          <w:szCs w:val="28"/>
        </w:rPr>
        <w:t xml:space="preserve"> был открыт новый многофункциональный центр в Калининском </w:t>
      </w:r>
      <w:proofErr w:type="gramStart"/>
      <w:r w:rsidRPr="00587BA3">
        <w:rPr>
          <w:sz w:val="28"/>
          <w:szCs w:val="28"/>
        </w:rPr>
        <w:t>районе</w:t>
      </w:r>
      <w:proofErr w:type="gramEnd"/>
      <w:r w:rsidRPr="00587BA3">
        <w:rPr>
          <w:sz w:val="28"/>
          <w:szCs w:val="28"/>
        </w:rPr>
        <w:t xml:space="preserve"> г.Чебоксары</w:t>
      </w:r>
      <w:r>
        <w:rPr>
          <w:sz w:val="28"/>
          <w:szCs w:val="28"/>
        </w:rPr>
        <w:t xml:space="preserve"> </w:t>
      </w:r>
      <w:r w:rsidRPr="00587BA3">
        <w:rPr>
          <w:sz w:val="28"/>
          <w:szCs w:val="28"/>
        </w:rPr>
        <w:t xml:space="preserve">(с одновременным обслуживанием 32 заявителей). С его вводом в строй обеспеченность </w:t>
      </w:r>
      <w:r w:rsidR="00DD440D">
        <w:rPr>
          <w:sz w:val="28"/>
          <w:szCs w:val="28"/>
        </w:rPr>
        <w:t>ими</w:t>
      </w:r>
      <w:r w:rsidRPr="00587BA3">
        <w:rPr>
          <w:sz w:val="28"/>
          <w:szCs w:val="28"/>
        </w:rPr>
        <w:t xml:space="preserve"> в нашем </w:t>
      </w:r>
      <w:proofErr w:type="gramStart"/>
      <w:r w:rsidRPr="00587BA3">
        <w:rPr>
          <w:sz w:val="28"/>
          <w:szCs w:val="28"/>
        </w:rPr>
        <w:t>регионе</w:t>
      </w:r>
      <w:proofErr w:type="gramEnd"/>
      <w:r>
        <w:rPr>
          <w:sz w:val="28"/>
          <w:szCs w:val="28"/>
        </w:rPr>
        <w:t xml:space="preserve"> </w:t>
      </w:r>
      <w:r w:rsidRPr="00587BA3">
        <w:rPr>
          <w:sz w:val="28"/>
          <w:szCs w:val="28"/>
        </w:rPr>
        <w:t>достигла 90%, что соответствует индикативным показателям, определенным в майских указах Президента России.</w:t>
      </w:r>
      <w:r w:rsidRPr="00494978">
        <w:rPr>
          <w:rStyle w:val="ac"/>
          <w:i w:val="0"/>
          <w:sz w:val="28"/>
          <w:szCs w:val="28"/>
        </w:rPr>
        <w:t xml:space="preserve"> На открытии </w:t>
      </w:r>
      <w:r w:rsidR="00DD440D">
        <w:rPr>
          <w:rStyle w:val="ac"/>
          <w:i w:val="0"/>
          <w:sz w:val="28"/>
          <w:szCs w:val="28"/>
        </w:rPr>
        <w:t xml:space="preserve">данного </w:t>
      </w:r>
      <w:r w:rsidRPr="00494978">
        <w:rPr>
          <w:rStyle w:val="ac"/>
          <w:i w:val="0"/>
          <w:sz w:val="28"/>
          <w:szCs w:val="28"/>
        </w:rPr>
        <w:t>центра</w:t>
      </w:r>
      <w:r w:rsidRPr="00587BA3">
        <w:rPr>
          <w:rStyle w:val="ac"/>
          <w:sz w:val="28"/>
          <w:szCs w:val="28"/>
        </w:rPr>
        <w:t xml:space="preserve"> </w:t>
      </w:r>
      <w:r w:rsidRPr="00587BA3">
        <w:rPr>
          <w:sz w:val="28"/>
          <w:szCs w:val="28"/>
        </w:rPr>
        <w:t xml:space="preserve">Главой республики М.В. Игнатьевым было </w:t>
      </w:r>
      <w:r>
        <w:rPr>
          <w:sz w:val="28"/>
          <w:szCs w:val="28"/>
        </w:rPr>
        <w:t>сказано</w:t>
      </w:r>
      <w:r w:rsidRPr="00587BA3">
        <w:rPr>
          <w:sz w:val="28"/>
          <w:szCs w:val="28"/>
        </w:rPr>
        <w:t>:</w:t>
      </w:r>
      <w:r>
        <w:rPr>
          <w:sz w:val="28"/>
          <w:szCs w:val="28"/>
        </w:rPr>
        <w:t xml:space="preserve"> </w:t>
      </w:r>
      <w:r w:rsidRPr="00494978">
        <w:rPr>
          <w:rStyle w:val="ac"/>
          <w:i w:val="0"/>
          <w:sz w:val="28"/>
          <w:szCs w:val="28"/>
        </w:rPr>
        <w:t xml:space="preserve">«Благодаря многофункциональным универсальным центрам снимаются административные барьеры, и бюрократизм перестает являться сдерживающим фактором в </w:t>
      </w:r>
      <w:proofErr w:type="gramStart"/>
      <w:r w:rsidRPr="00494978">
        <w:rPr>
          <w:rStyle w:val="ac"/>
          <w:i w:val="0"/>
          <w:sz w:val="28"/>
          <w:szCs w:val="28"/>
        </w:rPr>
        <w:t>решении</w:t>
      </w:r>
      <w:proofErr w:type="gramEnd"/>
      <w:r w:rsidRPr="00494978">
        <w:rPr>
          <w:rStyle w:val="ac"/>
          <w:i w:val="0"/>
          <w:sz w:val="28"/>
          <w:szCs w:val="28"/>
        </w:rPr>
        <w:t xml:space="preserve"> различных вопросов населения. Уверен, что люди будут приходить сюда не только для того, чтобы получать </w:t>
      </w:r>
      <w:proofErr w:type="spellStart"/>
      <w:r w:rsidRPr="00494978">
        <w:rPr>
          <w:rStyle w:val="ac"/>
          <w:i w:val="0"/>
          <w:sz w:val="28"/>
          <w:szCs w:val="28"/>
        </w:rPr>
        <w:t>госуслуги</w:t>
      </w:r>
      <w:proofErr w:type="spellEnd"/>
      <w:r w:rsidRPr="00494978">
        <w:rPr>
          <w:rStyle w:val="ac"/>
          <w:i w:val="0"/>
          <w:sz w:val="28"/>
          <w:szCs w:val="28"/>
        </w:rPr>
        <w:t xml:space="preserve">, я думаю, центр также станет и своеобразной площадкой для общения людей».  </w:t>
      </w:r>
    </w:p>
    <w:p w:rsidR="00F3384D" w:rsidRPr="00587BA3" w:rsidRDefault="00F3384D" w:rsidP="006D6AD8">
      <w:pPr>
        <w:pStyle w:val="a5"/>
        <w:shd w:val="clear" w:color="auto" w:fill="FFFFFF"/>
        <w:spacing w:before="0" w:beforeAutospacing="0" w:after="0" w:afterAutospacing="0"/>
        <w:ind w:firstLine="710"/>
        <w:jc w:val="both"/>
        <w:textAlignment w:val="baseline"/>
        <w:rPr>
          <w:sz w:val="28"/>
          <w:szCs w:val="28"/>
          <w:shd w:val="clear" w:color="auto" w:fill="FFFFFF"/>
        </w:rPr>
      </w:pPr>
      <w:r>
        <w:rPr>
          <w:sz w:val="28"/>
          <w:szCs w:val="28"/>
          <w:bdr w:val="none" w:sz="0" w:space="0" w:color="auto" w:frame="1"/>
        </w:rPr>
        <w:t xml:space="preserve"> В </w:t>
      </w:r>
      <w:proofErr w:type="gramStart"/>
      <w:r>
        <w:rPr>
          <w:sz w:val="28"/>
          <w:szCs w:val="28"/>
          <w:bdr w:val="none" w:sz="0" w:space="0" w:color="auto" w:frame="1"/>
        </w:rPr>
        <w:t>условиях</w:t>
      </w:r>
      <w:proofErr w:type="gramEnd"/>
      <w:r>
        <w:rPr>
          <w:sz w:val="28"/>
          <w:szCs w:val="28"/>
          <w:bdr w:val="none" w:sz="0" w:space="0" w:color="auto" w:frame="1"/>
        </w:rPr>
        <w:t xml:space="preserve"> создавшихся </w:t>
      </w:r>
      <w:r w:rsidR="00FE3D79">
        <w:rPr>
          <w:sz w:val="28"/>
          <w:szCs w:val="28"/>
          <w:bdr w:val="none" w:sz="0" w:space="0" w:color="auto" w:frame="1"/>
        </w:rPr>
        <w:t xml:space="preserve">в стране </w:t>
      </w:r>
      <w:r>
        <w:rPr>
          <w:sz w:val="28"/>
          <w:szCs w:val="28"/>
          <w:bdr w:val="none" w:sz="0" w:space="0" w:color="auto" w:frame="1"/>
        </w:rPr>
        <w:t xml:space="preserve">временных экономических трудностей вынужденно меняется и система государственной социальной поддержки населения. </w:t>
      </w:r>
      <w:r w:rsidRPr="00587BA3">
        <w:rPr>
          <w:sz w:val="28"/>
          <w:szCs w:val="28"/>
          <w:shd w:val="clear" w:color="auto" w:fill="FFFFFF"/>
        </w:rPr>
        <w:t>Меры по социальной защите и поддержке граждан</w:t>
      </w:r>
      <w:r w:rsidR="00FF3066">
        <w:rPr>
          <w:sz w:val="28"/>
          <w:szCs w:val="28"/>
          <w:shd w:val="clear" w:color="auto" w:fill="FFFFFF"/>
        </w:rPr>
        <w:t>, как таковые,</w:t>
      </w:r>
      <w:r w:rsidRPr="00587BA3">
        <w:rPr>
          <w:sz w:val="28"/>
          <w:szCs w:val="28"/>
          <w:shd w:val="clear" w:color="auto" w:fill="FFFFFF"/>
        </w:rPr>
        <w:t xml:space="preserve"> </w:t>
      </w:r>
      <w:r w:rsidR="00FF3066">
        <w:rPr>
          <w:sz w:val="28"/>
          <w:szCs w:val="28"/>
          <w:shd w:val="clear" w:color="auto" w:fill="FFFFFF"/>
        </w:rPr>
        <w:t xml:space="preserve">в целом </w:t>
      </w:r>
      <w:r w:rsidRPr="00587BA3">
        <w:rPr>
          <w:sz w:val="28"/>
          <w:szCs w:val="28"/>
          <w:shd w:val="clear" w:color="auto" w:fill="FFFFFF"/>
        </w:rPr>
        <w:t>сохранены</w:t>
      </w:r>
      <w:r>
        <w:rPr>
          <w:sz w:val="28"/>
          <w:szCs w:val="28"/>
          <w:shd w:val="clear" w:color="auto" w:fill="FFFFFF"/>
        </w:rPr>
        <w:t>, но эта</w:t>
      </w:r>
      <w:r>
        <w:rPr>
          <w:sz w:val="28"/>
          <w:szCs w:val="28"/>
          <w:bdr w:val="none" w:sz="0" w:space="0" w:color="auto" w:frame="1"/>
        </w:rPr>
        <w:t xml:space="preserve"> поддержка </w:t>
      </w:r>
      <w:r w:rsidR="00FF3066">
        <w:rPr>
          <w:sz w:val="28"/>
          <w:szCs w:val="28"/>
          <w:bdr w:val="none" w:sz="0" w:space="0" w:color="auto" w:frame="1"/>
        </w:rPr>
        <w:t>теперь «исходит из принципа адресности и применения критериев нуждаемости»</w:t>
      </w:r>
      <w:r>
        <w:rPr>
          <w:sz w:val="28"/>
          <w:szCs w:val="28"/>
          <w:bdr w:val="none" w:sz="0" w:space="0" w:color="auto" w:frame="1"/>
        </w:rPr>
        <w:t>.</w:t>
      </w:r>
      <w:r w:rsidRPr="00587BA3">
        <w:rPr>
          <w:sz w:val="28"/>
          <w:szCs w:val="28"/>
          <w:shd w:val="clear" w:color="auto" w:fill="FFFFFF"/>
        </w:rPr>
        <w:t xml:space="preserve"> </w:t>
      </w:r>
      <w:r w:rsidR="00FF3066">
        <w:rPr>
          <w:sz w:val="28"/>
          <w:szCs w:val="28"/>
          <w:shd w:val="clear" w:color="auto" w:fill="FFFFFF"/>
        </w:rPr>
        <w:t>Поэтому в</w:t>
      </w:r>
      <w:r w:rsidRPr="00587BA3">
        <w:rPr>
          <w:sz w:val="28"/>
          <w:szCs w:val="28"/>
          <w:shd w:val="clear" w:color="auto" w:fill="FFFFFF"/>
        </w:rPr>
        <w:t xml:space="preserve">о всех регионах страны </w:t>
      </w:r>
      <w:r w:rsidR="00FF3066">
        <w:rPr>
          <w:sz w:val="28"/>
          <w:szCs w:val="28"/>
          <w:shd w:val="clear" w:color="auto" w:fill="FFFFFF"/>
        </w:rPr>
        <w:t>и</w:t>
      </w:r>
      <w:r w:rsidRPr="00587BA3">
        <w:rPr>
          <w:sz w:val="28"/>
          <w:szCs w:val="28"/>
          <w:shd w:val="clear" w:color="auto" w:fill="FFFFFF"/>
        </w:rPr>
        <w:t>дет переход</w:t>
      </w:r>
      <w:r>
        <w:rPr>
          <w:sz w:val="28"/>
          <w:szCs w:val="28"/>
          <w:shd w:val="clear" w:color="auto" w:fill="FFFFFF"/>
        </w:rPr>
        <w:t xml:space="preserve"> к</w:t>
      </w:r>
      <w:r w:rsidRPr="00587BA3">
        <w:rPr>
          <w:sz w:val="28"/>
          <w:szCs w:val="28"/>
          <w:shd w:val="clear" w:color="auto" w:fill="FFFFFF"/>
        </w:rPr>
        <w:t xml:space="preserve"> так называемы</w:t>
      </w:r>
      <w:r>
        <w:rPr>
          <w:sz w:val="28"/>
          <w:szCs w:val="28"/>
          <w:shd w:val="clear" w:color="auto" w:fill="FFFFFF"/>
        </w:rPr>
        <w:t>м</w:t>
      </w:r>
      <w:r w:rsidRPr="00587BA3">
        <w:rPr>
          <w:sz w:val="28"/>
          <w:szCs w:val="28"/>
          <w:shd w:val="clear" w:color="auto" w:fill="FFFFFF"/>
        </w:rPr>
        <w:t xml:space="preserve"> «</w:t>
      </w:r>
      <w:proofErr w:type="spellStart"/>
      <w:r w:rsidRPr="00587BA3">
        <w:rPr>
          <w:sz w:val="28"/>
          <w:szCs w:val="28"/>
          <w:shd w:val="clear" w:color="auto" w:fill="FFFFFF"/>
        </w:rPr>
        <w:t>категорийны</w:t>
      </w:r>
      <w:r>
        <w:rPr>
          <w:sz w:val="28"/>
          <w:szCs w:val="28"/>
          <w:shd w:val="clear" w:color="auto" w:fill="FFFFFF"/>
        </w:rPr>
        <w:t>м</w:t>
      </w:r>
      <w:proofErr w:type="spellEnd"/>
      <w:r w:rsidRPr="00587BA3">
        <w:rPr>
          <w:sz w:val="28"/>
          <w:szCs w:val="28"/>
          <w:shd w:val="clear" w:color="auto" w:fill="FFFFFF"/>
        </w:rPr>
        <w:t>» мер</w:t>
      </w:r>
      <w:r>
        <w:rPr>
          <w:sz w:val="28"/>
          <w:szCs w:val="28"/>
          <w:shd w:val="clear" w:color="auto" w:fill="FFFFFF"/>
        </w:rPr>
        <w:t>ам</w:t>
      </w:r>
      <w:r w:rsidRPr="00587BA3">
        <w:rPr>
          <w:sz w:val="28"/>
          <w:szCs w:val="28"/>
          <w:shd w:val="clear" w:color="auto" w:fill="FFFFFF"/>
        </w:rPr>
        <w:t xml:space="preserve"> соц</w:t>
      </w:r>
      <w:r w:rsidR="00FF3066">
        <w:rPr>
          <w:sz w:val="28"/>
          <w:szCs w:val="28"/>
          <w:shd w:val="clear" w:color="auto" w:fill="FFFFFF"/>
        </w:rPr>
        <w:t xml:space="preserve">иальной </w:t>
      </w:r>
      <w:r w:rsidRPr="00587BA3">
        <w:rPr>
          <w:sz w:val="28"/>
          <w:szCs w:val="28"/>
          <w:shd w:val="clear" w:color="auto" w:fill="FFFFFF"/>
        </w:rPr>
        <w:t xml:space="preserve">поддержки, которые вводились еще в начале 90-х годов прошлого века. </w:t>
      </w:r>
    </w:p>
    <w:p w:rsidR="00F3384D" w:rsidRPr="00034049" w:rsidRDefault="00F3384D" w:rsidP="006D6AD8">
      <w:pPr>
        <w:shd w:val="clear" w:color="auto" w:fill="FFFFFF"/>
        <w:spacing w:after="0" w:line="240" w:lineRule="auto"/>
        <w:ind w:firstLine="710"/>
        <w:jc w:val="both"/>
        <w:textAlignment w:val="top"/>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FE3D79">
        <w:rPr>
          <w:rFonts w:ascii="Times New Roman" w:eastAsia="Times New Roman" w:hAnsi="Times New Roman" w:cs="Times New Roman"/>
          <w:sz w:val="28"/>
          <w:szCs w:val="28"/>
          <w:bdr w:val="none" w:sz="0" w:space="0" w:color="auto" w:frame="1"/>
        </w:rPr>
        <w:t xml:space="preserve">В </w:t>
      </w:r>
      <w:proofErr w:type="gramStart"/>
      <w:r w:rsidR="00FE3D79">
        <w:rPr>
          <w:rFonts w:ascii="Times New Roman" w:eastAsia="Times New Roman" w:hAnsi="Times New Roman" w:cs="Times New Roman"/>
          <w:sz w:val="28"/>
          <w:szCs w:val="28"/>
          <w:bdr w:val="none" w:sz="0" w:space="0" w:color="auto" w:frame="1"/>
        </w:rPr>
        <w:t>этом</w:t>
      </w:r>
      <w:proofErr w:type="gramEnd"/>
      <w:r w:rsidR="00FE3D79">
        <w:rPr>
          <w:rFonts w:ascii="Times New Roman" w:eastAsia="Times New Roman" w:hAnsi="Times New Roman" w:cs="Times New Roman"/>
          <w:sz w:val="28"/>
          <w:szCs w:val="28"/>
          <w:bdr w:val="none" w:sz="0" w:space="0" w:color="auto" w:frame="1"/>
        </w:rPr>
        <w:t xml:space="preserve"> крайне важном для населения вопросе экспертами критически оценивается позиция </w:t>
      </w:r>
      <w:r w:rsidRPr="00034049">
        <w:rPr>
          <w:rFonts w:ascii="Times New Roman" w:eastAsia="Times New Roman" w:hAnsi="Times New Roman" w:cs="Times New Roman"/>
          <w:sz w:val="28"/>
          <w:szCs w:val="28"/>
          <w:bdr w:val="none" w:sz="0" w:space="0" w:color="auto" w:frame="1"/>
        </w:rPr>
        <w:t>Минфин</w:t>
      </w:r>
      <w:r>
        <w:rPr>
          <w:rFonts w:ascii="Times New Roman" w:eastAsia="Times New Roman" w:hAnsi="Times New Roman" w:cs="Times New Roman"/>
          <w:sz w:val="28"/>
          <w:szCs w:val="28"/>
          <w:bdr w:val="none" w:sz="0" w:space="0" w:color="auto" w:frame="1"/>
        </w:rPr>
        <w:t>а</w:t>
      </w:r>
      <w:r w:rsidRPr="00034049">
        <w:rPr>
          <w:rFonts w:ascii="Times New Roman" w:eastAsia="Times New Roman" w:hAnsi="Times New Roman" w:cs="Times New Roman"/>
          <w:sz w:val="28"/>
          <w:szCs w:val="28"/>
          <w:bdr w:val="none" w:sz="0" w:space="0" w:color="auto" w:frame="1"/>
        </w:rPr>
        <w:t xml:space="preserve"> России</w:t>
      </w:r>
      <w:r>
        <w:rPr>
          <w:rFonts w:ascii="Times New Roman" w:eastAsia="Times New Roman" w:hAnsi="Times New Roman" w:cs="Times New Roman"/>
          <w:sz w:val="28"/>
          <w:szCs w:val="28"/>
          <w:bdr w:val="none" w:sz="0" w:space="0" w:color="auto" w:frame="1"/>
        </w:rPr>
        <w:t>, которы</w:t>
      </w:r>
      <w:r w:rsidR="00FE3D79">
        <w:rPr>
          <w:rFonts w:ascii="Times New Roman" w:eastAsia="Times New Roman" w:hAnsi="Times New Roman" w:cs="Times New Roman"/>
          <w:sz w:val="28"/>
          <w:szCs w:val="28"/>
          <w:bdr w:val="none" w:sz="0" w:space="0" w:color="auto" w:frame="1"/>
        </w:rPr>
        <w:t>й считает</w:t>
      </w:r>
      <w:r w:rsidRPr="00034049">
        <w:rPr>
          <w:rFonts w:ascii="Times New Roman" w:eastAsia="Times New Roman" w:hAnsi="Times New Roman" w:cs="Times New Roman"/>
          <w:sz w:val="28"/>
          <w:szCs w:val="28"/>
          <w:bdr w:val="none" w:sz="0" w:space="0" w:color="auto" w:frame="1"/>
        </w:rPr>
        <w:t>, что «его базовая задача - ограничить темпы роста бюджетных расходов, в том числе на социальные выплаты...».</w:t>
      </w:r>
    </w:p>
    <w:p w:rsidR="00F3384D" w:rsidRPr="00B95D11" w:rsidRDefault="00F3384D" w:rsidP="006D6AD8">
      <w:pPr>
        <w:shd w:val="clear" w:color="auto" w:fill="FFFFFF"/>
        <w:spacing w:after="0" w:line="240" w:lineRule="auto"/>
        <w:jc w:val="both"/>
        <w:rPr>
          <w:rFonts w:ascii="Times New Roman" w:eastAsia="Times New Roman" w:hAnsi="Times New Roman" w:cs="Times New Roman"/>
          <w:sz w:val="28"/>
          <w:szCs w:val="28"/>
          <w:shd w:val="clear" w:color="auto" w:fill="FFFFFF"/>
        </w:rPr>
      </w:pPr>
      <w:r w:rsidRPr="00034049">
        <w:rPr>
          <w:rFonts w:ascii="Times New Roman" w:eastAsia="Times New Roman" w:hAnsi="Times New Roman" w:cs="Times New Roman"/>
          <w:bCs/>
          <w:color w:val="000000"/>
          <w:sz w:val="28"/>
          <w:szCs w:val="28"/>
        </w:rPr>
        <w:t xml:space="preserve">    </w:t>
      </w:r>
      <w:r w:rsidRPr="000340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34049">
        <w:rPr>
          <w:rFonts w:ascii="Times New Roman" w:eastAsia="Times New Roman" w:hAnsi="Times New Roman" w:cs="Times New Roman"/>
          <w:sz w:val="28"/>
          <w:szCs w:val="28"/>
        </w:rPr>
        <w:t xml:space="preserve">Отвечая на </w:t>
      </w:r>
      <w:r>
        <w:rPr>
          <w:rFonts w:ascii="Times New Roman" w:eastAsia="Times New Roman" w:hAnsi="Times New Roman" w:cs="Times New Roman"/>
          <w:sz w:val="28"/>
          <w:szCs w:val="28"/>
        </w:rPr>
        <w:t xml:space="preserve">эту </w:t>
      </w:r>
      <w:r w:rsidRPr="00034049">
        <w:rPr>
          <w:rFonts w:ascii="Times New Roman" w:eastAsia="Times New Roman" w:hAnsi="Times New Roman" w:cs="Times New Roman"/>
          <w:sz w:val="28"/>
          <w:szCs w:val="28"/>
        </w:rPr>
        <w:t xml:space="preserve">позицию министерства, федеральным омбудсменом </w:t>
      </w:r>
      <w:r w:rsidRPr="00034049">
        <w:rPr>
          <w:rFonts w:ascii="Times New Roman" w:hAnsi="Times New Roman" w:cs="Times New Roman"/>
          <w:sz w:val="28"/>
          <w:szCs w:val="28"/>
        </w:rPr>
        <w:t>Э.А. Памфиловой подчеркивалось: «</w:t>
      </w:r>
      <w:r w:rsidRPr="00034049">
        <w:rPr>
          <w:rFonts w:ascii="Times New Roman" w:eastAsia="Times New Roman" w:hAnsi="Times New Roman" w:cs="Times New Roman"/>
          <w:sz w:val="28"/>
          <w:szCs w:val="28"/>
        </w:rPr>
        <w:t xml:space="preserve">Безусловно, обеспечение фундаментальных прав и свобод требует соответствующих ресурсов и финансирования. Однако их несоблюдение неизбежно приводит к еще большим растратам: девальвации самого ценного - человеческого капитала.   Даже во времена кризиса государство способно, при </w:t>
      </w:r>
      <w:proofErr w:type="gramStart"/>
      <w:r w:rsidRPr="00034049">
        <w:rPr>
          <w:rFonts w:ascii="Times New Roman" w:eastAsia="Times New Roman" w:hAnsi="Times New Roman" w:cs="Times New Roman"/>
          <w:sz w:val="28"/>
          <w:szCs w:val="28"/>
        </w:rPr>
        <w:t>желании</w:t>
      </w:r>
      <w:proofErr w:type="gramEnd"/>
      <w:r w:rsidRPr="00034049">
        <w:rPr>
          <w:rFonts w:ascii="Times New Roman" w:eastAsia="Times New Roman" w:hAnsi="Times New Roman" w:cs="Times New Roman"/>
          <w:sz w:val="28"/>
          <w:szCs w:val="28"/>
        </w:rPr>
        <w:t>, гарантировать разумный баланс между решениями, принимаемыми в интересах государства и защиты бизнеса, и необходимостью обеспечения консти</w:t>
      </w:r>
      <w:r>
        <w:rPr>
          <w:rFonts w:ascii="Times New Roman" w:eastAsia="Times New Roman" w:hAnsi="Times New Roman" w:cs="Times New Roman"/>
          <w:sz w:val="28"/>
          <w:szCs w:val="28"/>
        </w:rPr>
        <w:t>туционных прав и свобод граждан</w:t>
      </w:r>
      <w:r>
        <w:rPr>
          <w:rFonts w:ascii="Times New Roman" w:eastAsia="Times New Roman" w:hAnsi="Times New Roman" w:cs="Times New Roman"/>
          <w:sz w:val="28"/>
          <w:szCs w:val="28"/>
          <w:shd w:val="clear" w:color="auto" w:fill="FFFFFF"/>
        </w:rPr>
        <w:t>»</w:t>
      </w:r>
      <w:r w:rsidRPr="00B95D11">
        <w:rPr>
          <w:rFonts w:ascii="Times New Roman" w:eastAsia="Times New Roman" w:hAnsi="Times New Roman" w:cs="Times New Roman"/>
          <w:sz w:val="28"/>
          <w:szCs w:val="28"/>
          <w:shd w:val="clear" w:color="auto" w:fill="FFFFFF"/>
        </w:rPr>
        <w:t>.</w:t>
      </w:r>
    </w:p>
    <w:p w:rsidR="0025070B" w:rsidRDefault="0025070B" w:rsidP="006D6AD8">
      <w:pPr>
        <w:shd w:val="clear" w:color="auto" w:fill="FFFFFF" w:themeFill="background1"/>
        <w:spacing w:after="0" w:line="240" w:lineRule="auto"/>
        <w:ind w:right="-143" w:firstLine="419"/>
        <w:jc w:val="both"/>
        <w:rPr>
          <w:rFonts w:ascii="Times New Roman" w:eastAsia="Times New Roman" w:hAnsi="Times New Roman" w:cs="Times New Roman"/>
          <w:sz w:val="28"/>
          <w:szCs w:val="28"/>
        </w:rPr>
      </w:pPr>
    </w:p>
    <w:p w:rsidR="00DD440D" w:rsidRPr="000E3AB4" w:rsidRDefault="00DD440D" w:rsidP="006D6AD8">
      <w:pPr>
        <w:shd w:val="clear" w:color="auto" w:fill="FFFFFF" w:themeFill="background1"/>
        <w:spacing w:after="0" w:line="240" w:lineRule="auto"/>
        <w:ind w:right="-143" w:firstLine="419"/>
        <w:jc w:val="both"/>
        <w:rPr>
          <w:rFonts w:ascii="Times New Roman" w:eastAsia="Times New Roman" w:hAnsi="Times New Roman" w:cs="Times New Roman"/>
          <w:sz w:val="28"/>
          <w:szCs w:val="28"/>
        </w:rPr>
      </w:pPr>
    </w:p>
    <w:p w:rsidR="00FA3CCA" w:rsidRPr="00FF0056" w:rsidRDefault="00FA3CCA" w:rsidP="006D6AD8">
      <w:pPr>
        <w:shd w:val="clear" w:color="auto" w:fill="FFFFFF"/>
        <w:spacing w:after="0" w:line="240" w:lineRule="auto"/>
        <w:ind w:right="-143" w:firstLine="710"/>
        <w:jc w:val="both"/>
        <w:rPr>
          <w:rFonts w:ascii="Times New Roman" w:eastAsia="Times New Roman" w:hAnsi="Times New Roman" w:cs="Times New Roman"/>
          <w:b/>
          <w:sz w:val="28"/>
          <w:szCs w:val="28"/>
        </w:rPr>
      </w:pPr>
      <w:r w:rsidRPr="00FF0056">
        <w:rPr>
          <w:rFonts w:ascii="Times New Roman" w:eastAsia="Times New Roman" w:hAnsi="Times New Roman" w:cs="Times New Roman"/>
          <w:b/>
          <w:sz w:val="28"/>
          <w:szCs w:val="28"/>
        </w:rPr>
        <w:lastRenderedPageBreak/>
        <w:t xml:space="preserve">                                 </w:t>
      </w:r>
      <w:r>
        <w:rPr>
          <w:rFonts w:ascii="Times New Roman" w:eastAsia="Times New Roman" w:hAnsi="Times New Roman" w:cs="Times New Roman"/>
          <w:b/>
          <w:sz w:val="28"/>
          <w:szCs w:val="28"/>
        </w:rPr>
        <w:t xml:space="preserve">  </w:t>
      </w:r>
      <w:r w:rsidRPr="00FF0056">
        <w:rPr>
          <w:rFonts w:ascii="Times New Roman" w:eastAsia="Times New Roman" w:hAnsi="Times New Roman" w:cs="Times New Roman"/>
          <w:b/>
          <w:sz w:val="28"/>
          <w:szCs w:val="28"/>
        </w:rPr>
        <w:t>Трудовые права граждан</w:t>
      </w:r>
    </w:p>
    <w:p w:rsidR="00FA3CCA" w:rsidRPr="00FF0056" w:rsidRDefault="00FA3CCA" w:rsidP="006D6AD8">
      <w:pPr>
        <w:shd w:val="clear" w:color="auto" w:fill="FFFFFF"/>
        <w:spacing w:after="0" w:line="240" w:lineRule="auto"/>
        <w:ind w:right="-143" w:firstLine="710"/>
        <w:jc w:val="both"/>
        <w:rPr>
          <w:rFonts w:ascii="Times New Roman" w:eastAsia="Times New Roman" w:hAnsi="Times New Roman" w:cs="Times New Roman"/>
          <w:sz w:val="28"/>
          <w:szCs w:val="28"/>
        </w:rPr>
      </w:pPr>
    </w:p>
    <w:p w:rsidR="00FA3CCA" w:rsidRPr="00FA3CCA" w:rsidRDefault="00DD440D" w:rsidP="006D6AD8">
      <w:pPr>
        <w:pStyle w:val="a5"/>
        <w:shd w:val="clear" w:color="auto" w:fill="FFFFFF" w:themeFill="background1"/>
        <w:spacing w:before="0" w:beforeAutospacing="0" w:after="0" w:afterAutospacing="0"/>
        <w:ind w:right="-143" w:firstLine="568"/>
        <w:jc w:val="both"/>
        <w:rPr>
          <w:rStyle w:val="ab"/>
          <w:b w:val="0"/>
          <w:sz w:val="28"/>
          <w:szCs w:val="28"/>
        </w:rPr>
      </w:pPr>
      <w:r>
        <w:rPr>
          <w:sz w:val="28"/>
          <w:szCs w:val="28"/>
        </w:rPr>
        <w:t xml:space="preserve"> </w:t>
      </w:r>
      <w:r w:rsidR="00FA3CCA" w:rsidRPr="00FF0056">
        <w:rPr>
          <w:sz w:val="28"/>
          <w:szCs w:val="28"/>
        </w:rPr>
        <w:t xml:space="preserve">В </w:t>
      </w:r>
      <w:proofErr w:type="gramStart"/>
      <w:r w:rsidR="00FA3CCA" w:rsidRPr="00FF0056">
        <w:rPr>
          <w:sz w:val="28"/>
          <w:szCs w:val="28"/>
        </w:rPr>
        <w:t>целях</w:t>
      </w:r>
      <w:proofErr w:type="gramEnd"/>
      <w:r w:rsidR="00FA3CCA" w:rsidRPr="00FF0056">
        <w:rPr>
          <w:sz w:val="28"/>
          <w:szCs w:val="28"/>
        </w:rPr>
        <w:t xml:space="preserve"> формирования в обществе уважительного отношения к труду</w:t>
      </w:r>
      <w:r w:rsidR="00FA3CCA">
        <w:rPr>
          <w:sz w:val="28"/>
          <w:szCs w:val="28"/>
        </w:rPr>
        <w:t xml:space="preserve"> и</w:t>
      </w:r>
      <w:r w:rsidR="00FA3CCA" w:rsidRPr="00FF0056">
        <w:rPr>
          <w:sz w:val="28"/>
          <w:szCs w:val="28"/>
        </w:rPr>
        <w:t xml:space="preserve"> создания благоприятных конкурентных условий для трудовой деятельности Указом Главы Чувашской Республики М.В. Игнатьева от </w:t>
      </w:r>
      <w:r w:rsidR="00FA3CCA">
        <w:rPr>
          <w:sz w:val="28"/>
          <w:szCs w:val="28"/>
        </w:rPr>
        <w:t>0</w:t>
      </w:r>
      <w:r w:rsidR="00FA3CCA" w:rsidRPr="00FF0056">
        <w:rPr>
          <w:sz w:val="28"/>
          <w:szCs w:val="28"/>
        </w:rPr>
        <w:t>7</w:t>
      </w:r>
      <w:r w:rsidR="00FA3CCA">
        <w:rPr>
          <w:sz w:val="28"/>
          <w:szCs w:val="28"/>
        </w:rPr>
        <w:t>.09.</w:t>
      </w:r>
      <w:r w:rsidR="00FA3CCA" w:rsidRPr="00FF0056">
        <w:rPr>
          <w:sz w:val="28"/>
          <w:szCs w:val="28"/>
        </w:rPr>
        <w:t>2015 №119 в Чувашии</w:t>
      </w:r>
      <w:r w:rsidR="00FA3CCA" w:rsidRPr="00FF0056">
        <w:rPr>
          <w:rStyle w:val="apple-converted-space"/>
          <w:sz w:val="28"/>
          <w:szCs w:val="28"/>
        </w:rPr>
        <w:t> </w:t>
      </w:r>
      <w:r w:rsidR="00FA3CCA" w:rsidRPr="00FA3CCA">
        <w:rPr>
          <w:rStyle w:val="ab"/>
          <w:b w:val="0"/>
          <w:sz w:val="28"/>
          <w:szCs w:val="28"/>
        </w:rPr>
        <w:t>2016 год объявлен Годом человека труда.</w:t>
      </w:r>
    </w:p>
    <w:p w:rsidR="00FA3CCA" w:rsidRPr="00FF0056" w:rsidRDefault="00FA3CCA" w:rsidP="006D6AD8">
      <w:pPr>
        <w:pStyle w:val="a5"/>
        <w:shd w:val="clear" w:color="auto" w:fill="FFFFFF" w:themeFill="background1"/>
        <w:spacing w:before="0" w:beforeAutospacing="0" w:after="0" w:afterAutospacing="0"/>
        <w:ind w:right="-143" w:firstLine="568"/>
        <w:jc w:val="both"/>
        <w:rPr>
          <w:sz w:val="28"/>
          <w:szCs w:val="28"/>
        </w:rPr>
      </w:pPr>
      <w:r w:rsidRPr="00FA3CCA">
        <w:rPr>
          <w:rStyle w:val="ac"/>
          <w:i w:val="0"/>
          <w:sz w:val="28"/>
          <w:szCs w:val="28"/>
        </w:rPr>
        <w:t>Распоряжением Кабинета Министров Чувашской Республики от 05.11.2015 №673-р утвержден План основных мероприятий по проведению в Чувашской Республике Года человека труда</w:t>
      </w:r>
      <w:r w:rsidRPr="00FA3CCA">
        <w:rPr>
          <w:i/>
          <w:sz w:val="28"/>
          <w:szCs w:val="28"/>
        </w:rPr>
        <w:t xml:space="preserve">, </w:t>
      </w:r>
      <w:r w:rsidRPr="00FA3CCA">
        <w:rPr>
          <w:sz w:val="28"/>
          <w:szCs w:val="28"/>
        </w:rPr>
        <w:t>который включает в себя 80 мероприятий</w:t>
      </w:r>
      <w:r w:rsidRPr="00FA3CCA">
        <w:rPr>
          <w:i/>
          <w:sz w:val="28"/>
          <w:szCs w:val="28"/>
        </w:rPr>
        <w:t xml:space="preserve">. </w:t>
      </w:r>
      <w:r w:rsidRPr="00FA3CCA">
        <w:rPr>
          <w:rStyle w:val="ac"/>
          <w:i w:val="0"/>
          <w:sz w:val="28"/>
          <w:szCs w:val="28"/>
        </w:rPr>
        <w:t>Проведение данных мероприятий должно способствовать решению социальных задач, дальнейшему росту активности граждан, воспитанию у населения, особенно у подрастающего поколения, уважительного отношения к труду.</w:t>
      </w:r>
      <w:r>
        <w:rPr>
          <w:rStyle w:val="ac"/>
          <w:i w:val="0"/>
          <w:sz w:val="28"/>
          <w:szCs w:val="28"/>
        </w:rPr>
        <w:t xml:space="preserve"> </w:t>
      </w:r>
      <w:proofErr w:type="gramStart"/>
      <w:r w:rsidRPr="00FF0056">
        <w:rPr>
          <w:sz w:val="28"/>
          <w:szCs w:val="28"/>
        </w:rPr>
        <w:t>В новых экономических условиях на государственном уровне необходимо признание особой роли человека труда, труженика (</w:t>
      </w:r>
      <w:proofErr w:type="spellStart"/>
      <w:r w:rsidRPr="00FF0056">
        <w:rPr>
          <w:sz w:val="28"/>
          <w:szCs w:val="28"/>
        </w:rPr>
        <w:t>ӗҫчен</w:t>
      </w:r>
      <w:proofErr w:type="spellEnd"/>
      <w:r w:rsidRPr="00FF0056">
        <w:rPr>
          <w:sz w:val="28"/>
          <w:szCs w:val="28"/>
        </w:rPr>
        <w:t>), как активной созидательной силы общества, внутреннего ресурса долгосрочного экономического роста, повышения благосостояния</w:t>
      </w:r>
      <w:r>
        <w:rPr>
          <w:sz w:val="28"/>
          <w:szCs w:val="28"/>
        </w:rPr>
        <w:t xml:space="preserve"> и</w:t>
      </w:r>
      <w:r w:rsidRPr="00FF0056">
        <w:rPr>
          <w:sz w:val="28"/>
          <w:szCs w:val="28"/>
        </w:rPr>
        <w:t xml:space="preserve"> качества жизни.</w:t>
      </w:r>
      <w:proofErr w:type="gramEnd"/>
    </w:p>
    <w:p w:rsidR="00FA3CCA" w:rsidRPr="00FF0056" w:rsidRDefault="00FA3CCA" w:rsidP="006D6AD8">
      <w:pPr>
        <w:pStyle w:val="a5"/>
        <w:shd w:val="clear" w:color="auto" w:fill="FFFFFF" w:themeFill="background1"/>
        <w:spacing w:before="0" w:beforeAutospacing="0" w:after="0" w:afterAutospacing="0"/>
        <w:ind w:right="-143" w:firstLine="568"/>
        <w:jc w:val="both"/>
        <w:rPr>
          <w:sz w:val="28"/>
          <w:szCs w:val="28"/>
        </w:rPr>
      </w:pPr>
      <w:r>
        <w:rPr>
          <w:sz w:val="28"/>
          <w:szCs w:val="28"/>
        </w:rPr>
        <w:t xml:space="preserve"> </w:t>
      </w:r>
      <w:r w:rsidRPr="00FF0056">
        <w:rPr>
          <w:sz w:val="28"/>
          <w:szCs w:val="28"/>
        </w:rPr>
        <w:t xml:space="preserve">По данным государственной статистики в экономике Чувашии в среднем за 2014 год было занято более 560 тыс. человек,  из них около 132 тысяч – на высокопроизводительных рабочих местах. За последние пять лет средняя заработная плата в республике выросла на 60,4%, а среднедушевые доходы населения – на 47%. </w:t>
      </w:r>
    </w:p>
    <w:p w:rsidR="00FA3CCA" w:rsidRPr="00FF0056" w:rsidRDefault="00FA3CCA" w:rsidP="006D6AD8">
      <w:pPr>
        <w:pStyle w:val="1"/>
        <w:spacing w:before="0" w:beforeAutospacing="0" w:after="0" w:afterAutospacing="0"/>
        <w:ind w:right="-143"/>
        <w:jc w:val="both"/>
        <w:rPr>
          <w:b w:val="0"/>
          <w:bCs w:val="0"/>
          <w:sz w:val="28"/>
          <w:szCs w:val="28"/>
        </w:rPr>
      </w:pPr>
      <w:r>
        <w:rPr>
          <w:b w:val="0"/>
          <w:bCs w:val="0"/>
          <w:sz w:val="28"/>
          <w:szCs w:val="28"/>
        </w:rPr>
        <w:t xml:space="preserve">         </w:t>
      </w:r>
      <w:r w:rsidRPr="00FF0056">
        <w:rPr>
          <w:b w:val="0"/>
          <w:bCs w:val="0"/>
          <w:sz w:val="28"/>
          <w:szCs w:val="28"/>
        </w:rPr>
        <w:t xml:space="preserve">В </w:t>
      </w:r>
      <w:proofErr w:type="gramStart"/>
      <w:r w:rsidRPr="00FF0056">
        <w:rPr>
          <w:b w:val="0"/>
          <w:bCs w:val="0"/>
          <w:sz w:val="28"/>
          <w:szCs w:val="28"/>
        </w:rPr>
        <w:t>регионе</w:t>
      </w:r>
      <w:proofErr w:type="gramEnd"/>
      <w:r w:rsidRPr="00FF0056">
        <w:rPr>
          <w:b w:val="0"/>
          <w:bCs w:val="0"/>
          <w:sz w:val="28"/>
          <w:szCs w:val="28"/>
        </w:rPr>
        <w:t xml:space="preserve"> реализуются Государственные программы Чувашской Республики «Содействие занятости населения» на 2012-2020 годы, утвержденная  постановлением Кабинета Министров Чувашской Республики от 30.08.2011 №362 и «Социальная поддержка граждан" на 2012-2020 годы"</w:t>
      </w:r>
      <w:r w:rsidR="00E022C9">
        <w:rPr>
          <w:b w:val="0"/>
          <w:bCs w:val="0"/>
          <w:sz w:val="28"/>
          <w:szCs w:val="28"/>
        </w:rPr>
        <w:t>.</w:t>
      </w:r>
    </w:p>
    <w:p w:rsidR="00FA3CCA" w:rsidRPr="00FF0056" w:rsidRDefault="00FA3CCA" w:rsidP="006D6AD8">
      <w:pPr>
        <w:pStyle w:val="a5"/>
        <w:shd w:val="clear" w:color="auto" w:fill="FFFFFF" w:themeFill="background1"/>
        <w:spacing w:before="0" w:beforeAutospacing="0" w:after="0" w:afterAutospacing="0"/>
        <w:ind w:right="-143" w:firstLine="568"/>
        <w:jc w:val="both"/>
        <w:rPr>
          <w:sz w:val="28"/>
          <w:szCs w:val="28"/>
        </w:rPr>
      </w:pPr>
      <w:r w:rsidRPr="00FF0056">
        <w:rPr>
          <w:rStyle w:val="apple-converted-space"/>
          <w:sz w:val="28"/>
          <w:szCs w:val="28"/>
        </w:rPr>
        <w:t> </w:t>
      </w:r>
      <w:r w:rsidRPr="00FF0056">
        <w:rPr>
          <w:sz w:val="28"/>
          <w:szCs w:val="28"/>
        </w:rPr>
        <w:t>По уровню регистрируемой безработицы в последние годы стабильно республика</w:t>
      </w:r>
      <w:r>
        <w:rPr>
          <w:sz w:val="28"/>
          <w:szCs w:val="28"/>
        </w:rPr>
        <w:t xml:space="preserve"> </w:t>
      </w:r>
      <w:r w:rsidRPr="00FF0056">
        <w:rPr>
          <w:sz w:val="28"/>
          <w:szCs w:val="28"/>
        </w:rPr>
        <w:t xml:space="preserve">находится на 3-ем </w:t>
      </w:r>
      <w:proofErr w:type="gramStart"/>
      <w:r w:rsidRPr="00FF0056">
        <w:rPr>
          <w:sz w:val="28"/>
          <w:szCs w:val="28"/>
        </w:rPr>
        <w:t>месте</w:t>
      </w:r>
      <w:proofErr w:type="gramEnd"/>
      <w:r w:rsidRPr="00FF0056">
        <w:rPr>
          <w:sz w:val="28"/>
          <w:szCs w:val="28"/>
        </w:rPr>
        <w:t xml:space="preserve"> среди регионов Приволжского федерального округа.  Безработным гражданам гарантируются меры активной политики занятости населения, включая бесплатное получение услуг по трудоустройству, профессиональной ориентации и дополнительному профессиональному обучению. С начала 2015 года трудоустроено 38125 человек (83% от общей численности обратившихся граждан).  В органы службы занятости в </w:t>
      </w:r>
      <w:proofErr w:type="gramStart"/>
      <w:r w:rsidRPr="00FF0056">
        <w:rPr>
          <w:sz w:val="28"/>
          <w:szCs w:val="28"/>
        </w:rPr>
        <w:t>целях</w:t>
      </w:r>
      <w:proofErr w:type="gramEnd"/>
      <w:r w:rsidRPr="00FF0056">
        <w:rPr>
          <w:sz w:val="28"/>
          <w:szCs w:val="28"/>
        </w:rPr>
        <w:t xml:space="preserve"> поиска подходящей работы обратилось 605 человек из числа многодетных родителей и родителей, воспитывающих детей-инвалидов, из них 457 человек трудоустроено. За содействием в </w:t>
      </w:r>
      <w:proofErr w:type="gramStart"/>
      <w:r w:rsidRPr="00FF0056">
        <w:rPr>
          <w:sz w:val="28"/>
          <w:szCs w:val="28"/>
        </w:rPr>
        <w:t>трудоустройстве</w:t>
      </w:r>
      <w:proofErr w:type="gramEnd"/>
      <w:r w:rsidRPr="00FF0056">
        <w:rPr>
          <w:sz w:val="28"/>
          <w:szCs w:val="28"/>
        </w:rPr>
        <w:t xml:space="preserve"> обратилось 17120 подростков, из них трудоустроен</w:t>
      </w:r>
      <w:r>
        <w:rPr>
          <w:sz w:val="28"/>
          <w:szCs w:val="28"/>
        </w:rPr>
        <w:t>о</w:t>
      </w:r>
      <w:r w:rsidRPr="00FF0056">
        <w:rPr>
          <w:sz w:val="28"/>
          <w:szCs w:val="28"/>
        </w:rPr>
        <w:t xml:space="preserve"> 98,7% из числа обратившихся, в том числе 2662 подростка из многодетных семей.</w:t>
      </w:r>
    </w:p>
    <w:p w:rsidR="00FA3CCA" w:rsidRPr="00FF0056" w:rsidRDefault="00FA3CCA" w:rsidP="006D6AD8">
      <w:pPr>
        <w:spacing w:after="0" w:line="240" w:lineRule="auto"/>
        <w:ind w:right="-143" w:firstLine="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Pr="00FF0056">
        <w:rPr>
          <w:rFonts w:ascii="Times New Roman" w:eastAsia="Times New Roman" w:hAnsi="Times New Roman" w:cs="Times New Roman"/>
          <w:sz w:val="28"/>
          <w:szCs w:val="28"/>
          <w:shd w:val="clear" w:color="auto" w:fill="FFFFFF"/>
        </w:rPr>
        <w:t xml:space="preserve">Как </w:t>
      </w:r>
      <w:r>
        <w:rPr>
          <w:rFonts w:ascii="Times New Roman" w:eastAsia="Times New Roman" w:hAnsi="Times New Roman" w:cs="Times New Roman"/>
          <w:sz w:val="28"/>
          <w:szCs w:val="28"/>
          <w:shd w:val="clear" w:color="auto" w:fill="FFFFFF"/>
        </w:rPr>
        <w:t>справедливо заметил</w:t>
      </w:r>
      <w:r w:rsidRPr="00FF0056">
        <w:rPr>
          <w:rFonts w:ascii="Times New Roman" w:eastAsia="Times New Roman" w:hAnsi="Times New Roman" w:cs="Times New Roman"/>
          <w:sz w:val="28"/>
          <w:szCs w:val="28"/>
          <w:shd w:val="clear" w:color="auto" w:fill="FFFFFF"/>
        </w:rPr>
        <w:t xml:space="preserve"> Глава </w:t>
      </w:r>
      <w:r w:rsidRPr="00FF0056">
        <w:rPr>
          <w:rFonts w:ascii="Times New Roman" w:hAnsi="Times New Roman" w:cs="Times New Roman"/>
          <w:sz w:val="28"/>
          <w:szCs w:val="28"/>
        </w:rPr>
        <w:t xml:space="preserve">Чувашской Республики М.В. Игнатьев: </w:t>
      </w:r>
      <w:r w:rsidRPr="00FF0056">
        <w:rPr>
          <w:rFonts w:ascii="Times New Roman" w:eastAsia="Times New Roman" w:hAnsi="Times New Roman" w:cs="Times New Roman"/>
          <w:sz w:val="28"/>
          <w:szCs w:val="28"/>
          <w:shd w:val="clear" w:color="auto" w:fill="FFFFFF"/>
        </w:rPr>
        <w:t>«</w:t>
      </w:r>
      <w:r w:rsidRPr="00FF0056">
        <w:rPr>
          <w:rFonts w:ascii="Times New Roman" w:eastAsia="Times New Roman" w:hAnsi="Times New Roman" w:cs="Times New Roman"/>
          <w:iCs/>
          <w:sz w:val="28"/>
          <w:szCs w:val="28"/>
          <w:shd w:val="clear" w:color="auto" w:fill="FFFFFF"/>
        </w:rPr>
        <w:t>Наша задача - не допустить социальной напряженности, переквалифицировать высвобождающиеся кадры, предложить альтернативные варианты трудоустройства.</w:t>
      </w:r>
      <w:r w:rsidRPr="00FF0056">
        <w:rPr>
          <w:rFonts w:ascii="Times New Roman" w:eastAsia="Times New Roman" w:hAnsi="Times New Roman" w:cs="Times New Roman"/>
          <w:sz w:val="28"/>
          <w:szCs w:val="28"/>
          <w:shd w:val="clear" w:color="auto" w:fill="FFFFFF"/>
        </w:rPr>
        <w:t> </w:t>
      </w:r>
      <w:r w:rsidRPr="00FF0056">
        <w:rPr>
          <w:rFonts w:ascii="Times New Roman" w:eastAsia="Times New Roman" w:hAnsi="Times New Roman" w:cs="Times New Roman"/>
          <w:iCs/>
          <w:sz w:val="28"/>
          <w:szCs w:val="28"/>
          <w:shd w:val="clear" w:color="auto" w:fill="FFFFFF"/>
        </w:rPr>
        <w:t>В республике совместно с Минтруда России реализуются программы поддержки занятости. Обо всем этом нужно говорить, люди должны понимать истинное положения дел»</w:t>
      </w:r>
      <w:r w:rsidRPr="00FF0056">
        <w:rPr>
          <w:rFonts w:ascii="Times New Roman" w:eastAsia="Times New Roman" w:hAnsi="Times New Roman" w:cs="Times New Roman"/>
          <w:sz w:val="28"/>
          <w:szCs w:val="28"/>
          <w:shd w:val="clear" w:color="auto" w:fill="FFFFFF"/>
        </w:rPr>
        <w:t>.</w:t>
      </w:r>
    </w:p>
    <w:p w:rsidR="00FA3CCA" w:rsidRDefault="00FA3CCA" w:rsidP="006D6AD8">
      <w:pPr>
        <w:spacing w:after="0" w:line="240" w:lineRule="auto"/>
        <w:ind w:firstLine="567"/>
        <w:jc w:val="both"/>
        <w:rPr>
          <w:rFonts w:ascii="Times New Roman" w:hAnsi="Times New Roman" w:cs="Times New Roman"/>
          <w:sz w:val="28"/>
          <w:szCs w:val="28"/>
        </w:rPr>
      </w:pPr>
      <w:r w:rsidRPr="00FF0056">
        <w:rPr>
          <w:rFonts w:ascii="Times New Roman" w:hAnsi="Times New Roman" w:cs="Times New Roman"/>
          <w:sz w:val="28"/>
          <w:szCs w:val="28"/>
        </w:rPr>
        <w:t xml:space="preserve"> Возможными рисками в сфере труда в связи с кризисной социально-экономической ситуацией являются угроза массового увольнения работников, </w:t>
      </w:r>
      <w:r w:rsidRPr="00FF0056">
        <w:rPr>
          <w:rFonts w:ascii="Times New Roman" w:hAnsi="Times New Roman" w:cs="Times New Roman"/>
          <w:sz w:val="28"/>
          <w:szCs w:val="28"/>
        </w:rPr>
        <w:lastRenderedPageBreak/>
        <w:t>установление неполного рабочего времени, временная приостановка работ, предоставление отпусков  без сохранения заработной платы.</w:t>
      </w:r>
    </w:p>
    <w:p w:rsidR="00FA3CCA" w:rsidRPr="00FC6D7C" w:rsidRDefault="00FA3CCA" w:rsidP="006D6AD8">
      <w:pPr>
        <w:shd w:val="clear" w:color="auto" w:fill="FFFFFF" w:themeFill="background1"/>
        <w:spacing w:after="0" w:line="240" w:lineRule="auto"/>
        <w:ind w:firstLine="2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C6D7C">
        <w:rPr>
          <w:rFonts w:ascii="Times New Roman" w:eastAsia="Times New Roman" w:hAnsi="Times New Roman" w:cs="Times New Roman"/>
          <w:sz w:val="28"/>
          <w:szCs w:val="28"/>
        </w:rPr>
        <w:t>Уровень безработицы по методологии МОТ в Чувашии</w:t>
      </w:r>
      <w:r w:rsidRPr="001B576E">
        <w:rPr>
          <w:rFonts w:ascii="Times New Roman" w:eastAsia="Times New Roman" w:hAnsi="Times New Roman" w:cs="Times New Roman"/>
          <w:sz w:val="28"/>
          <w:szCs w:val="28"/>
        </w:rPr>
        <w:t xml:space="preserve"> </w:t>
      </w:r>
      <w:r w:rsidRPr="00FC6D7C">
        <w:rPr>
          <w:rFonts w:ascii="Times New Roman" w:eastAsia="Times New Roman" w:hAnsi="Times New Roman" w:cs="Times New Roman"/>
          <w:sz w:val="28"/>
          <w:szCs w:val="28"/>
        </w:rPr>
        <w:t xml:space="preserve">в 2015 году составил 4,95%.  Уровень безработицы </w:t>
      </w:r>
      <w:r>
        <w:rPr>
          <w:rFonts w:ascii="Times New Roman" w:eastAsia="Times New Roman" w:hAnsi="Times New Roman" w:cs="Times New Roman"/>
          <w:sz w:val="28"/>
          <w:szCs w:val="28"/>
        </w:rPr>
        <w:t xml:space="preserve">в России </w:t>
      </w:r>
      <w:r w:rsidRPr="00DF5AD6">
        <w:rPr>
          <w:rFonts w:ascii="Times New Roman" w:eastAsia="Times New Roman" w:hAnsi="Times New Roman" w:cs="Times New Roman"/>
          <w:sz w:val="28"/>
          <w:szCs w:val="28"/>
        </w:rPr>
        <w:t>на протяжении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квартала 2016 года</w:t>
      </w:r>
      <w:r w:rsidRPr="00DF5AD6">
        <w:rPr>
          <w:rFonts w:ascii="Times New Roman" w:eastAsia="Times New Roman" w:hAnsi="Times New Roman" w:cs="Times New Roman"/>
          <w:sz w:val="28"/>
          <w:szCs w:val="28"/>
        </w:rPr>
        <w:t xml:space="preserve"> остается на уровне 5,8%.</w:t>
      </w:r>
      <w:r w:rsidRPr="001B576E">
        <w:rPr>
          <w:rFonts w:ascii="Times New Roman" w:eastAsia="Times New Roman" w:hAnsi="Times New Roman" w:cs="Times New Roman"/>
          <w:sz w:val="28"/>
          <w:szCs w:val="28"/>
        </w:rPr>
        <w:t xml:space="preserve"> </w:t>
      </w:r>
    </w:p>
    <w:p w:rsidR="00FA3CCA" w:rsidRPr="00FF0056" w:rsidRDefault="00FA3CCA" w:rsidP="009B6284">
      <w:pPr>
        <w:spacing w:after="0" w:line="240" w:lineRule="auto"/>
        <w:ind w:firstLine="567"/>
        <w:jc w:val="both"/>
        <w:rPr>
          <w:rFonts w:ascii="Times New Roman" w:eastAsia="Times New Roman" w:hAnsi="Times New Roman" w:cs="Times New Roman"/>
          <w:sz w:val="28"/>
          <w:szCs w:val="28"/>
        </w:rPr>
      </w:pPr>
      <w:r w:rsidRPr="00DF5AD6">
        <w:rPr>
          <w:rFonts w:ascii="Times New Roman" w:eastAsia="Times New Roman" w:hAnsi="Times New Roman" w:cs="Times New Roman"/>
          <w:sz w:val="28"/>
          <w:szCs w:val="28"/>
        </w:rPr>
        <w:t xml:space="preserve"> </w:t>
      </w:r>
      <w:r w:rsidRPr="00FF0056">
        <w:rPr>
          <w:rFonts w:ascii="Times New Roman" w:eastAsia="Times New Roman" w:hAnsi="Times New Roman" w:cs="Times New Roman"/>
          <w:iCs/>
          <w:sz w:val="28"/>
          <w:szCs w:val="28"/>
        </w:rPr>
        <w:t xml:space="preserve">В настоящее время разрабатываются дополнительные меры по снижению напряженности на рынке труда на 2016 год. Основная цель - недопущение избыточного роста безработицы и сохранение квалифицированных кадров для отраслей экономики. Так, </w:t>
      </w:r>
      <w:r w:rsidR="009B6284">
        <w:rPr>
          <w:rFonts w:ascii="Times New Roman" w:eastAsia="Times New Roman" w:hAnsi="Times New Roman" w:cs="Times New Roman"/>
          <w:iCs/>
          <w:sz w:val="28"/>
          <w:szCs w:val="28"/>
        </w:rPr>
        <w:t xml:space="preserve">например, </w:t>
      </w:r>
      <w:r w:rsidRPr="00FF0056">
        <w:rPr>
          <w:rFonts w:ascii="Times New Roman" w:eastAsia="Times New Roman" w:hAnsi="Times New Roman" w:cs="Times New Roman"/>
          <w:iCs/>
          <w:sz w:val="28"/>
          <w:szCs w:val="28"/>
        </w:rPr>
        <w:t xml:space="preserve">если не будет разрешена ситуация на </w:t>
      </w:r>
      <w:proofErr w:type="gramStart"/>
      <w:r w:rsidRPr="00FF0056">
        <w:rPr>
          <w:rFonts w:ascii="Times New Roman" w:eastAsia="Times New Roman" w:hAnsi="Times New Roman" w:cs="Times New Roman"/>
          <w:iCs/>
          <w:sz w:val="28"/>
          <w:szCs w:val="28"/>
        </w:rPr>
        <w:t>предприятиях</w:t>
      </w:r>
      <w:proofErr w:type="gramEnd"/>
      <w:r w:rsidRPr="00FF0056">
        <w:rPr>
          <w:rFonts w:ascii="Times New Roman" w:eastAsia="Times New Roman" w:hAnsi="Times New Roman" w:cs="Times New Roman"/>
          <w:iCs/>
          <w:sz w:val="28"/>
          <w:szCs w:val="28"/>
        </w:rPr>
        <w:t xml:space="preserve"> концерна «Тракторные заводы», то уровень безработицы при высвобождении 9,5 тысяч сотрудников в республике может достигнуть 7%. При этом, для их поддержки, переобучения и трудоустройства потребуются сотни миллионов рублей бюджетных средств</w:t>
      </w:r>
      <w:r w:rsidRPr="00FF0056">
        <w:rPr>
          <w:rFonts w:ascii="Times New Roman" w:eastAsia="Times New Roman" w:hAnsi="Times New Roman" w:cs="Times New Roman"/>
          <w:sz w:val="28"/>
          <w:szCs w:val="28"/>
        </w:rPr>
        <w:t>.</w:t>
      </w:r>
    </w:p>
    <w:p w:rsidR="00FA3CCA" w:rsidRPr="00A61875" w:rsidRDefault="009B6284" w:rsidP="009B6284">
      <w:pPr>
        <w:pStyle w:val="a5"/>
        <w:shd w:val="clear" w:color="auto" w:fill="FFFFFF" w:themeFill="background1"/>
        <w:spacing w:before="0" w:beforeAutospacing="0" w:after="0" w:afterAutospacing="0"/>
        <w:ind w:right="-143" w:firstLine="567"/>
        <w:jc w:val="both"/>
        <w:rPr>
          <w:sz w:val="28"/>
          <w:szCs w:val="28"/>
        </w:rPr>
      </w:pPr>
      <w:r>
        <w:rPr>
          <w:sz w:val="28"/>
          <w:szCs w:val="28"/>
        </w:rPr>
        <w:t xml:space="preserve"> </w:t>
      </w:r>
      <w:r w:rsidR="00FA3CCA">
        <w:rPr>
          <w:sz w:val="28"/>
          <w:szCs w:val="28"/>
        </w:rPr>
        <w:t>В республике в</w:t>
      </w:r>
      <w:r w:rsidR="00FA3CCA" w:rsidRPr="00A61875">
        <w:rPr>
          <w:sz w:val="28"/>
          <w:szCs w:val="28"/>
        </w:rPr>
        <w:t xml:space="preserve">едется определенная работа по снижению неформальной занятости и легализации неучтенной заработной платы. По данным мониторинга Института социального анализа и прогнозирования </w:t>
      </w:r>
      <w:proofErr w:type="spellStart"/>
      <w:r w:rsidR="00FA3CCA" w:rsidRPr="00A61875">
        <w:rPr>
          <w:sz w:val="28"/>
          <w:szCs w:val="28"/>
        </w:rPr>
        <w:t>РАНХиГС</w:t>
      </w:r>
      <w:proofErr w:type="spellEnd"/>
      <w:r w:rsidR="00FA3CCA" w:rsidRPr="00A61875">
        <w:rPr>
          <w:sz w:val="28"/>
          <w:szCs w:val="28"/>
        </w:rPr>
        <w:t xml:space="preserve"> при Президенте России доля лиц, работающих  в "тени", </w:t>
      </w:r>
      <w:r w:rsidR="00FA3CCA">
        <w:rPr>
          <w:sz w:val="28"/>
          <w:szCs w:val="28"/>
        </w:rPr>
        <w:t>в целом по</w:t>
      </w:r>
      <w:r w:rsidR="00FA3CCA" w:rsidRPr="00A61875">
        <w:rPr>
          <w:sz w:val="28"/>
          <w:szCs w:val="28"/>
        </w:rPr>
        <w:t xml:space="preserve"> России в 2015 году выросла до 18,5%.</w:t>
      </w:r>
    </w:p>
    <w:p w:rsidR="00FA3CCA" w:rsidRDefault="00FA3CCA" w:rsidP="006D6AD8">
      <w:pPr>
        <w:pStyle w:val="a5"/>
        <w:shd w:val="clear" w:color="auto" w:fill="FFFFFF" w:themeFill="background1"/>
        <w:spacing w:before="0" w:beforeAutospacing="0" w:after="0" w:afterAutospacing="0"/>
        <w:ind w:right="-143" w:firstLine="567"/>
        <w:jc w:val="both"/>
        <w:rPr>
          <w:sz w:val="28"/>
          <w:szCs w:val="28"/>
        </w:rPr>
      </w:pPr>
      <w:r>
        <w:rPr>
          <w:sz w:val="28"/>
          <w:szCs w:val="28"/>
        </w:rPr>
        <w:t>В</w:t>
      </w:r>
      <w:r w:rsidRPr="00FF0056">
        <w:rPr>
          <w:sz w:val="28"/>
          <w:szCs w:val="28"/>
        </w:rPr>
        <w:t xml:space="preserve"> Чувашской Республике </w:t>
      </w:r>
      <w:r>
        <w:rPr>
          <w:sz w:val="28"/>
          <w:szCs w:val="28"/>
        </w:rPr>
        <w:t>п</w:t>
      </w:r>
      <w:r w:rsidRPr="00FF0056">
        <w:rPr>
          <w:sz w:val="28"/>
          <w:szCs w:val="28"/>
        </w:rPr>
        <w:t xml:space="preserve">римерная численность экономически активных лиц в трудоспособном </w:t>
      </w:r>
      <w:proofErr w:type="gramStart"/>
      <w:r w:rsidRPr="00FF0056">
        <w:rPr>
          <w:sz w:val="28"/>
          <w:szCs w:val="28"/>
        </w:rPr>
        <w:t>возрасте</w:t>
      </w:r>
      <w:proofErr w:type="gramEnd"/>
      <w:r w:rsidRPr="00FF0056">
        <w:rPr>
          <w:sz w:val="28"/>
          <w:szCs w:val="28"/>
        </w:rPr>
        <w:t>, юридически не осуществляющих трудовую деятельность, в 2015 году составила около 162 тыс. человек. Важно отметить, что эти люди, работающие по</w:t>
      </w:r>
      <w:r>
        <w:rPr>
          <w:sz w:val="28"/>
          <w:szCs w:val="28"/>
        </w:rPr>
        <w:t xml:space="preserve">, так называемым, </w:t>
      </w:r>
      <w:r w:rsidRPr="00FF0056">
        <w:rPr>
          <w:sz w:val="28"/>
          <w:szCs w:val="28"/>
        </w:rPr>
        <w:t>«серым схемам», не только нарушают трудовые права работников, но и приносят убыток государству в сумме не менее 2,5 млрд. рублей, поскольку от них не поступают налоговые отчисления, отчисления в пенсионный фонд, фонд обязательного медицинского страхования и т.д.</w:t>
      </w:r>
    </w:p>
    <w:p w:rsidR="00FA3CCA" w:rsidRPr="00CE7203" w:rsidRDefault="00FA3CCA" w:rsidP="006D6AD8">
      <w:pPr>
        <w:pStyle w:val="a5"/>
        <w:shd w:val="clear" w:color="auto" w:fill="FFFFFF" w:themeFill="background1"/>
        <w:spacing w:before="0" w:beforeAutospacing="0" w:after="0" w:afterAutospacing="0"/>
        <w:ind w:right="-143" w:firstLine="567"/>
        <w:jc w:val="both"/>
        <w:rPr>
          <w:sz w:val="28"/>
          <w:szCs w:val="28"/>
        </w:rPr>
      </w:pPr>
      <w:r>
        <w:rPr>
          <w:sz w:val="28"/>
          <w:szCs w:val="28"/>
          <w:shd w:val="clear" w:color="auto" w:fill="FFFFFF"/>
        </w:rPr>
        <w:t xml:space="preserve">  </w:t>
      </w:r>
      <w:r w:rsidRPr="00CE7203">
        <w:rPr>
          <w:sz w:val="28"/>
          <w:szCs w:val="28"/>
          <w:shd w:val="clear" w:color="auto" w:fill="FFFFFF"/>
        </w:rPr>
        <w:t>Вопрос борьбы с неформальной занятостью населения имеет одно из приоритетных направлений в экономике, ведь в кризисных условиях необходимо изыскивать дополнительные строки доходов. А «серые» зарплаты - далеко не дополнительный, а вполне реальный, если не уравненный к криминальному, доход, а при его «отбеливании» еще и источник пополнения бюджета. Не стоит забывать о том, что борьба с зарплатами в конверте - это, помимо всего прочего, защита трудовых прав граждан.</w:t>
      </w:r>
    </w:p>
    <w:p w:rsidR="00FA3CCA" w:rsidRPr="00FF0056" w:rsidRDefault="00FA3CCA" w:rsidP="009B6284">
      <w:pPr>
        <w:spacing w:after="0" w:line="240" w:lineRule="auto"/>
        <w:ind w:right="-143" w:firstLine="720"/>
        <w:jc w:val="both"/>
        <w:rPr>
          <w:rFonts w:ascii="Times New Roman" w:eastAsia="Times New Roman" w:hAnsi="Times New Roman" w:cs="Times New Roman"/>
          <w:sz w:val="28"/>
          <w:szCs w:val="28"/>
        </w:rPr>
      </w:pPr>
      <w:r w:rsidRPr="00FF0056">
        <w:rPr>
          <w:rFonts w:ascii="Times New Roman" w:eastAsia="Times New Roman" w:hAnsi="Times New Roman" w:cs="Times New Roman"/>
          <w:sz w:val="28"/>
          <w:szCs w:val="28"/>
        </w:rPr>
        <w:t xml:space="preserve">В ходе работы по противодействию </w:t>
      </w:r>
      <w:r w:rsidRPr="00A02E6A">
        <w:rPr>
          <w:rFonts w:ascii="Times New Roman" w:hAnsi="Times New Roman" w:cs="Times New Roman"/>
          <w:sz w:val="28"/>
          <w:szCs w:val="28"/>
        </w:rPr>
        <w:t>неформальной занятости</w:t>
      </w:r>
      <w:r w:rsidRPr="00A02E6A">
        <w:rPr>
          <w:rFonts w:ascii="Times New Roman" w:eastAsia="Times New Roman" w:hAnsi="Times New Roman" w:cs="Times New Roman"/>
          <w:sz w:val="28"/>
          <w:szCs w:val="28"/>
        </w:rPr>
        <w:t>,</w:t>
      </w:r>
      <w:r w:rsidRPr="00FF0056">
        <w:rPr>
          <w:rFonts w:ascii="Times New Roman" w:eastAsia="Times New Roman" w:hAnsi="Times New Roman" w:cs="Times New Roman"/>
          <w:sz w:val="28"/>
          <w:szCs w:val="28"/>
        </w:rPr>
        <w:t xml:space="preserve"> проводимой органами прокуратуры, выявлены нарушения закона в деятельности 117 организаций и индивидуальных предпринимателей, внесено 54 представления, возбуждено 117 дел об административных правонарушениях.</w:t>
      </w:r>
      <w:r w:rsidR="009B6284">
        <w:rPr>
          <w:rFonts w:ascii="Times New Roman" w:eastAsia="Times New Roman" w:hAnsi="Times New Roman" w:cs="Times New Roman"/>
          <w:sz w:val="28"/>
          <w:szCs w:val="28"/>
        </w:rPr>
        <w:t xml:space="preserve"> </w:t>
      </w:r>
      <w:proofErr w:type="gramStart"/>
      <w:r w:rsidRPr="00FF0056">
        <w:rPr>
          <w:rFonts w:ascii="Times New Roman" w:eastAsia="Times New Roman" w:hAnsi="Times New Roman" w:cs="Times New Roman"/>
          <w:sz w:val="28"/>
          <w:szCs w:val="28"/>
        </w:rPr>
        <w:t xml:space="preserve">Например, в ноябре 2015 года органами прокуратуры республики </w:t>
      </w:r>
      <w:r w:rsidRPr="00FF0056">
        <w:rPr>
          <w:rFonts w:ascii="Times New Roman" w:eastAsia="Times New Roman" w:hAnsi="Times New Roman" w:cs="Times New Roman"/>
          <w:bCs/>
          <w:sz w:val="28"/>
          <w:szCs w:val="28"/>
        </w:rPr>
        <w:t>совместно со специалистами налоговых органов и органов Пенсионного фонда РФ проведены проверки в крупных торговых комплексах на предмет выявления фактов применения «серых» схем оплаты труда и занижения налогооблагаемой базы</w:t>
      </w:r>
      <w:r w:rsidRPr="00FF0056">
        <w:rPr>
          <w:rFonts w:ascii="Times New Roman" w:eastAsia="Times New Roman" w:hAnsi="Times New Roman" w:cs="Times New Roman"/>
          <w:sz w:val="28"/>
          <w:szCs w:val="28"/>
        </w:rPr>
        <w:t>.</w:t>
      </w:r>
      <w:proofErr w:type="gramEnd"/>
      <w:r w:rsidRPr="00FF0056">
        <w:rPr>
          <w:rFonts w:ascii="Times New Roman" w:eastAsia="Times New Roman" w:hAnsi="Times New Roman" w:cs="Times New Roman"/>
          <w:sz w:val="28"/>
          <w:szCs w:val="28"/>
        </w:rPr>
        <w:t xml:space="preserve"> В</w:t>
      </w:r>
      <w:r w:rsidRPr="00FF0056">
        <w:rPr>
          <w:rFonts w:ascii="Times New Roman" w:eastAsia="Times New Roman" w:hAnsi="Times New Roman" w:cs="Times New Roman"/>
          <w:bCs/>
          <w:sz w:val="28"/>
          <w:szCs w:val="28"/>
        </w:rPr>
        <w:t xml:space="preserve">ыявлено 42 факта трудовых договоров с работниками, а также выплаты заработной платы ниже МРОТ. Было возбуждено 42 дела об административных правонарушениях по ч. 1 и ч. 3 ст. 5.27 КоАП РФ и внесено 5 представлений. </w:t>
      </w:r>
    </w:p>
    <w:p w:rsidR="00FA3CCA" w:rsidRPr="00FF0056" w:rsidRDefault="00FA3CCA" w:rsidP="006D6AD8">
      <w:pPr>
        <w:pStyle w:val="a5"/>
        <w:shd w:val="clear" w:color="auto" w:fill="FFFFFF" w:themeFill="background1"/>
        <w:spacing w:before="0" w:beforeAutospacing="0" w:after="0" w:afterAutospacing="0"/>
        <w:ind w:right="-143" w:firstLine="567"/>
        <w:jc w:val="both"/>
        <w:rPr>
          <w:sz w:val="28"/>
          <w:szCs w:val="28"/>
        </w:rPr>
      </w:pPr>
      <w:r w:rsidRPr="00FF0056">
        <w:rPr>
          <w:sz w:val="28"/>
          <w:szCs w:val="28"/>
        </w:rPr>
        <w:lastRenderedPageBreak/>
        <w:t xml:space="preserve">В </w:t>
      </w:r>
      <w:proofErr w:type="gramStart"/>
      <w:r w:rsidRPr="00FF0056">
        <w:rPr>
          <w:sz w:val="28"/>
          <w:szCs w:val="28"/>
        </w:rPr>
        <w:t>целях</w:t>
      </w:r>
      <w:proofErr w:type="gramEnd"/>
      <w:r w:rsidRPr="00FF0056">
        <w:rPr>
          <w:sz w:val="28"/>
          <w:szCs w:val="28"/>
        </w:rPr>
        <w:t xml:space="preserve"> снижения неформальной занятости для республики в прошлом году был установлен контрольный показатель в количестве 48633 человек. Однако работа по снижению неформальной занятости в муниципальных </w:t>
      </w:r>
      <w:proofErr w:type="gramStart"/>
      <w:r w:rsidRPr="00FF0056">
        <w:rPr>
          <w:sz w:val="28"/>
          <w:szCs w:val="28"/>
        </w:rPr>
        <w:t>районах</w:t>
      </w:r>
      <w:proofErr w:type="gramEnd"/>
      <w:r w:rsidRPr="00FF0056">
        <w:rPr>
          <w:sz w:val="28"/>
          <w:szCs w:val="28"/>
        </w:rPr>
        <w:t xml:space="preserve"> и городских округах республики в 2015 году была проведена неэффективно: выявлен только 27001 человек, легализован 21171 человек, что составило</w:t>
      </w:r>
      <w:r>
        <w:rPr>
          <w:sz w:val="28"/>
          <w:szCs w:val="28"/>
        </w:rPr>
        <w:t xml:space="preserve"> </w:t>
      </w:r>
      <w:r w:rsidRPr="00FF0056">
        <w:rPr>
          <w:sz w:val="28"/>
          <w:szCs w:val="28"/>
        </w:rPr>
        <w:t xml:space="preserve">лишь 43,5% от контрольного показателя. </w:t>
      </w:r>
    </w:p>
    <w:p w:rsidR="00FA3CCA" w:rsidRPr="00FF0056" w:rsidRDefault="00FA3CCA" w:rsidP="009B6284">
      <w:pPr>
        <w:spacing w:after="0" w:line="240" w:lineRule="auto"/>
        <w:ind w:right="-143" w:firstLine="708"/>
        <w:jc w:val="both"/>
        <w:rPr>
          <w:rFonts w:ascii="Times New Roman" w:hAnsi="Times New Roman" w:cs="Times New Roman"/>
          <w:sz w:val="28"/>
          <w:szCs w:val="28"/>
        </w:rPr>
      </w:pPr>
      <w:r w:rsidRPr="00FF0056">
        <w:rPr>
          <w:rFonts w:ascii="Times New Roman" w:hAnsi="Times New Roman" w:cs="Times New Roman"/>
          <w:sz w:val="28"/>
          <w:szCs w:val="28"/>
        </w:rPr>
        <w:t xml:space="preserve">В  2015 году в ходе проверок </w:t>
      </w:r>
      <w:r>
        <w:rPr>
          <w:rFonts w:ascii="Times New Roman" w:hAnsi="Times New Roman" w:cs="Times New Roman"/>
          <w:sz w:val="28"/>
          <w:szCs w:val="28"/>
        </w:rPr>
        <w:t xml:space="preserve">специалистами </w:t>
      </w:r>
      <w:r w:rsidRPr="00FF0056">
        <w:rPr>
          <w:rFonts w:ascii="Times New Roman" w:hAnsi="Times New Roman" w:cs="Times New Roman"/>
          <w:sz w:val="28"/>
          <w:szCs w:val="28"/>
        </w:rPr>
        <w:t>Государственной инспекци</w:t>
      </w:r>
      <w:r>
        <w:rPr>
          <w:rFonts w:ascii="Times New Roman" w:hAnsi="Times New Roman" w:cs="Times New Roman"/>
          <w:sz w:val="28"/>
          <w:szCs w:val="28"/>
        </w:rPr>
        <w:t>и</w:t>
      </w:r>
      <w:r w:rsidRPr="00FF0056">
        <w:rPr>
          <w:rFonts w:ascii="Times New Roman" w:hAnsi="Times New Roman" w:cs="Times New Roman"/>
          <w:sz w:val="28"/>
          <w:szCs w:val="28"/>
        </w:rPr>
        <w:t xml:space="preserve"> труда в Чувашской Республике </w:t>
      </w:r>
      <w:r>
        <w:rPr>
          <w:rFonts w:ascii="Times New Roman" w:hAnsi="Times New Roman" w:cs="Times New Roman"/>
          <w:sz w:val="28"/>
          <w:szCs w:val="28"/>
        </w:rPr>
        <w:t xml:space="preserve">всего было </w:t>
      </w:r>
      <w:r w:rsidRPr="00FF0056">
        <w:rPr>
          <w:rFonts w:ascii="Times New Roman" w:hAnsi="Times New Roman" w:cs="Times New Roman"/>
          <w:sz w:val="28"/>
          <w:szCs w:val="28"/>
        </w:rPr>
        <w:t xml:space="preserve">выявлено 4184 нарушения требований трудового законодательства, на устранение которых работодателям предъявлены 908 предписаний. Наибольшее количество нарушений  </w:t>
      </w:r>
      <w:r>
        <w:rPr>
          <w:rFonts w:ascii="Times New Roman" w:hAnsi="Times New Roman" w:cs="Times New Roman"/>
          <w:sz w:val="28"/>
          <w:szCs w:val="28"/>
        </w:rPr>
        <w:t>связано с</w:t>
      </w:r>
      <w:r w:rsidRPr="00FF0056">
        <w:rPr>
          <w:rFonts w:ascii="Times New Roman" w:hAnsi="Times New Roman" w:cs="Times New Roman"/>
          <w:sz w:val="28"/>
          <w:szCs w:val="28"/>
        </w:rPr>
        <w:t xml:space="preserve"> вопросам</w:t>
      </w:r>
      <w:r>
        <w:rPr>
          <w:rFonts w:ascii="Times New Roman" w:hAnsi="Times New Roman" w:cs="Times New Roman"/>
          <w:sz w:val="28"/>
          <w:szCs w:val="28"/>
        </w:rPr>
        <w:t>и</w:t>
      </w:r>
      <w:r w:rsidRPr="00FF0056">
        <w:rPr>
          <w:rFonts w:ascii="Times New Roman" w:hAnsi="Times New Roman" w:cs="Times New Roman"/>
          <w:sz w:val="28"/>
          <w:szCs w:val="28"/>
        </w:rPr>
        <w:t xml:space="preserve"> оплаты и нормирования труда – 624</w:t>
      </w:r>
      <w:r>
        <w:rPr>
          <w:rFonts w:ascii="Times New Roman" w:hAnsi="Times New Roman" w:cs="Times New Roman"/>
          <w:sz w:val="28"/>
          <w:szCs w:val="28"/>
        </w:rPr>
        <w:t xml:space="preserve"> и оформления </w:t>
      </w:r>
      <w:r w:rsidRPr="00FF0056">
        <w:rPr>
          <w:rFonts w:ascii="Times New Roman" w:hAnsi="Times New Roman" w:cs="Times New Roman"/>
          <w:sz w:val="28"/>
          <w:szCs w:val="28"/>
        </w:rPr>
        <w:t>трудовых договоров – 529.</w:t>
      </w:r>
      <w:r w:rsidR="009B6284">
        <w:rPr>
          <w:rFonts w:ascii="Times New Roman" w:hAnsi="Times New Roman" w:cs="Times New Roman"/>
          <w:sz w:val="28"/>
          <w:szCs w:val="28"/>
        </w:rPr>
        <w:t xml:space="preserve"> </w:t>
      </w:r>
      <w:r w:rsidRPr="00FF0056">
        <w:rPr>
          <w:rFonts w:ascii="Times New Roman" w:hAnsi="Times New Roman" w:cs="Times New Roman"/>
          <w:sz w:val="28"/>
          <w:szCs w:val="28"/>
        </w:rPr>
        <w:t xml:space="preserve">За нарушения трудового законодательства привлечены к административной ответственности 947 должностных лиц, 444 юридических лица и 210 индивидуальных предпринимателей на общую сумму 27,2 млн. рублей. По требованиям государственных инспекторов труда с 4011 работником оформлены дополнительные соглашения к трудовым договорам. </w:t>
      </w:r>
    </w:p>
    <w:p w:rsidR="00FA3CCA" w:rsidRPr="00FF0056" w:rsidRDefault="00FA3CCA" w:rsidP="006D6AD8">
      <w:pPr>
        <w:spacing w:after="0" w:line="240" w:lineRule="auto"/>
        <w:ind w:right="-143" w:firstLine="708"/>
        <w:jc w:val="both"/>
        <w:rPr>
          <w:rFonts w:ascii="Times New Roman" w:hAnsi="Times New Roman" w:cs="Times New Roman"/>
          <w:bCs/>
          <w:iCs/>
          <w:sz w:val="28"/>
          <w:szCs w:val="28"/>
        </w:rPr>
      </w:pPr>
      <w:r w:rsidRPr="00FF0056">
        <w:rPr>
          <w:rFonts w:ascii="Times New Roman" w:hAnsi="Times New Roman" w:cs="Times New Roman"/>
          <w:bCs/>
          <w:sz w:val="28"/>
          <w:szCs w:val="28"/>
        </w:rPr>
        <w:t xml:space="preserve">Наиболее </w:t>
      </w:r>
      <w:r>
        <w:rPr>
          <w:rFonts w:ascii="Times New Roman" w:hAnsi="Times New Roman" w:cs="Times New Roman"/>
          <w:bCs/>
          <w:sz w:val="28"/>
          <w:szCs w:val="28"/>
        </w:rPr>
        <w:t>типичн</w:t>
      </w:r>
      <w:r w:rsidRPr="00FF0056">
        <w:rPr>
          <w:rFonts w:ascii="Times New Roman" w:hAnsi="Times New Roman" w:cs="Times New Roman"/>
          <w:bCs/>
          <w:sz w:val="28"/>
          <w:szCs w:val="28"/>
        </w:rPr>
        <w:t xml:space="preserve">ыми нарушениями </w:t>
      </w:r>
      <w:r>
        <w:rPr>
          <w:rFonts w:ascii="Times New Roman" w:hAnsi="Times New Roman" w:cs="Times New Roman"/>
          <w:bCs/>
          <w:sz w:val="28"/>
          <w:szCs w:val="28"/>
        </w:rPr>
        <w:t>требований</w:t>
      </w:r>
      <w:r w:rsidRPr="00FF0056">
        <w:rPr>
          <w:rFonts w:ascii="Times New Roman" w:hAnsi="Times New Roman" w:cs="Times New Roman"/>
          <w:bCs/>
          <w:sz w:val="28"/>
          <w:szCs w:val="28"/>
        </w:rPr>
        <w:t xml:space="preserve"> законодательства, регулирующ</w:t>
      </w:r>
      <w:r>
        <w:rPr>
          <w:rFonts w:ascii="Times New Roman" w:hAnsi="Times New Roman" w:cs="Times New Roman"/>
          <w:bCs/>
          <w:sz w:val="28"/>
          <w:szCs w:val="28"/>
        </w:rPr>
        <w:t>его</w:t>
      </w:r>
      <w:r w:rsidRPr="00FF0056">
        <w:rPr>
          <w:rFonts w:ascii="Times New Roman" w:hAnsi="Times New Roman" w:cs="Times New Roman"/>
          <w:bCs/>
          <w:sz w:val="28"/>
          <w:szCs w:val="28"/>
        </w:rPr>
        <w:t xml:space="preserve"> порядок заключения, изменения и расторжения трудовых договоров, явились: отсутствие </w:t>
      </w:r>
      <w:r w:rsidRPr="00FF0056">
        <w:rPr>
          <w:rFonts w:ascii="Times New Roman" w:hAnsi="Times New Roman" w:cs="Times New Roman"/>
          <w:bCs/>
          <w:iCs/>
          <w:sz w:val="28"/>
          <w:szCs w:val="28"/>
        </w:rPr>
        <w:t xml:space="preserve">трудового договора с работником в письменной форме или составление трудового договора в одном экземпляре, который хранится только у работодателя;  получение работником экземпляра трудового договора не подтверждалось подписью работника на экземпляре трудового договора, хранящемся у работодателя; </w:t>
      </w:r>
      <w:proofErr w:type="gramStart"/>
      <w:r w:rsidRPr="00FF0056">
        <w:rPr>
          <w:rFonts w:ascii="Times New Roman" w:hAnsi="Times New Roman" w:cs="Times New Roman"/>
          <w:bCs/>
          <w:iCs/>
          <w:sz w:val="28"/>
          <w:szCs w:val="28"/>
        </w:rPr>
        <w:t>заключение с работниками срочных трудовых договоров без достаточных правовых оснований;</w:t>
      </w:r>
      <w:r>
        <w:rPr>
          <w:rFonts w:ascii="Times New Roman" w:hAnsi="Times New Roman" w:cs="Times New Roman"/>
          <w:bCs/>
          <w:iCs/>
          <w:sz w:val="28"/>
          <w:szCs w:val="28"/>
        </w:rPr>
        <w:t xml:space="preserve"> </w:t>
      </w:r>
      <w:r w:rsidRPr="00FF0056">
        <w:rPr>
          <w:rFonts w:ascii="Times New Roman" w:hAnsi="Times New Roman" w:cs="Times New Roman"/>
          <w:bCs/>
          <w:iCs/>
          <w:sz w:val="28"/>
          <w:szCs w:val="28"/>
        </w:rPr>
        <w:t xml:space="preserve">отсутствие в организациях книг учета движения трудовых книжек и вкладышей в них; невыдача в день прекращения трудового договора работнику трудовой книжки и </w:t>
      </w:r>
      <w:proofErr w:type="spellStart"/>
      <w:r w:rsidRPr="00FF0056">
        <w:rPr>
          <w:rFonts w:ascii="Times New Roman" w:hAnsi="Times New Roman" w:cs="Times New Roman"/>
          <w:bCs/>
          <w:iCs/>
          <w:sz w:val="28"/>
          <w:szCs w:val="28"/>
        </w:rPr>
        <w:t>непроведение</w:t>
      </w:r>
      <w:proofErr w:type="spellEnd"/>
      <w:r w:rsidRPr="00FF0056">
        <w:rPr>
          <w:rFonts w:ascii="Times New Roman" w:hAnsi="Times New Roman" w:cs="Times New Roman"/>
          <w:bCs/>
          <w:iCs/>
          <w:sz w:val="28"/>
          <w:szCs w:val="28"/>
        </w:rPr>
        <w:t xml:space="preserve"> с работник</w:t>
      </w:r>
      <w:r>
        <w:rPr>
          <w:rFonts w:ascii="Times New Roman" w:hAnsi="Times New Roman" w:cs="Times New Roman"/>
          <w:bCs/>
          <w:iCs/>
          <w:sz w:val="28"/>
          <w:szCs w:val="28"/>
        </w:rPr>
        <w:t>ами</w:t>
      </w:r>
      <w:r w:rsidRPr="00FF0056">
        <w:rPr>
          <w:rFonts w:ascii="Times New Roman" w:hAnsi="Times New Roman" w:cs="Times New Roman"/>
          <w:bCs/>
          <w:iCs/>
          <w:sz w:val="28"/>
          <w:szCs w:val="28"/>
        </w:rPr>
        <w:t xml:space="preserve"> полного расчета;</w:t>
      </w:r>
      <w:proofErr w:type="gramEnd"/>
      <w:r w:rsidRPr="00FF0056">
        <w:rPr>
          <w:rFonts w:ascii="Times New Roman" w:hAnsi="Times New Roman" w:cs="Times New Roman"/>
          <w:bCs/>
          <w:iCs/>
          <w:sz w:val="28"/>
          <w:szCs w:val="28"/>
        </w:rPr>
        <w:t xml:space="preserve"> отсутствие во многих трудовых договорах обязательных условий, таких как место работы, дата начала работы, условия оплаты труда, условия об обязательном социальном страховании работника и др.</w:t>
      </w:r>
    </w:p>
    <w:p w:rsidR="00FA3CCA" w:rsidRPr="00FF0056" w:rsidRDefault="00FA3CCA" w:rsidP="006D6AD8">
      <w:pPr>
        <w:spacing w:after="0" w:line="240" w:lineRule="auto"/>
        <w:ind w:right="-143" w:firstLine="708"/>
        <w:jc w:val="both"/>
        <w:rPr>
          <w:rFonts w:ascii="Times New Roman" w:eastAsia="Times New Roman" w:hAnsi="Times New Roman" w:cs="Times New Roman"/>
          <w:sz w:val="28"/>
          <w:szCs w:val="28"/>
        </w:rPr>
      </w:pPr>
      <w:r w:rsidRPr="00FF0056">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 xml:space="preserve">сведениям </w:t>
      </w:r>
      <w:proofErr w:type="spellStart"/>
      <w:r w:rsidRPr="00FF0056">
        <w:rPr>
          <w:rFonts w:ascii="Times New Roman" w:eastAsia="Times New Roman" w:hAnsi="Times New Roman" w:cs="Times New Roman"/>
          <w:sz w:val="28"/>
          <w:szCs w:val="28"/>
        </w:rPr>
        <w:t>Чувашстата</w:t>
      </w:r>
      <w:proofErr w:type="spellEnd"/>
      <w:r w:rsidRPr="00FF0056">
        <w:rPr>
          <w:rFonts w:ascii="Times New Roman" w:eastAsia="Times New Roman" w:hAnsi="Times New Roman" w:cs="Times New Roman"/>
          <w:sz w:val="28"/>
          <w:szCs w:val="28"/>
        </w:rPr>
        <w:t xml:space="preserve"> общая сумма задолженности по заработной плате в Чувашской Республике на 01.01.2016 состав</w:t>
      </w:r>
      <w:r>
        <w:rPr>
          <w:rFonts w:ascii="Times New Roman" w:eastAsia="Times New Roman" w:hAnsi="Times New Roman" w:cs="Times New Roman"/>
          <w:sz w:val="28"/>
          <w:szCs w:val="28"/>
        </w:rPr>
        <w:t>ля</w:t>
      </w:r>
      <w:r w:rsidRPr="00FF0056">
        <w:rPr>
          <w:rFonts w:ascii="Times New Roman" w:eastAsia="Times New Roman" w:hAnsi="Times New Roman" w:cs="Times New Roman"/>
          <w:sz w:val="28"/>
          <w:szCs w:val="28"/>
        </w:rPr>
        <w:t xml:space="preserve">ла 22,5 млн. рублей. Задолженность по оплате труда имели 5 предприятий: ООО «Чебоксарская типография №1», ООО «НПП «Инженерный центр», </w:t>
      </w:r>
      <w:proofErr w:type="spellStart"/>
      <w:r w:rsidRPr="00FF0056">
        <w:rPr>
          <w:rFonts w:ascii="Times New Roman" w:eastAsia="Times New Roman" w:hAnsi="Times New Roman" w:cs="Times New Roman"/>
          <w:sz w:val="28"/>
          <w:szCs w:val="28"/>
        </w:rPr>
        <w:t>Урмарское</w:t>
      </w:r>
      <w:proofErr w:type="spellEnd"/>
      <w:r w:rsidRPr="00FF0056">
        <w:rPr>
          <w:rFonts w:ascii="Times New Roman" w:eastAsia="Times New Roman" w:hAnsi="Times New Roman" w:cs="Times New Roman"/>
          <w:sz w:val="28"/>
          <w:szCs w:val="28"/>
        </w:rPr>
        <w:t xml:space="preserve"> АТП – филиал ГУП «</w:t>
      </w:r>
      <w:proofErr w:type="spellStart"/>
      <w:r w:rsidRPr="00FF0056">
        <w:rPr>
          <w:rFonts w:ascii="Times New Roman" w:eastAsia="Times New Roman" w:hAnsi="Times New Roman" w:cs="Times New Roman"/>
          <w:sz w:val="28"/>
          <w:szCs w:val="28"/>
        </w:rPr>
        <w:t>Чувашавтотранс</w:t>
      </w:r>
      <w:proofErr w:type="spellEnd"/>
      <w:r w:rsidRPr="00FF0056">
        <w:rPr>
          <w:rFonts w:ascii="Times New Roman" w:eastAsia="Times New Roman" w:hAnsi="Times New Roman" w:cs="Times New Roman"/>
          <w:sz w:val="28"/>
          <w:szCs w:val="28"/>
        </w:rPr>
        <w:t>»,  ООО «ТК «</w:t>
      </w:r>
      <w:proofErr w:type="spellStart"/>
      <w:r w:rsidRPr="00FF0056">
        <w:rPr>
          <w:rFonts w:ascii="Times New Roman" w:eastAsia="Times New Roman" w:hAnsi="Times New Roman" w:cs="Times New Roman"/>
          <w:sz w:val="28"/>
          <w:szCs w:val="28"/>
        </w:rPr>
        <w:t>Транстрактор</w:t>
      </w:r>
      <w:proofErr w:type="spellEnd"/>
      <w:r w:rsidRPr="00FF0056">
        <w:rPr>
          <w:rFonts w:ascii="Times New Roman" w:eastAsia="Times New Roman" w:hAnsi="Times New Roman" w:cs="Times New Roman"/>
          <w:sz w:val="28"/>
          <w:szCs w:val="28"/>
        </w:rPr>
        <w:t xml:space="preserve">», МУП «Городок». В </w:t>
      </w:r>
      <w:proofErr w:type="gramStart"/>
      <w:r w:rsidRPr="00FF0056">
        <w:rPr>
          <w:rFonts w:ascii="Times New Roman" w:eastAsia="Times New Roman" w:hAnsi="Times New Roman" w:cs="Times New Roman"/>
          <w:sz w:val="28"/>
          <w:szCs w:val="28"/>
        </w:rPr>
        <w:t>состоянии</w:t>
      </w:r>
      <w:proofErr w:type="gramEnd"/>
      <w:r w:rsidRPr="00FF0056">
        <w:rPr>
          <w:rFonts w:ascii="Times New Roman" w:eastAsia="Times New Roman" w:hAnsi="Times New Roman" w:cs="Times New Roman"/>
          <w:sz w:val="28"/>
          <w:szCs w:val="28"/>
        </w:rPr>
        <w:t xml:space="preserve"> банкротства находились две организации – ООО «Чебоксарская типография №1» и МУП «Городок», суммарный размер их задолженности </w:t>
      </w:r>
      <w:r>
        <w:rPr>
          <w:rFonts w:ascii="Times New Roman" w:eastAsia="Times New Roman" w:hAnsi="Times New Roman" w:cs="Times New Roman"/>
          <w:sz w:val="28"/>
          <w:szCs w:val="28"/>
        </w:rPr>
        <w:t>превысил</w:t>
      </w:r>
      <w:r w:rsidRPr="00FF0056">
        <w:rPr>
          <w:rFonts w:ascii="Times New Roman" w:eastAsia="Times New Roman" w:hAnsi="Times New Roman" w:cs="Times New Roman"/>
          <w:sz w:val="28"/>
          <w:szCs w:val="28"/>
        </w:rPr>
        <w:t xml:space="preserve"> 10,8 млн. рублей (48% от общего объема задолженности в республике). </w:t>
      </w:r>
    </w:p>
    <w:p w:rsidR="00FA3CCA" w:rsidRDefault="00FA3CCA" w:rsidP="006D6AD8">
      <w:pPr>
        <w:spacing w:after="0" w:line="240" w:lineRule="auto"/>
        <w:ind w:right="-143" w:firstLine="709"/>
        <w:jc w:val="both"/>
        <w:rPr>
          <w:rFonts w:ascii="Times New Roman" w:hAnsi="Times New Roman" w:cs="Times New Roman"/>
          <w:sz w:val="28"/>
          <w:szCs w:val="28"/>
        </w:rPr>
      </w:pPr>
      <w:r w:rsidRPr="00670EA4">
        <w:rPr>
          <w:rFonts w:ascii="Times New Roman" w:hAnsi="Times New Roman" w:cs="Times New Roman"/>
          <w:sz w:val="28"/>
          <w:szCs w:val="28"/>
        </w:rPr>
        <w:t>Прокуратурой Чувашской Республики</w:t>
      </w:r>
      <w:r>
        <w:rPr>
          <w:rFonts w:ascii="Times New Roman" w:hAnsi="Times New Roman" w:cs="Times New Roman"/>
          <w:sz w:val="28"/>
          <w:szCs w:val="28"/>
        </w:rPr>
        <w:t xml:space="preserve"> </w:t>
      </w:r>
      <w:r w:rsidRPr="00FF0056">
        <w:rPr>
          <w:rFonts w:ascii="Times New Roman" w:hAnsi="Times New Roman" w:cs="Times New Roman"/>
          <w:sz w:val="28"/>
          <w:szCs w:val="28"/>
        </w:rPr>
        <w:t xml:space="preserve">в истекшем году </w:t>
      </w:r>
      <w:r>
        <w:rPr>
          <w:rFonts w:ascii="Times New Roman" w:hAnsi="Times New Roman" w:cs="Times New Roman"/>
          <w:sz w:val="28"/>
          <w:szCs w:val="28"/>
        </w:rPr>
        <w:t xml:space="preserve">было </w:t>
      </w:r>
      <w:r w:rsidRPr="00FF0056">
        <w:rPr>
          <w:rFonts w:ascii="Times New Roman" w:hAnsi="Times New Roman" w:cs="Times New Roman"/>
          <w:sz w:val="28"/>
          <w:szCs w:val="28"/>
        </w:rPr>
        <w:t>зарегистрировано 104 сообщения о невыплате заработной платы (в 2014 году – 70). По результатам проведенных проверок возбуждено 12 уголовных дел обобщаемой категории, в суд</w:t>
      </w:r>
      <w:r>
        <w:rPr>
          <w:rFonts w:ascii="Times New Roman" w:hAnsi="Times New Roman" w:cs="Times New Roman"/>
          <w:sz w:val="28"/>
          <w:szCs w:val="28"/>
        </w:rPr>
        <w:t>ы</w:t>
      </w:r>
      <w:r w:rsidRPr="00FF0056">
        <w:rPr>
          <w:rFonts w:ascii="Times New Roman" w:hAnsi="Times New Roman" w:cs="Times New Roman"/>
          <w:sz w:val="28"/>
          <w:szCs w:val="28"/>
        </w:rPr>
        <w:t xml:space="preserve"> направлено 11 уголовных дел. </w:t>
      </w:r>
    </w:p>
    <w:p w:rsidR="00FA3CCA" w:rsidRPr="00FF0056" w:rsidRDefault="00FA3CCA" w:rsidP="006D6AD8">
      <w:pPr>
        <w:spacing w:after="0" w:line="240" w:lineRule="auto"/>
        <w:ind w:right="-143" w:firstLine="568"/>
        <w:jc w:val="both"/>
        <w:rPr>
          <w:rFonts w:ascii="Times New Roman" w:hAnsi="Times New Roman" w:cs="Times New Roman"/>
          <w:sz w:val="28"/>
          <w:szCs w:val="28"/>
        </w:rPr>
      </w:pPr>
      <w:r w:rsidRPr="00FF0056">
        <w:rPr>
          <w:rFonts w:ascii="Times New Roman" w:hAnsi="Times New Roman" w:cs="Times New Roman"/>
          <w:sz w:val="28"/>
          <w:szCs w:val="28"/>
        </w:rPr>
        <w:lastRenderedPageBreak/>
        <w:t>В</w:t>
      </w:r>
      <w:r w:rsidRPr="00FF0056">
        <w:rPr>
          <w:rFonts w:ascii="Times New Roman" w:hAnsi="Times New Roman" w:cs="Times New Roman"/>
          <w:spacing w:val="5"/>
          <w:sz w:val="28"/>
          <w:szCs w:val="28"/>
        </w:rPr>
        <w:t xml:space="preserve"> 16-ти хозяйствующих </w:t>
      </w:r>
      <w:proofErr w:type="gramStart"/>
      <w:r w:rsidRPr="00FF0056">
        <w:rPr>
          <w:rFonts w:ascii="Times New Roman" w:hAnsi="Times New Roman" w:cs="Times New Roman"/>
          <w:spacing w:val="5"/>
          <w:sz w:val="28"/>
          <w:szCs w:val="28"/>
        </w:rPr>
        <w:t>субъектах</w:t>
      </w:r>
      <w:proofErr w:type="gramEnd"/>
      <w:r>
        <w:rPr>
          <w:rFonts w:ascii="Times New Roman" w:hAnsi="Times New Roman" w:cs="Times New Roman"/>
          <w:spacing w:val="5"/>
          <w:sz w:val="28"/>
          <w:szCs w:val="28"/>
        </w:rPr>
        <w:t xml:space="preserve"> региона </w:t>
      </w:r>
      <w:r w:rsidRPr="00FF0056">
        <w:rPr>
          <w:rFonts w:ascii="Times New Roman" w:hAnsi="Times New Roman" w:cs="Times New Roman"/>
          <w:sz w:val="28"/>
          <w:szCs w:val="28"/>
        </w:rPr>
        <w:t>в отношении 100 работников</w:t>
      </w:r>
      <w:r w:rsidRPr="00FF0056">
        <w:rPr>
          <w:rFonts w:ascii="Times New Roman" w:hAnsi="Times New Roman" w:cs="Times New Roman"/>
          <w:spacing w:val="5"/>
          <w:sz w:val="28"/>
          <w:szCs w:val="28"/>
        </w:rPr>
        <w:t xml:space="preserve"> были выявлены случаи выплаты заработной платы работникам </w:t>
      </w:r>
      <w:r w:rsidRPr="00FF0056">
        <w:rPr>
          <w:rFonts w:ascii="Times New Roman" w:hAnsi="Times New Roman" w:cs="Times New Roman"/>
          <w:sz w:val="28"/>
          <w:szCs w:val="28"/>
        </w:rPr>
        <w:t>ниже минимального размера оплаты труда.</w:t>
      </w:r>
    </w:p>
    <w:p w:rsidR="00FA3CCA" w:rsidRPr="00E63960" w:rsidRDefault="00FA3CCA" w:rsidP="006D6AD8">
      <w:pPr>
        <w:spacing w:after="0" w:line="240" w:lineRule="auto"/>
        <w:ind w:right="-143" w:firstLine="568"/>
        <w:jc w:val="both"/>
        <w:rPr>
          <w:rFonts w:ascii="Times New Roman" w:eastAsia="Times New Roman" w:hAnsi="Times New Roman" w:cs="Times New Roman"/>
          <w:sz w:val="28"/>
          <w:szCs w:val="28"/>
        </w:rPr>
      </w:pPr>
      <w:r w:rsidRPr="00E63960">
        <w:rPr>
          <w:rFonts w:ascii="Times New Roman" w:eastAsia="Times New Roman" w:hAnsi="Times New Roman" w:cs="Times New Roman"/>
          <w:sz w:val="28"/>
          <w:szCs w:val="28"/>
        </w:rPr>
        <w:t xml:space="preserve">Выплата зарплаты свыше </w:t>
      </w:r>
      <w:r>
        <w:rPr>
          <w:rFonts w:ascii="Times New Roman" w:eastAsia="Times New Roman" w:hAnsi="Times New Roman" w:cs="Times New Roman"/>
          <w:sz w:val="28"/>
          <w:szCs w:val="28"/>
        </w:rPr>
        <w:t>2-</w:t>
      </w:r>
      <w:r w:rsidRPr="00E63960">
        <w:rPr>
          <w:rFonts w:ascii="Times New Roman" w:eastAsia="Times New Roman" w:hAnsi="Times New Roman" w:cs="Times New Roman"/>
          <w:sz w:val="28"/>
          <w:szCs w:val="28"/>
        </w:rPr>
        <w:t>х месяцев ниже минимального размера оплаты труда уголовно наказуема</w:t>
      </w:r>
      <w:r>
        <w:rPr>
          <w:rFonts w:ascii="Times New Roman" w:eastAsia="Times New Roman" w:hAnsi="Times New Roman" w:cs="Times New Roman"/>
          <w:sz w:val="28"/>
          <w:szCs w:val="28"/>
        </w:rPr>
        <w:t xml:space="preserve">, что подтверждается примером из практики следственного управления </w:t>
      </w:r>
      <w:r w:rsidRPr="00E63960">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К РФ по Чувашской Республике. Так, </w:t>
      </w:r>
      <w:proofErr w:type="spellStart"/>
      <w:r w:rsidRPr="00E63960">
        <w:rPr>
          <w:rFonts w:ascii="Times New Roman" w:eastAsia="Times New Roman" w:hAnsi="Times New Roman" w:cs="Times New Roman"/>
          <w:sz w:val="28"/>
          <w:szCs w:val="28"/>
        </w:rPr>
        <w:t>Ядринским</w:t>
      </w:r>
      <w:proofErr w:type="spellEnd"/>
      <w:r w:rsidRPr="00E63960">
        <w:rPr>
          <w:rFonts w:ascii="Times New Roman" w:eastAsia="Times New Roman" w:hAnsi="Times New Roman" w:cs="Times New Roman"/>
          <w:sz w:val="28"/>
          <w:szCs w:val="28"/>
        </w:rPr>
        <w:t xml:space="preserve"> межрайонным следственным отделом </w:t>
      </w:r>
      <w:r>
        <w:rPr>
          <w:rFonts w:ascii="Times New Roman" w:eastAsia="Times New Roman" w:hAnsi="Times New Roman" w:cs="Times New Roman"/>
          <w:sz w:val="28"/>
          <w:szCs w:val="28"/>
        </w:rPr>
        <w:t xml:space="preserve"> было </w:t>
      </w:r>
      <w:r w:rsidRPr="00E63960">
        <w:rPr>
          <w:rFonts w:ascii="Times New Roman" w:eastAsia="Times New Roman" w:hAnsi="Times New Roman" w:cs="Times New Roman"/>
          <w:sz w:val="28"/>
          <w:szCs w:val="28"/>
        </w:rPr>
        <w:t xml:space="preserve">возбуждено уголовное дело в </w:t>
      </w:r>
      <w:proofErr w:type="gramStart"/>
      <w:r w:rsidRPr="00E63960">
        <w:rPr>
          <w:rFonts w:ascii="Times New Roman" w:eastAsia="Times New Roman" w:hAnsi="Times New Roman" w:cs="Times New Roman"/>
          <w:sz w:val="28"/>
          <w:szCs w:val="28"/>
        </w:rPr>
        <w:t>отношении</w:t>
      </w:r>
      <w:proofErr w:type="gramEnd"/>
      <w:r w:rsidRPr="00E63960">
        <w:rPr>
          <w:rFonts w:ascii="Times New Roman" w:eastAsia="Times New Roman" w:hAnsi="Times New Roman" w:cs="Times New Roman"/>
          <w:sz w:val="28"/>
          <w:szCs w:val="28"/>
        </w:rPr>
        <w:t xml:space="preserve"> директора одного из предприятий </w:t>
      </w:r>
      <w:r>
        <w:rPr>
          <w:rFonts w:ascii="Times New Roman" w:eastAsia="Times New Roman" w:hAnsi="Times New Roman" w:cs="Times New Roman"/>
          <w:sz w:val="28"/>
          <w:szCs w:val="28"/>
        </w:rPr>
        <w:t xml:space="preserve">села </w:t>
      </w:r>
      <w:r w:rsidRPr="00E63960">
        <w:rPr>
          <w:rFonts w:ascii="Times New Roman" w:eastAsia="Times New Roman" w:hAnsi="Times New Roman" w:cs="Times New Roman"/>
          <w:sz w:val="28"/>
          <w:szCs w:val="28"/>
        </w:rPr>
        <w:t>Аликов</w:t>
      </w:r>
      <w:r>
        <w:rPr>
          <w:rFonts w:ascii="Times New Roman" w:eastAsia="Times New Roman" w:hAnsi="Times New Roman" w:cs="Times New Roman"/>
          <w:sz w:val="28"/>
          <w:szCs w:val="28"/>
        </w:rPr>
        <w:t>о</w:t>
      </w:r>
      <w:r w:rsidRPr="00E63960">
        <w:rPr>
          <w:rFonts w:ascii="Times New Roman" w:eastAsia="Times New Roman" w:hAnsi="Times New Roman" w:cs="Times New Roman"/>
          <w:sz w:val="28"/>
          <w:szCs w:val="28"/>
        </w:rPr>
        <w:t xml:space="preserve">. Он подозревается в </w:t>
      </w:r>
      <w:proofErr w:type="gramStart"/>
      <w:r w:rsidRPr="00E63960">
        <w:rPr>
          <w:rFonts w:ascii="Times New Roman" w:eastAsia="Times New Roman" w:hAnsi="Times New Roman" w:cs="Times New Roman"/>
          <w:sz w:val="28"/>
          <w:szCs w:val="28"/>
        </w:rPr>
        <w:t>совершении</w:t>
      </w:r>
      <w:proofErr w:type="gramEnd"/>
      <w:r w:rsidRPr="00E63960">
        <w:rPr>
          <w:rFonts w:ascii="Times New Roman" w:eastAsia="Times New Roman" w:hAnsi="Times New Roman" w:cs="Times New Roman"/>
          <w:sz w:val="28"/>
          <w:szCs w:val="28"/>
        </w:rPr>
        <w:t xml:space="preserve"> преступления, предусмотренного ч. 2 </w:t>
      </w:r>
      <w:hyperlink r:id="rId21" w:tgtFrame="_blank" w:history="1">
        <w:r w:rsidRPr="00E63960">
          <w:rPr>
            <w:rFonts w:ascii="Times New Roman" w:eastAsia="Times New Roman" w:hAnsi="Times New Roman" w:cs="Times New Roman"/>
            <w:sz w:val="28"/>
            <w:szCs w:val="28"/>
          </w:rPr>
          <w:t>ст. 145.1 УК РФ</w:t>
        </w:r>
      </w:hyperlink>
      <w:r w:rsidRPr="00E63960">
        <w:rPr>
          <w:rFonts w:ascii="Times New Roman" w:eastAsia="Times New Roman" w:hAnsi="Times New Roman" w:cs="Times New Roman"/>
          <w:sz w:val="28"/>
          <w:szCs w:val="28"/>
        </w:rPr>
        <w:t> (выплата заработной платы свыше двух месяцев в размере ниже установленного законом минимального размера оплаты труда и ее невыплата свыше двух месяцев).</w:t>
      </w:r>
    </w:p>
    <w:p w:rsidR="00FA3CCA" w:rsidRDefault="00FA3CCA" w:rsidP="006D6AD8">
      <w:pPr>
        <w:shd w:val="clear" w:color="auto" w:fill="FFFFFF"/>
        <w:spacing w:after="0" w:line="240" w:lineRule="auto"/>
        <w:ind w:right="-143"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63960">
        <w:rPr>
          <w:rFonts w:ascii="Times New Roman" w:eastAsia="Times New Roman" w:hAnsi="Times New Roman" w:cs="Times New Roman"/>
          <w:sz w:val="28"/>
          <w:szCs w:val="28"/>
        </w:rPr>
        <w:t xml:space="preserve">По версии следствия, </w:t>
      </w:r>
      <w:r>
        <w:rPr>
          <w:rFonts w:ascii="Times New Roman" w:eastAsia="Times New Roman" w:hAnsi="Times New Roman" w:cs="Times New Roman"/>
          <w:sz w:val="28"/>
          <w:szCs w:val="28"/>
        </w:rPr>
        <w:t xml:space="preserve">работодатель </w:t>
      </w:r>
      <w:r w:rsidRPr="00E63960">
        <w:rPr>
          <w:rFonts w:ascii="Times New Roman" w:eastAsia="Times New Roman" w:hAnsi="Times New Roman" w:cs="Times New Roman"/>
          <w:sz w:val="28"/>
          <w:szCs w:val="28"/>
        </w:rPr>
        <w:t xml:space="preserve">выплачивал, хотя и нерегулярно, своему работнику заработную плату ниже </w:t>
      </w:r>
      <w:r>
        <w:rPr>
          <w:rFonts w:ascii="Times New Roman" w:eastAsia="Times New Roman" w:hAnsi="Times New Roman" w:cs="Times New Roman"/>
          <w:sz w:val="28"/>
          <w:szCs w:val="28"/>
        </w:rPr>
        <w:t>МРОТ</w:t>
      </w:r>
      <w:r w:rsidRPr="00E63960">
        <w:rPr>
          <w:rFonts w:ascii="Times New Roman" w:eastAsia="Times New Roman" w:hAnsi="Times New Roman" w:cs="Times New Roman"/>
          <w:sz w:val="28"/>
          <w:szCs w:val="28"/>
        </w:rPr>
        <w:t xml:space="preserve">, а когда тот уволился, больше года не погашал имевшуюся перед ним задолженность в </w:t>
      </w:r>
      <w:r>
        <w:rPr>
          <w:rFonts w:ascii="Times New Roman" w:eastAsia="Times New Roman" w:hAnsi="Times New Roman" w:cs="Times New Roman"/>
          <w:sz w:val="28"/>
          <w:szCs w:val="28"/>
        </w:rPr>
        <w:t>сумм</w:t>
      </w:r>
      <w:r w:rsidRPr="00E63960">
        <w:rPr>
          <w:rFonts w:ascii="Times New Roman" w:eastAsia="Times New Roman" w:hAnsi="Times New Roman" w:cs="Times New Roman"/>
          <w:sz w:val="28"/>
          <w:szCs w:val="28"/>
        </w:rPr>
        <w:t>е свыше 61 тыс</w:t>
      </w:r>
      <w:r>
        <w:rPr>
          <w:rFonts w:ascii="Times New Roman" w:eastAsia="Times New Roman" w:hAnsi="Times New Roman" w:cs="Times New Roman"/>
          <w:sz w:val="28"/>
          <w:szCs w:val="28"/>
        </w:rPr>
        <w:t>.</w:t>
      </w:r>
      <w:r w:rsidRPr="00E63960">
        <w:rPr>
          <w:rFonts w:ascii="Times New Roman" w:eastAsia="Times New Roman" w:hAnsi="Times New Roman" w:cs="Times New Roman"/>
          <w:sz w:val="28"/>
          <w:szCs w:val="28"/>
        </w:rPr>
        <w:t xml:space="preserve"> рублей по зарплате. </w:t>
      </w:r>
      <w:r>
        <w:rPr>
          <w:rFonts w:ascii="Times New Roman" w:eastAsia="Times New Roman" w:hAnsi="Times New Roman" w:cs="Times New Roman"/>
          <w:sz w:val="28"/>
          <w:szCs w:val="28"/>
        </w:rPr>
        <w:t>После обращения п</w:t>
      </w:r>
      <w:r w:rsidRPr="00E63960">
        <w:rPr>
          <w:rFonts w:ascii="Times New Roman" w:eastAsia="Times New Roman" w:hAnsi="Times New Roman" w:cs="Times New Roman"/>
          <w:sz w:val="28"/>
          <w:szCs w:val="28"/>
        </w:rPr>
        <w:t>отерпевш</w:t>
      </w:r>
      <w:r>
        <w:rPr>
          <w:rFonts w:ascii="Times New Roman" w:eastAsia="Times New Roman" w:hAnsi="Times New Roman" w:cs="Times New Roman"/>
          <w:sz w:val="28"/>
          <w:szCs w:val="28"/>
        </w:rPr>
        <w:t>его</w:t>
      </w:r>
      <w:r w:rsidRPr="00E63960">
        <w:rPr>
          <w:rFonts w:ascii="Times New Roman" w:eastAsia="Times New Roman" w:hAnsi="Times New Roman" w:cs="Times New Roman"/>
          <w:sz w:val="28"/>
          <w:szCs w:val="28"/>
        </w:rPr>
        <w:t xml:space="preserve"> в правоохранительные органы, </w:t>
      </w:r>
      <w:r>
        <w:rPr>
          <w:rFonts w:ascii="Times New Roman" w:eastAsia="Times New Roman" w:hAnsi="Times New Roman" w:cs="Times New Roman"/>
          <w:sz w:val="28"/>
          <w:szCs w:val="28"/>
        </w:rPr>
        <w:t>в</w:t>
      </w:r>
      <w:r w:rsidRPr="00E63960">
        <w:rPr>
          <w:rFonts w:ascii="Times New Roman" w:eastAsia="Times New Roman" w:hAnsi="Times New Roman" w:cs="Times New Roman"/>
          <w:sz w:val="28"/>
          <w:szCs w:val="28"/>
        </w:rPr>
        <w:t xml:space="preserve"> </w:t>
      </w:r>
      <w:proofErr w:type="gramStart"/>
      <w:r w:rsidRPr="00E63960">
        <w:rPr>
          <w:rFonts w:ascii="Times New Roman" w:eastAsia="Times New Roman" w:hAnsi="Times New Roman" w:cs="Times New Roman"/>
          <w:sz w:val="28"/>
          <w:szCs w:val="28"/>
        </w:rPr>
        <w:t>январ</w:t>
      </w:r>
      <w:r>
        <w:rPr>
          <w:rFonts w:ascii="Times New Roman" w:eastAsia="Times New Roman" w:hAnsi="Times New Roman" w:cs="Times New Roman"/>
          <w:sz w:val="28"/>
          <w:szCs w:val="28"/>
        </w:rPr>
        <w:t>е</w:t>
      </w:r>
      <w:proofErr w:type="gramEnd"/>
      <w:r w:rsidRPr="00E63960">
        <w:rPr>
          <w:rFonts w:ascii="Times New Roman" w:eastAsia="Times New Roman" w:hAnsi="Times New Roman" w:cs="Times New Roman"/>
          <w:sz w:val="28"/>
          <w:szCs w:val="28"/>
        </w:rPr>
        <w:t xml:space="preserve"> 2016 года задолженность </w:t>
      </w:r>
      <w:r>
        <w:rPr>
          <w:rFonts w:ascii="Times New Roman" w:eastAsia="Times New Roman" w:hAnsi="Times New Roman" w:cs="Times New Roman"/>
          <w:sz w:val="28"/>
          <w:szCs w:val="28"/>
        </w:rPr>
        <w:t xml:space="preserve">директором </w:t>
      </w:r>
      <w:r w:rsidRPr="00E63960">
        <w:rPr>
          <w:rFonts w:ascii="Times New Roman" w:eastAsia="Times New Roman" w:hAnsi="Times New Roman" w:cs="Times New Roman"/>
          <w:sz w:val="28"/>
          <w:szCs w:val="28"/>
        </w:rPr>
        <w:t xml:space="preserve">была погашена. При этом у предприятия имелись </w:t>
      </w:r>
      <w:r>
        <w:rPr>
          <w:rFonts w:ascii="Times New Roman" w:eastAsia="Times New Roman" w:hAnsi="Times New Roman" w:cs="Times New Roman"/>
          <w:sz w:val="28"/>
          <w:szCs w:val="28"/>
        </w:rPr>
        <w:t xml:space="preserve">финансовые средства, </w:t>
      </w:r>
      <w:r w:rsidRPr="00E63960">
        <w:rPr>
          <w:rFonts w:ascii="Times New Roman" w:eastAsia="Times New Roman" w:hAnsi="Times New Roman" w:cs="Times New Roman"/>
          <w:sz w:val="28"/>
          <w:szCs w:val="28"/>
        </w:rPr>
        <w:t>достаточные для своевременной выплаты заработной платы.</w:t>
      </w:r>
      <w:r w:rsidR="009E18A8">
        <w:rPr>
          <w:rFonts w:ascii="Times New Roman" w:eastAsia="Times New Roman" w:hAnsi="Times New Roman" w:cs="Times New Roman"/>
          <w:sz w:val="28"/>
          <w:szCs w:val="28"/>
        </w:rPr>
        <w:t xml:space="preserve"> </w:t>
      </w:r>
      <w:proofErr w:type="gramStart"/>
      <w:r w:rsidRPr="00E63960">
        <w:rPr>
          <w:rFonts w:ascii="Times New Roman" w:eastAsia="Times New Roman" w:hAnsi="Times New Roman" w:cs="Times New Roman"/>
          <w:sz w:val="28"/>
          <w:szCs w:val="28"/>
        </w:rPr>
        <w:t xml:space="preserve">В настоящее время проводятся следственные действия, направленные на установление всех обстоятельств произошедшего. </w:t>
      </w:r>
      <w:proofErr w:type="gramEnd"/>
    </w:p>
    <w:p w:rsidR="00FA3CCA" w:rsidRDefault="00FA3CCA" w:rsidP="006D6AD8">
      <w:pPr>
        <w:spacing w:after="0" w:line="240" w:lineRule="auto"/>
        <w:ind w:right="-143" w:firstLine="510"/>
        <w:jc w:val="both"/>
        <w:rPr>
          <w:rFonts w:ascii="Times New Roman" w:hAnsi="Times New Roman" w:cs="Times New Roman"/>
          <w:sz w:val="28"/>
          <w:szCs w:val="28"/>
        </w:rPr>
      </w:pPr>
      <w:r>
        <w:rPr>
          <w:rFonts w:ascii="Times New Roman" w:hAnsi="Times New Roman" w:cs="Times New Roman"/>
          <w:sz w:val="28"/>
          <w:szCs w:val="28"/>
        </w:rPr>
        <w:t xml:space="preserve">   Всего за </w:t>
      </w:r>
      <w:r w:rsidRPr="00AD3FE6">
        <w:rPr>
          <w:rFonts w:ascii="Times New Roman" w:hAnsi="Times New Roman" w:cs="Times New Roman"/>
          <w:sz w:val="28"/>
          <w:szCs w:val="28"/>
        </w:rPr>
        <w:t>2013-2015 г</w:t>
      </w:r>
      <w:r>
        <w:rPr>
          <w:rFonts w:ascii="Times New Roman" w:hAnsi="Times New Roman" w:cs="Times New Roman"/>
          <w:sz w:val="28"/>
          <w:szCs w:val="28"/>
        </w:rPr>
        <w:t>оды</w:t>
      </w:r>
      <w:r w:rsidRPr="00AD3FE6">
        <w:rPr>
          <w:rFonts w:ascii="Times New Roman" w:hAnsi="Times New Roman" w:cs="Times New Roman"/>
          <w:sz w:val="28"/>
          <w:szCs w:val="28"/>
        </w:rPr>
        <w:t xml:space="preserve"> проведено 439 заседаний комисси</w:t>
      </w:r>
      <w:r>
        <w:rPr>
          <w:rFonts w:ascii="Times New Roman" w:hAnsi="Times New Roman" w:cs="Times New Roman"/>
          <w:sz w:val="28"/>
          <w:szCs w:val="28"/>
        </w:rPr>
        <w:t>й</w:t>
      </w:r>
      <w:r w:rsidRPr="00AD3FE6">
        <w:rPr>
          <w:rFonts w:ascii="Times New Roman" w:hAnsi="Times New Roman" w:cs="Times New Roman"/>
          <w:sz w:val="28"/>
          <w:szCs w:val="28"/>
        </w:rPr>
        <w:t xml:space="preserve"> по вопросам обеспечения выплаты работодателями заработной платы не ниже величины регионального прожиточного минимума работающих и легализации «теневой» заработной платы, где рассмотрено 3233 плательщика</w:t>
      </w:r>
      <w:r>
        <w:rPr>
          <w:rFonts w:ascii="Times New Roman" w:hAnsi="Times New Roman" w:cs="Times New Roman"/>
          <w:sz w:val="28"/>
          <w:szCs w:val="28"/>
        </w:rPr>
        <w:t>. При этом в</w:t>
      </w:r>
      <w:r w:rsidRPr="00AD3FE6">
        <w:rPr>
          <w:rFonts w:ascii="Times New Roman" w:hAnsi="Times New Roman" w:cs="Times New Roman"/>
          <w:sz w:val="28"/>
          <w:szCs w:val="28"/>
        </w:rPr>
        <w:t>ыявлено 390</w:t>
      </w:r>
      <w:r>
        <w:rPr>
          <w:rFonts w:ascii="Times New Roman" w:hAnsi="Times New Roman" w:cs="Times New Roman"/>
          <w:sz w:val="28"/>
          <w:szCs w:val="28"/>
        </w:rPr>
        <w:t xml:space="preserve"> фактов выплаты</w:t>
      </w:r>
      <w:r w:rsidRPr="00AD3FE6">
        <w:rPr>
          <w:rFonts w:ascii="Times New Roman" w:hAnsi="Times New Roman" w:cs="Times New Roman"/>
          <w:sz w:val="28"/>
          <w:szCs w:val="28"/>
        </w:rPr>
        <w:t xml:space="preserve"> заработной платой ниже МРОТ и 1089 </w:t>
      </w:r>
      <w:r>
        <w:rPr>
          <w:rFonts w:ascii="Times New Roman" w:hAnsi="Times New Roman" w:cs="Times New Roman"/>
          <w:sz w:val="28"/>
          <w:szCs w:val="28"/>
        </w:rPr>
        <w:t xml:space="preserve">фактов выплаты </w:t>
      </w:r>
      <w:r w:rsidRPr="00AD3FE6">
        <w:rPr>
          <w:rFonts w:ascii="Times New Roman" w:hAnsi="Times New Roman" w:cs="Times New Roman"/>
          <w:sz w:val="28"/>
          <w:szCs w:val="28"/>
        </w:rPr>
        <w:t xml:space="preserve"> заработной плат</w:t>
      </w:r>
      <w:r>
        <w:rPr>
          <w:rFonts w:ascii="Times New Roman" w:hAnsi="Times New Roman" w:cs="Times New Roman"/>
          <w:sz w:val="28"/>
          <w:szCs w:val="28"/>
        </w:rPr>
        <w:t>ы</w:t>
      </w:r>
      <w:r w:rsidRPr="00AD3FE6">
        <w:rPr>
          <w:rFonts w:ascii="Times New Roman" w:hAnsi="Times New Roman" w:cs="Times New Roman"/>
          <w:sz w:val="28"/>
          <w:szCs w:val="28"/>
        </w:rPr>
        <w:t xml:space="preserve"> ниже величины прожиточного минимума. По</w:t>
      </w:r>
      <w:r>
        <w:rPr>
          <w:rFonts w:ascii="Times New Roman" w:hAnsi="Times New Roman" w:cs="Times New Roman"/>
          <w:sz w:val="28"/>
          <w:szCs w:val="28"/>
        </w:rPr>
        <w:t>сле вмешательства</w:t>
      </w:r>
      <w:r w:rsidRPr="00AD3FE6">
        <w:rPr>
          <w:rFonts w:ascii="Times New Roman" w:hAnsi="Times New Roman" w:cs="Times New Roman"/>
          <w:sz w:val="28"/>
          <w:szCs w:val="28"/>
        </w:rPr>
        <w:t xml:space="preserve"> комиссий 238 плательщиков увеличили заработную плату 445 работникам до уровня МРОТ, 369 плательщиков </w:t>
      </w:r>
      <w:r>
        <w:rPr>
          <w:rFonts w:ascii="Times New Roman" w:hAnsi="Times New Roman" w:cs="Times New Roman"/>
          <w:sz w:val="28"/>
          <w:szCs w:val="28"/>
        </w:rPr>
        <w:t>подняли</w:t>
      </w:r>
      <w:r w:rsidRPr="00AD3FE6">
        <w:rPr>
          <w:rFonts w:ascii="Times New Roman" w:hAnsi="Times New Roman" w:cs="Times New Roman"/>
          <w:sz w:val="28"/>
          <w:szCs w:val="28"/>
        </w:rPr>
        <w:t xml:space="preserve"> заработную плату 876 работникам до величины прожиточного минимума (сумма повышения заработной платы в </w:t>
      </w:r>
      <w:proofErr w:type="gramStart"/>
      <w:r w:rsidRPr="00AD3FE6">
        <w:rPr>
          <w:rFonts w:ascii="Times New Roman" w:hAnsi="Times New Roman" w:cs="Times New Roman"/>
          <w:sz w:val="28"/>
          <w:szCs w:val="28"/>
        </w:rPr>
        <w:t>среднем</w:t>
      </w:r>
      <w:proofErr w:type="gramEnd"/>
      <w:r w:rsidRPr="00AD3FE6">
        <w:rPr>
          <w:rFonts w:ascii="Times New Roman" w:hAnsi="Times New Roman" w:cs="Times New Roman"/>
          <w:sz w:val="28"/>
          <w:szCs w:val="28"/>
        </w:rPr>
        <w:t xml:space="preserve"> на 1</w:t>
      </w:r>
      <w:r>
        <w:rPr>
          <w:rFonts w:ascii="Times New Roman" w:hAnsi="Times New Roman" w:cs="Times New Roman"/>
          <w:sz w:val="28"/>
          <w:szCs w:val="28"/>
        </w:rPr>
        <w:t>-го</w:t>
      </w:r>
      <w:r w:rsidRPr="00AD3FE6">
        <w:rPr>
          <w:rFonts w:ascii="Times New Roman" w:hAnsi="Times New Roman" w:cs="Times New Roman"/>
          <w:sz w:val="28"/>
          <w:szCs w:val="28"/>
        </w:rPr>
        <w:t xml:space="preserve"> работника составила 1,3 тыс. рублей и 2 тыс. рублей</w:t>
      </w:r>
      <w:r>
        <w:rPr>
          <w:rFonts w:ascii="Times New Roman" w:hAnsi="Times New Roman" w:cs="Times New Roman"/>
          <w:sz w:val="28"/>
          <w:szCs w:val="28"/>
        </w:rPr>
        <w:t>,</w:t>
      </w:r>
      <w:r w:rsidRPr="00AD3FE6">
        <w:rPr>
          <w:rFonts w:ascii="Times New Roman" w:hAnsi="Times New Roman" w:cs="Times New Roman"/>
          <w:sz w:val="28"/>
          <w:szCs w:val="28"/>
        </w:rPr>
        <w:t xml:space="preserve"> соответственно).</w:t>
      </w:r>
    </w:p>
    <w:p w:rsidR="00FA3CCA" w:rsidRDefault="00FA3CCA" w:rsidP="006D6AD8">
      <w:pPr>
        <w:spacing w:after="0" w:line="240" w:lineRule="auto"/>
        <w:ind w:right="-143" w:firstLine="720"/>
        <w:jc w:val="both"/>
        <w:rPr>
          <w:rFonts w:ascii="Times New Roman" w:eastAsia="Times New Roman" w:hAnsi="Times New Roman" w:cs="Times New Roman"/>
          <w:sz w:val="28"/>
          <w:szCs w:val="28"/>
        </w:rPr>
      </w:pPr>
      <w:r w:rsidRPr="00FF0056">
        <w:rPr>
          <w:rFonts w:ascii="Times New Roman" w:eastAsia="Times New Roman" w:hAnsi="Times New Roman" w:cs="Times New Roman"/>
          <w:sz w:val="28"/>
          <w:szCs w:val="28"/>
        </w:rPr>
        <w:t xml:space="preserve">В </w:t>
      </w:r>
      <w:proofErr w:type="gramStart"/>
      <w:r w:rsidRPr="00FF0056">
        <w:rPr>
          <w:rFonts w:ascii="Times New Roman" w:eastAsia="Times New Roman" w:hAnsi="Times New Roman" w:cs="Times New Roman"/>
          <w:sz w:val="28"/>
          <w:szCs w:val="28"/>
        </w:rPr>
        <w:t>результате</w:t>
      </w:r>
      <w:proofErr w:type="gramEnd"/>
      <w:r w:rsidRPr="00FF0056">
        <w:rPr>
          <w:rFonts w:ascii="Times New Roman" w:eastAsia="Times New Roman" w:hAnsi="Times New Roman" w:cs="Times New Roman"/>
          <w:sz w:val="28"/>
          <w:szCs w:val="28"/>
        </w:rPr>
        <w:t xml:space="preserve"> прокурорского вмешательства в истекшем году погашены </w:t>
      </w:r>
      <w:r w:rsidRPr="00670EA4">
        <w:rPr>
          <w:rFonts w:ascii="Times New Roman" w:eastAsia="Times New Roman" w:hAnsi="Times New Roman" w:cs="Times New Roman"/>
          <w:sz w:val="28"/>
          <w:szCs w:val="28"/>
        </w:rPr>
        <w:t>долги по заработной</w:t>
      </w:r>
      <w:r w:rsidRPr="00FF0056">
        <w:rPr>
          <w:rFonts w:ascii="Times New Roman" w:eastAsia="Times New Roman" w:hAnsi="Times New Roman" w:cs="Times New Roman"/>
          <w:sz w:val="28"/>
          <w:szCs w:val="28"/>
        </w:rPr>
        <w:t xml:space="preserve"> плате на сумму</w:t>
      </w:r>
      <w:r>
        <w:rPr>
          <w:rFonts w:ascii="Times New Roman" w:eastAsia="Times New Roman" w:hAnsi="Times New Roman" w:cs="Times New Roman"/>
          <w:sz w:val="28"/>
          <w:szCs w:val="28"/>
        </w:rPr>
        <w:t xml:space="preserve"> около </w:t>
      </w:r>
      <w:r w:rsidRPr="00FF0056">
        <w:rPr>
          <w:rFonts w:ascii="Times New Roman" w:eastAsia="Times New Roman" w:hAnsi="Times New Roman" w:cs="Times New Roman"/>
          <w:sz w:val="28"/>
          <w:szCs w:val="28"/>
        </w:rPr>
        <w:t xml:space="preserve">149 млн. рублей. Своевременное реагирование органов прокуратуры обеспечило погашение задолженности по оплате труда в размере около 100 млн. рублей в ООО «СУОР», руководитель которого привлечен к административной ответственности по ч. 4 ст. 5.27 и ст. 13.19  КоАП РФ. </w:t>
      </w:r>
    </w:p>
    <w:p w:rsidR="00FA3CCA" w:rsidRPr="00FF0056" w:rsidRDefault="00FA3CCA" w:rsidP="006D6AD8">
      <w:pPr>
        <w:spacing w:after="0" w:line="240" w:lineRule="auto"/>
        <w:ind w:right="-143" w:firstLine="720"/>
        <w:jc w:val="both"/>
        <w:rPr>
          <w:rFonts w:ascii="Times New Roman" w:eastAsia="Times New Roman" w:hAnsi="Times New Roman" w:cs="Times New Roman"/>
          <w:sz w:val="28"/>
          <w:szCs w:val="28"/>
        </w:rPr>
      </w:pPr>
      <w:proofErr w:type="gramStart"/>
      <w:r w:rsidRPr="00FF0056">
        <w:rPr>
          <w:rFonts w:ascii="Times New Roman" w:eastAsia="Times New Roman" w:hAnsi="Times New Roman" w:cs="Times New Roman"/>
          <w:sz w:val="28"/>
          <w:szCs w:val="28"/>
        </w:rPr>
        <w:t>В целях комплексного решения проблемы долгов по заработной плате республиканской прокуратурой в Кабинет Министров Чувашской Республики была направлены предложения о принятии конкретных мер по повышению эффективности деятельности межведомственной комиссии по социально-трудовым вопросам и республиканской трехсторонней комиссии по регулированию социально-трудовых отношений.</w:t>
      </w:r>
      <w:proofErr w:type="gramEnd"/>
      <w:r w:rsidRPr="00FF0056">
        <w:rPr>
          <w:rFonts w:ascii="Times New Roman" w:eastAsia="Times New Roman" w:hAnsi="Times New Roman" w:cs="Times New Roman"/>
          <w:sz w:val="28"/>
          <w:szCs w:val="28"/>
        </w:rPr>
        <w:t xml:space="preserve"> По итогам их рассмотрения в работу названных комиссий были внесены соответствующие коррективы, внедрена практика заслушивания отчетов руководителей органов государственной власти и местного самоуправления о проделанной работе по </w:t>
      </w:r>
      <w:r w:rsidRPr="00FF0056">
        <w:rPr>
          <w:rFonts w:ascii="Times New Roman" w:eastAsia="Times New Roman" w:hAnsi="Times New Roman" w:cs="Times New Roman"/>
          <w:sz w:val="28"/>
          <w:szCs w:val="28"/>
        </w:rPr>
        <w:lastRenderedPageBreak/>
        <w:t>ускорению погашения задолженности по оплате труда и легализации «серого» рынка труда.</w:t>
      </w:r>
    </w:p>
    <w:p w:rsidR="00FA3CCA" w:rsidRPr="00FF0056" w:rsidRDefault="00FA3CCA" w:rsidP="006D6AD8">
      <w:pPr>
        <w:spacing w:after="0" w:line="240" w:lineRule="auto"/>
        <w:ind w:right="-143" w:firstLine="720"/>
        <w:jc w:val="both"/>
        <w:rPr>
          <w:rFonts w:ascii="Times New Roman" w:hAnsi="Times New Roman" w:cs="Times New Roman"/>
          <w:sz w:val="28"/>
          <w:szCs w:val="28"/>
        </w:rPr>
      </w:pPr>
      <w:r w:rsidRPr="00FF0056">
        <w:rPr>
          <w:rFonts w:ascii="Times New Roman" w:eastAsia="Times New Roman" w:hAnsi="Times New Roman" w:cs="Times New Roman"/>
          <w:sz w:val="28"/>
          <w:szCs w:val="28"/>
        </w:rPr>
        <w:t xml:space="preserve">В деятельности по обеспечению прав граждан на </w:t>
      </w:r>
      <w:r w:rsidRPr="00670EA4">
        <w:rPr>
          <w:rFonts w:ascii="Times New Roman" w:eastAsia="Times New Roman" w:hAnsi="Times New Roman" w:cs="Times New Roman"/>
          <w:sz w:val="28"/>
          <w:szCs w:val="28"/>
        </w:rPr>
        <w:t>безопасные условия труда особое внимание уделялось</w:t>
      </w:r>
      <w:r>
        <w:rPr>
          <w:rFonts w:ascii="Times New Roman" w:eastAsia="Times New Roman" w:hAnsi="Times New Roman" w:cs="Times New Roman"/>
          <w:sz w:val="28"/>
          <w:szCs w:val="28"/>
        </w:rPr>
        <w:t xml:space="preserve"> </w:t>
      </w:r>
      <w:r w:rsidRPr="00FF0056">
        <w:rPr>
          <w:rFonts w:ascii="Times New Roman" w:eastAsia="Times New Roman" w:hAnsi="Times New Roman" w:cs="Times New Roman"/>
          <w:sz w:val="28"/>
          <w:szCs w:val="28"/>
        </w:rPr>
        <w:t>понуждению работодателей к проведению оценки условий труда (аттестации рабочих мест).</w:t>
      </w:r>
      <w:r>
        <w:rPr>
          <w:rFonts w:ascii="Times New Roman" w:eastAsia="Times New Roman" w:hAnsi="Times New Roman" w:cs="Times New Roman"/>
          <w:sz w:val="28"/>
          <w:szCs w:val="28"/>
        </w:rPr>
        <w:t xml:space="preserve"> </w:t>
      </w:r>
      <w:r w:rsidRPr="00FF0056">
        <w:rPr>
          <w:rFonts w:ascii="Times New Roman" w:eastAsia="Times New Roman" w:hAnsi="Times New Roman" w:cs="Times New Roman"/>
          <w:sz w:val="28"/>
          <w:szCs w:val="28"/>
        </w:rPr>
        <w:t>Количество организаций, исполнивших обязанность по проведению специальной оценки условий труда,</w:t>
      </w:r>
      <w:r>
        <w:rPr>
          <w:rFonts w:ascii="Times New Roman" w:eastAsia="Times New Roman" w:hAnsi="Times New Roman" w:cs="Times New Roman"/>
          <w:sz w:val="28"/>
          <w:szCs w:val="28"/>
        </w:rPr>
        <w:t xml:space="preserve"> </w:t>
      </w:r>
      <w:r w:rsidRPr="00FF0056">
        <w:rPr>
          <w:rFonts w:ascii="Times New Roman" w:eastAsia="Times New Roman" w:hAnsi="Times New Roman" w:cs="Times New Roman"/>
          <w:sz w:val="28"/>
          <w:szCs w:val="28"/>
        </w:rPr>
        <w:t xml:space="preserve">в течение 2012-2015 гг. увеличилось более чем в 11 раз (с 390 до 4515). </w:t>
      </w:r>
    </w:p>
    <w:p w:rsidR="00FA3CCA" w:rsidRPr="00FF0056" w:rsidRDefault="00FA3CCA" w:rsidP="006D6AD8">
      <w:pPr>
        <w:spacing w:after="0" w:line="240" w:lineRule="auto"/>
        <w:ind w:right="-143" w:firstLine="720"/>
        <w:jc w:val="both"/>
        <w:rPr>
          <w:rFonts w:ascii="Times New Roman" w:hAnsi="Times New Roman" w:cs="Times New Roman"/>
          <w:sz w:val="28"/>
          <w:szCs w:val="28"/>
        </w:rPr>
      </w:pPr>
      <w:r>
        <w:rPr>
          <w:rFonts w:ascii="Times New Roman" w:eastAsia="Times New Roman" w:hAnsi="Times New Roman" w:cs="Times New Roman"/>
          <w:sz w:val="28"/>
          <w:szCs w:val="28"/>
        </w:rPr>
        <w:t>Следует отметить, что з</w:t>
      </w:r>
      <w:r w:rsidRPr="00FF0056">
        <w:rPr>
          <w:rFonts w:ascii="Times New Roman" w:hAnsi="Times New Roman" w:cs="Times New Roman"/>
          <w:sz w:val="28"/>
          <w:szCs w:val="28"/>
        </w:rPr>
        <w:t xml:space="preserve">а последние пять лет уровень </w:t>
      </w:r>
      <w:r w:rsidRPr="00670EA4">
        <w:rPr>
          <w:rFonts w:ascii="Times New Roman" w:hAnsi="Times New Roman" w:cs="Times New Roman"/>
          <w:sz w:val="28"/>
          <w:szCs w:val="28"/>
        </w:rPr>
        <w:t>производственного травматизма</w:t>
      </w:r>
      <w:r w:rsidRPr="00FF0056">
        <w:rPr>
          <w:rFonts w:ascii="Times New Roman" w:hAnsi="Times New Roman" w:cs="Times New Roman"/>
          <w:sz w:val="28"/>
          <w:szCs w:val="28"/>
        </w:rPr>
        <w:t xml:space="preserve"> в </w:t>
      </w:r>
      <w:r w:rsidRPr="00FF0056">
        <w:rPr>
          <w:rFonts w:ascii="Times New Roman" w:eastAsia="Times New Roman" w:hAnsi="Times New Roman" w:cs="Times New Roman"/>
          <w:sz w:val="28"/>
          <w:szCs w:val="28"/>
        </w:rPr>
        <w:t>Чувашской Республик</w:t>
      </w:r>
      <w:r w:rsidRPr="00FF0056">
        <w:rPr>
          <w:rFonts w:ascii="Times New Roman" w:hAnsi="Times New Roman" w:cs="Times New Roman"/>
          <w:sz w:val="28"/>
          <w:szCs w:val="28"/>
        </w:rPr>
        <w:t xml:space="preserve">е снизился в 1,4 раза, а количество погибших на производстве - на 17%. </w:t>
      </w:r>
    </w:p>
    <w:p w:rsidR="00FA3CCA" w:rsidRPr="00FF0056" w:rsidRDefault="00FA3CCA" w:rsidP="006D6AD8">
      <w:pPr>
        <w:spacing w:after="0" w:line="240" w:lineRule="auto"/>
        <w:ind w:right="-143" w:firstLine="708"/>
        <w:jc w:val="both"/>
        <w:rPr>
          <w:rFonts w:ascii="Times New Roman" w:hAnsi="Times New Roman" w:cs="Times New Roman"/>
          <w:sz w:val="28"/>
          <w:szCs w:val="28"/>
        </w:rPr>
      </w:pPr>
      <w:proofErr w:type="gramStart"/>
      <w:r w:rsidRPr="00FF0056">
        <w:rPr>
          <w:rFonts w:ascii="Times New Roman" w:hAnsi="Times New Roman" w:cs="Times New Roman"/>
          <w:sz w:val="28"/>
          <w:szCs w:val="28"/>
        </w:rPr>
        <w:t xml:space="preserve">Вместе с тем, за 2015 год на предприятиях, в организациях и учреждениях, расположенных на территории </w:t>
      </w:r>
      <w:r>
        <w:rPr>
          <w:rFonts w:ascii="Times New Roman" w:hAnsi="Times New Roman" w:cs="Times New Roman"/>
          <w:sz w:val="28"/>
          <w:szCs w:val="28"/>
        </w:rPr>
        <w:t>региона</w:t>
      </w:r>
      <w:r w:rsidRPr="00FF0056">
        <w:rPr>
          <w:rFonts w:ascii="Times New Roman" w:hAnsi="Times New Roman" w:cs="Times New Roman"/>
          <w:sz w:val="28"/>
          <w:szCs w:val="28"/>
        </w:rPr>
        <w:t xml:space="preserve">, </w:t>
      </w:r>
      <w:r>
        <w:rPr>
          <w:rFonts w:ascii="Times New Roman" w:hAnsi="Times New Roman" w:cs="Times New Roman"/>
          <w:sz w:val="28"/>
          <w:szCs w:val="28"/>
        </w:rPr>
        <w:t xml:space="preserve">всего </w:t>
      </w:r>
      <w:r w:rsidRPr="00FF0056">
        <w:rPr>
          <w:rFonts w:ascii="Times New Roman" w:hAnsi="Times New Roman" w:cs="Times New Roman"/>
          <w:sz w:val="28"/>
          <w:szCs w:val="28"/>
        </w:rPr>
        <w:t>было зарегистрировано 53 несчастных случая с тяжкими последствиями, из них 18  со смертельным исходом, 3 групповых, 32 тяжелых, в которых пострадали 57 работников, из них 22  погибло, 35 получили тяжелые травмы.</w:t>
      </w:r>
      <w:proofErr w:type="gramEnd"/>
      <w:r>
        <w:rPr>
          <w:rFonts w:ascii="Times New Roman" w:hAnsi="Times New Roman" w:cs="Times New Roman"/>
          <w:sz w:val="28"/>
          <w:szCs w:val="28"/>
        </w:rPr>
        <w:t xml:space="preserve"> </w:t>
      </w:r>
      <w:r w:rsidRPr="00FF0056">
        <w:rPr>
          <w:rFonts w:ascii="Times New Roman" w:hAnsi="Times New Roman" w:cs="Times New Roman"/>
          <w:sz w:val="28"/>
          <w:szCs w:val="28"/>
        </w:rPr>
        <w:t>Для сравнения - за 2014 год допущено  69 несчастных случаев с тяжкими последствиями, из них 18 со смертельным исходом, 2 групповых, 49 тяжелых, в которых пострадали 69 работников, из них 19  погибло, 50 получили тяжелые травмы.</w:t>
      </w:r>
    </w:p>
    <w:p w:rsidR="00FA3CCA" w:rsidRPr="00FF0056" w:rsidRDefault="00FA3CCA" w:rsidP="006D6AD8">
      <w:pPr>
        <w:spacing w:after="0" w:line="240" w:lineRule="auto"/>
        <w:ind w:right="-143" w:firstLine="568"/>
        <w:jc w:val="both"/>
        <w:rPr>
          <w:rFonts w:ascii="Times New Roman" w:hAnsi="Times New Roman" w:cs="Times New Roman"/>
          <w:sz w:val="28"/>
          <w:szCs w:val="28"/>
        </w:rPr>
      </w:pPr>
      <w:r>
        <w:rPr>
          <w:rFonts w:ascii="Times New Roman" w:hAnsi="Times New Roman" w:cs="Times New Roman"/>
          <w:sz w:val="28"/>
          <w:szCs w:val="28"/>
        </w:rPr>
        <w:t>П</w:t>
      </w:r>
      <w:r w:rsidRPr="00FF0056">
        <w:rPr>
          <w:rFonts w:ascii="Times New Roman" w:hAnsi="Times New Roman" w:cs="Times New Roman"/>
          <w:sz w:val="28"/>
          <w:szCs w:val="28"/>
        </w:rPr>
        <w:t>ровер</w:t>
      </w:r>
      <w:r>
        <w:rPr>
          <w:rFonts w:ascii="Times New Roman" w:hAnsi="Times New Roman" w:cs="Times New Roman"/>
          <w:sz w:val="28"/>
          <w:szCs w:val="28"/>
        </w:rPr>
        <w:t xml:space="preserve">ками, проведенными </w:t>
      </w:r>
      <w:r w:rsidRPr="00FF0056">
        <w:rPr>
          <w:rFonts w:ascii="Times New Roman" w:hAnsi="Times New Roman" w:cs="Times New Roman"/>
          <w:sz w:val="28"/>
          <w:szCs w:val="28"/>
        </w:rPr>
        <w:t>государственными инспекторами труда в Чувашской Республике (по охране труда)</w:t>
      </w:r>
      <w:r>
        <w:rPr>
          <w:rFonts w:ascii="Times New Roman" w:hAnsi="Times New Roman" w:cs="Times New Roman"/>
          <w:sz w:val="28"/>
          <w:szCs w:val="28"/>
        </w:rPr>
        <w:t>, установлено</w:t>
      </w:r>
      <w:r w:rsidRPr="00FF0056">
        <w:rPr>
          <w:rFonts w:ascii="Times New Roman" w:hAnsi="Times New Roman" w:cs="Times New Roman"/>
          <w:sz w:val="28"/>
          <w:szCs w:val="28"/>
        </w:rPr>
        <w:t xml:space="preserve"> 2451 нарушение  законодательства в этой области (в 2014 году – 2288). </w:t>
      </w:r>
    </w:p>
    <w:p w:rsidR="00FA3CCA" w:rsidRDefault="00FA3CCA" w:rsidP="006D6AD8">
      <w:pPr>
        <w:spacing w:after="0" w:line="240" w:lineRule="auto"/>
        <w:ind w:right="-143" w:firstLine="705"/>
        <w:jc w:val="both"/>
        <w:rPr>
          <w:rFonts w:ascii="Times New Roman" w:hAnsi="Times New Roman" w:cs="Times New Roman"/>
          <w:bCs/>
          <w:sz w:val="28"/>
          <w:szCs w:val="28"/>
        </w:rPr>
      </w:pPr>
      <w:r w:rsidRPr="00FF0056">
        <w:rPr>
          <w:rFonts w:ascii="Times New Roman" w:hAnsi="Times New Roman" w:cs="Times New Roman"/>
          <w:sz w:val="28"/>
          <w:szCs w:val="28"/>
        </w:rPr>
        <w:t xml:space="preserve">Большое количество </w:t>
      </w:r>
      <w:r>
        <w:rPr>
          <w:rFonts w:ascii="Times New Roman" w:hAnsi="Times New Roman" w:cs="Times New Roman"/>
          <w:sz w:val="28"/>
          <w:szCs w:val="28"/>
        </w:rPr>
        <w:t>отступлений от требований</w:t>
      </w:r>
      <w:r w:rsidRPr="00FF0056">
        <w:rPr>
          <w:rFonts w:ascii="Times New Roman" w:hAnsi="Times New Roman" w:cs="Times New Roman"/>
          <w:sz w:val="28"/>
          <w:szCs w:val="28"/>
        </w:rPr>
        <w:t xml:space="preserve"> допускалось</w:t>
      </w:r>
      <w:r>
        <w:rPr>
          <w:rFonts w:ascii="Times New Roman" w:hAnsi="Times New Roman" w:cs="Times New Roman"/>
          <w:sz w:val="28"/>
          <w:szCs w:val="28"/>
        </w:rPr>
        <w:t xml:space="preserve"> работодателями при организации</w:t>
      </w:r>
      <w:r w:rsidRPr="00FF0056">
        <w:rPr>
          <w:rFonts w:ascii="Times New Roman" w:hAnsi="Times New Roman" w:cs="Times New Roman"/>
          <w:sz w:val="28"/>
          <w:szCs w:val="28"/>
        </w:rPr>
        <w:t xml:space="preserve"> обучения и инструктирования работников по охране труда. </w:t>
      </w:r>
      <w:r>
        <w:rPr>
          <w:rFonts w:ascii="Times New Roman" w:hAnsi="Times New Roman" w:cs="Times New Roman"/>
          <w:sz w:val="28"/>
          <w:szCs w:val="28"/>
        </w:rPr>
        <w:t>Подобные н</w:t>
      </w:r>
      <w:r w:rsidRPr="00FF0056">
        <w:rPr>
          <w:rFonts w:ascii="Times New Roman" w:hAnsi="Times New Roman" w:cs="Times New Roman"/>
          <w:sz w:val="28"/>
          <w:szCs w:val="28"/>
        </w:rPr>
        <w:t xml:space="preserve">арушения </w:t>
      </w:r>
      <w:r>
        <w:rPr>
          <w:rFonts w:ascii="Times New Roman" w:hAnsi="Times New Roman" w:cs="Times New Roman"/>
          <w:sz w:val="28"/>
          <w:szCs w:val="28"/>
        </w:rPr>
        <w:t xml:space="preserve">были </w:t>
      </w:r>
      <w:r w:rsidRPr="00FF0056">
        <w:rPr>
          <w:rFonts w:ascii="Times New Roman" w:hAnsi="Times New Roman" w:cs="Times New Roman"/>
          <w:sz w:val="28"/>
          <w:szCs w:val="28"/>
        </w:rPr>
        <w:t xml:space="preserve">выявлены в 182 хозяйствующих </w:t>
      </w:r>
      <w:proofErr w:type="gramStart"/>
      <w:r w:rsidRPr="00FF0056">
        <w:rPr>
          <w:rFonts w:ascii="Times New Roman" w:hAnsi="Times New Roman" w:cs="Times New Roman"/>
          <w:sz w:val="28"/>
          <w:szCs w:val="28"/>
        </w:rPr>
        <w:t>субъектах</w:t>
      </w:r>
      <w:proofErr w:type="gramEnd"/>
      <w:r w:rsidRPr="00FF0056">
        <w:rPr>
          <w:rFonts w:ascii="Times New Roman" w:hAnsi="Times New Roman" w:cs="Times New Roman"/>
          <w:sz w:val="28"/>
          <w:szCs w:val="28"/>
        </w:rPr>
        <w:t xml:space="preserve"> (56% от </w:t>
      </w:r>
      <w:r>
        <w:rPr>
          <w:rFonts w:ascii="Times New Roman" w:hAnsi="Times New Roman" w:cs="Times New Roman"/>
          <w:sz w:val="28"/>
          <w:szCs w:val="28"/>
        </w:rPr>
        <w:t xml:space="preserve">числа </w:t>
      </w:r>
      <w:r w:rsidRPr="00FF0056">
        <w:rPr>
          <w:rFonts w:ascii="Times New Roman" w:hAnsi="Times New Roman" w:cs="Times New Roman"/>
          <w:sz w:val="28"/>
          <w:szCs w:val="28"/>
        </w:rPr>
        <w:t>проверенных).</w:t>
      </w:r>
      <w:r>
        <w:rPr>
          <w:rFonts w:ascii="Times New Roman" w:hAnsi="Times New Roman" w:cs="Times New Roman"/>
          <w:sz w:val="28"/>
          <w:szCs w:val="28"/>
        </w:rPr>
        <w:t xml:space="preserve"> </w:t>
      </w:r>
      <w:r w:rsidRPr="00FF0056">
        <w:rPr>
          <w:rFonts w:ascii="Times New Roman" w:hAnsi="Times New Roman" w:cs="Times New Roman"/>
          <w:sz w:val="28"/>
          <w:szCs w:val="28"/>
        </w:rPr>
        <w:t>В  нарушение</w:t>
      </w:r>
      <w:r>
        <w:rPr>
          <w:rFonts w:ascii="Times New Roman" w:hAnsi="Times New Roman" w:cs="Times New Roman"/>
          <w:sz w:val="28"/>
          <w:szCs w:val="28"/>
        </w:rPr>
        <w:t xml:space="preserve"> </w:t>
      </w:r>
      <w:r w:rsidRPr="00670EA4">
        <w:rPr>
          <w:rFonts w:ascii="Times New Roman" w:hAnsi="Times New Roman" w:cs="Times New Roman"/>
          <w:sz w:val="28"/>
          <w:szCs w:val="28"/>
        </w:rPr>
        <w:t>Трудового кодекса РФ</w:t>
      </w:r>
      <w:r>
        <w:rPr>
          <w:rFonts w:ascii="Times New Roman" w:hAnsi="Times New Roman" w:cs="Times New Roman"/>
          <w:sz w:val="28"/>
          <w:szCs w:val="28"/>
        </w:rPr>
        <w:t xml:space="preserve"> </w:t>
      </w:r>
      <w:r w:rsidRPr="00FF0056">
        <w:rPr>
          <w:rFonts w:ascii="Times New Roman" w:hAnsi="Times New Roman" w:cs="Times New Roman"/>
          <w:sz w:val="28"/>
          <w:szCs w:val="28"/>
        </w:rPr>
        <w:t>работодателями</w:t>
      </w:r>
      <w:r>
        <w:rPr>
          <w:rFonts w:ascii="Times New Roman" w:hAnsi="Times New Roman" w:cs="Times New Roman"/>
          <w:sz w:val="28"/>
          <w:szCs w:val="28"/>
        </w:rPr>
        <w:t xml:space="preserve"> </w:t>
      </w:r>
      <w:r w:rsidRPr="00FF0056">
        <w:rPr>
          <w:rFonts w:ascii="Times New Roman" w:hAnsi="Times New Roman" w:cs="Times New Roman"/>
          <w:sz w:val="28"/>
          <w:szCs w:val="28"/>
        </w:rPr>
        <w:t xml:space="preserve">зачастую не проводились инструктажи по охране труда, не осуществлялось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Имели место нарушения установленного порядка обеспечения работников средствами индивидуальной защиты и коллективной защиты (8,4% от общего числа нарушений в области охраны труда). </w:t>
      </w:r>
      <w:r>
        <w:rPr>
          <w:rFonts w:ascii="Times New Roman" w:hAnsi="Times New Roman" w:cs="Times New Roman"/>
          <w:sz w:val="28"/>
          <w:szCs w:val="28"/>
        </w:rPr>
        <w:t>Также в</w:t>
      </w:r>
      <w:r w:rsidRPr="00FF0056">
        <w:rPr>
          <w:rFonts w:ascii="Times New Roman" w:hAnsi="Times New Roman" w:cs="Times New Roman"/>
          <w:sz w:val="28"/>
          <w:szCs w:val="28"/>
        </w:rPr>
        <w:t xml:space="preserve">ыявлено 70 нарушений </w:t>
      </w:r>
      <w:r>
        <w:rPr>
          <w:rFonts w:ascii="Times New Roman" w:hAnsi="Times New Roman" w:cs="Times New Roman"/>
          <w:sz w:val="28"/>
          <w:szCs w:val="28"/>
        </w:rPr>
        <w:t xml:space="preserve">по вопросам </w:t>
      </w:r>
      <w:r w:rsidRPr="00FF0056">
        <w:rPr>
          <w:rFonts w:ascii="Times New Roman" w:hAnsi="Times New Roman" w:cs="Times New Roman"/>
          <w:bCs/>
          <w:sz w:val="28"/>
          <w:szCs w:val="28"/>
        </w:rPr>
        <w:t>проведения медицинских осмотров работников.</w:t>
      </w:r>
    </w:p>
    <w:p w:rsidR="009E18A8" w:rsidRDefault="009E18A8" w:rsidP="006D6AD8">
      <w:pPr>
        <w:spacing w:after="0" w:line="240" w:lineRule="auto"/>
        <w:ind w:right="-143" w:firstLine="705"/>
        <w:jc w:val="both"/>
        <w:rPr>
          <w:rFonts w:ascii="Times New Roman" w:hAnsi="Times New Roman" w:cs="Times New Roman"/>
          <w:bCs/>
          <w:sz w:val="28"/>
          <w:szCs w:val="28"/>
        </w:rPr>
      </w:pPr>
    </w:p>
    <w:p w:rsidR="009B6284" w:rsidRDefault="009B6284" w:rsidP="006D6AD8">
      <w:pPr>
        <w:spacing w:after="0" w:line="240" w:lineRule="auto"/>
        <w:ind w:right="-143" w:firstLine="705"/>
        <w:jc w:val="both"/>
        <w:rPr>
          <w:rFonts w:ascii="Times New Roman" w:hAnsi="Times New Roman" w:cs="Times New Roman"/>
          <w:bCs/>
          <w:sz w:val="28"/>
          <w:szCs w:val="28"/>
        </w:rPr>
      </w:pPr>
    </w:p>
    <w:p w:rsidR="009B6284" w:rsidRDefault="009B6284" w:rsidP="006D6AD8">
      <w:pPr>
        <w:spacing w:after="0" w:line="240" w:lineRule="auto"/>
        <w:ind w:right="-143" w:firstLine="705"/>
        <w:jc w:val="both"/>
        <w:rPr>
          <w:rFonts w:ascii="Times New Roman" w:hAnsi="Times New Roman" w:cs="Times New Roman"/>
          <w:bCs/>
          <w:sz w:val="28"/>
          <w:szCs w:val="28"/>
        </w:rPr>
      </w:pPr>
    </w:p>
    <w:p w:rsidR="009B6284" w:rsidRDefault="009B6284" w:rsidP="006D6AD8">
      <w:pPr>
        <w:spacing w:after="0" w:line="240" w:lineRule="auto"/>
        <w:ind w:right="-143" w:firstLine="705"/>
        <w:jc w:val="both"/>
        <w:rPr>
          <w:rFonts w:ascii="Times New Roman" w:hAnsi="Times New Roman" w:cs="Times New Roman"/>
          <w:bCs/>
          <w:sz w:val="28"/>
          <w:szCs w:val="28"/>
        </w:rPr>
      </w:pPr>
    </w:p>
    <w:p w:rsidR="009B6284" w:rsidRDefault="009B6284" w:rsidP="006D6AD8">
      <w:pPr>
        <w:spacing w:after="0" w:line="240" w:lineRule="auto"/>
        <w:ind w:right="-143" w:firstLine="705"/>
        <w:jc w:val="both"/>
        <w:rPr>
          <w:rFonts w:ascii="Times New Roman" w:hAnsi="Times New Roman" w:cs="Times New Roman"/>
          <w:bCs/>
          <w:sz w:val="28"/>
          <w:szCs w:val="28"/>
        </w:rPr>
      </w:pPr>
    </w:p>
    <w:p w:rsidR="009B6284" w:rsidRDefault="009B6284" w:rsidP="006D6AD8">
      <w:pPr>
        <w:spacing w:after="0" w:line="240" w:lineRule="auto"/>
        <w:ind w:right="-143" w:firstLine="705"/>
        <w:jc w:val="both"/>
        <w:rPr>
          <w:rFonts w:ascii="Times New Roman" w:hAnsi="Times New Roman" w:cs="Times New Roman"/>
          <w:bCs/>
          <w:sz w:val="28"/>
          <w:szCs w:val="28"/>
        </w:rPr>
      </w:pPr>
    </w:p>
    <w:p w:rsidR="009B6284" w:rsidRDefault="009B6284" w:rsidP="006D6AD8">
      <w:pPr>
        <w:spacing w:after="0" w:line="240" w:lineRule="auto"/>
        <w:ind w:right="-143" w:firstLine="705"/>
        <w:jc w:val="both"/>
        <w:rPr>
          <w:rFonts w:ascii="Times New Roman" w:hAnsi="Times New Roman" w:cs="Times New Roman"/>
          <w:bCs/>
          <w:sz w:val="28"/>
          <w:szCs w:val="28"/>
        </w:rPr>
      </w:pPr>
    </w:p>
    <w:p w:rsidR="009B6284" w:rsidRDefault="009B6284" w:rsidP="006D6AD8">
      <w:pPr>
        <w:spacing w:after="0" w:line="240" w:lineRule="auto"/>
        <w:ind w:right="-143" w:firstLine="705"/>
        <w:jc w:val="both"/>
        <w:rPr>
          <w:rFonts w:ascii="Times New Roman" w:hAnsi="Times New Roman" w:cs="Times New Roman"/>
          <w:bCs/>
          <w:sz w:val="28"/>
          <w:szCs w:val="28"/>
        </w:rPr>
      </w:pPr>
    </w:p>
    <w:p w:rsidR="00E022C9" w:rsidRDefault="00E022C9" w:rsidP="006D6AD8">
      <w:pPr>
        <w:spacing w:after="0" w:line="240" w:lineRule="auto"/>
        <w:ind w:right="-143" w:firstLine="705"/>
        <w:jc w:val="both"/>
        <w:rPr>
          <w:rFonts w:ascii="Times New Roman" w:hAnsi="Times New Roman" w:cs="Times New Roman"/>
          <w:bCs/>
          <w:sz w:val="28"/>
          <w:szCs w:val="28"/>
        </w:rPr>
      </w:pPr>
    </w:p>
    <w:p w:rsidR="00E022C9" w:rsidRDefault="00E022C9" w:rsidP="006D6AD8">
      <w:pPr>
        <w:spacing w:after="0" w:line="240" w:lineRule="auto"/>
        <w:ind w:right="-143" w:firstLine="705"/>
        <w:jc w:val="both"/>
        <w:rPr>
          <w:rFonts w:ascii="Times New Roman" w:hAnsi="Times New Roman" w:cs="Times New Roman"/>
          <w:bCs/>
          <w:sz w:val="28"/>
          <w:szCs w:val="28"/>
        </w:rPr>
      </w:pPr>
    </w:p>
    <w:p w:rsidR="009B6284" w:rsidRDefault="009B6284" w:rsidP="006D6AD8">
      <w:pPr>
        <w:spacing w:after="0" w:line="240" w:lineRule="auto"/>
        <w:ind w:right="-143" w:firstLine="705"/>
        <w:jc w:val="both"/>
        <w:rPr>
          <w:rFonts w:ascii="Times New Roman" w:hAnsi="Times New Roman" w:cs="Times New Roman"/>
          <w:bCs/>
          <w:sz w:val="28"/>
          <w:szCs w:val="28"/>
        </w:rPr>
      </w:pPr>
    </w:p>
    <w:p w:rsidR="00FA3CCA" w:rsidRDefault="00FA3CCA" w:rsidP="006D6AD8">
      <w:pPr>
        <w:spacing w:after="0" w:line="240" w:lineRule="auto"/>
        <w:ind w:right="-143" w:firstLine="705"/>
        <w:jc w:val="both"/>
        <w:rPr>
          <w:rFonts w:ascii="Times New Roman" w:hAnsi="Times New Roman" w:cs="Times New Roman"/>
          <w:bCs/>
          <w:sz w:val="28"/>
          <w:szCs w:val="28"/>
        </w:rPr>
      </w:pPr>
    </w:p>
    <w:p w:rsidR="0024792B" w:rsidRDefault="0024792B" w:rsidP="006D6AD8">
      <w:pPr>
        <w:spacing w:after="0" w:line="240" w:lineRule="auto"/>
        <w:ind w:right="-143"/>
        <w:jc w:val="center"/>
        <w:outlineLvl w:val="0"/>
        <w:rPr>
          <w:rFonts w:ascii="Times New Roman" w:hAnsi="Times New Roman" w:cs="Times New Roman"/>
          <w:b/>
          <w:sz w:val="28"/>
          <w:szCs w:val="28"/>
        </w:rPr>
      </w:pPr>
      <w:r w:rsidRPr="00081320">
        <w:rPr>
          <w:rFonts w:ascii="Times New Roman" w:hAnsi="Times New Roman" w:cs="Times New Roman"/>
          <w:b/>
          <w:sz w:val="28"/>
          <w:szCs w:val="28"/>
        </w:rPr>
        <w:lastRenderedPageBreak/>
        <w:t xml:space="preserve">Права </w:t>
      </w:r>
      <w:r w:rsidR="00E022C9">
        <w:rPr>
          <w:rFonts w:ascii="Times New Roman" w:hAnsi="Times New Roman" w:cs="Times New Roman"/>
          <w:b/>
          <w:sz w:val="28"/>
          <w:szCs w:val="28"/>
        </w:rPr>
        <w:t xml:space="preserve">детей </w:t>
      </w:r>
      <w:r w:rsidRPr="00081320">
        <w:rPr>
          <w:rFonts w:ascii="Times New Roman" w:hAnsi="Times New Roman" w:cs="Times New Roman"/>
          <w:b/>
          <w:sz w:val="28"/>
          <w:szCs w:val="28"/>
        </w:rPr>
        <w:t>в области школьного и дошкольного</w:t>
      </w:r>
    </w:p>
    <w:p w:rsidR="0024792B" w:rsidRPr="00081320" w:rsidRDefault="0024792B" w:rsidP="006D6AD8">
      <w:pPr>
        <w:spacing w:after="0" w:line="240" w:lineRule="auto"/>
        <w:ind w:right="-143"/>
        <w:jc w:val="center"/>
        <w:outlineLvl w:val="0"/>
        <w:rPr>
          <w:rFonts w:ascii="Times New Roman" w:hAnsi="Times New Roman" w:cs="Times New Roman"/>
          <w:b/>
          <w:sz w:val="28"/>
          <w:szCs w:val="28"/>
        </w:rPr>
      </w:pPr>
      <w:r w:rsidRPr="00081320">
        <w:rPr>
          <w:rFonts w:ascii="Times New Roman" w:hAnsi="Times New Roman" w:cs="Times New Roman"/>
          <w:b/>
          <w:sz w:val="28"/>
          <w:szCs w:val="28"/>
        </w:rPr>
        <w:t>образования</w:t>
      </w:r>
    </w:p>
    <w:p w:rsidR="0024792B" w:rsidRPr="00081320" w:rsidRDefault="0024792B" w:rsidP="006D6AD8">
      <w:pPr>
        <w:spacing w:after="0" w:line="240" w:lineRule="auto"/>
        <w:ind w:right="-143"/>
        <w:jc w:val="both"/>
        <w:outlineLvl w:val="0"/>
        <w:rPr>
          <w:rFonts w:ascii="Times New Roman" w:hAnsi="Times New Roman" w:cs="Times New Roman"/>
          <w:sz w:val="28"/>
          <w:szCs w:val="28"/>
        </w:rPr>
      </w:pPr>
    </w:p>
    <w:p w:rsidR="0024792B" w:rsidRPr="00081320" w:rsidRDefault="0024792B" w:rsidP="006D6AD8">
      <w:pPr>
        <w:spacing w:after="0" w:line="240" w:lineRule="auto"/>
        <w:ind w:right="-143"/>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081320">
        <w:rPr>
          <w:rFonts w:ascii="Times New Roman" w:hAnsi="Times New Roman" w:cs="Times New Roman"/>
          <w:sz w:val="28"/>
          <w:szCs w:val="28"/>
        </w:rPr>
        <w:t xml:space="preserve">По </w:t>
      </w:r>
      <w:r>
        <w:rPr>
          <w:rFonts w:ascii="Times New Roman" w:hAnsi="Times New Roman" w:cs="Times New Roman"/>
          <w:sz w:val="28"/>
          <w:szCs w:val="28"/>
        </w:rPr>
        <w:t>мнению</w:t>
      </w:r>
      <w:r w:rsidRPr="00081320">
        <w:rPr>
          <w:rFonts w:ascii="Times New Roman" w:hAnsi="Times New Roman" w:cs="Times New Roman"/>
          <w:sz w:val="28"/>
          <w:szCs w:val="28"/>
        </w:rPr>
        <w:t xml:space="preserve"> специалистов Минобразования Чувашии, оптимизация сети образовательных учреждений на территории республики является одним из необходимых условий достижения нового современного качества общего образования и обеспечения равного доступа учащихся к качественному образованию вне зависимости от места проживания. </w:t>
      </w:r>
    </w:p>
    <w:p w:rsidR="0024792B" w:rsidRPr="00081320" w:rsidRDefault="0024792B" w:rsidP="006D6AD8">
      <w:pPr>
        <w:spacing w:after="0" w:line="240" w:lineRule="auto"/>
        <w:ind w:right="-143" w:firstLine="817"/>
        <w:jc w:val="both"/>
        <w:outlineLvl w:val="0"/>
        <w:rPr>
          <w:rFonts w:ascii="Times New Roman" w:hAnsi="Times New Roman" w:cs="Times New Roman"/>
          <w:sz w:val="28"/>
          <w:szCs w:val="28"/>
        </w:rPr>
      </w:pPr>
      <w:proofErr w:type="gramStart"/>
      <w:r w:rsidRPr="00081320">
        <w:rPr>
          <w:rFonts w:ascii="Times New Roman" w:hAnsi="Times New Roman" w:cs="Times New Roman"/>
          <w:sz w:val="28"/>
          <w:szCs w:val="28"/>
        </w:rPr>
        <w:t xml:space="preserve">В 2014-2015 учебном году в Чувашии </w:t>
      </w:r>
      <w:r>
        <w:rPr>
          <w:rFonts w:ascii="Times New Roman" w:hAnsi="Times New Roman" w:cs="Times New Roman"/>
          <w:sz w:val="28"/>
          <w:szCs w:val="28"/>
        </w:rPr>
        <w:t>насчитывалось</w:t>
      </w:r>
      <w:r w:rsidRPr="00081320">
        <w:rPr>
          <w:rFonts w:ascii="Times New Roman" w:hAnsi="Times New Roman" w:cs="Times New Roman"/>
          <w:sz w:val="28"/>
          <w:szCs w:val="28"/>
        </w:rPr>
        <w:t xml:space="preserve"> 480 общеобразовательных организаций, </w:t>
      </w:r>
      <w:r w:rsidRPr="0024792B">
        <w:rPr>
          <w:rStyle w:val="ac"/>
          <w:rFonts w:ascii="Times New Roman" w:hAnsi="Times New Roman" w:cs="Times New Roman"/>
          <w:i w:val="0"/>
          <w:sz w:val="28"/>
          <w:szCs w:val="28"/>
        </w:rPr>
        <w:t>реализующих программы начального общего, основного общего и среднего общего образования</w:t>
      </w:r>
      <w:r w:rsidRPr="00081320">
        <w:rPr>
          <w:rStyle w:val="ac"/>
          <w:rFonts w:ascii="Times New Roman" w:hAnsi="Times New Roman" w:cs="Times New Roman"/>
          <w:sz w:val="28"/>
          <w:szCs w:val="28"/>
        </w:rPr>
        <w:t xml:space="preserve">, </w:t>
      </w:r>
      <w:r w:rsidRPr="00081320">
        <w:rPr>
          <w:rFonts w:ascii="Times New Roman" w:hAnsi="Times New Roman" w:cs="Times New Roman"/>
          <w:sz w:val="28"/>
          <w:szCs w:val="28"/>
        </w:rPr>
        <w:t>из них 16 государственных и 464 муниципальных (в том числе 5 вечерних).</w:t>
      </w:r>
      <w:proofErr w:type="gramEnd"/>
      <w:r w:rsidRPr="00081320">
        <w:rPr>
          <w:rFonts w:ascii="Times New Roman" w:hAnsi="Times New Roman" w:cs="Times New Roman"/>
          <w:sz w:val="28"/>
          <w:szCs w:val="28"/>
        </w:rPr>
        <w:t xml:space="preserve"> В 2015-2016 учебном году </w:t>
      </w:r>
      <w:r>
        <w:rPr>
          <w:rFonts w:ascii="Times New Roman" w:hAnsi="Times New Roman" w:cs="Times New Roman"/>
          <w:sz w:val="28"/>
          <w:szCs w:val="28"/>
        </w:rPr>
        <w:t xml:space="preserve">в регионе </w:t>
      </w:r>
      <w:r w:rsidRPr="00081320">
        <w:rPr>
          <w:rFonts w:ascii="Times New Roman" w:hAnsi="Times New Roman" w:cs="Times New Roman"/>
          <w:sz w:val="28"/>
          <w:szCs w:val="28"/>
        </w:rPr>
        <w:t xml:space="preserve">функционируют 474 </w:t>
      </w:r>
      <w:proofErr w:type="gramStart"/>
      <w:r w:rsidRPr="00081320">
        <w:rPr>
          <w:rFonts w:ascii="Times New Roman" w:hAnsi="Times New Roman" w:cs="Times New Roman"/>
          <w:sz w:val="28"/>
          <w:szCs w:val="28"/>
        </w:rPr>
        <w:t>общеобразовательные</w:t>
      </w:r>
      <w:proofErr w:type="gramEnd"/>
      <w:r w:rsidRPr="00081320">
        <w:rPr>
          <w:rFonts w:ascii="Times New Roman" w:hAnsi="Times New Roman" w:cs="Times New Roman"/>
          <w:sz w:val="28"/>
          <w:szCs w:val="28"/>
        </w:rPr>
        <w:t xml:space="preserve"> образовательные</w:t>
      </w:r>
      <w:r>
        <w:rPr>
          <w:rFonts w:ascii="Times New Roman" w:hAnsi="Times New Roman" w:cs="Times New Roman"/>
          <w:sz w:val="28"/>
          <w:szCs w:val="28"/>
        </w:rPr>
        <w:t xml:space="preserve"> </w:t>
      </w:r>
      <w:r w:rsidRPr="00081320">
        <w:rPr>
          <w:rFonts w:ascii="Times New Roman" w:hAnsi="Times New Roman" w:cs="Times New Roman"/>
          <w:sz w:val="28"/>
          <w:szCs w:val="28"/>
        </w:rPr>
        <w:t>организаци</w:t>
      </w:r>
      <w:r>
        <w:rPr>
          <w:rFonts w:ascii="Times New Roman" w:hAnsi="Times New Roman" w:cs="Times New Roman"/>
          <w:sz w:val="28"/>
          <w:szCs w:val="28"/>
        </w:rPr>
        <w:t>и</w:t>
      </w:r>
      <w:r w:rsidRPr="00081320">
        <w:rPr>
          <w:rFonts w:ascii="Times New Roman" w:hAnsi="Times New Roman" w:cs="Times New Roman"/>
          <w:sz w:val="28"/>
          <w:szCs w:val="28"/>
        </w:rPr>
        <w:t xml:space="preserve">, в том числе 16 государственных общеобразовательных организаций). </w:t>
      </w:r>
    </w:p>
    <w:p w:rsidR="0024792B" w:rsidRPr="0024792B" w:rsidRDefault="0024792B" w:rsidP="006D6AD8">
      <w:pPr>
        <w:pStyle w:val="a5"/>
        <w:shd w:val="clear" w:color="auto" w:fill="FFFFFF"/>
        <w:spacing w:before="0" w:beforeAutospacing="0" w:after="0" w:afterAutospacing="0"/>
        <w:ind w:right="-143"/>
        <w:jc w:val="both"/>
        <w:rPr>
          <w:rStyle w:val="ac"/>
          <w:i w:val="0"/>
          <w:sz w:val="28"/>
          <w:szCs w:val="28"/>
        </w:rPr>
      </w:pPr>
      <w:r w:rsidRPr="00081320">
        <w:rPr>
          <w:rStyle w:val="ac"/>
          <w:sz w:val="28"/>
          <w:szCs w:val="28"/>
        </w:rPr>
        <w:t xml:space="preserve">           </w:t>
      </w:r>
      <w:r w:rsidRPr="0024792B">
        <w:rPr>
          <w:rStyle w:val="ac"/>
          <w:i w:val="0"/>
          <w:sz w:val="28"/>
          <w:szCs w:val="28"/>
        </w:rPr>
        <w:t xml:space="preserve">Одно из актуальных направлений развития системы общего образования - создание прозрачной объективной системы оценки учебных достижений обучающихся. В 2015 году в государственной итоговой аттестации приняли участие более 6 тысяч выпускников. Почти все выпускники (97,2%) получили аттестаты о среднем образовании. Причем  94,5% из них продолжили профессиональное образование в </w:t>
      </w:r>
      <w:proofErr w:type="gramStart"/>
      <w:r w:rsidRPr="0024792B">
        <w:rPr>
          <w:rStyle w:val="ac"/>
          <w:i w:val="0"/>
          <w:sz w:val="28"/>
          <w:szCs w:val="28"/>
        </w:rPr>
        <w:t>ВУЗах</w:t>
      </w:r>
      <w:proofErr w:type="gramEnd"/>
      <w:r w:rsidRPr="0024792B">
        <w:rPr>
          <w:rStyle w:val="ac"/>
          <w:i w:val="0"/>
          <w:sz w:val="28"/>
          <w:szCs w:val="28"/>
        </w:rPr>
        <w:t>, техникумах и колледжах.</w:t>
      </w:r>
    </w:p>
    <w:p w:rsidR="0024792B" w:rsidRPr="0024792B" w:rsidRDefault="0024792B" w:rsidP="006D6AD8">
      <w:pPr>
        <w:pStyle w:val="a5"/>
        <w:shd w:val="clear" w:color="auto" w:fill="FFFFFF"/>
        <w:spacing w:before="0" w:beforeAutospacing="0" w:after="0" w:afterAutospacing="0"/>
        <w:ind w:right="-143"/>
        <w:jc w:val="both"/>
        <w:rPr>
          <w:rStyle w:val="ac"/>
          <w:i w:val="0"/>
          <w:sz w:val="28"/>
          <w:szCs w:val="28"/>
        </w:rPr>
      </w:pPr>
      <w:r w:rsidRPr="0024792B">
        <w:rPr>
          <w:rStyle w:val="ac"/>
          <w:i w:val="0"/>
          <w:sz w:val="28"/>
          <w:szCs w:val="28"/>
        </w:rPr>
        <w:t xml:space="preserve">          Особое внимание уделяется созданию равных условий для обучения детей с ограниченными возможностями здоровья и инвалидов, к этой категории в республике относятся 16,8 тысяч детей.</w:t>
      </w:r>
    </w:p>
    <w:p w:rsidR="0024792B" w:rsidRPr="0024792B" w:rsidRDefault="0024792B" w:rsidP="006D6AD8">
      <w:pPr>
        <w:pStyle w:val="a5"/>
        <w:shd w:val="clear" w:color="auto" w:fill="FFFFFF"/>
        <w:spacing w:before="0" w:beforeAutospacing="0" w:after="0" w:afterAutospacing="0"/>
        <w:ind w:right="-143"/>
        <w:jc w:val="both"/>
        <w:rPr>
          <w:i/>
          <w:sz w:val="28"/>
          <w:szCs w:val="28"/>
        </w:rPr>
      </w:pPr>
      <w:r w:rsidRPr="0024792B">
        <w:rPr>
          <w:rStyle w:val="ac"/>
          <w:i w:val="0"/>
          <w:sz w:val="28"/>
          <w:szCs w:val="28"/>
        </w:rPr>
        <w:t xml:space="preserve">          В 2014-2015 учебном году Чувашия вошла в десятку лучших субъектов федерации по результативности участия в заключительном этапе олимпиады и заняла </w:t>
      </w:r>
      <w:r w:rsidR="009B6284">
        <w:rPr>
          <w:rStyle w:val="ac"/>
          <w:i w:val="0"/>
          <w:sz w:val="28"/>
          <w:szCs w:val="28"/>
        </w:rPr>
        <w:t>6</w:t>
      </w:r>
      <w:r w:rsidRPr="0024792B">
        <w:rPr>
          <w:rStyle w:val="ac"/>
          <w:i w:val="0"/>
          <w:sz w:val="28"/>
          <w:szCs w:val="28"/>
        </w:rPr>
        <w:t xml:space="preserve"> место в рейтинге регионов России по количеству дипломов победителей и призеров всероссийской олимпиады школьников. Ежегодно школы Чувашии входят в число лучших школ России, увеличивается не только число городских школ (2014 г. – 6, 2015 г. – 9), но и сельских (2014 г. – 5, 2015 г. – 12). </w:t>
      </w:r>
    </w:p>
    <w:p w:rsidR="0024792B" w:rsidRPr="00081320" w:rsidRDefault="0024792B" w:rsidP="006D6AD8">
      <w:pPr>
        <w:spacing w:after="0" w:line="240" w:lineRule="auto"/>
        <w:ind w:right="-143" w:firstLine="817"/>
        <w:jc w:val="both"/>
        <w:outlineLvl w:val="0"/>
        <w:rPr>
          <w:rFonts w:ascii="Times New Roman" w:hAnsi="Times New Roman" w:cs="Times New Roman"/>
          <w:sz w:val="28"/>
          <w:szCs w:val="28"/>
        </w:rPr>
      </w:pPr>
      <w:r w:rsidRPr="00081320">
        <w:rPr>
          <w:rFonts w:ascii="Times New Roman" w:hAnsi="Times New Roman" w:cs="Times New Roman"/>
          <w:sz w:val="28"/>
          <w:szCs w:val="28"/>
        </w:rPr>
        <w:t>Серьезно</w:t>
      </w:r>
      <w:r w:rsidR="009B6284">
        <w:rPr>
          <w:rFonts w:ascii="Times New Roman" w:hAnsi="Times New Roman" w:cs="Times New Roman"/>
          <w:sz w:val="28"/>
          <w:szCs w:val="28"/>
        </w:rPr>
        <w:t>е</w:t>
      </w:r>
      <w:r w:rsidRPr="00081320">
        <w:rPr>
          <w:rFonts w:ascii="Times New Roman" w:hAnsi="Times New Roman" w:cs="Times New Roman"/>
          <w:sz w:val="28"/>
          <w:szCs w:val="28"/>
        </w:rPr>
        <w:t xml:space="preserve"> внимани</w:t>
      </w:r>
      <w:r w:rsidR="009B6284">
        <w:rPr>
          <w:rFonts w:ascii="Times New Roman" w:hAnsi="Times New Roman" w:cs="Times New Roman"/>
          <w:sz w:val="28"/>
          <w:szCs w:val="28"/>
        </w:rPr>
        <w:t>е уделяется</w:t>
      </w:r>
      <w:r w:rsidRPr="00081320">
        <w:rPr>
          <w:rFonts w:ascii="Times New Roman" w:hAnsi="Times New Roman" w:cs="Times New Roman"/>
          <w:sz w:val="28"/>
          <w:szCs w:val="28"/>
        </w:rPr>
        <w:t xml:space="preserve"> вопрос</w:t>
      </w:r>
      <w:r w:rsidR="009B6284">
        <w:rPr>
          <w:rFonts w:ascii="Times New Roman" w:hAnsi="Times New Roman" w:cs="Times New Roman"/>
          <w:sz w:val="28"/>
          <w:szCs w:val="28"/>
        </w:rPr>
        <w:t>у</w:t>
      </w:r>
      <w:r w:rsidRPr="00081320">
        <w:rPr>
          <w:rFonts w:ascii="Times New Roman" w:hAnsi="Times New Roman" w:cs="Times New Roman"/>
          <w:sz w:val="28"/>
          <w:szCs w:val="28"/>
        </w:rPr>
        <w:t xml:space="preserve"> модернизации парка школьных автобусов. В настоящее время парк школьных автобусов составляет 333 единицы, в том числе 304 используются для организации подвоза детей к базовым школам. Указанные автобусы на 644 </w:t>
      </w:r>
      <w:proofErr w:type="gramStart"/>
      <w:r w:rsidRPr="00081320">
        <w:rPr>
          <w:rFonts w:ascii="Times New Roman" w:hAnsi="Times New Roman" w:cs="Times New Roman"/>
          <w:sz w:val="28"/>
          <w:szCs w:val="28"/>
        </w:rPr>
        <w:t>маршрутах</w:t>
      </w:r>
      <w:proofErr w:type="gramEnd"/>
      <w:r w:rsidRPr="00081320">
        <w:rPr>
          <w:rFonts w:ascii="Times New Roman" w:hAnsi="Times New Roman" w:cs="Times New Roman"/>
          <w:sz w:val="28"/>
          <w:szCs w:val="28"/>
        </w:rPr>
        <w:t xml:space="preserve"> перевозят более 12 тыс. детей из 1118 населенных пунктов. Еще 29 автобусов совершают разовые перевозки детей (на спортивные и массовые мероприятия и др.). В 2015 году приобретено 47 новых школьных автобусов на общую сумму 76 млн. рублей. Важно, что полностью обновлены автобусы 2002-2006 годов выпуска.</w:t>
      </w:r>
    </w:p>
    <w:p w:rsidR="0024792B" w:rsidRPr="0024792B" w:rsidRDefault="0024792B" w:rsidP="006D6AD8">
      <w:pPr>
        <w:spacing w:after="0" w:line="240" w:lineRule="auto"/>
        <w:ind w:right="-143" w:firstLine="817"/>
        <w:jc w:val="both"/>
        <w:outlineLvl w:val="0"/>
        <w:rPr>
          <w:rFonts w:ascii="Times New Roman" w:hAnsi="Times New Roman" w:cs="Times New Roman"/>
          <w:i/>
          <w:sz w:val="28"/>
          <w:szCs w:val="28"/>
        </w:rPr>
      </w:pPr>
      <w:r w:rsidRPr="0024792B">
        <w:rPr>
          <w:rStyle w:val="ac"/>
          <w:rFonts w:ascii="Times New Roman" w:hAnsi="Times New Roman" w:cs="Times New Roman"/>
          <w:i w:val="0"/>
          <w:sz w:val="28"/>
          <w:szCs w:val="28"/>
        </w:rPr>
        <w:t xml:space="preserve">В </w:t>
      </w:r>
      <w:proofErr w:type="gramStart"/>
      <w:r w:rsidRPr="0024792B">
        <w:rPr>
          <w:rStyle w:val="ac"/>
          <w:rFonts w:ascii="Times New Roman" w:hAnsi="Times New Roman" w:cs="Times New Roman"/>
          <w:i w:val="0"/>
          <w:sz w:val="28"/>
          <w:szCs w:val="28"/>
        </w:rPr>
        <w:t>школах</w:t>
      </w:r>
      <w:proofErr w:type="gramEnd"/>
      <w:r w:rsidRPr="0024792B">
        <w:rPr>
          <w:rStyle w:val="ac"/>
          <w:rFonts w:ascii="Times New Roman" w:hAnsi="Times New Roman" w:cs="Times New Roman"/>
          <w:i w:val="0"/>
          <w:sz w:val="28"/>
          <w:szCs w:val="28"/>
        </w:rPr>
        <w:t xml:space="preserve"> республики обучается более 126 тыс. учеников</w:t>
      </w:r>
      <w:r w:rsidRPr="00081320">
        <w:rPr>
          <w:rStyle w:val="ac"/>
          <w:rFonts w:ascii="Times New Roman" w:hAnsi="Times New Roman" w:cs="Times New Roman"/>
          <w:sz w:val="28"/>
          <w:szCs w:val="28"/>
        </w:rPr>
        <w:t xml:space="preserve">, </w:t>
      </w:r>
      <w:r w:rsidRPr="00081320">
        <w:rPr>
          <w:rFonts w:ascii="Times New Roman" w:eastAsia="Times New Roman" w:hAnsi="Times New Roman" w:cs="Times New Roman"/>
          <w:sz w:val="28"/>
          <w:szCs w:val="28"/>
        </w:rPr>
        <w:t>и каждый год их становится больше. В прошлом году их стало</w:t>
      </w:r>
      <w:r w:rsidRPr="00081320">
        <w:rPr>
          <w:rStyle w:val="ac"/>
          <w:rFonts w:ascii="Times New Roman" w:hAnsi="Times New Roman" w:cs="Times New Roman"/>
          <w:sz w:val="28"/>
          <w:szCs w:val="28"/>
        </w:rPr>
        <w:t xml:space="preserve"> </w:t>
      </w:r>
      <w:r w:rsidRPr="0024792B">
        <w:rPr>
          <w:rStyle w:val="ac"/>
          <w:rFonts w:ascii="Times New Roman" w:hAnsi="Times New Roman" w:cs="Times New Roman"/>
          <w:i w:val="0"/>
          <w:sz w:val="28"/>
          <w:szCs w:val="28"/>
        </w:rPr>
        <w:t>на 1,4 тыс. больше, чем в 2014 году. По федеральным государственным образовательным стандартам общего образования учатся более 65,9 тысяч школьников, что составляет 53,3% от общего числа.</w:t>
      </w:r>
    </w:p>
    <w:p w:rsidR="0024792B" w:rsidRPr="00081320" w:rsidRDefault="0024792B" w:rsidP="006D6AD8">
      <w:pPr>
        <w:spacing w:after="0" w:line="240" w:lineRule="auto"/>
        <w:ind w:right="-143"/>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081320">
        <w:rPr>
          <w:rFonts w:ascii="Times New Roman" w:hAnsi="Times New Roman" w:cs="Times New Roman"/>
          <w:sz w:val="28"/>
          <w:szCs w:val="28"/>
        </w:rPr>
        <w:t>Председател</w:t>
      </w:r>
      <w:r>
        <w:rPr>
          <w:rFonts w:ascii="Times New Roman" w:hAnsi="Times New Roman" w:cs="Times New Roman"/>
          <w:sz w:val="28"/>
          <w:szCs w:val="28"/>
        </w:rPr>
        <w:t>ем</w:t>
      </w:r>
      <w:r w:rsidRPr="00081320">
        <w:rPr>
          <w:rFonts w:ascii="Times New Roman" w:hAnsi="Times New Roman" w:cs="Times New Roman"/>
          <w:sz w:val="28"/>
          <w:szCs w:val="28"/>
        </w:rPr>
        <w:t xml:space="preserve"> Правительства РФ Д.А. Медведев</w:t>
      </w:r>
      <w:r>
        <w:rPr>
          <w:rFonts w:ascii="Times New Roman" w:hAnsi="Times New Roman" w:cs="Times New Roman"/>
          <w:sz w:val="28"/>
          <w:szCs w:val="28"/>
        </w:rPr>
        <w:t>ым отмечалось</w:t>
      </w:r>
      <w:r w:rsidRPr="00081320">
        <w:rPr>
          <w:rFonts w:ascii="Times New Roman" w:hAnsi="Times New Roman" w:cs="Times New Roman"/>
          <w:sz w:val="28"/>
          <w:szCs w:val="28"/>
        </w:rPr>
        <w:t xml:space="preserve">: «Качественное образование можно получить только в хорошо оснащенных </w:t>
      </w:r>
      <w:proofErr w:type="gramStart"/>
      <w:r w:rsidRPr="00081320">
        <w:rPr>
          <w:rFonts w:ascii="Times New Roman" w:hAnsi="Times New Roman" w:cs="Times New Roman"/>
          <w:sz w:val="28"/>
          <w:szCs w:val="28"/>
        </w:rPr>
        <w:lastRenderedPageBreak/>
        <w:t>школах</w:t>
      </w:r>
      <w:proofErr w:type="gramEnd"/>
      <w:r w:rsidRPr="00081320">
        <w:rPr>
          <w:rFonts w:ascii="Times New Roman" w:hAnsi="Times New Roman" w:cs="Times New Roman"/>
          <w:sz w:val="28"/>
          <w:szCs w:val="28"/>
        </w:rPr>
        <w:t xml:space="preserve"> - это мировой опыт». </w:t>
      </w:r>
      <w:proofErr w:type="gramStart"/>
      <w:r w:rsidRPr="00081320">
        <w:rPr>
          <w:rFonts w:ascii="Times New Roman" w:hAnsi="Times New Roman" w:cs="Times New Roman"/>
          <w:sz w:val="28"/>
          <w:szCs w:val="28"/>
        </w:rPr>
        <w:t>В соответствии с распоряжением Правительства Российской Федерации от 23</w:t>
      </w:r>
      <w:r>
        <w:rPr>
          <w:rFonts w:ascii="Times New Roman" w:hAnsi="Times New Roman" w:cs="Times New Roman"/>
          <w:sz w:val="28"/>
          <w:szCs w:val="28"/>
        </w:rPr>
        <w:t>.10.</w:t>
      </w:r>
      <w:r w:rsidRPr="00081320">
        <w:rPr>
          <w:rFonts w:ascii="Times New Roman" w:hAnsi="Times New Roman" w:cs="Times New Roman"/>
          <w:sz w:val="28"/>
          <w:szCs w:val="28"/>
        </w:rPr>
        <w:t>2015 №2145-р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определён перечень объектов строительства (реконструкции) общеобразовательных организаций, в соответствии с государственной программой Чувашской Республики «Развитие образования» на 2012–2020 годы.</w:t>
      </w:r>
      <w:proofErr w:type="gramEnd"/>
    </w:p>
    <w:p w:rsidR="0024792B" w:rsidRPr="00081320" w:rsidRDefault="0024792B" w:rsidP="009B6284">
      <w:pPr>
        <w:spacing w:after="0" w:line="240" w:lineRule="auto"/>
        <w:ind w:right="-143"/>
        <w:jc w:val="both"/>
        <w:outlineLvl w:val="0"/>
        <w:rPr>
          <w:rFonts w:ascii="Times New Roman" w:hAnsi="Times New Roman" w:cs="Times New Roman"/>
          <w:sz w:val="28"/>
          <w:szCs w:val="28"/>
        </w:rPr>
      </w:pPr>
      <w:r w:rsidRPr="00081320">
        <w:rPr>
          <w:rFonts w:ascii="Times New Roman" w:hAnsi="Times New Roman" w:cs="Times New Roman"/>
          <w:sz w:val="28"/>
          <w:szCs w:val="28"/>
        </w:rPr>
        <w:t xml:space="preserve">          В течение 2010-2015 гг. в </w:t>
      </w:r>
      <w:r>
        <w:rPr>
          <w:rFonts w:ascii="Times New Roman" w:hAnsi="Times New Roman" w:cs="Times New Roman"/>
          <w:sz w:val="28"/>
          <w:szCs w:val="28"/>
        </w:rPr>
        <w:t xml:space="preserve">республике </w:t>
      </w:r>
      <w:r w:rsidRPr="00081320">
        <w:rPr>
          <w:rFonts w:ascii="Times New Roman" w:hAnsi="Times New Roman" w:cs="Times New Roman"/>
          <w:sz w:val="28"/>
          <w:szCs w:val="28"/>
        </w:rPr>
        <w:t xml:space="preserve">за счет различных источников финансирования </w:t>
      </w:r>
      <w:r>
        <w:rPr>
          <w:rFonts w:ascii="Times New Roman" w:hAnsi="Times New Roman" w:cs="Times New Roman"/>
          <w:sz w:val="28"/>
          <w:szCs w:val="28"/>
        </w:rPr>
        <w:t xml:space="preserve">было </w:t>
      </w:r>
      <w:proofErr w:type="gramStart"/>
      <w:r w:rsidRPr="00081320">
        <w:rPr>
          <w:rFonts w:ascii="Times New Roman" w:hAnsi="Times New Roman" w:cs="Times New Roman"/>
          <w:sz w:val="28"/>
          <w:szCs w:val="28"/>
        </w:rPr>
        <w:t>построено и реконструировано</w:t>
      </w:r>
      <w:proofErr w:type="gramEnd"/>
      <w:r w:rsidRPr="00081320">
        <w:rPr>
          <w:rFonts w:ascii="Times New Roman" w:hAnsi="Times New Roman" w:cs="Times New Roman"/>
          <w:sz w:val="28"/>
          <w:szCs w:val="28"/>
        </w:rPr>
        <w:t xml:space="preserve"> 10 школ.</w:t>
      </w:r>
      <w:r>
        <w:rPr>
          <w:rFonts w:ascii="Times New Roman" w:eastAsia="Times New Roman" w:hAnsi="Times New Roman" w:cs="Times New Roman"/>
          <w:sz w:val="28"/>
          <w:szCs w:val="28"/>
        </w:rPr>
        <w:t xml:space="preserve"> </w:t>
      </w:r>
      <w:r w:rsidRPr="00081320">
        <w:rPr>
          <w:rFonts w:ascii="Times New Roman" w:eastAsia="Times New Roman" w:hAnsi="Times New Roman" w:cs="Times New Roman"/>
          <w:sz w:val="28"/>
          <w:szCs w:val="28"/>
        </w:rPr>
        <w:t xml:space="preserve">В </w:t>
      </w:r>
      <w:proofErr w:type="gramStart"/>
      <w:r w:rsidRPr="00081320">
        <w:rPr>
          <w:rFonts w:ascii="Times New Roman" w:eastAsia="Times New Roman" w:hAnsi="Times New Roman" w:cs="Times New Roman"/>
          <w:sz w:val="28"/>
          <w:szCs w:val="28"/>
        </w:rPr>
        <w:t>соответствии</w:t>
      </w:r>
      <w:proofErr w:type="gramEnd"/>
      <w:r w:rsidRPr="00081320">
        <w:rPr>
          <w:rFonts w:ascii="Times New Roman" w:eastAsia="Times New Roman" w:hAnsi="Times New Roman" w:cs="Times New Roman"/>
          <w:sz w:val="28"/>
          <w:szCs w:val="28"/>
        </w:rPr>
        <w:t xml:space="preserve"> с Планом обеспечения стабильного социально-экономического развития Чувашской Республики на 2016-2017 годы в Чувашии предполагается создание 5165 новых мест в 7-ми общеобразовательных организациях, в том числе около 1000 мест, вводимых за счет ремонта или реконструкции объектов инфраструктуры общего образования.</w:t>
      </w:r>
      <w:r>
        <w:rPr>
          <w:rFonts w:ascii="Times New Roman" w:eastAsia="Times New Roman" w:hAnsi="Times New Roman" w:cs="Times New Roman"/>
          <w:sz w:val="28"/>
          <w:szCs w:val="28"/>
        </w:rPr>
        <w:t xml:space="preserve"> В</w:t>
      </w:r>
      <w:r w:rsidRPr="00617CAB">
        <w:rPr>
          <w:rFonts w:ascii="Times New Roman" w:hAnsi="Times New Roman" w:cs="Times New Roman"/>
          <w:color w:val="000000"/>
          <w:sz w:val="28"/>
          <w:szCs w:val="28"/>
          <w:shd w:val="clear" w:color="auto" w:fill="FFFFFF"/>
        </w:rPr>
        <w:t xml:space="preserve"> 2016 году предусмотрено проведение капитального ремонта здания бывшего Национального  лицея-интерната им. Г.С. Лебедева на 500 мест, в котором разместится учебный корпус чебоксарского лицея №4. </w:t>
      </w:r>
      <w:r w:rsidRPr="00081320">
        <w:rPr>
          <w:rFonts w:ascii="Times New Roman" w:hAnsi="Times New Roman" w:cs="Times New Roman"/>
          <w:sz w:val="28"/>
          <w:szCs w:val="28"/>
        </w:rPr>
        <w:t xml:space="preserve">Ведется строительство современной школы на 165 мест </w:t>
      </w:r>
      <w:r>
        <w:rPr>
          <w:rFonts w:ascii="Times New Roman" w:hAnsi="Times New Roman" w:cs="Times New Roman"/>
          <w:sz w:val="28"/>
          <w:szCs w:val="28"/>
        </w:rPr>
        <w:t>(</w:t>
      </w:r>
      <w:r w:rsidRPr="00081320">
        <w:rPr>
          <w:rFonts w:ascii="Times New Roman" w:hAnsi="Times New Roman" w:cs="Times New Roman"/>
          <w:sz w:val="28"/>
          <w:szCs w:val="28"/>
        </w:rPr>
        <w:t>с дошкольными группами</w:t>
      </w:r>
      <w:r>
        <w:rPr>
          <w:rFonts w:ascii="Times New Roman" w:hAnsi="Times New Roman" w:cs="Times New Roman"/>
          <w:sz w:val="28"/>
          <w:szCs w:val="28"/>
        </w:rPr>
        <w:t>)</w:t>
      </w:r>
      <w:r w:rsidRPr="00081320">
        <w:rPr>
          <w:rFonts w:ascii="Times New Roman" w:hAnsi="Times New Roman" w:cs="Times New Roman"/>
          <w:sz w:val="28"/>
          <w:szCs w:val="28"/>
        </w:rPr>
        <w:t xml:space="preserve"> в </w:t>
      </w:r>
      <w:proofErr w:type="spellStart"/>
      <w:r w:rsidRPr="00081320">
        <w:rPr>
          <w:rFonts w:ascii="Times New Roman" w:hAnsi="Times New Roman" w:cs="Times New Roman"/>
          <w:sz w:val="28"/>
          <w:szCs w:val="28"/>
        </w:rPr>
        <w:t>д</w:t>
      </w:r>
      <w:proofErr w:type="gramStart"/>
      <w:r w:rsidRPr="00081320">
        <w:rPr>
          <w:rFonts w:ascii="Times New Roman" w:hAnsi="Times New Roman" w:cs="Times New Roman"/>
          <w:sz w:val="28"/>
          <w:szCs w:val="28"/>
        </w:rPr>
        <w:t>.А</w:t>
      </w:r>
      <w:proofErr w:type="gramEnd"/>
      <w:r w:rsidRPr="00081320">
        <w:rPr>
          <w:rFonts w:ascii="Times New Roman" w:hAnsi="Times New Roman" w:cs="Times New Roman"/>
          <w:sz w:val="28"/>
          <w:szCs w:val="28"/>
        </w:rPr>
        <w:t>льбусь-Сюрбеево</w:t>
      </w:r>
      <w:proofErr w:type="spellEnd"/>
      <w:r w:rsidRPr="00081320">
        <w:rPr>
          <w:rFonts w:ascii="Times New Roman" w:hAnsi="Times New Roman" w:cs="Times New Roman"/>
          <w:sz w:val="28"/>
          <w:szCs w:val="28"/>
        </w:rPr>
        <w:t xml:space="preserve"> Комсомольского района. </w:t>
      </w:r>
    </w:p>
    <w:p w:rsidR="0024792B" w:rsidRDefault="0024792B" w:rsidP="006D6AD8">
      <w:pPr>
        <w:spacing w:after="0" w:line="240" w:lineRule="auto"/>
        <w:ind w:right="-143" w:firstLine="817"/>
        <w:jc w:val="both"/>
        <w:outlineLvl w:val="0"/>
        <w:rPr>
          <w:rFonts w:ascii="Times New Roman" w:hAnsi="Times New Roman" w:cs="Times New Roman"/>
          <w:sz w:val="28"/>
          <w:szCs w:val="28"/>
        </w:rPr>
      </w:pPr>
      <w:r>
        <w:rPr>
          <w:rFonts w:ascii="Times New Roman" w:hAnsi="Times New Roman" w:cs="Times New Roman"/>
          <w:sz w:val="28"/>
          <w:szCs w:val="28"/>
        </w:rPr>
        <w:t>П</w:t>
      </w:r>
      <w:r w:rsidRPr="00081320">
        <w:rPr>
          <w:rFonts w:ascii="Times New Roman" w:hAnsi="Times New Roman" w:cs="Times New Roman"/>
          <w:sz w:val="28"/>
          <w:szCs w:val="28"/>
        </w:rPr>
        <w:t xml:space="preserve">латные дополнительные образовательные услуги оказывает 81 образовательная организация, в которых указанные услуги получают 16124 учеников (12,7% от их общего количества). Кроме того, платные дополнительные образовательные услуги получают 8639 детей, не обучающихся в </w:t>
      </w:r>
      <w:proofErr w:type="gramStart"/>
      <w:r w:rsidRPr="00081320">
        <w:rPr>
          <w:rFonts w:ascii="Times New Roman" w:hAnsi="Times New Roman" w:cs="Times New Roman"/>
          <w:sz w:val="28"/>
          <w:szCs w:val="28"/>
        </w:rPr>
        <w:t>этом</w:t>
      </w:r>
      <w:proofErr w:type="gramEnd"/>
      <w:r w:rsidRPr="00081320">
        <w:rPr>
          <w:rFonts w:ascii="Times New Roman" w:hAnsi="Times New Roman" w:cs="Times New Roman"/>
          <w:sz w:val="28"/>
          <w:szCs w:val="28"/>
        </w:rPr>
        <w:t xml:space="preserve"> учреждении. В настоящее время </w:t>
      </w:r>
      <w:r>
        <w:rPr>
          <w:rFonts w:ascii="Times New Roman" w:hAnsi="Times New Roman" w:cs="Times New Roman"/>
          <w:sz w:val="28"/>
          <w:szCs w:val="28"/>
        </w:rPr>
        <w:t xml:space="preserve">при </w:t>
      </w:r>
      <w:proofErr w:type="gramStart"/>
      <w:r w:rsidRPr="00081320">
        <w:rPr>
          <w:rFonts w:ascii="Times New Roman" w:hAnsi="Times New Roman" w:cs="Times New Roman"/>
          <w:sz w:val="28"/>
          <w:szCs w:val="28"/>
        </w:rPr>
        <w:t>школах</w:t>
      </w:r>
      <w:proofErr w:type="gramEnd"/>
      <w:r w:rsidRPr="00081320">
        <w:rPr>
          <w:rFonts w:ascii="Times New Roman" w:hAnsi="Times New Roman" w:cs="Times New Roman"/>
          <w:sz w:val="28"/>
          <w:szCs w:val="28"/>
        </w:rPr>
        <w:t xml:space="preserve"> действуют 1126 групп продленного дня</w:t>
      </w:r>
      <w:r>
        <w:rPr>
          <w:rFonts w:ascii="Times New Roman" w:hAnsi="Times New Roman" w:cs="Times New Roman"/>
          <w:sz w:val="28"/>
          <w:szCs w:val="28"/>
        </w:rPr>
        <w:t>, которые</w:t>
      </w:r>
      <w:r w:rsidRPr="00081320">
        <w:rPr>
          <w:rFonts w:ascii="Times New Roman" w:hAnsi="Times New Roman" w:cs="Times New Roman"/>
          <w:sz w:val="28"/>
          <w:szCs w:val="28"/>
        </w:rPr>
        <w:t xml:space="preserve"> посещаю</w:t>
      </w:r>
      <w:r>
        <w:rPr>
          <w:rFonts w:ascii="Times New Roman" w:hAnsi="Times New Roman" w:cs="Times New Roman"/>
          <w:sz w:val="28"/>
          <w:szCs w:val="28"/>
        </w:rPr>
        <w:t>т</w:t>
      </w:r>
      <w:r w:rsidRPr="00081320">
        <w:rPr>
          <w:rFonts w:ascii="Times New Roman" w:hAnsi="Times New Roman" w:cs="Times New Roman"/>
          <w:sz w:val="28"/>
          <w:szCs w:val="28"/>
        </w:rPr>
        <w:t xml:space="preserve"> 28</w:t>
      </w:r>
      <w:r>
        <w:rPr>
          <w:rFonts w:ascii="Times New Roman" w:hAnsi="Times New Roman" w:cs="Times New Roman"/>
          <w:sz w:val="28"/>
          <w:szCs w:val="28"/>
        </w:rPr>
        <w:t>,</w:t>
      </w:r>
      <w:r w:rsidRPr="00081320">
        <w:rPr>
          <w:rFonts w:ascii="Times New Roman" w:hAnsi="Times New Roman" w:cs="Times New Roman"/>
          <w:sz w:val="28"/>
          <w:szCs w:val="28"/>
        </w:rPr>
        <w:t>3</w:t>
      </w:r>
      <w:r>
        <w:rPr>
          <w:rFonts w:ascii="Times New Roman" w:hAnsi="Times New Roman" w:cs="Times New Roman"/>
          <w:sz w:val="28"/>
          <w:szCs w:val="28"/>
        </w:rPr>
        <w:t xml:space="preserve"> тыс. учеников</w:t>
      </w:r>
      <w:r w:rsidRPr="00081320">
        <w:rPr>
          <w:rFonts w:ascii="Times New Roman" w:hAnsi="Times New Roman" w:cs="Times New Roman"/>
          <w:sz w:val="28"/>
          <w:szCs w:val="28"/>
        </w:rPr>
        <w:t xml:space="preserve">. </w:t>
      </w:r>
      <w:r>
        <w:rPr>
          <w:rFonts w:ascii="Times New Roman" w:hAnsi="Times New Roman" w:cs="Times New Roman"/>
          <w:sz w:val="28"/>
          <w:szCs w:val="28"/>
        </w:rPr>
        <w:t>Данные г</w:t>
      </w:r>
      <w:r w:rsidRPr="00081320">
        <w:rPr>
          <w:rFonts w:ascii="Times New Roman" w:hAnsi="Times New Roman" w:cs="Times New Roman"/>
          <w:sz w:val="28"/>
          <w:szCs w:val="28"/>
        </w:rPr>
        <w:t xml:space="preserve">руппы предоставляют услуги, в </w:t>
      </w:r>
      <w:proofErr w:type="gramStart"/>
      <w:r w:rsidRPr="00081320">
        <w:rPr>
          <w:rFonts w:ascii="Times New Roman" w:hAnsi="Times New Roman" w:cs="Times New Roman"/>
          <w:sz w:val="28"/>
          <w:szCs w:val="28"/>
        </w:rPr>
        <w:t>основном</w:t>
      </w:r>
      <w:proofErr w:type="gramEnd"/>
      <w:r w:rsidRPr="00081320">
        <w:rPr>
          <w:rFonts w:ascii="Times New Roman" w:hAnsi="Times New Roman" w:cs="Times New Roman"/>
          <w:sz w:val="28"/>
          <w:szCs w:val="28"/>
        </w:rPr>
        <w:t xml:space="preserve">, продолжительностью 2 часа и более. Платные услуги в </w:t>
      </w:r>
      <w:proofErr w:type="gramStart"/>
      <w:r w:rsidRPr="00081320">
        <w:rPr>
          <w:rFonts w:ascii="Times New Roman" w:hAnsi="Times New Roman" w:cs="Times New Roman"/>
          <w:sz w:val="28"/>
          <w:szCs w:val="28"/>
        </w:rPr>
        <w:t>рамках</w:t>
      </w:r>
      <w:proofErr w:type="gramEnd"/>
      <w:r w:rsidRPr="00081320">
        <w:rPr>
          <w:rFonts w:ascii="Times New Roman" w:hAnsi="Times New Roman" w:cs="Times New Roman"/>
          <w:sz w:val="28"/>
          <w:szCs w:val="28"/>
        </w:rPr>
        <w:t xml:space="preserve"> группы продленного дня не оказываются, денежная плата за пребывания в группах продленного дня с родителей не взимается. </w:t>
      </w:r>
    </w:p>
    <w:p w:rsidR="0024792B" w:rsidRDefault="0024792B" w:rsidP="006D6AD8">
      <w:pPr>
        <w:shd w:val="clear" w:color="auto" w:fill="FFFFFF"/>
        <w:spacing w:after="0" w:line="240" w:lineRule="auto"/>
        <w:ind w:right="-143" w:firstLine="567"/>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 1 января 2016 года в </w:t>
      </w:r>
      <w:proofErr w:type="gramStart"/>
      <w:r>
        <w:rPr>
          <w:rFonts w:ascii="Times New Roman" w:eastAsia="Times New Roman" w:hAnsi="Times New Roman" w:cs="Times New Roman"/>
          <w:color w:val="000000"/>
          <w:sz w:val="28"/>
          <w:szCs w:val="28"/>
        </w:rPr>
        <w:t>школах</w:t>
      </w:r>
      <w:proofErr w:type="gramEnd"/>
      <w:r>
        <w:rPr>
          <w:rFonts w:ascii="Times New Roman" w:eastAsia="Times New Roman" w:hAnsi="Times New Roman" w:cs="Times New Roman"/>
          <w:color w:val="000000"/>
          <w:sz w:val="28"/>
          <w:szCs w:val="28"/>
        </w:rPr>
        <w:t xml:space="preserve"> Чебоксар повысилась стоимость завтраков и обедов (примерно на 15%). Так, в 1-4 </w:t>
      </w:r>
      <w:proofErr w:type="gramStart"/>
      <w:r>
        <w:rPr>
          <w:rFonts w:ascii="Times New Roman" w:eastAsia="Times New Roman" w:hAnsi="Times New Roman" w:cs="Times New Roman"/>
          <w:color w:val="000000"/>
          <w:sz w:val="28"/>
          <w:szCs w:val="28"/>
        </w:rPr>
        <w:t>классах</w:t>
      </w:r>
      <w:proofErr w:type="gramEnd"/>
      <w:r>
        <w:rPr>
          <w:rFonts w:ascii="Times New Roman" w:eastAsia="Times New Roman" w:hAnsi="Times New Roman" w:cs="Times New Roman"/>
          <w:color w:val="000000"/>
          <w:sz w:val="28"/>
          <w:szCs w:val="28"/>
        </w:rPr>
        <w:t xml:space="preserve"> цена на комплексные завтраки определена на уровне 19 рублей, на комплексные обеды - 46 рублей. В 5-11 </w:t>
      </w:r>
      <w:proofErr w:type="gramStart"/>
      <w:r>
        <w:rPr>
          <w:rFonts w:ascii="Times New Roman" w:eastAsia="Times New Roman" w:hAnsi="Times New Roman" w:cs="Times New Roman"/>
          <w:color w:val="000000"/>
          <w:sz w:val="28"/>
          <w:szCs w:val="28"/>
        </w:rPr>
        <w:t>классах</w:t>
      </w:r>
      <w:proofErr w:type="gramEnd"/>
      <w:r>
        <w:rPr>
          <w:rFonts w:ascii="Times New Roman" w:eastAsia="Times New Roman" w:hAnsi="Times New Roman" w:cs="Times New Roman"/>
          <w:color w:val="000000"/>
          <w:sz w:val="28"/>
          <w:szCs w:val="28"/>
        </w:rPr>
        <w:t xml:space="preserve"> комплексный завтрак рассчитан на 23 рубля, комплексный обед – на 46 рублей. Кстати, в последний раз цены на обеды и завтраки в чебоксарских </w:t>
      </w:r>
      <w:proofErr w:type="gramStart"/>
      <w:r>
        <w:rPr>
          <w:rFonts w:ascii="Times New Roman" w:eastAsia="Times New Roman" w:hAnsi="Times New Roman" w:cs="Times New Roman"/>
          <w:color w:val="000000"/>
          <w:sz w:val="28"/>
          <w:szCs w:val="28"/>
        </w:rPr>
        <w:t>школах</w:t>
      </w:r>
      <w:proofErr w:type="gramEnd"/>
      <w:r>
        <w:rPr>
          <w:rFonts w:ascii="Times New Roman" w:eastAsia="Times New Roman" w:hAnsi="Times New Roman" w:cs="Times New Roman"/>
          <w:color w:val="000000"/>
          <w:sz w:val="28"/>
          <w:szCs w:val="28"/>
        </w:rPr>
        <w:t xml:space="preserve"> повышались в 2013 году (на уровне 26%).</w:t>
      </w:r>
    </w:p>
    <w:p w:rsidR="0024792B" w:rsidRDefault="0024792B" w:rsidP="006D6AD8">
      <w:pPr>
        <w:pStyle w:val="consplusnormal0"/>
        <w:tabs>
          <w:tab w:val="left" w:pos="3805"/>
        </w:tabs>
        <w:spacing w:before="0" w:beforeAutospacing="0" w:after="0" w:afterAutospacing="0"/>
        <w:ind w:right="-143" w:firstLine="709"/>
        <w:jc w:val="both"/>
        <w:rPr>
          <w:sz w:val="28"/>
          <w:szCs w:val="28"/>
        </w:rPr>
      </w:pPr>
      <w:r>
        <w:rPr>
          <w:sz w:val="28"/>
          <w:szCs w:val="28"/>
        </w:rPr>
        <w:t>В 2015 году всеми формами отдыха детей и их оздоровления было охвачено 87370 детей, в том числе 48370 детей из семей, находящихся в трудной жизненной ситуации, в 893 организациях отдыха детей и их оздоровления. На финансирование данных мероприятий было направленно 259,86 млн. рублей из республиканского бюджета и местных бюджетов.</w:t>
      </w:r>
    </w:p>
    <w:p w:rsidR="0024792B" w:rsidRPr="00081320" w:rsidRDefault="0024792B" w:rsidP="006D6AD8">
      <w:pPr>
        <w:pStyle w:val="a5"/>
        <w:shd w:val="clear" w:color="auto" w:fill="FFFFFF" w:themeFill="background1"/>
        <w:spacing w:before="0" w:beforeAutospacing="0" w:after="0" w:afterAutospacing="0"/>
        <w:ind w:right="-143" w:firstLine="192"/>
        <w:jc w:val="both"/>
        <w:rPr>
          <w:sz w:val="28"/>
          <w:szCs w:val="28"/>
        </w:rPr>
      </w:pPr>
      <w:r w:rsidRPr="00081320">
        <w:rPr>
          <w:sz w:val="28"/>
          <w:szCs w:val="28"/>
        </w:rPr>
        <w:t xml:space="preserve">        В сфере деятельности общеобразовательных организаций, </w:t>
      </w:r>
      <w:r w:rsidRPr="0024792B">
        <w:rPr>
          <w:rStyle w:val="ac"/>
          <w:i w:val="0"/>
          <w:sz w:val="28"/>
          <w:szCs w:val="28"/>
        </w:rPr>
        <w:t>реализующих программы начального общего, основного общего и среднего общего образования еще сохраняется ряд нерешенных проблем. Это, в первую очередь, проблема строительства школ</w:t>
      </w:r>
      <w:r w:rsidRPr="0024792B">
        <w:rPr>
          <w:i/>
          <w:sz w:val="28"/>
          <w:szCs w:val="28"/>
        </w:rPr>
        <w:t xml:space="preserve"> </w:t>
      </w:r>
      <w:r w:rsidRPr="00081320">
        <w:rPr>
          <w:sz w:val="28"/>
          <w:szCs w:val="28"/>
        </w:rPr>
        <w:t>и их технического оснащения.</w:t>
      </w:r>
      <w:r>
        <w:rPr>
          <w:sz w:val="28"/>
          <w:szCs w:val="28"/>
        </w:rPr>
        <w:t xml:space="preserve"> </w:t>
      </w:r>
      <w:r w:rsidRPr="00081320">
        <w:rPr>
          <w:sz w:val="28"/>
          <w:szCs w:val="28"/>
        </w:rPr>
        <w:t xml:space="preserve">Так, необходимо повсеместно переводить в современные здания всех детей из школ с физическим износом, превышающим 50%. В Чебоксарах жизненно необходимо строить новые школы, соответствующие современным требованиям к условиям </w:t>
      </w:r>
      <w:r w:rsidRPr="00081320">
        <w:rPr>
          <w:sz w:val="28"/>
          <w:szCs w:val="28"/>
        </w:rPr>
        <w:lastRenderedPageBreak/>
        <w:t xml:space="preserve">обучения. Создавшуюся напряженность, прежде всего, необходимо снимать в новых </w:t>
      </w:r>
      <w:proofErr w:type="gramStart"/>
      <w:r w:rsidRPr="00081320">
        <w:rPr>
          <w:sz w:val="28"/>
          <w:szCs w:val="28"/>
        </w:rPr>
        <w:t>микрорайонах</w:t>
      </w:r>
      <w:proofErr w:type="gramEnd"/>
      <w:r w:rsidRPr="00081320">
        <w:rPr>
          <w:sz w:val="28"/>
          <w:szCs w:val="28"/>
        </w:rPr>
        <w:t>.</w:t>
      </w:r>
    </w:p>
    <w:p w:rsidR="0024792B" w:rsidRPr="00081320" w:rsidRDefault="0024792B" w:rsidP="009B6284">
      <w:pPr>
        <w:spacing w:after="0" w:line="240" w:lineRule="auto"/>
        <w:ind w:right="-143" w:firstLine="817"/>
        <w:jc w:val="both"/>
        <w:outlineLvl w:val="0"/>
        <w:rPr>
          <w:rFonts w:ascii="Times New Roman" w:hAnsi="Times New Roman" w:cs="Times New Roman"/>
          <w:sz w:val="28"/>
          <w:szCs w:val="28"/>
        </w:rPr>
      </w:pPr>
      <w:r w:rsidRPr="00081320">
        <w:rPr>
          <w:rFonts w:ascii="Times New Roman" w:hAnsi="Times New Roman" w:cs="Times New Roman"/>
          <w:sz w:val="28"/>
          <w:szCs w:val="28"/>
        </w:rPr>
        <w:t>Остается еще слабой материально-техническая база учреждений, расположенных в малых городах и районных центрах (Алатырь, Вурнары, Мариинский Посад, Батырево, Ядрин). Более 70% зданий этих учреждений требуют капитального и текущего ремонта, более 60% обновления лабораторий, мастерских, учебных кабинетов и приведения их в соответствие стандартам качества.</w:t>
      </w:r>
      <w:r w:rsidR="009B6284">
        <w:rPr>
          <w:rFonts w:ascii="Times New Roman" w:hAnsi="Times New Roman" w:cs="Times New Roman"/>
          <w:sz w:val="28"/>
          <w:szCs w:val="28"/>
        </w:rPr>
        <w:t xml:space="preserve"> В </w:t>
      </w:r>
      <w:proofErr w:type="gramStart"/>
      <w:r w:rsidR="009B6284">
        <w:rPr>
          <w:rFonts w:ascii="Times New Roman" w:hAnsi="Times New Roman" w:cs="Times New Roman"/>
          <w:sz w:val="28"/>
          <w:szCs w:val="28"/>
        </w:rPr>
        <w:t>качестве</w:t>
      </w:r>
      <w:proofErr w:type="gramEnd"/>
      <w:r w:rsidR="009B6284">
        <w:rPr>
          <w:rFonts w:ascii="Times New Roman" w:hAnsi="Times New Roman" w:cs="Times New Roman"/>
          <w:sz w:val="28"/>
          <w:szCs w:val="28"/>
        </w:rPr>
        <w:t xml:space="preserve"> примера,</w:t>
      </w:r>
      <w:r w:rsidRPr="00081320">
        <w:rPr>
          <w:rFonts w:ascii="Times New Roman" w:hAnsi="Times New Roman" w:cs="Times New Roman"/>
          <w:sz w:val="28"/>
          <w:szCs w:val="28"/>
          <w:shd w:val="clear" w:color="auto" w:fill="FFFFFF"/>
        </w:rPr>
        <w:t xml:space="preserve"> основное здание гимназии №1 Мариинского Посада было построено еще в 1956 году. Старый корпус школы был построен хозяйственным способом без соблюдения строительных норм, не отвечает требованиям СанПиН и  пожарной безопасности. В </w:t>
      </w:r>
      <w:proofErr w:type="gramStart"/>
      <w:r w:rsidRPr="00081320">
        <w:rPr>
          <w:rFonts w:ascii="Times New Roman" w:hAnsi="Times New Roman" w:cs="Times New Roman"/>
          <w:sz w:val="28"/>
          <w:szCs w:val="28"/>
          <w:shd w:val="clear" w:color="auto" w:fill="FFFFFF"/>
        </w:rPr>
        <w:t>здании</w:t>
      </w:r>
      <w:proofErr w:type="gramEnd"/>
      <w:r w:rsidRPr="00081320">
        <w:rPr>
          <w:rFonts w:ascii="Times New Roman" w:hAnsi="Times New Roman" w:cs="Times New Roman"/>
          <w:sz w:val="28"/>
          <w:szCs w:val="28"/>
          <w:shd w:val="clear" w:color="auto" w:fill="FFFFFF"/>
        </w:rPr>
        <w:t xml:space="preserve"> отсутствуют водопровод, канализация, вентиляция и санузлы. Требуются полная замена системы отопления, ремонт крыши здания, замена электропроводки, оконных блоков, ремонт пола.  Надзорными органами</w:t>
      </w:r>
      <w:r>
        <w:rPr>
          <w:rFonts w:ascii="Times New Roman" w:hAnsi="Times New Roman" w:cs="Times New Roman"/>
          <w:sz w:val="28"/>
          <w:szCs w:val="28"/>
          <w:shd w:val="clear" w:color="auto" w:fill="FFFFFF"/>
        </w:rPr>
        <w:t xml:space="preserve"> </w:t>
      </w:r>
      <w:r w:rsidRPr="00081320">
        <w:rPr>
          <w:rFonts w:ascii="Times New Roman" w:hAnsi="Times New Roman" w:cs="Times New Roman"/>
          <w:sz w:val="28"/>
          <w:szCs w:val="28"/>
          <w:shd w:val="clear" w:color="auto" w:fill="FFFFFF"/>
        </w:rPr>
        <w:t>правомерно ставится о закрытии старого</w:t>
      </w:r>
      <w:r>
        <w:rPr>
          <w:rFonts w:ascii="Times New Roman" w:hAnsi="Times New Roman" w:cs="Times New Roman"/>
          <w:sz w:val="28"/>
          <w:szCs w:val="28"/>
          <w:shd w:val="clear" w:color="auto" w:fill="FFFFFF"/>
        </w:rPr>
        <w:t xml:space="preserve"> </w:t>
      </w:r>
      <w:r w:rsidRPr="00081320">
        <w:rPr>
          <w:rFonts w:ascii="Times New Roman" w:hAnsi="Times New Roman" w:cs="Times New Roman"/>
          <w:sz w:val="28"/>
          <w:szCs w:val="28"/>
          <w:shd w:val="clear" w:color="auto" w:fill="FFFFFF"/>
        </w:rPr>
        <w:t>корпуса.</w:t>
      </w:r>
    </w:p>
    <w:p w:rsidR="0024792B" w:rsidRPr="00081320" w:rsidRDefault="0024792B" w:rsidP="009B6284">
      <w:pPr>
        <w:pStyle w:val="a5"/>
        <w:shd w:val="clear" w:color="auto" w:fill="FFFFFF" w:themeFill="background1"/>
        <w:spacing w:before="0" w:beforeAutospacing="0" w:after="0" w:afterAutospacing="0"/>
        <w:ind w:right="-143" w:firstLine="567"/>
        <w:jc w:val="both"/>
        <w:rPr>
          <w:sz w:val="28"/>
          <w:szCs w:val="28"/>
        </w:rPr>
      </w:pPr>
      <w:r>
        <w:rPr>
          <w:sz w:val="28"/>
          <w:szCs w:val="28"/>
        </w:rPr>
        <w:t xml:space="preserve">    Проблема существования пресловутой</w:t>
      </w:r>
      <w:r>
        <w:rPr>
          <w:rStyle w:val="apple-converted-space"/>
          <w:sz w:val="28"/>
          <w:szCs w:val="28"/>
        </w:rPr>
        <w:t> </w:t>
      </w:r>
      <w:r w:rsidRPr="0024792B">
        <w:rPr>
          <w:rStyle w:val="ab"/>
          <w:b w:val="0"/>
          <w:sz w:val="28"/>
          <w:szCs w:val="28"/>
        </w:rPr>
        <w:t>второй смены обучения</w:t>
      </w:r>
      <w:r>
        <w:rPr>
          <w:rStyle w:val="apple-converted-space"/>
          <w:sz w:val="28"/>
          <w:szCs w:val="28"/>
        </w:rPr>
        <w:t> </w:t>
      </w:r>
      <w:r w:rsidRPr="00081320">
        <w:rPr>
          <w:sz w:val="28"/>
          <w:szCs w:val="28"/>
        </w:rPr>
        <w:t>в школах республики</w:t>
      </w:r>
      <w:r>
        <w:rPr>
          <w:rStyle w:val="apple-converted-space"/>
          <w:sz w:val="28"/>
          <w:szCs w:val="28"/>
        </w:rPr>
        <w:t xml:space="preserve"> еще </w:t>
      </w:r>
      <w:r>
        <w:rPr>
          <w:sz w:val="28"/>
          <w:szCs w:val="28"/>
        </w:rPr>
        <w:t>не преодолена в большинстве регионов страны, в том числе и в нашей республике. Специалистами признается, что обучение в две смены не позволяет качественно реализовывать федеральные государственные образовательные стандарты, снижая доступность качественного образования, возможность организации внеурочных видов деятельности обучающихся, качественного предоставления услуг дополнительного образования детей. </w:t>
      </w:r>
      <w:proofErr w:type="gramStart"/>
      <w:r w:rsidR="009B6284">
        <w:rPr>
          <w:sz w:val="28"/>
          <w:szCs w:val="28"/>
        </w:rPr>
        <w:t>В</w:t>
      </w:r>
      <w:r w:rsidRPr="00081320">
        <w:rPr>
          <w:sz w:val="28"/>
          <w:szCs w:val="28"/>
        </w:rPr>
        <w:t xml:space="preserve"> 2015-2016 учебном году 7299 детей в 44-х школах все еще учатся во вторую смену, что составляет около 5,7% от всего количества учащихся школ.</w:t>
      </w:r>
      <w:proofErr w:type="gramEnd"/>
      <w:r>
        <w:rPr>
          <w:sz w:val="28"/>
          <w:szCs w:val="28"/>
        </w:rPr>
        <w:t xml:space="preserve"> </w:t>
      </w:r>
      <w:r w:rsidRPr="00081320">
        <w:rPr>
          <w:sz w:val="28"/>
          <w:szCs w:val="28"/>
        </w:rPr>
        <w:t xml:space="preserve">В </w:t>
      </w:r>
      <w:proofErr w:type="gramStart"/>
      <w:r w:rsidRPr="00081320">
        <w:rPr>
          <w:sz w:val="28"/>
          <w:szCs w:val="28"/>
        </w:rPr>
        <w:t>основном</w:t>
      </w:r>
      <w:proofErr w:type="gramEnd"/>
      <w:r w:rsidRPr="00081320">
        <w:rPr>
          <w:sz w:val="28"/>
          <w:szCs w:val="28"/>
        </w:rPr>
        <w:t xml:space="preserve"> это ученики чебоксарских школ.</w:t>
      </w:r>
      <w:r w:rsidR="009B6284">
        <w:rPr>
          <w:sz w:val="28"/>
          <w:szCs w:val="28"/>
        </w:rPr>
        <w:t xml:space="preserve"> </w:t>
      </w:r>
      <w:r w:rsidRPr="00081320">
        <w:rPr>
          <w:sz w:val="28"/>
          <w:szCs w:val="28"/>
        </w:rPr>
        <w:t>Для поэтапной</w:t>
      </w:r>
      <w:r>
        <w:rPr>
          <w:sz w:val="28"/>
          <w:szCs w:val="28"/>
        </w:rPr>
        <w:t xml:space="preserve"> </w:t>
      </w:r>
      <w:r w:rsidRPr="00081320">
        <w:rPr>
          <w:sz w:val="28"/>
          <w:szCs w:val="28"/>
        </w:rPr>
        <w:t>ликвидации двухсменного обучения необходимо построить либо модернизировать не менее 30 школ, в том числе более половины из них - в сельской местности.</w:t>
      </w:r>
    </w:p>
    <w:p w:rsidR="0024792B" w:rsidRPr="00081320" w:rsidRDefault="0024792B" w:rsidP="006D6AD8">
      <w:pPr>
        <w:shd w:val="clear" w:color="auto" w:fill="FFFFFF" w:themeFill="background1"/>
        <w:spacing w:after="0" w:line="240" w:lineRule="auto"/>
        <w:ind w:right="-143"/>
        <w:jc w:val="both"/>
        <w:rPr>
          <w:rFonts w:ascii="Times New Roman" w:hAnsi="Times New Roman" w:cs="Times New Roman"/>
          <w:sz w:val="28"/>
          <w:szCs w:val="28"/>
        </w:rPr>
      </w:pPr>
      <w:r w:rsidRPr="00081320">
        <w:rPr>
          <w:rFonts w:ascii="Times New Roman" w:eastAsia="Times New Roman" w:hAnsi="Times New Roman" w:cs="Times New Roman"/>
          <w:sz w:val="28"/>
          <w:szCs w:val="28"/>
        </w:rPr>
        <w:t xml:space="preserve">            Но еще раньше надо решить такую хроническую проблему, как отсутствие теплых туалетов и горячей воды в 65-ти </w:t>
      </w:r>
      <w:proofErr w:type="gramStart"/>
      <w:r w:rsidRPr="00081320">
        <w:rPr>
          <w:rFonts w:ascii="Times New Roman" w:eastAsia="Times New Roman" w:hAnsi="Times New Roman" w:cs="Times New Roman"/>
          <w:sz w:val="28"/>
          <w:szCs w:val="28"/>
        </w:rPr>
        <w:t>школах</w:t>
      </w:r>
      <w:proofErr w:type="gramEnd"/>
      <w:r w:rsidRPr="00081320">
        <w:rPr>
          <w:rFonts w:ascii="Times New Roman" w:eastAsia="Times New Roman" w:hAnsi="Times New Roman" w:cs="Times New Roman"/>
          <w:sz w:val="28"/>
          <w:szCs w:val="28"/>
        </w:rPr>
        <w:t xml:space="preserve"> Чувашии (</w:t>
      </w:r>
      <w:r w:rsidRPr="00081320">
        <w:rPr>
          <w:rFonts w:ascii="Times New Roman" w:hAnsi="Times New Roman" w:cs="Times New Roman"/>
          <w:sz w:val="28"/>
          <w:szCs w:val="28"/>
        </w:rPr>
        <w:t>14% школ)</w:t>
      </w:r>
      <w:r w:rsidRPr="00081320">
        <w:rPr>
          <w:rFonts w:ascii="Times New Roman" w:eastAsia="Times New Roman" w:hAnsi="Times New Roman" w:cs="Times New Roman"/>
          <w:sz w:val="28"/>
          <w:szCs w:val="28"/>
        </w:rPr>
        <w:t xml:space="preserve">. Конечно же, такого не должно быть, поскольку это действительно </w:t>
      </w:r>
      <w:r w:rsidR="009B6284">
        <w:rPr>
          <w:rFonts w:ascii="Times New Roman" w:eastAsia="Times New Roman" w:hAnsi="Times New Roman" w:cs="Times New Roman"/>
          <w:sz w:val="28"/>
          <w:szCs w:val="28"/>
        </w:rPr>
        <w:t>негативн</w:t>
      </w:r>
      <w:r w:rsidRPr="00081320">
        <w:rPr>
          <w:rFonts w:ascii="Times New Roman" w:eastAsia="Times New Roman" w:hAnsi="Times New Roman" w:cs="Times New Roman"/>
          <w:sz w:val="28"/>
          <w:szCs w:val="28"/>
        </w:rPr>
        <w:t>ый факт.</w:t>
      </w:r>
      <w:r>
        <w:rPr>
          <w:rFonts w:ascii="Times New Roman" w:eastAsia="Times New Roman" w:hAnsi="Times New Roman" w:cs="Times New Roman"/>
          <w:sz w:val="28"/>
          <w:szCs w:val="28"/>
        </w:rPr>
        <w:t xml:space="preserve"> </w:t>
      </w:r>
      <w:r w:rsidRPr="00081320">
        <w:rPr>
          <w:rFonts w:ascii="Times New Roman" w:hAnsi="Times New Roman" w:cs="Times New Roman"/>
          <w:sz w:val="28"/>
          <w:szCs w:val="28"/>
        </w:rPr>
        <w:t xml:space="preserve">Кроме того, 164 учреждения (более 35%) требуют замены оконных блоков, в 174 сельских </w:t>
      </w:r>
      <w:proofErr w:type="gramStart"/>
      <w:r w:rsidRPr="00081320">
        <w:rPr>
          <w:rFonts w:ascii="Times New Roman" w:hAnsi="Times New Roman" w:cs="Times New Roman"/>
          <w:sz w:val="28"/>
          <w:szCs w:val="28"/>
        </w:rPr>
        <w:t>школах</w:t>
      </w:r>
      <w:proofErr w:type="gramEnd"/>
      <w:r w:rsidRPr="00081320">
        <w:rPr>
          <w:rFonts w:ascii="Times New Roman" w:hAnsi="Times New Roman" w:cs="Times New Roman"/>
          <w:sz w:val="28"/>
          <w:szCs w:val="28"/>
        </w:rPr>
        <w:t xml:space="preserve"> (более 50%) необходимо модернизировать котельное оборудование.</w:t>
      </w:r>
    </w:p>
    <w:p w:rsidR="0024792B" w:rsidRDefault="00662C19" w:rsidP="006D6AD8">
      <w:pPr>
        <w:spacing w:after="0" w:line="240" w:lineRule="auto"/>
        <w:ind w:right="-143"/>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4792B" w:rsidRPr="00081320">
        <w:rPr>
          <w:rFonts w:ascii="Times New Roman" w:hAnsi="Times New Roman" w:cs="Times New Roman"/>
          <w:color w:val="000000"/>
          <w:sz w:val="28"/>
          <w:szCs w:val="28"/>
        </w:rPr>
        <w:t>В настоящее время в сельской местности увеличивается число основных школ, в которых обучается всего 30</w:t>
      </w:r>
      <w:r w:rsidR="0024792B">
        <w:rPr>
          <w:rFonts w:ascii="Times New Roman" w:hAnsi="Times New Roman" w:cs="Times New Roman"/>
          <w:color w:val="000000"/>
          <w:sz w:val="28"/>
          <w:szCs w:val="28"/>
        </w:rPr>
        <w:t>-</w:t>
      </w:r>
      <w:r w:rsidR="0024792B" w:rsidRPr="00081320">
        <w:rPr>
          <w:rFonts w:ascii="Times New Roman" w:hAnsi="Times New Roman" w:cs="Times New Roman"/>
          <w:color w:val="000000"/>
          <w:sz w:val="28"/>
          <w:szCs w:val="28"/>
        </w:rPr>
        <w:t xml:space="preserve">50 человек. По этой причине обсуждается вынужденная возможность закрытия отдельных </w:t>
      </w:r>
      <w:proofErr w:type="spellStart"/>
      <w:r w:rsidR="0024792B" w:rsidRPr="00081320">
        <w:rPr>
          <w:rFonts w:ascii="Times New Roman" w:hAnsi="Times New Roman" w:cs="Times New Roman"/>
          <w:color w:val="000000"/>
          <w:sz w:val="28"/>
          <w:szCs w:val="28"/>
        </w:rPr>
        <w:t>малозаполненных</w:t>
      </w:r>
      <w:proofErr w:type="spellEnd"/>
      <w:r w:rsidR="0024792B" w:rsidRPr="00081320">
        <w:rPr>
          <w:rFonts w:ascii="Times New Roman" w:hAnsi="Times New Roman" w:cs="Times New Roman"/>
          <w:color w:val="000000"/>
          <w:sz w:val="28"/>
          <w:szCs w:val="28"/>
        </w:rPr>
        <w:t xml:space="preserve"> школ в тех населенных пунктах, где есть возможность подвозить детей на школьном автобусе в рядом расположенные крупные школы, с полными классами и возможностью выбора профильного обучения. </w:t>
      </w:r>
    </w:p>
    <w:p w:rsidR="00662C19" w:rsidRDefault="00662C19" w:rsidP="006D6AD8">
      <w:pPr>
        <w:spacing w:after="0" w:line="240" w:lineRule="auto"/>
        <w:ind w:right="-143" w:firstLine="817"/>
        <w:jc w:val="both"/>
        <w:outlineLvl w:val="0"/>
        <w:rPr>
          <w:rFonts w:ascii="Times New Roman" w:hAnsi="Times New Roman" w:cs="Times New Roman"/>
          <w:sz w:val="28"/>
          <w:szCs w:val="28"/>
        </w:rPr>
      </w:pPr>
      <w:r>
        <w:rPr>
          <w:rFonts w:ascii="Times New Roman" w:hAnsi="Times New Roman" w:cs="Times New Roman"/>
          <w:sz w:val="28"/>
          <w:szCs w:val="28"/>
        </w:rPr>
        <w:t xml:space="preserve">Так, например, </w:t>
      </w:r>
      <w:r w:rsidRPr="00081320">
        <w:rPr>
          <w:rFonts w:ascii="Times New Roman" w:hAnsi="Times New Roman" w:cs="Times New Roman"/>
          <w:sz w:val="28"/>
          <w:szCs w:val="28"/>
        </w:rPr>
        <w:t xml:space="preserve">была ликвидирована </w:t>
      </w:r>
      <w:proofErr w:type="spellStart"/>
      <w:r w:rsidRPr="00081320">
        <w:rPr>
          <w:rFonts w:ascii="Times New Roman" w:hAnsi="Times New Roman" w:cs="Times New Roman"/>
          <w:sz w:val="28"/>
          <w:szCs w:val="28"/>
        </w:rPr>
        <w:t>Белоозерская</w:t>
      </w:r>
      <w:proofErr w:type="spellEnd"/>
      <w:r w:rsidRPr="00081320">
        <w:rPr>
          <w:rFonts w:ascii="Times New Roman" w:hAnsi="Times New Roman" w:cs="Times New Roman"/>
          <w:sz w:val="28"/>
          <w:szCs w:val="28"/>
        </w:rPr>
        <w:t xml:space="preserve"> основная школа в </w:t>
      </w:r>
      <w:proofErr w:type="spellStart"/>
      <w:r w:rsidRPr="00081320">
        <w:rPr>
          <w:rFonts w:ascii="Times New Roman" w:hAnsi="Times New Roman" w:cs="Times New Roman"/>
          <w:sz w:val="28"/>
          <w:szCs w:val="28"/>
        </w:rPr>
        <w:t>Яльчикском</w:t>
      </w:r>
      <w:proofErr w:type="spellEnd"/>
      <w:r w:rsidRPr="00081320">
        <w:rPr>
          <w:rFonts w:ascii="Times New Roman" w:hAnsi="Times New Roman" w:cs="Times New Roman"/>
          <w:sz w:val="28"/>
          <w:szCs w:val="28"/>
        </w:rPr>
        <w:t xml:space="preserve"> </w:t>
      </w:r>
      <w:proofErr w:type="gramStart"/>
      <w:r w:rsidRPr="00081320">
        <w:rPr>
          <w:rFonts w:ascii="Times New Roman" w:hAnsi="Times New Roman" w:cs="Times New Roman"/>
          <w:sz w:val="28"/>
          <w:szCs w:val="28"/>
        </w:rPr>
        <w:t>районе</w:t>
      </w:r>
      <w:proofErr w:type="gramEnd"/>
      <w:r>
        <w:rPr>
          <w:rFonts w:ascii="Times New Roman" w:hAnsi="Times New Roman" w:cs="Times New Roman"/>
          <w:sz w:val="28"/>
          <w:szCs w:val="28"/>
        </w:rPr>
        <w:t>, у</w:t>
      </w:r>
      <w:r w:rsidRPr="00081320">
        <w:rPr>
          <w:rFonts w:ascii="Times New Roman" w:hAnsi="Times New Roman" w:cs="Times New Roman"/>
          <w:sz w:val="28"/>
          <w:szCs w:val="28"/>
        </w:rPr>
        <w:t xml:space="preserve">чащиеся были перенаправлены в </w:t>
      </w:r>
      <w:proofErr w:type="spellStart"/>
      <w:r w:rsidRPr="00081320">
        <w:rPr>
          <w:rFonts w:ascii="Times New Roman" w:hAnsi="Times New Roman" w:cs="Times New Roman"/>
          <w:sz w:val="28"/>
          <w:szCs w:val="28"/>
        </w:rPr>
        <w:t>Новошимкусскую</w:t>
      </w:r>
      <w:proofErr w:type="spellEnd"/>
      <w:r w:rsidRPr="00081320">
        <w:rPr>
          <w:rFonts w:ascii="Times New Roman" w:hAnsi="Times New Roman" w:cs="Times New Roman"/>
          <w:sz w:val="28"/>
          <w:szCs w:val="28"/>
        </w:rPr>
        <w:t xml:space="preserve"> среднюю школу. </w:t>
      </w:r>
      <w:proofErr w:type="gramStart"/>
      <w:r w:rsidRPr="00081320">
        <w:rPr>
          <w:rFonts w:ascii="Times New Roman" w:hAnsi="Times New Roman" w:cs="Times New Roman"/>
          <w:sz w:val="28"/>
          <w:szCs w:val="28"/>
        </w:rPr>
        <w:t>Одна средняя школа в Чебоксарском районе, две  основны</w:t>
      </w:r>
      <w:r>
        <w:rPr>
          <w:rFonts w:ascii="Times New Roman" w:hAnsi="Times New Roman" w:cs="Times New Roman"/>
          <w:sz w:val="28"/>
          <w:szCs w:val="28"/>
        </w:rPr>
        <w:t>е</w:t>
      </w:r>
      <w:r w:rsidRPr="00081320">
        <w:rPr>
          <w:rFonts w:ascii="Times New Roman" w:hAnsi="Times New Roman" w:cs="Times New Roman"/>
          <w:sz w:val="28"/>
          <w:szCs w:val="28"/>
        </w:rPr>
        <w:t xml:space="preserve"> школы в </w:t>
      </w:r>
      <w:proofErr w:type="spellStart"/>
      <w:r w:rsidRPr="00081320">
        <w:rPr>
          <w:rFonts w:ascii="Times New Roman" w:hAnsi="Times New Roman" w:cs="Times New Roman"/>
          <w:sz w:val="28"/>
          <w:szCs w:val="28"/>
        </w:rPr>
        <w:t>Вурнарском</w:t>
      </w:r>
      <w:proofErr w:type="spellEnd"/>
      <w:r w:rsidRPr="00081320">
        <w:rPr>
          <w:rFonts w:ascii="Times New Roman" w:hAnsi="Times New Roman" w:cs="Times New Roman"/>
          <w:sz w:val="28"/>
          <w:szCs w:val="28"/>
        </w:rPr>
        <w:t xml:space="preserve"> и Цивильском районах, одна начальная школа – детский сад в </w:t>
      </w:r>
      <w:proofErr w:type="spellStart"/>
      <w:r w:rsidRPr="00081320">
        <w:rPr>
          <w:rFonts w:ascii="Times New Roman" w:hAnsi="Times New Roman" w:cs="Times New Roman"/>
          <w:sz w:val="28"/>
          <w:szCs w:val="28"/>
        </w:rPr>
        <w:t>Батыревском</w:t>
      </w:r>
      <w:proofErr w:type="spellEnd"/>
      <w:r w:rsidRPr="00081320">
        <w:rPr>
          <w:rFonts w:ascii="Times New Roman" w:hAnsi="Times New Roman" w:cs="Times New Roman"/>
          <w:sz w:val="28"/>
          <w:szCs w:val="28"/>
        </w:rPr>
        <w:t xml:space="preserve"> районе реорганизованы и присоединены к другим школам</w:t>
      </w:r>
      <w:r>
        <w:rPr>
          <w:rFonts w:ascii="Times New Roman" w:hAnsi="Times New Roman" w:cs="Times New Roman"/>
          <w:sz w:val="28"/>
          <w:szCs w:val="28"/>
        </w:rPr>
        <w:t>,</w:t>
      </w:r>
      <w:r w:rsidRPr="00081320">
        <w:rPr>
          <w:rFonts w:ascii="Times New Roman" w:hAnsi="Times New Roman" w:cs="Times New Roman"/>
          <w:sz w:val="28"/>
          <w:szCs w:val="28"/>
        </w:rPr>
        <w:t xml:space="preserve"> две основные школы в Порецком районе реорганизованы в начальные.</w:t>
      </w:r>
      <w:proofErr w:type="gramEnd"/>
    </w:p>
    <w:p w:rsidR="0024792B" w:rsidRDefault="0024792B" w:rsidP="006D6AD8">
      <w:pPr>
        <w:spacing w:after="0" w:line="240" w:lineRule="auto"/>
        <w:ind w:right="-143"/>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И ведь, возможно, это только начало процесса. Под вопросом остается судьба </w:t>
      </w:r>
      <w:r>
        <w:rPr>
          <w:rFonts w:ascii="Times New Roman" w:eastAsia="Times New Roman" w:hAnsi="Times New Roman" w:cs="Times New Roman"/>
          <w:sz w:val="28"/>
          <w:szCs w:val="28"/>
        </w:rPr>
        <w:t xml:space="preserve">многих </w:t>
      </w:r>
      <w:r w:rsidRPr="009C6E55">
        <w:rPr>
          <w:rFonts w:ascii="Times New Roman" w:eastAsia="Times New Roman" w:hAnsi="Times New Roman" w:cs="Times New Roman"/>
          <w:sz w:val="28"/>
          <w:szCs w:val="28"/>
        </w:rPr>
        <w:t>малокомплектны</w:t>
      </w:r>
      <w:r>
        <w:rPr>
          <w:rFonts w:ascii="Times New Roman" w:eastAsia="Times New Roman" w:hAnsi="Times New Roman" w:cs="Times New Roman"/>
          <w:sz w:val="28"/>
          <w:szCs w:val="28"/>
        </w:rPr>
        <w:t>х</w:t>
      </w:r>
      <w:r w:rsidRPr="009C6E55">
        <w:rPr>
          <w:rFonts w:ascii="Times New Roman" w:eastAsia="Times New Roman" w:hAnsi="Times New Roman" w:cs="Times New Roman"/>
          <w:sz w:val="28"/>
          <w:szCs w:val="28"/>
        </w:rPr>
        <w:t xml:space="preserve"> школ</w:t>
      </w:r>
      <w:r>
        <w:rPr>
          <w:rFonts w:ascii="Times New Roman" w:eastAsia="Times New Roman" w:hAnsi="Times New Roman" w:cs="Times New Roman"/>
          <w:sz w:val="28"/>
          <w:szCs w:val="28"/>
        </w:rPr>
        <w:t xml:space="preserve"> в регионе</w:t>
      </w:r>
      <w:r w:rsidRPr="009C6E55">
        <w:rPr>
          <w:rFonts w:ascii="Times New Roman" w:eastAsia="Times New Roman" w:hAnsi="Times New Roman" w:cs="Times New Roman"/>
          <w:sz w:val="28"/>
          <w:szCs w:val="28"/>
        </w:rPr>
        <w:t>: после введения "</w:t>
      </w:r>
      <w:proofErr w:type="spellStart"/>
      <w:r w:rsidRPr="009C6E55">
        <w:rPr>
          <w:rFonts w:ascii="Times New Roman" w:eastAsia="Times New Roman" w:hAnsi="Times New Roman" w:cs="Times New Roman"/>
          <w:sz w:val="28"/>
          <w:szCs w:val="28"/>
        </w:rPr>
        <w:t>подушевого</w:t>
      </w:r>
      <w:proofErr w:type="spellEnd"/>
      <w:r w:rsidRPr="009C6E55">
        <w:rPr>
          <w:rFonts w:ascii="Times New Roman" w:eastAsia="Times New Roman" w:hAnsi="Times New Roman" w:cs="Times New Roman"/>
          <w:sz w:val="28"/>
          <w:szCs w:val="28"/>
        </w:rPr>
        <w:t xml:space="preserve"> финансирования" они </w:t>
      </w:r>
      <w:r>
        <w:rPr>
          <w:rFonts w:ascii="Times New Roman" w:eastAsia="Times New Roman" w:hAnsi="Times New Roman" w:cs="Times New Roman"/>
          <w:sz w:val="28"/>
          <w:szCs w:val="28"/>
        </w:rPr>
        <w:t xml:space="preserve">могут быть </w:t>
      </w:r>
      <w:r w:rsidRPr="009C6E55">
        <w:rPr>
          <w:rFonts w:ascii="Times New Roman" w:eastAsia="Times New Roman" w:hAnsi="Times New Roman" w:cs="Times New Roman"/>
          <w:sz w:val="28"/>
          <w:szCs w:val="28"/>
        </w:rPr>
        <w:t>закры</w:t>
      </w:r>
      <w:r>
        <w:rPr>
          <w:rFonts w:ascii="Times New Roman" w:eastAsia="Times New Roman" w:hAnsi="Times New Roman" w:cs="Times New Roman"/>
          <w:sz w:val="28"/>
          <w:szCs w:val="28"/>
        </w:rPr>
        <w:t>ты</w:t>
      </w:r>
      <w:r w:rsidRPr="009C6E55">
        <w:rPr>
          <w:rFonts w:ascii="Times New Roman" w:eastAsia="Times New Roman" w:hAnsi="Times New Roman" w:cs="Times New Roman"/>
          <w:sz w:val="28"/>
          <w:szCs w:val="28"/>
        </w:rPr>
        <w:t xml:space="preserve"> по причине нерентабельности. </w:t>
      </w:r>
      <w:proofErr w:type="gramStart"/>
      <w:r>
        <w:rPr>
          <w:rFonts w:ascii="Times New Roman" w:eastAsia="Times New Roman" w:hAnsi="Times New Roman" w:cs="Times New Roman"/>
          <w:sz w:val="28"/>
          <w:szCs w:val="28"/>
        </w:rPr>
        <w:t>Вместе с тем,</w:t>
      </w:r>
      <w:r w:rsidRPr="009C6E55">
        <w:rPr>
          <w:rFonts w:ascii="Times New Roman" w:eastAsia="Times New Roman" w:hAnsi="Times New Roman" w:cs="Times New Roman"/>
          <w:sz w:val="28"/>
          <w:szCs w:val="28"/>
        </w:rPr>
        <w:t xml:space="preserve"> федеральное законодательство обязывает при финансировании малокомплектных школ предусматривать "в том числе затраты на осуществление образовательной деятельности, не зависящие от количества обучающихся".</w:t>
      </w:r>
      <w:proofErr w:type="gramEnd"/>
      <w:r w:rsidRPr="009C6E55">
        <w:rPr>
          <w:rFonts w:ascii="Times New Roman" w:eastAsia="Times New Roman" w:hAnsi="Times New Roman" w:cs="Times New Roman"/>
          <w:sz w:val="28"/>
          <w:szCs w:val="28"/>
        </w:rPr>
        <w:t xml:space="preserve"> Таким образом, для этих организаций закрепляется исключение из общего правила "</w:t>
      </w:r>
      <w:proofErr w:type="spellStart"/>
      <w:r w:rsidRPr="009C6E55">
        <w:rPr>
          <w:rFonts w:ascii="Times New Roman" w:eastAsia="Times New Roman" w:hAnsi="Times New Roman" w:cs="Times New Roman"/>
          <w:sz w:val="28"/>
          <w:szCs w:val="28"/>
        </w:rPr>
        <w:t>подушевого</w:t>
      </w:r>
      <w:proofErr w:type="spellEnd"/>
      <w:r w:rsidRPr="009C6E55">
        <w:rPr>
          <w:rFonts w:ascii="Times New Roman" w:eastAsia="Times New Roman" w:hAnsi="Times New Roman" w:cs="Times New Roman"/>
          <w:sz w:val="28"/>
          <w:szCs w:val="28"/>
        </w:rPr>
        <w:t xml:space="preserve"> финансирования". Но</w:t>
      </w:r>
      <w:r>
        <w:rPr>
          <w:rFonts w:ascii="Times New Roman" w:eastAsia="Times New Roman" w:hAnsi="Times New Roman" w:cs="Times New Roman"/>
          <w:sz w:val="28"/>
          <w:szCs w:val="28"/>
        </w:rPr>
        <w:t>,</w:t>
      </w:r>
      <w:r w:rsidRPr="009C6E55">
        <w:rPr>
          <w:rFonts w:ascii="Times New Roman" w:eastAsia="Times New Roman" w:hAnsi="Times New Roman" w:cs="Times New Roman"/>
          <w:sz w:val="28"/>
          <w:szCs w:val="28"/>
        </w:rPr>
        <w:t xml:space="preserve"> в конечном </w:t>
      </w:r>
      <w:proofErr w:type="gramStart"/>
      <w:r w:rsidRPr="009C6E55">
        <w:rPr>
          <w:rFonts w:ascii="Times New Roman" w:eastAsia="Times New Roman" w:hAnsi="Times New Roman" w:cs="Times New Roman"/>
          <w:sz w:val="28"/>
          <w:szCs w:val="28"/>
        </w:rPr>
        <w:t>счете</w:t>
      </w:r>
      <w:proofErr w:type="gramEnd"/>
      <w:r>
        <w:rPr>
          <w:rFonts w:ascii="Times New Roman" w:eastAsia="Times New Roman" w:hAnsi="Times New Roman" w:cs="Times New Roman"/>
          <w:sz w:val="28"/>
          <w:szCs w:val="28"/>
        </w:rPr>
        <w:t>,</w:t>
      </w:r>
      <w:r w:rsidRPr="009C6E55">
        <w:rPr>
          <w:rFonts w:ascii="Times New Roman" w:eastAsia="Times New Roman" w:hAnsi="Times New Roman" w:cs="Times New Roman"/>
          <w:sz w:val="28"/>
          <w:szCs w:val="28"/>
        </w:rPr>
        <w:t xml:space="preserve"> вопросы финансирования </w:t>
      </w:r>
      <w:r>
        <w:rPr>
          <w:rFonts w:ascii="Times New Roman" w:eastAsia="Times New Roman" w:hAnsi="Times New Roman" w:cs="Times New Roman"/>
          <w:sz w:val="28"/>
          <w:szCs w:val="28"/>
        </w:rPr>
        <w:t xml:space="preserve">этих </w:t>
      </w:r>
      <w:r w:rsidRPr="009C6E55">
        <w:rPr>
          <w:rFonts w:ascii="Times New Roman" w:eastAsia="Times New Roman" w:hAnsi="Times New Roman" w:cs="Times New Roman"/>
          <w:sz w:val="28"/>
          <w:szCs w:val="28"/>
        </w:rPr>
        <w:t>школ решаются на уровне субъекта Российской Федерации.</w:t>
      </w:r>
    </w:p>
    <w:p w:rsidR="0024792B" w:rsidRDefault="0024792B" w:rsidP="006D6AD8">
      <w:pPr>
        <w:shd w:val="clear" w:color="auto" w:fill="FFFFFF" w:themeFill="background1"/>
        <w:spacing w:after="0" w:line="240" w:lineRule="auto"/>
        <w:ind w:right="-14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81320">
        <w:rPr>
          <w:rFonts w:ascii="Times New Roman" w:eastAsia="Times New Roman" w:hAnsi="Times New Roman" w:cs="Times New Roman"/>
          <w:sz w:val="28"/>
          <w:szCs w:val="28"/>
        </w:rPr>
        <w:t xml:space="preserve">  В отчетном </w:t>
      </w:r>
      <w:proofErr w:type="gramStart"/>
      <w:r w:rsidRPr="00081320">
        <w:rPr>
          <w:rFonts w:ascii="Times New Roman" w:eastAsia="Times New Roman" w:hAnsi="Times New Roman" w:cs="Times New Roman"/>
          <w:sz w:val="28"/>
          <w:szCs w:val="28"/>
        </w:rPr>
        <w:t>периоде</w:t>
      </w:r>
      <w:proofErr w:type="gramEnd"/>
      <w:r w:rsidRPr="00081320">
        <w:rPr>
          <w:rFonts w:ascii="Times New Roman" w:eastAsia="Times New Roman" w:hAnsi="Times New Roman" w:cs="Times New Roman"/>
          <w:sz w:val="28"/>
          <w:szCs w:val="28"/>
        </w:rPr>
        <w:t xml:space="preserve"> имели место резонансные разбирательства, проведенные прокуратурой Чувашии, в связи с коллективным обращением родителей учеников 8-9 классов чебоксарской СОШ №54 (с углубленным изучением отдельных предметов). </w:t>
      </w:r>
      <w:r w:rsidRPr="00081320">
        <w:rPr>
          <w:rFonts w:ascii="Times New Roman" w:hAnsi="Times New Roman" w:cs="Times New Roman"/>
          <w:sz w:val="28"/>
          <w:szCs w:val="28"/>
          <w:shd w:val="clear" w:color="auto" w:fill="FFFFFF" w:themeFill="background1"/>
        </w:rPr>
        <w:t xml:space="preserve">Родителями учеников было высказано несогласие с  инициативой </w:t>
      </w:r>
      <w:r w:rsidRPr="00081320">
        <w:rPr>
          <w:rFonts w:ascii="Times New Roman" w:eastAsia="Times New Roman" w:hAnsi="Times New Roman" w:cs="Times New Roman"/>
          <w:sz w:val="28"/>
          <w:szCs w:val="28"/>
        </w:rPr>
        <w:t>управления образования администрации г.Чебоксары</w:t>
      </w:r>
      <w:r w:rsidRPr="00081320">
        <w:rPr>
          <w:rFonts w:ascii="Times New Roman" w:hAnsi="Times New Roman" w:cs="Times New Roman"/>
          <w:sz w:val="28"/>
          <w:szCs w:val="28"/>
          <w:shd w:val="clear" w:color="auto" w:fill="FFFFFF" w:themeFill="background1"/>
        </w:rPr>
        <w:t xml:space="preserve">, заключавшейся в том, что в школе </w:t>
      </w:r>
      <w:r w:rsidRPr="00081320">
        <w:rPr>
          <w:rFonts w:ascii="Times New Roman" w:eastAsia="Times New Roman" w:hAnsi="Times New Roman" w:cs="Times New Roman"/>
          <w:sz w:val="28"/>
          <w:szCs w:val="28"/>
        </w:rPr>
        <w:t>не было предусмотрено открытие 10 классов в 2015 и 2016 годах и 10-11 классов в 2017 году. Однако это противоречило федеральным законам «О некоммерческих организациях» и «Об образовании в РФ», а также уставу школы, так как в приеме в старшие классы может быть отказано лишь по причине отсутствия в ней свободных мест. Опрос законных представителей ряда учеников 9 классов 2014-2015 учебного года в СОШ № 54, затем переведенных в 10 классы других чебоксарских школ показал, что перевод учеников был вынужденным - на родителей со стороны руководства школы оказывалось давление. В свою очередь, проведенное анкетирование среди 9-классников свидетельствовало о том, что более половины из них желают продолжить обучение в стенах родной школы.</w:t>
      </w:r>
      <w:r>
        <w:rPr>
          <w:rFonts w:ascii="Times New Roman" w:eastAsia="Times New Roman" w:hAnsi="Times New Roman" w:cs="Times New Roman"/>
          <w:sz w:val="28"/>
          <w:szCs w:val="28"/>
        </w:rPr>
        <w:t xml:space="preserve"> </w:t>
      </w:r>
      <w:r w:rsidRPr="00566B46">
        <w:rPr>
          <w:rFonts w:ascii="Times New Roman" w:eastAsia="Times New Roman" w:hAnsi="Times New Roman" w:cs="Times New Roman"/>
          <w:sz w:val="28"/>
          <w:szCs w:val="28"/>
        </w:rPr>
        <w:t>По результатам проверки в адрес сити-менеджера было внесено представление прокурора об устранении нарушений действующего законодательства.</w:t>
      </w:r>
    </w:p>
    <w:p w:rsidR="0024792B" w:rsidRPr="00125042" w:rsidRDefault="0024792B" w:rsidP="006D6AD8">
      <w:pPr>
        <w:pStyle w:val="a5"/>
        <w:shd w:val="clear" w:color="auto" w:fill="FFFFFF"/>
        <w:spacing w:before="0" w:beforeAutospacing="0" w:after="0" w:afterAutospacing="0"/>
        <w:ind w:right="-143" w:firstLine="568"/>
        <w:jc w:val="both"/>
        <w:rPr>
          <w:color w:val="000000"/>
          <w:sz w:val="28"/>
          <w:szCs w:val="28"/>
        </w:rPr>
      </w:pPr>
      <w:r>
        <w:rPr>
          <w:color w:val="000000"/>
          <w:sz w:val="28"/>
          <w:szCs w:val="28"/>
        </w:rPr>
        <w:t xml:space="preserve"> </w:t>
      </w:r>
      <w:r w:rsidRPr="00125042">
        <w:rPr>
          <w:color w:val="000000"/>
          <w:sz w:val="28"/>
          <w:szCs w:val="28"/>
        </w:rPr>
        <w:t xml:space="preserve"> От родителей школьников поступают сигналы о том, что ремонтные работы в отдельных школах проводятся за счет денежных средств родителей, что является нарушением федерального законодательства. Это нельзя назвать принудительным сбором</w:t>
      </w:r>
      <w:r>
        <w:rPr>
          <w:color w:val="000000"/>
          <w:sz w:val="28"/>
          <w:szCs w:val="28"/>
        </w:rPr>
        <w:t xml:space="preserve">, потому что все осуществляется на добровольных </w:t>
      </w:r>
      <w:proofErr w:type="gramStart"/>
      <w:r>
        <w:rPr>
          <w:color w:val="000000"/>
          <w:sz w:val="28"/>
          <w:szCs w:val="28"/>
        </w:rPr>
        <w:t>началах</w:t>
      </w:r>
      <w:proofErr w:type="gramEnd"/>
      <w:r w:rsidRPr="00125042">
        <w:rPr>
          <w:color w:val="000000"/>
          <w:sz w:val="28"/>
          <w:szCs w:val="28"/>
        </w:rPr>
        <w:t>. Однако денежные средства, предназначенные на указанные цели, должны зачисляться в установленном порядке на расчетный счет образовательной организации и заключаться соответствующие договоры пожертвования.</w:t>
      </w:r>
    </w:p>
    <w:p w:rsidR="0024792B" w:rsidRPr="00566B46" w:rsidRDefault="0024792B" w:rsidP="006D6AD8">
      <w:pPr>
        <w:pStyle w:val="a5"/>
        <w:shd w:val="clear" w:color="auto" w:fill="FFFFFF"/>
        <w:spacing w:before="0" w:beforeAutospacing="0" w:after="0" w:afterAutospacing="0"/>
        <w:ind w:right="-143"/>
        <w:jc w:val="both"/>
        <w:rPr>
          <w:sz w:val="28"/>
          <w:szCs w:val="28"/>
        </w:rPr>
      </w:pPr>
      <w:r>
        <w:rPr>
          <w:sz w:val="28"/>
          <w:szCs w:val="28"/>
        </w:rPr>
        <w:t xml:space="preserve">          </w:t>
      </w:r>
      <w:r w:rsidRPr="00566B46">
        <w:rPr>
          <w:sz w:val="28"/>
          <w:szCs w:val="28"/>
        </w:rPr>
        <w:t xml:space="preserve">В Чувашии  одним из основных государственных приоритетов является обеспечение доступного, качественного образования для всех детей, независимо от места проживания и доходов их родителей. </w:t>
      </w:r>
    </w:p>
    <w:p w:rsidR="0024792B" w:rsidRDefault="0024792B" w:rsidP="006D6AD8">
      <w:pPr>
        <w:pStyle w:val="a5"/>
        <w:shd w:val="clear" w:color="auto" w:fill="FFFFFF"/>
        <w:spacing w:before="0" w:beforeAutospacing="0" w:after="0" w:afterAutospacing="0"/>
        <w:ind w:right="-143"/>
        <w:jc w:val="both"/>
        <w:textAlignment w:val="baseline"/>
        <w:rPr>
          <w:sz w:val="28"/>
          <w:szCs w:val="28"/>
        </w:rPr>
      </w:pPr>
      <w:r>
        <w:rPr>
          <w:sz w:val="28"/>
          <w:szCs w:val="28"/>
        </w:rPr>
        <w:t xml:space="preserve">          </w:t>
      </w:r>
      <w:proofErr w:type="gramStart"/>
      <w:r w:rsidRPr="00566B46">
        <w:rPr>
          <w:sz w:val="28"/>
          <w:szCs w:val="28"/>
        </w:rPr>
        <w:t>По итогам ежегодного Всероссийского общественно-профессионального конкурса образовательных организаций «Знак качества образования» в рамках межрегиональной конференции «Эврика-Авангард</w:t>
      </w:r>
      <w:r>
        <w:rPr>
          <w:sz w:val="28"/>
          <w:szCs w:val="28"/>
        </w:rPr>
        <w:t>-</w:t>
      </w:r>
      <w:r w:rsidRPr="00566B46">
        <w:rPr>
          <w:sz w:val="28"/>
          <w:szCs w:val="28"/>
        </w:rPr>
        <w:t>2016</w:t>
      </w:r>
      <w:r>
        <w:rPr>
          <w:sz w:val="28"/>
          <w:szCs w:val="28"/>
        </w:rPr>
        <w:t>»</w:t>
      </w:r>
      <w:r w:rsidRPr="00566B46">
        <w:rPr>
          <w:sz w:val="28"/>
          <w:szCs w:val="28"/>
        </w:rPr>
        <w:t xml:space="preserve"> сразу три дошкольных образовательных учреждения Чебоксар вошли в число номинантов - это детские сады №№146, 130 и 178.</w:t>
      </w:r>
      <w:proofErr w:type="gramEnd"/>
    </w:p>
    <w:p w:rsidR="0024792B" w:rsidRPr="00566B46" w:rsidRDefault="0024792B" w:rsidP="006D6AD8">
      <w:pPr>
        <w:spacing w:after="0" w:line="240" w:lineRule="auto"/>
        <w:ind w:right="-143"/>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О</w:t>
      </w:r>
      <w:r w:rsidRPr="00566B46">
        <w:rPr>
          <w:rFonts w:ascii="Times New Roman" w:hAnsi="Times New Roman" w:cs="Times New Roman"/>
          <w:sz w:val="28"/>
          <w:szCs w:val="28"/>
        </w:rPr>
        <w:t xml:space="preserve">собенное внимание уделяется программе модернизации системы дошкольного образования. Образовательные программы дошкольного образования реализуются в 360 дошкольных образовательных </w:t>
      </w:r>
      <w:proofErr w:type="gramStart"/>
      <w:r w:rsidRPr="00566B46">
        <w:rPr>
          <w:rFonts w:ascii="Times New Roman" w:hAnsi="Times New Roman" w:cs="Times New Roman"/>
          <w:sz w:val="28"/>
          <w:szCs w:val="28"/>
        </w:rPr>
        <w:t>учреждениях</w:t>
      </w:r>
      <w:proofErr w:type="gramEnd"/>
      <w:r w:rsidRPr="00566B46">
        <w:rPr>
          <w:rFonts w:ascii="Times New Roman" w:hAnsi="Times New Roman" w:cs="Times New Roman"/>
          <w:sz w:val="28"/>
          <w:szCs w:val="28"/>
        </w:rPr>
        <w:t xml:space="preserve"> и 233 общеобразовательных школах, в которых воспитываются 76,5 тыс. детей (в 2014 году - 73,8 тыс. детей). При этом различными формами дошкольного образования охвачено </w:t>
      </w:r>
      <w:r>
        <w:rPr>
          <w:rFonts w:ascii="Times New Roman" w:hAnsi="Times New Roman" w:cs="Times New Roman"/>
          <w:sz w:val="28"/>
          <w:szCs w:val="28"/>
        </w:rPr>
        <w:t>около 80</w:t>
      </w:r>
      <w:r w:rsidRPr="00566B46">
        <w:rPr>
          <w:rFonts w:ascii="Times New Roman" w:hAnsi="Times New Roman" w:cs="Times New Roman"/>
          <w:sz w:val="28"/>
          <w:szCs w:val="28"/>
        </w:rPr>
        <w:t xml:space="preserve">% детей в возрасте от 1 до 7 лет. </w:t>
      </w:r>
    </w:p>
    <w:p w:rsidR="0024792B" w:rsidRPr="00566B46" w:rsidRDefault="0024792B" w:rsidP="006D6AD8">
      <w:pPr>
        <w:shd w:val="clear" w:color="auto" w:fill="FFFFFF"/>
        <w:spacing w:after="0" w:line="240" w:lineRule="auto"/>
        <w:ind w:right="-143"/>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566B46">
        <w:rPr>
          <w:rFonts w:ascii="Times New Roman" w:eastAsia="Times New Roman" w:hAnsi="Times New Roman" w:cs="Times New Roman"/>
          <w:sz w:val="28"/>
          <w:szCs w:val="28"/>
        </w:rPr>
        <w:t xml:space="preserve">В республике </w:t>
      </w:r>
      <w:r>
        <w:rPr>
          <w:rFonts w:ascii="Times New Roman" w:eastAsia="Times New Roman" w:hAnsi="Times New Roman" w:cs="Times New Roman"/>
          <w:sz w:val="28"/>
          <w:szCs w:val="28"/>
        </w:rPr>
        <w:t>продолжает</w:t>
      </w:r>
      <w:r w:rsidRPr="00566B46">
        <w:rPr>
          <w:rFonts w:ascii="Times New Roman" w:eastAsia="Times New Roman" w:hAnsi="Times New Roman" w:cs="Times New Roman"/>
          <w:sz w:val="28"/>
          <w:szCs w:val="28"/>
        </w:rPr>
        <w:t xml:space="preserve"> формирова</w:t>
      </w:r>
      <w:r>
        <w:rPr>
          <w:rFonts w:ascii="Times New Roman" w:eastAsia="Times New Roman" w:hAnsi="Times New Roman" w:cs="Times New Roman"/>
          <w:sz w:val="28"/>
          <w:szCs w:val="28"/>
        </w:rPr>
        <w:t>ться</w:t>
      </w:r>
      <w:r w:rsidRPr="00566B46">
        <w:rPr>
          <w:rFonts w:ascii="Times New Roman" w:eastAsia="Times New Roman" w:hAnsi="Times New Roman" w:cs="Times New Roman"/>
          <w:sz w:val="28"/>
          <w:szCs w:val="28"/>
        </w:rPr>
        <w:t xml:space="preserve"> современн</w:t>
      </w:r>
      <w:r>
        <w:rPr>
          <w:rFonts w:ascii="Times New Roman" w:eastAsia="Times New Roman" w:hAnsi="Times New Roman" w:cs="Times New Roman"/>
          <w:sz w:val="28"/>
          <w:szCs w:val="28"/>
        </w:rPr>
        <w:t>ая</w:t>
      </w:r>
      <w:r w:rsidRPr="00566B46">
        <w:rPr>
          <w:rFonts w:ascii="Times New Roman" w:eastAsia="Times New Roman" w:hAnsi="Times New Roman" w:cs="Times New Roman"/>
          <w:sz w:val="28"/>
          <w:szCs w:val="28"/>
        </w:rPr>
        <w:t xml:space="preserve"> инфраструктур</w:t>
      </w:r>
      <w:r>
        <w:rPr>
          <w:rFonts w:ascii="Times New Roman" w:eastAsia="Times New Roman" w:hAnsi="Times New Roman" w:cs="Times New Roman"/>
          <w:sz w:val="28"/>
          <w:szCs w:val="28"/>
        </w:rPr>
        <w:t>а</w:t>
      </w:r>
      <w:r w:rsidRPr="00566B46">
        <w:rPr>
          <w:rFonts w:ascii="Times New Roman" w:eastAsia="Times New Roman" w:hAnsi="Times New Roman" w:cs="Times New Roman"/>
          <w:sz w:val="28"/>
          <w:szCs w:val="28"/>
        </w:rPr>
        <w:t xml:space="preserve"> дошкольного образования. </w:t>
      </w:r>
      <w:proofErr w:type="gramStart"/>
      <w:r>
        <w:rPr>
          <w:rFonts w:ascii="Times New Roman" w:eastAsia="Times New Roman" w:hAnsi="Times New Roman" w:cs="Times New Roman"/>
          <w:sz w:val="28"/>
          <w:szCs w:val="28"/>
        </w:rPr>
        <w:t>Для</w:t>
      </w:r>
      <w:r w:rsidRPr="00566B46">
        <w:rPr>
          <w:rFonts w:ascii="Times New Roman" w:hAnsi="Times New Roman" w:cs="Times New Roman"/>
          <w:sz w:val="28"/>
          <w:szCs w:val="28"/>
        </w:rPr>
        <w:t xml:space="preserve"> создания  равных стартовых условий для  малышей за  последние 5 лет дополнительно  было создано более 22200 новых мест.</w:t>
      </w:r>
      <w:proofErr w:type="gramEnd"/>
      <w:r>
        <w:rPr>
          <w:rFonts w:ascii="Times New Roman" w:hAnsi="Times New Roman" w:cs="Times New Roman"/>
          <w:sz w:val="28"/>
          <w:szCs w:val="28"/>
        </w:rPr>
        <w:t xml:space="preserve"> В</w:t>
      </w:r>
      <w:r w:rsidRPr="00566B46">
        <w:rPr>
          <w:rFonts w:ascii="Times New Roman" w:hAnsi="Times New Roman" w:cs="Times New Roman"/>
          <w:sz w:val="28"/>
          <w:szCs w:val="28"/>
        </w:rPr>
        <w:t>ведено в эксплуатацию 44 здания детских садов.</w:t>
      </w:r>
      <w:r>
        <w:rPr>
          <w:rFonts w:ascii="Times New Roman" w:hAnsi="Times New Roman" w:cs="Times New Roman"/>
          <w:sz w:val="28"/>
          <w:szCs w:val="28"/>
        </w:rPr>
        <w:t xml:space="preserve"> </w:t>
      </w:r>
      <w:r w:rsidRPr="00566B46">
        <w:rPr>
          <w:rFonts w:ascii="Times New Roman" w:hAnsi="Times New Roman" w:cs="Times New Roman"/>
          <w:sz w:val="28"/>
          <w:szCs w:val="28"/>
        </w:rPr>
        <w:t xml:space="preserve">В 2015 году </w:t>
      </w:r>
      <w:r>
        <w:rPr>
          <w:rFonts w:ascii="Times New Roman" w:hAnsi="Times New Roman" w:cs="Times New Roman"/>
          <w:sz w:val="28"/>
          <w:szCs w:val="28"/>
        </w:rPr>
        <w:t>появилось</w:t>
      </w:r>
      <w:r w:rsidRPr="00566B46">
        <w:rPr>
          <w:rFonts w:ascii="Times New Roman" w:hAnsi="Times New Roman" w:cs="Times New Roman"/>
          <w:sz w:val="28"/>
          <w:szCs w:val="28"/>
        </w:rPr>
        <w:t xml:space="preserve"> 6 новых детских садов на 924 места, в том числе 699 мест за счет строительства 4-х новых детских садов (в г. Чебоксары – 2, пос. Вурнары – 1, с. Красные </w:t>
      </w:r>
      <w:proofErr w:type="spellStart"/>
      <w:r w:rsidRPr="00566B46">
        <w:rPr>
          <w:rFonts w:ascii="Times New Roman" w:hAnsi="Times New Roman" w:cs="Times New Roman"/>
          <w:sz w:val="28"/>
          <w:szCs w:val="28"/>
        </w:rPr>
        <w:t>Четаи</w:t>
      </w:r>
      <w:proofErr w:type="spellEnd"/>
      <w:r w:rsidRPr="00566B46">
        <w:rPr>
          <w:rFonts w:ascii="Times New Roman" w:hAnsi="Times New Roman" w:cs="Times New Roman"/>
          <w:sz w:val="28"/>
          <w:szCs w:val="28"/>
        </w:rPr>
        <w:t xml:space="preserve"> – 1), 225 мест за счет реконструкции 2-х перепрофилированных зданий (в г.Чебоксары и </w:t>
      </w:r>
      <w:proofErr w:type="spellStart"/>
      <w:r w:rsidRPr="00566B46">
        <w:rPr>
          <w:rFonts w:ascii="Times New Roman" w:hAnsi="Times New Roman" w:cs="Times New Roman"/>
          <w:sz w:val="28"/>
          <w:szCs w:val="28"/>
        </w:rPr>
        <w:t>с</w:t>
      </w:r>
      <w:proofErr w:type="gramStart"/>
      <w:r w:rsidRPr="00566B46">
        <w:rPr>
          <w:rFonts w:ascii="Times New Roman" w:hAnsi="Times New Roman" w:cs="Times New Roman"/>
          <w:sz w:val="28"/>
          <w:szCs w:val="28"/>
        </w:rPr>
        <w:t>.Р</w:t>
      </w:r>
      <w:proofErr w:type="gramEnd"/>
      <w:r w:rsidRPr="00566B46">
        <w:rPr>
          <w:rFonts w:ascii="Times New Roman" w:hAnsi="Times New Roman" w:cs="Times New Roman"/>
          <w:sz w:val="28"/>
          <w:szCs w:val="28"/>
        </w:rPr>
        <w:t>аскильдино</w:t>
      </w:r>
      <w:proofErr w:type="spellEnd"/>
      <w:r>
        <w:rPr>
          <w:rFonts w:ascii="Times New Roman" w:hAnsi="Times New Roman" w:cs="Times New Roman"/>
          <w:sz w:val="28"/>
          <w:szCs w:val="28"/>
        </w:rPr>
        <w:t xml:space="preserve"> </w:t>
      </w:r>
      <w:proofErr w:type="spellStart"/>
      <w:r w:rsidRPr="00566B46">
        <w:rPr>
          <w:rFonts w:ascii="Times New Roman" w:hAnsi="Times New Roman" w:cs="Times New Roman"/>
          <w:sz w:val="28"/>
          <w:szCs w:val="28"/>
        </w:rPr>
        <w:t>Аликовского</w:t>
      </w:r>
      <w:proofErr w:type="spellEnd"/>
      <w:r w:rsidRPr="00566B46">
        <w:rPr>
          <w:rFonts w:ascii="Times New Roman" w:hAnsi="Times New Roman" w:cs="Times New Roman"/>
          <w:sz w:val="28"/>
          <w:szCs w:val="28"/>
        </w:rPr>
        <w:t xml:space="preserve"> района). Также в собственность чебоксарского муниципалитета передан приобретенный частный детский сад на 100 мест. Еще 900 мест создано за счет капитального ремонта помещений в функционирующих детских садах и школах, а также 689 мест - за счет более рационального использования помещений в функционирующих дошкольных учреждениях. </w:t>
      </w:r>
    </w:p>
    <w:p w:rsidR="0024792B" w:rsidRDefault="0024792B" w:rsidP="006D6AD8">
      <w:pPr>
        <w:shd w:val="clear" w:color="auto" w:fill="FFFFFF"/>
        <w:spacing w:after="0" w:line="240" w:lineRule="auto"/>
        <w:ind w:right="-1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66B46">
        <w:rPr>
          <w:rFonts w:ascii="Times New Roman" w:eastAsia="Times New Roman" w:hAnsi="Times New Roman" w:cs="Times New Roman"/>
          <w:sz w:val="28"/>
          <w:szCs w:val="28"/>
        </w:rPr>
        <w:t xml:space="preserve">В детских садах появились бассейны, современные физкультурные и музыкальные залы, комнаты психологической разгрузки и логопедической помощи, оснащенные интерактивным оборудованием, соляные шахты, сауны, </w:t>
      </w:r>
      <w:proofErr w:type="spellStart"/>
      <w:r w:rsidRPr="00566B46">
        <w:rPr>
          <w:rFonts w:ascii="Times New Roman" w:eastAsia="Times New Roman" w:hAnsi="Times New Roman" w:cs="Times New Roman"/>
          <w:sz w:val="28"/>
          <w:szCs w:val="28"/>
        </w:rPr>
        <w:t>фитобары</w:t>
      </w:r>
      <w:proofErr w:type="spellEnd"/>
      <w:r w:rsidRPr="00566B46">
        <w:rPr>
          <w:rFonts w:ascii="Times New Roman" w:eastAsia="Times New Roman" w:hAnsi="Times New Roman" w:cs="Times New Roman"/>
          <w:sz w:val="28"/>
          <w:szCs w:val="28"/>
        </w:rPr>
        <w:t xml:space="preserve">, </w:t>
      </w:r>
      <w:proofErr w:type="spellStart"/>
      <w:r w:rsidRPr="00566B46">
        <w:rPr>
          <w:rFonts w:ascii="Times New Roman" w:eastAsia="Times New Roman" w:hAnsi="Times New Roman" w:cs="Times New Roman"/>
          <w:sz w:val="28"/>
          <w:szCs w:val="28"/>
        </w:rPr>
        <w:t>автогородки</w:t>
      </w:r>
      <w:proofErr w:type="spellEnd"/>
      <w:r w:rsidRPr="00566B46">
        <w:rPr>
          <w:rFonts w:ascii="Times New Roman" w:eastAsia="Times New Roman" w:hAnsi="Times New Roman" w:cs="Times New Roman"/>
          <w:sz w:val="28"/>
          <w:szCs w:val="28"/>
        </w:rPr>
        <w:t xml:space="preserve"> и др. </w:t>
      </w:r>
      <w:r>
        <w:rPr>
          <w:rFonts w:ascii="Times New Roman" w:eastAsia="Times New Roman" w:hAnsi="Times New Roman" w:cs="Times New Roman"/>
          <w:sz w:val="28"/>
          <w:szCs w:val="28"/>
        </w:rPr>
        <w:t xml:space="preserve">У </w:t>
      </w:r>
      <w:r w:rsidRPr="00566B46">
        <w:rPr>
          <w:rFonts w:ascii="Times New Roman" w:eastAsia="Times New Roman" w:hAnsi="Times New Roman" w:cs="Times New Roman"/>
          <w:sz w:val="28"/>
          <w:szCs w:val="28"/>
        </w:rPr>
        <w:t>дошкольников появ</w:t>
      </w:r>
      <w:r>
        <w:rPr>
          <w:rFonts w:ascii="Times New Roman" w:eastAsia="Times New Roman" w:hAnsi="Times New Roman" w:cs="Times New Roman"/>
          <w:sz w:val="28"/>
          <w:szCs w:val="28"/>
        </w:rPr>
        <w:t>илось</w:t>
      </w:r>
      <w:r w:rsidRPr="00566B46">
        <w:rPr>
          <w:rFonts w:ascii="Times New Roman" w:eastAsia="Times New Roman" w:hAnsi="Times New Roman" w:cs="Times New Roman"/>
          <w:sz w:val="28"/>
          <w:szCs w:val="28"/>
        </w:rPr>
        <w:t xml:space="preserve"> больше возможностей для раннего изучения иностранных языков, занятий  музыкой, танцами, большое  внимание  уделяется ранней  </w:t>
      </w:r>
      <w:proofErr w:type="spellStart"/>
      <w:r w:rsidRPr="00566B46">
        <w:rPr>
          <w:rFonts w:ascii="Times New Roman" w:eastAsia="Times New Roman" w:hAnsi="Times New Roman" w:cs="Times New Roman"/>
          <w:sz w:val="28"/>
          <w:szCs w:val="28"/>
        </w:rPr>
        <w:t>профилизации</w:t>
      </w:r>
      <w:proofErr w:type="spellEnd"/>
      <w:r w:rsidRPr="00566B46">
        <w:rPr>
          <w:rFonts w:ascii="Times New Roman" w:eastAsia="Times New Roman" w:hAnsi="Times New Roman" w:cs="Times New Roman"/>
          <w:sz w:val="28"/>
          <w:szCs w:val="28"/>
        </w:rPr>
        <w:t>  детей – знакомству  с разнообразным  миром  профессий.</w:t>
      </w:r>
      <w:r>
        <w:rPr>
          <w:rFonts w:ascii="Times New Roman" w:eastAsia="Times New Roman" w:hAnsi="Times New Roman" w:cs="Times New Roman"/>
          <w:sz w:val="28"/>
          <w:szCs w:val="28"/>
        </w:rPr>
        <w:t xml:space="preserve"> Активизирована</w:t>
      </w:r>
      <w:r w:rsidRPr="00566B46">
        <w:rPr>
          <w:rFonts w:ascii="Times New Roman" w:eastAsia="Times New Roman" w:hAnsi="Times New Roman" w:cs="Times New Roman"/>
          <w:sz w:val="28"/>
          <w:szCs w:val="28"/>
        </w:rPr>
        <w:t xml:space="preserve"> работа по внедрению </w:t>
      </w:r>
      <w:r>
        <w:rPr>
          <w:rFonts w:ascii="Times New Roman" w:eastAsia="Times New Roman" w:hAnsi="Times New Roman" w:cs="Times New Roman"/>
          <w:sz w:val="28"/>
          <w:szCs w:val="28"/>
        </w:rPr>
        <w:t xml:space="preserve">новых </w:t>
      </w:r>
      <w:r w:rsidRPr="00566B46">
        <w:rPr>
          <w:rFonts w:ascii="Times New Roman" w:eastAsia="Times New Roman" w:hAnsi="Times New Roman" w:cs="Times New Roman"/>
          <w:sz w:val="28"/>
          <w:szCs w:val="28"/>
        </w:rPr>
        <w:t>вариативных форм</w:t>
      </w:r>
      <w:r>
        <w:rPr>
          <w:rFonts w:ascii="Times New Roman" w:eastAsia="Times New Roman" w:hAnsi="Times New Roman" w:cs="Times New Roman"/>
          <w:sz w:val="28"/>
          <w:szCs w:val="28"/>
        </w:rPr>
        <w:t xml:space="preserve">, </w:t>
      </w:r>
      <w:r w:rsidRPr="00566B46">
        <w:rPr>
          <w:rFonts w:ascii="Times New Roman" w:eastAsia="Times New Roman" w:hAnsi="Times New Roman" w:cs="Times New Roman"/>
          <w:sz w:val="28"/>
          <w:szCs w:val="28"/>
        </w:rPr>
        <w:t xml:space="preserve"> инновационны</w:t>
      </w:r>
      <w:r>
        <w:rPr>
          <w:rFonts w:ascii="Times New Roman" w:eastAsia="Times New Roman" w:hAnsi="Times New Roman" w:cs="Times New Roman"/>
          <w:sz w:val="28"/>
          <w:szCs w:val="28"/>
        </w:rPr>
        <w:t>х</w:t>
      </w:r>
      <w:r w:rsidRPr="00566B46">
        <w:rPr>
          <w:rFonts w:ascii="Times New Roman" w:eastAsia="Times New Roman" w:hAnsi="Times New Roman" w:cs="Times New Roman"/>
          <w:sz w:val="28"/>
          <w:szCs w:val="28"/>
        </w:rPr>
        <w:t xml:space="preserve"> развивающи</w:t>
      </w:r>
      <w:r>
        <w:rPr>
          <w:rFonts w:ascii="Times New Roman" w:eastAsia="Times New Roman" w:hAnsi="Times New Roman" w:cs="Times New Roman"/>
          <w:sz w:val="28"/>
          <w:szCs w:val="28"/>
        </w:rPr>
        <w:t>х</w:t>
      </w:r>
      <w:r w:rsidRPr="00566B46">
        <w:rPr>
          <w:rFonts w:ascii="Times New Roman" w:eastAsia="Times New Roman" w:hAnsi="Times New Roman" w:cs="Times New Roman"/>
          <w:sz w:val="28"/>
          <w:szCs w:val="28"/>
        </w:rPr>
        <w:t xml:space="preserve"> и оздоровительны</w:t>
      </w:r>
      <w:r>
        <w:rPr>
          <w:rFonts w:ascii="Times New Roman" w:eastAsia="Times New Roman" w:hAnsi="Times New Roman" w:cs="Times New Roman"/>
          <w:sz w:val="28"/>
          <w:szCs w:val="28"/>
        </w:rPr>
        <w:t>х</w:t>
      </w:r>
      <w:r w:rsidRPr="00566B46">
        <w:rPr>
          <w:rFonts w:ascii="Times New Roman" w:eastAsia="Times New Roman" w:hAnsi="Times New Roman" w:cs="Times New Roman"/>
          <w:sz w:val="28"/>
          <w:szCs w:val="28"/>
        </w:rPr>
        <w:t xml:space="preserve"> программ. </w:t>
      </w:r>
    </w:p>
    <w:p w:rsidR="0024792B" w:rsidRDefault="0024792B" w:rsidP="006D6AD8">
      <w:pPr>
        <w:shd w:val="clear" w:color="auto" w:fill="FFFFFF"/>
        <w:spacing w:after="0" w:line="240" w:lineRule="auto"/>
        <w:ind w:right="-143"/>
        <w:jc w:val="both"/>
        <w:rPr>
          <w:rFonts w:ascii="Times New Roman" w:eastAsia="Times New Roman" w:hAnsi="Times New Roman" w:cs="Times New Roman"/>
          <w:sz w:val="28"/>
          <w:szCs w:val="28"/>
        </w:rPr>
      </w:pPr>
      <w:r w:rsidRPr="00566B46">
        <w:rPr>
          <w:rFonts w:ascii="Times New Roman" w:eastAsia="Times New Roman" w:hAnsi="Times New Roman" w:cs="Times New Roman"/>
          <w:sz w:val="28"/>
          <w:szCs w:val="28"/>
        </w:rPr>
        <w:t>В системе дошкольного образования республики созданы условия для осуществления психолого-медико-педагогического сопровождения детей с ограниченными возможностями здоровья.</w:t>
      </w:r>
    </w:p>
    <w:p w:rsidR="00662C19" w:rsidRDefault="00662C19" w:rsidP="006D6AD8">
      <w:pPr>
        <w:spacing w:after="0" w:line="240" w:lineRule="auto"/>
        <w:ind w:right="-143" w:firstLine="817"/>
        <w:jc w:val="both"/>
        <w:outlineLvl w:val="0"/>
        <w:rPr>
          <w:rFonts w:ascii="Times New Roman" w:hAnsi="Times New Roman" w:cs="Times New Roman"/>
          <w:sz w:val="28"/>
          <w:szCs w:val="28"/>
        </w:rPr>
      </w:pPr>
      <w:r>
        <w:rPr>
          <w:rFonts w:ascii="Times New Roman" w:hAnsi="Times New Roman" w:cs="Times New Roman"/>
          <w:sz w:val="28"/>
          <w:szCs w:val="28"/>
        </w:rPr>
        <w:t xml:space="preserve">Однако, в </w:t>
      </w:r>
      <w:proofErr w:type="gramStart"/>
      <w:r>
        <w:rPr>
          <w:rFonts w:ascii="Times New Roman" w:hAnsi="Times New Roman" w:cs="Times New Roman"/>
          <w:sz w:val="28"/>
          <w:szCs w:val="28"/>
        </w:rPr>
        <w:t>целях</w:t>
      </w:r>
      <w:proofErr w:type="gramEnd"/>
      <w:r>
        <w:rPr>
          <w:rFonts w:ascii="Times New Roman" w:hAnsi="Times New Roman" w:cs="Times New Roman"/>
          <w:sz w:val="28"/>
          <w:szCs w:val="28"/>
        </w:rPr>
        <w:t xml:space="preserve"> «р</w:t>
      </w:r>
      <w:r w:rsidRPr="00566B46">
        <w:rPr>
          <w:rFonts w:ascii="Times New Roman" w:hAnsi="Times New Roman" w:cs="Times New Roman"/>
          <w:sz w:val="28"/>
          <w:szCs w:val="28"/>
        </w:rPr>
        <w:t>ационального использования материально-технических ресурсов</w:t>
      </w:r>
      <w:r>
        <w:rPr>
          <w:rFonts w:ascii="Times New Roman" w:hAnsi="Times New Roman" w:cs="Times New Roman"/>
          <w:sz w:val="28"/>
          <w:szCs w:val="28"/>
        </w:rPr>
        <w:t>»</w:t>
      </w:r>
      <w:r w:rsidRPr="00566B46">
        <w:rPr>
          <w:rFonts w:ascii="Times New Roman" w:hAnsi="Times New Roman" w:cs="Times New Roman"/>
          <w:sz w:val="28"/>
          <w:szCs w:val="28"/>
        </w:rPr>
        <w:t xml:space="preserve"> оптими</w:t>
      </w:r>
      <w:r>
        <w:rPr>
          <w:rFonts w:ascii="Times New Roman" w:hAnsi="Times New Roman" w:cs="Times New Roman"/>
          <w:sz w:val="28"/>
          <w:szCs w:val="28"/>
        </w:rPr>
        <w:t>зируется</w:t>
      </w:r>
      <w:r w:rsidRPr="00566B46">
        <w:rPr>
          <w:rFonts w:ascii="Times New Roman" w:hAnsi="Times New Roman" w:cs="Times New Roman"/>
          <w:sz w:val="28"/>
          <w:szCs w:val="28"/>
        </w:rPr>
        <w:t xml:space="preserve"> сет</w:t>
      </w:r>
      <w:r>
        <w:rPr>
          <w:rFonts w:ascii="Times New Roman" w:hAnsi="Times New Roman" w:cs="Times New Roman"/>
          <w:sz w:val="28"/>
          <w:szCs w:val="28"/>
        </w:rPr>
        <w:t>ь</w:t>
      </w:r>
      <w:r w:rsidRPr="00566B46">
        <w:rPr>
          <w:rFonts w:ascii="Times New Roman" w:hAnsi="Times New Roman" w:cs="Times New Roman"/>
          <w:sz w:val="28"/>
          <w:szCs w:val="28"/>
        </w:rPr>
        <w:t xml:space="preserve"> дошкольных образовательных организаций. Малокомплектные и близко расположенные друг к другу дошкольные учреждения объединяются. В ходе оптимизации в течение 2015 года 45 детских садов реорганизованы в форме объединения или присоединения к школам.</w:t>
      </w:r>
      <w:r>
        <w:rPr>
          <w:rFonts w:ascii="Times New Roman" w:hAnsi="Times New Roman" w:cs="Times New Roman"/>
          <w:sz w:val="28"/>
          <w:szCs w:val="28"/>
        </w:rPr>
        <w:t xml:space="preserve"> </w:t>
      </w:r>
    </w:p>
    <w:p w:rsidR="0024792B" w:rsidRPr="00566B46" w:rsidRDefault="0024792B" w:rsidP="006D6AD8">
      <w:pPr>
        <w:pStyle w:val="a5"/>
        <w:shd w:val="clear" w:color="auto" w:fill="FFFFFF" w:themeFill="background1"/>
        <w:spacing w:before="0" w:beforeAutospacing="0" w:after="0" w:afterAutospacing="0"/>
        <w:ind w:right="-143" w:firstLine="192"/>
        <w:jc w:val="both"/>
        <w:rPr>
          <w:sz w:val="28"/>
          <w:szCs w:val="28"/>
        </w:rPr>
      </w:pPr>
      <w:r>
        <w:rPr>
          <w:sz w:val="28"/>
          <w:szCs w:val="28"/>
        </w:rPr>
        <w:t xml:space="preserve">        </w:t>
      </w:r>
      <w:r w:rsidRPr="00566B46">
        <w:rPr>
          <w:sz w:val="28"/>
          <w:szCs w:val="28"/>
        </w:rPr>
        <w:t xml:space="preserve">По состоянию на 01.01.2016 в очереди на получение мест в детских садах Чувашии зарегистрировано 29176 детей, в том числе 10671 ребенок (36,6%) - от полутора до трех лет. Ликвидирована очередь в дошкольные образовательные учреждения для </w:t>
      </w:r>
      <w:r>
        <w:rPr>
          <w:sz w:val="28"/>
          <w:szCs w:val="28"/>
        </w:rPr>
        <w:t xml:space="preserve">детей </w:t>
      </w:r>
      <w:r w:rsidRPr="00566B46">
        <w:rPr>
          <w:sz w:val="28"/>
          <w:szCs w:val="28"/>
        </w:rPr>
        <w:t xml:space="preserve">в  </w:t>
      </w:r>
      <w:proofErr w:type="gramStart"/>
      <w:r w:rsidRPr="00566B46">
        <w:rPr>
          <w:sz w:val="28"/>
          <w:szCs w:val="28"/>
        </w:rPr>
        <w:t>возрасте</w:t>
      </w:r>
      <w:proofErr w:type="gramEnd"/>
      <w:r w:rsidRPr="00566B46">
        <w:rPr>
          <w:sz w:val="28"/>
          <w:szCs w:val="28"/>
        </w:rPr>
        <w:t xml:space="preserve">  от трех до семи лет, а в 60% муниципалитетов - с полутора лет.</w:t>
      </w:r>
    </w:p>
    <w:p w:rsidR="0024792B" w:rsidRPr="00662C19" w:rsidRDefault="0024792B" w:rsidP="006D6AD8">
      <w:pPr>
        <w:spacing w:after="0" w:line="240" w:lineRule="auto"/>
        <w:ind w:right="-143"/>
        <w:jc w:val="both"/>
        <w:outlineLvl w:val="0"/>
        <w:rPr>
          <w:rFonts w:ascii="Times New Roman" w:hAnsi="Times New Roman" w:cs="Times New Roman"/>
          <w:i/>
          <w:sz w:val="28"/>
          <w:szCs w:val="28"/>
        </w:rPr>
      </w:pPr>
      <w:r>
        <w:rPr>
          <w:rFonts w:ascii="Times New Roman" w:hAnsi="Times New Roman" w:cs="Times New Roman"/>
          <w:sz w:val="28"/>
          <w:szCs w:val="28"/>
          <w:shd w:val="clear" w:color="auto" w:fill="FFFFFF"/>
        </w:rPr>
        <w:t xml:space="preserve">          </w:t>
      </w:r>
      <w:r w:rsidRPr="00566B46">
        <w:rPr>
          <w:rFonts w:ascii="Times New Roman" w:hAnsi="Times New Roman" w:cs="Times New Roman"/>
          <w:sz w:val="28"/>
          <w:szCs w:val="28"/>
          <w:shd w:val="clear" w:color="auto" w:fill="FFFFFF"/>
        </w:rPr>
        <w:t xml:space="preserve">Вместе с тем, от жителей продолжают поступать предложения о повышении доступности дошкольных образовательных учреждений. Например, жители поселка </w:t>
      </w:r>
      <w:proofErr w:type="spellStart"/>
      <w:r w:rsidRPr="00566B46">
        <w:rPr>
          <w:rFonts w:ascii="Times New Roman" w:hAnsi="Times New Roman" w:cs="Times New Roman"/>
          <w:sz w:val="28"/>
          <w:szCs w:val="28"/>
          <w:shd w:val="clear" w:color="auto" w:fill="FFFFFF"/>
        </w:rPr>
        <w:t>Альгешево</w:t>
      </w:r>
      <w:proofErr w:type="spellEnd"/>
      <w:r>
        <w:rPr>
          <w:rFonts w:ascii="Times New Roman" w:hAnsi="Times New Roman" w:cs="Times New Roman"/>
          <w:sz w:val="28"/>
          <w:szCs w:val="28"/>
          <w:shd w:val="clear" w:color="auto" w:fill="FFFFFF"/>
        </w:rPr>
        <w:t xml:space="preserve"> </w:t>
      </w:r>
      <w:r w:rsidRPr="00566B46">
        <w:rPr>
          <w:rFonts w:ascii="Times New Roman" w:hAnsi="Times New Roman" w:cs="Times New Roman"/>
          <w:sz w:val="28"/>
          <w:szCs w:val="28"/>
          <w:shd w:val="clear" w:color="auto" w:fill="FFFFFF"/>
        </w:rPr>
        <w:t>неоднократно ставили перед администрацией г.Чебоксары вопрос о строительстве детского сада.</w:t>
      </w:r>
      <w:r w:rsidRPr="00566B46">
        <w:rPr>
          <w:rStyle w:val="apple-converted-space"/>
          <w:rFonts w:ascii="Times New Roman" w:hAnsi="Times New Roman" w:cs="Times New Roman"/>
          <w:sz w:val="28"/>
          <w:szCs w:val="28"/>
          <w:shd w:val="clear" w:color="auto" w:fill="FFFFFF"/>
        </w:rPr>
        <w:t>  Как выяснилось, у</w:t>
      </w:r>
      <w:r w:rsidR="00662C19">
        <w:rPr>
          <w:rStyle w:val="apple-converted-space"/>
          <w:rFonts w:ascii="Times New Roman" w:hAnsi="Times New Roman" w:cs="Times New Roman"/>
          <w:sz w:val="28"/>
          <w:szCs w:val="28"/>
          <w:shd w:val="clear" w:color="auto" w:fill="FFFFFF"/>
        </w:rPr>
        <w:t xml:space="preserve"> </w:t>
      </w:r>
      <w:r w:rsidRPr="00662C19">
        <w:rPr>
          <w:rStyle w:val="ac"/>
          <w:rFonts w:ascii="Times New Roman" w:hAnsi="Times New Roman" w:cs="Times New Roman"/>
          <w:i w:val="0"/>
          <w:sz w:val="28"/>
          <w:szCs w:val="28"/>
          <w:shd w:val="clear" w:color="auto" w:fill="FFFFFF"/>
        </w:rPr>
        <w:lastRenderedPageBreak/>
        <w:t xml:space="preserve">подрядчика возникли организационные и финансовые трудности, и начатая стройка была «заморожена». </w:t>
      </w:r>
    </w:p>
    <w:p w:rsidR="0024792B" w:rsidRPr="00566B46" w:rsidRDefault="00662C19" w:rsidP="006D6AD8">
      <w:pPr>
        <w:spacing w:after="0" w:line="240" w:lineRule="auto"/>
        <w:ind w:right="-143"/>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24792B" w:rsidRPr="00566B46">
        <w:rPr>
          <w:rFonts w:ascii="Times New Roman" w:hAnsi="Times New Roman" w:cs="Times New Roman"/>
          <w:sz w:val="28"/>
          <w:szCs w:val="28"/>
        </w:rPr>
        <w:t xml:space="preserve">В 2015 году в Чувашии неожиданно возникла проблема организации обучения в дошкольных и общеобразовательных организациях детей, не привитых против полиомиелита. По сведениям Управления </w:t>
      </w:r>
      <w:proofErr w:type="spellStart"/>
      <w:r w:rsidR="0024792B" w:rsidRPr="00566B46">
        <w:rPr>
          <w:rFonts w:ascii="Times New Roman" w:hAnsi="Times New Roman" w:cs="Times New Roman"/>
          <w:sz w:val="28"/>
          <w:szCs w:val="28"/>
        </w:rPr>
        <w:t>Роспотребнадзора</w:t>
      </w:r>
      <w:proofErr w:type="spellEnd"/>
      <w:r w:rsidR="0024792B" w:rsidRPr="00566B46">
        <w:rPr>
          <w:rFonts w:ascii="Times New Roman" w:hAnsi="Times New Roman" w:cs="Times New Roman"/>
          <w:sz w:val="28"/>
          <w:szCs w:val="28"/>
        </w:rPr>
        <w:t xml:space="preserve"> по Чувашской Республике на 01.09.2015 в республике не были привиты против полиомиелита 1809 детей (возраста от 1 года до 14 лет). Именно поэтому с октября 2015 года начата повсеместная иммунизация против полиомиелита детей до 14 лет.</w:t>
      </w:r>
    </w:p>
    <w:p w:rsidR="0024792B" w:rsidRPr="00566B46" w:rsidRDefault="0024792B" w:rsidP="006D6AD8">
      <w:pPr>
        <w:spacing w:after="0" w:line="240" w:lineRule="auto"/>
        <w:ind w:right="-143" w:firstLine="817"/>
        <w:jc w:val="both"/>
        <w:outlineLvl w:val="0"/>
        <w:rPr>
          <w:rFonts w:ascii="Times New Roman" w:hAnsi="Times New Roman" w:cs="Times New Roman"/>
          <w:sz w:val="28"/>
          <w:szCs w:val="28"/>
        </w:rPr>
      </w:pPr>
      <w:r w:rsidRPr="00566B46">
        <w:rPr>
          <w:rFonts w:ascii="Times New Roman" w:hAnsi="Times New Roman" w:cs="Times New Roman"/>
          <w:sz w:val="28"/>
          <w:szCs w:val="28"/>
        </w:rPr>
        <w:t xml:space="preserve">Родителям (законным представителям) </w:t>
      </w:r>
      <w:proofErr w:type="spellStart"/>
      <w:r w:rsidRPr="00566B46">
        <w:rPr>
          <w:rFonts w:ascii="Times New Roman" w:hAnsi="Times New Roman" w:cs="Times New Roman"/>
          <w:sz w:val="28"/>
          <w:szCs w:val="28"/>
        </w:rPr>
        <w:t>непривитых</w:t>
      </w:r>
      <w:proofErr w:type="spellEnd"/>
      <w:r w:rsidRPr="00566B46">
        <w:rPr>
          <w:rFonts w:ascii="Times New Roman" w:hAnsi="Times New Roman" w:cs="Times New Roman"/>
          <w:sz w:val="28"/>
          <w:szCs w:val="28"/>
        </w:rPr>
        <w:t xml:space="preserve"> детей образовательные организации Чувашской Республики было предложено выбрать форму обучения только из двух вариантов: в форме семейного образования или в заочной форме. При выборе образования в семейной форме родителям выплачивается компенсация в качестве меры социальной поддержки. Однако</w:t>
      </w:r>
      <w:proofErr w:type="gramStart"/>
      <w:r w:rsidRPr="00566B46">
        <w:rPr>
          <w:rFonts w:ascii="Times New Roman" w:hAnsi="Times New Roman" w:cs="Times New Roman"/>
          <w:sz w:val="28"/>
          <w:szCs w:val="28"/>
        </w:rPr>
        <w:t>,</w:t>
      </w:r>
      <w:proofErr w:type="gramEnd"/>
      <w:r w:rsidRPr="00566B46">
        <w:rPr>
          <w:rFonts w:ascii="Times New Roman" w:hAnsi="Times New Roman" w:cs="Times New Roman"/>
          <w:sz w:val="28"/>
          <w:szCs w:val="28"/>
        </w:rPr>
        <w:t xml:space="preserve"> многие из них отказывались от тех форм обучения, которые могла предложить школа, просили организовать обучение их детей в образовательной организации совместно с привитыми от полиомиелита детьми под свою ответственность.</w:t>
      </w:r>
    </w:p>
    <w:p w:rsidR="0024792B" w:rsidRPr="00566B46" w:rsidRDefault="0024792B" w:rsidP="006D6AD8">
      <w:pPr>
        <w:spacing w:after="0" w:line="240" w:lineRule="auto"/>
        <w:ind w:right="-143" w:firstLine="817"/>
        <w:jc w:val="both"/>
        <w:outlineLvl w:val="0"/>
        <w:rPr>
          <w:rFonts w:ascii="Times New Roman" w:hAnsi="Times New Roman" w:cs="Times New Roman"/>
          <w:sz w:val="28"/>
          <w:szCs w:val="28"/>
        </w:rPr>
      </w:pPr>
      <w:r w:rsidRPr="00566B46">
        <w:rPr>
          <w:rFonts w:ascii="Times New Roman" w:hAnsi="Times New Roman" w:cs="Times New Roman"/>
          <w:sz w:val="28"/>
          <w:szCs w:val="28"/>
        </w:rPr>
        <w:t xml:space="preserve">Министерством здравоохранения Чувашской Республики совместно с Министерством образования и молодежной политики Чувашской Республики направлено письмо в Министерство здравоохранения Российской Федерации о принятии во внимание (при внесении очередных изменений в санитарно-эпидемиологические правила) требований об усилении ответственности родителей (законных представителей) в случаях отказа от проведения профилактических прививок. </w:t>
      </w:r>
    </w:p>
    <w:p w:rsidR="0024792B" w:rsidRPr="00566B46" w:rsidRDefault="0024792B" w:rsidP="006D6AD8">
      <w:pPr>
        <w:spacing w:after="0" w:line="240" w:lineRule="auto"/>
        <w:ind w:right="-143" w:firstLine="709"/>
        <w:jc w:val="both"/>
        <w:rPr>
          <w:rFonts w:ascii="Times New Roman" w:eastAsia="Times New Roman" w:hAnsi="Times New Roman" w:cs="Times New Roman"/>
          <w:sz w:val="28"/>
          <w:szCs w:val="28"/>
        </w:rPr>
      </w:pPr>
      <w:proofErr w:type="gramStart"/>
      <w:r w:rsidRPr="00566B46">
        <w:rPr>
          <w:rFonts w:ascii="Times New Roman" w:eastAsia="Times New Roman" w:hAnsi="Times New Roman" w:cs="Times New Roman"/>
          <w:sz w:val="28"/>
          <w:szCs w:val="28"/>
        </w:rPr>
        <w:t>По сведениям республиканской прокуратуры в истекшем году в сфере защиты прав несовершеннолетних всего было выявлено 9213 нарушений законов.</w:t>
      </w:r>
      <w:proofErr w:type="gramEnd"/>
      <w:r w:rsidRPr="00566B46">
        <w:rPr>
          <w:rFonts w:ascii="Times New Roman" w:eastAsia="Times New Roman" w:hAnsi="Times New Roman" w:cs="Times New Roman"/>
          <w:sz w:val="28"/>
          <w:szCs w:val="28"/>
        </w:rPr>
        <w:t xml:space="preserve"> В </w:t>
      </w:r>
      <w:proofErr w:type="gramStart"/>
      <w:r w:rsidRPr="00566B46">
        <w:rPr>
          <w:rFonts w:ascii="Times New Roman" w:eastAsia="Times New Roman" w:hAnsi="Times New Roman" w:cs="Times New Roman"/>
          <w:sz w:val="28"/>
          <w:szCs w:val="28"/>
        </w:rPr>
        <w:t>целях</w:t>
      </w:r>
      <w:proofErr w:type="gramEnd"/>
      <w:r w:rsidRPr="00566B46">
        <w:rPr>
          <w:rFonts w:ascii="Times New Roman" w:eastAsia="Times New Roman" w:hAnsi="Times New Roman" w:cs="Times New Roman"/>
          <w:sz w:val="28"/>
          <w:szCs w:val="28"/>
        </w:rPr>
        <w:t xml:space="preserve"> их устранения принесено 999 протестов, направлено в суд 602 иска, внесено 1671 представление, к дисциплинарной ответственности привлечено 1727 лиц, к административной ответственности привлечено 504 лица, по итогам рассмотрения 23 материалов возбуждено 19  уголовных дел.</w:t>
      </w:r>
    </w:p>
    <w:p w:rsidR="0024792B" w:rsidRPr="00566B46" w:rsidRDefault="0024792B" w:rsidP="006D6AD8">
      <w:pPr>
        <w:spacing w:after="0" w:line="240" w:lineRule="auto"/>
        <w:ind w:right="-143" w:firstLine="709"/>
        <w:jc w:val="both"/>
        <w:rPr>
          <w:rFonts w:ascii="Times New Roman" w:eastAsia="Times New Roman" w:hAnsi="Times New Roman" w:cs="Times New Roman"/>
          <w:sz w:val="28"/>
          <w:szCs w:val="28"/>
        </w:rPr>
      </w:pPr>
      <w:r w:rsidRPr="00566B46">
        <w:rPr>
          <w:rFonts w:ascii="Times New Roman" w:eastAsia="Times New Roman" w:hAnsi="Times New Roman" w:cs="Times New Roman"/>
          <w:sz w:val="28"/>
          <w:szCs w:val="28"/>
        </w:rPr>
        <w:t xml:space="preserve">При проверках организации школьного питания в большинстве проверенных образовательных организациях вскрыты факты уменьшения объема (массы) приготовляемых порций,  замены пищевых продуктов на более дешевые, что впоследствии отражалось на пищевой ценности готовых блюд. Также были установлены случаи несоответствия фактического рациона питания установленному меню, непринятия мер по организации двухразового питания, исключения из рациона отдельных продуктов. Практически всеми </w:t>
      </w:r>
      <w:proofErr w:type="spellStart"/>
      <w:r w:rsidRPr="00566B46">
        <w:rPr>
          <w:rFonts w:ascii="Times New Roman" w:eastAsia="Times New Roman" w:hAnsi="Times New Roman" w:cs="Times New Roman"/>
          <w:sz w:val="28"/>
          <w:szCs w:val="28"/>
        </w:rPr>
        <w:t>горрайпрокурорами</w:t>
      </w:r>
      <w:proofErr w:type="spellEnd"/>
      <w:r w:rsidRPr="00566B46">
        <w:rPr>
          <w:rFonts w:ascii="Times New Roman" w:eastAsia="Times New Roman" w:hAnsi="Times New Roman" w:cs="Times New Roman"/>
          <w:sz w:val="28"/>
          <w:szCs w:val="28"/>
        </w:rPr>
        <w:t xml:space="preserve"> выявлялись нарушения санитарно-эпидемиологического законодательства при </w:t>
      </w:r>
      <w:proofErr w:type="gramStart"/>
      <w:r w:rsidRPr="00566B46">
        <w:rPr>
          <w:rFonts w:ascii="Times New Roman" w:eastAsia="Times New Roman" w:hAnsi="Times New Roman" w:cs="Times New Roman"/>
          <w:sz w:val="28"/>
          <w:szCs w:val="28"/>
        </w:rPr>
        <w:t>функционировании</w:t>
      </w:r>
      <w:proofErr w:type="gramEnd"/>
      <w:r w:rsidRPr="00566B46">
        <w:rPr>
          <w:rFonts w:ascii="Times New Roman" w:eastAsia="Times New Roman" w:hAnsi="Times New Roman" w:cs="Times New Roman"/>
          <w:sz w:val="28"/>
          <w:szCs w:val="28"/>
        </w:rPr>
        <w:t xml:space="preserve"> школьных столовых (некачественное проведение уборок производственных помещений,  нарушение технологии обработки продуктов, приготовления блюд, неисправность кухонного оборудования и систем вентиляции и т.п.). В некоторых районах вскрыты  нарушения законности при внедрении системы безналичного расчета за школьное питание.</w:t>
      </w:r>
    </w:p>
    <w:p w:rsidR="0024792B" w:rsidRPr="00125042" w:rsidRDefault="0024792B" w:rsidP="006D6AD8">
      <w:pPr>
        <w:spacing w:after="0" w:line="240" w:lineRule="auto"/>
        <w:ind w:right="-143"/>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7C53C9">
        <w:rPr>
          <w:rFonts w:ascii="Times New Roman" w:eastAsia="Times New Roman" w:hAnsi="Times New Roman" w:cs="Times New Roman"/>
          <w:sz w:val="28"/>
          <w:szCs w:val="28"/>
        </w:rPr>
        <w:t xml:space="preserve">Предметом рассмотрения </w:t>
      </w:r>
      <w:r>
        <w:rPr>
          <w:rFonts w:ascii="Times New Roman" w:eastAsia="Times New Roman" w:hAnsi="Times New Roman" w:cs="Times New Roman"/>
          <w:sz w:val="28"/>
          <w:szCs w:val="28"/>
        </w:rPr>
        <w:t>омбудсменом</w:t>
      </w:r>
      <w:r w:rsidRPr="007C53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стало </w:t>
      </w:r>
      <w:r w:rsidRPr="00662C19">
        <w:rPr>
          <w:rStyle w:val="ab"/>
          <w:rFonts w:ascii="Times New Roman" w:hAnsi="Times New Roman" w:cs="Times New Roman"/>
          <w:b w:val="0"/>
          <w:sz w:val="28"/>
          <w:szCs w:val="28"/>
        </w:rPr>
        <w:t>коллективное заявление родителей</w:t>
      </w:r>
      <w:r w:rsidRPr="007C53C9">
        <w:rPr>
          <w:rStyle w:val="apple-converted-space"/>
          <w:rFonts w:ascii="Times New Roman" w:hAnsi="Times New Roman" w:cs="Times New Roman"/>
          <w:sz w:val="28"/>
          <w:szCs w:val="28"/>
        </w:rPr>
        <w:t> </w:t>
      </w:r>
      <w:r w:rsidRPr="007C53C9">
        <w:rPr>
          <w:rFonts w:ascii="Times New Roman" w:hAnsi="Times New Roman" w:cs="Times New Roman"/>
          <w:sz w:val="28"/>
          <w:szCs w:val="28"/>
        </w:rPr>
        <w:t xml:space="preserve">учеников вторых классов  </w:t>
      </w:r>
      <w:r>
        <w:rPr>
          <w:rFonts w:ascii="Times New Roman" w:hAnsi="Times New Roman" w:cs="Times New Roman"/>
          <w:sz w:val="28"/>
          <w:szCs w:val="28"/>
        </w:rPr>
        <w:t>с</w:t>
      </w:r>
      <w:r w:rsidRPr="007C53C9">
        <w:rPr>
          <w:rFonts w:ascii="Times New Roman" w:hAnsi="Times New Roman" w:cs="Times New Roman"/>
          <w:sz w:val="28"/>
          <w:szCs w:val="28"/>
        </w:rPr>
        <w:t>редн</w:t>
      </w:r>
      <w:r>
        <w:rPr>
          <w:rFonts w:ascii="Times New Roman" w:hAnsi="Times New Roman" w:cs="Times New Roman"/>
          <w:sz w:val="28"/>
          <w:szCs w:val="28"/>
        </w:rPr>
        <w:t>ей</w:t>
      </w:r>
      <w:r w:rsidRPr="007C53C9">
        <w:rPr>
          <w:rFonts w:ascii="Times New Roman" w:hAnsi="Times New Roman" w:cs="Times New Roman"/>
          <w:sz w:val="28"/>
          <w:szCs w:val="28"/>
        </w:rPr>
        <w:t xml:space="preserve"> образовательн</w:t>
      </w:r>
      <w:r>
        <w:rPr>
          <w:rFonts w:ascii="Times New Roman" w:hAnsi="Times New Roman" w:cs="Times New Roman"/>
          <w:sz w:val="28"/>
          <w:szCs w:val="28"/>
        </w:rPr>
        <w:t>ой</w:t>
      </w:r>
      <w:r w:rsidRPr="007C53C9">
        <w:rPr>
          <w:rFonts w:ascii="Times New Roman" w:hAnsi="Times New Roman" w:cs="Times New Roman"/>
          <w:sz w:val="28"/>
          <w:szCs w:val="28"/>
        </w:rPr>
        <w:t xml:space="preserve"> школ</w:t>
      </w:r>
      <w:r>
        <w:rPr>
          <w:rFonts w:ascii="Times New Roman" w:hAnsi="Times New Roman" w:cs="Times New Roman"/>
          <w:sz w:val="28"/>
          <w:szCs w:val="28"/>
        </w:rPr>
        <w:t>ы</w:t>
      </w:r>
      <w:r w:rsidRPr="007C53C9">
        <w:rPr>
          <w:rFonts w:ascii="Times New Roman" w:hAnsi="Times New Roman" w:cs="Times New Roman"/>
          <w:sz w:val="28"/>
          <w:szCs w:val="28"/>
        </w:rPr>
        <w:t xml:space="preserve"> №3 города Ядрин по вопросу их обучения во вторую смену.</w:t>
      </w:r>
      <w:r>
        <w:rPr>
          <w:sz w:val="28"/>
          <w:szCs w:val="28"/>
        </w:rPr>
        <w:t xml:space="preserve"> </w:t>
      </w:r>
      <w:r w:rsidRPr="00125042">
        <w:rPr>
          <w:rFonts w:ascii="Times New Roman" w:hAnsi="Times New Roman" w:cs="Times New Roman"/>
          <w:sz w:val="28"/>
          <w:szCs w:val="28"/>
        </w:rPr>
        <w:t xml:space="preserve">Заявители жаловались на то, что </w:t>
      </w:r>
      <w:proofErr w:type="spellStart"/>
      <w:r w:rsidRPr="00125042">
        <w:rPr>
          <w:rFonts w:ascii="Times New Roman" w:hAnsi="Times New Roman" w:cs="Times New Roman"/>
          <w:sz w:val="28"/>
          <w:szCs w:val="28"/>
        </w:rPr>
        <w:t>виюне</w:t>
      </w:r>
      <w:proofErr w:type="spellEnd"/>
      <w:r w:rsidRPr="00125042">
        <w:rPr>
          <w:rFonts w:ascii="Times New Roman" w:hAnsi="Times New Roman" w:cs="Times New Roman"/>
          <w:sz w:val="28"/>
          <w:szCs w:val="28"/>
        </w:rPr>
        <w:t xml:space="preserve"> 2015 года здание </w:t>
      </w:r>
      <w:proofErr w:type="spellStart"/>
      <w:r w:rsidRPr="00125042">
        <w:rPr>
          <w:rFonts w:ascii="Times New Roman" w:hAnsi="Times New Roman" w:cs="Times New Roman"/>
          <w:sz w:val="28"/>
          <w:szCs w:val="28"/>
        </w:rPr>
        <w:t>Ядринской</w:t>
      </w:r>
      <w:proofErr w:type="spellEnd"/>
      <w:r w:rsidRPr="00125042">
        <w:rPr>
          <w:rFonts w:ascii="Times New Roman" w:hAnsi="Times New Roman" w:cs="Times New Roman"/>
          <w:sz w:val="28"/>
          <w:szCs w:val="28"/>
        </w:rPr>
        <w:t xml:space="preserve"> городской школы №1 было </w:t>
      </w:r>
      <w:proofErr w:type="gramStart"/>
      <w:r w:rsidRPr="00125042">
        <w:rPr>
          <w:rFonts w:ascii="Times New Roman" w:hAnsi="Times New Roman" w:cs="Times New Roman"/>
          <w:sz w:val="28"/>
          <w:szCs w:val="28"/>
        </w:rPr>
        <w:t>признано аварийным и учебное заведение закрыто</w:t>
      </w:r>
      <w:proofErr w:type="gramEnd"/>
      <w:r w:rsidRPr="00125042">
        <w:rPr>
          <w:rFonts w:ascii="Times New Roman" w:hAnsi="Times New Roman" w:cs="Times New Roman"/>
          <w:sz w:val="28"/>
          <w:szCs w:val="28"/>
        </w:rPr>
        <w:t xml:space="preserve">. В </w:t>
      </w:r>
      <w:proofErr w:type="gramStart"/>
      <w:r w:rsidRPr="00125042">
        <w:rPr>
          <w:rFonts w:ascii="Times New Roman" w:hAnsi="Times New Roman" w:cs="Times New Roman"/>
          <w:sz w:val="28"/>
          <w:szCs w:val="28"/>
        </w:rPr>
        <w:t>результате</w:t>
      </w:r>
      <w:proofErr w:type="gramEnd"/>
      <w:r w:rsidRPr="00125042">
        <w:rPr>
          <w:rFonts w:ascii="Times New Roman" w:hAnsi="Times New Roman" w:cs="Times New Roman"/>
          <w:sz w:val="28"/>
          <w:szCs w:val="28"/>
        </w:rPr>
        <w:t xml:space="preserve"> этого значительно возросла нагрузка на школу №3. В связи с отсутствием достаточного количества учебных мест директором школы было принято решение перевести обучение второклассников во вторую смену.   </w:t>
      </w:r>
    </w:p>
    <w:p w:rsidR="0024792B" w:rsidRDefault="0024792B" w:rsidP="006D6AD8">
      <w:pPr>
        <w:pStyle w:val="a5"/>
        <w:shd w:val="clear" w:color="auto" w:fill="FFFFFF" w:themeFill="background1"/>
        <w:spacing w:before="0" w:beforeAutospacing="0" w:after="0" w:afterAutospacing="0"/>
        <w:ind w:right="-143" w:firstLine="567"/>
        <w:jc w:val="both"/>
        <w:rPr>
          <w:sz w:val="28"/>
          <w:szCs w:val="28"/>
        </w:rPr>
      </w:pPr>
      <w:r>
        <w:rPr>
          <w:sz w:val="28"/>
          <w:szCs w:val="28"/>
        </w:rPr>
        <w:t xml:space="preserve"> В </w:t>
      </w:r>
      <w:proofErr w:type="gramStart"/>
      <w:r>
        <w:rPr>
          <w:sz w:val="28"/>
          <w:szCs w:val="28"/>
        </w:rPr>
        <w:t>своем</w:t>
      </w:r>
      <w:proofErr w:type="gramEnd"/>
      <w:r>
        <w:rPr>
          <w:sz w:val="28"/>
          <w:szCs w:val="28"/>
        </w:rPr>
        <w:t xml:space="preserve"> обращении родители просили содействия в пересмотре данного решения, с предложением перевести во вторую смену учащихся среднего звена, например 6-х, 7-х или 8-х классов. Ими отмечалось, что обучение в две смены не позволяет качественно реализовывать федеральные государственные образовательные стандарты, снижая доступность качественного образования, возможность организации внеурочных видов деятельности обучающихся, качественного предоставления услуг дополнительного образования детей. </w:t>
      </w:r>
    </w:p>
    <w:p w:rsidR="0024792B" w:rsidRDefault="0024792B" w:rsidP="006D6AD8">
      <w:pPr>
        <w:pStyle w:val="a5"/>
        <w:shd w:val="clear" w:color="auto" w:fill="FFFFFF" w:themeFill="background1"/>
        <w:spacing w:before="0" w:beforeAutospacing="0" w:after="0" w:afterAutospacing="0"/>
        <w:ind w:right="-143" w:firstLine="567"/>
        <w:jc w:val="both"/>
        <w:rPr>
          <w:sz w:val="28"/>
          <w:szCs w:val="28"/>
        </w:rPr>
      </w:pPr>
      <w:r>
        <w:rPr>
          <w:sz w:val="28"/>
          <w:szCs w:val="28"/>
        </w:rPr>
        <w:t xml:space="preserve"> При этом родителями приводятся достаточно убедительные доводы относительно возникающих у учеников сложностей. В частности, создастся проблема встречи детей из школы, поскольку малолетним школьникам придется возвращаться домой в зимнее время в условиях темного времени суток. Некоторые дети пока не готовы самостоятельно добираться до школы и обратно и далеко не во всех семьях есть возможность встречать учеников после занятий. Будет отсутствовать возможность контроля домашнего времяпровождения ребенка до школы, принимая во внимание их </w:t>
      </w:r>
      <w:proofErr w:type="gramStart"/>
      <w:r>
        <w:rPr>
          <w:sz w:val="28"/>
          <w:szCs w:val="28"/>
        </w:rPr>
        <w:t>невозможность</w:t>
      </w:r>
      <w:proofErr w:type="gramEnd"/>
      <w:r>
        <w:rPr>
          <w:sz w:val="28"/>
          <w:szCs w:val="28"/>
        </w:rPr>
        <w:t xml:space="preserve"> правильно управлять своим временем. Родителями закономерно ставится вопрос - чем будут заниматься семилетки дома одни, когда взрослые на работе. Резкая смена режима дня  - это серьезный стресс, особенно для детского организма. По причине изменения распорядка дня и суточных биоритмов активности у детей может ухудшиться эффективность усвоения школьной программы и снизиться успеваемость. Настоящим испытанием для семей с двумя и более школьниками становится обучение детей в разные смены. Обращения заявителей в отдел образования </w:t>
      </w:r>
      <w:proofErr w:type="spellStart"/>
      <w:r>
        <w:rPr>
          <w:sz w:val="28"/>
          <w:szCs w:val="28"/>
        </w:rPr>
        <w:t>Ядринской</w:t>
      </w:r>
      <w:proofErr w:type="spellEnd"/>
      <w:r>
        <w:rPr>
          <w:sz w:val="28"/>
          <w:szCs w:val="28"/>
        </w:rPr>
        <w:t xml:space="preserve"> районной администрации не приводили к положительному результату. </w:t>
      </w:r>
    </w:p>
    <w:p w:rsidR="0024792B" w:rsidRDefault="0024792B" w:rsidP="006D6AD8">
      <w:pPr>
        <w:pStyle w:val="a5"/>
        <w:shd w:val="clear" w:color="auto" w:fill="FFFFFF" w:themeFill="background1"/>
        <w:spacing w:before="0" w:beforeAutospacing="0" w:after="0" w:afterAutospacing="0"/>
        <w:ind w:right="-143" w:firstLine="567"/>
        <w:jc w:val="both"/>
        <w:rPr>
          <w:sz w:val="28"/>
          <w:szCs w:val="28"/>
        </w:rPr>
      </w:pPr>
      <w:r>
        <w:rPr>
          <w:sz w:val="28"/>
          <w:szCs w:val="28"/>
        </w:rPr>
        <w:t xml:space="preserve"> В адрес главы администрации </w:t>
      </w:r>
      <w:proofErr w:type="spellStart"/>
      <w:r>
        <w:rPr>
          <w:sz w:val="28"/>
          <w:szCs w:val="28"/>
        </w:rPr>
        <w:t>Ядринского</w:t>
      </w:r>
      <w:proofErr w:type="spellEnd"/>
      <w:r>
        <w:rPr>
          <w:sz w:val="28"/>
          <w:szCs w:val="28"/>
        </w:rPr>
        <w:t xml:space="preserve"> района В.Н. Кузьмина </w:t>
      </w:r>
      <w:r w:rsidR="00D8597D">
        <w:rPr>
          <w:sz w:val="28"/>
          <w:szCs w:val="28"/>
        </w:rPr>
        <w:t>Уполномоченным</w:t>
      </w:r>
      <w:r>
        <w:rPr>
          <w:sz w:val="28"/>
          <w:szCs w:val="28"/>
        </w:rPr>
        <w:t xml:space="preserve"> было направлено соответствующее Заключение для принятия необходимых мер в рамках полномочий для соблюдения прав школьников на безопасность и обучение в благоприятных условиях. Ответным письмом районной администрацией было сообщено, что по акту реагирования </w:t>
      </w:r>
      <w:r w:rsidR="00662C19">
        <w:rPr>
          <w:sz w:val="28"/>
          <w:szCs w:val="28"/>
        </w:rPr>
        <w:t xml:space="preserve">омбудсмена </w:t>
      </w:r>
      <w:r>
        <w:rPr>
          <w:sz w:val="28"/>
          <w:szCs w:val="28"/>
        </w:rPr>
        <w:t>приняты соответствующие управленческие меры. Педагогическим Советом школы и совещани</w:t>
      </w:r>
      <w:r w:rsidR="00194B48">
        <w:rPr>
          <w:sz w:val="28"/>
          <w:szCs w:val="28"/>
        </w:rPr>
        <w:t>ем</w:t>
      </w:r>
      <w:r>
        <w:rPr>
          <w:sz w:val="28"/>
          <w:szCs w:val="28"/>
        </w:rPr>
        <w:t xml:space="preserve"> при </w:t>
      </w:r>
      <w:proofErr w:type="gramStart"/>
      <w:r>
        <w:rPr>
          <w:sz w:val="28"/>
          <w:szCs w:val="28"/>
        </w:rPr>
        <w:t>директоре</w:t>
      </w:r>
      <w:proofErr w:type="gramEnd"/>
      <w:r>
        <w:rPr>
          <w:sz w:val="28"/>
          <w:szCs w:val="28"/>
        </w:rPr>
        <w:t xml:space="preserve"> МБОУ СОШ №3 </w:t>
      </w:r>
      <w:r w:rsidR="00DE240C">
        <w:rPr>
          <w:sz w:val="28"/>
          <w:szCs w:val="28"/>
        </w:rPr>
        <w:t xml:space="preserve">было </w:t>
      </w:r>
      <w:r>
        <w:rPr>
          <w:sz w:val="28"/>
          <w:szCs w:val="28"/>
        </w:rPr>
        <w:t>принято новое решение об обучении учащихся 2 «в» класса в 2015-2016 учебном году в первую смену.</w:t>
      </w:r>
    </w:p>
    <w:p w:rsidR="0024792B" w:rsidRDefault="0024792B" w:rsidP="006D6AD8">
      <w:pPr>
        <w:pStyle w:val="a5"/>
        <w:shd w:val="clear" w:color="auto" w:fill="FFFFFF" w:themeFill="background1"/>
        <w:spacing w:before="0" w:beforeAutospacing="0" w:after="0" w:afterAutospacing="0"/>
        <w:ind w:right="-143" w:firstLine="567"/>
        <w:jc w:val="both"/>
        <w:rPr>
          <w:sz w:val="28"/>
          <w:szCs w:val="28"/>
        </w:rPr>
      </w:pPr>
      <w:r>
        <w:rPr>
          <w:sz w:val="28"/>
          <w:szCs w:val="28"/>
        </w:rPr>
        <w:t> Восстановление прав малолетних школьников непосредственно согласуется с положениями статей 3, 6 и 31 Конвенц</w:t>
      </w:r>
      <w:proofErr w:type="gramStart"/>
      <w:r>
        <w:rPr>
          <w:sz w:val="28"/>
          <w:szCs w:val="28"/>
        </w:rPr>
        <w:t>ии ОО</w:t>
      </w:r>
      <w:proofErr w:type="gramEnd"/>
      <w:r>
        <w:rPr>
          <w:sz w:val="28"/>
          <w:szCs w:val="28"/>
        </w:rPr>
        <w:t>Н о правах ребенка. </w:t>
      </w:r>
    </w:p>
    <w:p w:rsidR="006279E2" w:rsidRDefault="006279E2" w:rsidP="006D6AD8">
      <w:pPr>
        <w:pStyle w:val="a5"/>
        <w:shd w:val="clear" w:color="auto" w:fill="FFFFFF" w:themeFill="background1"/>
        <w:spacing w:before="0" w:beforeAutospacing="0" w:after="0" w:afterAutospacing="0"/>
        <w:ind w:right="-143" w:firstLine="567"/>
        <w:jc w:val="both"/>
        <w:rPr>
          <w:sz w:val="28"/>
          <w:szCs w:val="28"/>
        </w:rPr>
      </w:pPr>
    </w:p>
    <w:p w:rsidR="006279E2" w:rsidRDefault="006279E2" w:rsidP="006D6AD8">
      <w:pPr>
        <w:pStyle w:val="a5"/>
        <w:shd w:val="clear" w:color="auto" w:fill="FFFFFF" w:themeFill="background1"/>
        <w:spacing w:before="0" w:beforeAutospacing="0" w:after="0" w:afterAutospacing="0"/>
        <w:ind w:right="-143" w:firstLine="567"/>
        <w:jc w:val="both"/>
        <w:rPr>
          <w:sz w:val="28"/>
          <w:szCs w:val="28"/>
        </w:rPr>
      </w:pPr>
    </w:p>
    <w:p w:rsidR="006279E2" w:rsidRDefault="006279E2" w:rsidP="006D6AD8">
      <w:pPr>
        <w:pStyle w:val="ConsPlusNormal"/>
        <w:ind w:right="-284"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Pr="00A97CC1">
        <w:rPr>
          <w:rFonts w:ascii="Times New Roman" w:hAnsi="Times New Roman" w:cs="Times New Roman"/>
          <w:b/>
          <w:sz w:val="28"/>
          <w:szCs w:val="28"/>
        </w:rPr>
        <w:t>рав</w:t>
      </w:r>
      <w:r>
        <w:rPr>
          <w:rFonts w:ascii="Times New Roman" w:hAnsi="Times New Roman" w:cs="Times New Roman"/>
          <w:b/>
          <w:sz w:val="28"/>
          <w:szCs w:val="28"/>
        </w:rPr>
        <w:t>а</w:t>
      </w:r>
      <w:r w:rsidRPr="00A97CC1">
        <w:rPr>
          <w:rFonts w:ascii="Times New Roman" w:hAnsi="Times New Roman" w:cs="Times New Roman"/>
          <w:b/>
          <w:sz w:val="28"/>
          <w:szCs w:val="28"/>
        </w:rPr>
        <w:t xml:space="preserve"> </w:t>
      </w:r>
      <w:r>
        <w:rPr>
          <w:rFonts w:ascii="Times New Roman" w:hAnsi="Times New Roman" w:cs="Times New Roman"/>
          <w:b/>
          <w:sz w:val="28"/>
          <w:szCs w:val="28"/>
        </w:rPr>
        <w:t xml:space="preserve">граждан </w:t>
      </w:r>
      <w:r w:rsidRPr="00A97CC1">
        <w:rPr>
          <w:rFonts w:ascii="Times New Roman" w:hAnsi="Times New Roman" w:cs="Times New Roman"/>
          <w:b/>
          <w:sz w:val="28"/>
          <w:szCs w:val="28"/>
        </w:rPr>
        <w:t>на участие в культурной жизни и пользование</w:t>
      </w:r>
    </w:p>
    <w:p w:rsidR="006279E2" w:rsidRPr="00A97CC1" w:rsidRDefault="006279E2" w:rsidP="006D6AD8">
      <w:pPr>
        <w:pStyle w:val="ConsPlusNormal"/>
        <w:ind w:right="-284" w:firstLine="567"/>
        <w:jc w:val="center"/>
        <w:rPr>
          <w:rFonts w:ascii="Times New Roman" w:hAnsi="Times New Roman" w:cs="Times New Roman"/>
          <w:b/>
          <w:sz w:val="28"/>
          <w:szCs w:val="28"/>
        </w:rPr>
      </w:pPr>
      <w:r w:rsidRPr="00A97CC1">
        <w:rPr>
          <w:rFonts w:ascii="Times New Roman" w:hAnsi="Times New Roman" w:cs="Times New Roman"/>
          <w:b/>
          <w:sz w:val="28"/>
          <w:szCs w:val="28"/>
        </w:rPr>
        <w:t>учреждениями культуры, на доступ к культурным ценностям</w:t>
      </w:r>
    </w:p>
    <w:p w:rsidR="006279E2" w:rsidRDefault="006279E2" w:rsidP="006D6AD8">
      <w:pPr>
        <w:pStyle w:val="ConsPlusNormal"/>
        <w:ind w:right="-284" w:firstLine="709"/>
        <w:jc w:val="both"/>
        <w:rPr>
          <w:rFonts w:ascii="Times New Roman" w:hAnsi="Times New Roman" w:cs="Times New Roman"/>
          <w:sz w:val="28"/>
          <w:szCs w:val="28"/>
        </w:rPr>
      </w:pPr>
    </w:p>
    <w:p w:rsidR="006279E2" w:rsidRDefault="006279E2" w:rsidP="001C646E">
      <w:pPr>
        <w:pStyle w:val="ConsPlusNormal"/>
        <w:ind w:right="-143" w:firstLine="709"/>
        <w:jc w:val="both"/>
        <w:rPr>
          <w:rFonts w:ascii="Times New Roman" w:hAnsi="Times New Roman" w:cs="Times New Roman"/>
          <w:sz w:val="28"/>
          <w:szCs w:val="28"/>
          <w:lang w:eastAsia="ru-RU"/>
        </w:rPr>
      </w:pPr>
      <w:r w:rsidRPr="009C6E55">
        <w:rPr>
          <w:rFonts w:ascii="Times New Roman" w:hAnsi="Times New Roman" w:cs="Times New Roman"/>
          <w:sz w:val="28"/>
          <w:szCs w:val="28"/>
          <w:lang w:eastAsia="ru-RU"/>
        </w:rPr>
        <w:t xml:space="preserve">Воспитание уважительного отношения граждан к культурному достоянию народа является одной из стратегических задач каждого государства. </w:t>
      </w:r>
      <w:r w:rsidRPr="00307D10">
        <w:rPr>
          <w:rFonts w:ascii="Times New Roman" w:hAnsi="Times New Roman" w:cs="Times New Roman"/>
          <w:sz w:val="28"/>
          <w:szCs w:val="28"/>
        </w:rPr>
        <w:t xml:space="preserve">В </w:t>
      </w:r>
      <w:proofErr w:type="gramStart"/>
      <w:r w:rsidRPr="00307D10">
        <w:rPr>
          <w:rFonts w:ascii="Times New Roman" w:hAnsi="Times New Roman" w:cs="Times New Roman"/>
          <w:sz w:val="28"/>
          <w:szCs w:val="28"/>
        </w:rPr>
        <w:t>соответствии</w:t>
      </w:r>
      <w:proofErr w:type="gramEnd"/>
      <w:r w:rsidRPr="00307D10">
        <w:rPr>
          <w:rFonts w:ascii="Times New Roman" w:hAnsi="Times New Roman" w:cs="Times New Roman"/>
          <w:sz w:val="28"/>
          <w:szCs w:val="28"/>
        </w:rPr>
        <w:t xml:space="preserve"> со статьей 44 Конституции Р</w:t>
      </w:r>
      <w:r w:rsidR="001C646E">
        <w:rPr>
          <w:rFonts w:ascii="Times New Roman" w:hAnsi="Times New Roman" w:cs="Times New Roman"/>
          <w:sz w:val="28"/>
          <w:szCs w:val="28"/>
        </w:rPr>
        <w:t>Ф</w:t>
      </w:r>
      <w:r w:rsidRPr="00307D10">
        <w:rPr>
          <w:rFonts w:ascii="Times New Roman" w:hAnsi="Times New Roman" w:cs="Times New Roman"/>
          <w:sz w:val="28"/>
          <w:szCs w:val="28"/>
        </w:rPr>
        <w:t xml:space="preserve"> каждый имеет право на участие в культурной жизни и пользование учреждениями культуры, на доступ к культурным ценностям.</w:t>
      </w:r>
      <w:r w:rsidRPr="006C654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9C6E55">
        <w:rPr>
          <w:rFonts w:ascii="Times New Roman" w:hAnsi="Times New Roman" w:cs="Times New Roman"/>
          <w:sz w:val="28"/>
          <w:szCs w:val="28"/>
          <w:lang w:eastAsia="ru-RU"/>
        </w:rPr>
        <w:t xml:space="preserve"> стране гарантируется сохранность объектов культурного наследия (памятников истории и культуры) в интересах настоящих и будущих поколений многонационального народа нашей страны</w:t>
      </w:r>
      <w:r>
        <w:rPr>
          <w:rFonts w:ascii="Times New Roman" w:hAnsi="Times New Roman" w:cs="Times New Roman"/>
          <w:sz w:val="28"/>
          <w:szCs w:val="28"/>
          <w:lang w:eastAsia="ru-RU"/>
        </w:rPr>
        <w:t>.</w:t>
      </w:r>
    </w:p>
    <w:p w:rsidR="006279E2" w:rsidRDefault="006279E2" w:rsidP="001C646E">
      <w:pPr>
        <w:pStyle w:val="ConsPlusNormal"/>
        <w:ind w:right="-143"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Наглядной и</w:t>
      </w:r>
      <w:r w:rsidRPr="009C6E55">
        <w:rPr>
          <w:rFonts w:ascii="Times New Roman" w:hAnsi="Times New Roman" w:cs="Times New Roman"/>
          <w:sz w:val="28"/>
          <w:szCs w:val="28"/>
          <w:lang w:eastAsia="ru-RU"/>
        </w:rPr>
        <w:t xml:space="preserve">ллюстрацией проблем культурного развития личности </w:t>
      </w:r>
      <w:r>
        <w:rPr>
          <w:rFonts w:ascii="Times New Roman" w:hAnsi="Times New Roman" w:cs="Times New Roman"/>
          <w:sz w:val="28"/>
          <w:szCs w:val="28"/>
          <w:lang w:eastAsia="ru-RU"/>
        </w:rPr>
        <w:t xml:space="preserve">в стране </w:t>
      </w:r>
      <w:r w:rsidRPr="009C6E55">
        <w:rPr>
          <w:rFonts w:ascii="Times New Roman" w:hAnsi="Times New Roman" w:cs="Times New Roman"/>
          <w:sz w:val="28"/>
          <w:szCs w:val="28"/>
          <w:lang w:eastAsia="ru-RU"/>
        </w:rPr>
        <w:t xml:space="preserve">служат статистические данные. Согласно опросу, проведенному </w:t>
      </w:r>
      <w:r>
        <w:rPr>
          <w:rFonts w:ascii="Times New Roman" w:hAnsi="Times New Roman" w:cs="Times New Roman"/>
          <w:sz w:val="28"/>
          <w:szCs w:val="28"/>
          <w:lang w:eastAsia="ru-RU"/>
        </w:rPr>
        <w:t>Российским фондом «Общественное мнение»</w:t>
      </w:r>
      <w:r w:rsidRPr="009C6E55">
        <w:rPr>
          <w:rFonts w:ascii="Times New Roman" w:hAnsi="Times New Roman" w:cs="Times New Roman"/>
          <w:sz w:val="28"/>
          <w:szCs w:val="28"/>
          <w:lang w:eastAsia="ru-RU"/>
        </w:rPr>
        <w:t>, увлечения россиян, не связанные с работой</w:t>
      </w:r>
      <w:r>
        <w:rPr>
          <w:rFonts w:ascii="Times New Roman" w:hAnsi="Times New Roman" w:cs="Times New Roman"/>
          <w:sz w:val="28"/>
          <w:szCs w:val="28"/>
          <w:lang w:eastAsia="ru-RU"/>
        </w:rPr>
        <w:t xml:space="preserve"> (</w:t>
      </w:r>
      <w:r w:rsidRPr="009C6E55">
        <w:rPr>
          <w:rFonts w:ascii="Times New Roman" w:hAnsi="Times New Roman" w:cs="Times New Roman"/>
          <w:sz w:val="28"/>
          <w:szCs w:val="28"/>
          <w:lang w:eastAsia="ru-RU"/>
        </w:rPr>
        <w:t>учебой</w:t>
      </w:r>
      <w:r>
        <w:rPr>
          <w:rFonts w:ascii="Times New Roman" w:hAnsi="Times New Roman" w:cs="Times New Roman"/>
          <w:sz w:val="28"/>
          <w:szCs w:val="28"/>
          <w:lang w:eastAsia="ru-RU"/>
        </w:rPr>
        <w:t>)</w:t>
      </w:r>
      <w:r w:rsidRPr="009C6E55">
        <w:rPr>
          <w:rFonts w:ascii="Times New Roman" w:hAnsi="Times New Roman" w:cs="Times New Roman"/>
          <w:sz w:val="28"/>
          <w:szCs w:val="28"/>
          <w:lang w:eastAsia="ru-RU"/>
        </w:rPr>
        <w:t xml:space="preserve"> выглядят следующим образом: удельный вес </w:t>
      </w:r>
      <w:r>
        <w:rPr>
          <w:rFonts w:ascii="Times New Roman" w:hAnsi="Times New Roman" w:cs="Times New Roman"/>
          <w:sz w:val="28"/>
          <w:szCs w:val="28"/>
          <w:lang w:eastAsia="ru-RU"/>
        </w:rPr>
        <w:t>граждан</w:t>
      </w:r>
      <w:r w:rsidRPr="009C6E55">
        <w:rPr>
          <w:rFonts w:ascii="Times New Roman" w:hAnsi="Times New Roman" w:cs="Times New Roman"/>
          <w:sz w:val="28"/>
          <w:szCs w:val="28"/>
          <w:lang w:eastAsia="ru-RU"/>
        </w:rPr>
        <w:t>, посещающих театры, составляет лишь 25% от общей численности населения</w:t>
      </w:r>
      <w:r>
        <w:rPr>
          <w:rFonts w:ascii="Times New Roman" w:hAnsi="Times New Roman" w:cs="Times New Roman"/>
          <w:sz w:val="28"/>
          <w:szCs w:val="28"/>
          <w:lang w:eastAsia="ru-RU"/>
        </w:rPr>
        <w:t>; н</w:t>
      </w:r>
      <w:r w:rsidRPr="009C6E55">
        <w:rPr>
          <w:rFonts w:ascii="Times New Roman" w:hAnsi="Times New Roman" w:cs="Times New Roman"/>
          <w:sz w:val="28"/>
          <w:szCs w:val="28"/>
          <w:lang w:eastAsia="ru-RU"/>
        </w:rPr>
        <w:t>е пользуется популярностью среди населения чтение</w:t>
      </w:r>
      <w:r>
        <w:rPr>
          <w:rFonts w:ascii="Times New Roman" w:hAnsi="Times New Roman" w:cs="Times New Roman"/>
          <w:sz w:val="28"/>
          <w:szCs w:val="28"/>
          <w:lang w:eastAsia="ru-RU"/>
        </w:rPr>
        <w:t>,</w:t>
      </w:r>
      <w:r w:rsidRPr="009C6E55">
        <w:rPr>
          <w:rFonts w:ascii="Times New Roman" w:hAnsi="Times New Roman" w:cs="Times New Roman"/>
          <w:sz w:val="28"/>
          <w:szCs w:val="28"/>
          <w:lang w:eastAsia="ru-RU"/>
        </w:rPr>
        <w:t xml:space="preserve"> порядка 37% населения практически никогда не читают художественную литературу.</w:t>
      </w:r>
    </w:p>
    <w:p w:rsidR="00C9105F" w:rsidRDefault="006279E2" w:rsidP="001C646E">
      <w:pPr>
        <w:pStyle w:val="ConsPlusNormal"/>
        <w:ind w:right="-143"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307D10">
        <w:rPr>
          <w:rFonts w:ascii="Times New Roman" w:hAnsi="Times New Roman" w:cs="Times New Roman"/>
          <w:sz w:val="28"/>
          <w:szCs w:val="28"/>
        </w:rPr>
        <w:t xml:space="preserve"> целях обеспечения государственных гарантий доступности достижений национальной, отечественной и мировой культуры для жителей республики, развития культурного и духовного потенциала народов, проживающих в </w:t>
      </w:r>
      <w:r>
        <w:rPr>
          <w:rFonts w:ascii="Times New Roman" w:hAnsi="Times New Roman" w:cs="Times New Roman"/>
          <w:sz w:val="28"/>
          <w:szCs w:val="28"/>
        </w:rPr>
        <w:t>Чувашии</w:t>
      </w:r>
      <w:r w:rsidRPr="00307D10">
        <w:rPr>
          <w:rFonts w:ascii="Times New Roman" w:hAnsi="Times New Roman" w:cs="Times New Roman"/>
          <w:sz w:val="28"/>
          <w:szCs w:val="28"/>
        </w:rPr>
        <w:t>, постановлением Кабинета Министров Чувашской Республики от 31</w:t>
      </w:r>
      <w:r>
        <w:rPr>
          <w:rFonts w:ascii="Times New Roman" w:hAnsi="Times New Roman" w:cs="Times New Roman"/>
          <w:sz w:val="28"/>
          <w:szCs w:val="28"/>
        </w:rPr>
        <w:t>.12.</w:t>
      </w:r>
      <w:r w:rsidRPr="00307D10">
        <w:rPr>
          <w:rFonts w:ascii="Times New Roman" w:hAnsi="Times New Roman" w:cs="Times New Roman"/>
          <w:sz w:val="28"/>
          <w:szCs w:val="28"/>
        </w:rPr>
        <w:t xml:space="preserve">2013 №570 </w:t>
      </w:r>
      <w:r>
        <w:rPr>
          <w:rFonts w:ascii="Times New Roman" w:hAnsi="Times New Roman" w:cs="Times New Roman"/>
          <w:sz w:val="28"/>
          <w:szCs w:val="28"/>
        </w:rPr>
        <w:t xml:space="preserve">была </w:t>
      </w:r>
      <w:r w:rsidRPr="00307D10">
        <w:rPr>
          <w:rFonts w:ascii="Times New Roman" w:hAnsi="Times New Roman" w:cs="Times New Roman"/>
          <w:sz w:val="28"/>
          <w:szCs w:val="28"/>
        </w:rPr>
        <w:t xml:space="preserve">утверждена </w:t>
      </w:r>
      <w:r>
        <w:rPr>
          <w:rFonts w:ascii="Times New Roman" w:hAnsi="Times New Roman" w:cs="Times New Roman"/>
          <w:sz w:val="28"/>
          <w:szCs w:val="28"/>
        </w:rPr>
        <w:t>Г</w:t>
      </w:r>
      <w:r w:rsidRPr="00307D10">
        <w:rPr>
          <w:rFonts w:ascii="Times New Roman" w:hAnsi="Times New Roman" w:cs="Times New Roman"/>
          <w:sz w:val="28"/>
          <w:szCs w:val="28"/>
        </w:rPr>
        <w:t xml:space="preserve">осударственная программа Чувашской Республики «Развитие культуры и туризма» на 2014-2020 годы. </w:t>
      </w:r>
      <w:proofErr w:type="gramEnd"/>
    </w:p>
    <w:p w:rsidR="006279E2" w:rsidRPr="00307D10" w:rsidRDefault="006279E2" w:rsidP="001C646E">
      <w:pPr>
        <w:pStyle w:val="ConsPlusNormal"/>
        <w:ind w:right="-143" w:firstLine="709"/>
        <w:jc w:val="both"/>
        <w:rPr>
          <w:rFonts w:ascii="Times New Roman" w:hAnsi="Times New Roman" w:cs="Times New Roman"/>
          <w:sz w:val="28"/>
          <w:szCs w:val="28"/>
        </w:rPr>
      </w:pPr>
      <w:proofErr w:type="gramStart"/>
      <w:r w:rsidRPr="00307D10">
        <w:rPr>
          <w:rFonts w:ascii="Times New Roman" w:hAnsi="Times New Roman" w:cs="Times New Roman"/>
          <w:sz w:val="28"/>
          <w:szCs w:val="28"/>
        </w:rPr>
        <w:t>Сеть государственных и муниципальных учреждений в сфере культуры и искусства, насчитывающая свыше 1300 учреждений,  направлена на расширение доступа к культурным ценностям и информационным ресурсам, сохранение культурного и исторического наследия, поддержку и развитие художественно-творчес</w:t>
      </w:r>
      <w:r w:rsidRPr="00307D10">
        <w:rPr>
          <w:rFonts w:ascii="Times New Roman" w:hAnsi="Times New Roman" w:cs="Times New Roman"/>
          <w:sz w:val="28"/>
          <w:szCs w:val="28"/>
        </w:rPr>
        <w:softHyphen/>
        <w:t>кой деятельности, содействие этнокультурному многообразию народов Чувашской Республики.</w:t>
      </w:r>
      <w:proofErr w:type="gramEnd"/>
    </w:p>
    <w:p w:rsidR="006279E2" w:rsidRPr="006279E2" w:rsidRDefault="006279E2" w:rsidP="001C646E">
      <w:pPr>
        <w:pStyle w:val="a7"/>
        <w:ind w:right="-143" w:firstLine="709"/>
        <w:jc w:val="both"/>
        <w:rPr>
          <w:rFonts w:ascii="Times New Roman" w:hAnsi="Times New Roman" w:cs="Times New Roman"/>
          <w:sz w:val="28"/>
          <w:szCs w:val="28"/>
        </w:rPr>
      </w:pPr>
      <w:r w:rsidRPr="006279E2">
        <w:rPr>
          <w:rFonts w:ascii="Times New Roman" w:hAnsi="Times New Roman" w:cs="Times New Roman"/>
          <w:sz w:val="28"/>
          <w:szCs w:val="28"/>
        </w:rPr>
        <w:t xml:space="preserve">В </w:t>
      </w:r>
      <w:proofErr w:type="gramStart"/>
      <w:r w:rsidRPr="006279E2">
        <w:rPr>
          <w:rFonts w:ascii="Times New Roman" w:hAnsi="Times New Roman" w:cs="Times New Roman"/>
          <w:sz w:val="28"/>
          <w:szCs w:val="28"/>
        </w:rPr>
        <w:t>общем</w:t>
      </w:r>
      <w:proofErr w:type="gramEnd"/>
      <w:r w:rsidRPr="006279E2">
        <w:rPr>
          <w:rFonts w:ascii="Times New Roman" w:hAnsi="Times New Roman" w:cs="Times New Roman"/>
          <w:sz w:val="28"/>
          <w:szCs w:val="28"/>
        </w:rPr>
        <w:t xml:space="preserve"> объеме расходной части консолидированного бюджета Чувашской Республики в 2015 году </w:t>
      </w:r>
      <w:r w:rsidRPr="006279E2">
        <w:rPr>
          <w:rFonts w:ascii="Times New Roman" w:hAnsi="Times New Roman" w:cs="Times New Roman"/>
          <w:bCs/>
          <w:sz w:val="28"/>
          <w:szCs w:val="28"/>
        </w:rPr>
        <w:t xml:space="preserve">удельный вес расходов </w:t>
      </w:r>
      <w:r w:rsidRPr="006279E2">
        <w:rPr>
          <w:rFonts w:ascii="Times New Roman" w:hAnsi="Times New Roman" w:cs="Times New Roman"/>
          <w:sz w:val="28"/>
          <w:szCs w:val="28"/>
        </w:rPr>
        <w:t>по направлениям, курируемым Министерством</w:t>
      </w:r>
      <w:r w:rsidRPr="006279E2">
        <w:rPr>
          <w:rFonts w:ascii="Times New Roman" w:hAnsi="Times New Roman" w:cs="Times New Roman"/>
          <w:bCs/>
          <w:sz w:val="28"/>
          <w:szCs w:val="28"/>
        </w:rPr>
        <w:t xml:space="preserve"> культуры </w:t>
      </w:r>
      <w:r w:rsidRPr="006279E2">
        <w:rPr>
          <w:rFonts w:ascii="Times New Roman" w:hAnsi="Times New Roman" w:cs="Times New Roman"/>
          <w:sz w:val="28"/>
          <w:szCs w:val="28"/>
        </w:rPr>
        <w:t>Чувашской Республики,</w:t>
      </w:r>
      <w:r w:rsidRPr="006279E2">
        <w:rPr>
          <w:rFonts w:ascii="Times New Roman" w:hAnsi="Times New Roman" w:cs="Times New Roman"/>
          <w:bCs/>
          <w:sz w:val="28"/>
          <w:szCs w:val="28"/>
        </w:rPr>
        <w:t xml:space="preserve"> </w:t>
      </w:r>
      <w:r w:rsidRPr="006279E2">
        <w:rPr>
          <w:rFonts w:ascii="Times New Roman" w:hAnsi="Times New Roman" w:cs="Times New Roman"/>
          <w:sz w:val="28"/>
          <w:szCs w:val="28"/>
        </w:rPr>
        <w:t xml:space="preserve">составил 3,8%. На оказание услуг культуры на 1-го жителя региона было направлено в среднем 1443 рублей. </w:t>
      </w:r>
    </w:p>
    <w:p w:rsidR="006279E2" w:rsidRPr="006279E2" w:rsidRDefault="006279E2" w:rsidP="001C646E">
      <w:pPr>
        <w:pStyle w:val="a7"/>
        <w:ind w:right="-143" w:firstLine="709"/>
        <w:jc w:val="both"/>
        <w:rPr>
          <w:rFonts w:ascii="Times New Roman" w:hAnsi="Times New Roman" w:cs="Times New Roman"/>
          <w:sz w:val="28"/>
          <w:szCs w:val="28"/>
        </w:rPr>
      </w:pPr>
      <w:r w:rsidRPr="006279E2">
        <w:rPr>
          <w:rFonts w:ascii="Times New Roman" w:hAnsi="Times New Roman" w:cs="Times New Roman"/>
          <w:sz w:val="28"/>
          <w:szCs w:val="28"/>
        </w:rPr>
        <w:t xml:space="preserve">В </w:t>
      </w:r>
      <w:proofErr w:type="gramStart"/>
      <w:r w:rsidRPr="006279E2">
        <w:rPr>
          <w:rFonts w:ascii="Times New Roman" w:hAnsi="Times New Roman" w:cs="Times New Roman"/>
          <w:sz w:val="28"/>
          <w:szCs w:val="28"/>
        </w:rPr>
        <w:t>рамках</w:t>
      </w:r>
      <w:proofErr w:type="gramEnd"/>
      <w:r w:rsidRPr="006279E2">
        <w:rPr>
          <w:rFonts w:ascii="Times New Roman" w:hAnsi="Times New Roman" w:cs="Times New Roman"/>
          <w:sz w:val="28"/>
          <w:szCs w:val="28"/>
        </w:rPr>
        <w:t xml:space="preserve"> республиканской адресной инвестиционной программы запланирована реконструкция Чувашской государственной филармонии.</w:t>
      </w:r>
    </w:p>
    <w:p w:rsidR="006279E2" w:rsidRPr="006279E2" w:rsidRDefault="006279E2" w:rsidP="001C646E">
      <w:pPr>
        <w:pStyle w:val="a7"/>
        <w:ind w:right="-143" w:firstLine="709"/>
        <w:jc w:val="both"/>
        <w:rPr>
          <w:rFonts w:ascii="Times New Roman" w:hAnsi="Times New Roman" w:cs="Times New Roman"/>
          <w:sz w:val="28"/>
          <w:szCs w:val="28"/>
        </w:rPr>
      </w:pPr>
      <w:r w:rsidRPr="006279E2">
        <w:rPr>
          <w:rFonts w:ascii="Times New Roman" w:hAnsi="Times New Roman" w:cs="Times New Roman"/>
          <w:sz w:val="28"/>
          <w:szCs w:val="28"/>
        </w:rPr>
        <w:t xml:space="preserve">2015 год в России был ознаменован Годом литературы, в Чувашской Республике – Годом К.В. Иванова. Реализованная комплексная государственная программа была направлена на привлечение внимания общественности к чтению и литературе, ее значимости и особой миссии.  Всего в республике проведено около 8 тыс. мероприятий в поддержку чтения  с участием свыше 300 тыс. человек. </w:t>
      </w:r>
    </w:p>
    <w:p w:rsidR="006279E2" w:rsidRPr="006279E2" w:rsidRDefault="006279E2" w:rsidP="001C646E">
      <w:pPr>
        <w:pStyle w:val="a7"/>
        <w:ind w:right="-143" w:firstLine="709"/>
        <w:jc w:val="both"/>
        <w:rPr>
          <w:rFonts w:ascii="Times New Roman" w:hAnsi="Times New Roman" w:cs="Times New Roman"/>
          <w:sz w:val="28"/>
          <w:szCs w:val="28"/>
        </w:rPr>
      </w:pPr>
      <w:r w:rsidRPr="006279E2">
        <w:rPr>
          <w:rFonts w:ascii="Times New Roman" w:hAnsi="Times New Roman" w:cs="Times New Roman"/>
          <w:sz w:val="28"/>
          <w:szCs w:val="28"/>
        </w:rPr>
        <w:t xml:space="preserve">При подготовке к проведению мероприятий к празднованию 70-летия </w:t>
      </w:r>
      <w:r w:rsidRPr="006279E2">
        <w:rPr>
          <w:rFonts w:ascii="Times New Roman" w:hAnsi="Times New Roman" w:cs="Times New Roman"/>
          <w:bCs/>
          <w:sz w:val="28"/>
          <w:szCs w:val="28"/>
        </w:rPr>
        <w:t>Победы</w:t>
      </w:r>
      <w:r w:rsidRPr="006279E2">
        <w:rPr>
          <w:rFonts w:ascii="Times New Roman" w:hAnsi="Times New Roman" w:cs="Times New Roman"/>
          <w:sz w:val="28"/>
          <w:szCs w:val="28"/>
        </w:rPr>
        <w:t xml:space="preserve"> </w:t>
      </w:r>
      <w:r w:rsidRPr="006279E2">
        <w:rPr>
          <w:rFonts w:ascii="Times New Roman" w:hAnsi="Times New Roman" w:cs="Times New Roman"/>
          <w:bCs/>
          <w:sz w:val="28"/>
          <w:szCs w:val="28"/>
        </w:rPr>
        <w:t>в</w:t>
      </w:r>
      <w:r w:rsidRPr="006279E2">
        <w:rPr>
          <w:rFonts w:ascii="Times New Roman" w:hAnsi="Times New Roman" w:cs="Times New Roman"/>
          <w:sz w:val="28"/>
          <w:szCs w:val="28"/>
        </w:rPr>
        <w:t xml:space="preserve"> </w:t>
      </w:r>
      <w:r w:rsidRPr="006279E2">
        <w:rPr>
          <w:rFonts w:ascii="Times New Roman" w:hAnsi="Times New Roman" w:cs="Times New Roman"/>
          <w:bCs/>
          <w:sz w:val="28"/>
          <w:szCs w:val="28"/>
        </w:rPr>
        <w:t>Великой</w:t>
      </w:r>
      <w:r w:rsidRPr="006279E2">
        <w:rPr>
          <w:rFonts w:ascii="Times New Roman" w:hAnsi="Times New Roman" w:cs="Times New Roman"/>
          <w:sz w:val="28"/>
          <w:szCs w:val="28"/>
        </w:rPr>
        <w:t xml:space="preserve"> </w:t>
      </w:r>
      <w:r w:rsidRPr="006279E2">
        <w:rPr>
          <w:rFonts w:ascii="Times New Roman" w:hAnsi="Times New Roman" w:cs="Times New Roman"/>
          <w:bCs/>
          <w:sz w:val="28"/>
          <w:szCs w:val="28"/>
        </w:rPr>
        <w:t>Отечественной</w:t>
      </w:r>
      <w:r w:rsidRPr="006279E2">
        <w:rPr>
          <w:rFonts w:ascii="Times New Roman" w:hAnsi="Times New Roman" w:cs="Times New Roman"/>
          <w:sz w:val="28"/>
          <w:szCs w:val="28"/>
        </w:rPr>
        <w:t xml:space="preserve"> </w:t>
      </w:r>
      <w:r w:rsidRPr="006279E2">
        <w:rPr>
          <w:rFonts w:ascii="Times New Roman" w:hAnsi="Times New Roman" w:cs="Times New Roman"/>
          <w:bCs/>
          <w:sz w:val="28"/>
          <w:szCs w:val="28"/>
        </w:rPr>
        <w:t>войне</w:t>
      </w:r>
      <w:r w:rsidRPr="006279E2">
        <w:rPr>
          <w:rFonts w:ascii="Times New Roman" w:hAnsi="Times New Roman" w:cs="Times New Roman"/>
          <w:sz w:val="28"/>
          <w:szCs w:val="28"/>
        </w:rPr>
        <w:t xml:space="preserve"> </w:t>
      </w:r>
      <w:r w:rsidRPr="006279E2">
        <w:rPr>
          <w:rFonts w:ascii="Times New Roman" w:hAnsi="Times New Roman" w:cs="Times New Roman"/>
          <w:bCs/>
          <w:sz w:val="28"/>
          <w:szCs w:val="28"/>
        </w:rPr>
        <w:t>1941</w:t>
      </w:r>
      <w:r w:rsidRPr="006279E2">
        <w:rPr>
          <w:rFonts w:ascii="Times New Roman" w:hAnsi="Times New Roman" w:cs="Times New Roman"/>
          <w:sz w:val="28"/>
          <w:szCs w:val="28"/>
        </w:rPr>
        <w:t>-</w:t>
      </w:r>
      <w:r w:rsidRPr="006279E2">
        <w:rPr>
          <w:rFonts w:ascii="Times New Roman" w:hAnsi="Times New Roman" w:cs="Times New Roman"/>
          <w:bCs/>
          <w:sz w:val="28"/>
          <w:szCs w:val="28"/>
        </w:rPr>
        <w:t>1945</w:t>
      </w:r>
      <w:r w:rsidRPr="006279E2">
        <w:rPr>
          <w:rFonts w:ascii="Times New Roman" w:hAnsi="Times New Roman" w:cs="Times New Roman"/>
          <w:sz w:val="28"/>
          <w:szCs w:val="28"/>
        </w:rPr>
        <w:t xml:space="preserve"> </w:t>
      </w:r>
      <w:r w:rsidRPr="006279E2">
        <w:rPr>
          <w:rFonts w:ascii="Times New Roman" w:hAnsi="Times New Roman" w:cs="Times New Roman"/>
          <w:bCs/>
          <w:sz w:val="28"/>
          <w:szCs w:val="28"/>
        </w:rPr>
        <w:t>годов п</w:t>
      </w:r>
      <w:r w:rsidRPr="006279E2">
        <w:rPr>
          <w:rFonts w:ascii="Times New Roman" w:hAnsi="Times New Roman" w:cs="Times New Roman"/>
          <w:sz w:val="28"/>
          <w:szCs w:val="28"/>
        </w:rPr>
        <w:t xml:space="preserve">роведена большая работа по благоустройству памятных мест, реставрации и обновлению  </w:t>
      </w:r>
      <w:r w:rsidRPr="006279E2">
        <w:rPr>
          <w:rFonts w:ascii="Times New Roman" w:hAnsi="Times New Roman" w:cs="Times New Roman"/>
          <w:sz w:val="28"/>
          <w:szCs w:val="28"/>
        </w:rPr>
        <w:lastRenderedPageBreak/>
        <w:t xml:space="preserve">памятников, обелисков, воинских захоронений, мемориальных досок, уточнению Реестра памятников. Если на 01.01.2015 в Чувашской Республике было паспортизировано 1164 мемориальных объектов, то по состоянию на 01.01.2016 их число составило 1265 единиц. </w:t>
      </w:r>
      <w:proofErr w:type="gramStart"/>
      <w:r w:rsidRPr="006279E2">
        <w:rPr>
          <w:rFonts w:ascii="Times New Roman" w:hAnsi="Times New Roman" w:cs="Times New Roman"/>
          <w:sz w:val="28"/>
          <w:szCs w:val="28"/>
        </w:rPr>
        <w:t xml:space="preserve">Причем новых 80 памятников было возведено в истекшем году. </w:t>
      </w:r>
      <w:proofErr w:type="gramEnd"/>
    </w:p>
    <w:p w:rsidR="006279E2" w:rsidRPr="006279E2" w:rsidRDefault="006279E2" w:rsidP="001C646E">
      <w:pPr>
        <w:pStyle w:val="a7"/>
        <w:ind w:right="-143" w:firstLine="709"/>
        <w:jc w:val="both"/>
        <w:rPr>
          <w:rFonts w:ascii="Times New Roman" w:hAnsi="Times New Roman" w:cs="Times New Roman"/>
          <w:bCs/>
          <w:iCs/>
          <w:sz w:val="28"/>
          <w:szCs w:val="28"/>
        </w:rPr>
      </w:pPr>
      <w:proofErr w:type="gramStart"/>
      <w:r w:rsidRPr="006279E2">
        <w:rPr>
          <w:rFonts w:ascii="Times New Roman" w:hAnsi="Times New Roman" w:cs="Times New Roman"/>
          <w:bCs/>
          <w:iCs/>
          <w:sz w:val="28"/>
          <w:szCs w:val="28"/>
        </w:rPr>
        <w:t>В целях создания современных комфортных условий для удовлетворения культурных потребностей и творческой самореализации населения, проживающего в сельской местности, был принят Указ Главы Чувашской Республики от 28.10.2015 №168 «О мерах по развитию сети учреждений культурно-досугового типа в сельской местности».</w:t>
      </w:r>
      <w:proofErr w:type="gramEnd"/>
      <w:r w:rsidRPr="006279E2">
        <w:rPr>
          <w:rFonts w:ascii="Times New Roman" w:hAnsi="Times New Roman" w:cs="Times New Roman"/>
          <w:bCs/>
          <w:iCs/>
          <w:sz w:val="28"/>
          <w:szCs w:val="28"/>
        </w:rPr>
        <w:t xml:space="preserve"> Согласно республиканской адресной инвестиционной программе на 2016 год запланировано строительства 3 сельских клубов - в </w:t>
      </w:r>
      <w:proofErr w:type="spellStart"/>
      <w:r w:rsidRPr="006279E2">
        <w:rPr>
          <w:rFonts w:ascii="Times New Roman" w:hAnsi="Times New Roman" w:cs="Times New Roman"/>
          <w:bCs/>
          <w:iCs/>
          <w:sz w:val="28"/>
          <w:szCs w:val="28"/>
        </w:rPr>
        <w:t>д</w:t>
      </w:r>
      <w:proofErr w:type="gramStart"/>
      <w:r w:rsidRPr="006279E2">
        <w:rPr>
          <w:rFonts w:ascii="Times New Roman" w:hAnsi="Times New Roman" w:cs="Times New Roman"/>
          <w:bCs/>
          <w:iCs/>
          <w:sz w:val="28"/>
          <w:szCs w:val="28"/>
        </w:rPr>
        <w:t>.Ш</w:t>
      </w:r>
      <w:proofErr w:type="gramEnd"/>
      <w:r w:rsidRPr="006279E2">
        <w:rPr>
          <w:rFonts w:ascii="Times New Roman" w:hAnsi="Times New Roman" w:cs="Times New Roman"/>
          <w:bCs/>
          <w:iCs/>
          <w:sz w:val="28"/>
          <w:szCs w:val="28"/>
        </w:rPr>
        <w:t>оркистры</w:t>
      </w:r>
      <w:proofErr w:type="spellEnd"/>
      <w:r w:rsidRPr="006279E2">
        <w:rPr>
          <w:rFonts w:ascii="Times New Roman" w:hAnsi="Times New Roman" w:cs="Times New Roman"/>
          <w:bCs/>
          <w:iCs/>
          <w:sz w:val="28"/>
          <w:szCs w:val="28"/>
        </w:rPr>
        <w:t xml:space="preserve"> </w:t>
      </w:r>
      <w:proofErr w:type="spellStart"/>
      <w:r w:rsidRPr="006279E2">
        <w:rPr>
          <w:rFonts w:ascii="Times New Roman" w:hAnsi="Times New Roman" w:cs="Times New Roman"/>
          <w:bCs/>
          <w:iCs/>
          <w:sz w:val="28"/>
          <w:szCs w:val="28"/>
        </w:rPr>
        <w:t>Урмарского</w:t>
      </w:r>
      <w:proofErr w:type="spellEnd"/>
      <w:r w:rsidRPr="006279E2">
        <w:rPr>
          <w:rFonts w:ascii="Times New Roman" w:hAnsi="Times New Roman" w:cs="Times New Roman"/>
          <w:bCs/>
          <w:iCs/>
          <w:sz w:val="28"/>
          <w:szCs w:val="28"/>
        </w:rPr>
        <w:t xml:space="preserve"> района, </w:t>
      </w:r>
      <w:proofErr w:type="spellStart"/>
      <w:r w:rsidRPr="006279E2">
        <w:rPr>
          <w:rFonts w:ascii="Times New Roman" w:hAnsi="Times New Roman" w:cs="Times New Roman"/>
          <w:bCs/>
          <w:iCs/>
          <w:sz w:val="28"/>
          <w:szCs w:val="28"/>
        </w:rPr>
        <w:t>д.Тоскаево</w:t>
      </w:r>
      <w:proofErr w:type="spellEnd"/>
      <w:r w:rsidRPr="006279E2">
        <w:rPr>
          <w:rFonts w:ascii="Times New Roman" w:hAnsi="Times New Roman" w:cs="Times New Roman"/>
          <w:bCs/>
          <w:iCs/>
          <w:sz w:val="28"/>
          <w:szCs w:val="28"/>
        </w:rPr>
        <w:t xml:space="preserve"> </w:t>
      </w:r>
      <w:proofErr w:type="spellStart"/>
      <w:r w:rsidRPr="006279E2">
        <w:rPr>
          <w:rFonts w:ascii="Times New Roman" w:hAnsi="Times New Roman" w:cs="Times New Roman"/>
          <w:bCs/>
          <w:iCs/>
          <w:sz w:val="28"/>
          <w:szCs w:val="28"/>
        </w:rPr>
        <w:t>Яльчикского</w:t>
      </w:r>
      <w:proofErr w:type="spellEnd"/>
      <w:r w:rsidRPr="006279E2">
        <w:rPr>
          <w:rFonts w:ascii="Times New Roman" w:hAnsi="Times New Roman" w:cs="Times New Roman"/>
          <w:bCs/>
          <w:iCs/>
          <w:sz w:val="28"/>
          <w:szCs w:val="28"/>
        </w:rPr>
        <w:t xml:space="preserve"> района, </w:t>
      </w:r>
      <w:proofErr w:type="spellStart"/>
      <w:r w:rsidRPr="006279E2">
        <w:rPr>
          <w:rFonts w:ascii="Times New Roman" w:hAnsi="Times New Roman" w:cs="Times New Roman"/>
          <w:bCs/>
          <w:iCs/>
          <w:sz w:val="28"/>
          <w:szCs w:val="28"/>
        </w:rPr>
        <w:t>д.Михайловка</w:t>
      </w:r>
      <w:proofErr w:type="spellEnd"/>
      <w:r w:rsidRPr="006279E2">
        <w:rPr>
          <w:rFonts w:ascii="Times New Roman" w:hAnsi="Times New Roman" w:cs="Times New Roman"/>
          <w:bCs/>
          <w:iCs/>
          <w:sz w:val="28"/>
          <w:szCs w:val="28"/>
        </w:rPr>
        <w:t xml:space="preserve"> </w:t>
      </w:r>
      <w:proofErr w:type="spellStart"/>
      <w:r w:rsidRPr="006279E2">
        <w:rPr>
          <w:rFonts w:ascii="Times New Roman" w:hAnsi="Times New Roman" w:cs="Times New Roman"/>
          <w:bCs/>
          <w:iCs/>
          <w:sz w:val="28"/>
          <w:szCs w:val="28"/>
        </w:rPr>
        <w:t>Цивильского</w:t>
      </w:r>
      <w:proofErr w:type="spellEnd"/>
      <w:r w:rsidRPr="006279E2">
        <w:rPr>
          <w:rFonts w:ascii="Times New Roman" w:hAnsi="Times New Roman" w:cs="Times New Roman"/>
          <w:bCs/>
          <w:iCs/>
          <w:sz w:val="28"/>
          <w:szCs w:val="28"/>
        </w:rPr>
        <w:t xml:space="preserve"> района. </w:t>
      </w:r>
    </w:p>
    <w:p w:rsidR="006279E2" w:rsidRPr="006279E2" w:rsidRDefault="006279E2" w:rsidP="001C646E">
      <w:pPr>
        <w:pStyle w:val="a7"/>
        <w:ind w:right="-143" w:firstLine="709"/>
        <w:jc w:val="both"/>
        <w:rPr>
          <w:rFonts w:ascii="Times New Roman" w:hAnsi="Times New Roman" w:cs="Times New Roman"/>
          <w:sz w:val="28"/>
          <w:szCs w:val="28"/>
        </w:rPr>
      </w:pPr>
      <w:r w:rsidRPr="006279E2">
        <w:rPr>
          <w:rFonts w:ascii="Times New Roman" w:hAnsi="Times New Roman" w:cs="Times New Roman"/>
          <w:sz w:val="28"/>
          <w:szCs w:val="28"/>
        </w:rPr>
        <w:t>Активизирована работа по переводу в практическую плоскость реализации инвестиционного проекта «Создание туристско-рекреационного кластера «Этническая Чувашия», состоящего их двух комплексов – парк «</w:t>
      </w:r>
      <w:proofErr w:type="spellStart"/>
      <w:r w:rsidRPr="006279E2">
        <w:rPr>
          <w:rFonts w:ascii="Times New Roman" w:hAnsi="Times New Roman" w:cs="Times New Roman"/>
          <w:sz w:val="28"/>
          <w:szCs w:val="28"/>
        </w:rPr>
        <w:t>Амазония</w:t>
      </w:r>
      <w:proofErr w:type="spellEnd"/>
      <w:r w:rsidRPr="006279E2">
        <w:rPr>
          <w:rFonts w:ascii="Times New Roman" w:hAnsi="Times New Roman" w:cs="Times New Roman"/>
          <w:sz w:val="28"/>
          <w:szCs w:val="28"/>
        </w:rPr>
        <w:t xml:space="preserve">» (г.Чебоксары) и </w:t>
      </w:r>
      <w:proofErr w:type="spellStart"/>
      <w:r w:rsidRPr="006279E2">
        <w:rPr>
          <w:rFonts w:ascii="Times New Roman" w:hAnsi="Times New Roman" w:cs="Times New Roman"/>
          <w:sz w:val="28"/>
          <w:szCs w:val="28"/>
        </w:rPr>
        <w:t>этнодеревня</w:t>
      </w:r>
      <w:proofErr w:type="spellEnd"/>
      <w:r w:rsidRPr="006279E2">
        <w:rPr>
          <w:rFonts w:ascii="Times New Roman" w:hAnsi="Times New Roman" w:cs="Times New Roman"/>
          <w:sz w:val="28"/>
          <w:szCs w:val="28"/>
        </w:rPr>
        <w:t xml:space="preserve"> «Ясна» (Чебоксарский район). Ожидается, что к 2018 году кластер «Этническая Чувашия» распахнет свои двери для посетителей.</w:t>
      </w:r>
    </w:p>
    <w:p w:rsidR="006279E2" w:rsidRPr="00307D10" w:rsidRDefault="006279E2" w:rsidP="001C646E">
      <w:pPr>
        <w:pStyle w:val="ConsPlusNormal"/>
        <w:ind w:right="-143" w:firstLine="709"/>
        <w:jc w:val="both"/>
        <w:rPr>
          <w:rFonts w:ascii="Times New Roman" w:hAnsi="Times New Roman" w:cs="Times New Roman"/>
          <w:sz w:val="28"/>
          <w:szCs w:val="28"/>
        </w:rPr>
      </w:pPr>
      <w:r>
        <w:rPr>
          <w:rFonts w:ascii="Times New Roman" w:hAnsi="Times New Roman" w:cs="Times New Roman"/>
          <w:sz w:val="28"/>
          <w:szCs w:val="28"/>
        </w:rPr>
        <w:t>Т</w:t>
      </w:r>
      <w:r w:rsidRPr="00307D10">
        <w:rPr>
          <w:rFonts w:ascii="Times New Roman" w:hAnsi="Times New Roman" w:cs="Times New Roman"/>
          <w:sz w:val="28"/>
          <w:szCs w:val="28"/>
        </w:rPr>
        <w:t xml:space="preserve">еатры и концертные организации </w:t>
      </w:r>
      <w:r>
        <w:rPr>
          <w:rFonts w:ascii="Times New Roman" w:hAnsi="Times New Roman" w:cs="Times New Roman"/>
          <w:sz w:val="28"/>
          <w:szCs w:val="28"/>
        </w:rPr>
        <w:t>в республике в</w:t>
      </w:r>
      <w:r w:rsidRPr="00307D10">
        <w:rPr>
          <w:rFonts w:ascii="Times New Roman" w:hAnsi="Times New Roman" w:cs="Times New Roman"/>
          <w:sz w:val="28"/>
          <w:szCs w:val="28"/>
        </w:rPr>
        <w:t xml:space="preserve"> </w:t>
      </w:r>
      <w:proofErr w:type="gramStart"/>
      <w:r w:rsidRPr="00307D10">
        <w:rPr>
          <w:rFonts w:ascii="Times New Roman" w:hAnsi="Times New Roman" w:cs="Times New Roman"/>
          <w:sz w:val="28"/>
          <w:szCs w:val="28"/>
        </w:rPr>
        <w:t>среднем</w:t>
      </w:r>
      <w:proofErr w:type="gramEnd"/>
      <w:r w:rsidRPr="00307D10">
        <w:rPr>
          <w:rFonts w:ascii="Times New Roman" w:hAnsi="Times New Roman" w:cs="Times New Roman"/>
          <w:sz w:val="28"/>
          <w:szCs w:val="28"/>
        </w:rPr>
        <w:t xml:space="preserve"> </w:t>
      </w:r>
      <w:r>
        <w:rPr>
          <w:rFonts w:ascii="Times New Roman" w:hAnsi="Times New Roman" w:cs="Times New Roman"/>
          <w:sz w:val="28"/>
          <w:szCs w:val="28"/>
        </w:rPr>
        <w:t>за</w:t>
      </w:r>
      <w:r w:rsidRPr="00307D10">
        <w:rPr>
          <w:rFonts w:ascii="Times New Roman" w:hAnsi="Times New Roman" w:cs="Times New Roman"/>
          <w:sz w:val="28"/>
          <w:szCs w:val="28"/>
        </w:rPr>
        <w:t xml:space="preserve"> год посещают свыше 530 </w:t>
      </w:r>
      <w:r>
        <w:rPr>
          <w:rFonts w:ascii="Times New Roman" w:hAnsi="Times New Roman" w:cs="Times New Roman"/>
          <w:sz w:val="28"/>
          <w:szCs w:val="28"/>
        </w:rPr>
        <w:t xml:space="preserve"> </w:t>
      </w:r>
      <w:r w:rsidRPr="00307D10">
        <w:rPr>
          <w:rFonts w:ascii="Times New Roman" w:hAnsi="Times New Roman" w:cs="Times New Roman"/>
          <w:sz w:val="28"/>
          <w:szCs w:val="28"/>
        </w:rPr>
        <w:t xml:space="preserve">тыс. зрителей. Профессиональными творческими коллективами и исполнителями ведется большая работа по обслуживанию сельского населения республики во время летних гастролей и в течение творческого сезона. Совершенствуется абонементная система для различных категорий населения. </w:t>
      </w:r>
    </w:p>
    <w:p w:rsidR="006279E2" w:rsidRPr="00307D10" w:rsidRDefault="006279E2" w:rsidP="001C646E">
      <w:pPr>
        <w:pStyle w:val="ConsPlusNormal"/>
        <w:ind w:right="-143" w:firstLine="709"/>
        <w:jc w:val="both"/>
        <w:rPr>
          <w:rFonts w:ascii="Times New Roman" w:hAnsi="Times New Roman" w:cs="Times New Roman"/>
          <w:sz w:val="28"/>
          <w:szCs w:val="28"/>
        </w:rPr>
      </w:pPr>
      <w:r w:rsidRPr="00307D10">
        <w:rPr>
          <w:rFonts w:ascii="Times New Roman" w:hAnsi="Times New Roman" w:cs="Times New Roman"/>
          <w:sz w:val="28"/>
          <w:szCs w:val="28"/>
        </w:rPr>
        <w:t xml:space="preserve">Ежегодно музеи </w:t>
      </w:r>
      <w:r>
        <w:rPr>
          <w:rFonts w:ascii="Times New Roman" w:hAnsi="Times New Roman" w:cs="Times New Roman"/>
          <w:sz w:val="28"/>
          <w:szCs w:val="28"/>
        </w:rPr>
        <w:t xml:space="preserve">Чувашии </w:t>
      </w:r>
      <w:r w:rsidRPr="00307D10">
        <w:rPr>
          <w:rFonts w:ascii="Times New Roman" w:hAnsi="Times New Roman" w:cs="Times New Roman"/>
          <w:sz w:val="28"/>
          <w:szCs w:val="28"/>
        </w:rPr>
        <w:t xml:space="preserve">посещает </w:t>
      </w:r>
      <w:r>
        <w:rPr>
          <w:rFonts w:ascii="Times New Roman" w:hAnsi="Times New Roman" w:cs="Times New Roman"/>
          <w:sz w:val="28"/>
          <w:szCs w:val="28"/>
        </w:rPr>
        <w:t>порядка</w:t>
      </w:r>
      <w:r w:rsidRPr="00307D10">
        <w:rPr>
          <w:rFonts w:ascii="Times New Roman" w:hAnsi="Times New Roman" w:cs="Times New Roman"/>
          <w:sz w:val="28"/>
          <w:szCs w:val="28"/>
        </w:rPr>
        <w:t xml:space="preserve"> 400 тыс. человек.</w:t>
      </w:r>
    </w:p>
    <w:p w:rsidR="006279E2" w:rsidRDefault="006279E2" w:rsidP="001C646E">
      <w:pPr>
        <w:pStyle w:val="ConsPlusNormal"/>
        <w:ind w:right="-143" w:firstLine="709"/>
        <w:jc w:val="both"/>
        <w:rPr>
          <w:rFonts w:ascii="Times New Roman" w:hAnsi="Times New Roman" w:cs="Times New Roman"/>
          <w:sz w:val="28"/>
          <w:szCs w:val="28"/>
        </w:rPr>
      </w:pPr>
      <w:r w:rsidRPr="00307D10">
        <w:rPr>
          <w:rFonts w:ascii="Times New Roman" w:hAnsi="Times New Roman" w:cs="Times New Roman"/>
          <w:sz w:val="28"/>
          <w:szCs w:val="28"/>
        </w:rPr>
        <w:t>Среди основных достижений, кардинально изменивших место и роль библиотек в жизни общества, – появление возможности выбора информации между традиционными печатными и электронными носителями, паритетность обслуживания как локальных, так и удаленных пользователей, создание собственных электронных библиографических ресурсов. Уровень компьютеризации библиотек в Чувашии составляет 94</w:t>
      </w:r>
      <w:r>
        <w:rPr>
          <w:rFonts w:ascii="Times New Roman" w:hAnsi="Times New Roman" w:cs="Times New Roman"/>
          <w:sz w:val="28"/>
          <w:szCs w:val="28"/>
        </w:rPr>
        <w:t>%</w:t>
      </w:r>
      <w:r w:rsidRPr="00307D10">
        <w:rPr>
          <w:rFonts w:ascii="Times New Roman" w:hAnsi="Times New Roman" w:cs="Times New Roman"/>
          <w:sz w:val="28"/>
          <w:szCs w:val="28"/>
        </w:rPr>
        <w:t xml:space="preserve">. Произошли изменения в технологии обслуживания читателей, ресурсной и материально-технической базе. </w:t>
      </w:r>
    </w:p>
    <w:p w:rsidR="006279E2" w:rsidRDefault="006279E2" w:rsidP="001C646E">
      <w:pPr>
        <w:pStyle w:val="ConsPlusNormal"/>
        <w:ind w:right="-143" w:firstLine="709"/>
        <w:jc w:val="both"/>
        <w:rPr>
          <w:rFonts w:ascii="Times New Roman" w:hAnsi="Times New Roman" w:cs="Times New Roman"/>
          <w:sz w:val="28"/>
          <w:szCs w:val="28"/>
        </w:rPr>
      </w:pPr>
      <w:r w:rsidRPr="00307D10">
        <w:rPr>
          <w:rFonts w:ascii="Times New Roman" w:hAnsi="Times New Roman" w:cs="Times New Roman"/>
          <w:sz w:val="28"/>
          <w:szCs w:val="28"/>
        </w:rPr>
        <w:t>Архивы, являясь уникальной составной частью историко-культурного наследия народов Чувашии, непосредственно участвуют в реализации конституционных прав граждан на доступ к информации и культурным ценностям,  обеспечивают развитие гуманитарных знаний. Государственные архивы Чувашской Республики обеспечивают сохранность около 2,2 </w:t>
      </w:r>
      <w:r>
        <w:rPr>
          <w:rFonts w:ascii="Times New Roman" w:hAnsi="Times New Roman" w:cs="Times New Roman"/>
          <w:sz w:val="28"/>
          <w:szCs w:val="28"/>
        </w:rPr>
        <w:t xml:space="preserve"> </w:t>
      </w:r>
      <w:r w:rsidRPr="00307D10">
        <w:rPr>
          <w:rFonts w:ascii="Times New Roman" w:hAnsi="Times New Roman" w:cs="Times New Roman"/>
          <w:sz w:val="28"/>
          <w:szCs w:val="28"/>
        </w:rPr>
        <w:t>млн. единиц хранения, относящихся к историко-культурному наследию народов, проживающих на территории ре</w:t>
      </w:r>
      <w:r>
        <w:rPr>
          <w:rFonts w:ascii="Times New Roman" w:hAnsi="Times New Roman" w:cs="Times New Roman"/>
          <w:sz w:val="28"/>
          <w:szCs w:val="28"/>
        </w:rPr>
        <w:t>гиона</w:t>
      </w:r>
      <w:r w:rsidRPr="00307D10">
        <w:rPr>
          <w:rFonts w:ascii="Times New Roman" w:hAnsi="Times New Roman" w:cs="Times New Roman"/>
          <w:sz w:val="28"/>
          <w:szCs w:val="28"/>
        </w:rPr>
        <w:t xml:space="preserve">. </w:t>
      </w:r>
    </w:p>
    <w:p w:rsidR="006279E2" w:rsidRDefault="006279E2" w:rsidP="001C646E">
      <w:pPr>
        <w:pStyle w:val="ConsPlusNormal"/>
        <w:ind w:right="-143" w:firstLine="709"/>
        <w:jc w:val="both"/>
        <w:rPr>
          <w:rFonts w:ascii="Times New Roman" w:hAnsi="Times New Roman" w:cs="Times New Roman"/>
          <w:sz w:val="28"/>
          <w:szCs w:val="28"/>
        </w:rPr>
      </w:pPr>
      <w:r w:rsidRPr="00307D10">
        <w:rPr>
          <w:rFonts w:ascii="Times New Roman" w:hAnsi="Times New Roman" w:cs="Times New Roman"/>
          <w:sz w:val="28"/>
          <w:szCs w:val="28"/>
        </w:rPr>
        <w:t>Преобразования, происходящие в последние годы в сфере культуры, прежде всего</w:t>
      </w:r>
      <w:r>
        <w:rPr>
          <w:rFonts w:ascii="Times New Roman" w:hAnsi="Times New Roman" w:cs="Times New Roman"/>
          <w:sz w:val="28"/>
          <w:szCs w:val="28"/>
        </w:rPr>
        <w:t>,</w:t>
      </w:r>
      <w:r w:rsidRPr="00307D10">
        <w:rPr>
          <w:rFonts w:ascii="Times New Roman" w:hAnsi="Times New Roman" w:cs="Times New Roman"/>
          <w:sz w:val="28"/>
          <w:szCs w:val="28"/>
        </w:rPr>
        <w:t xml:space="preserve"> направлены на повышение качества оказываемых услуг, улучшение работы государственных и муниципальных учреждений культуры. </w:t>
      </w:r>
    </w:p>
    <w:p w:rsidR="006279E2" w:rsidRPr="00307D10" w:rsidRDefault="006279E2" w:rsidP="001C646E">
      <w:pPr>
        <w:pStyle w:val="ConsPlusNormal"/>
        <w:ind w:right="-143" w:firstLine="709"/>
        <w:jc w:val="both"/>
        <w:rPr>
          <w:rFonts w:ascii="Times New Roman" w:hAnsi="Times New Roman" w:cs="Times New Roman"/>
          <w:sz w:val="28"/>
          <w:szCs w:val="28"/>
        </w:rPr>
      </w:pPr>
      <w:r>
        <w:rPr>
          <w:rFonts w:ascii="Times New Roman" w:hAnsi="Times New Roman" w:cs="Times New Roman"/>
          <w:sz w:val="28"/>
          <w:szCs w:val="28"/>
        </w:rPr>
        <w:t>В</w:t>
      </w:r>
      <w:r w:rsidRPr="00307D10">
        <w:rPr>
          <w:rFonts w:ascii="Times New Roman" w:hAnsi="Times New Roman" w:cs="Times New Roman"/>
          <w:sz w:val="28"/>
          <w:szCs w:val="28"/>
        </w:rPr>
        <w:t xml:space="preserve"> сельских </w:t>
      </w:r>
      <w:proofErr w:type="gramStart"/>
      <w:r w:rsidRPr="00307D10">
        <w:rPr>
          <w:rFonts w:ascii="Times New Roman" w:hAnsi="Times New Roman" w:cs="Times New Roman"/>
          <w:sz w:val="28"/>
          <w:szCs w:val="28"/>
        </w:rPr>
        <w:t>поселениях</w:t>
      </w:r>
      <w:proofErr w:type="gramEnd"/>
      <w:r w:rsidRPr="00307D10">
        <w:rPr>
          <w:rFonts w:ascii="Times New Roman" w:hAnsi="Times New Roman" w:cs="Times New Roman"/>
          <w:sz w:val="28"/>
          <w:szCs w:val="28"/>
        </w:rPr>
        <w:t xml:space="preserve"> </w:t>
      </w:r>
      <w:r>
        <w:rPr>
          <w:rFonts w:ascii="Times New Roman" w:hAnsi="Times New Roman" w:cs="Times New Roman"/>
          <w:sz w:val="28"/>
          <w:szCs w:val="28"/>
        </w:rPr>
        <w:t>функционируют</w:t>
      </w:r>
      <w:r w:rsidRPr="00307D10">
        <w:rPr>
          <w:rFonts w:ascii="Times New Roman" w:hAnsi="Times New Roman" w:cs="Times New Roman"/>
          <w:sz w:val="28"/>
          <w:szCs w:val="28"/>
        </w:rPr>
        <w:t xml:space="preserve"> информационно-культурные центры, объединившие сельские клубы, библиотеки, в ряде районов и музеи. </w:t>
      </w:r>
      <w:r w:rsidRPr="00307D10">
        <w:rPr>
          <w:rFonts w:ascii="Times New Roman" w:hAnsi="Times New Roman" w:cs="Times New Roman"/>
          <w:sz w:val="28"/>
          <w:szCs w:val="28"/>
        </w:rPr>
        <w:lastRenderedPageBreak/>
        <w:t>Федеральн</w:t>
      </w:r>
      <w:r>
        <w:rPr>
          <w:rFonts w:ascii="Times New Roman" w:hAnsi="Times New Roman" w:cs="Times New Roman"/>
          <w:sz w:val="28"/>
          <w:szCs w:val="28"/>
        </w:rPr>
        <w:t>ым</w:t>
      </w:r>
      <w:r w:rsidRPr="00307D10">
        <w:rPr>
          <w:rFonts w:ascii="Times New Roman" w:hAnsi="Times New Roman" w:cs="Times New Roman"/>
          <w:sz w:val="28"/>
          <w:szCs w:val="28"/>
        </w:rPr>
        <w:t xml:space="preserve"> закон</w:t>
      </w:r>
      <w:r>
        <w:rPr>
          <w:rFonts w:ascii="Times New Roman" w:hAnsi="Times New Roman" w:cs="Times New Roman"/>
          <w:sz w:val="28"/>
          <w:szCs w:val="28"/>
        </w:rPr>
        <w:t>ом</w:t>
      </w:r>
      <w:r w:rsidRPr="00307D10">
        <w:rPr>
          <w:rFonts w:ascii="Times New Roman" w:hAnsi="Times New Roman" w:cs="Times New Roman"/>
          <w:sz w:val="28"/>
          <w:szCs w:val="28"/>
        </w:rPr>
        <w:t xml:space="preserve"> </w:t>
      </w:r>
      <w:r>
        <w:rPr>
          <w:rFonts w:ascii="Times New Roman" w:hAnsi="Times New Roman" w:cs="Times New Roman"/>
          <w:sz w:val="28"/>
          <w:szCs w:val="28"/>
        </w:rPr>
        <w:t xml:space="preserve">от </w:t>
      </w:r>
      <w:r w:rsidRPr="00307D10">
        <w:rPr>
          <w:rFonts w:ascii="Times New Roman" w:hAnsi="Times New Roman" w:cs="Times New Roman"/>
          <w:sz w:val="28"/>
          <w:szCs w:val="28"/>
        </w:rPr>
        <w:t>27</w:t>
      </w:r>
      <w:r>
        <w:rPr>
          <w:rFonts w:ascii="Times New Roman" w:hAnsi="Times New Roman" w:cs="Times New Roman"/>
          <w:sz w:val="28"/>
          <w:szCs w:val="28"/>
        </w:rPr>
        <w:t>.05.</w:t>
      </w:r>
      <w:r w:rsidRPr="00307D10">
        <w:rPr>
          <w:rFonts w:ascii="Times New Roman" w:hAnsi="Times New Roman" w:cs="Times New Roman"/>
          <w:sz w:val="28"/>
          <w:szCs w:val="28"/>
        </w:rPr>
        <w:t>2014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s="Times New Roman"/>
          <w:sz w:val="28"/>
          <w:szCs w:val="28"/>
        </w:rPr>
        <w:t xml:space="preserve"> был</w:t>
      </w:r>
      <w:r w:rsidRPr="00307D10">
        <w:rPr>
          <w:rFonts w:ascii="Times New Roman" w:hAnsi="Times New Roman" w:cs="Times New Roman"/>
          <w:sz w:val="28"/>
          <w:szCs w:val="28"/>
        </w:rPr>
        <w:t xml:space="preserve"> уточнен перечень вопросов местного значения для городских и сельских поселений. К числу вопросов местного значения, переданных в ведение муниципал</w:t>
      </w:r>
      <w:r>
        <w:rPr>
          <w:rFonts w:ascii="Times New Roman" w:hAnsi="Times New Roman" w:cs="Times New Roman"/>
          <w:sz w:val="28"/>
          <w:szCs w:val="28"/>
        </w:rPr>
        <w:t>итетов</w:t>
      </w:r>
      <w:r w:rsidRPr="00307D10">
        <w:rPr>
          <w:rFonts w:ascii="Times New Roman" w:hAnsi="Times New Roman" w:cs="Times New Roman"/>
          <w:sz w:val="28"/>
          <w:szCs w:val="28"/>
        </w:rPr>
        <w:t xml:space="preserve">, относятся и вопросы по культуре: организация библиотечного обслуживания населения, комплектование и обеспечение сохранности библиотечных фондов библиотек поселения, создание условий для развития местного традиционного народного художественного творчества, участие в сохранении, возрождении и развитии народных промыслов. </w:t>
      </w:r>
    </w:p>
    <w:p w:rsidR="006279E2" w:rsidRDefault="006279E2" w:rsidP="001C646E">
      <w:pPr>
        <w:pStyle w:val="ConsPlusNormal"/>
        <w:ind w:right="-143"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w:t>
      </w:r>
      <w:r w:rsidRPr="00307D10">
        <w:rPr>
          <w:rFonts w:ascii="Times New Roman" w:hAnsi="Times New Roman" w:cs="Times New Roman"/>
          <w:sz w:val="28"/>
          <w:szCs w:val="28"/>
        </w:rPr>
        <w:t xml:space="preserve"> Чувашской Республике действует 718 клубов и 510 библиотек. Во всех муниципальных районах создан</w:t>
      </w:r>
      <w:r>
        <w:rPr>
          <w:rFonts w:ascii="Times New Roman" w:hAnsi="Times New Roman" w:cs="Times New Roman"/>
          <w:sz w:val="28"/>
          <w:szCs w:val="28"/>
        </w:rPr>
        <w:t>ы</w:t>
      </w:r>
      <w:r w:rsidRPr="00307D10">
        <w:rPr>
          <w:rFonts w:ascii="Times New Roman" w:hAnsi="Times New Roman" w:cs="Times New Roman"/>
          <w:sz w:val="28"/>
          <w:szCs w:val="28"/>
        </w:rPr>
        <w:t xml:space="preserve"> новы</w:t>
      </w:r>
      <w:r>
        <w:rPr>
          <w:rFonts w:ascii="Times New Roman" w:hAnsi="Times New Roman" w:cs="Times New Roman"/>
          <w:sz w:val="28"/>
          <w:szCs w:val="28"/>
        </w:rPr>
        <w:t>е</w:t>
      </w:r>
      <w:r w:rsidRPr="00307D10">
        <w:rPr>
          <w:rFonts w:ascii="Times New Roman" w:hAnsi="Times New Roman" w:cs="Times New Roman"/>
          <w:sz w:val="28"/>
          <w:szCs w:val="28"/>
        </w:rPr>
        <w:t xml:space="preserve"> муниципальны</w:t>
      </w:r>
      <w:r>
        <w:rPr>
          <w:rFonts w:ascii="Times New Roman" w:hAnsi="Times New Roman" w:cs="Times New Roman"/>
          <w:sz w:val="28"/>
          <w:szCs w:val="28"/>
        </w:rPr>
        <w:t>е</w:t>
      </w:r>
      <w:r w:rsidRPr="00307D10">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307D10">
        <w:rPr>
          <w:rFonts w:ascii="Times New Roman" w:hAnsi="Times New Roman" w:cs="Times New Roman"/>
          <w:sz w:val="28"/>
          <w:szCs w:val="28"/>
        </w:rPr>
        <w:t xml:space="preserve"> культуры «Централизованная клубная система», «Централизованная библиотечная система» или переименован</w:t>
      </w:r>
      <w:r>
        <w:rPr>
          <w:rFonts w:ascii="Times New Roman" w:hAnsi="Times New Roman" w:cs="Times New Roman"/>
          <w:sz w:val="28"/>
          <w:szCs w:val="28"/>
        </w:rPr>
        <w:t>ы</w:t>
      </w:r>
      <w:r w:rsidRPr="00307D10">
        <w:rPr>
          <w:rFonts w:ascii="Times New Roman" w:hAnsi="Times New Roman" w:cs="Times New Roman"/>
          <w:sz w:val="28"/>
          <w:szCs w:val="28"/>
        </w:rPr>
        <w:t xml:space="preserve"> действующи</w:t>
      </w:r>
      <w:r>
        <w:rPr>
          <w:rFonts w:ascii="Times New Roman" w:hAnsi="Times New Roman" w:cs="Times New Roman"/>
          <w:sz w:val="28"/>
          <w:szCs w:val="28"/>
        </w:rPr>
        <w:t>е</w:t>
      </w:r>
      <w:r w:rsidRPr="00307D10">
        <w:rPr>
          <w:rFonts w:ascii="Times New Roman" w:hAnsi="Times New Roman" w:cs="Times New Roman"/>
          <w:sz w:val="28"/>
          <w:szCs w:val="28"/>
        </w:rPr>
        <w:t xml:space="preserve"> районны</w:t>
      </w:r>
      <w:r>
        <w:rPr>
          <w:rFonts w:ascii="Times New Roman" w:hAnsi="Times New Roman" w:cs="Times New Roman"/>
          <w:sz w:val="28"/>
          <w:szCs w:val="28"/>
        </w:rPr>
        <w:t>е</w:t>
      </w:r>
      <w:r w:rsidRPr="00307D10">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307D10">
        <w:rPr>
          <w:rFonts w:ascii="Times New Roman" w:hAnsi="Times New Roman" w:cs="Times New Roman"/>
          <w:sz w:val="28"/>
          <w:szCs w:val="28"/>
        </w:rPr>
        <w:t xml:space="preserve">. </w:t>
      </w:r>
      <w:proofErr w:type="gramStart"/>
      <w:r w:rsidRPr="00307D10">
        <w:rPr>
          <w:rFonts w:ascii="Times New Roman" w:hAnsi="Times New Roman" w:cs="Times New Roman"/>
          <w:sz w:val="28"/>
          <w:szCs w:val="28"/>
        </w:rPr>
        <w:t xml:space="preserve">Обслуживание жителей малонаселенных и отдаленных деревень осуществляется посредством </w:t>
      </w:r>
      <w:proofErr w:type="spellStart"/>
      <w:r w:rsidRPr="00307D10">
        <w:rPr>
          <w:rFonts w:ascii="Times New Roman" w:hAnsi="Times New Roman" w:cs="Times New Roman"/>
          <w:sz w:val="28"/>
          <w:szCs w:val="28"/>
        </w:rPr>
        <w:t>агиткультбригад</w:t>
      </w:r>
      <w:proofErr w:type="spellEnd"/>
      <w:r w:rsidRPr="00307D10">
        <w:rPr>
          <w:rFonts w:ascii="Times New Roman" w:hAnsi="Times New Roman" w:cs="Times New Roman"/>
          <w:sz w:val="28"/>
          <w:szCs w:val="28"/>
        </w:rPr>
        <w:t>, созданных при централизованных клубных системах, а также центральных Дом</w:t>
      </w:r>
      <w:r>
        <w:rPr>
          <w:rFonts w:ascii="Times New Roman" w:hAnsi="Times New Roman" w:cs="Times New Roman"/>
          <w:sz w:val="28"/>
          <w:szCs w:val="28"/>
        </w:rPr>
        <w:t>ах</w:t>
      </w:r>
      <w:r w:rsidRPr="00307D10">
        <w:rPr>
          <w:rFonts w:ascii="Times New Roman" w:hAnsi="Times New Roman" w:cs="Times New Roman"/>
          <w:sz w:val="28"/>
          <w:szCs w:val="28"/>
        </w:rPr>
        <w:t xml:space="preserve"> культуры, находящихся в административном центре поселения.</w:t>
      </w:r>
      <w:proofErr w:type="gramEnd"/>
      <w:r w:rsidRPr="00307D10">
        <w:rPr>
          <w:rFonts w:ascii="Times New Roman" w:hAnsi="Times New Roman" w:cs="Times New Roman"/>
          <w:sz w:val="28"/>
          <w:szCs w:val="28"/>
        </w:rPr>
        <w:t xml:space="preserve"> В </w:t>
      </w:r>
      <w:proofErr w:type="gramStart"/>
      <w:r w:rsidRPr="00307D10">
        <w:rPr>
          <w:rFonts w:ascii="Times New Roman" w:hAnsi="Times New Roman" w:cs="Times New Roman"/>
          <w:sz w:val="28"/>
          <w:szCs w:val="28"/>
        </w:rPr>
        <w:t>целях</w:t>
      </w:r>
      <w:proofErr w:type="gramEnd"/>
      <w:r w:rsidRPr="00307D10">
        <w:rPr>
          <w:rFonts w:ascii="Times New Roman" w:hAnsi="Times New Roman" w:cs="Times New Roman"/>
          <w:sz w:val="28"/>
          <w:szCs w:val="28"/>
        </w:rPr>
        <w:t xml:space="preserve"> обеспечения </w:t>
      </w:r>
      <w:r>
        <w:rPr>
          <w:rFonts w:ascii="Times New Roman" w:hAnsi="Times New Roman" w:cs="Times New Roman"/>
          <w:sz w:val="28"/>
          <w:szCs w:val="28"/>
        </w:rPr>
        <w:t>населения</w:t>
      </w:r>
      <w:r w:rsidRPr="00307D10">
        <w:rPr>
          <w:rFonts w:ascii="Times New Roman" w:hAnsi="Times New Roman" w:cs="Times New Roman"/>
          <w:sz w:val="28"/>
          <w:szCs w:val="28"/>
        </w:rPr>
        <w:t xml:space="preserve"> услугами организаций культуры в районных Домах культуры и районных библиотеках функционируют отделы </w:t>
      </w:r>
      <w:proofErr w:type="spellStart"/>
      <w:r w:rsidRPr="00307D10">
        <w:rPr>
          <w:rFonts w:ascii="Times New Roman" w:hAnsi="Times New Roman" w:cs="Times New Roman"/>
          <w:sz w:val="28"/>
          <w:szCs w:val="28"/>
        </w:rPr>
        <w:t>внестационарного</w:t>
      </w:r>
      <w:proofErr w:type="spellEnd"/>
      <w:r w:rsidRPr="00307D10">
        <w:rPr>
          <w:rFonts w:ascii="Times New Roman" w:hAnsi="Times New Roman" w:cs="Times New Roman"/>
          <w:sz w:val="28"/>
          <w:szCs w:val="28"/>
        </w:rPr>
        <w:t xml:space="preserve"> обслуживания. </w:t>
      </w:r>
    </w:p>
    <w:p w:rsidR="006279E2" w:rsidRPr="00307D10" w:rsidRDefault="006279E2" w:rsidP="001C646E">
      <w:pPr>
        <w:pStyle w:val="ConsPlusNormal"/>
        <w:ind w:right="-143"/>
        <w:jc w:val="both"/>
        <w:rPr>
          <w:rFonts w:ascii="Times New Roman" w:hAnsi="Times New Roman" w:cs="Times New Roman"/>
          <w:sz w:val="28"/>
          <w:szCs w:val="28"/>
        </w:rPr>
      </w:pPr>
      <w:r>
        <w:rPr>
          <w:rFonts w:ascii="Times New Roman" w:hAnsi="Times New Roman" w:cs="Times New Roman"/>
          <w:sz w:val="28"/>
          <w:szCs w:val="28"/>
        </w:rPr>
        <w:t xml:space="preserve">          Следует отметить, что в</w:t>
      </w:r>
      <w:r w:rsidRPr="00307D10">
        <w:rPr>
          <w:rFonts w:ascii="Times New Roman" w:hAnsi="Times New Roman" w:cs="Times New Roman"/>
          <w:sz w:val="28"/>
          <w:szCs w:val="28"/>
        </w:rPr>
        <w:t xml:space="preserve"> </w:t>
      </w:r>
      <w:proofErr w:type="gramStart"/>
      <w:r>
        <w:rPr>
          <w:rFonts w:ascii="Times New Roman" w:hAnsi="Times New Roman" w:cs="Times New Roman"/>
          <w:sz w:val="28"/>
          <w:szCs w:val="28"/>
        </w:rPr>
        <w:t>условиях</w:t>
      </w:r>
      <w:proofErr w:type="gramEnd"/>
      <w:r w:rsidRPr="00307D10">
        <w:rPr>
          <w:rFonts w:ascii="Times New Roman" w:hAnsi="Times New Roman" w:cs="Times New Roman"/>
          <w:sz w:val="28"/>
          <w:szCs w:val="28"/>
        </w:rPr>
        <w:t xml:space="preserve"> </w:t>
      </w:r>
      <w:r>
        <w:rPr>
          <w:rFonts w:ascii="Times New Roman" w:hAnsi="Times New Roman" w:cs="Times New Roman"/>
          <w:sz w:val="28"/>
          <w:szCs w:val="28"/>
        </w:rPr>
        <w:t xml:space="preserve">современных </w:t>
      </w:r>
      <w:r w:rsidRPr="00307D10">
        <w:rPr>
          <w:rFonts w:ascii="Times New Roman" w:hAnsi="Times New Roman" w:cs="Times New Roman"/>
          <w:sz w:val="28"/>
          <w:szCs w:val="28"/>
        </w:rPr>
        <w:t>кризисн</w:t>
      </w:r>
      <w:r>
        <w:rPr>
          <w:rFonts w:ascii="Times New Roman" w:hAnsi="Times New Roman" w:cs="Times New Roman"/>
          <w:sz w:val="28"/>
          <w:szCs w:val="28"/>
        </w:rPr>
        <w:t>ых явлений возрастают ф</w:t>
      </w:r>
      <w:r w:rsidRPr="00307D10">
        <w:rPr>
          <w:rFonts w:ascii="Times New Roman" w:hAnsi="Times New Roman" w:cs="Times New Roman"/>
          <w:sz w:val="28"/>
          <w:szCs w:val="28"/>
        </w:rPr>
        <w:t>инансовые риски</w:t>
      </w:r>
      <w:r>
        <w:rPr>
          <w:rFonts w:ascii="Times New Roman" w:hAnsi="Times New Roman" w:cs="Times New Roman"/>
          <w:sz w:val="28"/>
          <w:szCs w:val="28"/>
        </w:rPr>
        <w:t>, приводящие к</w:t>
      </w:r>
      <w:r w:rsidRPr="00307D10">
        <w:rPr>
          <w:rFonts w:ascii="Times New Roman" w:hAnsi="Times New Roman" w:cs="Times New Roman"/>
          <w:sz w:val="28"/>
          <w:szCs w:val="28"/>
        </w:rPr>
        <w:t xml:space="preserve"> недостаточн</w:t>
      </w:r>
      <w:r>
        <w:rPr>
          <w:rFonts w:ascii="Times New Roman" w:hAnsi="Times New Roman" w:cs="Times New Roman"/>
          <w:sz w:val="28"/>
          <w:szCs w:val="28"/>
        </w:rPr>
        <w:t>о</w:t>
      </w:r>
      <w:r w:rsidRPr="00307D10">
        <w:rPr>
          <w:rFonts w:ascii="Times New Roman" w:hAnsi="Times New Roman" w:cs="Times New Roman"/>
          <w:sz w:val="28"/>
          <w:szCs w:val="28"/>
        </w:rPr>
        <w:t>м</w:t>
      </w:r>
      <w:r>
        <w:rPr>
          <w:rFonts w:ascii="Times New Roman" w:hAnsi="Times New Roman" w:cs="Times New Roman"/>
          <w:sz w:val="28"/>
          <w:szCs w:val="28"/>
        </w:rPr>
        <w:t>у</w:t>
      </w:r>
      <w:r w:rsidRPr="00307D10">
        <w:rPr>
          <w:rFonts w:ascii="Times New Roman" w:hAnsi="Times New Roman" w:cs="Times New Roman"/>
          <w:sz w:val="28"/>
          <w:szCs w:val="28"/>
        </w:rPr>
        <w:t xml:space="preserve"> уровн</w:t>
      </w:r>
      <w:r>
        <w:rPr>
          <w:rFonts w:ascii="Times New Roman" w:hAnsi="Times New Roman" w:cs="Times New Roman"/>
          <w:sz w:val="28"/>
          <w:szCs w:val="28"/>
        </w:rPr>
        <w:t>ю</w:t>
      </w:r>
      <w:r w:rsidRPr="00307D10">
        <w:rPr>
          <w:rFonts w:ascii="Times New Roman" w:hAnsi="Times New Roman" w:cs="Times New Roman"/>
          <w:sz w:val="28"/>
          <w:szCs w:val="28"/>
        </w:rPr>
        <w:t xml:space="preserve"> бюджетного финансирования культур</w:t>
      </w:r>
      <w:r>
        <w:rPr>
          <w:rFonts w:ascii="Times New Roman" w:hAnsi="Times New Roman" w:cs="Times New Roman"/>
          <w:sz w:val="28"/>
          <w:szCs w:val="28"/>
        </w:rPr>
        <w:t>ы. Это, в свою очередь, способно</w:t>
      </w:r>
      <w:r w:rsidRPr="00307D10">
        <w:rPr>
          <w:rFonts w:ascii="Times New Roman" w:hAnsi="Times New Roman" w:cs="Times New Roman"/>
          <w:sz w:val="28"/>
          <w:szCs w:val="28"/>
        </w:rPr>
        <w:t xml:space="preserve"> привести к </w:t>
      </w:r>
      <w:r>
        <w:rPr>
          <w:rFonts w:ascii="Times New Roman" w:hAnsi="Times New Roman" w:cs="Times New Roman"/>
          <w:sz w:val="28"/>
          <w:szCs w:val="28"/>
        </w:rPr>
        <w:t>снижению</w:t>
      </w:r>
      <w:r w:rsidRPr="00307D10">
        <w:rPr>
          <w:rFonts w:ascii="Times New Roman" w:hAnsi="Times New Roman" w:cs="Times New Roman"/>
          <w:sz w:val="28"/>
          <w:szCs w:val="28"/>
        </w:rPr>
        <w:t xml:space="preserve"> </w:t>
      </w:r>
      <w:r>
        <w:rPr>
          <w:rFonts w:ascii="Times New Roman" w:hAnsi="Times New Roman" w:cs="Times New Roman"/>
          <w:sz w:val="28"/>
          <w:szCs w:val="28"/>
        </w:rPr>
        <w:t>объема</w:t>
      </w:r>
      <w:r w:rsidRPr="00307D10">
        <w:rPr>
          <w:rFonts w:ascii="Times New Roman" w:hAnsi="Times New Roman" w:cs="Times New Roman"/>
          <w:sz w:val="28"/>
          <w:szCs w:val="28"/>
        </w:rPr>
        <w:t xml:space="preserve"> и качества предоставляемых культурно-досуговых услуг, </w:t>
      </w:r>
      <w:r>
        <w:rPr>
          <w:rFonts w:ascii="Times New Roman" w:hAnsi="Times New Roman" w:cs="Times New Roman"/>
          <w:sz w:val="28"/>
          <w:szCs w:val="28"/>
        </w:rPr>
        <w:t xml:space="preserve">ограничению возможностей  </w:t>
      </w:r>
      <w:r w:rsidRPr="00307D10">
        <w:rPr>
          <w:rFonts w:ascii="Times New Roman" w:hAnsi="Times New Roman" w:cs="Times New Roman"/>
          <w:sz w:val="28"/>
          <w:szCs w:val="28"/>
        </w:rPr>
        <w:t xml:space="preserve">материально-технического оснащения учреждений, </w:t>
      </w:r>
      <w:r>
        <w:rPr>
          <w:rFonts w:ascii="Times New Roman" w:hAnsi="Times New Roman" w:cs="Times New Roman"/>
          <w:sz w:val="28"/>
          <w:szCs w:val="28"/>
        </w:rPr>
        <w:t xml:space="preserve">а также к </w:t>
      </w:r>
      <w:r w:rsidRPr="00307D10">
        <w:rPr>
          <w:rFonts w:ascii="Times New Roman" w:hAnsi="Times New Roman" w:cs="Times New Roman"/>
          <w:sz w:val="28"/>
          <w:szCs w:val="28"/>
        </w:rPr>
        <w:t>сокращению научно-исследовательских работ по проблемам культур</w:t>
      </w:r>
      <w:r>
        <w:rPr>
          <w:rFonts w:ascii="Times New Roman" w:hAnsi="Times New Roman" w:cs="Times New Roman"/>
          <w:sz w:val="28"/>
          <w:szCs w:val="28"/>
        </w:rPr>
        <w:t>ы</w:t>
      </w:r>
      <w:r w:rsidRPr="00307D10">
        <w:rPr>
          <w:rFonts w:ascii="Times New Roman" w:hAnsi="Times New Roman" w:cs="Times New Roman"/>
          <w:sz w:val="28"/>
          <w:szCs w:val="28"/>
        </w:rPr>
        <w:t xml:space="preserve">. </w:t>
      </w:r>
    </w:p>
    <w:p w:rsidR="006279E2" w:rsidRDefault="006279E2" w:rsidP="001C646E">
      <w:pPr>
        <w:pStyle w:val="ConsPlusNormal"/>
        <w:ind w:right="-143" w:firstLine="709"/>
        <w:jc w:val="both"/>
        <w:rPr>
          <w:rFonts w:ascii="Times New Roman" w:hAnsi="Times New Roman" w:cs="Times New Roman"/>
          <w:sz w:val="28"/>
          <w:szCs w:val="28"/>
          <w:lang w:eastAsia="ru-RU"/>
        </w:rPr>
      </w:pPr>
      <w:r w:rsidRPr="009C6E55">
        <w:rPr>
          <w:rFonts w:ascii="Times New Roman" w:hAnsi="Times New Roman" w:cs="Times New Roman"/>
          <w:sz w:val="28"/>
          <w:szCs w:val="28"/>
          <w:lang w:eastAsia="ru-RU"/>
        </w:rPr>
        <w:t xml:space="preserve">С содействием культурному развитию личности </w:t>
      </w:r>
      <w:r>
        <w:rPr>
          <w:rFonts w:ascii="Times New Roman" w:hAnsi="Times New Roman" w:cs="Times New Roman"/>
          <w:sz w:val="28"/>
          <w:szCs w:val="28"/>
          <w:lang w:eastAsia="ru-RU"/>
        </w:rPr>
        <w:t xml:space="preserve">в определенной степени </w:t>
      </w:r>
      <w:r w:rsidRPr="009C6E55">
        <w:rPr>
          <w:rFonts w:ascii="Times New Roman" w:hAnsi="Times New Roman" w:cs="Times New Roman"/>
          <w:sz w:val="28"/>
          <w:szCs w:val="28"/>
          <w:lang w:eastAsia="ru-RU"/>
        </w:rPr>
        <w:t>сопряжены беспрепятственный доступ каждого человека к участию в культурной жизни общества, к памятникам культурного и исторического наследия, а также участие в научном прогрессе и возможность пользоваться его благами. К сожалению, не всегда право на доступ к культурным ценностям может быть реализовано некоторыми категориями граждан, в частности, людьми с ограниченными физическими возможностями.</w:t>
      </w:r>
      <w:r>
        <w:rPr>
          <w:rFonts w:ascii="Times New Roman" w:hAnsi="Times New Roman" w:cs="Times New Roman"/>
          <w:sz w:val="28"/>
          <w:szCs w:val="28"/>
          <w:lang w:eastAsia="ru-RU"/>
        </w:rPr>
        <w:t xml:space="preserve"> </w:t>
      </w:r>
    </w:p>
    <w:p w:rsidR="006279E2" w:rsidRDefault="006279E2" w:rsidP="001C646E">
      <w:pPr>
        <w:pStyle w:val="ConsPlusNormal"/>
        <w:ind w:right="-143"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 во многих учреждениях культуры в Чувашии еще не созданы надлежащие условия доступности среды для инвалидов.</w:t>
      </w:r>
      <w:r w:rsidRPr="00DB10F9">
        <w:rPr>
          <w:rFonts w:ascii="Times New Roman" w:hAnsi="Times New Roman" w:cs="Times New Roman"/>
          <w:sz w:val="28"/>
          <w:szCs w:val="28"/>
          <w:lang w:eastAsia="ru-RU"/>
        </w:rPr>
        <w:t xml:space="preserve"> </w:t>
      </w:r>
      <w:r w:rsidRPr="009C6E55">
        <w:rPr>
          <w:rFonts w:ascii="Times New Roman" w:hAnsi="Times New Roman" w:cs="Times New Roman"/>
          <w:sz w:val="28"/>
          <w:szCs w:val="28"/>
          <w:lang w:eastAsia="ru-RU"/>
        </w:rPr>
        <w:t xml:space="preserve">При этом очень важной является проблема архитектурной доступности </w:t>
      </w:r>
      <w:r>
        <w:rPr>
          <w:rFonts w:ascii="Times New Roman" w:hAnsi="Times New Roman" w:cs="Times New Roman"/>
          <w:sz w:val="28"/>
          <w:szCs w:val="28"/>
          <w:lang w:eastAsia="ru-RU"/>
        </w:rPr>
        <w:t xml:space="preserve">этих учреждений </w:t>
      </w:r>
      <w:r w:rsidRPr="009C6E55">
        <w:rPr>
          <w:rFonts w:ascii="Times New Roman" w:hAnsi="Times New Roman" w:cs="Times New Roman"/>
          <w:sz w:val="28"/>
          <w:szCs w:val="28"/>
          <w:lang w:eastAsia="ru-RU"/>
        </w:rPr>
        <w:t xml:space="preserve">(наличие пандусов, лифтов и подъемников для колясок, предупредительные наклейки на стеклах и ступенях, туалеты, оборудованные для въезда колясок). Кроме того, незрячие и слабовидящие посетители испытывают потребность в том, чтобы указатели и надписи были продублированы шрифтом Брайля, имелись рельефные карты-схемы. Людям, у которых имеются проблемы со слухом, необходимы специальные </w:t>
      </w:r>
      <w:proofErr w:type="spellStart"/>
      <w:r w:rsidRPr="009C6E55">
        <w:rPr>
          <w:rFonts w:ascii="Times New Roman" w:hAnsi="Times New Roman" w:cs="Times New Roman"/>
          <w:sz w:val="28"/>
          <w:szCs w:val="28"/>
          <w:lang w:eastAsia="ru-RU"/>
        </w:rPr>
        <w:t>видеогиды</w:t>
      </w:r>
      <w:proofErr w:type="spellEnd"/>
      <w:r w:rsidRPr="009C6E55">
        <w:rPr>
          <w:rFonts w:ascii="Times New Roman" w:hAnsi="Times New Roman" w:cs="Times New Roman"/>
          <w:sz w:val="28"/>
          <w:szCs w:val="28"/>
          <w:lang w:eastAsia="ru-RU"/>
        </w:rPr>
        <w:t xml:space="preserve"> и другие </w:t>
      </w:r>
      <w:r>
        <w:rPr>
          <w:rFonts w:ascii="Times New Roman" w:hAnsi="Times New Roman" w:cs="Times New Roman"/>
          <w:sz w:val="28"/>
          <w:szCs w:val="28"/>
          <w:lang w:eastAsia="ru-RU"/>
        </w:rPr>
        <w:t xml:space="preserve">специальные </w:t>
      </w:r>
      <w:r w:rsidRPr="009C6E55">
        <w:rPr>
          <w:rFonts w:ascii="Times New Roman" w:hAnsi="Times New Roman" w:cs="Times New Roman"/>
          <w:sz w:val="28"/>
          <w:szCs w:val="28"/>
          <w:lang w:eastAsia="ru-RU"/>
        </w:rPr>
        <w:t>технические устройства.</w:t>
      </w:r>
    </w:p>
    <w:p w:rsidR="00C9105F" w:rsidRPr="00307D10" w:rsidRDefault="00C9105F" w:rsidP="001C646E">
      <w:pPr>
        <w:pStyle w:val="ConsPlusNormal"/>
        <w:ind w:right="-143" w:firstLine="709"/>
        <w:jc w:val="both"/>
        <w:rPr>
          <w:rFonts w:ascii="Times New Roman" w:hAnsi="Times New Roman" w:cs="Times New Roman"/>
          <w:sz w:val="28"/>
          <w:szCs w:val="28"/>
        </w:rPr>
      </w:pPr>
    </w:p>
    <w:p w:rsidR="00A577E6" w:rsidRPr="00190516" w:rsidRDefault="00A577E6" w:rsidP="006D6A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190516">
        <w:rPr>
          <w:rFonts w:ascii="Times New Roman" w:hAnsi="Times New Roman" w:cs="Times New Roman"/>
          <w:b/>
          <w:sz w:val="28"/>
          <w:szCs w:val="28"/>
        </w:rPr>
        <w:t>Права граждан на свободу вероисповедания</w:t>
      </w:r>
    </w:p>
    <w:p w:rsidR="00A577E6" w:rsidRPr="00190516" w:rsidRDefault="00A577E6" w:rsidP="006D6AD8">
      <w:pPr>
        <w:spacing w:after="0" w:line="240" w:lineRule="auto"/>
        <w:jc w:val="center"/>
        <w:rPr>
          <w:rFonts w:ascii="Times New Roman" w:hAnsi="Times New Roman" w:cs="Times New Roman"/>
          <w:b/>
          <w:sz w:val="28"/>
          <w:szCs w:val="28"/>
        </w:rPr>
      </w:pPr>
    </w:p>
    <w:p w:rsidR="00A577E6" w:rsidRPr="00477729" w:rsidRDefault="00A577E6" w:rsidP="001C646E">
      <w:pPr>
        <w:pStyle w:val="default"/>
        <w:spacing w:before="0" w:beforeAutospacing="0" w:after="0" w:afterAutospacing="0"/>
        <w:ind w:firstLine="680"/>
        <w:jc w:val="both"/>
        <w:rPr>
          <w:sz w:val="28"/>
          <w:szCs w:val="28"/>
        </w:rPr>
      </w:pPr>
      <w:r w:rsidRPr="00477729">
        <w:rPr>
          <w:sz w:val="28"/>
          <w:szCs w:val="28"/>
        </w:rPr>
        <w:t>Угроза религиозного экстремизма продолжает оставаться одним из основных факторов, дестабилизирующих общественно-политическую обстановку</w:t>
      </w:r>
      <w:r>
        <w:rPr>
          <w:sz w:val="28"/>
          <w:szCs w:val="28"/>
        </w:rPr>
        <w:t xml:space="preserve"> в стране</w:t>
      </w:r>
      <w:r w:rsidRPr="00477729">
        <w:rPr>
          <w:sz w:val="28"/>
          <w:szCs w:val="28"/>
        </w:rPr>
        <w:t xml:space="preserve">, в том числе и в межконфессиональных и межнациональных отношениях. Традиционными религиозными конфессиями в Чувашской Республике являются православие и ислам. Они оказывают наибольшее влияние на религиозную и общественно-политическую обстановку в республике. Взаимоотношения между православной (до 80% жителей) и мусульманской (около 3%, в </w:t>
      </w:r>
      <w:proofErr w:type="gramStart"/>
      <w:r w:rsidRPr="00477729">
        <w:rPr>
          <w:sz w:val="28"/>
          <w:szCs w:val="28"/>
        </w:rPr>
        <w:t>основном</w:t>
      </w:r>
      <w:proofErr w:type="gramEnd"/>
      <w:r w:rsidRPr="00477729">
        <w:rPr>
          <w:sz w:val="28"/>
          <w:szCs w:val="28"/>
        </w:rPr>
        <w:t xml:space="preserve"> татары суннитского толка) религиями носят толерантный характер.</w:t>
      </w:r>
    </w:p>
    <w:p w:rsidR="00A577E6" w:rsidRPr="00477729" w:rsidRDefault="00A577E6" w:rsidP="006D6AD8">
      <w:pPr>
        <w:spacing w:after="0" w:line="240" w:lineRule="auto"/>
        <w:ind w:firstLine="680"/>
        <w:jc w:val="both"/>
        <w:rPr>
          <w:rFonts w:ascii="Times New Roman" w:hAnsi="Times New Roman" w:cs="Times New Roman"/>
          <w:sz w:val="28"/>
          <w:szCs w:val="28"/>
        </w:rPr>
      </w:pPr>
      <w:r w:rsidRPr="00477729">
        <w:rPr>
          <w:rFonts w:ascii="Times New Roman" w:hAnsi="Times New Roman" w:cs="Times New Roman"/>
          <w:sz w:val="28"/>
          <w:szCs w:val="28"/>
        </w:rPr>
        <w:t xml:space="preserve">В настоящее время в </w:t>
      </w:r>
      <w:proofErr w:type="gramStart"/>
      <w:r w:rsidRPr="00477729">
        <w:rPr>
          <w:rFonts w:ascii="Times New Roman" w:hAnsi="Times New Roman" w:cs="Times New Roman"/>
          <w:sz w:val="28"/>
          <w:szCs w:val="28"/>
        </w:rPr>
        <w:t>Управлении</w:t>
      </w:r>
      <w:proofErr w:type="gramEnd"/>
      <w:r w:rsidRPr="00477729">
        <w:rPr>
          <w:rFonts w:ascii="Times New Roman" w:hAnsi="Times New Roman" w:cs="Times New Roman"/>
          <w:sz w:val="28"/>
          <w:szCs w:val="28"/>
        </w:rPr>
        <w:t xml:space="preserve"> Минюста России по Чувашской Республике зарегистрирован</w:t>
      </w:r>
      <w:r>
        <w:rPr>
          <w:rFonts w:ascii="Times New Roman" w:hAnsi="Times New Roman" w:cs="Times New Roman"/>
          <w:sz w:val="28"/>
          <w:szCs w:val="28"/>
        </w:rPr>
        <w:t>о</w:t>
      </w:r>
      <w:r w:rsidRPr="00477729">
        <w:rPr>
          <w:rFonts w:ascii="Times New Roman" w:hAnsi="Times New Roman" w:cs="Times New Roman"/>
          <w:sz w:val="28"/>
          <w:szCs w:val="28"/>
        </w:rPr>
        <w:t xml:space="preserve"> 316 </w:t>
      </w:r>
      <w:r>
        <w:rPr>
          <w:rFonts w:ascii="Times New Roman" w:hAnsi="Times New Roman" w:cs="Times New Roman"/>
          <w:sz w:val="28"/>
          <w:szCs w:val="28"/>
        </w:rPr>
        <w:t xml:space="preserve">различных </w:t>
      </w:r>
      <w:r w:rsidRPr="00477729">
        <w:rPr>
          <w:rFonts w:ascii="Times New Roman" w:hAnsi="Times New Roman" w:cs="Times New Roman"/>
          <w:sz w:val="28"/>
          <w:szCs w:val="28"/>
        </w:rPr>
        <w:t>религиозных организаций (православных – 244, мусульманских – 52, иных вероисповеданий – 20).</w:t>
      </w:r>
    </w:p>
    <w:p w:rsidR="00A577E6" w:rsidRPr="00477729" w:rsidRDefault="00A577E6" w:rsidP="006D6AD8">
      <w:pPr>
        <w:spacing w:after="0" w:line="240" w:lineRule="auto"/>
        <w:ind w:firstLine="680"/>
        <w:jc w:val="both"/>
        <w:rPr>
          <w:rFonts w:ascii="Times New Roman" w:hAnsi="Times New Roman" w:cs="Times New Roman"/>
          <w:sz w:val="28"/>
          <w:szCs w:val="28"/>
        </w:rPr>
      </w:pPr>
      <w:r w:rsidRPr="00477729">
        <w:rPr>
          <w:rFonts w:ascii="Times New Roman" w:hAnsi="Times New Roman" w:cs="Times New Roman"/>
          <w:sz w:val="28"/>
          <w:szCs w:val="28"/>
        </w:rPr>
        <w:t xml:space="preserve">Все православные организации республики находятся под патронажем </w:t>
      </w:r>
      <w:r>
        <w:rPr>
          <w:rFonts w:ascii="Times New Roman" w:hAnsi="Times New Roman" w:cs="Times New Roman"/>
          <w:sz w:val="28"/>
          <w:szCs w:val="28"/>
        </w:rPr>
        <w:t>Р</w:t>
      </w:r>
      <w:r w:rsidRPr="00477729">
        <w:rPr>
          <w:rFonts w:ascii="Times New Roman" w:hAnsi="Times New Roman" w:cs="Times New Roman"/>
          <w:sz w:val="28"/>
          <w:szCs w:val="28"/>
        </w:rPr>
        <w:t xml:space="preserve">усской православной церкви Московского патриархата. Традиционно исторически сложилось, что основными местами расположения православных  приходов являются гг. Чебоксары, Алатырь и Канаш. Деятельность православных организации носит мирный и стабильный характер. </w:t>
      </w:r>
    </w:p>
    <w:p w:rsidR="00A577E6" w:rsidRPr="00477729" w:rsidRDefault="00A577E6" w:rsidP="006D6AD8">
      <w:pPr>
        <w:spacing w:after="0" w:line="240" w:lineRule="auto"/>
        <w:ind w:firstLine="680"/>
        <w:jc w:val="both"/>
        <w:rPr>
          <w:rFonts w:ascii="Times New Roman" w:hAnsi="Times New Roman" w:cs="Times New Roman"/>
          <w:sz w:val="28"/>
          <w:szCs w:val="28"/>
        </w:rPr>
      </w:pPr>
      <w:r w:rsidRPr="00477729">
        <w:rPr>
          <w:rFonts w:ascii="Times New Roman" w:hAnsi="Times New Roman" w:cs="Times New Roman"/>
          <w:sz w:val="28"/>
          <w:szCs w:val="28"/>
        </w:rPr>
        <w:t xml:space="preserve">К организациям иных вероисповеданий относятся церкви протестантской направленности (баптисты, адвентисты, евангельские христиане), а также кришнаиты и </w:t>
      </w:r>
      <w:proofErr w:type="spellStart"/>
      <w:r w:rsidRPr="00477729">
        <w:rPr>
          <w:rFonts w:ascii="Times New Roman" w:hAnsi="Times New Roman" w:cs="Times New Roman"/>
          <w:sz w:val="28"/>
          <w:szCs w:val="28"/>
        </w:rPr>
        <w:t>иудаисты</w:t>
      </w:r>
      <w:proofErr w:type="spellEnd"/>
      <w:r w:rsidRPr="00477729">
        <w:rPr>
          <w:rFonts w:ascii="Times New Roman" w:hAnsi="Times New Roman" w:cs="Times New Roman"/>
          <w:sz w:val="28"/>
          <w:szCs w:val="28"/>
        </w:rPr>
        <w:t xml:space="preserve">. Местами осуществления их религиозной деятельности </w:t>
      </w:r>
      <w:r>
        <w:rPr>
          <w:rFonts w:ascii="Times New Roman" w:hAnsi="Times New Roman" w:cs="Times New Roman"/>
          <w:sz w:val="28"/>
          <w:szCs w:val="28"/>
        </w:rPr>
        <w:t xml:space="preserve">в </w:t>
      </w:r>
      <w:proofErr w:type="gramStart"/>
      <w:r>
        <w:rPr>
          <w:rFonts w:ascii="Times New Roman" w:hAnsi="Times New Roman" w:cs="Times New Roman"/>
          <w:sz w:val="28"/>
          <w:szCs w:val="28"/>
        </w:rPr>
        <w:t>основном</w:t>
      </w:r>
      <w:proofErr w:type="gramEnd"/>
      <w:r>
        <w:rPr>
          <w:rFonts w:ascii="Times New Roman" w:hAnsi="Times New Roman" w:cs="Times New Roman"/>
          <w:sz w:val="28"/>
          <w:szCs w:val="28"/>
        </w:rPr>
        <w:t xml:space="preserve"> </w:t>
      </w:r>
      <w:r w:rsidRPr="00477729">
        <w:rPr>
          <w:rFonts w:ascii="Times New Roman" w:hAnsi="Times New Roman" w:cs="Times New Roman"/>
          <w:sz w:val="28"/>
          <w:szCs w:val="28"/>
        </w:rPr>
        <w:t xml:space="preserve">являются гг. Чебоксары и Шумерля. Каких-либо предпосылок возникновения конфликтных ситуаций, связанных с деятельностью указанных организаций, не </w:t>
      </w:r>
      <w:r>
        <w:rPr>
          <w:rFonts w:ascii="Times New Roman" w:hAnsi="Times New Roman" w:cs="Times New Roman"/>
          <w:sz w:val="28"/>
          <w:szCs w:val="28"/>
        </w:rPr>
        <w:t>зарегистрировано</w:t>
      </w:r>
      <w:r w:rsidRPr="00477729">
        <w:rPr>
          <w:rFonts w:ascii="Times New Roman" w:hAnsi="Times New Roman" w:cs="Times New Roman"/>
          <w:sz w:val="28"/>
          <w:szCs w:val="28"/>
        </w:rPr>
        <w:t xml:space="preserve">. </w:t>
      </w:r>
    </w:p>
    <w:p w:rsidR="00A577E6" w:rsidRPr="00477729" w:rsidRDefault="00A577E6" w:rsidP="006D6AD8">
      <w:pPr>
        <w:spacing w:after="0" w:line="240" w:lineRule="auto"/>
        <w:ind w:firstLine="680"/>
        <w:jc w:val="both"/>
        <w:rPr>
          <w:rFonts w:ascii="Times New Roman" w:hAnsi="Times New Roman" w:cs="Times New Roman"/>
          <w:sz w:val="28"/>
          <w:szCs w:val="28"/>
        </w:rPr>
      </w:pPr>
      <w:r w:rsidRPr="00477729">
        <w:rPr>
          <w:rFonts w:ascii="Times New Roman" w:hAnsi="Times New Roman" w:cs="Times New Roman"/>
          <w:sz w:val="28"/>
          <w:szCs w:val="28"/>
        </w:rPr>
        <w:t>Мусульманская среда Чуваш</w:t>
      </w:r>
      <w:r w:rsidR="00D318B8">
        <w:rPr>
          <w:rFonts w:ascii="Times New Roman" w:hAnsi="Times New Roman" w:cs="Times New Roman"/>
          <w:sz w:val="28"/>
          <w:szCs w:val="28"/>
        </w:rPr>
        <w:t>ии</w:t>
      </w:r>
      <w:r w:rsidRPr="00477729">
        <w:rPr>
          <w:rFonts w:ascii="Times New Roman" w:hAnsi="Times New Roman" w:cs="Times New Roman"/>
          <w:sz w:val="28"/>
          <w:szCs w:val="28"/>
        </w:rPr>
        <w:t xml:space="preserve"> представлена 2</w:t>
      </w:r>
      <w:r>
        <w:rPr>
          <w:rFonts w:ascii="Times New Roman" w:hAnsi="Times New Roman" w:cs="Times New Roman"/>
          <w:sz w:val="28"/>
          <w:szCs w:val="28"/>
        </w:rPr>
        <w:t>-мя</w:t>
      </w:r>
      <w:r w:rsidRPr="00477729">
        <w:rPr>
          <w:rFonts w:ascii="Times New Roman" w:hAnsi="Times New Roman" w:cs="Times New Roman"/>
          <w:sz w:val="28"/>
          <w:szCs w:val="28"/>
        </w:rPr>
        <w:t xml:space="preserve"> централизованными  религиозными организациями: </w:t>
      </w:r>
      <w:r w:rsidR="00D318B8">
        <w:rPr>
          <w:rFonts w:ascii="Times New Roman" w:hAnsi="Times New Roman" w:cs="Times New Roman"/>
          <w:sz w:val="28"/>
          <w:szCs w:val="28"/>
        </w:rPr>
        <w:t xml:space="preserve"> </w:t>
      </w:r>
      <w:r w:rsidRPr="00477729">
        <w:rPr>
          <w:rFonts w:ascii="Times New Roman" w:hAnsi="Times New Roman" w:cs="Times New Roman"/>
          <w:sz w:val="28"/>
          <w:szCs w:val="28"/>
        </w:rPr>
        <w:t>Региональн</w:t>
      </w:r>
      <w:r>
        <w:rPr>
          <w:rFonts w:ascii="Times New Roman" w:hAnsi="Times New Roman" w:cs="Times New Roman"/>
          <w:sz w:val="28"/>
          <w:szCs w:val="28"/>
        </w:rPr>
        <w:t>ой</w:t>
      </w:r>
      <w:r w:rsidRPr="00477729">
        <w:rPr>
          <w:rFonts w:ascii="Times New Roman" w:hAnsi="Times New Roman" w:cs="Times New Roman"/>
          <w:sz w:val="28"/>
          <w:szCs w:val="28"/>
        </w:rPr>
        <w:t xml:space="preserve"> религиозн</w:t>
      </w:r>
      <w:r>
        <w:rPr>
          <w:rFonts w:ascii="Times New Roman" w:hAnsi="Times New Roman" w:cs="Times New Roman"/>
          <w:sz w:val="28"/>
          <w:szCs w:val="28"/>
        </w:rPr>
        <w:t>ой</w:t>
      </w:r>
      <w:r w:rsidRPr="00477729">
        <w:rPr>
          <w:rFonts w:ascii="Times New Roman" w:hAnsi="Times New Roman" w:cs="Times New Roman"/>
          <w:sz w:val="28"/>
          <w:szCs w:val="28"/>
        </w:rPr>
        <w:t xml:space="preserve"> организаци</w:t>
      </w:r>
      <w:r>
        <w:rPr>
          <w:rFonts w:ascii="Times New Roman" w:hAnsi="Times New Roman" w:cs="Times New Roman"/>
          <w:sz w:val="28"/>
          <w:szCs w:val="28"/>
        </w:rPr>
        <w:t xml:space="preserve">ей </w:t>
      </w:r>
      <w:proofErr w:type="gramStart"/>
      <w:r w:rsidRPr="00477729">
        <w:rPr>
          <w:rFonts w:ascii="Times New Roman" w:hAnsi="Times New Roman" w:cs="Times New Roman"/>
          <w:sz w:val="28"/>
          <w:szCs w:val="28"/>
        </w:rPr>
        <w:t>Духовное</w:t>
      </w:r>
      <w:proofErr w:type="gramEnd"/>
      <w:r w:rsidRPr="00477729">
        <w:rPr>
          <w:rFonts w:ascii="Times New Roman" w:hAnsi="Times New Roman" w:cs="Times New Roman"/>
          <w:sz w:val="28"/>
          <w:szCs w:val="28"/>
        </w:rPr>
        <w:t xml:space="preserve"> Управление Мусульман Чувашской Республики</w:t>
      </w:r>
      <w:r>
        <w:rPr>
          <w:rFonts w:ascii="Times New Roman" w:hAnsi="Times New Roman" w:cs="Times New Roman"/>
          <w:sz w:val="28"/>
          <w:szCs w:val="28"/>
        </w:rPr>
        <w:t xml:space="preserve"> (о</w:t>
      </w:r>
      <w:r w:rsidRPr="00477729">
        <w:rPr>
          <w:rFonts w:ascii="Times New Roman" w:hAnsi="Times New Roman" w:cs="Times New Roman"/>
          <w:sz w:val="28"/>
          <w:szCs w:val="28"/>
        </w:rPr>
        <w:t>бъединяет 43 местные организации</w:t>
      </w:r>
      <w:r>
        <w:rPr>
          <w:rFonts w:ascii="Times New Roman" w:hAnsi="Times New Roman" w:cs="Times New Roman"/>
          <w:sz w:val="28"/>
          <w:szCs w:val="28"/>
        </w:rPr>
        <w:t xml:space="preserve">) и </w:t>
      </w:r>
      <w:r w:rsidRPr="00477729">
        <w:rPr>
          <w:rFonts w:ascii="Times New Roman" w:hAnsi="Times New Roman" w:cs="Times New Roman"/>
          <w:sz w:val="28"/>
          <w:szCs w:val="28"/>
        </w:rPr>
        <w:t xml:space="preserve"> Центральное Духовное Управление Мусульман Чувашской Республики </w:t>
      </w:r>
      <w:r>
        <w:rPr>
          <w:rFonts w:ascii="Times New Roman" w:hAnsi="Times New Roman" w:cs="Times New Roman"/>
          <w:sz w:val="28"/>
          <w:szCs w:val="28"/>
        </w:rPr>
        <w:t>(</w:t>
      </w:r>
      <w:r w:rsidRPr="00477729">
        <w:rPr>
          <w:rFonts w:ascii="Times New Roman" w:hAnsi="Times New Roman" w:cs="Times New Roman"/>
          <w:sz w:val="28"/>
          <w:szCs w:val="28"/>
        </w:rPr>
        <w:t>объединяет 4 местные религиозные организации, действует в составе и под каноническим управлением Российской ассоциации исламского согласия). Также на территории ре</w:t>
      </w:r>
      <w:r w:rsidR="00D318B8">
        <w:rPr>
          <w:rFonts w:ascii="Times New Roman" w:hAnsi="Times New Roman" w:cs="Times New Roman"/>
          <w:sz w:val="28"/>
          <w:szCs w:val="28"/>
        </w:rPr>
        <w:t>гиона</w:t>
      </w:r>
      <w:r w:rsidRPr="00477729">
        <w:rPr>
          <w:rFonts w:ascii="Times New Roman" w:hAnsi="Times New Roman" w:cs="Times New Roman"/>
          <w:sz w:val="28"/>
          <w:szCs w:val="28"/>
        </w:rPr>
        <w:t xml:space="preserve"> действуют 4 местные религиозные организации мусульман, не входящие в состав централизованных организаций.</w:t>
      </w:r>
      <w:r w:rsidR="00D318B8">
        <w:rPr>
          <w:rFonts w:ascii="Times New Roman" w:hAnsi="Times New Roman" w:cs="Times New Roman"/>
          <w:sz w:val="28"/>
          <w:szCs w:val="28"/>
        </w:rPr>
        <w:t xml:space="preserve"> При этом</w:t>
      </w:r>
      <w:proofErr w:type="gramStart"/>
      <w:r w:rsidR="00D318B8">
        <w:rPr>
          <w:rFonts w:ascii="Times New Roman" w:hAnsi="Times New Roman" w:cs="Times New Roman"/>
          <w:sz w:val="28"/>
          <w:szCs w:val="28"/>
        </w:rPr>
        <w:t>,</w:t>
      </w:r>
      <w:proofErr w:type="gramEnd"/>
      <w:r w:rsidR="00D318B8">
        <w:rPr>
          <w:rFonts w:ascii="Times New Roman" w:hAnsi="Times New Roman" w:cs="Times New Roman"/>
          <w:sz w:val="28"/>
          <w:szCs w:val="28"/>
        </w:rPr>
        <w:t xml:space="preserve"> м</w:t>
      </w:r>
      <w:r w:rsidRPr="00477729">
        <w:rPr>
          <w:rFonts w:ascii="Times New Roman" w:hAnsi="Times New Roman" w:cs="Times New Roman"/>
          <w:sz w:val="28"/>
          <w:szCs w:val="28"/>
        </w:rPr>
        <w:t xml:space="preserve">усульманские организации преимущественно сконцентрированы на территориях </w:t>
      </w:r>
      <w:proofErr w:type="spellStart"/>
      <w:r w:rsidRPr="00477729">
        <w:rPr>
          <w:rFonts w:ascii="Times New Roman" w:hAnsi="Times New Roman" w:cs="Times New Roman"/>
          <w:sz w:val="28"/>
          <w:szCs w:val="28"/>
        </w:rPr>
        <w:t>Батыревского</w:t>
      </w:r>
      <w:proofErr w:type="spellEnd"/>
      <w:r w:rsidRPr="00477729">
        <w:rPr>
          <w:rFonts w:ascii="Times New Roman" w:hAnsi="Times New Roman" w:cs="Times New Roman"/>
          <w:sz w:val="28"/>
          <w:szCs w:val="28"/>
        </w:rPr>
        <w:t xml:space="preserve">, Комсомольского и </w:t>
      </w:r>
      <w:proofErr w:type="spellStart"/>
      <w:r w:rsidRPr="00477729">
        <w:rPr>
          <w:rFonts w:ascii="Times New Roman" w:hAnsi="Times New Roman" w:cs="Times New Roman"/>
          <w:sz w:val="28"/>
          <w:szCs w:val="28"/>
        </w:rPr>
        <w:t>Канашского</w:t>
      </w:r>
      <w:proofErr w:type="spellEnd"/>
      <w:r w:rsidRPr="00477729">
        <w:rPr>
          <w:rFonts w:ascii="Times New Roman" w:hAnsi="Times New Roman" w:cs="Times New Roman"/>
          <w:sz w:val="28"/>
          <w:szCs w:val="28"/>
        </w:rPr>
        <w:t xml:space="preserve"> районов, г.Чебоксары.</w:t>
      </w:r>
    </w:p>
    <w:p w:rsidR="00A577E6" w:rsidRPr="00477729" w:rsidRDefault="00A577E6" w:rsidP="006D6AD8">
      <w:pPr>
        <w:pStyle w:val="default"/>
        <w:spacing w:before="0" w:beforeAutospacing="0" w:after="0" w:afterAutospacing="0"/>
        <w:ind w:firstLine="680"/>
        <w:jc w:val="both"/>
        <w:rPr>
          <w:sz w:val="28"/>
          <w:szCs w:val="28"/>
        </w:rPr>
      </w:pPr>
      <w:r w:rsidRPr="00477729">
        <w:rPr>
          <w:sz w:val="28"/>
          <w:szCs w:val="28"/>
        </w:rPr>
        <w:t>В Чуваш</w:t>
      </w:r>
      <w:r w:rsidR="00D318B8">
        <w:rPr>
          <w:sz w:val="28"/>
          <w:szCs w:val="28"/>
        </w:rPr>
        <w:t>ии</w:t>
      </w:r>
      <w:r w:rsidRPr="00477729">
        <w:rPr>
          <w:sz w:val="28"/>
          <w:szCs w:val="28"/>
        </w:rPr>
        <w:t xml:space="preserve"> реализуется соответствующая </w:t>
      </w:r>
      <w:r>
        <w:rPr>
          <w:sz w:val="28"/>
          <w:szCs w:val="28"/>
        </w:rPr>
        <w:t>государственная политика</w:t>
      </w:r>
      <w:r w:rsidRPr="00477729">
        <w:rPr>
          <w:sz w:val="28"/>
          <w:szCs w:val="28"/>
        </w:rPr>
        <w:t>, направленная на профилактику и противодействие религиозному экстремизму.</w:t>
      </w:r>
      <w:r>
        <w:rPr>
          <w:sz w:val="28"/>
          <w:szCs w:val="28"/>
        </w:rPr>
        <w:t xml:space="preserve"> </w:t>
      </w:r>
      <w:r w:rsidRPr="00477729">
        <w:rPr>
          <w:sz w:val="28"/>
          <w:szCs w:val="28"/>
        </w:rPr>
        <w:t xml:space="preserve">Формирование негативного отношения к данному опасному явлению в </w:t>
      </w:r>
      <w:proofErr w:type="gramStart"/>
      <w:r w:rsidRPr="00477729">
        <w:rPr>
          <w:sz w:val="28"/>
          <w:szCs w:val="28"/>
        </w:rPr>
        <w:t>обществе</w:t>
      </w:r>
      <w:proofErr w:type="gramEnd"/>
      <w:r w:rsidRPr="00477729">
        <w:rPr>
          <w:sz w:val="28"/>
          <w:szCs w:val="28"/>
        </w:rPr>
        <w:t>, как религиозный экстремизм, является комплексной задачей, и требует консолидации усилий органов государственной власти всех уровней с общественными организациями и объединениями, религиозными структурами и другими институтами гражданского общества.</w:t>
      </w:r>
    </w:p>
    <w:p w:rsidR="00A577E6" w:rsidRPr="00477729" w:rsidRDefault="00A577E6" w:rsidP="006D6AD8">
      <w:pPr>
        <w:spacing w:after="0" w:line="240" w:lineRule="auto"/>
        <w:ind w:firstLine="680"/>
        <w:jc w:val="both"/>
        <w:rPr>
          <w:rFonts w:ascii="Times New Roman" w:hAnsi="Times New Roman" w:cs="Times New Roman"/>
          <w:sz w:val="28"/>
          <w:szCs w:val="28"/>
        </w:rPr>
      </w:pPr>
      <w:r w:rsidRPr="00477729">
        <w:rPr>
          <w:rFonts w:ascii="Times New Roman" w:hAnsi="Times New Roman" w:cs="Times New Roman"/>
          <w:sz w:val="28"/>
          <w:szCs w:val="28"/>
        </w:rPr>
        <w:t xml:space="preserve">Органами исполнительной власти Чувашской Республики и органами местного самоуправления во взаимодействии с правоохранительными органами </w:t>
      </w:r>
      <w:r w:rsidRPr="00477729">
        <w:rPr>
          <w:rFonts w:ascii="Times New Roman" w:hAnsi="Times New Roman" w:cs="Times New Roman"/>
          <w:sz w:val="28"/>
          <w:szCs w:val="28"/>
        </w:rPr>
        <w:lastRenderedPageBreak/>
        <w:t>в своей повседневной деятельности по противодействию идеологии экстремизма особое внимание уделяется мерам профилактического характера, направленным на гармонизацию межнациональных и межконфессиональных отношений, формирование в обществе норм и установок толерантного сознания и поведения.</w:t>
      </w:r>
    </w:p>
    <w:p w:rsidR="00A577E6" w:rsidRPr="00477729" w:rsidRDefault="00A577E6" w:rsidP="006D6AD8">
      <w:pPr>
        <w:tabs>
          <w:tab w:val="left" w:pos="709"/>
        </w:tabs>
        <w:spacing w:after="0" w:line="240" w:lineRule="auto"/>
        <w:ind w:firstLine="709"/>
        <w:jc w:val="both"/>
        <w:rPr>
          <w:rFonts w:ascii="Times New Roman" w:hAnsi="Times New Roman" w:cs="Times New Roman"/>
          <w:sz w:val="28"/>
          <w:szCs w:val="28"/>
        </w:rPr>
      </w:pPr>
      <w:r w:rsidRPr="00477729">
        <w:rPr>
          <w:rFonts w:ascii="Times New Roman" w:hAnsi="Times New Roman" w:cs="Times New Roman"/>
          <w:sz w:val="28"/>
          <w:szCs w:val="28"/>
        </w:rPr>
        <w:t>Правоохранительными органами Чувашской Республики на постоянной основе осуществляется анализ и контроль процессов, происходящих в религиозной среде республики, и принимаются своевременные меры по недопущению распространения, выявлению и пресечению деятельности исламских экстремистских организаций и отдельных лиц, придерживающихся их идей.</w:t>
      </w:r>
    </w:p>
    <w:p w:rsidR="00A577E6" w:rsidRDefault="00A577E6" w:rsidP="006D6AD8">
      <w:pPr>
        <w:pStyle w:val="default"/>
        <w:spacing w:before="0" w:beforeAutospacing="0" w:after="0" w:afterAutospacing="0"/>
        <w:ind w:firstLine="680"/>
        <w:jc w:val="both"/>
        <w:rPr>
          <w:sz w:val="28"/>
          <w:szCs w:val="28"/>
        </w:rPr>
      </w:pPr>
      <w:r w:rsidRPr="00477729">
        <w:rPr>
          <w:sz w:val="28"/>
          <w:szCs w:val="28"/>
        </w:rPr>
        <w:t xml:space="preserve">Наиболее уязвимой категорией в </w:t>
      </w:r>
      <w:proofErr w:type="gramStart"/>
      <w:r w:rsidRPr="00477729">
        <w:rPr>
          <w:sz w:val="28"/>
          <w:szCs w:val="28"/>
        </w:rPr>
        <w:t>плане</w:t>
      </w:r>
      <w:proofErr w:type="gramEnd"/>
      <w:r w:rsidRPr="00477729">
        <w:rPr>
          <w:sz w:val="28"/>
          <w:szCs w:val="28"/>
        </w:rPr>
        <w:t xml:space="preserve"> вовлечения в экстремистскую деятельность остается молодежь, наиболее подверженная влиянию пропагандируемых в сети «Интернет» и социальных сетях экстремистской идеологии.</w:t>
      </w:r>
      <w:r>
        <w:rPr>
          <w:sz w:val="28"/>
          <w:szCs w:val="28"/>
        </w:rPr>
        <w:t xml:space="preserve"> </w:t>
      </w:r>
      <w:r w:rsidRPr="00477729">
        <w:rPr>
          <w:sz w:val="28"/>
          <w:szCs w:val="28"/>
        </w:rPr>
        <w:t xml:space="preserve">С учетом возможной </w:t>
      </w:r>
      <w:proofErr w:type="spellStart"/>
      <w:r w:rsidRPr="00477729">
        <w:rPr>
          <w:sz w:val="28"/>
          <w:szCs w:val="28"/>
        </w:rPr>
        <w:t>радикализации</w:t>
      </w:r>
      <w:proofErr w:type="spellEnd"/>
      <w:r w:rsidRPr="00477729">
        <w:rPr>
          <w:sz w:val="28"/>
          <w:szCs w:val="28"/>
        </w:rPr>
        <w:t xml:space="preserve"> исламской среды особое внимание уделяется лицам, поменявшим вероисповедание и принявшим ислам, так называемым «неофитам». </w:t>
      </w:r>
    </w:p>
    <w:p w:rsidR="00A577E6" w:rsidRPr="00477729" w:rsidRDefault="00A577E6" w:rsidP="006D6A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нынешних </w:t>
      </w:r>
      <w:proofErr w:type="gramStart"/>
      <w:r>
        <w:rPr>
          <w:rFonts w:ascii="Times New Roman" w:hAnsi="Times New Roman" w:cs="Times New Roman"/>
          <w:sz w:val="28"/>
          <w:szCs w:val="28"/>
        </w:rPr>
        <w:t>условиях</w:t>
      </w:r>
      <w:proofErr w:type="gramEnd"/>
      <w:r>
        <w:rPr>
          <w:rFonts w:ascii="Times New Roman" w:hAnsi="Times New Roman" w:cs="Times New Roman"/>
          <w:sz w:val="28"/>
          <w:szCs w:val="28"/>
        </w:rPr>
        <w:t xml:space="preserve"> становятся актуальными </w:t>
      </w:r>
      <w:r w:rsidRPr="00477729">
        <w:rPr>
          <w:rFonts w:ascii="Times New Roman" w:hAnsi="Times New Roman" w:cs="Times New Roman"/>
          <w:sz w:val="28"/>
          <w:szCs w:val="28"/>
        </w:rPr>
        <w:t>совместные мероприятия в отношении лиц, исповедующих нетрадиционные формы ислама, в том числе прошедших теологическое обучение в зарубежных исламских учебных заведениях.</w:t>
      </w:r>
      <w:r>
        <w:rPr>
          <w:rFonts w:ascii="Times New Roman" w:hAnsi="Times New Roman" w:cs="Times New Roman"/>
          <w:sz w:val="28"/>
          <w:szCs w:val="28"/>
        </w:rPr>
        <w:t xml:space="preserve"> В</w:t>
      </w:r>
      <w:r w:rsidRPr="00477729">
        <w:rPr>
          <w:rFonts w:ascii="Times New Roman" w:hAnsi="Times New Roman" w:cs="Times New Roman"/>
          <w:sz w:val="28"/>
          <w:szCs w:val="28"/>
        </w:rPr>
        <w:t xml:space="preserve"> </w:t>
      </w:r>
      <w:proofErr w:type="gramStart"/>
      <w:r w:rsidRPr="00477729">
        <w:rPr>
          <w:rFonts w:ascii="Times New Roman" w:hAnsi="Times New Roman" w:cs="Times New Roman"/>
          <w:sz w:val="28"/>
          <w:szCs w:val="28"/>
        </w:rPr>
        <w:t>целях</w:t>
      </w:r>
      <w:proofErr w:type="gramEnd"/>
      <w:r w:rsidRPr="00477729">
        <w:rPr>
          <w:rFonts w:ascii="Times New Roman" w:hAnsi="Times New Roman" w:cs="Times New Roman"/>
          <w:sz w:val="28"/>
          <w:szCs w:val="28"/>
        </w:rPr>
        <w:t xml:space="preserve"> недопущения конфликтных ситуаций на религиозной почве </w:t>
      </w:r>
      <w:r>
        <w:rPr>
          <w:rFonts w:ascii="Times New Roman" w:hAnsi="Times New Roman" w:cs="Times New Roman"/>
          <w:sz w:val="28"/>
          <w:szCs w:val="28"/>
        </w:rPr>
        <w:t xml:space="preserve">необходимо продолжать </w:t>
      </w:r>
      <w:r w:rsidRPr="00477729">
        <w:rPr>
          <w:rFonts w:ascii="Times New Roman" w:hAnsi="Times New Roman" w:cs="Times New Roman"/>
          <w:sz w:val="28"/>
          <w:szCs w:val="28"/>
        </w:rPr>
        <w:t>разъяснительную работу по повышению уровня толерантности в обществе</w:t>
      </w:r>
      <w:r>
        <w:rPr>
          <w:rFonts w:ascii="Times New Roman" w:hAnsi="Times New Roman" w:cs="Times New Roman"/>
          <w:sz w:val="28"/>
          <w:szCs w:val="28"/>
        </w:rPr>
        <w:t>,</w:t>
      </w:r>
      <w:r w:rsidRPr="00477729">
        <w:rPr>
          <w:rFonts w:ascii="Times New Roman" w:hAnsi="Times New Roman" w:cs="Times New Roman"/>
          <w:sz w:val="28"/>
          <w:szCs w:val="28"/>
        </w:rPr>
        <w:t xml:space="preserve"> формированию правового сознания у молодежи, нетерпимости к распространению и поддержанию идей экстремизма, ксенофобии, национальной исключительности.</w:t>
      </w:r>
      <w:r>
        <w:rPr>
          <w:rFonts w:ascii="Times New Roman" w:hAnsi="Times New Roman" w:cs="Times New Roman"/>
          <w:sz w:val="28"/>
          <w:szCs w:val="28"/>
        </w:rPr>
        <w:t xml:space="preserve"> Требует активизации деятельность</w:t>
      </w:r>
      <w:r w:rsidRPr="00477729">
        <w:rPr>
          <w:rFonts w:ascii="Times New Roman" w:hAnsi="Times New Roman" w:cs="Times New Roman"/>
          <w:sz w:val="28"/>
          <w:szCs w:val="28"/>
        </w:rPr>
        <w:t xml:space="preserve"> по выявлению экстремистских материалов в средствах массовой информации</w:t>
      </w:r>
      <w:r>
        <w:rPr>
          <w:rFonts w:ascii="Times New Roman" w:hAnsi="Times New Roman" w:cs="Times New Roman"/>
          <w:sz w:val="28"/>
          <w:szCs w:val="28"/>
        </w:rPr>
        <w:t xml:space="preserve"> и</w:t>
      </w:r>
      <w:r w:rsidRPr="00477729">
        <w:rPr>
          <w:rFonts w:ascii="Times New Roman" w:hAnsi="Times New Roman" w:cs="Times New Roman"/>
          <w:sz w:val="28"/>
          <w:szCs w:val="28"/>
        </w:rPr>
        <w:t xml:space="preserve"> недопущению межнациональных и межконфессиональных конфликтов.</w:t>
      </w:r>
    </w:p>
    <w:p w:rsidR="00A577E6" w:rsidRDefault="00A577E6" w:rsidP="006D6AD8">
      <w:pPr>
        <w:spacing w:after="0" w:line="240" w:lineRule="auto"/>
        <w:ind w:firstLine="680"/>
        <w:jc w:val="both"/>
        <w:rPr>
          <w:rFonts w:ascii="Times New Roman" w:hAnsi="Times New Roman" w:cs="Times New Roman"/>
          <w:sz w:val="28"/>
          <w:szCs w:val="28"/>
        </w:rPr>
      </w:pPr>
    </w:p>
    <w:p w:rsidR="00D318B8" w:rsidRDefault="00D318B8" w:rsidP="006D6AD8">
      <w:pPr>
        <w:spacing w:after="0" w:line="240" w:lineRule="auto"/>
        <w:ind w:firstLine="680"/>
        <w:jc w:val="both"/>
        <w:rPr>
          <w:rFonts w:ascii="Times New Roman" w:hAnsi="Times New Roman" w:cs="Times New Roman"/>
          <w:sz w:val="28"/>
          <w:szCs w:val="28"/>
        </w:rPr>
      </w:pPr>
    </w:p>
    <w:p w:rsidR="00D318B8" w:rsidRDefault="00D318B8" w:rsidP="006D6AD8">
      <w:pPr>
        <w:spacing w:after="0" w:line="240" w:lineRule="auto"/>
        <w:ind w:firstLine="680"/>
        <w:jc w:val="both"/>
        <w:rPr>
          <w:rFonts w:ascii="Times New Roman" w:hAnsi="Times New Roman" w:cs="Times New Roman"/>
          <w:sz w:val="28"/>
          <w:szCs w:val="28"/>
        </w:rPr>
      </w:pPr>
    </w:p>
    <w:p w:rsidR="00D318B8" w:rsidRDefault="00D318B8" w:rsidP="006D6AD8">
      <w:pPr>
        <w:spacing w:after="0" w:line="240" w:lineRule="auto"/>
        <w:ind w:firstLine="680"/>
        <w:jc w:val="both"/>
        <w:rPr>
          <w:rFonts w:ascii="Times New Roman" w:hAnsi="Times New Roman" w:cs="Times New Roman"/>
          <w:sz w:val="28"/>
          <w:szCs w:val="28"/>
        </w:rPr>
      </w:pPr>
    </w:p>
    <w:p w:rsidR="00D318B8" w:rsidRDefault="00D318B8" w:rsidP="006D6AD8">
      <w:pPr>
        <w:spacing w:after="0" w:line="240" w:lineRule="auto"/>
        <w:ind w:firstLine="680"/>
        <w:jc w:val="both"/>
        <w:rPr>
          <w:rFonts w:ascii="Times New Roman" w:hAnsi="Times New Roman" w:cs="Times New Roman"/>
          <w:sz w:val="28"/>
          <w:szCs w:val="28"/>
        </w:rPr>
      </w:pPr>
    </w:p>
    <w:p w:rsidR="00D318B8" w:rsidRDefault="00D318B8" w:rsidP="006D6AD8">
      <w:pPr>
        <w:spacing w:after="0" w:line="240" w:lineRule="auto"/>
        <w:ind w:firstLine="680"/>
        <w:jc w:val="both"/>
        <w:rPr>
          <w:rFonts w:ascii="Times New Roman" w:hAnsi="Times New Roman" w:cs="Times New Roman"/>
          <w:sz w:val="28"/>
          <w:szCs w:val="28"/>
        </w:rPr>
      </w:pPr>
    </w:p>
    <w:p w:rsidR="00D318B8" w:rsidRDefault="00D318B8" w:rsidP="006D6AD8">
      <w:pPr>
        <w:spacing w:after="0" w:line="240" w:lineRule="auto"/>
        <w:ind w:firstLine="680"/>
        <w:jc w:val="both"/>
        <w:rPr>
          <w:rFonts w:ascii="Times New Roman" w:hAnsi="Times New Roman" w:cs="Times New Roman"/>
          <w:sz w:val="28"/>
          <w:szCs w:val="28"/>
        </w:rPr>
      </w:pPr>
    </w:p>
    <w:p w:rsidR="00D318B8" w:rsidRDefault="00D318B8" w:rsidP="006D6AD8">
      <w:pPr>
        <w:spacing w:after="0" w:line="240" w:lineRule="auto"/>
        <w:ind w:firstLine="680"/>
        <w:jc w:val="both"/>
        <w:rPr>
          <w:rFonts w:ascii="Times New Roman" w:hAnsi="Times New Roman" w:cs="Times New Roman"/>
          <w:sz w:val="28"/>
          <w:szCs w:val="28"/>
        </w:rPr>
      </w:pPr>
    </w:p>
    <w:p w:rsidR="00D318B8" w:rsidRDefault="00D318B8" w:rsidP="006D6AD8">
      <w:pPr>
        <w:spacing w:after="0" w:line="240" w:lineRule="auto"/>
        <w:ind w:firstLine="680"/>
        <w:jc w:val="both"/>
        <w:rPr>
          <w:rFonts w:ascii="Times New Roman" w:hAnsi="Times New Roman" w:cs="Times New Roman"/>
          <w:sz w:val="28"/>
          <w:szCs w:val="28"/>
        </w:rPr>
      </w:pPr>
    </w:p>
    <w:p w:rsidR="00D318B8" w:rsidRDefault="00D318B8" w:rsidP="006D6AD8">
      <w:pPr>
        <w:spacing w:after="0" w:line="240" w:lineRule="auto"/>
        <w:ind w:firstLine="680"/>
        <w:jc w:val="both"/>
        <w:rPr>
          <w:rFonts w:ascii="Times New Roman" w:hAnsi="Times New Roman" w:cs="Times New Roman"/>
          <w:sz w:val="28"/>
          <w:szCs w:val="28"/>
        </w:rPr>
      </w:pPr>
    </w:p>
    <w:p w:rsidR="00D318B8" w:rsidRDefault="00D318B8" w:rsidP="006D6AD8">
      <w:pPr>
        <w:spacing w:after="0" w:line="240" w:lineRule="auto"/>
        <w:ind w:firstLine="680"/>
        <w:jc w:val="both"/>
        <w:rPr>
          <w:rFonts w:ascii="Times New Roman" w:hAnsi="Times New Roman" w:cs="Times New Roman"/>
          <w:sz w:val="28"/>
          <w:szCs w:val="28"/>
        </w:rPr>
      </w:pPr>
    </w:p>
    <w:p w:rsidR="00D318B8" w:rsidRDefault="00D318B8" w:rsidP="006D6AD8">
      <w:pPr>
        <w:spacing w:after="0" w:line="240" w:lineRule="auto"/>
        <w:ind w:firstLine="680"/>
        <w:jc w:val="both"/>
        <w:rPr>
          <w:rFonts w:ascii="Times New Roman" w:hAnsi="Times New Roman" w:cs="Times New Roman"/>
          <w:sz w:val="28"/>
          <w:szCs w:val="28"/>
        </w:rPr>
      </w:pPr>
    </w:p>
    <w:p w:rsidR="00D318B8" w:rsidRDefault="00D318B8" w:rsidP="006D6AD8">
      <w:pPr>
        <w:spacing w:after="0" w:line="240" w:lineRule="auto"/>
        <w:ind w:firstLine="680"/>
        <w:jc w:val="both"/>
        <w:rPr>
          <w:rFonts w:ascii="Times New Roman" w:hAnsi="Times New Roman" w:cs="Times New Roman"/>
          <w:sz w:val="28"/>
          <w:szCs w:val="28"/>
        </w:rPr>
      </w:pPr>
    </w:p>
    <w:p w:rsidR="00D318B8" w:rsidRDefault="00D318B8" w:rsidP="006D6AD8">
      <w:pPr>
        <w:spacing w:after="0" w:line="240" w:lineRule="auto"/>
        <w:ind w:firstLine="680"/>
        <w:jc w:val="both"/>
        <w:rPr>
          <w:rFonts w:ascii="Times New Roman" w:hAnsi="Times New Roman" w:cs="Times New Roman"/>
          <w:sz w:val="28"/>
          <w:szCs w:val="28"/>
        </w:rPr>
      </w:pPr>
    </w:p>
    <w:p w:rsidR="001C646E" w:rsidRDefault="001C646E" w:rsidP="006D6AD8">
      <w:pPr>
        <w:spacing w:after="0" w:line="240" w:lineRule="auto"/>
        <w:ind w:firstLine="680"/>
        <w:jc w:val="both"/>
        <w:rPr>
          <w:rFonts w:ascii="Times New Roman" w:hAnsi="Times New Roman" w:cs="Times New Roman"/>
          <w:sz w:val="28"/>
          <w:szCs w:val="28"/>
        </w:rPr>
      </w:pPr>
    </w:p>
    <w:p w:rsidR="001C646E" w:rsidRDefault="001C646E" w:rsidP="006D6AD8">
      <w:pPr>
        <w:spacing w:after="0" w:line="240" w:lineRule="auto"/>
        <w:ind w:firstLine="680"/>
        <w:jc w:val="both"/>
        <w:rPr>
          <w:rFonts w:ascii="Times New Roman" w:hAnsi="Times New Roman" w:cs="Times New Roman"/>
          <w:sz w:val="28"/>
          <w:szCs w:val="28"/>
        </w:rPr>
      </w:pPr>
    </w:p>
    <w:p w:rsidR="00D318B8" w:rsidRDefault="00D318B8" w:rsidP="006D6AD8">
      <w:pPr>
        <w:spacing w:after="0" w:line="240" w:lineRule="auto"/>
        <w:ind w:firstLine="680"/>
        <w:jc w:val="both"/>
        <w:rPr>
          <w:rFonts w:ascii="Times New Roman" w:hAnsi="Times New Roman" w:cs="Times New Roman"/>
          <w:sz w:val="28"/>
          <w:szCs w:val="28"/>
        </w:rPr>
      </w:pPr>
    </w:p>
    <w:p w:rsidR="002B0423" w:rsidRDefault="002B0423" w:rsidP="002B0423">
      <w:pPr>
        <w:pStyle w:val="ConsPlusNormal"/>
        <w:ind w:firstLine="568"/>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Права граждан на получение бесплатной юридической помощи </w:t>
      </w:r>
    </w:p>
    <w:p w:rsidR="002B0423" w:rsidRPr="00B9656B" w:rsidRDefault="002B0423" w:rsidP="002B0423">
      <w:pPr>
        <w:pStyle w:val="ConsPlusNormal"/>
        <w:ind w:firstLine="568"/>
        <w:jc w:val="center"/>
        <w:outlineLvl w:val="0"/>
        <w:rPr>
          <w:rFonts w:ascii="Times New Roman" w:hAnsi="Times New Roman" w:cs="Times New Roman"/>
          <w:b/>
          <w:sz w:val="28"/>
          <w:szCs w:val="28"/>
        </w:rPr>
      </w:pPr>
    </w:p>
    <w:p w:rsidR="002B0423" w:rsidRPr="00606A09" w:rsidRDefault="002B0423" w:rsidP="002B0423">
      <w:pPr>
        <w:pStyle w:val="ConsPlusNormal"/>
        <w:ind w:firstLine="568"/>
        <w:jc w:val="both"/>
        <w:rPr>
          <w:rFonts w:ascii="Times New Roman" w:hAnsi="Times New Roman" w:cs="Times New Roman"/>
          <w:sz w:val="28"/>
          <w:szCs w:val="28"/>
        </w:rPr>
      </w:pPr>
      <w:r w:rsidRPr="00606A09">
        <w:rPr>
          <w:rFonts w:ascii="Times New Roman" w:hAnsi="Times New Roman" w:cs="Times New Roman"/>
          <w:sz w:val="28"/>
          <w:szCs w:val="28"/>
        </w:rPr>
        <w:t xml:space="preserve">В </w:t>
      </w:r>
      <w:proofErr w:type="gramStart"/>
      <w:r w:rsidRPr="00606A09">
        <w:rPr>
          <w:rFonts w:ascii="Times New Roman" w:hAnsi="Times New Roman" w:cs="Times New Roman"/>
          <w:sz w:val="28"/>
          <w:szCs w:val="28"/>
        </w:rPr>
        <w:t>соответствии</w:t>
      </w:r>
      <w:proofErr w:type="gramEnd"/>
      <w:r w:rsidRPr="00606A09">
        <w:rPr>
          <w:rFonts w:ascii="Times New Roman" w:hAnsi="Times New Roman" w:cs="Times New Roman"/>
          <w:sz w:val="28"/>
          <w:szCs w:val="28"/>
        </w:rPr>
        <w:t xml:space="preserve"> со статьей 7 Конституции Российской Федерации наше государство провозгласило себя социальным государством, политика которого направлена на создание условий, обеспечивающих достойную жизнь и свободное развитие человека. Социально-ориентированная экономика, целью которой выступает удовлетворение потребностей человека в материальных и духовных благах, развитие социальной сферы становятся приоритетом государственного строительства страны в ближайшей перспективе. </w:t>
      </w:r>
    </w:p>
    <w:p w:rsidR="002B0423" w:rsidRPr="00606A09" w:rsidRDefault="002B0423" w:rsidP="002B0423">
      <w:pPr>
        <w:pStyle w:val="ConsPlusNormal"/>
        <w:ind w:firstLine="568"/>
        <w:jc w:val="both"/>
        <w:rPr>
          <w:rFonts w:ascii="Times New Roman" w:hAnsi="Times New Roman" w:cs="Times New Roman"/>
          <w:sz w:val="28"/>
          <w:szCs w:val="28"/>
        </w:rPr>
      </w:pPr>
      <w:r w:rsidRPr="00606A09">
        <w:rPr>
          <w:rFonts w:ascii="Times New Roman" w:hAnsi="Times New Roman" w:cs="Times New Roman"/>
          <w:sz w:val="28"/>
          <w:szCs w:val="28"/>
        </w:rPr>
        <w:t xml:space="preserve">Помимо основных социальных гарантий согласно статье 48 Конституции РФ каждому гражданину гарантируется право на получение квалифицированной юридической помощи, в том числе в случаях, предусмотренных законом, она оказывается бесплатно. </w:t>
      </w:r>
    </w:p>
    <w:p w:rsidR="002B0423" w:rsidRPr="00606A09" w:rsidRDefault="002B0423" w:rsidP="002B0423">
      <w:pPr>
        <w:pStyle w:val="ConsPlusNormal"/>
        <w:ind w:firstLine="568"/>
        <w:jc w:val="both"/>
        <w:rPr>
          <w:rFonts w:ascii="Times New Roman" w:eastAsiaTheme="minorEastAsia" w:hAnsi="Times New Roman" w:cs="Times New Roman"/>
          <w:sz w:val="28"/>
          <w:szCs w:val="28"/>
        </w:rPr>
      </w:pPr>
      <w:proofErr w:type="gramStart"/>
      <w:r w:rsidRPr="00606A09">
        <w:rPr>
          <w:rFonts w:ascii="Times New Roman" w:hAnsi="Times New Roman" w:cs="Times New Roman"/>
          <w:sz w:val="28"/>
          <w:szCs w:val="28"/>
        </w:rPr>
        <w:t>С учетом оговорки законодателя, в целом перспективная направленность данной конституционной нормы долгое время оставалась без реализации  и нашла свое отражение в Федеральном законе от 21 ноября 2011 г. № 324-ФЗ «О бесплатной юридической помощи в Российской Федерации»</w:t>
      </w:r>
      <w:r w:rsidRPr="00606A09">
        <w:rPr>
          <w:rFonts w:ascii="Times New Roman" w:eastAsiaTheme="minorEastAsia" w:hAnsi="Times New Roman" w:cs="Times New Roman"/>
          <w:sz w:val="28"/>
          <w:szCs w:val="28"/>
        </w:rPr>
        <w:t>, который на официальном уровне и  урегулировал сферу обеспечения граждан бесплатной юридической помощью на всей территории России.</w:t>
      </w:r>
      <w:proofErr w:type="gramEnd"/>
    </w:p>
    <w:p w:rsidR="002B0423" w:rsidRPr="00606A09" w:rsidRDefault="002B0423" w:rsidP="002B0423">
      <w:pPr>
        <w:autoSpaceDE w:val="0"/>
        <w:autoSpaceDN w:val="0"/>
        <w:adjustRightInd w:val="0"/>
        <w:spacing w:after="0" w:line="240" w:lineRule="auto"/>
        <w:ind w:firstLine="568"/>
        <w:jc w:val="both"/>
        <w:rPr>
          <w:rFonts w:ascii="Times New Roman" w:hAnsi="Times New Roman" w:cs="Times New Roman"/>
          <w:sz w:val="28"/>
          <w:szCs w:val="28"/>
        </w:rPr>
      </w:pPr>
      <w:r w:rsidRPr="00606A09">
        <w:rPr>
          <w:rFonts w:ascii="Times New Roman" w:hAnsi="Times New Roman" w:cs="Times New Roman"/>
          <w:sz w:val="28"/>
          <w:szCs w:val="28"/>
        </w:rPr>
        <w:t>Большой подготовительной работе по разработке указанного нормативного акта способствовал ряд принципиальных обстоятельств, определяющих развитие в России института демократических прав свобод человека. Значимость решения вопросов организации бесплатной юридической помощи была активно воспринята на уровне ООН. В частности, в рамках проводимого Восьмого Конгресса по предупреждению преступности и обращению с правонарушителями отмечалась необходимость правительствам во взаимодействии с профессиональными объединениями юристов обеспечить предоставление достаточных финансовых и иных сре</w:t>
      </w:r>
      <w:proofErr w:type="gramStart"/>
      <w:r w:rsidRPr="00606A09">
        <w:rPr>
          <w:rFonts w:ascii="Times New Roman" w:hAnsi="Times New Roman" w:cs="Times New Roman"/>
          <w:sz w:val="28"/>
          <w:szCs w:val="28"/>
        </w:rPr>
        <w:t>дств дл</w:t>
      </w:r>
      <w:proofErr w:type="gramEnd"/>
      <w:r w:rsidRPr="00606A09">
        <w:rPr>
          <w:rFonts w:ascii="Times New Roman" w:hAnsi="Times New Roman" w:cs="Times New Roman"/>
          <w:sz w:val="28"/>
          <w:szCs w:val="28"/>
        </w:rPr>
        <w:t xml:space="preserve">я оказания юридических услуг бедным. </w:t>
      </w:r>
    </w:p>
    <w:p w:rsidR="002B0423" w:rsidRPr="00606A09" w:rsidRDefault="002B0423" w:rsidP="002B0423">
      <w:pPr>
        <w:autoSpaceDE w:val="0"/>
        <w:autoSpaceDN w:val="0"/>
        <w:adjustRightInd w:val="0"/>
        <w:spacing w:after="0" w:line="240" w:lineRule="auto"/>
        <w:ind w:firstLine="568"/>
        <w:jc w:val="both"/>
        <w:rPr>
          <w:rFonts w:ascii="Times New Roman" w:hAnsi="Times New Roman" w:cs="Times New Roman"/>
          <w:sz w:val="28"/>
          <w:szCs w:val="28"/>
        </w:rPr>
      </w:pPr>
      <w:r w:rsidRPr="00606A09">
        <w:rPr>
          <w:rFonts w:ascii="Times New Roman" w:hAnsi="Times New Roman" w:cs="Times New Roman"/>
          <w:sz w:val="28"/>
          <w:szCs w:val="28"/>
        </w:rPr>
        <w:t xml:space="preserve">На важность обеспечения эффективного доступа беднейших слоев населения к юридической помощи, упростив процедуры ее предоставления, обращал внимание и Комитет министров Совета Европы в </w:t>
      </w:r>
      <w:proofErr w:type="gramStart"/>
      <w:r w:rsidRPr="00606A09">
        <w:rPr>
          <w:rFonts w:ascii="Times New Roman" w:hAnsi="Times New Roman" w:cs="Times New Roman"/>
          <w:sz w:val="28"/>
          <w:szCs w:val="28"/>
        </w:rPr>
        <w:t>Рекомендациях</w:t>
      </w:r>
      <w:proofErr w:type="gramEnd"/>
      <w:r w:rsidRPr="00606A09">
        <w:rPr>
          <w:rFonts w:ascii="Times New Roman" w:hAnsi="Times New Roman" w:cs="Times New Roman"/>
          <w:sz w:val="28"/>
          <w:szCs w:val="28"/>
        </w:rPr>
        <w:t xml:space="preserve"> «Об эффективности доступа к закону и правосудию для беднейших слоев населения». Непосредственное обеспечение доступа к юридической помощи нашло свою реализацию в региональных </w:t>
      </w:r>
      <w:proofErr w:type="gramStart"/>
      <w:r w:rsidRPr="00606A09">
        <w:rPr>
          <w:rFonts w:ascii="Times New Roman" w:hAnsi="Times New Roman" w:cs="Times New Roman"/>
          <w:sz w:val="28"/>
          <w:szCs w:val="28"/>
        </w:rPr>
        <w:t>законах</w:t>
      </w:r>
      <w:proofErr w:type="gramEnd"/>
      <w:r w:rsidRPr="00606A09">
        <w:rPr>
          <w:rFonts w:ascii="Times New Roman" w:hAnsi="Times New Roman" w:cs="Times New Roman"/>
          <w:sz w:val="28"/>
          <w:szCs w:val="28"/>
        </w:rPr>
        <w:t xml:space="preserve"> о бесплатной юридической помощи.  </w:t>
      </w:r>
    </w:p>
    <w:p w:rsidR="002B0423" w:rsidRPr="00606A09" w:rsidRDefault="002B0423" w:rsidP="002B0423">
      <w:pPr>
        <w:autoSpaceDE w:val="0"/>
        <w:autoSpaceDN w:val="0"/>
        <w:adjustRightInd w:val="0"/>
        <w:spacing w:after="0" w:line="240" w:lineRule="auto"/>
        <w:ind w:firstLine="568"/>
        <w:jc w:val="both"/>
        <w:rPr>
          <w:rFonts w:ascii="Times New Roman" w:hAnsi="Times New Roman" w:cs="Times New Roman"/>
          <w:sz w:val="28"/>
          <w:szCs w:val="28"/>
        </w:rPr>
      </w:pPr>
      <w:r w:rsidRPr="00606A09">
        <w:rPr>
          <w:rFonts w:ascii="Times New Roman" w:hAnsi="Times New Roman" w:cs="Times New Roman"/>
          <w:sz w:val="28"/>
          <w:szCs w:val="28"/>
        </w:rPr>
        <w:t xml:space="preserve">Так, Чувашская Республика в короткие сроки и в </w:t>
      </w:r>
      <w:proofErr w:type="gramStart"/>
      <w:r w:rsidRPr="00606A09">
        <w:rPr>
          <w:rFonts w:ascii="Times New Roman" w:hAnsi="Times New Roman" w:cs="Times New Roman"/>
          <w:sz w:val="28"/>
          <w:szCs w:val="28"/>
        </w:rPr>
        <w:t>числе</w:t>
      </w:r>
      <w:proofErr w:type="gramEnd"/>
      <w:r w:rsidRPr="00606A09">
        <w:rPr>
          <w:rFonts w:ascii="Times New Roman" w:hAnsi="Times New Roman" w:cs="Times New Roman"/>
          <w:sz w:val="28"/>
          <w:szCs w:val="28"/>
        </w:rPr>
        <w:t xml:space="preserve"> первых по Приволжскому федеральному округу сформировала нормативно-правовую базу по вопросам </w:t>
      </w:r>
      <w:r w:rsidRPr="00606A09">
        <w:rPr>
          <w:rFonts w:ascii="Times New Roman" w:hAnsi="Times New Roman" w:cs="Times New Roman"/>
          <w:bCs/>
          <w:sz w:val="28"/>
          <w:szCs w:val="28"/>
        </w:rPr>
        <w:t xml:space="preserve">предоставления гражданам Российской Федерации </w:t>
      </w:r>
      <w:r w:rsidRPr="00606A09">
        <w:rPr>
          <w:rFonts w:ascii="Times New Roman" w:hAnsi="Times New Roman" w:cs="Times New Roman"/>
          <w:sz w:val="28"/>
          <w:szCs w:val="28"/>
        </w:rPr>
        <w:t>бесплатной юридической помощи</w:t>
      </w:r>
      <w:r w:rsidRPr="00606A09">
        <w:rPr>
          <w:rFonts w:ascii="Times New Roman" w:hAnsi="Times New Roman" w:cs="Times New Roman"/>
          <w:bCs/>
          <w:sz w:val="28"/>
          <w:szCs w:val="28"/>
        </w:rPr>
        <w:t xml:space="preserve"> на своей территории.</w:t>
      </w:r>
      <w:r w:rsidR="001C646E">
        <w:rPr>
          <w:rFonts w:ascii="Times New Roman" w:hAnsi="Times New Roman" w:cs="Times New Roman"/>
          <w:bCs/>
          <w:sz w:val="28"/>
          <w:szCs w:val="28"/>
        </w:rPr>
        <w:t xml:space="preserve"> </w:t>
      </w:r>
      <w:r w:rsidRPr="00606A09">
        <w:rPr>
          <w:rFonts w:ascii="Times New Roman" w:hAnsi="Times New Roman" w:cs="Times New Roman"/>
          <w:sz w:val="28"/>
          <w:szCs w:val="28"/>
        </w:rPr>
        <w:t>На сегодняшний день это более 20 нормативных актов, в основу которых заложены гарантии получения социально незащищенными слоями граждан квалифицированной юридической помощи на бесплатной основе.</w:t>
      </w:r>
      <w:r>
        <w:rPr>
          <w:rFonts w:ascii="Times New Roman" w:hAnsi="Times New Roman" w:cs="Times New Roman"/>
          <w:sz w:val="28"/>
          <w:szCs w:val="28"/>
        </w:rPr>
        <w:t xml:space="preserve"> </w:t>
      </w:r>
      <w:proofErr w:type="gramStart"/>
      <w:r w:rsidRPr="00606A09">
        <w:rPr>
          <w:rFonts w:ascii="Times New Roman" w:hAnsi="Times New Roman" w:cs="Times New Roman"/>
          <w:sz w:val="28"/>
          <w:szCs w:val="28"/>
        </w:rPr>
        <w:t>Приняты Закон Чувашской Республики от 30 марта 2012 г. №20</w:t>
      </w:r>
      <w:r w:rsidR="001C646E">
        <w:rPr>
          <w:rFonts w:ascii="Times New Roman" w:hAnsi="Times New Roman" w:cs="Times New Roman"/>
          <w:sz w:val="28"/>
          <w:szCs w:val="28"/>
        </w:rPr>
        <w:t xml:space="preserve"> </w:t>
      </w:r>
      <w:r w:rsidRPr="00606A09">
        <w:rPr>
          <w:rFonts w:ascii="Times New Roman" w:hAnsi="Times New Roman" w:cs="Times New Roman"/>
          <w:sz w:val="28"/>
          <w:szCs w:val="28"/>
        </w:rPr>
        <w:t xml:space="preserve">«О бесплатной юридической помощи в Чувашской Республике», четыре постановления Кабинета Министров Чувашской Республики, регулирующих </w:t>
      </w:r>
      <w:r w:rsidRPr="00606A09">
        <w:rPr>
          <w:rFonts w:ascii="Times New Roman" w:hAnsi="Times New Roman" w:cs="Times New Roman"/>
          <w:sz w:val="28"/>
          <w:szCs w:val="28"/>
        </w:rPr>
        <w:lastRenderedPageBreak/>
        <w:t>вопросы оказания бесплатной юридической помощи, а также внесены соответствующие изменения в положения 20-ти органов исполнительной власти Чувашской Республики, предусматривающие возложение на них полномочий в сфере оказания бесплатной юридической помощи и правового просвещения граждан, органами исполнительной власти</w:t>
      </w:r>
      <w:proofErr w:type="gramEnd"/>
      <w:r w:rsidRPr="00606A09">
        <w:rPr>
          <w:rFonts w:ascii="Times New Roman" w:hAnsi="Times New Roman" w:cs="Times New Roman"/>
          <w:sz w:val="28"/>
          <w:szCs w:val="28"/>
        </w:rPr>
        <w:t xml:space="preserve"> Чувашской Республики </w:t>
      </w:r>
      <w:proofErr w:type="gramStart"/>
      <w:r w:rsidRPr="00606A09">
        <w:rPr>
          <w:rFonts w:ascii="Times New Roman" w:hAnsi="Times New Roman" w:cs="Times New Roman"/>
          <w:sz w:val="28"/>
          <w:szCs w:val="28"/>
        </w:rPr>
        <w:t>разработаны и приняты</w:t>
      </w:r>
      <w:proofErr w:type="gramEnd"/>
      <w:r w:rsidRPr="00606A09">
        <w:rPr>
          <w:rFonts w:ascii="Times New Roman" w:hAnsi="Times New Roman" w:cs="Times New Roman"/>
          <w:sz w:val="28"/>
          <w:szCs w:val="28"/>
        </w:rPr>
        <w:t xml:space="preserve"> административные регламенты, определяющие процедуру оказания  бесплатной юридической помощи.</w:t>
      </w:r>
    </w:p>
    <w:p w:rsidR="002B0423" w:rsidRPr="00606A09" w:rsidRDefault="002B0423" w:rsidP="002B0423">
      <w:pPr>
        <w:autoSpaceDE w:val="0"/>
        <w:autoSpaceDN w:val="0"/>
        <w:adjustRightInd w:val="0"/>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06A09">
        <w:rPr>
          <w:rFonts w:ascii="Times New Roman" w:hAnsi="Times New Roman" w:cs="Times New Roman"/>
          <w:sz w:val="28"/>
          <w:szCs w:val="28"/>
        </w:rPr>
        <w:t>Практика реализации указанной социально значимой функции показывает, что ее исполнением заняты адвокаты, нотариусы, сотрудники юридических служб органов исполнительной власти и органов местного самоуправления, работники общественных приемных Полномочного представителя Президента РФ в Приволжском федеральном округе, Главы Чувашской Республики, общественных объединений и политических партий, а также студенты юридических клиник при высших учебных заведениях.</w:t>
      </w:r>
      <w:proofErr w:type="gramEnd"/>
    </w:p>
    <w:p w:rsidR="002B0423" w:rsidRPr="00606A09" w:rsidRDefault="002B0423" w:rsidP="002B0423">
      <w:pPr>
        <w:autoSpaceDE w:val="0"/>
        <w:autoSpaceDN w:val="0"/>
        <w:adjustRightInd w:val="0"/>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606A09">
        <w:rPr>
          <w:rFonts w:ascii="Times New Roman" w:hAnsi="Times New Roman" w:cs="Times New Roman"/>
          <w:sz w:val="28"/>
          <w:szCs w:val="28"/>
        </w:rPr>
        <w:t xml:space="preserve">Вносит определенный вклад в эту работу и аппарат Уполномоченного по правам человека, который активно </w:t>
      </w:r>
      <w:proofErr w:type="gramStart"/>
      <w:r w:rsidRPr="00606A09">
        <w:rPr>
          <w:rFonts w:ascii="Times New Roman" w:hAnsi="Times New Roman" w:cs="Times New Roman"/>
          <w:sz w:val="28"/>
          <w:szCs w:val="28"/>
        </w:rPr>
        <w:t>взаимодействует с большинством общественных приемных и осуществляет</w:t>
      </w:r>
      <w:proofErr w:type="gramEnd"/>
      <w:r w:rsidRPr="00606A09">
        <w:rPr>
          <w:rFonts w:ascii="Times New Roman" w:hAnsi="Times New Roman" w:cs="Times New Roman"/>
          <w:sz w:val="28"/>
          <w:szCs w:val="28"/>
        </w:rPr>
        <w:t xml:space="preserve"> консультирование граждан по правовым вопросам, совместно с территориальным органом МЮ РФ, Мин</w:t>
      </w:r>
      <w:r>
        <w:rPr>
          <w:rFonts w:ascii="Times New Roman" w:hAnsi="Times New Roman" w:cs="Times New Roman"/>
          <w:sz w:val="28"/>
          <w:szCs w:val="28"/>
        </w:rPr>
        <w:t>юстом Чувашии</w:t>
      </w:r>
      <w:r w:rsidRPr="00606A09">
        <w:rPr>
          <w:rFonts w:ascii="Times New Roman" w:hAnsi="Times New Roman" w:cs="Times New Roman"/>
          <w:sz w:val="28"/>
          <w:szCs w:val="28"/>
        </w:rPr>
        <w:t xml:space="preserve"> принимает меры по совершенствованию порядка предоставления юридической помощи малоимущим слоям населения.</w:t>
      </w:r>
    </w:p>
    <w:p w:rsidR="002B0423" w:rsidRPr="00606A09" w:rsidRDefault="002B0423" w:rsidP="002B0423">
      <w:pPr>
        <w:autoSpaceDE w:val="0"/>
        <w:autoSpaceDN w:val="0"/>
        <w:adjustRightInd w:val="0"/>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606A09">
        <w:rPr>
          <w:rFonts w:ascii="Times New Roman" w:hAnsi="Times New Roman" w:cs="Times New Roman"/>
          <w:sz w:val="28"/>
          <w:szCs w:val="28"/>
        </w:rPr>
        <w:t>Для придания официального характера принимаемым совместным усилиям региональным Уполномоченным со всеми профильными органами были заключены Соглашения об основных формах взаимодействия и сотрудничества по обеспечению прав и свобод человека и гражданина.</w:t>
      </w:r>
    </w:p>
    <w:p w:rsidR="002B0423" w:rsidRPr="00606A09" w:rsidRDefault="002B0423" w:rsidP="002B0423">
      <w:pPr>
        <w:autoSpaceDE w:val="0"/>
        <w:autoSpaceDN w:val="0"/>
        <w:adjustRightInd w:val="0"/>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606A09">
        <w:rPr>
          <w:rFonts w:ascii="Times New Roman" w:hAnsi="Times New Roman" w:cs="Times New Roman"/>
          <w:sz w:val="28"/>
          <w:szCs w:val="28"/>
        </w:rPr>
        <w:t xml:space="preserve">В </w:t>
      </w:r>
      <w:proofErr w:type="gramStart"/>
      <w:r w:rsidRPr="00606A09">
        <w:rPr>
          <w:rFonts w:ascii="Times New Roman" w:hAnsi="Times New Roman" w:cs="Times New Roman"/>
          <w:sz w:val="28"/>
          <w:szCs w:val="28"/>
        </w:rPr>
        <w:t>результате</w:t>
      </w:r>
      <w:proofErr w:type="gramEnd"/>
      <w:r w:rsidRPr="00606A09">
        <w:rPr>
          <w:rFonts w:ascii="Times New Roman" w:hAnsi="Times New Roman" w:cs="Times New Roman"/>
          <w:sz w:val="28"/>
          <w:szCs w:val="28"/>
        </w:rPr>
        <w:t xml:space="preserve"> ежегодно проводится работа, направленная на дальнейшее совершенствование законодательства по вопросам бесплатной юридической помощи с целью расширения возможностей для доступа к ее получению и других категорий граждан.</w:t>
      </w:r>
      <w:r>
        <w:rPr>
          <w:rFonts w:ascii="Times New Roman" w:hAnsi="Times New Roman" w:cs="Times New Roman"/>
          <w:sz w:val="28"/>
          <w:szCs w:val="28"/>
        </w:rPr>
        <w:t xml:space="preserve"> Б</w:t>
      </w:r>
      <w:r w:rsidRPr="00606A09">
        <w:rPr>
          <w:rFonts w:ascii="Times New Roman" w:hAnsi="Times New Roman" w:cs="Times New Roman"/>
          <w:sz w:val="28"/>
          <w:szCs w:val="28"/>
        </w:rPr>
        <w:t xml:space="preserve">ыли внесены изменения в Закон Чувашской Республики «О бесплатной юридической помощи в Чувашской Республике» в части расширения перечня категорий граждан, имеющих право на бесплатную юридическую помощь. </w:t>
      </w:r>
      <w:proofErr w:type="gramStart"/>
      <w:r w:rsidRPr="00606A09">
        <w:rPr>
          <w:rFonts w:ascii="Times New Roman" w:hAnsi="Times New Roman" w:cs="Times New Roman"/>
          <w:sz w:val="28"/>
          <w:szCs w:val="28"/>
        </w:rPr>
        <w:t>Право на бесплатную юридическую помощь в республике дополнительно получили 35 тысяч граждан, в том числе:</w:t>
      </w:r>
      <w:r>
        <w:rPr>
          <w:rFonts w:ascii="Times New Roman" w:hAnsi="Times New Roman" w:cs="Times New Roman"/>
          <w:sz w:val="28"/>
          <w:szCs w:val="28"/>
        </w:rPr>
        <w:t xml:space="preserve"> </w:t>
      </w:r>
      <w:r w:rsidRPr="00606A09">
        <w:rPr>
          <w:rFonts w:ascii="Times New Roman" w:hAnsi="Times New Roman" w:cs="Times New Roman"/>
          <w:sz w:val="28"/>
          <w:szCs w:val="28"/>
        </w:rPr>
        <w:t>вдовы участников Великой Отечественной войны;</w:t>
      </w:r>
      <w:r>
        <w:rPr>
          <w:rFonts w:ascii="Times New Roman" w:hAnsi="Times New Roman" w:cs="Times New Roman"/>
          <w:sz w:val="28"/>
          <w:szCs w:val="28"/>
        </w:rPr>
        <w:t xml:space="preserve"> </w:t>
      </w:r>
      <w:r w:rsidRPr="00606A09">
        <w:rPr>
          <w:rFonts w:ascii="Times New Roman" w:hAnsi="Times New Roman" w:cs="Times New Roman"/>
          <w:sz w:val="28"/>
          <w:szCs w:val="28"/>
        </w:rPr>
        <w:t>ветераны боевых действий;</w:t>
      </w:r>
      <w:r>
        <w:rPr>
          <w:rFonts w:ascii="Times New Roman" w:hAnsi="Times New Roman" w:cs="Times New Roman"/>
          <w:sz w:val="28"/>
          <w:szCs w:val="28"/>
        </w:rPr>
        <w:t xml:space="preserve"> </w:t>
      </w:r>
      <w:r w:rsidRPr="00606A09">
        <w:rPr>
          <w:rFonts w:ascii="Times New Roman" w:hAnsi="Times New Roman" w:cs="Times New Roman"/>
          <w:sz w:val="28"/>
          <w:szCs w:val="28"/>
        </w:rPr>
        <w:t>многодетные семьи или граждане, имеющие трех или более несовершеннолетних детей;</w:t>
      </w:r>
      <w:r>
        <w:rPr>
          <w:rFonts w:ascii="Times New Roman" w:hAnsi="Times New Roman" w:cs="Times New Roman"/>
          <w:sz w:val="28"/>
          <w:szCs w:val="28"/>
        </w:rPr>
        <w:t xml:space="preserve"> </w:t>
      </w:r>
      <w:r w:rsidRPr="00606A09">
        <w:rPr>
          <w:rFonts w:ascii="Times New Roman" w:hAnsi="Times New Roman" w:cs="Times New Roman"/>
          <w:sz w:val="28"/>
          <w:szCs w:val="28"/>
        </w:rPr>
        <w:t>реабилитированные лица и лица, признанные пострадавшими от политических репрессий;</w:t>
      </w:r>
      <w:r>
        <w:rPr>
          <w:rFonts w:ascii="Times New Roman" w:hAnsi="Times New Roman" w:cs="Times New Roman"/>
          <w:sz w:val="28"/>
          <w:szCs w:val="28"/>
        </w:rPr>
        <w:t xml:space="preserve"> </w:t>
      </w:r>
      <w:r w:rsidRPr="00606A09">
        <w:rPr>
          <w:rFonts w:ascii="Times New Roman" w:hAnsi="Times New Roman" w:cs="Times New Roman"/>
          <w:sz w:val="28"/>
          <w:szCs w:val="28"/>
        </w:rPr>
        <w:t>дети-сироты и дети, оставшиеся без попечения родителей, с18</w:t>
      </w:r>
      <w:r>
        <w:rPr>
          <w:rFonts w:ascii="Times New Roman" w:hAnsi="Times New Roman" w:cs="Times New Roman"/>
          <w:sz w:val="28"/>
          <w:szCs w:val="28"/>
        </w:rPr>
        <w:t xml:space="preserve"> </w:t>
      </w:r>
      <w:r w:rsidRPr="00606A09">
        <w:rPr>
          <w:rFonts w:ascii="Times New Roman" w:hAnsi="Times New Roman" w:cs="Times New Roman"/>
          <w:sz w:val="28"/>
          <w:szCs w:val="28"/>
        </w:rPr>
        <w:t>до</w:t>
      </w:r>
      <w:r>
        <w:rPr>
          <w:rFonts w:ascii="Times New Roman" w:hAnsi="Times New Roman" w:cs="Times New Roman"/>
          <w:sz w:val="28"/>
          <w:szCs w:val="28"/>
        </w:rPr>
        <w:t xml:space="preserve"> </w:t>
      </w:r>
      <w:r w:rsidRPr="00606A09">
        <w:rPr>
          <w:rFonts w:ascii="Times New Roman" w:hAnsi="Times New Roman" w:cs="Times New Roman"/>
          <w:sz w:val="28"/>
          <w:szCs w:val="28"/>
        </w:rPr>
        <w:t>23 лет;</w:t>
      </w:r>
      <w:proofErr w:type="gramEnd"/>
      <w:r>
        <w:rPr>
          <w:rFonts w:ascii="Times New Roman" w:hAnsi="Times New Roman" w:cs="Times New Roman"/>
          <w:sz w:val="28"/>
          <w:szCs w:val="28"/>
        </w:rPr>
        <w:t xml:space="preserve"> </w:t>
      </w:r>
      <w:r w:rsidRPr="00606A09">
        <w:rPr>
          <w:rFonts w:ascii="Times New Roman" w:hAnsi="Times New Roman" w:cs="Times New Roman"/>
          <w:sz w:val="28"/>
          <w:szCs w:val="28"/>
        </w:rPr>
        <w:t xml:space="preserve">лица, желающие принять на воспитание в свою семью ребенка, оставшегося </w:t>
      </w:r>
      <w:r>
        <w:rPr>
          <w:rFonts w:ascii="Times New Roman" w:hAnsi="Times New Roman" w:cs="Times New Roman"/>
          <w:sz w:val="28"/>
          <w:szCs w:val="28"/>
        </w:rPr>
        <w:t xml:space="preserve">без </w:t>
      </w:r>
      <w:r w:rsidRPr="00606A09">
        <w:rPr>
          <w:rFonts w:ascii="Times New Roman" w:hAnsi="Times New Roman" w:cs="Times New Roman"/>
          <w:sz w:val="28"/>
          <w:szCs w:val="28"/>
        </w:rPr>
        <w:t>попечения</w:t>
      </w:r>
      <w:r>
        <w:rPr>
          <w:rFonts w:ascii="Times New Roman" w:hAnsi="Times New Roman" w:cs="Times New Roman"/>
          <w:sz w:val="28"/>
          <w:szCs w:val="28"/>
        </w:rPr>
        <w:t xml:space="preserve"> </w:t>
      </w:r>
      <w:r w:rsidRPr="00606A09">
        <w:rPr>
          <w:rFonts w:ascii="Times New Roman" w:hAnsi="Times New Roman" w:cs="Times New Roman"/>
          <w:sz w:val="28"/>
          <w:szCs w:val="28"/>
        </w:rPr>
        <w:t>родителей</w:t>
      </w:r>
      <w:r>
        <w:rPr>
          <w:rFonts w:ascii="Times New Roman" w:hAnsi="Times New Roman" w:cs="Times New Roman"/>
          <w:sz w:val="28"/>
          <w:szCs w:val="28"/>
        </w:rPr>
        <w:t xml:space="preserve">, и т.д.  </w:t>
      </w:r>
    </w:p>
    <w:p w:rsidR="002B0423" w:rsidRPr="00606A09" w:rsidRDefault="002B0423" w:rsidP="002B0423">
      <w:pPr>
        <w:spacing w:after="0" w:line="240" w:lineRule="auto"/>
        <w:ind w:firstLine="568"/>
        <w:jc w:val="both"/>
        <w:rPr>
          <w:rFonts w:ascii="Times New Roman" w:hAnsi="Times New Roman" w:cs="Times New Roman"/>
          <w:sz w:val="28"/>
          <w:szCs w:val="28"/>
        </w:rPr>
      </w:pPr>
      <w:r w:rsidRPr="00606A09">
        <w:rPr>
          <w:rFonts w:ascii="Times New Roman" w:hAnsi="Times New Roman" w:cs="Times New Roman"/>
          <w:sz w:val="28"/>
          <w:szCs w:val="28"/>
        </w:rPr>
        <w:t>Кроме</w:t>
      </w:r>
      <w:r>
        <w:rPr>
          <w:rFonts w:ascii="Times New Roman" w:hAnsi="Times New Roman" w:cs="Times New Roman"/>
          <w:sz w:val="28"/>
          <w:szCs w:val="28"/>
        </w:rPr>
        <w:t xml:space="preserve"> </w:t>
      </w:r>
      <w:r w:rsidRPr="00606A09">
        <w:rPr>
          <w:rFonts w:ascii="Times New Roman" w:hAnsi="Times New Roman" w:cs="Times New Roman"/>
          <w:sz w:val="28"/>
          <w:szCs w:val="28"/>
        </w:rPr>
        <w:t>того, расширен</w:t>
      </w:r>
      <w:r>
        <w:rPr>
          <w:rFonts w:ascii="Times New Roman" w:hAnsi="Times New Roman" w:cs="Times New Roman"/>
          <w:sz w:val="28"/>
          <w:szCs w:val="28"/>
        </w:rPr>
        <w:t xml:space="preserve"> </w:t>
      </w:r>
      <w:r w:rsidRPr="00606A09">
        <w:rPr>
          <w:rFonts w:ascii="Times New Roman" w:hAnsi="Times New Roman" w:cs="Times New Roman"/>
          <w:sz w:val="28"/>
          <w:szCs w:val="28"/>
        </w:rPr>
        <w:t>перечень</w:t>
      </w:r>
      <w:r>
        <w:rPr>
          <w:rFonts w:ascii="Times New Roman" w:hAnsi="Times New Roman" w:cs="Times New Roman"/>
          <w:sz w:val="28"/>
          <w:szCs w:val="28"/>
        </w:rPr>
        <w:t xml:space="preserve"> </w:t>
      </w:r>
      <w:r w:rsidRPr="00606A09">
        <w:rPr>
          <w:rFonts w:ascii="Times New Roman" w:hAnsi="Times New Roman" w:cs="Times New Roman"/>
          <w:sz w:val="28"/>
          <w:szCs w:val="28"/>
        </w:rPr>
        <w:t>случаев, по</w:t>
      </w:r>
      <w:r>
        <w:rPr>
          <w:rFonts w:ascii="Times New Roman" w:hAnsi="Times New Roman" w:cs="Times New Roman"/>
          <w:sz w:val="28"/>
          <w:szCs w:val="28"/>
        </w:rPr>
        <w:t xml:space="preserve"> </w:t>
      </w:r>
      <w:r w:rsidRPr="00606A09">
        <w:rPr>
          <w:rFonts w:ascii="Times New Roman" w:hAnsi="Times New Roman" w:cs="Times New Roman"/>
          <w:sz w:val="28"/>
          <w:szCs w:val="28"/>
        </w:rPr>
        <w:t>которым</w:t>
      </w:r>
      <w:r>
        <w:rPr>
          <w:rFonts w:ascii="Times New Roman" w:hAnsi="Times New Roman" w:cs="Times New Roman"/>
          <w:sz w:val="28"/>
          <w:szCs w:val="28"/>
        </w:rPr>
        <w:t xml:space="preserve"> </w:t>
      </w:r>
      <w:r w:rsidRPr="00606A09">
        <w:rPr>
          <w:rFonts w:ascii="Times New Roman" w:hAnsi="Times New Roman" w:cs="Times New Roman"/>
          <w:sz w:val="28"/>
          <w:szCs w:val="28"/>
        </w:rPr>
        <w:t>предусмотренная</w:t>
      </w:r>
      <w:r>
        <w:rPr>
          <w:rFonts w:ascii="Times New Roman" w:hAnsi="Times New Roman" w:cs="Times New Roman"/>
          <w:sz w:val="28"/>
          <w:szCs w:val="28"/>
        </w:rPr>
        <w:t xml:space="preserve"> </w:t>
      </w:r>
      <w:r w:rsidRPr="00606A09">
        <w:rPr>
          <w:rFonts w:ascii="Times New Roman" w:hAnsi="Times New Roman" w:cs="Times New Roman"/>
          <w:sz w:val="28"/>
          <w:szCs w:val="28"/>
        </w:rPr>
        <w:t>категория</w:t>
      </w:r>
      <w:r>
        <w:rPr>
          <w:rFonts w:ascii="Times New Roman" w:hAnsi="Times New Roman" w:cs="Times New Roman"/>
          <w:sz w:val="28"/>
          <w:szCs w:val="28"/>
        </w:rPr>
        <w:t xml:space="preserve"> </w:t>
      </w:r>
      <w:r w:rsidRPr="00606A09">
        <w:rPr>
          <w:rFonts w:ascii="Times New Roman" w:hAnsi="Times New Roman" w:cs="Times New Roman"/>
          <w:sz w:val="28"/>
          <w:szCs w:val="28"/>
        </w:rPr>
        <w:t>граждан имеет право получать</w:t>
      </w:r>
      <w:r>
        <w:rPr>
          <w:rFonts w:ascii="Times New Roman" w:hAnsi="Times New Roman" w:cs="Times New Roman"/>
          <w:sz w:val="28"/>
          <w:szCs w:val="28"/>
        </w:rPr>
        <w:t xml:space="preserve"> </w:t>
      </w:r>
      <w:r w:rsidRPr="00606A09">
        <w:rPr>
          <w:rFonts w:ascii="Times New Roman" w:hAnsi="Times New Roman" w:cs="Times New Roman"/>
          <w:sz w:val="28"/>
          <w:szCs w:val="28"/>
        </w:rPr>
        <w:t>бесплатную</w:t>
      </w:r>
      <w:r>
        <w:rPr>
          <w:rFonts w:ascii="Times New Roman" w:hAnsi="Times New Roman" w:cs="Times New Roman"/>
          <w:sz w:val="28"/>
          <w:szCs w:val="28"/>
        </w:rPr>
        <w:t xml:space="preserve"> </w:t>
      </w:r>
      <w:r w:rsidRPr="00606A09">
        <w:rPr>
          <w:rFonts w:ascii="Times New Roman" w:hAnsi="Times New Roman" w:cs="Times New Roman"/>
          <w:sz w:val="28"/>
          <w:szCs w:val="28"/>
        </w:rPr>
        <w:t>юридическую</w:t>
      </w:r>
      <w:r>
        <w:rPr>
          <w:rFonts w:ascii="Times New Roman" w:hAnsi="Times New Roman" w:cs="Times New Roman"/>
          <w:sz w:val="28"/>
          <w:szCs w:val="28"/>
        </w:rPr>
        <w:t xml:space="preserve"> </w:t>
      </w:r>
      <w:r w:rsidRPr="00606A09">
        <w:rPr>
          <w:rFonts w:ascii="Times New Roman" w:hAnsi="Times New Roman" w:cs="Times New Roman"/>
          <w:sz w:val="28"/>
          <w:szCs w:val="28"/>
        </w:rPr>
        <w:t>помощь</w:t>
      </w:r>
      <w:r>
        <w:rPr>
          <w:rFonts w:ascii="Times New Roman" w:hAnsi="Times New Roman" w:cs="Times New Roman"/>
          <w:sz w:val="28"/>
          <w:szCs w:val="28"/>
        </w:rPr>
        <w:t xml:space="preserve"> </w:t>
      </w:r>
      <w:r w:rsidRPr="00606A09">
        <w:rPr>
          <w:rFonts w:ascii="Times New Roman" w:hAnsi="Times New Roman" w:cs="Times New Roman"/>
          <w:sz w:val="28"/>
          <w:szCs w:val="28"/>
        </w:rPr>
        <w:t>у</w:t>
      </w:r>
      <w:r>
        <w:rPr>
          <w:rFonts w:ascii="Times New Roman" w:hAnsi="Times New Roman" w:cs="Times New Roman"/>
          <w:sz w:val="28"/>
          <w:szCs w:val="28"/>
        </w:rPr>
        <w:t xml:space="preserve"> </w:t>
      </w:r>
      <w:r w:rsidRPr="00606A09">
        <w:rPr>
          <w:rFonts w:ascii="Times New Roman" w:hAnsi="Times New Roman" w:cs="Times New Roman"/>
          <w:sz w:val="28"/>
          <w:szCs w:val="28"/>
        </w:rPr>
        <w:t>адвокатов,</w:t>
      </w:r>
      <w:r>
        <w:rPr>
          <w:rFonts w:ascii="Times New Roman" w:hAnsi="Times New Roman" w:cs="Times New Roman"/>
          <w:sz w:val="28"/>
          <w:szCs w:val="28"/>
        </w:rPr>
        <w:t xml:space="preserve"> </w:t>
      </w:r>
      <w:r w:rsidRPr="00606A09">
        <w:rPr>
          <w:rFonts w:ascii="Times New Roman" w:hAnsi="Times New Roman" w:cs="Times New Roman"/>
          <w:sz w:val="28"/>
          <w:szCs w:val="28"/>
        </w:rPr>
        <w:t>являющихся</w:t>
      </w:r>
      <w:r>
        <w:rPr>
          <w:rFonts w:ascii="Times New Roman" w:hAnsi="Times New Roman" w:cs="Times New Roman"/>
          <w:sz w:val="28"/>
          <w:szCs w:val="28"/>
        </w:rPr>
        <w:t xml:space="preserve"> </w:t>
      </w:r>
      <w:r w:rsidRPr="00606A09">
        <w:rPr>
          <w:rFonts w:ascii="Times New Roman" w:hAnsi="Times New Roman" w:cs="Times New Roman"/>
          <w:sz w:val="28"/>
          <w:szCs w:val="28"/>
        </w:rPr>
        <w:t>участниками</w:t>
      </w:r>
      <w:r>
        <w:rPr>
          <w:rFonts w:ascii="Times New Roman" w:hAnsi="Times New Roman" w:cs="Times New Roman"/>
          <w:sz w:val="28"/>
          <w:szCs w:val="28"/>
        </w:rPr>
        <w:t xml:space="preserve"> </w:t>
      </w:r>
      <w:r w:rsidRPr="00606A09">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6A09">
        <w:rPr>
          <w:rFonts w:ascii="Times New Roman" w:hAnsi="Times New Roman" w:cs="Times New Roman"/>
          <w:sz w:val="28"/>
          <w:szCs w:val="28"/>
        </w:rPr>
        <w:t>системы</w:t>
      </w:r>
      <w:r>
        <w:rPr>
          <w:rFonts w:ascii="Times New Roman" w:hAnsi="Times New Roman" w:cs="Times New Roman"/>
          <w:sz w:val="28"/>
          <w:szCs w:val="28"/>
        </w:rPr>
        <w:t xml:space="preserve"> </w:t>
      </w:r>
      <w:r w:rsidRPr="00606A09">
        <w:rPr>
          <w:rFonts w:ascii="Times New Roman" w:hAnsi="Times New Roman" w:cs="Times New Roman"/>
          <w:sz w:val="28"/>
          <w:szCs w:val="28"/>
        </w:rPr>
        <w:t>бесплатной</w:t>
      </w:r>
      <w:r>
        <w:rPr>
          <w:rFonts w:ascii="Times New Roman" w:hAnsi="Times New Roman" w:cs="Times New Roman"/>
          <w:sz w:val="28"/>
          <w:szCs w:val="28"/>
        </w:rPr>
        <w:t xml:space="preserve"> </w:t>
      </w:r>
      <w:r w:rsidRPr="00606A09">
        <w:rPr>
          <w:rFonts w:ascii="Times New Roman" w:hAnsi="Times New Roman" w:cs="Times New Roman"/>
          <w:sz w:val="28"/>
          <w:szCs w:val="28"/>
        </w:rPr>
        <w:t>юридической</w:t>
      </w:r>
      <w:r>
        <w:rPr>
          <w:rFonts w:ascii="Times New Roman" w:hAnsi="Times New Roman" w:cs="Times New Roman"/>
          <w:sz w:val="28"/>
          <w:szCs w:val="28"/>
        </w:rPr>
        <w:t xml:space="preserve"> </w:t>
      </w:r>
      <w:r w:rsidRPr="00606A09">
        <w:rPr>
          <w:rFonts w:ascii="Times New Roman" w:hAnsi="Times New Roman" w:cs="Times New Roman"/>
          <w:sz w:val="28"/>
          <w:szCs w:val="28"/>
        </w:rPr>
        <w:t>помощи.</w:t>
      </w:r>
    </w:p>
    <w:p w:rsidR="002B0423" w:rsidRPr="00606A09" w:rsidRDefault="002B0423" w:rsidP="002B0423">
      <w:pPr>
        <w:pStyle w:val="2"/>
        <w:tabs>
          <w:tab w:val="left" w:pos="3414"/>
        </w:tabs>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606A09">
        <w:rPr>
          <w:rFonts w:ascii="Times New Roman" w:hAnsi="Times New Roman" w:cs="Times New Roman"/>
          <w:sz w:val="28"/>
          <w:szCs w:val="28"/>
        </w:rPr>
        <w:t xml:space="preserve">Для обеспечения реализации указанных изменений принято  постановление Кабинета Министров Чувашской Республики от 12 февраля 2014 г. № 23 «О внесении изменений в постановление Кабинета Министров </w:t>
      </w:r>
      <w:r w:rsidRPr="00606A09">
        <w:rPr>
          <w:rFonts w:ascii="Times New Roman" w:hAnsi="Times New Roman" w:cs="Times New Roman"/>
          <w:sz w:val="28"/>
          <w:szCs w:val="28"/>
        </w:rPr>
        <w:lastRenderedPageBreak/>
        <w:t>Чувашской Республики от 23 мая 2012 г. №203», уточняющее перечень документов, на основании которых будет оказана бесплатная юридическая помощь дополнительным категориям граждан. Здесь нужно отметить, что установленный</w:t>
      </w:r>
      <w:r>
        <w:rPr>
          <w:rFonts w:ascii="Times New Roman" w:hAnsi="Times New Roman" w:cs="Times New Roman"/>
          <w:sz w:val="28"/>
          <w:szCs w:val="28"/>
        </w:rPr>
        <w:t xml:space="preserve"> </w:t>
      </w:r>
      <w:r w:rsidRPr="00606A09">
        <w:rPr>
          <w:rFonts w:ascii="Times New Roman" w:hAnsi="Times New Roman" w:cs="Times New Roman"/>
          <w:bCs/>
          <w:sz w:val="28"/>
          <w:szCs w:val="28"/>
        </w:rPr>
        <w:t>перечень</w:t>
      </w:r>
      <w:r w:rsidRPr="00606A09">
        <w:rPr>
          <w:rFonts w:ascii="Times New Roman" w:hAnsi="Times New Roman" w:cs="Times New Roman"/>
          <w:sz w:val="28"/>
          <w:szCs w:val="28"/>
        </w:rPr>
        <w:t xml:space="preserve"> представляет собой </w:t>
      </w:r>
      <w:r w:rsidRPr="00606A09">
        <w:rPr>
          <w:rFonts w:ascii="Times New Roman" w:hAnsi="Times New Roman" w:cs="Times New Roman"/>
          <w:bCs/>
          <w:sz w:val="28"/>
          <w:szCs w:val="28"/>
        </w:rPr>
        <w:t>минимально возможный</w:t>
      </w:r>
      <w:r>
        <w:rPr>
          <w:rFonts w:ascii="Times New Roman" w:hAnsi="Times New Roman" w:cs="Times New Roman"/>
          <w:bCs/>
          <w:sz w:val="28"/>
          <w:szCs w:val="28"/>
        </w:rPr>
        <w:t xml:space="preserve"> </w:t>
      </w:r>
      <w:r w:rsidRPr="00606A09">
        <w:rPr>
          <w:rFonts w:ascii="Times New Roman" w:hAnsi="Times New Roman" w:cs="Times New Roman"/>
          <w:bCs/>
          <w:sz w:val="28"/>
          <w:szCs w:val="28"/>
        </w:rPr>
        <w:t>список</w:t>
      </w:r>
      <w:r>
        <w:rPr>
          <w:rFonts w:ascii="Times New Roman" w:hAnsi="Times New Roman" w:cs="Times New Roman"/>
          <w:bCs/>
          <w:sz w:val="28"/>
          <w:szCs w:val="28"/>
        </w:rPr>
        <w:t xml:space="preserve"> </w:t>
      </w:r>
      <w:r w:rsidRPr="00606A09">
        <w:rPr>
          <w:rFonts w:ascii="Times New Roman" w:hAnsi="Times New Roman" w:cs="Times New Roman"/>
          <w:bCs/>
          <w:sz w:val="28"/>
          <w:szCs w:val="28"/>
        </w:rPr>
        <w:t>документов</w:t>
      </w:r>
      <w:r w:rsidRPr="00606A09">
        <w:rPr>
          <w:rFonts w:ascii="Times New Roman" w:hAnsi="Times New Roman" w:cs="Times New Roman"/>
          <w:sz w:val="28"/>
          <w:szCs w:val="28"/>
        </w:rPr>
        <w:t xml:space="preserve"> для получения гражданами бесплатной юридической помощи.</w:t>
      </w:r>
    </w:p>
    <w:p w:rsidR="002B0423" w:rsidRPr="00606A09" w:rsidRDefault="002B0423" w:rsidP="002B0423">
      <w:pPr>
        <w:spacing w:after="0" w:line="240" w:lineRule="auto"/>
        <w:ind w:firstLine="568"/>
        <w:jc w:val="both"/>
        <w:rPr>
          <w:rFonts w:ascii="Times New Roman" w:hAnsi="Times New Roman" w:cs="Times New Roman"/>
          <w:sz w:val="28"/>
          <w:szCs w:val="28"/>
        </w:rPr>
      </w:pPr>
      <w:r w:rsidRPr="00606A09">
        <w:rPr>
          <w:rFonts w:ascii="Times New Roman" w:hAnsi="Times New Roman" w:cs="Times New Roman"/>
          <w:sz w:val="28"/>
          <w:szCs w:val="28"/>
        </w:rPr>
        <w:t>На текущий момент в  Чуваш</w:t>
      </w:r>
      <w:r w:rsidR="001C646E">
        <w:rPr>
          <w:rFonts w:ascii="Times New Roman" w:hAnsi="Times New Roman" w:cs="Times New Roman"/>
          <w:sz w:val="28"/>
          <w:szCs w:val="28"/>
        </w:rPr>
        <w:t>ии</w:t>
      </w:r>
      <w:r w:rsidRPr="00606A09">
        <w:rPr>
          <w:rFonts w:ascii="Times New Roman" w:hAnsi="Times New Roman" w:cs="Times New Roman"/>
          <w:sz w:val="28"/>
          <w:szCs w:val="28"/>
        </w:rPr>
        <w:t xml:space="preserve"> правом на получение БЮП имеют 33 категории граждан, что больше чем в 3 раза превышает число категорий, установленных федеральным законом.</w:t>
      </w:r>
    </w:p>
    <w:p w:rsidR="002B0423" w:rsidRPr="00606A09" w:rsidRDefault="002B0423" w:rsidP="002B0423">
      <w:pPr>
        <w:tabs>
          <w:tab w:val="left" w:pos="851"/>
        </w:tabs>
        <w:spacing w:after="0" w:line="240" w:lineRule="auto"/>
        <w:ind w:firstLine="568"/>
        <w:contextualSpacing/>
        <w:jc w:val="both"/>
        <w:rPr>
          <w:rFonts w:ascii="Times New Roman" w:hAnsi="Times New Roman" w:cs="Times New Roman"/>
          <w:sz w:val="28"/>
          <w:szCs w:val="28"/>
        </w:rPr>
      </w:pPr>
      <w:r w:rsidRPr="00606A09">
        <w:rPr>
          <w:rFonts w:ascii="Times New Roman" w:hAnsi="Times New Roman" w:cs="Times New Roman"/>
          <w:sz w:val="28"/>
          <w:szCs w:val="28"/>
        </w:rPr>
        <w:t xml:space="preserve">Как </w:t>
      </w:r>
      <w:r w:rsidRPr="00606A09">
        <w:rPr>
          <w:rFonts w:ascii="Times New Roman" w:hAnsi="Times New Roman" w:cs="Times New Roman"/>
          <w:bCs/>
          <w:sz w:val="28"/>
          <w:szCs w:val="28"/>
        </w:rPr>
        <w:t>показывает практика, чаще других обращаются за БЮП</w:t>
      </w:r>
      <w:r w:rsidRPr="00606A09">
        <w:rPr>
          <w:rFonts w:ascii="Times New Roman" w:hAnsi="Times New Roman" w:cs="Times New Roman"/>
          <w:sz w:val="28"/>
          <w:szCs w:val="28"/>
        </w:rPr>
        <w:t xml:space="preserve"> инвалиды I и  II групп, представители детей-инвалидов, детей-сирот, малоимущие граждане и ветераны Великой Отечественной войны.</w:t>
      </w:r>
    </w:p>
    <w:p w:rsidR="002B0423" w:rsidRPr="00606A09" w:rsidRDefault="002B0423" w:rsidP="002B0423">
      <w:pPr>
        <w:spacing w:after="0" w:line="240" w:lineRule="auto"/>
        <w:ind w:firstLine="568"/>
        <w:contextualSpacing/>
        <w:jc w:val="both"/>
        <w:rPr>
          <w:rFonts w:ascii="Times New Roman" w:hAnsi="Times New Roman" w:cs="Times New Roman"/>
          <w:sz w:val="28"/>
          <w:szCs w:val="28"/>
        </w:rPr>
      </w:pPr>
      <w:proofErr w:type="gramStart"/>
      <w:r w:rsidRPr="00606A09">
        <w:rPr>
          <w:rFonts w:ascii="Times New Roman" w:hAnsi="Times New Roman" w:cs="Times New Roman"/>
          <w:sz w:val="28"/>
          <w:szCs w:val="28"/>
        </w:rPr>
        <w:t xml:space="preserve">Основными вопросами, с которыми с начала реализации </w:t>
      </w:r>
      <w:r>
        <w:rPr>
          <w:rFonts w:ascii="Times New Roman" w:hAnsi="Times New Roman" w:cs="Times New Roman"/>
          <w:sz w:val="28"/>
          <w:szCs w:val="28"/>
        </w:rPr>
        <w:t>З</w:t>
      </w:r>
      <w:r w:rsidRPr="00606A09">
        <w:rPr>
          <w:rFonts w:ascii="Times New Roman" w:hAnsi="Times New Roman" w:cs="Times New Roman"/>
          <w:sz w:val="28"/>
          <w:szCs w:val="28"/>
        </w:rPr>
        <w:t>акона Чувашской Республики чаще всего обращались граждане, являются п</w:t>
      </w:r>
      <w:r w:rsidRPr="00606A09">
        <w:rPr>
          <w:rFonts w:ascii="Times New Roman" w:hAnsi="Times New Roman" w:cs="Times New Roman"/>
          <w:bCs/>
          <w:sz w:val="28"/>
          <w:szCs w:val="28"/>
        </w:rPr>
        <w:t>ризнание права на жилое помещение, предоставление жилого помещения по договору социального найма, расторжение и прекращение договора социального найма жилого помещения, выселение из жилого помещения, н</w:t>
      </w:r>
      <w:r w:rsidRPr="00606A09">
        <w:rPr>
          <w:rFonts w:ascii="Times New Roman" w:hAnsi="Times New Roman" w:cs="Times New Roman"/>
          <w:sz w:val="28"/>
          <w:szCs w:val="28"/>
        </w:rPr>
        <w:t>азначение, перерасчет трудовых пенсий по старости, пенсий по инвалидности и по случаю потери кормильца, медико-социальная экспертиза и реабилитация инвалидов, а также</w:t>
      </w:r>
      <w:proofErr w:type="gramEnd"/>
      <w:r w:rsidRPr="00606A09">
        <w:rPr>
          <w:rFonts w:ascii="Times New Roman" w:hAnsi="Times New Roman" w:cs="Times New Roman"/>
          <w:sz w:val="28"/>
          <w:szCs w:val="28"/>
        </w:rPr>
        <w:t xml:space="preserve"> защита прав потребителей (в части предоставления коммунальных услуг).</w:t>
      </w:r>
    </w:p>
    <w:p w:rsidR="002B0423" w:rsidRPr="00606A09" w:rsidRDefault="002B0423" w:rsidP="002B0423">
      <w:pPr>
        <w:spacing w:after="0" w:line="240" w:lineRule="auto"/>
        <w:ind w:firstLine="568"/>
        <w:jc w:val="both"/>
        <w:rPr>
          <w:rFonts w:ascii="Times New Roman" w:eastAsiaTheme="minorEastAsia" w:hAnsi="Times New Roman" w:cs="Times New Roman"/>
          <w:sz w:val="28"/>
          <w:szCs w:val="28"/>
        </w:rPr>
      </w:pPr>
      <w:proofErr w:type="gramStart"/>
      <w:r w:rsidRPr="00606A09">
        <w:rPr>
          <w:rFonts w:ascii="Times New Roman" w:hAnsi="Times New Roman" w:cs="Times New Roman"/>
          <w:sz w:val="28"/>
          <w:szCs w:val="28"/>
        </w:rPr>
        <w:t xml:space="preserve">Согласно проведенному Министерством юстиции Российской Федерации мониторингу деятельности в сфере </w:t>
      </w:r>
      <w:r w:rsidRPr="00606A09">
        <w:rPr>
          <w:rFonts w:ascii="Times New Roman" w:eastAsiaTheme="minorEastAsia" w:hAnsi="Times New Roman" w:cs="Times New Roman"/>
          <w:sz w:val="28"/>
          <w:szCs w:val="28"/>
        </w:rPr>
        <w:t xml:space="preserve">бесплатной юридической помощи федеральных органов исполнительной власти, органов исполнительной власти субъектов </w:t>
      </w:r>
      <w:r>
        <w:rPr>
          <w:rFonts w:ascii="Times New Roman" w:eastAsiaTheme="minorEastAsia" w:hAnsi="Times New Roman" w:cs="Times New Roman"/>
          <w:sz w:val="28"/>
          <w:szCs w:val="28"/>
        </w:rPr>
        <w:t>ф</w:t>
      </w:r>
      <w:r w:rsidRPr="00606A09">
        <w:rPr>
          <w:rFonts w:ascii="Times New Roman" w:eastAsiaTheme="minorEastAsia" w:hAnsi="Times New Roman" w:cs="Times New Roman"/>
          <w:sz w:val="28"/>
          <w:szCs w:val="28"/>
        </w:rPr>
        <w:t>едерации, органов управления государственных внебюджетных фондов, органов местного самоуправления, государственных юридических бюро, региональных адвокатских палат и негосударственных центров бесплатной юридической помощи и информации, изложенной в ежегодном докладе</w:t>
      </w:r>
      <w:r>
        <w:rPr>
          <w:rFonts w:ascii="Times New Roman" w:eastAsiaTheme="minorEastAsia" w:hAnsi="Times New Roman" w:cs="Times New Roman"/>
          <w:sz w:val="28"/>
          <w:szCs w:val="28"/>
        </w:rPr>
        <w:t xml:space="preserve"> </w:t>
      </w:r>
      <w:r w:rsidRPr="00606A09">
        <w:rPr>
          <w:rFonts w:ascii="Times New Roman" w:hAnsi="Times New Roman" w:cs="Times New Roman"/>
          <w:sz w:val="28"/>
          <w:szCs w:val="28"/>
        </w:rPr>
        <w:t>Минюста России</w:t>
      </w:r>
      <w:r w:rsidRPr="00606A09">
        <w:rPr>
          <w:rFonts w:ascii="Times New Roman" w:eastAsiaTheme="minorEastAsia" w:hAnsi="Times New Roman" w:cs="Times New Roman"/>
          <w:sz w:val="28"/>
          <w:szCs w:val="28"/>
        </w:rPr>
        <w:t>, в Чувашской Республике государственная система бесплатной юридической помощи сложилась и</w:t>
      </w:r>
      <w:proofErr w:type="gramEnd"/>
      <w:r>
        <w:rPr>
          <w:rFonts w:ascii="Times New Roman" w:eastAsiaTheme="minorEastAsia" w:hAnsi="Times New Roman" w:cs="Times New Roman"/>
          <w:sz w:val="28"/>
          <w:szCs w:val="28"/>
        </w:rPr>
        <w:t xml:space="preserve"> </w:t>
      </w:r>
      <w:r w:rsidRPr="00606A09">
        <w:rPr>
          <w:rFonts w:ascii="Times New Roman" w:eastAsiaTheme="minorEastAsia" w:hAnsi="Times New Roman" w:cs="Times New Roman"/>
          <w:sz w:val="28"/>
          <w:szCs w:val="28"/>
        </w:rPr>
        <w:t>активно совершенствуется,  подбираются наиболее комфортные процедуры ее оказания гражданам.</w:t>
      </w:r>
    </w:p>
    <w:p w:rsidR="002B0423" w:rsidRPr="00606A09" w:rsidRDefault="002B0423" w:rsidP="002B0423">
      <w:pPr>
        <w:spacing w:after="0" w:line="240" w:lineRule="auto"/>
        <w:ind w:firstLine="568"/>
        <w:jc w:val="both"/>
        <w:rPr>
          <w:rFonts w:ascii="Times New Roman" w:hAnsi="Times New Roman" w:cs="Times New Roman"/>
          <w:sz w:val="28"/>
          <w:szCs w:val="28"/>
        </w:rPr>
      </w:pPr>
      <w:r w:rsidRPr="00606A09">
        <w:rPr>
          <w:rFonts w:ascii="Times New Roman" w:eastAsiaTheme="minorEastAsia" w:hAnsi="Times New Roman" w:cs="Times New Roman"/>
          <w:sz w:val="28"/>
          <w:szCs w:val="28"/>
        </w:rPr>
        <w:t>Чувашская Республика находится на 5</w:t>
      </w:r>
      <w:r>
        <w:rPr>
          <w:rFonts w:ascii="Times New Roman" w:eastAsiaTheme="minorEastAsia" w:hAnsi="Times New Roman" w:cs="Times New Roman"/>
          <w:sz w:val="28"/>
          <w:szCs w:val="28"/>
        </w:rPr>
        <w:t>-ом</w:t>
      </w:r>
      <w:r w:rsidRPr="00606A09">
        <w:rPr>
          <w:rFonts w:ascii="Times New Roman" w:eastAsiaTheme="minorEastAsia" w:hAnsi="Times New Roman" w:cs="Times New Roman"/>
          <w:sz w:val="28"/>
          <w:szCs w:val="28"/>
        </w:rPr>
        <w:t xml:space="preserve"> </w:t>
      </w:r>
      <w:proofErr w:type="gramStart"/>
      <w:r w:rsidRPr="00606A09">
        <w:rPr>
          <w:rFonts w:ascii="Times New Roman" w:eastAsiaTheme="minorEastAsia" w:hAnsi="Times New Roman" w:cs="Times New Roman"/>
          <w:sz w:val="28"/>
          <w:szCs w:val="28"/>
        </w:rPr>
        <w:t>месте</w:t>
      </w:r>
      <w:proofErr w:type="gramEnd"/>
      <w:r w:rsidRPr="00606A09">
        <w:rPr>
          <w:rFonts w:ascii="Times New Roman" w:eastAsiaTheme="minorEastAsia" w:hAnsi="Times New Roman" w:cs="Times New Roman"/>
          <w:sz w:val="28"/>
          <w:szCs w:val="28"/>
        </w:rPr>
        <w:t xml:space="preserve"> среди</w:t>
      </w:r>
      <w:r>
        <w:rPr>
          <w:rFonts w:ascii="Times New Roman" w:eastAsiaTheme="minorEastAsia" w:hAnsi="Times New Roman" w:cs="Times New Roman"/>
          <w:sz w:val="28"/>
          <w:szCs w:val="28"/>
        </w:rPr>
        <w:t xml:space="preserve"> </w:t>
      </w:r>
      <w:r w:rsidRPr="00606A09">
        <w:rPr>
          <w:rFonts w:ascii="Times New Roman" w:eastAsiaTheme="minorEastAsia" w:hAnsi="Times New Roman" w:cs="Times New Roman"/>
          <w:sz w:val="28"/>
          <w:szCs w:val="28"/>
        </w:rPr>
        <w:t>83 регионов Российской Федерации по количеству случаев оказанной помощи адвокатами гражданам.</w:t>
      </w:r>
      <w:r>
        <w:rPr>
          <w:rFonts w:ascii="Times New Roman" w:eastAsiaTheme="minorEastAsia" w:hAnsi="Times New Roman" w:cs="Times New Roman"/>
          <w:sz w:val="28"/>
          <w:szCs w:val="28"/>
        </w:rPr>
        <w:t xml:space="preserve"> </w:t>
      </w:r>
      <w:r w:rsidRPr="00606A09">
        <w:rPr>
          <w:rFonts w:ascii="Times New Roman" w:hAnsi="Times New Roman" w:cs="Times New Roman"/>
          <w:sz w:val="28"/>
          <w:szCs w:val="28"/>
        </w:rPr>
        <w:t>Наиболее востребованной оказалась</w:t>
      </w:r>
      <w:r>
        <w:rPr>
          <w:rFonts w:ascii="Times New Roman" w:hAnsi="Times New Roman" w:cs="Times New Roman"/>
          <w:sz w:val="28"/>
          <w:szCs w:val="28"/>
        </w:rPr>
        <w:t xml:space="preserve"> </w:t>
      </w:r>
      <w:r w:rsidRPr="00606A09">
        <w:rPr>
          <w:rFonts w:ascii="Times New Roman" w:hAnsi="Times New Roman" w:cs="Times New Roman"/>
          <w:sz w:val="28"/>
          <w:szCs w:val="28"/>
        </w:rPr>
        <w:t xml:space="preserve">бесплатная юридическая помощь в следующих муниципальных </w:t>
      </w:r>
      <w:proofErr w:type="gramStart"/>
      <w:r w:rsidRPr="00606A09">
        <w:rPr>
          <w:rFonts w:ascii="Times New Roman" w:hAnsi="Times New Roman" w:cs="Times New Roman"/>
          <w:sz w:val="28"/>
          <w:szCs w:val="28"/>
        </w:rPr>
        <w:t>образованиях</w:t>
      </w:r>
      <w:proofErr w:type="gramEnd"/>
      <w:r>
        <w:rPr>
          <w:rFonts w:ascii="Times New Roman" w:hAnsi="Times New Roman" w:cs="Times New Roman"/>
          <w:sz w:val="28"/>
          <w:szCs w:val="28"/>
        </w:rPr>
        <w:t xml:space="preserve"> </w:t>
      </w:r>
      <w:r w:rsidRPr="00606A09">
        <w:rPr>
          <w:rFonts w:ascii="Times New Roman" w:hAnsi="Times New Roman" w:cs="Times New Roman"/>
          <w:sz w:val="28"/>
          <w:szCs w:val="28"/>
        </w:rPr>
        <w:t>республики: городах</w:t>
      </w:r>
      <w:r>
        <w:rPr>
          <w:rFonts w:ascii="Times New Roman" w:hAnsi="Times New Roman" w:cs="Times New Roman"/>
          <w:sz w:val="28"/>
          <w:szCs w:val="28"/>
        </w:rPr>
        <w:t xml:space="preserve"> </w:t>
      </w:r>
      <w:r w:rsidRPr="00606A09">
        <w:rPr>
          <w:rFonts w:ascii="Times New Roman" w:hAnsi="Times New Roman" w:cs="Times New Roman"/>
          <w:sz w:val="28"/>
          <w:szCs w:val="28"/>
        </w:rPr>
        <w:t>- Чебоксары, Новочебоксарск и Канаш; районах –</w:t>
      </w:r>
      <w:r>
        <w:rPr>
          <w:rFonts w:ascii="Times New Roman" w:hAnsi="Times New Roman" w:cs="Times New Roman"/>
          <w:sz w:val="28"/>
          <w:szCs w:val="28"/>
        </w:rPr>
        <w:t xml:space="preserve"> </w:t>
      </w:r>
      <w:proofErr w:type="spellStart"/>
      <w:r w:rsidRPr="00606A09">
        <w:rPr>
          <w:rFonts w:ascii="Times New Roman" w:hAnsi="Times New Roman" w:cs="Times New Roman"/>
          <w:sz w:val="28"/>
          <w:szCs w:val="28"/>
        </w:rPr>
        <w:t>Алатырском</w:t>
      </w:r>
      <w:proofErr w:type="spellEnd"/>
      <w:r w:rsidRPr="00606A09">
        <w:rPr>
          <w:rFonts w:ascii="Times New Roman" w:hAnsi="Times New Roman" w:cs="Times New Roman"/>
          <w:sz w:val="28"/>
          <w:szCs w:val="28"/>
        </w:rPr>
        <w:t>, Козловском, Комсомольском, Мариинско-Посадском, Цивильском и</w:t>
      </w:r>
      <w:r>
        <w:rPr>
          <w:rFonts w:ascii="Times New Roman" w:hAnsi="Times New Roman" w:cs="Times New Roman"/>
          <w:sz w:val="28"/>
          <w:szCs w:val="28"/>
        </w:rPr>
        <w:t xml:space="preserve"> </w:t>
      </w:r>
      <w:proofErr w:type="spellStart"/>
      <w:r w:rsidRPr="00606A09">
        <w:rPr>
          <w:rFonts w:ascii="Times New Roman" w:hAnsi="Times New Roman" w:cs="Times New Roman"/>
          <w:sz w:val="28"/>
          <w:szCs w:val="28"/>
        </w:rPr>
        <w:t>Янтиковском</w:t>
      </w:r>
      <w:proofErr w:type="spellEnd"/>
      <w:r w:rsidRPr="00606A09">
        <w:rPr>
          <w:rFonts w:ascii="Times New Roman" w:hAnsi="Times New Roman" w:cs="Times New Roman"/>
          <w:sz w:val="28"/>
          <w:szCs w:val="28"/>
        </w:rPr>
        <w:t>.</w:t>
      </w:r>
    </w:p>
    <w:p w:rsidR="002B0423" w:rsidRPr="00606A09" w:rsidRDefault="002B0423" w:rsidP="002B0423">
      <w:pPr>
        <w:spacing w:after="0" w:line="240" w:lineRule="auto"/>
        <w:ind w:firstLine="568"/>
        <w:jc w:val="both"/>
        <w:rPr>
          <w:rFonts w:ascii="Times New Roman" w:hAnsi="Times New Roman" w:cs="Times New Roman"/>
          <w:sz w:val="28"/>
          <w:szCs w:val="28"/>
        </w:rPr>
      </w:pPr>
      <w:r w:rsidRPr="00606A09">
        <w:rPr>
          <w:rFonts w:ascii="Times New Roman" w:hAnsi="Times New Roman" w:cs="Times New Roman"/>
          <w:sz w:val="28"/>
          <w:szCs w:val="28"/>
        </w:rPr>
        <w:t xml:space="preserve">Есть районы, в которых бесплатная юридическая помощь с начала реализации республиканского закона не оказывалась вовсе. Это - </w:t>
      </w:r>
      <w:proofErr w:type="spellStart"/>
      <w:r w:rsidRPr="00606A09">
        <w:rPr>
          <w:rFonts w:ascii="Times New Roman" w:hAnsi="Times New Roman" w:cs="Times New Roman"/>
          <w:sz w:val="28"/>
          <w:szCs w:val="28"/>
        </w:rPr>
        <w:t>Вурнарский</w:t>
      </w:r>
      <w:proofErr w:type="spellEnd"/>
      <w:r w:rsidRPr="00606A09">
        <w:rPr>
          <w:rFonts w:ascii="Times New Roman" w:hAnsi="Times New Roman" w:cs="Times New Roman"/>
          <w:sz w:val="28"/>
          <w:szCs w:val="28"/>
        </w:rPr>
        <w:t xml:space="preserve">, </w:t>
      </w:r>
      <w:proofErr w:type="spellStart"/>
      <w:r w:rsidRPr="00606A09">
        <w:rPr>
          <w:rFonts w:ascii="Times New Roman" w:hAnsi="Times New Roman" w:cs="Times New Roman"/>
          <w:sz w:val="28"/>
          <w:szCs w:val="28"/>
        </w:rPr>
        <w:t>Красночетайский</w:t>
      </w:r>
      <w:proofErr w:type="spellEnd"/>
      <w:r w:rsidRPr="00606A09">
        <w:rPr>
          <w:rFonts w:ascii="Times New Roman" w:hAnsi="Times New Roman" w:cs="Times New Roman"/>
          <w:sz w:val="28"/>
          <w:szCs w:val="28"/>
        </w:rPr>
        <w:t xml:space="preserve">, </w:t>
      </w:r>
      <w:proofErr w:type="spellStart"/>
      <w:r w:rsidRPr="00606A09">
        <w:rPr>
          <w:rFonts w:ascii="Times New Roman" w:hAnsi="Times New Roman" w:cs="Times New Roman"/>
          <w:sz w:val="28"/>
          <w:szCs w:val="28"/>
        </w:rPr>
        <w:t>Порецкий</w:t>
      </w:r>
      <w:proofErr w:type="spellEnd"/>
      <w:r w:rsidRPr="00606A09">
        <w:rPr>
          <w:rFonts w:ascii="Times New Roman" w:hAnsi="Times New Roman" w:cs="Times New Roman"/>
          <w:sz w:val="28"/>
          <w:szCs w:val="28"/>
        </w:rPr>
        <w:t>, Шемуршинский и</w:t>
      </w:r>
      <w:r>
        <w:rPr>
          <w:rFonts w:ascii="Times New Roman" w:hAnsi="Times New Roman" w:cs="Times New Roman"/>
          <w:sz w:val="28"/>
          <w:szCs w:val="28"/>
        </w:rPr>
        <w:t xml:space="preserve"> </w:t>
      </w:r>
      <w:proofErr w:type="spellStart"/>
      <w:r w:rsidRPr="00606A09">
        <w:rPr>
          <w:rFonts w:ascii="Times New Roman" w:hAnsi="Times New Roman" w:cs="Times New Roman"/>
          <w:sz w:val="28"/>
          <w:szCs w:val="28"/>
        </w:rPr>
        <w:t>Шумерлинский</w:t>
      </w:r>
      <w:proofErr w:type="spellEnd"/>
      <w:r w:rsidRPr="00606A09">
        <w:rPr>
          <w:rFonts w:ascii="Times New Roman" w:hAnsi="Times New Roman" w:cs="Times New Roman"/>
          <w:sz w:val="28"/>
          <w:szCs w:val="28"/>
        </w:rPr>
        <w:t xml:space="preserve">  районы. За прошедший год по вопросам, связанным с оказанием бесплатной юридической помощи, от жителей республики в аппарат Уполномоченного поступило всего три обращения, касающиеся нуждаемости обратившихся в получении такой помощи и их неосведомленности о месте ее получения. </w:t>
      </w:r>
    </w:p>
    <w:p w:rsidR="002B0423" w:rsidRPr="00606A09" w:rsidRDefault="002B0423" w:rsidP="002B0423">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06A09">
        <w:rPr>
          <w:rFonts w:ascii="Times New Roman" w:hAnsi="Times New Roman" w:cs="Times New Roman"/>
          <w:sz w:val="28"/>
          <w:szCs w:val="28"/>
        </w:rPr>
        <w:t xml:space="preserve">В рамках предоставленных субъектам </w:t>
      </w:r>
      <w:r>
        <w:rPr>
          <w:rFonts w:ascii="Times New Roman" w:hAnsi="Times New Roman" w:cs="Times New Roman"/>
          <w:sz w:val="28"/>
          <w:szCs w:val="28"/>
        </w:rPr>
        <w:t>ф</w:t>
      </w:r>
      <w:r w:rsidRPr="00606A09">
        <w:rPr>
          <w:rFonts w:ascii="Times New Roman" w:hAnsi="Times New Roman" w:cs="Times New Roman"/>
          <w:sz w:val="28"/>
          <w:szCs w:val="28"/>
        </w:rPr>
        <w:t xml:space="preserve">едерации в области обеспечения граждан бесплатной юридической помощью полномочий устанавливать дополнительные категории граждан, имеющих право на ее получение и  случаи </w:t>
      </w:r>
      <w:r w:rsidRPr="00606A09">
        <w:rPr>
          <w:rFonts w:ascii="Times New Roman" w:hAnsi="Times New Roman" w:cs="Times New Roman"/>
          <w:sz w:val="28"/>
          <w:szCs w:val="28"/>
        </w:rPr>
        <w:lastRenderedPageBreak/>
        <w:t>оказания бесплатной юридической помощи, было предложено  включить в перечень категорий граждан, имеющих право на получение такой помощи, лиц, освободившихся из мест лишения свободы, в течение трех месяцев со дня освобождения, которые, как известно, сталкиваются с проблемами</w:t>
      </w:r>
      <w:proofErr w:type="gramEnd"/>
      <w:r w:rsidRPr="00606A09">
        <w:rPr>
          <w:rFonts w:ascii="Times New Roman" w:hAnsi="Times New Roman" w:cs="Times New Roman"/>
          <w:sz w:val="28"/>
          <w:szCs w:val="28"/>
        </w:rPr>
        <w:t xml:space="preserve"> трудового и бытового устройства. </w:t>
      </w:r>
    </w:p>
    <w:p w:rsidR="002B0423" w:rsidRPr="00606A09" w:rsidRDefault="002B0423" w:rsidP="002B0423">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606A09">
        <w:rPr>
          <w:rFonts w:ascii="Times New Roman" w:hAnsi="Times New Roman" w:cs="Times New Roman"/>
          <w:sz w:val="28"/>
          <w:szCs w:val="28"/>
        </w:rPr>
        <w:t>Анализ положения, сложившегося в республике в сфере оказания бесплатной юридической помощи, со всеми положительными примерами вполне обоснованно обнаж</w:t>
      </w:r>
      <w:r>
        <w:rPr>
          <w:rFonts w:ascii="Times New Roman" w:hAnsi="Times New Roman" w:cs="Times New Roman"/>
          <w:sz w:val="28"/>
          <w:szCs w:val="28"/>
        </w:rPr>
        <w:t>ил</w:t>
      </w:r>
      <w:r w:rsidRPr="00606A09">
        <w:rPr>
          <w:rFonts w:ascii="Times New Roman" w:hAnsi="Times New Roman" w:cs="Times New Roman"/>
          <w:sz w:val="28"/>
          <w:szCs w:val="28"/>
        </w:rPr>
        <w:t xml:space="preserve"> ряд принципиальных проблем, которые в определенной степени влияют на эффективность функционирования всей этой системы. Известно, что количество потенциальных получателей бесплатной юридической помощи в республики исчисляется 195167 чел</w:t>
      </w:r>
      <w:r>
        <w:rPr>
          <w:rFonts w:ascii="Times New Roman" w:hAnsi="Times New Roman" w:cs="Times New Roman"/>
          <w:sz w:val="28"/>
          <w:szCs w:val="28"/>
        </w:rPr>
        <w:t>.</w:t>
      </w:r>
      <w:r w:rsidRPr="00606A09">
        <w:rPr>
          <w:rFonts w:ascii="Times New Roman" w:hAnsi="Times New Roman" w:cs="Times New Roman"/>
          <w:sz w:val="28"/>
          <w:szCs w:val="28"/>
        </w:rPr>
        <w:t>, из которых  обратились за получением этой помощи только 57 860 чел</w:t>
      </w:r>
      <w:r>
        <w:rPr>
          <w:rFonts w:ascii="Times New Roman" w:hAnsi="Times New Roman" w:cs="Times New Roman"/>
          <w:sz w:val="28"/>
          <w:szCs w:val="28"/>
        </w:rPr>
        <w:t xml:space="preserve">. </w:t>
      </w:r>
      <w:r w:rsidRPr="00606A09">
        <w:rPr>
          <w:rFonts w:ascii="Times New Roman" w:hAnsi="Times New Roman" w:cs="Times New Roman"/>
          <w:sz w:val="28"/>
          <w:szCs w:val="28"/>
        </w:rPr>
        <w:t>В 2015 году</w:t>
      </w:r>
      <w:r>
        <w:rPr>
          <w:rFonts w:ascii="Times New Roman" w:hAnsi="Times New Roman" w:cs="Times New Roman"/>
          <w:sz w:val="28"/>
          <w:szCs w:val="28"/>
        </w:rPr>
        <w:t xml:space="preserve"> </w:t>
      </w:r>
      <w:r w:rsidRPr="00606A09">
        <w:rPr>
          <w:rFonts w:ascii="Times New Roman" w:hAnsi="Times New Roman" w:cs="Times New Roman"/>
          <w:sz w:val="28"/>
          <w:szCs w:val="28"/>
        </w:rPr>
        <w:t>только жители 12 из 22 районов республики  обращались за юридической помощью к адвокатам, а для населения остальных 10 районов адвокатская помощь осталась невостребованной.</w:t>
      </w:r>
    </w:p>
    <w:p w:rsidR="002B0423" w:rsidRPr="00606A09" w:rsidRDefault="002B0423" w:rsidP="002B0423">
      <w:pPr>
        <w:spacing w:after="0" w:line="240" w:lineRule="auto"/>
        <w:ind w:firstLine="568"/>
        <w:jc w:val="both"/>
        <w:rPr>
          <w:rFonts w:ascii="Times New Roman" w:hAnsi="Times New Roman" w:cs="Times New Roman"/>
          <w:sz w:val="28"/>
          <w:szCs w:val="28"/>
        </w:rPr>
      </w:pPr>
      <w:r w:rsidRPr="00606A09">
        <w:rPr>
          <w:rFonts w:ascii="Times New Roman" w:hAnsi="Times New Roman" w:cs="Times New Roman"/>
          <w:sz w:val="28"/>
          <w:szCs w:val="28"/>
        </w:rPr>
        <w:t>Низкая обращаемость связана с проблемой недостаточной информированности населения о БЮП,</w:t>
      </w:r>
      <w:r>
        <w:rPr>
          <w:rFonts w:ascii="Times New Roman" w:hAnsi="Times New Roman" w:cs="Times New Roman"/>
          <w:sz w:val="28"/>
          <w:szCs w:val="28"/>
        </w:rPr>
        <w:t xml:space="preserve"> </w:t>
      </w:r>
      <w:r w:rsidRPr="00606A09">
        <w:rPr>
          <w:rFonts w:ascii="Times New Roman" w:hAnsi="Times New Roman" w:cs="Times New Roman"/>
          <w:sz w:val="28"/>
          <w:szCs w:val="28"/>
        </w:rPr>
        <w:t>которая включает в себя как доступные сведения о субъектах,</w:t>
      </w:r>
      <w:r>
        <w:rPr>
          <w:rFonts w:ascii="Times New Roman" w:hAnsi="Times New Roman" w:cs="Times New Roman"/>
          <w:sz w:val="28"/>
          <w:szCs w:val="28"/>
        </w:rPr>
        <w:t xml:space="preserve"> </w:t>
      </w:r>
      <w:r w:rsidRPr="00606A09">
        <w:rPr>
          <w:rFonts w:ascii="Times New Roman" w:hAnsi="Times New Roman" w:cs="Times New Roman"/>
          <w:sz w:val="28"/>
          <w:szCs w:val="28"/>
        </w:rPr>
        <w:t>оказывающих эту помощь, так и о  доступе к ней лиц определенных категорий.</w:t>
      </w:r>
    </w:p>
    <w:p w:rsidR="002B0423" w:rsidRPr="00606A09" w:rsidRDefault="002B0423" w:rsidP="002B0423">
      <w:pPr>
        <w:spacing w:after="0" w:line="240" w:lineRule="auto"/>
        <w:ind w:firstLine="568"/>
        <w:jc w:val="both"/>
        <w:rPr>
          <w:rFonts w:ascii="Times New Roman" w:hAnsi="Times New Roman" w:cs="Times New Roman"/>
          <w:sz w:val="28"/>
          <w:szCs w:val="28"/>
        </w:rPr>
      </w:pPr>
      <w:r w:rsidRPr="00606A09">
        <w:rPr>
          <w:rFonts w:ascii="Times New Roman" w:hAnsi="Times New Roman" w:cs="Times New Roman"/>
          <w:sz w:val="28"/>
          <w:szCs w:val="28"/>
        </w:rPr>
        <w:t xml:space="preserve">Организация работы по обеспечению деятельности государственной системы бесплатной юридической помощи предлагает в рамках </w:t>
      </w:r>
      <w:r>
        <w:rPr>
          <w:rFonts w:ascii="Times New Roman" w:hAnsi="Times New Roman" w:cs="Times New Roman"/>
          <w:sz w:val="28"/>
          <w:szCs w:val="28"/>
        </w:rPr>
        <w:t>з</w:t>
      </w:r>
      <w:r w:rsidRPr="00606A09">
        <w:rPr>
          <w:rFonts w:ascii="Times New Roman" w:hAnsi="Times New Roman" w:cs="Times New Roman"/>
          <w:sz w:val="28"/>
          <w:szCs w:val="28"/>
        </w:rPr>
        <w:t>акона известные альтернативы в ее субъектном составе,</w:t>
      </w:r>
      <w:r>
        <w:rPr>
          <w:rFonts w:ascii="Times New Roman" w:hAnsi="Times New Roman" w:cs="Times New Roman"/>
          <w:sz w:val="28"/>
          <w:szCs w:val="28"/>
        </w:rPr>
        <w:t xml:space="preserve"> </w:t>
      </w:r>
      <w:r w:rsidRPr="00606A09">
        <w:rPr>
          <w:rFonts w:ascii="Times New Roman" w:hAnsi="Times New Roman" w:cs="Times New Roman"/>
          <w:sz w:val="28"/>
          <w:szCs w:val="28"/>
        </w:rPr>
        <w:t xml:space="preserve">которые открывают дополнительные варианты для достижения ее большей доступности и эффективности. Кроме того, в отдельных </w:t>
      </w:r>
      <w:proofErr w:type="gramStart"/>
      <w:r w:rsidRPr="00606A09">
        <w:rPr>
          <w:rFonts w:ascii="Times New Roman" w:hAnsi="Times New Roman" w:cs="Times New Roman"/>
          <w:sz w:val="28"/>
          <w:szCs w:val="28"/>
        </w:rPr>
        <w:t>районах</w:t>
      </w:r>
      <w:proofErr w:type="gramEnd"/>
      <w:r w:rsidRPr="00606A09">
        <w:rPr>
          <w:rFonts w:ascii="Times New Roman" w:hAnsi="Times New Roman" w:cs="Times New Roman"/>
          <w:sz w:val="28"/>
          <w:szCs w:val="28"/>
        </w:rPr>
        <w:t xml:space="preserve"> республики наблюдается определенный дефицит на помощь адвокатов по причине их малочисленности. Например, в </w:t>
      </w:r>
      <w:proofErr w:type="spellStart"/>
      <w:r w:rsidRPr="00606A09">
        <w:rPr>
          <w:rFonts w:ascii="Times New Roman" w:hAnsi="Times New Roman" w:cs="Times New Roman"/>
          <w:sz w:val="28"/>
          <w:szCs w:val="28"/>
        </w:rPr>
        <w:t>Аликовском</w:t>
      </w:r>
      <w:proofErr w:type="spellEnd"/>
      <w:r w:rsidRPr="00606A09">
        <w:rPr>
          <w:rFonts w:ascii="Times New Roman" w:hAnsi="Times New Roman" w:cs="Times New Roman"/>
          <w:sz w:val="28"/>
          <w:szCs w:val="28"/>
        </w:rPr>
        <w:t xml:space="preserve">, </w:t>
      </w:r>
      <w:proofErr w:type="gramStart"/>
      <w:r w:rsidRPr="00606A09">
        <w:rPr>
          <w:rFonts w:ascii="Times New Roman" w:hAnsi="Times New Roman" w:cs="Times New Roman"/>
          <w:sz w:val="28"/>
          <w:szCs w:val="28"/>
        </w:rPr>
        <w:t>Порецком</w:t>
      </w:r>
      <w:proofErr w:type="gramEnd"/>
      <w:r w:rsidRPr="00606A09">
        <w:rPr>
          <w:rFonts w:ascii="Times New Roman" w:hAnsi="Times New Roman" w:cs="Times New Roman"/>
          <w:sz w:val="28"/>
          <w:szCs w:val="28"/>
        </w:rPr>
        <w:t xml:space="preserve"> и </w:t>
      </w:r>
      <w:proofErr w:type="spellStart"/>
      <w:r w:rsidRPr="00606A09">
        <w:rPr>
          <w:rFonts w:ascii="Times New Roman" w:hAnsi="Times New Roman" w:cs="Times New Roman"/>
          <w:sz w:val="28"/>
          <w:szCs w:val="28"/>
        </w:rPr>
        <w:t>Яльчикском</w:t>
      </w:r>
      <w:proofErr w:type="spellEnd"/>
      <w:r w:rsidRPr="00606A09">
        <w:rPr>
          <w:rFonts w:ascii="Times New Roman" w:hAnsi="Times New Roman" w:cs="Times New Roman"/>
          <w:sz w:val="28"/>
          <w:szCs w:val="28"/>
        </w:rPr>
        <w:t xml:space="preserve"> районах имеется всего лишь по одному адвокату. </w:t>
      </w:r>
    </w:p>
    <w:p w:rsidR="002B0423" w:rsidRPr="00606A09" w:rsidRDefault="002B0423" w:rsidP="002B0423">
      <w:pPr>
        <w:spacing w:after="0" w:line="240" w:lineRule="auto"/>
        <w:ind w:firstLine="568"/>
        <w:jc w:val="both"/>
        <w:rPr>
          <w:rFonts w:ascii="Times New Roman" w:hAnsi="Times New Roman" w:cs="Times New Roman"/>
          <w:sz w:val="28"/>
          <w:szCs w:val="28"/>
        </w:rPr>
      </w:pPr>
      <w:r w:rsidRPr="00606A09">
        <w:rPr>
          <w:rFonts w:ascii="Times New Roman" w:hAnsi="Times New Roman" w:cs="Times New Roman"/>
          <w:sz w:val="28"/>
          <w:szCs w:val="28"/>
        </w:rPr>
        <w:t xml:space="preserve"> Из результатов адвокатской деятельности в данной сфере видно, что в  2013 году адвокаты оказали БЮП  599 жителям республики, в 2014 году – 1602, а  в  2015 году – 395.</w:t>
      </w:r>
      <w:r>
        <w:rPr>
          <w:rFonts w:ascii="Times New Roman" w:hAnsi="Times New Roman" w:cs="Times New Roman"/>
          <w:sz w:val="28"/>
          <w:szCs w:val="28"/>
        </w:rPr>
        <w:t xml:space="preserve"> </w:t>
      </w:r>
      <w:r w:rsidRPr="00606A09">
        <w:rPr>
          <w:rFonts w:ascii="Times New Roman" w:hAnsi="Times New Roman" w:cs="Times New Roman"/>
          <w:sz w:val="28"/>
          <w:szCs w:val="28"/>
        </w:rPr>
        <w:t>Несущественность этих показателей становится очевидной, если принять во внимание, что общее число потенциальных получателей правовой помощи данного вида, проживающих на территории Чувашии,  составляет в первом случае 195  тыс. человек (охват 0,3%), во втором – около 123 тыс. человек (охват 1,3%), в третьем – около 178 тыс. человек (охват 0,2%).  Из статистических</w:t>
      </w:r>
      <w:r>
        <w:rPr>
          <w:rFonts w:ascii="Times New Roman" w:hAnsi="Times New Roman" w:cs="Times New Roman"/>
          <w:sz w:val="28"/>
          <w:szCs w:val="28"/>
        </w:rPr>
        <w:t xml:space="preserve"> </w:t>
      </w:r>
      <w:r w:rsidRPr="00606A09">
        <w:rPr>
          <w:rFonts w:ascii="Times New Roman" w:hAnsi="Times New Roman" w:cs="Times New Roman"/>
          <w:sz w:val="28"/>
          <w:szCs w:val="28"/>
        </w:rPr>
        <w:t xml:space="preserve">данных региональной адвокатской палаты о количестве адвокатов, задействованных в государственной системе БЮП, также видно, что их доля в соотношении со списочным составом весьма незначительна. </w:t>
      </w:r>
      <w:proofErr w:type="gramStart"/>
      <w:r w:rsidRPr="00606A09">
        <w:rPr>
          <w:rFonts w:ascii="Times New Roman" w:hAnsi="Times New Roman" w:cs="Times New Roman"/>
          <w:sz w:val="28"/>
          <w:szCs w:val="28"/>
        </w:rPr>
        <w:t>Так, в 2013 году в соответствующий Список было включено 285 адвокатов, а фактически из них участвовало в оказании БЮП только лишь 56, то есть 19,6%, в 2014 году – из 294 участвовало 75 адвокатов, что составило 25,5%.  Учитывая недостаточную востребованность бесплатной адвокатской помощи, на 2015 год в данный Список из 344 действующих адвокатов было заявлено только 70,  но участвовало еще меньше</w:t>
      </w:r>
      <w:proofErr w:type="gramEnd"/>
      <w:r w:rsidRPr="00606A09">
        <w:rPr>
          <w:rFonts w:ascii="Times New Roman" w:hAnsi="Times New Roman" w:cs="Times New Roman"/>
          <w:sz w:val="28"/>
          <w:szCs w:val="28"/>
        </w:rPr>
        <w:t xml:space="preserve"> – 42 адвоката.                   </w:t>
      </w:r>
    </w:p>
    <w:p w:rsidR="002B0423" w:rsidRPr="00606A09" w:rsidRDefault="002B0423" w:rsidP="002B0423">
      <w:pPr>
        <w:spacing w:after="0" w:line="240" w:lineRule="auto"/>
        <w:ind w:firstLine="568"/>
        <w:jc w:val="both"/>
        <w:rPr>
          <w:rFonts w:ascii="Times New Roman" w:hAnsi="Times New Roman" w:cs="Times New Roman"/>
          <w:sz w:val="28"/>
          <w:szCs w:val="28"/>
        </w:rPr>
      </w:pPr>
      <w:r w:rsidRPr="00606A09">
        <w:rPr>
          <w:rFonts w:ascii="Times New Roman" w:hAnsi="Times New Roman" w:cs="Times New Roman"/>
          <w:sz w:val="28"/>
          <w:szCs w:val="28"/>
        </w:rPr>
        <w:t>Соответственно</w:t>
      </w:r>
      <w:r>
        <w:rPr>
          <w:rFonts w:ascii="Times New Roman" w:hAnsi="Times New Roman" w:cs="Times New Roman"/>
          <w:sz w:val="28"/>
          <w:szCs w:val="28"/>
        </w:rPr>
        <w:t>,</w:t>
      </w:r>
      <w:r w:rsidRPr="00606A09">
        <w:rPr>
          <w:rFonts w:ascii="Times New Roman" w:hAnsi="Times New Roman" w:cs="Times New Roman"/>
          <w:sz w:val="28"/>
          <w:szCs w:val="28"/>
        </w:rPr>
        <w:t xml:space="preserve"> очень низким оказался и процент освоения бюджетных ассигнований, выделенных на оплату труда адвокатов, оказывающих БЮП. Из </w:t>
      </w:r>
      <w:r w:rsidRPr="00606A09">
        <w:rPr>
          <w:rFonts w:ascii="Times New Roman" w:hAnsi="Times New Roman" w:cs="Times New Roman"/>
          <w:sz w:val="28"/>
          <w:szCs w:val="28"/>
        </w:rPr>
        <w:lastRenderedPageBreak/>
        <w:t>12 255 тыс. рублей, предусмотренных на указанные цели в 2013 году, адвокаты использовали лишь 1396 тыс. рублей, то есть 11,17%.  После этого объем денежных средств был сокращен до 2279 тыс. рублей на 2014 год и до 1186 тыс. рублей –  на 2015 год. Таким образом, процент освоения выделенных бюджетных средств повышался исключительно за счет снижения их суммы и</w:t>
      </w:r>
      <w:r>
        <w:rPr>
          <w:rFonts w:ascii="Times New Roman" w:hAnsi="Times New Roman" w:cs="Times New Roman"/>
          <w:sz w:val="28"/>
          <w:szCs w:val="28"/>
        </w:rPr>
        <w:t>,</w:t>
      </w:r>
      <w:r w:rsidRPr="00606A09">
        <w:rPr>
          <w:rFonts w:ascii="Times New Roman" w:hAnsi="Times New Roman" w:cs="Times New Roman"/>
          <w:sz w:val="28"/>
          <w:szCs w:val="28"/>
        </w:rPr>
        <w:t xml:space="preserve"> при </w:t>
      </w:r>
      <w:proofErr w:type="gramStart"/>
      <w:r w:rsidRPr="00606A09">
        <w:rPr>
          <w:rFonts w:ascii="Times New Roman" w:hAnsi="Times New Roman" w:cs="Times New Roman"/>
          <w:sz w:val="28"/>
          <w:szCs w:val="28"/>
        </w:rPr>
        <w:t>этом</w:t>
      </w:r>
      <w:proofErr w:type="gramEnd"/>
      <w:r>
        <w:rPr>
          <w:rFonts w:ascii="Times New Roman" w:hAnsi="Times New Roman" w:cs="Times New Roman"/>
          <w:sz w:val="28"/>
          <w:szCs w:val="28"/>
        </w:rPr>
        <w:t>,</w:t>
      </w:r>
      <w:r w:rsidRPr="00606A09">
        <w:rPr>
          <w:rFonts w:ascii="Times New Roman" w:hAnsi="Times New Roman" w:cs="Times New Roman"/>
          <w:sz w:val="28"/>
          <w:szCs w:val="28"/>
        </w:rPr>
        <w:t xml:space="preserve"> объемы их освоения оставались на прежнем уровне.</w:t>
      </w:r>
    </w:p>
    <w:p w:rsidR="002B0423" w:rsidRPr="00606A09" w:rsidRDefault="002B0423" w:rsidP="002B0423">
      <w:pPr>
        <w:adjustRightInd w:val="0"/>
        <w:spacing w:after="0" w:line="240" w:lineRule="auto"/>
        <w:ind w:firstLine="568"/>
        <w:jc w:val="both"/>
        <w:rPr>
          <w:rFonts w:ascii="Times New Roman" w:hAnsi="Times New Roman" w:cs="Times New Roman"/>
          <w:sz w:val="28"/>
          <w:szCs w:val="28"/>
        </w:rPr>
      </w:pPr>
      <w:r w:rsidRPr="00606A09">
        <w:rPr>
          <w:rFonts w:ascii="Times New Roman" w:eastAsia="SimSun" w:hAnsi="Times New Roman" w:cs="Times New Roman"/>
          <w:sz w:val="28"/>
          <w:szCs w:val="28"/>
        </w:rPr>
        <w:t xml:space="preserve">При проверке документов, представленных для оплаты труда и </w:t>
      </w:r>
      <w:r w:rsidRPr="00606A09">
        <w:rPr>
          <w:rFonts w:ascii="Times New Roman" w:hAnsi="Times New Roman" w:cs="Times New Roman"/>
          <w:sz w:val="28"/>
          <w:szCs w:val="28"/>
        </w:rPr>
        <w:t>компенсации расходов адвокатов,</w:t>
      </w:r>
      <w:r>
        <w:rPr>
          <w:rFonts w:ascii="Times New Roman" w:hAnsi="Times New Roman" w:cs="Times New Roman"/>
          <w:sz w:val="28"/>
          <w:szCs w:val="28"/>
        </w:rPr>
        <w:t xml:space="preserve"> </w:t>
      </w:r>
      <w:r w:rsidRPr="00606A09">
        <w:rPr>
          <w:rFonts w:ascii="Times New Roman" w:hAnsi="Times New Roman" w:cs="Times New Roman"/>
          <w:sz w:val="28"/>
          <w:szCs w:val="28"/>
        </w:rPr>
        <w:t xml:space="preserve">уполномоченным органом в сфере обеспечения граждан БЮП </w:t>
      </w:r>
      <w:r>
        <w:rPr>
          <w:rFonts w:ascii="Times New Roman" w:hAnsi="Times New Roman" w:cs="Times New Roman"/>
          <w:sz w:val="28"/>
          <w:szCs w:val="28"/>
        </w:rPr>
        <w:t>(</w:t>
      </w:r>
      <w:r w:rsidRPr="00606A09">
        <w:rPr>
          <w:rFonts w:ascii="Times New Roman" w:hAnsi="Times New Roman" w:cs="Times New Roman"/>
          <w:sz w:val="28"/>
          <w:szCs w:val="28"/>
        </w:rPr>
        <w:t>Министерством юстиции Чувашской Республики</w:t>
      </w:r>
      <w:r>
        <w:rPr>
          <w:rFonts w:ascii="Times New Roman" w:hAnsi="Times New Roman" w:cs="Times New Roman"/>
          <w:sz w:val="28"/>
          <w:szCs w:val="28"/>
        </w:rPr>
        <w:t>)</w:t>
      </w:r>
      <w:r w:rsidRPr="00606A09">
        <w:rPr>
          <w:rFonts w:ascii="Times New Roman" w:hAnsi="Times New Roman" w:cs="Times New Roman"/>
          <w:sz w:val="28"/>
          <w:szCs w:val="28"/>
        </w:rPr>
        <w:t xml:space="preserve"> были выявлены нарушения, свидетельствующие об отсутствии оснований для производства оплаты.</w:t>
      </w:r>
    </w:p>
    <w:p w:rsidR="002B0423" w:rsidRPr="00606A09" w:rsidRDefault="002B0423" w:rsidP="002B0423">
      <w:pPr>
        <w:autoSpaceDE w:val="0"/>
        <w:autoSpaceDN w:val="0"/>
        <w:adjustRightInd w:val="0"/>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Характерными</w:t>
      </w:r>
      <w:r w:rsidRPr="00606A09">
        <w:rPr>
          <w:rFonts w:ascii="Times New Roman" w:hAnsi="Times New Roman" w:cs="Times New Roman"/>
          <w:sz w:val="28"/>
          <w:szCs w:val="28"/>
        </w:rPr>
        <w:t xml:space="preserve"> нарушениями оказались следующие:</w:t>
      </w:r>
      <w:r>
        <w:rPr>
          <w:rFonts w:ascii="Times New Roman" w:hAnsi="Times New Roman" w:cs="Times New Roman"/>
          <w:sz w:val="28"/>
          <w:szCs w:val="28"/>
        </w:rPr>
        <w:t xml:space="preserve"> </w:t>
      </w:r>
      <w:r w:rsidRPr="00606A09">
        <w:rPr>
          <w:rFonts w:ascii="Times New Roman" w:hAnsi="Times New Roman" w:cs="Times New Roman"/>
          <w:sz w:val="28"/>
          <w:szCs w:val="28"/>
        </w:rPr>
        <w:t xml:space="preserve">составление документов правового характера одного и того же содержания, адресованные в различные инстанции; оказание адвокатами помощи одному и тому же гражданину одновременно в виде консультирования в устной и письменной форме по одному и тому же вопросу; представление интересов гражданина в </w:t>
      </w:r>
      <w:proofErr w:type="gramStart"/>
      <w:r w:rsidRPr="00606A09">
        <w:rPr>
          <w:rFonts w:ascii="Times New Roman" w:hAnsi="Times New Roman" w:cs="Times New Roman"/>
          <w:sz w:val="28"/>
          <w:szCs w:val="28"/>
        </w:rPr>
        <w:t>суде</w:t>
      </w:r>
      <w:proofErr w:type="gramEnd"/>
      <w:r w:rsidRPr="00606A09">
        <w:rPr>
          <w:rFonts w:ascii="Times New Roman" w:hAnsi="Times New Roman" w:cs="Times New Roman"/>
          <w:sz w:val="28"/>
          <w:szCs w:val="28"/>
        </w:rPr>
        <w:t xml:space="preserve"> по вопросам, не предусмотренным ч</w:t>
      </w:r>
      <w:r>
        <w:rPr>
          <w:rFonts w:ascii="Times New Roman" w:hAnsi="Times New Roman" w:cs="Times New Roman"/>
          <w:sz w:val="28"/>
          <w:szCs w:val="28"/>
        </w:rPr>
        <w:t>астью</w:t>
      </w:r>
      <w:r w:rsidRPr="00606A09">
        <w:rPr>
          <w:rFonts w:ascii="Times New Roman" w:hAnsi="Times New Roman" w:cs="Times New Roman"/>
          <w:sz w:val="28"/>
          <w:szCs w:val="28"/>
        </w:rPr>
        <w:t xml:space="preserve"> 2 ст</w:t>
      </w:r>
      <w:r>
        <w:rPr>
          <w:rFonts w:ascii="Times New Roman" w:hAnsi="Times New Roman" w:cs="Times New Roman"/>
          <w:sz w:val="28"/>
          <w:szCs w:val="28"/>
        </w:rPr>
        <w:t>атье</w:t>
      </w:r>
      <w:r w:rsidRPr="00606A09">
        <w:rPr>
          <w:rFonts w:ascii="Times New Roman" w:hAnsi="Times New Roman" w:cs="Times New Roman"/>
          <w:sz w:val="28"/>
          <w:szCs w:val="28"/>
        </w:rPr>
        <w:t xml:space="preserve"> 5 Закона Чувашской Республики «О бесплатной юридической помощи в Чувашской Республике» (в качестве истца или ответчика при рассмотрении дел судами); подготовка неполного пакета документов по оказанию правовой помощи; предоставление документов, подтверждающих отнесение гражданина к одной из категорий граждан, имеющих право на получение юридической помощи, которые на момент подписания соглашения были неактуальны или недействительны. </w:t>
      </w:r>
    </w:p>
    <w:p w:rsidR="002B0423" w:rsidRPr="00606A09" w:rsidRDefault="002B0423" w:rsidP="002B0423">
      <w:pPr>
        <w:spacing w:after="0" w:line="240" w:lineRule="auto"/>
        <w:ind w:firstLine="568"/>
        <w:jc w:val="both"/>
        <w:rPr>
          <w:rFonts w:ascii="Times New Roman" w:hAnsi="Times New Roman" w:cs="Times New Roman"/>
          <w:sz w:val="28"/>
          <w:szCs w:val="28"/>
        </w:rPr>
      </w:pPr>
      <w:r w:rsidRPr="00606A09">
        <w:rPr>
          <w:rFonts w:ascii="Times New Roman" w:hAnsi="Times New Roman" w:cs="Times New Roman"/>
          <w:sz w:val="28"/>
          <w:szCs w:val="28"/>
        </w:rPr>
        <w:t xml:space="preserve"> Указанные обстоятельства позволили уполномоченному органу в 2014 году направить в региональную адвокатскую палату 58 уведомлений об отказе в оплате заявленных 362,6 тыс. рублей, в 2015 году – 12 соответствующих уведомлений на сумму 223 тыс. рублей. Все отказы в оплате были обоснованными</w:t>
      </w:r>
      <w:r>
        <w:rPr>
          <w:rFonts w:ascii="Times New Roman" w:hAnsi="Times New Roman" w:cs="Times New Roman"/>
          <w:sz w:val="28"/>
          <w:szCs w:val="28"/>
        </w:rPr>
        <w:t>,</w:t>
      </w:r>
      <w:r w:rsidRPr="00606A09">
        <w:rPr>
          <w:rFonts w:ascii="Times New Roman" w:hAnsi="Times New Roman" w:cs="Times New Roman"/>
          <w:sz w:val="28"/>
          <w:szCs w:val="28"/>
        </w:rPr>
        <w:t xml:space="preserve"> и адвокатами не обжаловались. Примером формальной активности оказалась «передовая» практика адвоката, который, согласно его отчетам за год, оказал </w:t>
      </w:r>
      <w:r>
        <w:rPr>
          <w:rFonts w:ascii="Times New Roman" w:hAnsi="Times New Roman" w:cs="Times New Roman"/>
          <w:sz w:val="28"/>
          <w:szCs w:val="28"/>
        </w:rPr>
        <w:t xml:space="preserve">помощь </w:t>
      </w:r>
      <w:r w:rsidRPr="00606A09">
        <w:rPr>
          <w:rFonts w:ascii="Times New Roman" w:hAnsi="Times New Roman" w:cs="Times New Roman"/>
          <w:sz w:val="28"/>
          <w:szCs w:val="28"/>
        </w:rPr>
        <w:t>14 гражданам, но при этом частота их обращений и количество видов полученной помощи, заставили усомниться в их действительности – на  каждого из них в среднем  приходилось по 8 обращений, а всего – 107.</w:t>
      </w:r>
      <w:r>
        <w:rPr>
          <w:rFonts w:ascii="Times New Roman" w:hAnsi="Times New Roman" w:cs="Times New Roman"/>
          <w:sz w:val="28"/>
          <w:szCs w:val="28"/>
        </w:rPr>
        <w:t xml:space="preserve"> </w:t>
      </w:r>
      <w:r w:rsidR="001C646E">
        <w:rPr>
          <w:rFonts w:ascii="Times New Roman" w:hAnsi="Times New Roman" w:cs="Times New Roman"/>
          <w:sz w:val="28"/>
          <w:szCs w:val="28"/>
        </w:rPr>
        <w:t>На основе</w:t>
      </w:r>
      <w:r w:rsidRPr="00606A09">
        <w:rPr>
          <w:rFonts w:ascii="Times New Roman" w:hAnsi="Times New Roman" w:cs="Times New Roman"/>
          <w:sz w:val="28"/>
          <w:szCs w:val="28"/>
        </w:rPr>
        <w:t xml:space="preserve"> документов, </w:t>
      </w:r>
      <w:r w:rsidR="008D651F">
        <w:rPr>
          <w:rFonts w:ascii="Times New Roman" w:hAnsi="Times New Roman" w:cs="Times New Roman"/>
          <w:sz w:val="28"/>
          <w:szCs w:val="28"/>
        </w:rPr>
        <w:t xml:space="preserve">изначально </w:t>
      </w:r>
      <w:r w:rsidRPr="00606A09">
        <w:rPr>
          <w:rFonts w:ascii="Times New Roman" w:hAnsi="Times New Roman" w:cs="Times New Roman"/>
          <w:sz w:val="28"/>
          <w:szCs w:val="28"/>
        </w:rPr>
        <w:t>содержащих</w:t>
      </w:r>
      <w:r>
        <w:rPr>
          <w:rFonts w:ascii="Times New Roman" w:hAnsi="Times New Roman" w:cs="Times New Roman"/>
          <w:sz w:val="28"/>
          <w:szCs w:val="28"/>
        </w:rPr>
        <w:t xml:space="preserve"> </w:t>
      </w:r>
      <w:r w:rsidRPr="00606A09">
        <w:rPr>
          <w:rFonts w:ascii="Times New Roman" w:hAnsi="Times New Roman" w:cs="Times New Roman"/>
          <w:sz w:val="28"/>
          <w:szCs w:val="28"/>
        </w:rPr>
        <w:t xml:space="preserve">несоответствующие действительности сведения, адвокату из республиканского бюджета были необоснованно перечислены денежные средства.     </w:t>
      </w:r>
    </w:p>
    <w:p w:rsidR="002B0423" w:rsidRPr="00606A09" w:rsidRDefault="002B0423" w:rsidP="002B0423">
      <w:pPr>
        <w:autoSpaceDE w:val="0"/>
        <w:autoSpaceDN w:val="0"/>
        <w:adjustRightInd w:val="0"/>
        <w:spacing w:after="0" w:line="240" w:lineRule="auto"/>
        <w:ind w:firstLine="568"/>
        <w:jc w:val="both"/>
        <w:rPr>
          <w:rFonts w:ascii="Times New Roman" w:hAnsi="Times New Roman" w:cs="Times New Roman"/>
          <w:sz w:val="28"/>
          <w:szCs w:val="28"/>
        </w:rPr>
      </w:pPr>
      <w:r w:rsidRPr="00606A09">
        <w:rPr>
          <w:rFonts w:ascii="Times New Roman" w:hAnsi="Times New Roman" w:cs="Times New Roman"/>
          <w:sz w:val="28"/>
          <w:szCs w:val="28"/>
        </w:rPr>
        <w:t>Указанный факт свидетельствует о наличии еще одной проблемы</w:t>
      </w:r>
      <w:r>
        <w:rPr>
          <w:rFonts w:ascii="Times New Roman" w:hAnsi="Times New Roman" w:cs="Times New Roman"/>
          <w:sz w:val="28"/>
          <w:szCs w:val="28"/>
        </w:rPr>
        <w:t xml:space="preserve"> </w:t>
      </w:r>
      <w:r w:rsidRPr="00606A09">
        <w:rPr>
          <w:rFonts w:ascii="Times New Roman" w:hAnsi="Times New Roman" w:cs="Times New Roman"/>
          <w:sz w:val="28"/>
          <w:szCs w:val="28"/>
        </w:rPr>
        <w:t>– отсутствия надлежащего контроля за порядком и качеством оказания БЮП. Для этого требуется изначально наладить системный внутрикорпоративный контроль со стороны совета адвокатской палаты и параллельно - государственный контроль со стороны главного распорядителя бюджетных средств в этой сфере – уполномоченного органа исполнительной власти Чувашской Республики.</w:t>
      </w:r>
    </w:p>
    <w:p w:rsidR="002B0423" w:rsidRPr="00606A09" w:rsidRDefault="002B0423" w:rsidP="00B615AD">
      <w:pPr>
        <w:autoSpaceDE w:val="0"/>
        <w:autoSpaceDN w:val="0"/>
        <w:adjustRightInd w:val="0"/>
        <w:spacing w:after="0" w:line="240" w:lineRule="auto"/>
        <w:ind w:firstLine="568"/>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606A09">
        <w:rPr>
          <w:rFonts w:ascii="Times New Roman" w:hAnsi="Times New Roman" w:cs="Times New Roman"/>
          <w:sz w:val="28"/>
          <w:szCs w:val="28"/>
        </w:rPr>
        <w:t>В силу создавшегося положения, решение задач по обеспечению граждан</w:t>
      </w:r>
      <w:r>
        <w:rPr>
          <w:rFonts w:ascii="Times New Roman" w:hAnsi="Times New Roman" w:cs="Times New Roman"/>
          <w:sz w:val="28"/>
          <w:szCs w:val="28"/>
        </w:rPr>
        <w:t xml:space="preserve"> </w:t>
      </w:r>
      <w:r w:rsidRPr="00606A09">
        <w:rPr>
          <w:rFonts w:ascii="Times New Roman" w:hAnsi="Times New Roman" w:cs="Times New Roman"/>
          <w:sz w:val="28"/>
          <w:szCs w:val="28"/>
        </w:rPr>
        <w:t xml:space="preserve">БЮП не стоит </w:t>
      </w:r>
      <w:r>
        <w:rPr>
          <w:rFonts w:ascii="Times New Roman" w:hAnsi="Times New Roman" w:cs="Times New Roman"/>
          <w:sz w:val="28"/>
          <w:szCs w:val="28"/>
        </w:rPr>
        <w:t>ограничивать</w:t>
      </w:r>
      <w:r w:rsidRPr="00606A09">
        <w:rPr>
          <w:rFonts w:ascii="Times New Roman" w:hAnsi="Times New Roman" w:cs="Times New Roman"/>
          <w:sz w:val="28"/>
          <w:szCs w:val="28"/>
        </w:rPr>
        <w:t xml:space="preserve"> только адвоката</w:t>
      </w:r>
      <w:r>
        <w:rPr>
          <w:rFonts w:ascii="Times New Roman" w:hAnsi="Times New Roman" w:cs="Times New Roman"/>
          <w:sz w:val="28"/>
          <w:szCs w:val="28"/>
        </w:rPr>
        <w:t>ми</w:t>
      </w:r>
      <w:r w:rsidRPr="00606A09">
        <w:rPr>
          <w:rFonts w:ascii="Times New Roman" w:hAnsi="Times New Roman" w:cs="Times New Roman"/>
          <w:sz w:val="28"/>
          <w:szCs w:val="28"/>
        </w:rPr>
        <w:t xml:space="preserve">. С учетом рекомендаций Минюста России представляется целесообразным создание в </w:t>
      </w:r>
      <w:proofErr w:type="gramStart"/>
      <w:r w:rsidRPr="00606A09">
        <w:rPr>
          <w:rFonts w:ascii="Times New Roman" w:hAnsi="Times New Roman" w:cs="Times New Roman"/>
          <w:sz w:val="28"/>
          <w:szCs w:val="28"/>
        </w:rPr>
        <w:t>каждом</w:t>
      </w:r>
      <w:proofErr w:type="gramEnd"/>
      <w:r w:rsidRPr="00606A09">
        <w:rPr>
          <w:rFonts w:ascii="Times New Roman" w:hAnsi="Times New Roman" w:cs="Times New Roman"/>
          <w:sz w:val="28"/>
          <w:szCs w:val="28"/>
        </w:rPr>
        <w:t xml:space="preserve"> субъекте </w:t>
      </w:r>
      <w:r w:rsidRPr="00606A09">
        <w:rPr>
          <w:rFonts w:ascii="Times New Roman" w:hAnsi="Times New Roman" w:cs="Times New Roman"/>
          <w:sz w:val="28"/>
          <w:szCs w:val="28"/>
        </w:rPr>
        <w:lastRenderedPageBreak/>
        <w:t xml:space="preserve">Российской Федерации государственного юридического бюро с сетью его подразделений в тех районах, в которых количество адвокатов недостаточно. </w:t>
      </w:r>
      <w:r>
        <w:rPr>
          <w:rFonts w:ascii="Times New Roman" w:hAnsi="Times New Roman" w:cs="Times New Roman"/>
          <w:sz w:val="28"/>
          <w:szCs w:val="28"/>
        </w:rPr>
        <w:t xml:space="preserve"> </w:t>
      </w:r>
      <w:r w:rsidRPr="00606A09">
        <w:rPr>
          <w:rFonts w:ascii="Times New Roman" w:hAnsi="Times New Roman" w:cs="Times New Roman"/>
          <w:sz w:val="28"/>
          <w:szCs w:val="28"/>
        </w:rPr>
        <w:t xml:space="preserve">Наиболее оптимальной моделью представляется смешанная государственная система БЮП, в которой действовали бы как государственное юридическое бюро, так и адвокаты. </w:t>
      </w:r>
      <w:r>
        <w:rPr>
          <w:rFonts w:ascii="Times New Roman" w:hAnsi="Times New Roman" w:cs="Times New Roman"/>
          <w:sz w:val="28"/>
          <w:szCs w:val="28"/>
        </w:rPr>
        <w:t>Эта система уже получила</w:t>
      </w:r>
      <w:r w:rsidRPr="00606A09">
        <w:rPr>
          <w:rFonts w:ascii="Times New Roman" w:hAnsi="Times New Roman" w:cs="Times New Roman"/>
          <w:sz w:val="28"/>
          <w:szCs w:val="28"/>
        </w:rPr>
        <w:t xml:space="preserve"> много положительных отзывов на Общероссийском </w:t>
      </w:r>
      <w:proofErr w:type="gramStart"/>
      <w:r w:rsidRPr="00606A09">
        <w:rPr>
          <w:rFonts w:ascii="Times New Roman" w:hAnsi="Times New Roman" w:cs="Times New Roman"/>
          <w:sz w:val="28"/>
          <w:szCs w:val="28"/>
        </w:rPr>
        <w:t>совещании</w:t>
      </w:r>
      <w:proofErr w:type="gramEnd"/>
      <w:r w:rsidRPr="00606A09">
        <w:rPr>
          <w:rFonts w:ascii="Times New Roman" w:hAnsi="Times New Roman" w:cs="Times New Roman"/>
          <w:sz w:val="28"/>
          <w:szCs w:val="28"/>
        </w:rPr>
        <w:t xml:space="preserve"> по вопросам оказания БЮП, проведенном при поддержке «Ассоциации юристов России».</w:t>
      </w:r>
    </w:p>
    <w:p w:rsidR="002B0423" w:rsidRPr="00606A09" w:rsidRDefault="002B0423" w:rsidP="002B0423">
      <w:pPr>
        <w:spacing w:after="0" w:line="240" w:lineRule="auto"/>
        <w:ind w:firstLine="568"/>
        <w:jc w:val="both"/>
        <w:textAlignment w:val="baseline"/>
        <w:rPr>
          <w:rFonts w:ascii="Times New Roman" w:hAnsi="Times New Roman" w:cs="Times New Roman"/>
          <w:b/>
          <w:sz w:val="28"/>
          <w:szCs w:val="28"/>
        </w:rPr>
      </w:pPr>
      <w:r w:rsidRPr="00606A09">
        <w:rPr>
          <w:rFonts w:ascii="Times New Roman" w:hAnsi="Times New Roman" w:cs="Times New Roman"/>
          <w:sz w:val="28"/>
          <w:szCs w:val="28"/>
        </w:rPr>
        <w:t xml:space="preserve">   Другой пример - в таких </w:t>
      </w:r>
      <w:proofErr w:type="gramStart"/>
      <w:r w:rsidRPr="00606A09">
        <w:rPr>
          <w:rFonts w:ascii="Times New Roman" w:hAnsi="Times New Roman" w:cs="Times New Roman"/>
          <w:sz w:val="28"/>
          <w:szCs w:val="28"/>
        </w:rPr>
        <w:t>регионах</w:t>
      </w:r>
      <w:proofErr w:type="gramEnd"/>
      <w:r w:rsidRPr="00606A09">
        <w:rPr>
          <w:rFonts w:ascii="Times New Roman" w:hAnsi="Times New Roman" w:cs="Times New Roman"/>
          <w:sz w:val="28"/>
          <w:szCs w:val="28"/>
        </w:rPr>
        <w:t xml:space="preserve"> как Республика Саха-Якутия и Алтайский край практикуется опыт предоставления  БЮП</w:t>
      </w:r>
      <w:r>
        <w:rPr>
          <w:rFonts w:ascii="Times New Roman" w:hAnsi="Times New Roman" w:cs="Times New Roman"/>
          <w:sz w:val="28"/>
          <w:szCs w:val="28"/>
        </w:rPr>
        <w:t xml:space="preserve"> </w:t>
      </w:r>
      <w:r w:rsidRPr="00606A09">
        <w:rPr>
          <w:rFonts w:ascii="Times New Roman" w:hAnsi="Times New Roman" w:cs="Times New Roman"/>
          <w:sz w:val="28"/>
          <w:szCs w:val="28"/>
        </w:rPr>
        <w:t xml:space="preserve">населению в многофункциональных центрах оказания государственных и муниципальных услуг. </w:t>
      </w:r>
      <w:proofErr w:type="gramStart"/>
      <w:r w:rsidRPr="00606A09">
        <w:rPr>
          <w:rFonts w:ascii="Times New Roman" w:hAnsi="Times New Roman" w:cs="Times New Roman"/>
          <w:sz w:val="28"/>
          <w:szCs w:val="28"/>
        </w:rPr>
        <w:t>В целях обеспечения максимальной доступности  юридической помощи</w:t>
      </w:r>
      <w:r>
        <w:rPr>
          <w:rFonts w:ascii="Times New Roman" w:hAnsi="Times New Roman" w:cs="Times New Roman"/>
          <w:sz w:val="28"/>
          <w:szCs w:val="28"/>
        </w:rPr>
        <w:t xml:space="preserve"> </w:t>
      </w:r>
      <w:r w:rsidRPr="00606A09">
        <w:rPr>
          <w:rFonts w:ascii="Times New Roman" w:hAnsi="Times New Roman" w:cs="Times New Roman"/>
          <w:sz w:val="28"/>
          <w:szCs w:val="28"/>
        </w:rPr>
        <w:t>целесообразно, когда орган исполнительной власти субъекта РФ передает отдельные функции государственного юридического бюро подведомственному государственному учреждению, а органы местного самоуправления создают муниципальные юридические бюро. </w:t>
      </w:r>
      <w:proofErr w:type="gramEnd"/>
    </w:p>
    <w:p w:rsidR="002B0423" w:rsidRPr="00606A09" w:rsidRDefault="002B0423" w:rsidP="002B0423">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606A09">
        <w:rPr>
          <w:rFonts w:ascii="Times New Roman" w:hAnsi="Times New Roman" w:cs="Times New Roman"/>
          <w:sz w:val="28"/>
          <w:szCs w:val="28"/>
        </w:rPr>
        <w:t xml:space="preserve">При этом необходимо выделить принципиальные аспекты затронутого вопроса. Прежде всего, следует найти разумный баланс в </w:t>
      </w:r>
      <w:proofErr w:type="gramStart"/>
      <w:r w:rsidRPr="00606A09">
        <w:rPr>
          <w:rFonts w:ascii="Times New Roman" w:hAnsi="Times New Roman" w:cs="Times New Roman"/>
          <w:sz w:val="28"/>
          <w:szCs w:val="28"/>
        </w:rPr>
        <w:t>привлечении</w:t>
      </w:r>
      <w:proofErr w:type="gramEnd"/>
      <w:r w:rsidRPr="00606A09">
        <w:rPr>
          <w:rFonts w:ascii="Times New Roman" w:hAnsi="Times New Roman" w:cs="Times New Roman"/>
          <w:sz w:val="28"/>
          <w:szCs w:val="28"/>
        </w:rPr>
        <w:t xml:space="preserve">  государственных и негосударственных институтов для реализации бесплатной юридической помощи. Если возложить такую обязанность полностью на общественные институты, то это означает устранить контроль государства в решения важнейшей социальной задачи. С другой стороны, одних лишь государственных институтов, таких как государственное юридическое бюро, явно недостаточно. Весьма сложно гарантировать принципиальную позицию специалиста государственного учреждения при представлении им интересов гражданина, когда противоположной стороной является </w:t>
      </w:r>
      <w:proofErr w:type="gramStart"/>
      <w:r w:rsidRPr="00606A09">
        <w:rPr>
          <w:rFonts w:ascii="Times New Roman" w:hAnsi="Times New Roman" w:cs="Times New Roman"/>
          <w:sz w:val="28"/>
          <w:szCs w:val="28"/>
        </w:rPr>
        <w:t>государственный</w:t>
      </w:r>
      <w:proofErr w:type="gramEnd"/>
      <w:r w:rsidRPr="00606A09">
        <w:rPr>
          <w:rFonts w:ascii="Times New Roman" w:hAnsi="Times New Roman" w:cs="Times New Roman"/>
          <w:sz w:val="28"/>
          <w:szCs w:val="28"/>
        </w:rPr>
        <w:t xml:space="preserve"> орган или орган местного самоуправления.</w:t>
      </w:r>
    </w:p>
    <w:p w:rsidR="002B0423" w:rsidRPr="00606A09" w:rsidRDefault="00B615AD" w:rsidP="002B0423">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2B0423" w:rsidRPr="00606A09">
        <w:rPr>
          <w:rFonts w:ascii="Times New Roman" w:hAnsi="Times New Roman" w:cs="Times New Roman"/>
          <w:sz w:val="28"/>
          <w:szCs w:val="28"/>
        </w:rPr>
        <w:t xml:space="preserve">С учетом существующих проблем  в этой сфере назрела необходимость в создании единого центра правовой помощи в форме Республиканского государственного юридического бюро с дислокацией в городе Чебоксары, способного осуществлять групповые выезды специалистов в районы республики, в том числе и привлечением адвокатов региональной палаты. </w:t>
      </w:r>
    </w:p>
    <w:p w:rsidR="002B0423" w:rsidRPr="00606A09" w:rsidRDefault="00B615AD" w:rsidP="002B0423">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2B0423" w:rsidRPr="00606A09">
        <w:rPr>
          <w:rFonts w:ascii="Times New Roman" w:hAnsi="Times New Roman" w:cs="Times New Roman"/>
          <w:sz w:val="28"/>
          <w:szCs w:val="28"/>
        </w:rPr>
        <w:t>Для эффективного функционирования  государственной системы  бесплатной юридической помощи необходимы действенные гарантии, обеспечивающие законность и обоснованность субсидирования деятельности ее участников.</w:t>
      </w:r>
    </w:p>
    <w:p w:rsidR="002B0423" w:rsidRPr="00606A09" w:rsidRDefault="002B0423" w:rsidP="002B0423">
      <w:pPr>
        <w:spacing w:after="0" w:line="240" w:lineRule="auto"/>
        <w:ind w:firstLine="568"/>
        <w:jc w:val="both"/>
        <w:rPr>
          <w:rFonts w:ascii="Times New Roman" w:hAnsi="Times New Roman" w:cs="Times New Roman"/>
          <w:sz w:val="28"/>
          <w:szCs w:val="28"/>
        </w:rPr>
      </w:pPr>
    </w:p>
    <w:p w:rsidR="002B0423" w:rsidRPr="00606A09" w:rsidRDefault="002B0423" w:rsidP="002B0423">
      <w:pPr>
        <w:spacing w:after="0" w:line="240" w:lineRule="auto"/>
        <w:ind w:firstLine="568"/>
        <w:jc w:val="both"/>
        <w:rPr>
          <w:rFonts w:ascii="Times New Roman" w:hAnsi="Times New Roman" w:cs="Times New Roman"/>
          <w:sz w:val="28"/>
          <w:szCs w:val="28"/>
        </w:rPr>
      </w:pPr>
    </w:p>
    <w:p w:rsidR="002B0423" w:rsidRDefault="002B0423" w:rsidP="002B0423">
      <w:pPr>
        <w:spacing w:after="0" w:line="240" w:lineRule="auto"/>
        <w:ind w:firstLine="567"/>
        <w:jc w:val="both"/>
        <w:rPr>
          <w:rFonts w:ascii="Times New Roman" w:eastAsia="Times New Roman" w:hAnsi="Times New Roman" w:cs="Times New Roman"/>
          <w:sz w:val="28"/>
          <w:szCs w:val="28"/>
        </w:rPr>
      </w:pPr>
    </w:p>
    <w:p w:rsidR="002B0423" w:rsidRDefault="002B0423" w:rsidP="002B0423">
      <w:pPr>
        <w:spacing w:after="0" w:line="240" w:lineRule="auto"/>
        <w:ind w:firstLine="567"/>
        <w:jc w:val="both"/>
        <w:rPr>
          <w:rFonts w:ascii="Times New Roman" w:eastAsia="Times New Roman" w:hAnsi="Times New Roman" w:cs="Times New Roman"/>
          <w:sz w:val="28"/>
          <w:szCs w:val="28"/>
        </w:rPr>
      </w:pPr>
    </w:p>
    <w:p w:rsidR="00B615AD" w:rsidRDefault="00B615AD" w:rsidP="002B0423">
      <w:pPr>
        <w:spacing w:after="0" w:line="240" w:lineRule="auto"/>
        <w:ind w:firstLine="567"/>
        <w:jc w:val="both"/>
        <w:rPr>
          <w:rFonts w:ascii="Times New Roman" w:eastAsia="Times New Roman" w:hAnsi="Times New Roman" w:cs="Times New Roman"/>
          <w:sz w:val="28"/>
          <w:szCs w:val="28"/>
        </w:rPr>
      </w:pPr>
    </w:p>
    <w:p w:rsidR="00B615AD" w:rsidRDefault="00B615AD" w:rsidP="002B0423">
      <w:pPr>
        <w:spacing w:after="0" w:line="240" w:lineRule="auto"/>
        <w:ind w:firstLine="567"/>
        <w:jc w:val="both"/>
        <w:rPr>
          <w:rFonts w:ascii="Times New Roman" w:eastAsia="Times New Roman" w:hAnsi="Times New Roman" w:cs="Times New Roman"/>
          <w:sz w:val="28"/>
          <w:szCs w:val="28"/>
        </w:rPr>
      </w:pPr>
    </w:p>
    <w:p w:rsidR="00B615AD" w:rsidRDefault="00B615AD" w:rsidP="002B0423">
      <w:pPr>
        <w:spacing w:after="0" w:line="240" w:lineRule="auto"/>
        <w:ind w:firstLine="567"/>
        <w:jc w:val="both"/>
        <w:rPr>
          <w:rFonts w:ascii="Times New Roman" w:eastAsia="Times New Roman" w:hAnsi="Times New Roman" w:cs="Times New Roman"/>
          <w:sz w:val="28"/>
          <w:szCs w:val="28"/>
        </w:rPr>
      </w:pPr>
    </w:p>
    <w:p w:rsidR="00B615AD" w:rsidRDefault="00B615AD" w:rsidP="002B0423">
      <w:pPr>
        <w:spacing w:after="0" w:line="240" w:lineRule="auto"/>
        <w:ind w:firstLine="567"/>
        <w:jc w:val="both"/>
        <w:rPr>
          <w:rFonts w:ascii="Times New Roman" w:eastAsia="Times New Roman" w:hAnsi="Times New Roman" w:cs="Times New Roman"/>
          <w:sz w:val="28"/>
          <w:szCs w:val="28"/>
        </w:rPr>
      </w:pPr>
    </w:p>
    <w:p w:rsidR="002B0423" w:rsidRDefault="002B0423" w:rsidP="002B0423">
      <w:pPr>
        <w:spacing w:after="0" w:line="240" w:lineRule="auto"/>
        <w:ind w:firstLine="567"/>
        <w:jc w:val="both"/>
        <w:rPr>
          <w:rFonts w:ascii="Times New Roman" w:eastAsia="Times New Roman" w:hAnsi="Times New Roman" w:cs="Times New Roman"/>
          <w:sz w:val="28"/>
          <w:szCs w:val="28"/>
        </w:rPr>
      </w:pPr>
    </w:p>
    <w:p w:rsidR="002B0423" w:rsidRPr="005D2960" w:rsidRDefault="002B0423" w:rsidP="002B0423">
      <w:pPr>
        <w:spacing w:after="0" w:line="240" w:lineRule="auto"/>
        <w:ind w:firstLine="567"/>
        <w:jc w:val="both"/>
        <w:rPr>
          <w:rFonts w:ascii="Times New Roman" w:eastAsia="Times New Roman" w:hAnsi="Times New Roman" w:cs="Times New Roman"/>
          <w:sz w:val="28"/>
          <w:szCs w:val="28"/>
        </w:rPr>
      </w:pPr>
    </w:p>
    <w:p w:rsidR="005D2960" w:rsidRPr="005D2960" w:rsidRDefault="00D318B8" w:rsidP="006D6AD8">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D2960">
        <w:rPr>
          <w:rFonts w:ascii="Times New Roman" w:hAnsi="Times New Roman" w:cs="Times New Roman"/>
          <w:b/>
          <w:sz w:val="28"/>
          <w:szCs w:val="28"/>
        </w:rPr>
        <w:t xml:space="preserve">   </w:t>
      </w:r>
      <w:r w:rsidR="005D2960" w:rsidRPr="005D2960">
        <w:rPr>
          <w:rFonts w:ascii="Times New Roman" w:hAnsi="Times New Roman" w:cs="Times New Roman"/>
          <w:b/>
          <w:sz w:val="28"/>
          <w:szCs w:val="28"/>
        </w:rPr>
        <w:t>Правовое просвещение и правовое информирование населения</w:t>
      </w:r>
    </w:p>
    <w:p w:rsidR="005D2960" w:rsidRPr="005D2960" w:rsidRDefault="005D2960" w:rsidP="006D6AD8">
      <w:pPr>
        <w:pStyle w:val="ConsPlusNormal"/>
        <w:ind w:firstLine="540"/>
        <w:jc w:val="both"/>
        <w:rPr>
          <w:rFonts w:ascii="Times New Roman" w:hAnsi="Times New Roman" w:cs="Times New Roman"/>
          <w:sz w:val="28"/>
          <w:szCs w:val="28"/>
        </w:rPr>
      </w:pPr>
    </w:p>
    <w:p w:rsidR="00D318B8" w:rsidRDefault="005D2960" w:rsidP="006D6AD8">
      <w:pPr>
        <w:pStyle w:val="ConsPlusNormal"/>
        <w:ind w:firstLine="540"/>
        <w:jc w:val="both"/>
        <w:rPr>
          <w:rFonts w:ascii="Times New Roman" w:hAnsi="Times New Roman" w:cs="Times New Roman"/>
          <w:sz w:val="28"/>
          <w:szCs w:val="28"/>
        </w:rPr>
      </w:pPr>
      <w:r w:rsidRPr="005D2960">
        <w:rPr>
          <w:rFonts w:ascii="Times New Roman" w:hAnsi="Times New Roman" w:cs="Times New Roman"/>
          <w:sz w:val="28"/>
          <w:szCs w:val="28"/>
        </w:rPr>
        <w:t xml:space="preserve">   Образование и просвещение в области прав человека являются обязанностью государства, которое должно принимать конкретные усилия, направленные на формирование всеобщей культуры, на уважение к правам человека и основным свободам, на укрепление уважения</w:t>
      </w:r>
      <w:r w:rsidR="00D318B8">
        <w:rPr>
          <w:rFonts w:ascii="Times New Roman" w:hAnsi="Times New Roman" w:cs="Times New Roman"/>
          <w:sz w:val="28"/>
          <w:szCs w:val="28"/>
        </w:rPr>
        <w:t>.</w:t>
      </w:r>
      <w:r w:rsidRPr="005D2960">
        <w:rPr>
          <w:rFonts w:ascii="Times New Roman" w:hAnsi="Times New Roman" w:cs="Times New Roman"/>
          <w:sz w:val="28"/>
          <w:szCs w:val="28"/>
        </w:rPr>
        <w:t xml:space="preserve"> Государственная оценка значимости правового просвещения и правового информирования граждан нашла свое отражение в </w:t>
      </w:r>
      <w:hyperlink r:id="rId22" w:history="1">
        <w:r w:rsidRPr="005D2960">
          <w:rPr>
            <w:rStyle w:val="af5"/>
            <w:rFonts w:ascii="Times New Roman" w:hAnsi="Times New Roman" w:cs="Times New Roman"/>
            <w:color w:val="auto"/>
            <w:sz w:val="28"/>
            <w:szCs w:val="28"/>
            <w:u w:val="none"/>
          </w:rPr>
          <w:t>Основах</w:t>
        </w:r>
      </w:hyperlink>
      <w:r w:rsidRPr="005D2960">
        <w:rPr>
          <w:rFonts w:ascii="Times New Roman" w:hAnsi="Times New Roman" w:cs="Times New Roman"/>
          <w:sz w:val="28"/>
          <w:szCs w:val="28"/>
        </w:rPr>
        <w:t xml:space="preserve"> государственной политики Р</w:t>
      </w:r>
      <w:r>
        <w:rPr>
          <w:rFonts w:ascii="Times New Roman" w:hAnsi="Times New Roman" w:cs="Times New Roman"/>
          <w:sz w:val="28"/>
          <w:szCs w:val="28"/>
        </w:rPr>
        <w:t>Ф</w:t>
      </w:r>
      <w:r w:rsidRPr="005D2960">
        <w:rPr>
          <w:rFonts w:ascii="Times New Roman" w:hAnsi="Times New Roman" w:cs="Times New Roman"/>
          <w:sz w:val="28"/>
          <w:szCs w:val="28"/>
        </w:rPr>
        <w:t xml:space="preserve"> в сфере развития правовой грамотности и правосознания граждан. </w:t>
      </w:r>
    </w:p>
    <w:p w:rsidR="005D2960" w:rsidRPr="005D2960" w:rsidRDefault="00D318B8" w:rsidP="00D31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2960">
        <w:rPr>
          <w:rFonts w:ascii="Times New Roman" w:hAnsi="Times New Roman" w:cs="Times New Roman"/>
          <w:sz w:val="28"/>
          <w:szCs w:val="28"/>
        </w:rPr>
        <w:t>П</w:t>
      </w:r>
      <w:r w:rsidR="005D2960" w:rsidRPr="005D2960">
        <w:rPr>
          <w:rFonts w:ascii="Times New Roman" w:hAnsi="Times New Roman" w:cs="Times New Roman"/>
          <w:sz w:val="28"/>
          <w:szCs w:val="28"/>
        </w:rPr>
        <w:t>о результатам мониторинга</w:t>
      </w:r>
      <w:r w:rsidR="005D2960">
        <w:rPr>
          <w:rFonts w:ascii="Times New Roman" w:hAnsi="Times New Roman" w:cs="Times New Roman"/>
          <w:sz w:val="28"/>
          <w:szCs w:val="28"/>
        </w:rPr>
        <w:t xml:space="preserve"> </w:t>
      </w:r>
      <w:r w:rsidR="005D2960" w:rsidRPr="005D2960">
        <w:rPr>
          <w:rFonts w:ascii="Times New Roman" w:hAnsi="Times New Roman" w:cs="Times New Roman"/>
          <w:sz w:val="28"/>
          <w:szCs w:val="28"/>
        </w:rPr>
        <w:t xml:space="preserve">за 2015 год, проведенного Управлением Минюста России по Чувашской Республике, </w:t>
      </w:r>
      <w:r>
        <w:rPr>
          <w:rFonts w:ascii="Times New Roman" w:hAnsi="Times New Roman" w:cs="Times New Roman"/>
          <w:sz w:val="28"/>
          <w:szCs w:val="28"/>
        </w:rPr>
        <w:t xml:space="preserve">отмечалось, что </w:t>
      </w:r>
      <w:r w:rsidR="005D2960" w:rsidRPr="005D2960">
        <w:rPr>
          <w:rFonts w:ascii="Times New Roman" w:hAnsi="Times New Roman" w:cs="Times New Roman"/>
          <w:sz w:val="28"/>
          <w:szCs w:val="28"/>
        </w:rPr>
        <w:t xml:space="preserve">в </w:t>
      </w:r>
      <w:proofErr w:type="gramStart"/>
      <w:r w:rsidR="005D2960" w:rsidRPr="005D2960">
        <w:rPr>
          <w:rFonts w:ascii="Times New Roman" w:hAnsi="Times New Roman" w:cs="Times New Roman"/>
          <w:sz w:val="28"/>
          <w:szCs w:val="28"/>
        </w:rPr>
        <w:t>регионе</w:t>
      </w:r>
      <w:proofErr w:type="gramEnd"/>
      <w:r w:rsidR="005D2960" w:rsidRPr="005D2960">
        <w:rPr>
          <w:rFonts w:ascii="Times New Roman" w:hAnsi="Times New Roman" w:cs="Times New Roman"/>
          <w:sz w:val="28"/>
          <w:szCs w:val="28"/>
        </w:rPr>
        <w:t xml:space="preserve"> достигнут определенный уровень организации деятельности в сфере правового просвещения населения.</w:t>
      </w:r>
      <w:r>
        <w:rPr>
          <w:rFonts w:ascii="Times New Roman" w:hAnsi="Times New Roman" w:cs="Times New Roman"/>
          <w:sz w:val="28"/>
          <w:szCs w:val="28"/>
        </w:rPr>
        <w:t xml:space="preserve"> </w:t>
      </w:r>
    </w:p>
    <w:p w:rsidR="005D2960" w:rsidRPr="005D2960" w:rsidRDefault="005D2960" w:rsidP="006D6AD8">
      <w:pPr>
        <w:pStyle w:val="ConsPlusNormal"/>
        <w:ind w:firstLine="540"/>
        <w:jc w:val="both"/>
        <w:rPr>
          <w:rFonts w:ascii="Times New Roman" w:hAnsi="Times New Roman" w:cs="Times New Roman"/>
          <w:sz w:val="28"/>
          <w:szCs w:val="28"/>
        </w:rPr>
      </w:pPr>
      <w:r w:rsidRPr="005D2960">
        <w:rPr>
          <w:rFonts w:ascii="Times New Roman" w:hAnsi="Times New Roman" w:cs="Times New Roman"/>
          <w:sz w:val="28"/>
          <w:szCs w:val="28"/>
        </w:rPr>
        <w:t xml:space="preserve">  </w:t>
      </w:r>
      <w:proofErr w:type="gramStart"/>
      <w:r w:rsidRPr="005D2960">
        <w:rPr>
          <w:rFonts w:ascii="Times New Roman" w:hAnsi="Times New Roman" w:cs="Times New Roman"/>
          <w:sz w:val="28"/>
          <w:szCs w:val="28"/>
        </w:rPr>
        <w:t>В целях формирования правосознания и правовой грамотности граждан, их осведомленности о характере, способах и пределах осуществления и защиты их прав, свобод и охраняемых законом интересов, внедрения в общественное сознание идеи добросовестного исполнения обязанностей и соблюдения правовых норм субъектами правового просвещения</w:t>
      </w:r>
      <w:r>
        <w:rPr>
          <w:rFonts w:ascii="Times New Roman" w:hAnsi="Times New Roman" w:cs="Times New Roman"/>
          <w:sz w:val="28"/>
          <w:szCs w:val="28"/>
        </w:rPr>
        <w:t xml:space="preserve"> </w:t>
      </w:r>
      <w:r w:rsidRPr="005D2960">
        <w:rPr>
          <w:rFonts w:ascii="Times New Roman" w:hAnsi="Times New Roman" w:cs="Times New Roman"/>
          <w:sz w:val="28"/>
          <w:szCs w:val="28"/>
        </w:rPr>
        <w:t xml:space="preserve">реализуется целый комплекс </w:t>
      </w:r>
      <w:r w:rsidRPr="005D2960">
        <w:rPr>
          <w:rStyle w:val="4"/>
          <w:rFonts w:eastAsia="Calibri"/>
          <w:b w:val="0"/>
          <w:color w:val="auto"/>
          <w:sz w:val="28"/>
          <w:szCs w:val="28"/>
        </w:rPr>
        <w:t>социально значимых, публичных и общественных</w:t>
      </w:r>
      <w:r w:rsidRPr="005D2960">
        <w:rPr>
          <w:rStyle w:val="4"/>
          <w:rFonts w:eastAsia="Calibri"/>
          <w:color w:val="auto"/>
          <w:sz w:val="28"/>
          <w:szCs w:val="28"/>
        </w:rPr>
        <w:t xml:space="preserve"> </w:t>
      </w:r>
      <w:r w:rsidRPr="005D2960">
        <w:rPr>
          <w:rFonts w:ascii="Times New Roman" w:hAnsi="Times New Roman" w:cs="Times New Roman"/>
          <w:sz w:val="28"/>
          <w:szCs w:val="28"/>
        </w:rPr>
        <w:t>мероприятий.</w:t>
      </w:r>
      <w:proofErr w:type="gramEnd"/>
      <w:r w:rsidR="00D318B8">
        <w:rPr>
          <w:rFonts w:ascii="Times New Roman" w:hAnsi="Times New Roman" w:cs="Times New Roman"/>
          <w:sz w:val="28"/>
          <w:szCs w:val="28"/>
        </w:rPr>
        <w:t xml:space="preserve"> </w:t>
      </w:r>
      <w:r w:rsidRPr="005D2960">
        <w:rPr>
          <w:rFonts w:ascii="Times New Roman" w:hAnsi="Times New Roman" w:cs="Times New Roman"/>
          <w:sz w:val="28"/>
          <w:szCs w:val="28"/>
        </w:rPr>
        <w:t xml:space="preserve">  </w:t>
      </w:r>
      <w:proofErr w:type="gramStart"/>
      <w:r w:rsidRPr="005D2960">
        <w:rPr>
          <w:rFonts w:ascii="Times New Roman" w:hAnsi="Times New Roman" w:cs="Times New Roman"/>
          <w:sz w:val="28"/>
          <w:szCs w:val="28"/>
        </w:rPr>
        <w:t xml:space="preserve">Например, такие как: разработка и распространение среди целевой аудитории информационных брошюр, буклетов, памяток, сборников, формирующих правовую грамотность и правосознание населения; публикация и размещение материалов, содержащих правовую информацию, в электронных и печатных средствах массовой информации, на официальных </w:t>
      </w:r>
      <w:r>
        <w:rPr>
          <w:rFonts w:ascii="Times New Roman" w:hAnsi="Times New Roman" w:cs="Times New Roman"/>
          <w:sz w:val="28"/>
          <w:szCs w:val="28"/>
        </w:rPr>
        <w:t>веб-</w:t>
      </w:r>
      <w:r w:rsidRPr="005D2960">
        <w:rPr>
          <w:rFonts w:ascii="Times New Roman" w:hAnsi="Times New Roman" w:cs="Times New Roman"/>
          <w:sz w:val="28"/>
          <w:szCs w:val="28"/>
        </w:rPr>
        <w:t>сайтах органов власти в информационно-телекоммуникационной сети "Интернет", ведение специальных рубрик</w:t>
      </w:r>
      <w:r>
        <w:rPr>
          <w:rFonts w:ascii="Times New Roman" w:hAnsi="Times New Roman" w:cs="Times New Roman"/>
          <w:sz w:val="28"/>
          <w:szCs w:val="28"/>
        </w:rPr>
        <w:t xml:space="preserve"> </w:t>
      </w:r>
      <w:r w:rsidRPr="005D2960">
        <w:rPr>
          <w:rFonts w:ascii="Times New Roman" w:hAnsi="Times New Roman" w:cs="Times New Roman"/>
          <w:sz w:val="28"/>
          <w:szCs w:val="28"/>
        </w:rPr>
        <w:t>просветительского характера;</w:t>
      </w:r>
      <w:proofErr w:type="gramEnd"/>
      <w:r w:rsidRPr="005D2960">
        <w:rPr>
          <w:rFonts w:ascii="Times New Roman" w:hAnsi="Times New Roman" w:cs="Times New Roman"/>
          <w:sz w:val="28"/>
          <w:szCs w:val="28"/>
        </w:rPr>
        <w:t xml:space="preserve"> выступления, репортажи, брифинги, интервью в эфирном и кабельном тел</w:t>
      </w:r>
      <w:proofErr w:type="gramStart"/>
      <w:r w:rsidRPr="005D2960">
        <w:rPr>
          <w:rFonts w:ascii="Times New Roman" w:hAnsi="Times New Roman" w:cs="Times New Roman"/>
          <w:sz w:val="28"/>
          <w:szCs w:val="28"/>
        </w:rPr>
        <w:t>е-</w:t>
      </w:r>
      <w:proofErr w:type="gramEnd"/>
      <w:r w:rsidRPr="005D2960">
        <w:rPr>
          <w:rFonts w:ascii="Times New Roman" w:hAnsi="Times New Roman" w:cs="Times New Roman"/>
          <w:sz w:val="28"/>
          <w:szCs w:val="28"/>
        </w:rPr>
        <w:t xml:space="preserve"> и радиовещании, телефонные линии, онлайн-интервью; месячники правовых знаний и специальные акции («Полиция и дети», «Правовой патруль», «Полицейские уроки», «Молодежь за здоровый образ жизни», «Узнай кадастровую стоимость своей недвижимости» и т.п.); встречи с населением, обучающие занятия, консультации, приемы граждан, профилактические беседы; </w:t>
      </w:r>
      <w:proofErr w:type="gramStart"/>
      <w:r w:rsidRPr="005D2960">
        <w:rPr>
          <w:rFonts w:ascii="Times New Roman" w:hAnsi="Times New Roman" w:cs="Times New Roman"/>
          <w:sz w:val="28"/>
          <w:szCs w:val="28"/>
        </w:rPr>
        <w:t>организация и проведение творческих проектов, предоставляющих базовые юридические знания и формирующих правовую культуру граждан; научно-практические конференции, дни открытых дверей для обучающихся в образовательных учреждениях различного уровня.</w:t>
      </w:r>
      <w:proofErr w:type="gramEnd"/>
    </w:p>
    <w:p w:rsidR="005D2960" w:rsidRPr="005D2960" w:rsidRDefault="005D2960" w:rsidP="00D318B8">
      <w:pPr>
        <w:spacing w:after="0" w:line="240" w:lineRule="auto"/>
        <w:ind w:firstLine="851"/>
        <w:contextualSpacing/>
        <w:jc w:val="both"/>
        <w:rPr>
          <w:rFonts w:ascii="Times New Roman" w:hAnsi="Times New Roman" w:cs="Times New Roman"/>
          <w:sz w:val="28"/>
          <w:szCs w:val="28"/>
        </w:rPr>
      </w:pPr>
      <w:r w:rsidRPr="005D2960">
        <w:rPr>
          <w:rFonts w:ascii="Times New Roman" w:hAnsi="Times New Roman" w:cs="Times New Roman"/>
          <w:sz w:val="28"/>
          <w:szCs w:val="28"/>
        </w:rPr>
        <w:t xml:space="preserve">Проводимые мероприятия нацелены на формирование правовой грамотности населения в целом. </w:t>
      </w:r>
      <w:proofErr w:type="gramStart"/>
      <w:r w:rsidRPr="005D2960">
        <w:rPr>
          <w:rFonts w:ascii="Times New Roman" w:hAnsi="Times New Roman" w:cs="Times New Roman"/>
          <w:sz w:val="28"/>
          <w:szCs w:val="28"/>
        </w:rPr>
        <w:t>Они</w:t>
      </w:r>
      <w:r w:rsidR="00A7278F">
        <w:rPr>
          <w:rFonts w:ascii="Times New Roman" w:hAnsi="Times New Roman" w:cs="Times New Roman"/>
          <w:sz w:val="28"/>
          <w:szCs w:val="28"/>
        </w:rPr>
        <w:t xml:space="preserve"> </w:t>
      </w:r>
      <w:r w:rsidRPr="005D2960">
        <w:rPr>
          <w:rFonts w:ascii="Times New Roman" w:hAnsi="Times New Roman" w:cs="Times New Roman"/>
          <w:sz w:val="28"/>
          <w:szCs w:val="28"/>
        </w:rPr>
        <w:t>носят, как универсальный характер, так и адресный (целевой) характер, поскольку направлены на повышение уровня правовой культуры и правовой осведомленности отдельных социальных групп (например, малолетних, школьников, студентов, трудовых коллективов, инвалидов, пенсионеров, представителей бизнес-сообщества, осужденных, трудных подростков, несовершеннолетних правонарушителей и т.п.).</w:t>
      </w:r>
      <w:proofErr w:type="gramEnd"/>
      <w:r w:rsidR="00D318B8">
        <w:rPr>
          <w:rFonts w:ascii="Times New Roman" w:hAnsi="Times New Roman" w:cs="Times New Roman"/>
          <w:sz w:val="28"/>
          <w:szCs w:val="28"/>
        </w:rPr>
        <w:t xml:space="preserve"> </w:t>
      </w:r>
      <w:r w:rsidRPr="005D2960">
        <w:rPr>
          <w:rFonts w:ascii="Times New Roman" w:hAnsi="Times New Roman" w:cs="Times New Roman"/>
          <w:sz w:val="28"/>
          <w:szCs w:val="28"/>
        </w:rPr>
        <w:t xml:space="preserve">Формированию правосознания и правовой грамотности подрастающего поколения уделяется особое внимание. </w:t>
      </w:r>
    </w:p>
    <w:p w:rsidR="005D2960" w:rsidRPr="005D2960" w:rsidRDefault="005D2960" w:rsidP="006D6AD8">
      <w:pPr>
        <w:spacing w:after="0" w:line="240" w:lineRule="auto"/>
        <w:ind w:firstLine="709"/>
        <w:contextualSpacing/>
        <w:jc w:val="both"/>
        <w:rPr>
          <w:rFonts w:ascii="Times New Roman" w:hAnsi="Times New Roman" w:cs="Times New Roman"/>
          <w:sz w:val="28"/>
          <w:szCs w:val="28"/>
        </w:rPr>
      </w:pPr>
      <w:r w:rsidRPr="005D2960">
        <w:rPr>
          <w:rFonts w:ascii="Times New Roman" w:hAnsi="Times New Roman" w:cs="Times New Roman"/>
          <w:sz w:val="28"/>
          <w:szCs w:val="28"/>
        </w:rPr>
        <w:lastRenderedPageBreak/>
        <w:t>Значительный вклад в воспитание позитивного типа правосознания и поведения вносят органы правоохранительной системы Чувашской Республики путем активной и целенаправленной пропаганды правовых знаний и законопослушания, профилактики правонарушений и преступности.</w:t>
      </w:r>
    </w:p>
    <w:p w:rsidR="005D2960" w:rsidRPr="005D2960" w:rsidRDefault="005D2960" w:rsidP="006D6AD8">
      <w:pPr>
        <w:spacing w:after="0" w:line="240" w:lineRule="auto"/>
        <w:ind w:firstLine="709"/>
        <w:contextualSpacing/>
        <w:jc w:val="both"/>
        <w:rPr>
          <w:rFonts w:ascii="Times New Roman" w:hAnsi="Times New Roman" w:cs="Times New Roman"/>
          <w:sz w:val="28"/>
          <w:szCs w:val="28"/>
        </w:rPr>
      </w:pPr>
      <w:r w:rsidRPr="005D2960">
        <w:rPr>
          <w:rFonts w:ascii="Times New Roman" w:hAnsi="Times New Roman" w:cs="Times New Roman"/>
          <w:sz w:val="28"/>
          <w:szCs w:val="28"/>
        </w:rPr>
        <w:t>На территории республики отмечается достаточно эффективное взаимодействие субъектов правового просвещения как друг с другом, так и с общественностью, со средствами массовой информации, организациями эфирного и кабельного вещания, печатными изданиями.</w:t>
      </w:r>
      <w:r w:rsidR="00D318B8">
        <w:rPr>
          <w:rFonts w:ascii="Times New Roman" w:hAnsi="Times New Roman" w:cs="Times New Roman"/>
          <w:sz w:val="28"/>
          <w:szCs w:val="28"/>
        </w:rPr>
        <w:t xml:space="preserve"> </w:t>
      </w:r>
      <w:r w:rsidRPr="005D2960">
        <w:rPr>
          <w:rFonts w:ascii="Times New Roman" w:hAnsi="Times New Roman" w:cs="Times New Roman"/>
          <w:sz w:val="28"/>
          <w:szCs w:val="28"/>
        </w:rPr>
        <w:t>В реализации государственной политики в сфере развития правовой грамотности и правосознания граждан активно также участвуют профессиональные юридические сообщества (адвокаты и нотариусы Чувашской Республики) и общественные объединения юристов (Чувашское региональное отделение Общероссийской общественной организация "Ассоциация юристов России", Общественная организация "Союз юристов Чувашской Республики").</w:t>
      </w:r>
      <w:r w:rsidR="00D318B8">
        <w:rPr>
          <w:rFonts w:ascii="Times New Roman" w:hAnsi="Times New Roman" w:cs="Times New Roman"/>
          <w:sz w:val="28"/>
          <w:szCs w:val="28"/>
        </w:rPr>
        <w:t xml:space="preserve"> </w:t>
      </w:r>
      <w:r w:rsidRPr="005D2960">
        <w:rPr>
          <w:rFonts w:ascii="Times New Roman" w:hAnsi="Times New Roman" w:cs="Times New Roman"/>
          <w:sz w:val="28"/>
          <w:szCs w:val="28"/>
        </w:rPr>
        <w:t>Не остаются в стороне и образовательные организации высшего профессионального образования Чувашской Республики, осуществляющие подготовку специалистов по юридическому профилю, на базе которых  функционируют юридические клиники.</w:t>
      </w:r>
    </w:p>
    <w:p w:rsidR="005D2960" w:rsidRPr="005D2960" w:rsidRDefault="005D2960" w:rsidP="006D6AD8">
      <w:pPr>
        <w:pStyle w:val="ConsPlusNormal"/>
        <w:ind w:firstLine="540"/>
        <w:jc w:val="both"/>
        <w:rPr>
          <w:rFonts w:ascii="Times New Roman" w:hAnsi="Times New Roman" w:cs="Times New Roman"/>
          <w:sz w:val="28"/>
          <w:szCs w:val="28"/>
        </w:rPr>
      </w:pPr>
      <w:r w:rsidRPr="005D2960">
        <w:rPr>
          <w:rFonts w:ascii="Times New Roman" w:hAnsi="Times New Roman" w:cs="Times New Roman"/>
          <w:sz w:val="28"/>
          <w:szCs w:val="28"/>
        </w:rPr>
        <w:t xml:space="preserve">  </w:t>
      </w:r>
      <w:proofErr w:type="gramStart"/>
      <w:r w:rsidRPr="005D2960">
        <w:rPr>
          <w:rFonts w:ascii="Times New Roman" w:hAnsi="Times New Roman" w:cs="Times New Roman"/>
          <w:sz w:val="28"/>
          <w:szCs w:val="28"/>
        </w:rPr>
        <w:t>В Основах государственной политики и в Федеральном законе от 21.11.2011 №324-ФЗ "О бесплатной юридической помощи в Российской Федерации" к числу субъектов, обязанных осуществлять правовое просвещение по вопросам своей компетенции отнесены: федеральные и региональные государственные органы, государственные внебюджетные фонды, органы местного самоуправления и подведомственные им учреждения.</w:t>
      </w:r>
      <w:proofErr w:type="gramEnd"/>
    </w:p>
    <w:p w:rsidR="005D2960" w:rsidRPr="005D2960" w:rsidRDefault="005D2960" w:rsidP="006D6AD8">
      <w:pPr>
        <w:spacing w:after="0" w:line="240" w:lineRule="auto"/>
        <w:ind w:firstLine="709"/>
        <w:contextualSpacing/>
        <w:jc w:val="both"/>
        <w:rPr>
          <w:rFonts w:ascii="Times New Roman" w:hAnsi="Times New Roman" w:cs="Times New Roman"/>
          <w:sz w:val="28"/>
          <w:szCs w:val="28"/>
        </w:rPr>
      </w:pPr>
      <w:r w:rsidRPr="005D2960">
        <w:rPr>
          <w:rFonts w:ascii="Times New Roman" w:hAnsi="Times New Roman" w:cs="Times New Roman"/>
          <w:sz w:val="28"/>
          <w:szCs w:val="28"/>
        </w:rPr>
        <w:t xml:space="preserve">Между тем, отмечается недостаточный уровень участия отдельных субъектов в деятельности по правовому просвещению и правовому информированию населения в 2015 году. По сведениям Управления Минюста России по Чувашской Республике, </w:t>
      </w:r>
      <w:r w:rsidR="00004C5C">
        <w:rPr>
          <w:rFonts w:ascii="Times New Roman" w:hAnsi="Times New Roman" w:cs="Times New Roman"/>
          <w:sz w:val="28"/>
          <w:szCs w:val="28"/>
        </w:rPr>
        <w:t xml:space="preserve">пока </w:t>
      </w:r>
      <w:r w:rsidRPr="005D2960">
        <w:rPr>
          <w:rFonts w:ascii="Times New Roman" w:hAnsi="Times New Roman" w:cs="Times New Roman"/>
          <w:sz w:val="28"/>
          <w:szCs w:val="28"/>
        </w:rPr>
        <w:t xml:space="preserve">еще слабо ориентированы в своей деятельности на повышение правовой культуры и правовой осведомленности </w:t>
      </w:r>
      <w:proofErr w:type="gramStart"/>
      <w:r w:rsidRPr="005D2960">
        <w:rPr>
          <w:rFonts w:ascii="Times New Roman" w:hAnsi="Times New Roman" w:cs="Times New Roman"/>
          <w:sz w:val="28"/>
          <w:szCs w:val="28"/>
        </w:rPr>
        <w:t>граждан</w:t>
      </w:r>
      <w:proofErr w:type="gramEnd"/>
      <w:r w:rsidRPr="005D2960">
        <w:rPr>
          <w:rFonts w:ascii="Times New Roman" w:hAnsi="Times New Roman" w:cs="Times New Roman"/>
          <w:sz w:val="28"/>
          <w:szCs w:val="28"/>
        </w:rPr>
        <w:t xml:space="preserve"> следующие органы:</w:t>
      </w:r>
    </w:p>
    <w:p w:rsidR="005D2960" w:rsidRPr="005D2960" w:rsidRDefault="005D2960" w:rsidP="006D6AD8">
      <w:pPr>
        <w:spacing w:after="0" w:line="240" w:lineRule="auto"/>
        <w:ind w:firstLine="709"/>
        <w:contextualSpacing/>
        <w:jc w:val="both"/>
        <w:rPr>
          <w:rStyle w:val="af"/>
          <w:rFonts w:ascii="Times New Roman" w:hAnsi="Times New Roman" w:cs="Times New Roman"/>
          <w:bCs/>
          <w:sz w:val="28"/>
          <w:szCs w:val="28"/>
        </w:rPr>
      </w:pPr>
      <w:proofErr w:type="gramStart"/>
      <w:r w:rsidRPr="005D2960">
        <w:rPr>
          <w:rFonts w:ascii="Times New Roman" w:hAnsi="Times New Roman" w:cs="Times New Roman"/>
          <w:sz w:val="28"/>
          <w:szCs w:val="28"/>
        </w:rPr>
        <w:t xml:space="preserve">из территориальных органов федеральных органов  исполнительной власти - Главное управление МЧС России по Чувашской Республике; </w:t>
      </w:r>
      <w:hyperlink r:id="rId23" w:history="1">
        <w:r w:rsidRPr="005D2960">
          <w:rPr>
            <w:rStyle w:val="af5"/>
            <w:rFonts w:ascii="Times New Roman" w:hAnsi="Times New Roman" w:cs="Times New Roman"/>
            <w:color w:val="auto"/>
            <w:sz w:val="28"/>
            <w:szCs w:val="28"/>
            <w:u w:val="none"/>
          </w:rPr>
          <w:t xml:space="preserve">Управление  </w:t>
        </w:r>
        <w:proofErr w:type="spellStart"/>
        <w:r w:rsidRPr="005D2960">
          <w:rPr>
            <w:rStyle w:val="af5"/>
            <w:rFonts w:ascii="Times New Roman" w:hAnsi="Times New Roman" w:cs="Times New Roman"/>
            <w:color w:val="auto"/>
            <w:sz w:val="28"/>
            <w:szCs w:val="28"/>
            <w:u w:val="none"/>
          </w:rPr>
          <w:t>Роспотребнадзора</w:t>
        </w:r>
        <w:proofErr w:type="spellEnd"/>
        <w:r w:rsidRPr="005D2960">
          <w:rPr>
            <w:rStyle w:val="af5"/>
            <w:rFonts w:ascii="Times New Roman" w:hAnsi="Times New Roman" w:cs="Times New Roman"/>
            <w:color w:val="auto"/>
            <w:sz w:val="28"/>
            <w:szCs w:val="28"/>
            <w:u w:val="none"/>
          </w:rPr>
          <w:t xml:space="preserve"> по Чувашской Республике</w:t>
        </w:r>
      </w:hyperlink>
      <w:r w:rsidRPr="005D2960">
        <w:rPr>
          <w:rFonts w:ascii="Times New Roman" w:hAnsi="Times New Roman" w:cs="Times New Roman"/>
          <w:sz w:val="28"/>
          <w:szCs w:val="28"/>
        </w:rPr>
        <w:t xml:space="preserve">; </w:t>
      </w:r>
      <w:hyperlink r:id="rId24" w:history="1">
        <w:r w:rsidRPr="005D2960">
          <w:rPr>
            <w:rStyle w:val="af5"/>
            <w:rFonts w:ascii="Times New Roman" w:hAnsi="Times New Roman" w:cs="Times New Roman"/>
            <w:color w:val="auto"/>
            <w:sz w:val="28"/>
            <w:szCs w:val="28"/>
            <w:u w:val="none"/>
          </w:rPr>
          <w:t>Приволжское управление Ростехнадзора на территории Чувашской Республики</w:t>
        </w:r>
      </w:hyperlink>
      <w:r w:rsidRPr="005D2960">
        <w:rPr>
          <w:rFonts w:ascii="Times New Roman" w:hAnsi="Times New Roman" w:cs="Times New Roman"/>
          <w:sz w:val="28"/>
          <w:szCs w:val="28"/>
        </w:rPr>
        <w:t>;</w:t>
      </w:r>
      <w:r w:rsidR="00A7278F">
        <w:rPr>
          <w:rFonts w:ascii="Times New Roman" w:hAnsi="Times New Roman" w:cs="Times New Roman"/>
          <w:sz w:val="28"/>
          <w:szCs w:val="28"/>
        </w:rPr>
        <w:t xml:space="preserve"> </w:t>
      </w:r>
      <w:hyperlink r:id="rId25" w:history="1">
        <w:r w:rsidRPr="005D2960">
          <w:rPr>
            <w:rStyle w:val="af5"/>
            <w:rFonts w:ascii="Times New Roman" w:hAnsi="Times New Roman" w:cs="Times New Roman"/>
            <w:color w:val="auto"/>
            <w:sz w:val="28"/>
            <w:szCs w:val="28"/>
            <w:u w:val="none"/>
          </w:rPr>
          <w:t>Территориальный орган Росздравнадзора по Чувашской Республике</w:t>
        </w:r>
      </w:hyperlink>
      <w:r w:rsidRPr="005D2960">
        <w:rPr>
          <w:rFonts w:ascii="Times New Roman" w:hAnsi="Times New Roman" w:cs="Times New Roman"/>
          <w:sz w:val="28"/>
          <w:szCs w:val="28"/>
        </w:rPr>
        <w:t xml:space="preserve">; </w:t>
      </w:r>
      <w:hyperlink r:id="rId26" w:history="1">
        <w:r w:rsidRPr="005D2960">
          <w:rPr>
            <w:rStyle w:val="af5"/>
            <w:rFonts w:ascii="Times New Roman" w:hAnsi="Times New Roman" w:cs="Times New Roman"/>
            <w:color w:val="auto"/>
            <w:sz w:val="28"/>
            <w:szCs w:val="28"/>
            <w:u w:val="none"/>
          </w:rPr>
          <w:t xml:space="preserve">Управление </w:t>
        </w:r>
        <w:proofErr w:type="spellStart"/>
        <w:r w:rsidRPr="005D2960">
          <w:rPr>
            <w:rStyle w:val="af5"/>
            <w:rFonts w:ascii="Times New Roman" w:hAnsi="Times New Roman" w:cs="Times New Roman"/>
            <w:color w:val="auto"/>
            <w:sz w:val="28"/>
            <w:szCs w:val="28"/>
            <w:u w:val="none"/>
          </w:rPr>
          <w:t>Росавтонадзора</w:t>
        </w:r>
        <w:proofErr w:type="spellEnd"/>
        <w:r w:rsidRPr="005D2960">
          <w:rPr>
            <w:rStyle w:val="af5"/>
            <w:rFonts w:ascii="Times New Roman" w:hAnsi="Times New Roman" w:cs="Times New Roman"/>
            <w:color w:val="auto"/>
            <w:sz w:val="28"/>
            <w:szCs w:val="28"/>
            <w:u w:val="none"/>
          </w:rPr>
          <w:t xml:space="preserve"> по Чувашской Республике</w:t>
        </w:r>
      </w:hyperlink>
      <w:r w:rsidRPr="005D2960">
        <w:rPr>
          <w:rFonts w:ascii="Times New Roman" w:hAnsi="Times New Roman" w:cs="Times New Roman"/>
          <w:sz w:val="28"/>
          <w:szCs w:val="28"/>
        </w:rPr>
        <w:t xml:space="preserve">; </w:t>
      </w:r>
      <w:hyperlink r:id="rId27" w:history="1">
        <w:r w:rsidRPr="005D2960">
          <w:rPr>
            <w:rStyle w:val="af5"/>
            <w:rFonts w:ascii="Times New Roman" w:hAnsi="Times New Roman" w:cs="Times New Roman"/>
            <w:color w:val="auto"/>
            <w:sz w:val="28"/>
            <w:szCs w:val="28"/>
            <w:u w:val="none"/>
          </w:rPr>
          <w:t>Управление Федерального казначейства по Чувашской Республике</w:t>
        </w:r>
      </w:hyperlink>
      <w:r w:rsidRPr="005D2960">
        <w:rPr>
          <w:rStyle w:val="af"/>
          <w:rFonts w:ascii="Times New Roman" w:hAnsi="Times New Roman" w:cs="Times New Roman"/>
          <w:sz w:val="28"/>
          <w:szCs w:val="28"/>
        </w:rPr>
        <w:t xml:space="preserve">; </w:t>
      </w:r>
      <w:hyperlink r:id="rId28" w:history="1">
        <w:r w:rsidRPr="005D2960">
          <w:rPr>
            <w:rStyle w:val="af5"/>
            <w:rFonts w:ascii="Times New Roman" w:hAnsi="Times New Roman" w:cs="Times New Roman"/>
            <w:color w:val="auto"/>
            <w:sz w:val="28"/>
            <w:szCs w:val="28"/>
            <w:u w:val="none"/>
          </w:rPr>
          <w:t xml:space="preserve">Территориальное управление </w:t>
        </w:r>
        <w:proofErr w:type="spellStart"/>
        <w:r w:rsidRPr="005D2960">
          <w:rPr>
            <w:rStyle w:val="af5"/>
            <w:rFonts w:ascii="Times New Roman" w:hAnsi="Times New Roman" w:cs="Times New Roman"/>
            <w:color w:val="auto"/>
            <w:sz w:val="28"/>
            <w:szCs w:val="28"/>
            <w:u w:val="none"/>
          </w:rPr>
          <w:t>Росимущества</w:t>
        </w:r>
        <w:proofErr w:type="spellEnd"/>
        <w:r w:rsidRPr="005D2960">
          <w:rPr>
            <w:rStyle w:val="af5"/>
            <w:rFonts w:ascii="Times New Roman" w:hAnsi="Times New Roman" w:cs="Times New Roman"/>
            <w:color w:val="auto"/>
            <w:sz w:val="28"/>
            <w:szCs w:val="28"/>
            <w:u w:val="none"/>
          </w:rPr>
          <w:t xml:space="preserve"> по Чувашской Республике</w:t>
        </w:r>
      </w:hyperlink>
      <w:r w:rsidRPr="005D2960">
        <w:rPr>
          <w:rFonts w:ascii="Times New Roman" w:hAnsi="Times New Roman" w:cs="Times New Roman"/>
          <w:sz w:val="28"/>
          <w:szCs w:val="28"/>
        </w:rPr>
        <w:t xml:space="preserve">; </w:t>
      </w:r>
      <w:hyperlink r:id="rId29" w:history="1">
        <w:r w:rsidRPr="005D2960">
          <w:rPr>
            <w:rStyle w:val="af5"/>
            <w:rFonts w:ascii="Times New Roman" w:hAnsi="Times New Roman" w:cs="Times New Roman"/>
            <w:color w:val="auto"/>
            <w:sz w:val="28"/>
            <w:szCs w:val="28"/>
            <w:u w:val="none"/>
          </w:rPr>
          <w:t xml:space="preserve">Управление </w:t>
        </w:r>
        <w:proofErr w:type="spellStart"/>
        <w:r w:rsidRPr="005D2960">
          <w:rPr>
            <w:rStyle w:val="af5"/>
            <w:rFonts w:ascii="Times New Roman" w:hAnsi="Times New Roman" w:cs="Times New Roman"/>
            <w:color w:val="auto"/>
            <w:sz w:val="28"/>
            <w:szCs w:val="28"/>
            <w:u w:val="none"/>
          </w:rPr>
          <w:t>Росприроднадзора</w:t>
        </w:r>
        <w:proofErr w:type="spellEnd"/>
        <w:r w:rsidRPr="005D2960">
          <w:rPr>
            <w:rStyle w:val="af5"/>
            <w:rFonts w:ascii="Times New Roman" w:hAnsi="Times New Roman" w:cs="Times New Roman"/>
            <w:color w:val="auto"/>
            <w:sz w:val="28"/>
            <w:szCs w:val="28"/>
            <w:u w:val="none"/>
          </w:rPr>
          <w:t xml:space="preserve"> по Чувашской Республике</w:t>
        </w:r>
      </w:hyperlink>
      <w:r w:rsidRPr="005D2960">
        <w:rPr>
          <w:rStyle w:val="af5"/>
          <w:rFonts w:ascii="Times New Roman" w:hAnsi="Times New Roman" w:cs="Times New Roman"/>
          <w:color w:val="auto"/>
          <w:sz w:val="28"/>
          <w:szCs w:val="28"/>
          <w:u w:val="none"/>
        </w:rPr>
        <w:t>;</w:t>
      </w:r>
      <w:proofErr w:type="gramEnd"/>
    </w:p>
    <w:p w:rsidR="005D2960" w:rsidRPr="005D2960" w:rsidRDefault="005D2960" w:rsidP="006D6AD8">
      <w:pPr>
        <w:spacing w:after="0" w:line="240" w:lineRule="auto"/>
        <w:contextualSpacing/>
        <w:jc w:val="both"/>
        <w:rPr>
          <w:rFonts w:ascii="Times New Roman" w:hAnsi="Times New Roman" w:cs="Times New Roman"/>
          <w:bCs/>
          <w:sz w:val="28"/>
          <w:szCs w:val="28"/>
        </w:rPr>
      </w:pPr>
      <w:r w:rsidRPr="005D2960">
        <w:rPr>
          <w:rFonts w:ascii="Times New Roman" w:hAnsi="Times New Roman" w:cs="Times New Roman"/>
          <w:bCs/>
          <w:sz w:val="28"/>
          <w:szCs w:val="28"/>
        </w:rPr>
        <w:t xml:space="preserve">          </w:t>
      </w:r>
      <w:r w:rsidR="008D583E">
        <w:rPr>
          <w:rFonts w:ascii="Times New Roman" w:hAnsi="Times New Roman" w:cs="Times New Roman"/>
          <w:bCs/>
          <w:sz w:val="28"/>
          <w:szCs w:val="28"/>
        </w:rPr>
        <w:t xml:space="preserve"> </w:t>
      </w:r>
      <w:r w:rsidRPr="005D2960">
        <w:rPr>
          <w:rFonts w:ascii="Times New Roman" w:hAnsi="Times New Roman" w:cs="Times New Roman"/>
          <w:bCs/>
          <w:sz w:val="28"/>
          <w:szCs w:val="28"/>
        </w:rPr>
        <w:t>из государственных внебюджетных фондов - Территориальный фонд обязательного медицинского страхования Чувашской Республики;</w:t>
      </w:r>
    </w:p>
    <w:p w:rsidR="005D2960" w:rsidRPr="005D2960" w:rsidRDefault="005D2960" w:rsidP="006D6AD8">
      <w:pPr>
        <w:spacing w:after="0" w:line="240" w:lineRule="auto"/>
        <w:contextualSpacing/>
        <w:jc w:val="both"/>
        <w:rPr>
          <w:rFonts w:ascii="Times New Roman" w:hAnsi="Times New Roman" w:cs="Times New Roman"/>
          <w:bCs/>
          <w:sz w:val="28"/>
          <w:szCs w:val="28"/>
        </w:rPr>
      </w:pPr>
      <w:r w:rsidRPr="005D2960">
        <w:rPr>
          <w:rFonts w:ascii="Times New Roman" w:hAnsi="Times New Roman" w:cs="Times New Roman"/>
          <w:bCs/>
          <w:sz w:val="28"/>
          <w:szCs w:val="28"/>
        </w:rPr>
        <w:t xml:space="preserve">           из органов исполнительной власти Чувашской Республики - Минэкономики Чувашии; Минфин Чувашии; Мининформ Чувашии; Минтранс Чувашии; Минсельхоз Чувашии; Минкульт</w:t>
      </w:r>
      <w:r w:rsidR="00303D6D">
        <w:rPr>
          <w:rFonts w:ascii="Times New Roman" w:hAnsi="Times New Roman" w:cs="Times New Roman"/>
          <w:bCs/>
          <w:sz w:val="28"/>
          <w:szCs w:val="28"/>
        </w:rPr>
        <w:t>уры</w:t>
      </w:r>
      <w:r w:rsidRPr="005D2960">
        <w:rPr>
          <w:rFonts w:ascii="Times New Roman" w:hAnsi="Times New Roman" w:cs="Times New Roman"/>
          <w:bCs/>
          <w:sz w:val="28"/>
          <w:szCs w:val="28"/>
        </w:rPr>
        <w:t xml:space="preserve"> Чувашии</w:t>
      </w:r>
      <w:r w:rsidRPr="005D2960">
        <w:rPr>
          <w:rFonts w:ascii="Times New Roman" w:hAnsi="Times New Roman" w:cs="Times New Roman"/>
          <w:sz w:val="28"/>
          <w:szCs w:val="28"/>
        </w:rPr>
        <w:t xml:space="preserve">; </w:t>
      </w:r>
      <w:r w:rsidRPr="005D2960">
        <w:rPr>
          <w:rFonts w:ascii="Times New Roman" w:hAnsi="Times New Roman" w:cs="Times New Roman"/>
          <w:bCs/>
          <w:sz w:val="28"/>
          <w:szCs w:val="28"/>
        </w:rPr>
        <w:t xml:space="preserve">ГКЧС Чувашии; </w:t>
      </w:r>
      <w:proofErr w:type="spellStart"/>
      <w:r w:rsidRPr="005D2960">
        <w:rPr>
          <w:rFonts w:ascii="Times New Roman" w:hAnsi="Times New Roman" w:cs="Times New Roman"/>
          <w:bCs/>
          <w:sz w:val="28"/>
          <w:szCs w:val="28"/>
        </w:rPr>
        <w:t>Госветслужба</w:t>
      </w:r>
      <w:proofErr w:type="spellEnd"/>
      <w:r w:rsidRPr="005D2960">
        <w:rPr>
          <w:rFonts w:ascii="Times New Roman" w:hAnsi="Times New Roman" w:cs="Times New Roman"/>
          <w:bCs/>
          <w:sz w:val="28"/>
          <w:szCs w:val="28"/>
        </w:rPr>
        <w:t xml:space="preserve"> Чувашии.</w:t>
      </w:r>
    </w:p>
    <w:p w:rsidR="005D2960" w:rsidRPr="005D2960" w:rsidRDefault="008D583E" w:rsidP="00D318B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D2960" w:rsidRPr="005D2960">
        <w:rPr>
          <w:rFonts w:ascii="Times New Roman" w:hAnsi="Times New Roman" w:cs="Times New Roman"/>
          <w:sz w:val="28"/>
          <w:szCs w:val="28"/>
        </w:rPr>
        <w:t xml:space="preserve">Осуществлять в полной мере функции по координации деятельности субъектов правового просвещения не позволяет и тот факт, что отдельными субъектами не выполняются обязанности по предоставлению информации о состоявшихся </w:t>
      </w:r>
      <w:r w:rsidR="005D2960" w:rsidRPr="00A7278F">
        <w:rPr>
          <w:rStyle w:val="4"/>
          <w:rFonts w:eastAsia="Calibri"/>
          <w:b w:val="0"/>
          <w:color w:val="auto"/>
          <w:sz w:val="28"/>
          <w:szCs w:val="28"/>
        </w:rPr>
        <w:t>социально значимых</w:t>
      </w:r>
      <w:r w:rsidR="005D2960" w:rsidRPr="005D2960">
        <w:rPr>
          <w:rStyle w:val="4"/>
          <w:rFonts w:eastAsia="Calibri"/>
          <w:color w:val="auto"/>
          <w:sz w:val="28"/>
          <w:szCs w:val="28"/>
        </w:rPr>
        <w:t xml:space="preserve"> </w:t>
      </w:r>
      <w:r w:rsidR="005D2960" w:rsidRPr="005D2960">
        <w:rPr>
          <w:rFonts w:ascii="Times New Roman" w:hAnsi="Times New Roman" w:cs="Times New Roman"/>
          <w:sz w:val="28"/>
          <w:szCs w:val="28"/>
        </w:rPr>
        <w:t>мероприятиях</w:t>
      </w:r>
      <w:r w:rsidR="005D2960" w:rsidRPr="005D2960">
        <w:rPr>
          <w:rStyle w:val="af"/>
          <w:rFonts w:ascii="Times New Roman" w:hAnsi="Times New Roman" w:cs="Times New Roman"/>
          <w:sz w:val="28"/>
          <w:szCs w:val="28"/>
        </w:rPr>
        <w:t xml:space="preserve">. Некоторые </w:t>
      </w:r>
      <w:r w:rsidR="005D2960" w:rsidRPr="005D2960">
        <w:rPr>
          <w:rFonts w:ascii="Times New Roman" w:hAnsi="Times New Roman" w:cs="Times New Roman"/>
          <w:sz w:val="28"/>
          <w:szCs w:val="28"/>
        </w:rPr>
        <w:t>вопросы относятся к исключительно важным областям жизнедеятельности населения</w:t>
      </w:r>
      <w:r w:rsidR="005D2960" w:rsidRPr="005D2960">
        <w:rPr>
          <w:rStyle w:val="af"/>
          <w:rFonts w:ascii="Times New Roman" w:hAnsi="Times New Roman" w:cs="Times New Roman"/>
          <w:sz w:val="28"/>
          <w:szCs w:val="28"/>
        </w:rPr>
        <w:t xml:space="preserve"> и</w:t>
      </w:r>
      <w:r w:rsidR="005D2960" w:rsidRPr="005D2960">
        <w:rPr>
          <w:rFonts w:ascii="Times New Roman" w:hAnsi="Times New Roman" w:cs="Times New Roman"/>
          <w:sz w:val="28"/>
          <w:szCs w:val="28"/>
        </w:rPr>
        <w:t xml:space="preserve"> входят в компетенцию указанных органов, однако</w:t>
      </w:r>
      <w:r w:rsidR="00A7278F">
        <w:rPr>
          <w:rFonts w:ascii="Times New Roman" w:hAnsi="Times New Roman" w:cs="Times New Roman"/>
          <w:sz w:val="28"/>
          <w:szCs w:val="28"/>
        </w:rPr>
        <w:t xml:space="preserve"> </w:t>
      </w:r>
      <w:r w:rsidR="005D2960" w:rsidRPr="005D2960">
        <w:rPr>
          <w:rFonts w:ascii="Times New Roman" w:hAnsi="Times New Roman" w:cs="Times New Roman"/>
          <w:sz w:val="28"/>
          <w:szCs w:val="28"/>
        </w:rPr>
        <w:t>они пока остаются в недостаточной степени освещенными и доступными для граждан.</w:t>
      </w:r>
      <w:r w:rsidR="00D318B8">
        <w:rPr>
          <w:rFonts w:ascii="Times New Roman" w:hAnsi="Times New Roman" w:cs="Times New Roman"/>
          <w:sz w:val="28"/>
          <w:szCs w:val="28"/>
        </w:rPr>
        <w:t xml:space="preserve"> </w:t>
      </w:r>
      <w:r w:rsidR="005D2960" w:rsidRPr="005D2960">
        <w:rPr>
          <w:rFonts w:ascii="Times New Roman" w:hAnsi="Times New Roman" w:cs="Times New Roman"/>
          <w:sz w:val="28"/>
          <w:szCs w:val="28"/>
        </w:rPr>
        <w:t>Именно поэтому, в</w:t>
      </w:r>
      <w:r w:rsidR="00A7278F">
        <w:rPr>
          <w:rFonts w:ascii="Times New Roman" w:hAnsi="Times New Roman" w:cs="Times New Roman"/>
          <w:sz w:val="28"/>
          <w:szCs w:val="28"/>
        </w:rPr>
        <w:t xml:space="preserve"> </w:t>
      </w:r>
      <w:proofErr w:type="gramStart"/>
      <w:r w:rsidR="005D2960" w:rsidRPr="005D2960">
        <w:rPr>
          <w:rFonts w:ascii="Times New Roman" w:hAnsi="Times New Roman" w:cs="Times New Roman"/>
          <w:sz w:val="28"/>
          <w:szCs w:val="28"/>
        </w:rPr>
        <w:t>общем</w:t>
      </w:r>
      <w:proofErr w:type="gramEnd"/>
      <w:r w:rsidR="00A7278F">
        <w:rPr>
          <w:rFonts w:ascii="Times New Roman" w:hAnsi="Times New Roman" w:cs="Times New Roman"/>
          <w:sz w:val="28"/>
          <w:szCs w:val="28"/>
        </w:rPr>
        <w:t xml:space="preserve"> </w:t>
      </w:r>
      <w:r w:rsidR="005D2960" w:rsidRPr="005D2960">
        <w:rPr>
          <w:rFonts w:ascii="Times New Roman" w:hAnsi="Times New Roman" w:cs="Times New Roman"/>
          <w:sz w:val="28"/>
          <w:szCs w:val="28"/>
        </w:rPr>
        <w:t>деле привития уважения к закону, преодоления правового нигилизма необходимо максимально использовать имеющиеся средства правового воспитания и просвещения населения.</w:t>
      </w:r>
    </w:p>
    <w:p w:rsidR="005D2960" w:rsidRPr="005D2960" w:rsidRDefault="005D2960" w:rsidP="006D6AD8">
      <w:pPr>
        <w:spacing w:after="0" w:line="240" w:lineRule="auto"/>
        <w:ind w:firstLine="709"/>
        <w:contextualSpacing/>
        <w:jc w:val="both"/>
        <w:rPr>
          <w:rFonts w:ascii="Times New Roman" w:hAnsi="Times New Roman" w:cs="Times New Roman"/>
          <w:sz w:val="28"/>
          <w:szCs w:val="28"/>
          <w:shd w:val="clear" w:color="auto" w:fill="FFFFFF"/>
        </w:rPr>
      </w:pPr>
      <w:r w:rsidRPr="005D2960">
        <w:rPr>
          <w:rFonts w:ascii="Times New Roman" w:hAnsi="Times New Roman" w:cs="Times New Roman"/>
          <w:sz w:val="28"/>
          <w:szCs w:val="28"/>
        </w:rPr>
        <w:t>В этой связи немаловажными факторами, способствующими формированию правовой грамотности и правосознания граждан, являются четкое определение задач и полномочий государственных и муниципальных органов в данной сфере, разработка и осуществление программ реализации государственной политики</w:t>
      </w:r>
      <w:r w:rsidRPr="005D2960">
        <w:rPr>
          <w:rFonts w:ascii="Times New Roman" w:hAnsi="Times New Roman" w:cs="Times New Roman"/>
          <w:sz w:val="28"/>
          <w:szCs w:val="28"/>
          <w:shd w:val="clear" w:color="auto" w:fill="FFFFFF"/>
        </w:rPr>
        <w:t>.</w:t>
      </w:r>
    </w:p>
    <w:p w:rsidR="005D2960" w:rsidRPr="005D2960" w:rsidRDefault="005D2960" w:rsidP="006D6AD8">
      <w:pPr>
        <w:spacing w:after="0" w:line="240" w:lineRule="auto"/>
        <w:ind w:firstLine="709"/>
        <w:contextualSpacing/>
        <w:jc w:val="both"/>
        <w:rPr>
          <w:rFonts w:ascii="Times New Roman" w:hAnsi="Times New Roman" w:cs="Times New Roman"/>
          <w:sz w:val="28"/>
          <w:szCs w:val="28"/>
        </w:rPr>
      </w:pPr>
      <w:proofErr w:type="gramStart"/>
      <w:r w:rsidRPr="005D2960">
        <w:rPr>
          <w:rFonts w:ascii="Times New Roman" w:hAnsi="Times New Roman" w:cs="Times New Roman"/>
          <w:sz w:val="28"/>
          <w:szCs w:val="28"/>
        </w:rPr>
        <w:t>Для эффективной реализации государственной политики по правовому просвещению и достижения поставленных в этой области целей представляются необходимыми:</w:t>
      </w:r>
      <w:proofErr w:type="gramEnd"/>
    </w:p>
    <w:p w:rsidR="005D2960" w:rsidRPr="005D2960" w:rsidRDefault="005D2960" w:rsidP="006D6AD8">
      <w:pPr>
        <w:autoSpaceDE w:val="0"/>
        <w:autoSpaceDN w:val="0"/>
        <w:adjustRightInd w:val="0"/>
        <w:spacing w:after="0" w:line="240" w:lineRule="auto"/>
        <w:ind w:firstLine="709"/>
        <w:jc w:val="both"/>
        <w:rPr>
          <w:rFonts w:ascii="Times New Roman" w:hAnsi="Times New Roman" w:cs="Times New Roman"/>
          <w:sz w:val="28"/>
          <w:szCs w:val="28"/>
        </w:rPr>
      </w:pPr>
      <w:r w:rsidRPr="005D2960">
        <w:rPr>
          <w:rFonts w:ascii="Times New Roman" w:hAnsi="Times New Roman" w:cs="Times New Roman"/>
          <w:sz w:val="28"/>
          <w:szCs w:val="28"/>
        </w:rPr>
        <w:t>рассмотрение вопроса о разработке соответствующих программ государственных и муниципальных органов в области правового просвещения, что предусмотрено Основ</w:t>
      </w:r>
      <w:r w:rsidR="00A7278F">
        <w:rPr>
          <w:rFonts w:ascii="Times New Roman" w:hAnsi="Times New Roman" w:cs="Times New Roman"/>
          <w:sz w:val="28"/>
          <w:szCs w:val="28"/>
        </w:rPr>
        <w:t>ами</w:t>
      </w:r>
      <w:r w:rsidRPr="005D2960">
        <w:rPr>
          <w:rFonts w:ascii="Times New Roman" w:hAnsi="Times New Roman" w:cs="Times New Roman"/>
          <w:sz w:val="28"/>
          <w:szCs w:val="28"/>
        </w:rPr>
        <w:t xml:space="preserve"> государственной политики;</w:t>
      </w:r>
    </w:p>
    <w:p w:rsidR="005D2960" w:rsidRPr="005D2960" w:rsidRDefault="005D2960" w:rsidP="006D6AD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D2960">
        <w:rPr>
          <w:rFonts w:ascii="Times New Roman" w:hAnsi="Times New Roman" w:cs="Times New Roman"/>
          <w:sz w:val="28"/>
          <w:szCs w:val="28"/>
        </w:rPr>
        <w:t xml:space="preserve">продолжение практики распространения доступных для восприятия информационных материалов, формирующих правовую грамотность и правосознание населения, в печатном, электронном, аудиовизуальном </w:t>
      </w:r>
      <w:proofErr w:type="gramStart"/>
      <w:r w:rsidRPr="005D2960">
        <w:rPr>
          <w:rFonts w:ascii="Times New Roman" w:hAnsi="Times New Roman" w:cs="Times New Roman"/>
          <w:sz w:val="28"/>
          <w:szCs w:val="28"/>
        </w:rPr>
        <w:t>виде</w:t>
      </w:r>
      <w:proofErr w:type="gramEnd"/>
      <w:r w:rsidRPr="005D2960">
        <w:rPr>
          <w:rFonts w:ascii="Times New Roman" w:hAnsi="Times New Roman" w:cs="Times New Roman"/>
          <w:sz w:val="28"/>
          <w:szCs w:val="28"/>
        </w:rPr>
        <w:t>;</w:t>
      </w:r>
    </w:p>
    <w:p w:rsidR="005D2960" w:rsidRPr="005D2960" w:rsidRDefault="005D2960" w:rsidP="006D6AD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D2960">
        <w:rPr>
          <w:rFonts w:ascii="Times New Roman" w:hAnsi="Times New Roman" w:cs="Times New Roman"/>
          <w:sz w:val="28"/>
          <w:szCs w:val="28"/>
        </w:rPr>
        <w:t xml:space="preserve">расширение взаимодействия со средствами </w:t>
      </w:r>
      <w:proofErr w:type="gramStart"/>
      <w:r w:rsidRPr="005D2960">
        <w:rPr>
          <w:rFonts w:ascii="Times New Roman" w:hAnsi="Times New Roman" w:cs="Times New Roman"/>
          <w:sz w:val="28"/>
          <w:szCs w:val="28"/>
        </w:rPr>
        <w:t>массовой</w:t>
      </w:r>
      <w:proofErr w:type="gramEnd"/>
      <w:r w:rsidRPr="005D2960">
        <w:rPr>
          <w:rFonts w:ascii="Times New Roman" w:hAnsi="Times New Roman" w:cs="Times New Roman"/>
          <w:sz w:val="28"/>
          <w:szCs w:val="28"/>
        </w:rPr>
        <w:t xml:space="preserve"> информации, в том числе путем проведения мероприятий в формате постоянных рубрик и тематических передач, специализированных периодических и разовых изданий;</w:t>
      </w:r>
    </w:p>
    <w:p w:rsidR="005D2960" w:rsidRPr="005D2960" w:rsidRDefault="005D2960" w:rsidP="006D6AD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D2960">
        <w:rPr>
          <w:rFonts w:ascii="Times New Roman" w:hAnsi="Times New Roman" w:cs="Times New Roman"/>
          <w:sz w:val="28"/>
          <w:szCs w:val="28"/>
        </w:rPr>
        <w:t>разработка и совершенствование способов правового просвещения и правового информирования населения, апробация новых форм участия в пропаганде правовых знаний и законопослушания;</w:t>
      </w:r>
    </w:p>
    <w:p w:rsidR="005D2960" w:rsidRPr="005D2960" w:rsidRDefault="005D2960" w:rsidP="006D6AD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D2960">
        <w:rPr>
          <w:rFonts w:ascii="Times New Roman" w:hAnsi="Times New Roman" w:cs="Times New Roman"/>
          <w:sz w:val="28"/>
          <w:szCs w:val="28"/>
        </w:rPr>
        <w:t>развитие системы предоставления грантов (например, социально ориентированным некоммерческим организациям, нацеленным на систематическое правовое информирование населения)</w:t>
      </w:r>
      <w:r w:rsidR="004E4718">
        <w:rPr>
          <w:rFonts w:ascii="Times New Roman" w:hAnsi="Times New Roman" w:cs="Times New Roman"/>
          <w:sz w:val="28"/>
          <w:szCs w:val="28"/>
        </w:rPr>
        <w:t xml:space="preserve"> </w:t>
      </w:r>
      <w:r w:rsidRPr="005D2960">
        <w:rPr>
          <w:rFonts w:ascii="Times New Roman" w:hAnsi="Times New Roman" w:cs="Times New Roman"/>
          <w:sz w:val="28"/>
          <w:szCs w:val="28"/>
        </w:rPr>
        <w:t>для привлечения новых субъектов правового просвещения из числа институтов гражданского общества;</w:t>
      </w:r>
    </w:p>
    <w:p w:rsidR="005D2960" w:rsidRPr="005D2960" w:rsidRDefault="005D2960" w:rsidP="006D6AD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D2960">
        <w:rPr>
          <w:rFonts w:ascii="Times New Roman" w:hAnsi="Times New Roman" w:cs="Times New Roman"/>
          <w:sz w:val="28"/>
          <w:szCs w:val="28"/>
        </w:rPr>
        <w:t>использование средств юридических и физических лиц на основе государственно-частного партнерства</w:t>
      </w:r>
      <w:r w:rsidR="00A7278F">
        <w:rPr>
          <w:rFonts w:ascii="Times New Roman" w:hAnsi="Times New Roman" w:cs="Times New Roman"/>
          <w:sz w:val="28"/>
          <w:szCs w:val="28"/>
        </w:rPr>
        <w:t xml:space="preserve"> </w:t>
      </w:r>
      <w:r w:rsidRPr="005D2960">
        <w:rPr>
          <w:rFonts w:ascii="Times New Roman" w:hAnsi="Times New Roman" w:cs="Times New Roman"/>
          <w:sz w:val="28"/>
          <w:szCs w:val="28"/>
        </w:rPr>
        <w:t>для финансирования разработки информационных, методических материалов и осуществления иных мероприятий в сфере развития правовой грамотности граждан.</w:t>
      </w:r>
    </w:p>
    <w:p w:rsidR="00FA3CCA" w:rsidRDefault="00FA3CCA" w:rsidP="006D6AD8">
      <w:pPr>
        <w:spacing w:after="0" w:line="240" w:lineRule="auto"/>
        <w:ind w:firstLine="705"/>
        <w:jc w:val="both"/>
        <w:rPr>
          <w:rFonts w:ascii="Times New Roman" w:hAnsi="Times New Roman" w:cs="Times New Roman"/>
          <w:bCs/>
          <w:sz w:val="28"/>
          <w:szCs w:val="28"/>
        </w:rPr>
      </w:pPr>
    </w:p>
    <w:p w:rsidR="00606A09" w:rsidRDefault="00606A09" w:rsidP="006D6AD8">
      <w:pPr>
        <w:spacing w:after="0" w:line="240" w:lineRule="auto"/>
        <w:ind w:firstLine="705"/>
        <w:jc w:val="both"/>
        <w:rPr>
          <w:rFonts w:ascii="Times New Roman" w:hAnsi="Times New Roman" w:cs="Times New Roman"/>
          <w:bCs/>
          <w:sz w:val="28"/>
          <w:szCs w:val="28"/>
        </w:rPr>
      </w:pPr>
    </w:p>
    <w:p w:rsidR="00D318B8" w:rsidRDefault="00D318B8" w:rsidP="006D6AD8">
      <w:pPr>
        <w:spacing w:after="0" w:line="240" w:lineRule="auto"/>
        <w:ind w:firstLine="705"/>
        <w:jc w:val="both"/>
        <w:rPr>
          <w:rFonts w:ascii="Times New Roman" w:hAnsi="Times New Roman" w:cs="Times New Roman"/>
          <w:bCs/>
          <w:sz w:val="28"/>
          <w:szCs w:val="28"/>
        </w:rPr>
      </w:pPr>
    </w:p>
    <w:p w:rsidR="00D318B8" w:rsidRDefault="00D318B8" w:rsidP="006D6AD8">
      <w:pPr>
        <w:spacing w:after="0" w:line="240" w:lineRule="auto"/>
        <w:ind w:firstLine="705"/>
        <w:jc w:val="both"/>
        <w:rPr>
          <w:rFonts w:ascii="Times New Roman" w:hAnsi="Times New Roman" w:cs="Times New Roman"/>
          <w:bCs/>
          <w:sz w:val="28"/>
          <w:szCs w:val="28"/>
        </w:rPr>
      </w:pPr>
    </w:p>
    <w:p w:rsidR="00D318B8" w:rsidRDefault="00D318B8" w:rsidP="006D6AD8">
      <w:pPr>
        <w:spacing w:after="0" w:line="240" w:lineRule="auto"/>
        <w:ind w:firstLine="705"/>
        <w:jc w:val="both"/>
        <w:rPr>
          <w:rFonts w:ascii="Times New Roman" w:hAnsi="Times New Roman" w:cs="Times New Roman"/>
          <w:bCs/>
          <w:sz w:val="28"/>
          <w:szCs w:val="28"/>
        </w:rPr>
      </w:pPr>
    </w:p>
    <w:p w:rsidR="00606A09" w:rsidRDefault="00606A09" w:rsidP="006D6AD8">
      <w:pPr>
        <w:spacing w:after="0" w:line="240" w:lineRule="auto"/>
        <w:ind w:firstLine="705"/>
        <w:jc w:val="both"/>
        <w:rPr>
          <w:rFonts w:ascii="Times New Roman" w:hAnsi="Times New Roman" w:cs="Times New Roman"/>
          <w:bCs/>
          <w:sz w:val="28"/>
          <w:szCs w:val="28"/>
        </w:rPr>
      </w:pPr>
    </w:p>
    <w:p w:rsidR="00B615AD" w:rsidRPr="005D2960" w:rsidRDefault="00B615AD" w:rsidP="006D6AD8">
      <w:pPr>
        <w:spacing w:after="0" w:line="240" w:lineRule="auto"/>
        <w:ind w:firstLine="705"/>
        <w:jc w:val="both"/>
        <w:rPr>
          <w:rFonts w:ascii="Times New Roman" w:hAnsi="Times New Roman" w:cs="Times New Roman"/>
          <w:bCs/>
          <w:sz w:val="28"/>
          <w:szCs w:val="28"/>
        </w:rPr>
      </w:pPr>
    </w:p>
    <w:p w:rsidR="003D7F91" w:rsidRPr="00881D79" w:rsidRDefault="003D7F91" w:rsidP="006D6AD8">
      <w:pPr>
        <w:shd w:val="clear" w:color="auto" w:fill="FFFFFF"/>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Pr="00881D79">
        <w:rPr>
          <w:rFonts w:ascii="Times New Roman" w:eastAsia="Times New Roman" w:hAnsi="Times New Roman" w:cs="Times New Roman"/>
          <w:b/>
          <w:sz w:val="28"/>
          <w:szCs w:val="28"/>
        </w:rPr>
        <w:t>Избирательные права граждан</w:t>
      </w:r>
    </w:p>
    <w:p w:rsidR="003D7F91" w:rsidRDefault="003D7F91" w:rsidP="006D6AD8">
      <w:pPr>
        <w:shd w:val="clear" w:color="auto" w:fill="FFFFFF"/>
        <w:spacing w:after="0" w:line="240" w:lineRule="auto"/>
        <w:ind w:firstLine="709"/>
        <w:jc w:val="both"/>
        <w:rPr>
          <w:rFonts w:ascii="Times New Roman" w:eastAsia="Times New Roman" w:hAnsi="Times New Roman" w:cs="Times New Roman"/>
          <w:sz w:val="28"/>
          <w:szCs w:val="28"/>
        </w:rPr>
      </w:pPr>
    </w:p>
    <w:p w:rsidR="003D7F91" w:rsidRPr="001E1F96" w:rsidRDefault="003D7F91" w:rsidP="006D6AD8">
      <w:pPr>
        <w:pStyle w:val="a5"/>
        <w:shd w:val="clear" w:color="auto" w:fill="FFFFFF" w:themeFill="background1"/>
        <w:spacing w:before="0" w:beforeAutospacing="0" w:after="0" w:afterAutospacing="0"/>
        <w:ind w:firstLine="215"/>
        <w:jc w:val="both"/>
        <w:rPr>
          <w:sz w:val="28"/>
          <w:szCs w:val="28"/>
        </w:rPr>
      </w:pPr>
      <w:r>
        <w:rPr>
          <w:sz w:val="28"/>
          <w:szCs w:val="28"/>
        </w:rPr>
        <w:t xml:space="preserve">     </w:t>
      </w:r>
      <w:r w:rsidRPr="001E1F96">
        <w:rPr>
          <w:sz w:val="28"/>
          <w:szCs w:val="28"/>
        </w:rPr>
        <w:t xml:space="preserve">Право </w:t>
      </w:r>
      <w:proofErr w:type="gramStart"/>
      <w:r w:rsidRPr="001E1F96">
        <w:rPr>
          <w:sz w:val="28"/>
          <w:szCs w:val="28"/>
        </w:rPr>
        <w:t>избирать и быть</w:t>
      </w:r>
      <w:proofErr w:type="gramEnd"/>
      <w:r w:rsidRPr="001E1F96">
        <w:rPr>
          <w:sz w:val="28"/>
          <w:szCs w:val="28"/>
        </w:rPr>
        <w:t xml:space="preserve"> избранным в выборные органы государственной власти закреплено в Конституции Российской Федерации и Федеральном законе от 12 июня 2002 г. №67-ФЗ «Об основных гарантиях избирательных прав и права участия в референдуме граждан Российской Федерации».</w:t>
      </w:r>
    </w:p>
    <w:p w:rsidR="003D7F91" w:rsidRDefault="003D7F91" w:rsidP="006D6AD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Практика проведенных избирательных кампаний показала, что одной из зарекомендовавших себя позитивных форм влияния омбудсменов на недопустимость нарушения политических прав человека является их непосредственное участие в заседаниях избирательных комиссий, в первую очередь при регистрации участников избирательного процесса. </w:t>
      </w:r>
    </w:p>
    <w:p w:rsidR="003D7F91" w:rsidRPr="00860509" w:rsidRDefault="003D7F91" w:rsidP="006D6AD8">
      <w:pPr>
        <w:shd w:val="clear" w:color="auto" w:fill="FFFFFF" w:themeFill="background1"/>
        <w:spacing w:after="0" w:line="240" w:lineRule="auto"/>
        <w:ind w:firstLine="215"/>
        <w:jc w:val="both"/>
        <w:rPr>
          <w:rFonts w:ascii="Times New Roman" w:eastAsia="Times New Roman" w:hAnsi="Times New Roman" w:cs="Times New Roman"/>
          <w:sz w:val="28"/>
          <w:szCs w:val="28"/>
        </w:rPr>
      </w:pPr>
      <w:r w:rsidRPr="00860509">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008D58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Накануне </w:t>
      </w:r>
      <w:r w:rsidRPr="00860509">
        <w:rPr>
          <w:rFonts w:ascii="Times New Roman" w:eastAsia="Times New Roman" w:hAnsi="Times New Roman" w:cs="Times New Roman"/>
          <w:sz w:val="28"/>
          <w:szCs w:val="28"/>
        </w:rPr>
        <w:t>Един</w:t>
      </w:r>
      <w:r>
        <w:rPr>
          <w:rFonts w:ascii="Times New Roman" w:eastAsia="Times New Roman" w:hAnsi="Times New Roman" w:cs="Times New Roman"/>
          <w:sz w:val="28"/>
          <w:szCs w:val="28"/>
        </w:rPr>
        <w:t>ого</w:t>
      </w:r>
      <w:r w:rsidRPr="00860509">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rPr>
        <w:t>ня</w:t>
      </w:r>
      <w:r w:rsidRPr="00860509">
        <w:rPr>
          <w:rFonts w:ascii="Times New Roman" w:eastAsia="Times New Roman" w:hAnsi="Times New Roman" w:cs="Times New Roman"/>
          <w:sz w:val="28"/>
          <w:szCs w:val="28"/>
        </w:rPr>
        <w:t xml:space="preserve"> голосования </w:t>
      </w:r>
      <w:r w:rsidR="008D583E">
        <w:rPr>
          <w:rFonts w:ascii="Times New Roman" w:eastAsia="Times New Roman" w:hAnsi="Times New Roman" w:cs="Times New Roman"/>
          <w:sz w:val="28"/>
          <w:szCs w:val="28"/>
        </w:rPr>
        <w:t>омбудсменом</w:t>
      </w:r>
      <w:r>
        <w:rPr>
          <w:rFonts w:ascii="Times New Roman" w:eastAsia="Times New Roman" w:hAnsi="Times New Roman" w:cs="Times New Roman"/>
          <w:sz w:val="28"/>
          <w:szCs w:val="28"/>
        </w:rPr>
        <w:t>,</w:t>
      </w:r>
      <w:r w:rsidRPr="00860509">
        <w:rPr>
          <w:rFonts w:ascii="Times New Roman" w:eastAsia="Times New Roman" w:hAnsi="Times New Roman" w:cs="Times New Roman"/>
          <w:sz w:val="28"/>
          <w:szCs w:val="28"/>
        </w:rPr>
        <w:t xml:space="preserve"> в </w:t>
      </w:r>
      <w:proofErr w:type="gramStart"/>
      <w:r w:rsidRPr="00860509">
        <w:rPr>
          <w:rFonts w:ascii="Times New Roman" w:eastAsia="Times New Roman" w:hAnsi="Times New Roman" w:cs="Times New Roman"/>
          <w:sz w:val="28"/>
          <w:szCs w:val="28"/>
        </w:rPr>
        <w:t>рамках</w:t>
      </w:r>
      <w:proofErr w:type="gramEnd"/>
      <w:r w:rsidRPr="008605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наблюдения</w:t>
      </w:r>
      <w:r w:rsidRPr="00860509">
        <w:rPr>
          <w:rFonts w:ascii="Times New Roman" w:eastAsia="Times New Roman" w:hAnsi="Times New Roman" w:cs="Times New Roman"/>
          <w:sz w:val="28"/>
          <w:szCs w:val="28"/>
        </w:rPr>
        <w:t xml:space="preserve"> за организацией выборов на закрытых избирательных участках (в местах временного пребывания граждан)</w:t>
      </w:r>
      <w:r>
        <w:rPr>
          <w:rFonts w:ascii="Times New Roman" w:eastAsia="Times New Roman" w:hAnsi="Times New Roman" w:cs="Times New Roman"/>
          <w:sz w:val="28"/>
          <w:szCs w:val="28"/>
        </w:rPr>
        <w:t>, был</w:t>
      </w:r>
      <w:r w:rsidRPr="00860509">
        <w:rPr>
          <w:rFonts w:ascii="Times New Roman" w:eastAsia="Times New Roman" w:hAnsi="Times New Roman" w:cs="Times New Roman"/>
          <w:sz w:val="28"/>
          <w:szCs w:val="28"/>
        </w:rPr>
        <w:t xml:space="preserve"> посе</w:t>
      </w:r>
      <w:r>
        <w:rPr>
          <w:rFonts w:ascii="Times New Roman" w:eastAsia="Times New Roman" w:hAnsi="Times New Roman" w:cs="Times New Roman"/>
          <w:sz w:val="28"/>
          <w:szCs w:val="28"/>
        </w:rPr>
        <w:t>щен</w:t>
      </w:r>
      <w:r w:rsidRPr="00860509">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чебоксарский</w:t>
      </w:r>
      <w:r w:rsidRPr="00860509">
        <w:rPr>
          <w:rFonts w:ascii="Times New Roman" w:eastAsia="Times New Roman" w:hAnsi="Times New Roman" w:cs="Times New Roman"/>
          <w:sz w:val="28"/>
          <w:szCs w:val="28"/>
        </w:rPr>
        <w:t> </w:t>
      </w:r>
      <w:r w:rsidRPr="00C422EC">
        <w:rPr>
          <w:rFonts w:ascii="Times New Roman" w:eastAsia="Times New Roman" w:hAnsi="Times New Roman" w:cs="Times New Roman"/>
          <w:bCs/>
          <w:sz w:val="28"/>
          <w:szCs w:val="28"/>
        </w:rPr>
        <w:t>следственный изолятор №1</w:t>
      </w:r>
      <w:r w:rsidRPr="00860509">
        <w:rPr>
          <w:rFonts w:ascii="Times New Roman" w:eastAsia="Times New Roman" w:hAnsi="Times New Roman" w:cs="Times New Roman"/>
          <w:sz w:val="28"/>
          <w:szCs w:val="28"/>
        </w:rPr>
        <w:t> УФСИН России по Чувашской Республике-Чувашии.</w:t>
      </w:r>
    </w:p>
    <w:p w:rsidR="003D7F91" w:rsidRPr="00860509" w:rsidRDefault="003D7F91" w:rsidP="006D6AD8">
      <w:pPr>
        <w:shd w:val="clear" w:color="auto" w:fill="FFFFFF" w:themeFill="background1"/>
        <w:spacing w:after="0" w:line="240" w:lineRule="auto"/>
        <w:ind w:firstLine="215"/>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Pr="00860509">
        <w:rPr>
          <w:rFonts w:ascii="Times New Roman" w:eastAsia="Times New Roman" w:hAnsi="Times New Roman" w:cs="Times New Roman"/>
          <w:i/>
          <w:iCs/>
          <w:sz w:val="28"/>
          <w:szCs w:val="28"/>
        </w:rPr>
        <w:t> </w:t>
      </w:r>
      <w:r w:rsidRPr="00860509">
        <w:rPr>
          <w:rFonts w:ascii="Times New Roman" w:eastAsia="Times New Roman" w:hAnsi="Times New Roman" w:cs="Times New Roman"/>
          <w:sz w:val="28"/>
          <w:szCs w:val="28"/>
        </w:rPr>
        <w:t xml:space="preserve">Лица, подозреваемые и обвиняемые в </w:t>
      </w:r>
      <w:proofErr w:type="gramStart"/>
      <w:r w:rsidRPr="00860509">
        <w:rPr>
          <w:rFonts w:ascii="Times New Roman" w:eastAsia="Times New Roman" w:hAnsi="Times New Roman" w:cs="Times New Roman"/>
          <w:sz w:val="28"/>
          <w:szCs w:val="28"/>
        </w:rPr>
        <w:t>совершении</w:t>
      </w:r>
      <w:proofErr w:type="gramEnd"/>
      <w:r w:rsidRPr="00860509">
        <w:rPr>
          <w:rFonts w:ascii="Times New Roman" w:eastAsia="Times New Roman" w:hAnsi="Times New Roman" w:cs="Times New Roman"/>
          <w:sz w:val="28"/>
          <w:szCs w:val="28"/>
        </w:rPr>
        <w:t xml:space="preserve"> преступлений, заключенные под стражу, в том числе и в следственные изоляторы, обладают избирательным правом на общих основаниях, как и все граждане РФ.</w:t>
      </w:r>
      <w:r>
        <w:rPr>
          <w:rFonts w:ascii="Times New Roman" w:eastAsia="Times New Roman" w:hAnsi="Times New Roman" w:cs="Times New Roman"/>
          <w:sz w:val="28"/>
          <w:szCs w:val="28"/>
        </w:rPr>
        <w:t xml:space="preserve"> </w:t>
      </w:r>
      <w:r w:rsidRPr="00860509">
        <w:rPr>
          <w:rFonts w:ascii="Times New Roman" w:eastAsia="Times New Roman" w:hAnsi="Times New Roman" w:cs="Times New Roman"/>
          <w:sz w:val="28"/>
          <w:szCs w:val="28"/>
        </w:rPr>
        <w:t xml:space="preserve">На территории следственного изолятора для лиц, содержащихся под стражей, </w:t>
      </w:r>
      <w:r>
        <w:rPr>
          <w:rFonts w:ascii="Times New Roman" w:eastAsia="Times New Roman" w:hAnsi="Times New Roman" w:cs="Times New Roman"/>
          <w:sz w:val="28"/>
          <w:szCs w:val="28"/>
        </w:rPr>
        <w:t xml:space="preserve">был </w:t>
      </w:r>
      <w:r w:rsidRPr="00860509">
        <w:rPr>
          <w:rFonts w:ascii="Times New Roman" w:eastAsia="Times New Roman" w:hAnsi="Times New Roman" w:cs="Times New Roman"/>
          <w:sz w:val="28"/>
          <w:szCs w:val="28"/>
        </w:rPr>
        <w:t>создан отдельный избирательный участок №1184, утвержден состав участковой избирательной комиссии.</w:t>
      </w:r>
      <w:r w:rsidR="00920A82">
        <w:rPr>
          <w:rFonts w:ascii="Times New Roman" w:eastAsia="Times New Roman" w:hAnsi="Times New Roman" w:cs="Times New Roman"/>
          <w:sz w:val="28"/>
          <w:szCs w:val="28"/>
        </w:rPr>
        <w:t xml:space="preserve"> </w:t>
      </w:r>
      <w:r w:rsidRPr="00860509">
        <w:rPr>
          <w:rFonts w:ascii="Times New Roman" w:eastAsia="Times New Roman" w:hAnsi="Times New Roman" w:cs="Times New Roman"/>
          <w:sz w:val="28"/>
          <w:szCs w:val="28"/>
        </w:rPr>
        <w:t>По состоянию на 10.09.2015 в ФКУ СИЗО-1 содерж</w:t>
      </w:r>
      <w:r>
        <w:rPr>
          <w:rFonts w:ascii="Times New Roman" w:eastAsia="Times New Roman" w:hAnsi="Times New Roman" w:cs="Times New Roman"/>
          <w:sz w:val="28"/>
          <w:szCs w:val="28"/>
        </w:rPr>
        <w:t>алось</w:t>
      </w:r>
      <w:r w:rsidRPr="00860509">
        <w:rPr>
          <w:rFonts w:ascii="Times New Roman" w:eastAsia="Times New Roman" w:hAnsi="Times New Roman" w:cs="Times New Roman"/>
          <w:sz w:val="28"/>
          <w:szCs w:val="28"/>
        </w:rPr>
        <w:t xml:space="preserve"> под стражей 159 подозреваемых, обвиняемых и осужденных, в списки избирателей на основании заявлений </w:t>
      </w:r>
      <w:r>
        <w:rPr>
          <w:rFonts w:ascii="Times New Roman" w:eastAsia="Times New Roman" w:hAnsi="Times New Roman" w:cs="Times New Roman"/>
          <w:sz w:val="28"/>
          <w:szCs w:val="28"/>
        </w:rPr>
        <w:t xml:space="preserve">было </w:t>
      </w:r>
      <w:r w:rsidRPr="00860509">
        <w:rPr>
          <w:rFonts w:ascii="Times New Roman" w:eastAsia="Times New Roman" w:hAnsi="Times New Roman" w:cs="Times New Roman"/>
          <w:sz w:val="28"/>
          <w:szCs w:val="28"/>
        </w:rPr>
        <w:t xml:space="preserve">включено 60 человек (из 79 лиц, обладающих избирательным правом). Данные списки ежедневно уточняются, так как практически ежедневно в учреждение поступают новые лица, заключенные под стражу, либо в </w:t>
      </w:r>
      <w:proofErr w:type="gramStart"/>
      <w:r w:rsidRPr="00860509">
        <w:rPr>
          <w:rFonts w:ascii="Times New Roman" w:eastAsia="Times New Roman" w:hAnsi="Times New Roman" w:cs="Times New Roman"/>
          <w:sz w:val="28"/>
          <w:szCs w:val="28"/>
        </w:rPr>
        <w:t>отношении</w:t>
      </w:r>
      <w:proofErr w:type="gramEnd"/>
      <w:r w:rsidRPr="00860509">
        <w:rPr>
          <w:rFonts w:ascii="Times New Roman" w:eastAsia="Times New Roman" w:hAnsi="Times New Roman" w:cs="Times New Roman"/>
          <w:sz w:val="28"/>
          <w:szCs w:val="28"/>
        </w:rPr>
        <w:t xml:space="preserve"> ряда лиц поступают справки о вступлении в отношении них в законную силу приговоров судов.</w:t>
      </w:r>
      <w:r>
        <w:rPr>
          <w:rFonts w:ascii="Times New Roman" w:eastAsia="Times New Roman" w:hAnsi="Times New Roman" w:cs="Times New Roman"/>
          <w:sz w:val="28"/>
          <w:szCs w:val="28"/>
        </w:rPr>
        <w:t xml:space="preserve"> </w:t>
      </w:r>
      <w:proofErr w:type="gramStart"/>
      <w:r w:rsidRPr="00860509">
        <w:rPr>
          <w:rFonts w:ascii="Times New Roman" w:eastAsia="Times New Roman" w:hAnsi="Times New Roman" w:cs="Times New Roman"/>
          <w:sz w:val="28"/>
          <w:szCs w:val="28"/>
        </w:rPr>
        <w:t xml:space="preserve">В учреждении </w:t>
      </w:r>
      <w:r w:rsidR="008D583E">
        <w:rPr>
          <w:rFonts w:ascii="Times New Roman" w:eastAsia="Times New Roman" w:hAnsi="Times New Roman" w:cs="Times New Roman"/>
          <w:sz w:val="28"/>
          <w:szCs w:val="28"/>
        </w:rPr>
        <w:t xml:space="preserve">была </w:t>
      </w:r>
      <w:r w:rsidRPr="00860509">
        <w:rPr>
          <w:rFonts w:ascii="Times New Roman" w:eastAsia="Times New Roman" w:hAnsi="Times New Roman" w:cs="Times New Roman"/>
          <w:sz w:val="28"/>
          <w:szCs w:val="28"/>
        </w:rPr>
        <w:t xml:space="preserve">проведена соответствующая информационная работа, </w:t>
      </w:r>
      <w:r>
        <w:rPr>
          <w:rFonts w:ascii="Times New Roman" w:eastAsia="Times New Roman" w:hAnsi="Times New Roman" w:cs="Times New Roman"/>
          <w:sz w:val="28"/>
          <w:szCs w:val="28"/>
        </w:rPr>
        <w:t xml:space="preserve">было </w:t>
      </w:r>
      <w:r w:rsidRPr="00860509">
        <w:rPr>
          <w:rFonts w:ascii="Times New Roman" w:eastAsia="Times New Roman" w:hAnsi="Times New Roman" w:cs="Times New Roman"/>
          <w:sz w:val="28"/>
          <w:szCs w:val="28"/>
        </w:rPr>
        <w:t>определено помещение участковой комиссии, оборудованы кабины для тайного голосования, на каждом этаже режимного корпуса установлены специальные стенды, места для голосования и размещения членов комиссии и наблюдателей оснащены системой видеонаблюдения.</w:t>
      </w:r>
      <w:proofErr w:type="gramEnd"/>
    </w:p>
    <w:p w:rsidR="003D7F91" w:rsidRPr="00860509" w:rsidRDefault="003D7F91" w:rsidP="006D6AD8">
      <w:pPr>
        <w:shd w:val="clear" w:color="auto" w:fill="FFFFFF" w:themeFill="background1"/>
        <w:spacing w:after="0" w:line="240" w:lineRule="auto"/>
        <w:ind w:firstLine="215"/>
        <w:jc w:val="both"/>
        <w:rPr>
          <w:rFonts w:ascii="Times New Roman" w:eastAsia="Times New Roman" w:hAnsi="Times New Roman" w:cs="Times New Roman"/>
          <w:sz w:val="28"/>
          <w:szCs w:val="28"/>
        </w:rPr>
      </w:pPr>
      <w:r w:rsidRPr="00860509">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860509">
        <w:rPr>
          <w:rFonts w:ascii="Times New Roman" w:eastAsia="Times New Roman" w:hAnsi="Times New Roman" w:cs="Times New Roman"/>
          <w:sz w:val="28"/>
          <w:szCs w:val="28"/>
        </w:rPr>
        <w:t xml:space="preserve">Омбудсменом </w:t>
      </w:r>
      <w:r>
        <w:rPr>
          <w:rFonts w:ascii="Times New Roman" w:eastAsia="Times New Roman" w:hAnsi="Times New Roman" w:cs="Times New Roman"/>
          <w:sz w:val="28"/>
          <w:szCs w:val="28"/>
        </w:rPr>
        <w:t xml:space="preserve">был </w:t>
      </w:r>
      <w:r w:rsidRPr="00860509">
        <w:rPr>
          <w:rFonts w:ascii="Times New Roman" w:eastAsia="Times New Roman" w:hAnsi="Times New Roman" w:cs="Times New Roman"/>
          <w:sz w:val="28"/>
          <w:szCs w:val="28"/>
        </w:rPr>
        <w:t xml:space="preserve">проведен выборочный опрос подозреваемых и обвиняемых по вопросу соблюдения их конституционных прав </w:t>
      </w:r>
      <w:proofErr w:type="gramStart"/>
      <w:r w:rsidRPr="00860509">
        <w:rPr>
          <w:rFonts w:ascii="Times New Roman" w:eastAsia="Times New Roman" w:hAnsi="Times New Roman" w:cs="Times New Roman"/>
          <w:sz w:val="28"/>
          <w:szCs w:val="28"/>
        </w:rPr>
        <w:t>избирать и быть</w:t>
      </w:r>
      <w:proofErr w:type="gramEnd"/>
      <w:r w:rsidRPr="00860509">
        <w:rPr>
          <w:rFonts w:ascii="Times New Roman" w:eastAsia="Times New Roman" w:hAnsi="Times New Roman" w:cs="Times New Roman"/>
          <w:sz w:val="28"/>
          <w:szCs w:val="28"/>
        </w:rPr>
        <w:t xml:space="preserve"> избранными.</w:t>
      </w:r>
    </w:p>
    <w:p w:rsidR="003D7F91" w:rsidRPr="00C422EC" w:rsidRDefault="003D7F91" w:rsidP="006D6AD8">
      <w:pPr>
        <w:spacing w:after="0" w:line="240" w:lineRule="auto"/>
        <w:jc w:val="both"/>
        <w:rPr>
          <w:rFonts w:ascii="Times New Roman" w:hAnsi="Times New Roman" w:cs="Times New Roman"/>
          <w:sz w:val="28"/>
          <w:szCs w:val="28"/>
        </w:rPr>
      </w:pPr>
      <w:r>
        <w:rPr>
          <w:sz w:val="28"/>
          <w:szCs w:val="28"/>
        </w:rPr>
        <w:t xml:space="preserve">          </w:t>
      </w:r>
      <w:r w:rsidR="00920A82">
        <w:rPr>
          <w:sz w:val="28"/>
          <w:szCs w:val="28"/>
        </w:rPr>
        <w:t xml:space="preserve"> </w:t>
      </w:r>
      <w:r w:rsidRPr="00C422EC">
        <w:rPr>
          <w:rFonts w:ascii="Times New Roman" w:hAnsi="Times New Roman" w:cs="Times New Roman"/>
          <w:sz w:val="28"/>
          <w:szCs w:val="28"/>
        </w:rPr>
        <w:t xml:space="preserve">В Единый день голосования 13 сентября 2015 г. </w:t>
      </w:r>
      <w:r w:rsidR="00920A82" w:rsidRPr="00C422EC">
        <w:rPr>
          <w:rFonts w:ascii="Times New Roman" w:hAnsi="Times New Roman" w:cs="Times New Roman"/>
          <w:sz w:val="28"/>
          <w:szCs w:val="28"/>
        </w:rPr>
        <w:t xml:space="preserve">на территории Чувашии </w:t>
      </w:r>
      <w:r w:rsidRPr="00C422EC">
        <w:rPr>
          <w:rFonts w:ascii="Times New Roman" w:hAnsi="Times New Roman" w:cs="Times New Roman"/>
          <w:sz w:val="28"/>
          <w:szCs w:val="28"/>
        </w:rPr>
        <w:t>Уполномоченным совместно с советником отдела оперативного реагирования аппарата Уполномоченного по правам человека в Российской Федерации Е.Ю. Матасовой проведен</w:t>
      </w:r>
      <w:r w:rsidRPr="00C422EC">
        <w:rPr>
          <w:rStyle w:val="apple-converted-space"/>
          <w:rFonts w:ascii="Times New Roman" w:hAnsi="Times New Roman" w:cs="Times New Roman"/>
          <w:sz w:val="28"/>
          <w:szCs w:val="28"/>
        </w:rPr>
        <w:t> </w:t>
      </w:r>
      <w:r>
        <w:rPr>
          <w:rStyle w:val="apple-converted-space"/>
          <w:rFonts w:ascii="Times New Roman" w:hAnsi="Times New Roman" w:cs="Times New Roman"/>
          <w:sz w:val="28"/>
          <w:szCs w:val="28"/>
        </w:rPr>
        <w:t xml:space="preserve"> </w:t>
      </w:r>
      <w:r w:rsidRPr="003D7F91">
        <w:rPr>
          <w:rStyle w:val="ab"/>
          <w:rFonts w:ascii="Times New Roman" w:hAnsi="Times New Roman" w:cs="Times New Roman"/>
          <w:b w:val="0"/>
          <w:sz w:val="28"/>
          <w:szCs w:val="28"/>
        </w:rPr>
        <w:t>выборочный мониторинг соблюдения избирательного законодательства</w:t>
      </w:r>
      <w:r w:rsidRPr="003D7F91">
        <w:rPr>
          <w:rFonts w:ascii="Times New Roman" w:hAnsi="Times New Roman" w:cs="Times New Roman"/>
          <w:b/>
          <w:sz w:val="28"/>
          <w:szCs w:val="28"/>
        </w:rPr>
        <w:t>,</w:t>
      </w:r>
      <w:r w:rsidRPr="00C422EC">
        <w:rPr>
          <w:rFonts w:ascii="Times New Roman" w:hAnsi="Times New Roman" w:cs="Times New Roman"/>
          <w:sz w:val="28"/>
          <w:szCs w:val="28"/>
        </w:rPr>
        <w:t xml:space="preserve"> с посещением ряда избирательных участков в гг. Чебоксары и Новочебоксарск, в том числе и закрытых.</w:t>
      </w:r>
    </w:p>
    <w:p w:rsidR="003D7F91" w:rsidRPr="001E1F96" w:rsidRDefault="003D7F91" w:rsidP="006D6AD8">
      <w:pPr>
        <w:pStyle w:val="a5"/>
        <w:shd w:val="clear" w:color="auto" w:fill="FFFFFF" w:themeFill="background1"/>
        <w:spacing w:before="0" w:beforeAutospacing="0" w:after="0" w:afterAutospacing="0"/>
        <w:ind w:firstLine="215"/>
        <w:jc w:val="both"/>
        <w:rPr>
          <w:sz w:val="28"/>
          <w:szCs w:val="28"/>
        </w:rPr>
      </w:pPr>
      <w:r>
        <w:rPr>
          <w:sz w:val="28"/>
          <w:szCs w:val="28"/>
        </w:rPr>
        <w:t xml:space="preserve">      </w:t>
      </w:r>
      <w:proofErr w:type="gramStart"/>
      <w:r w:rsidRPr="001E1F96">
        <w:rPr>
          <w:sz w:val="28"/>
          <w:szCs w:val="28"/>
        </w:rPr>
        <w:t xml:space="preserve">В выборах Главы Чувашской Республики и депутатского корпуса органов местного самоуправления </w:t>
      </w:r>
      <w:r>
        <w:rPr>
          <w:sz w:val="28"/>
          <w:szCs w:val="28"/>
        </w:rPr>
        <w:t xml:space="preserve">также </w:t>
      </w:r>
      <w:r w:rsidRPr="001E1F96">
        <w:rPr>
          <w:sz w:val="28"/>
          <w:szCs w:val="28"/>
        </w:rPr>
        <w:t xml:space="preserve">приняли участие лица, не имеющие статуса осуждённого и содержащиеся в учреждениях уголовно-исполнительной системы (следственных изоляторах и помещениях, функционирующих в </w:t>
      </w:r>
      <w:r w:rsidRPr="001E1F96">
        <w:rPr>
          <w:sz w:val="28"/>
          <w:szCs w:val="28"/>
        </w:rPr>
        <w:lastRenderedPageBreak/>
        <w:t>режиме следственного изолятора).</w:t>
      </w:r>
      <w:proofErr w:type="gramEnd"/>
      <w:r w:rsidRPr="001E1F96">
        <w:rPr>
          <w:sz w:val="28"/>
          <w:szCs w:val="28"/>
        </w:rPr>
        <w:t xml:space="preserve">  В </w:t>
      </w:r>
      <w:r w:rsidR="00920A82">
        <w:rPr>
          <w:sz w:val="28"/>
          <w:szCs w:val="28"/>
        </w:rPr>
        <w:t xml:space="preserve"> </w:t>
      </w:r>
      <w:r w:rsidRPr="001E1F96">
        <w:rPr>
          <w:sz w:val="28"/>
          <w:szCs w:val="28"/>
        </w:rPr>
        <w:t xml:space="preserve">СИЗО-1, </w:t>
      </w:r>
      <w:r w:rsidR="00920A82">
        <w:rPr>
          <w:sz w:val="28"/>
          <w:szCs w:val="28"/>
        </w:rPr>
        <w:t xml:space="preserve">  </w:t>
      </w:r>
      <w:r w:rsidRPr="001E1F96">
        <w:rPr>
          <w:sz w:val="28"/>
          <w:szCs w:val="28"/>
        </w:rPr>
        <w:t xml:space="preserve">СИЗО-2, </w:t>
      </w:r>
      <w:r w:rsidR="00920A82">
        <w:rPr>
          <w:sz w:val="28"/>
          <w:szCs w:val="28"/>
        </w:rPr>
        <w:t xml:space="preserve"> </w:t>
      </w:r>
      <w:r w:rsidRPr="001E1F96">
        <w:rPr>
          <w:sz w:val="28"/>
          <w:szCs w:val="28"/>
        </w:rPr>
        <w:t xml:space="preserve">ПФРСИ при ИК-1, ИК-6, </w:t>
      </w:r>
      <w:r w:rsidR="00920A82">
        <w:rPr>
          <w:sz w:val="28"/>
          <w:szCs w:val="28"/>
        </w:rPr>
        <w:t xml:space="preserve"> </w:t>
      </w:r>
      <w:r w:rsidRPr="001E1F96">
        <w:rPr>
          <w:sz w:val="28"/>
          <w:szCs w:val="28"/>
        </w:rPr>
        <w:t xml:space="preserve">ИК-9, </w:t>
      </w:r>
      <w:r w:rsidR="00920A82">
        <w:rPr>
          <w:sz w:val="28"/>
          <w:szCs w:val="28"/>
        </w:rPr>
        <w:t xml:space="preserve"> </w:t>
      </w:r>
      <w:r w:rsidRPr="001E1F96">
        <w:rPr>
          <w:sz w:val="28"/>
          <w:szCs w:val="28"/>
        </w:rPr>
        <w:t xml:space="preserve">ЛИУ-7 и на территории лечебных учреждений при ИК-4 </w:t>
      </w:r>
      <w:r w:rsidR="00920A82">
        <w:rPr>
          <w:sz w:val="28"/>
          <w:szCs w:val="28"/>
        </w:rPr>
        <w:t xml:space="preserve"> </w:t>
      </w:r>
      <w:r w:rsidRPr="001E1F96">
        <w:rPr>
          <w:sz w:val="28"/>
          <w:szCs w:val="28"/>
        </w:rPr>
        <w:t xml:space="preserve">и ИК-5 </w:t>
      </w:r>
      <w:r w:rsidR="00920A82">
        <w:rPr>
          <w:sz w:val="28"/>
          <w:szCs w:val="28"/>
        </w:rPr>
        <w:t xml:space="preserve"> </w:t>
      </w:r>
      <w:r>
        <w:rPr>
          <w:sz w:val="28"/>
          <w:szCs w:val="28"/>
        </w:rPr>
        <w:t xml:space="preserve">в голосовании </w:t>
      </w:r>
      <w:r w:rsidRPr="001E1F96">
        <w:rPr>
          <w:sz w:val="28"/>
          <w:szCs w:val="28"/>
        </w:rPr>
        <w:t>участ</w:t>
      </w:r>
      <w:r>
        <w:rPr>
          <w:sz w:val="28"/>
          <w:szCs w:val="28"/>
        </w:rPr>
        <w:t>вовал</w:t>
      </w:r>
      <w:r w:rsidRPr="001E1F96">
        <w:rPr>
          <w:sz w:val="28"/>
          <w:szCs w:val="28"/>
        </w:rPr>
        <w:t xml:space="preserve"> 381 человек.</w:t>
      </w:r>
      <w:r>
        <w:rPr>
          <w:sz w:val="28"/>
          <w:szCs w:val="28"/>
        </w:rPr>
        <w:t xml:space="preserve"> </w:t>
      </w:r>
      <w:r w:rsidRPr="001E1F96">
        <w:rPr>
          <w:sz w:val="28"/>
          <w:szCs w:val="28"/>
        </w:rPr>
        <w:t xml:space="preserve">Также возможность проголосовать была предоставлена 29 подследственным, в </w:t>
      </w:r>
      <w:proofErr w:type="gramStart"/>
      <w:r w:rsidRPr="001E1F96">
        <w:rPr>
          <w:sz w:val="28"/>
          <w:szCs w:val="28"/>
        </w:rPr>
        <w:t>отношении</w:t>
      </w:r>
      <w:proofErr w:type="gramEnd"/>
      <w:r w:rsidRPr="001E1F96">
        <w:rPr>
          <w:sz w:val="28"/>
          <w:szCs w:val="28"/>
        </w:rPr>
        <w:t xml:space="preserve"> которых судом была избрана мера пресечения в виде домашнего ареста, и находящимся под контролем уголовно-исполнительной инспекции УФСИН России по Чувашской Республике-Чувашии.</w:t>
      </w:r>
    </w:p>
    <w:p w:rsidR="003D7F91" w:rsidRPr="001E1F96" w:rsidRDefault="003D7F91" w:rsidP="006D6AD8">
      <w:pPr>
        <w:pStyle w:val="a5"/>
        <w:shd w:val="clear" w:color="auto" w:fill="FFFFFF" w:themeFill="background1"/>
        <w:spacing w:before="0" w:beforeAutospacing="0" w:after="0" w:afterAutospacing="0"/>
        <w:ind w:firstLine="215"/>
        <w:jc w:val="both"/>
        <w:rPr>
          <w:sz w:val="28"/>
          <w:szCs w:val="28"/>
        </w:rPr>
      </w:pPr>
      <w:r>
        <w:rPr>
          <w:sz w:val="28"/>
          <w:szCs w:val="28"/>
        </w:rPr>
        <w:t xml:space="preserve">     </w:t>
      </w:r>
      <w:r w:rsidRPr="001E1F96">
        <w:rPr>
          <w:sz w:val="28"/>
          <w:szCs w:val="28"/>
        </w:rPr>
        <w:t xml:space="preserve"> По итогам </w:t>
      </w:r>
      <w:r w:rsidR="00920A82">
        <w:rPr>
          <w:sz w:val="28"/>
          <w:szCs w:val="28"/>
        </w:rPr>
        <w:t xml:space="preserve">проведенных </w:t>
      </w:r>
      <w:r>
        <w:rPr>
          <w:sz w:val="28"/>
          <w:szCs w:val="28"/>
        </w:rPr>
        <w:t xml:space="preserve">проверок </w:t>
      </w:r>
      <w:r w:rsidRPr="001E1F96">
        <w:rPr>
          <w:sz w:val="28"/>
          <w:szCs w:val="28"/>
        </w:rPr>
        <w:t xml:space="preserve">была дана положительная оценка организации выборов на посещенных избирательных </w:t>
      </w:r>
      <w:proofErr w:type="gramStart"/>
      <w:r w:rsidRPr="001E1F96">
        <w:rPr>
          <w:sz w:val="28"/>
          <w:szCs w:val="28"/>
        </w:rPr>
        <w:t>участках</w:t>
      </w:r>
      <w:proofErr w:type="gramEnd"/>
      <w:r w:rsidRPr="001E1F96">
        <w:rPr>
          <w:sz w:val="28"/>
          <w:szCs w:val="28"/>
        </w:rPr>
        <w:t>.</w:t>
      </w:r>
    </w:p>
    <w:p w:rsidR="003D7F91" w:rsidRPr="00C422EC" w:rsidRDefault="003D7F91" w:rsidP="006D6AD8">
      <w:pPr>
        <w:pStyle w:val="a5"/>
        <w:shd w:val="clear" w:color="auto" w:fill="FFFFFF" w:themeFill="background1"/>
        <w:spacing w:before="0" w:beforeAutospacing="0" w:after="0" w:afterAutospacing="0"/>
        <w:ind w:firstLine="215"/>
        <w:jc w:val="both"/>
        <w:rPr>
          <w:b/>
          <w:sz w:val="28"/>
          <w:szCs w:val="28"/>
        </w:rPr>
      </w:pPr>
      <w:r>
        <w:rPr>
          <w:sz w:val="28"/>
          <w:szCs w:val="28"/>
        </w:rPr>
        <w:t xml:space="preserve">     </w:t>
      </w:r>
      <w:r w:rsidRPr="00E90CA1">
        <w:rPr>
          <w:sz w:val="28"/>
          <w:szCs w:val="28"/>
        </w:rPr>
        <w:t xml:space="preserve">Уполномоченный </w:t>
      </w:r>
      <w:r>
        <w:rPr>
          <w:sz w:val="28"/>
          <w:szCs w:val="28"/>
        </w:rPr>
        <w:t>прин</w:t>
      </w:r>
      <w:r w:rsidR="00920A82">
        <w:rPr>
          <w:sz w:val="28"/>
          <w:szCs w:val="28"/>
        </w:rPr>
        <w:t>имал</w:t>
      </w:r>
      <w:r>
        <w:rPr>
          <w:sz w:val="28"/>
          <w:szCs w:val="28"/>
        </w:rPr>
        <w:t xml:space="preserve"> участие </w:t>
      </w:r>
      <w:r w:rsidRPr="00E90CA1">
        <w:rPr>
          <w:sz w:val="28"/>
          <w:szCs w:val="28"/>
        </w:rPr>
        <w:t xml:space="preserve">в </w:t>
      </w:r>
      <w:proofErr w:type="gramStart"/>
      <w:r w:rsidRPr="00E90CA1">
        <w:rPr>
          <w:sz w:val="28"/>
          <w:szCs w:val="28"/>
        </w:rPr>
        <w:t>заседании</w:t>
      </w:r>
      <w:proofErr w:type="gramEnd"/>
      <w:r w:rsidRPr="00E90CA1">
        <w:rPr>
          <w:sz w:val="28"/>
          <w:szCs w:val="28"/>
        </w:rPr>
        <w:t xml:space="preserve"> «круглого стола» </w:t>
      </w:r>
      <w:r w:rsidRPr="00C422EC">
        <w:rPr>
          <w:sz w:val="28"/>
          <w:szCs w:val="28"/>
        </w:rPr>
        <w:t>«</w:t>
      </w:r>
      <w:r w:rsidRPr="003D7F91">
        <w:rPr>
          <w:rStyle w:val="ab"/>
          <w:b w:val="0"/>
          <w:sz w:val="28"/>
          <w:szCs w:val="28"/>
        </w:rPr>
        <w:t>Итоги единого дня голосования 13 сентября 2015 г</w:t>
      </w:r>
      <w:r>
        <w:rPr>
          <w:rStyle w:val="ab"/>
          <w:b w:val="0"/>
          <w:sz w:val="28"/>
          <w:szCs w:val="28"/>
        </w:rPr>
        <w:t>.</w:t>
      </w:r>
      <w:r w:rsidRPr="003D7F91">
        <w:rPr>
          <w:rStyle w:val="ab"/>
          <w:b w:val="0"/>
          <w:sz w:val="28"/>
          <w:szCs w:val="28"/>
        </w:rPr>
        <w:t xml:space="preserve"> в субъектах Российской Федерации, входящих в Приволжский федеральный округ: проблемы, тенденции, задачи</w:t>
      </w:r>
      <w:r w:rsidRPr="00920A82">
        <w:rPr>
          <w:sz w:val="28"/>
          <w:szCs w:val="28"/>
        </w:rPr>
        <w:t>».</w:t>
      </w:r>
    </w:p>
    <w:p w:rsidR="003D7F91" w:rsidRPr="00E90CA1" w:rsidRDefault="003D7F91" w:rsidP="006D6AD8">
      <w:pPr>
        <w:pStyle w:val="a5"/>
        <w:shd w:val="clear" w:color="auto" w:fill="FFFFFF" w:themeFill="background1"/>
        <w:spacing w:before="0" w:beforeAutospacing="0" w:after="0" w:afterAutospacing="0"/>
        <w:ind w:firstLine="215"/>
        <w:jc w:val="both"/>
        <w:rPr>
          <w:sz w:val="28"/>
          <w:szCs w:val="28"/>
        </w:rPr>
      </w:pPr>
      <w:r>
        <w:rPr>
          <w:sz w:val="28"/>
          <w:szCs w:val="28"/>
        </w:rPr>
        <w:t xml:space="preserve">    </w:t>
      </w:r>
      <w:r w:rsidRPr="00E90CA1">
        <w:rPr>
          <w:sz w:val="28"/>
          <w:szCs w:val="28"/>
        </w:rPr>
        <w:t> </w:t>
      </w:r>
      <w:proofErr w:type="gramStart"/>
      <w:r w:rsidRPr="00E90CA1">
        <w:rPr>
          <w:sz w:val="28"/>
          <w:szCs w:val="28"/>
        </w:rPr>
        <w:t>В мероприятии участвовали Глава Чувашской Республики М.В. Игнатьев, Руководитель Администрации Главы Чувашской Республики Ю.Е. Васильев, Председатель Государственного Совета Чувашской Республики Ю.А. Попов, руководители органов государственной власти и местного самоуправления региона, избирательных комиссий субъектов Приволжского федерального округа, члены Центральной избирательной комиссии Чувашской Республики и муниципальной избирательной комиссии г.Чебоксары</w:t>
      </w:r>
      <w:r>
        <w:rPr>
          <w:sz w:val="28"/>
          <w:szCs w:val="28"/>
        </w:rPr>
        <w:t xml:space="preserve"> и другие официальные лица</w:t>
      </w:r>
      <w:r w:rsidRPr="00E90CA1">
        <w:rPr>
          <w:sz w:val="28"/>
          <w:szCs w:val="28"/>
        </w:rPr>
        <w:t>.</w:t>
      </w:r>
      <w:proofErr w:type="gramEnd"/>
    </w:p>
    <w:p w:rsidR="003D7F91" w:rsidRDefault="003D7F91" w:rsidP="006D6AD8">
      <w:pPr>
        <w:pStyle w:val="a5"/>
        <w:shd w:val="clear" w:color="auto" w:fill="FFFFFF" w:themeFill="background1"/>
        <w:spacing w:before="0" w:beforeAutospacing="0" w:after="0" w:afterAutospacing="0"/>
        <w:ind w:firstLine="215"/>
        <w:jc w:val="both"/>
        <w:rPr>
          <w:sz w:val="28"/>
          <w:szCs w:val="28"/>
        </w:rPr>
      </w:pPr>
      <w:r w:rsidRPr="00E90CA1">
        <w:rPr>
          <w:sz w:val="28"/>
          <w:szCs w:val="28"/>
        </w:rPr>
        <w:t> </w:t>
      </w:r>
      <w:r>
        <w:rPr>
          <w:sz w:val="28"/>
          <w:szCs w:val="28"/>
        </w:rPr>
        <w:t xml:space="preserve">  </w:t>
      </w:r>
      <w:r w:rsidR="00920A82">
        <w:rPr>
          <w:sz w:val="28"/>
          <w:szCs w:val="28"/>
        </w:rPr>
        <w:t xml:space="preserve">   </w:t>
      </w:r>
      <w:r w:rsidRPr="00E90CA1">
        <w:rPr>
          <w:sz w:val="28"/>
          <w:szCs w:val="28"/>
        </w:rPr>
        <w:t xml:space="preserve">Докладчиками отмечалось, что в Чувашии выборы прошли организованно, на конкурентной основе с соблюдением всех норм избирательного законодательства, их результаты </w:t>
      </w:r>
      <w:proofErr w:type="gramStart"/>
      <w:r w:rsidRPr="00E90CA1">
        <w:rPr>
          <w:sz w:val="28"/>
          <w:szCs w:val="28"/>
        </w:rPr>
        <w:t>объективны и обоснова</w:t>
      </w:r>
      <w:r>
        <w:rPr>
          <w:sz w:val="28"/>
          <w:szCs w:val="28"/>
        </w:rPr>
        <w:t>н</w:t>
      </w:r>
      <w:r w:rsidRPr="00E90CA1">
        <w:rPr>
          <w:sz w:val="28"/>
          <w:szCs w:val="28"/>
        </w:rPr>
        <w:t>ы</w:t>
      </w:r>
      <w:proofErr w:type="gramEnd"/>
      <w:r w:rsidRPr="00E90CA1">
        <w:rPr>
          <w:sz w:val="28"/>
          <w:szCs w:val="28"/>
        </w:rPr>
        <w:t>. Выборы везде состоялись в один тур, и, что самое главное, их результаты признаны обществом, политическими партиями. Сформированы органы исполнительной власти, благодаря чему продолжается поступательное развитие региона.</w:t>
      </w:r>
    </w:p>
    <w:p w:rsidR="003D7F91" w:rsidRDefault="003D7F91" w:rsidP="006D6AD8">
      <w:pPr>
        <w:pStyle w:val="a5"/>
        <w:shd w:val="clear" w:color="auto" w:fill="FFFFFF" w:themeFill="background1"/>
        <w:spacing w:before="0" w:beforeAutospacing="0" w:after="0" w:afterAutospacing="0"/>
        <w:ind w:firstLine="215"/>
        <w:jc w:val="both"/>
        <w:rPr>
          <w:sz w:val="28"/>
          <w:szCs w:val="28"/>
        </w:rPr>
      </w:pPr>
      <w:r>
        <w:rPr>
          <w:sz w:val="28"/>
          <w:szCs w:val="28"/>
        </w:rPr>
        <w:t xml:space="preserve">     </w:t>
      </w:r>
      <w:r w:rsidR="00920A82">
        <w:rPr>
          <w:sz w:val="28"/>
          <w:szCs w:val="28"/>
        </w:rPr>
        <w:t xml:space="preserve"> </w:t>
      </w:r>
      <w:r>
        <w:rPr>
          <w:sz w:val="28"/>
          <w:szCs w:val="28"/>
        </w:rPr>
        <w:t xml:space="preserve">Необходимо обратить внимание на тот факт, что при </w:t>
      </w:r>
      <w:proofErr w:type="gramStart"/>
      <w:r>
        <w:rPr>
          <w:sz w:val="28"/>
          <w:szCs w:val="28"/>
        </w:rPr>
        <w:t>проведении</w:t>
      </w:r>
      <w:proofErr w:type="gramEnd"/>
      <w:r>
        <w:rPr>
          <w:sz w:val="28"/>
          <w:szCs w:val="28"/>
        </w:rPr>
        <w:t xml:space="preserve"> выборов обеспечивалось создание условий для обеспечения прав инвалидов и иных лиц с ограниченными возможностями движения. Из 80319</w:t>
      </w:r>
      <w:r w:rsidRPr="00521FE3">
        <w:rPr>
          <w:sz w:val="28"/>
          <w:szCs w:val="28"/>
        </w:rPr>
        <w:t xml:space="preserve"> </w:t>
      </w:r>
      <w:r>
        <w:rPr>
          <w:sz w:val="28"/>
          <w:szCs w:val="28"/>
        </w:rPr>
        <w:t xml:space="preserve">инвалидов, включенных в списки избирателей на соответствующих </w:t>
      </w:r>
      <w:proofErr w:type="gramStart"/>
      <w:r>
        <w:rPr>
          <w:sz w:val="28"/>
          <w:szCs w:val="28"/>
        </w:rPr>
        <w:t>территориях</w:t>
      </w:r>
      <w:proofErr w:type="gramEnd"/>
      <w:r>
        <w:rPr>
          <w:sz w:val="28"/>
          <w:szCs w:val="28"/>
        </w:rPr>
        <w:t xml:space="preserve">, в помещениях для голосования проголосовало 37962 человека, вне помещений для голосования – 15708 человек. </w:t>
      </w:r>
    </w:p>
    <w:p w:rsidR="003D7F91" w:rsidRDefault="003D7F91" w:rsidP="006D6AD8">
      <w:pPr>
        <w:pStyle w:val="a5"/>
        <w:shd w:val="clear" w:color="auto" w:fill="FFFFFF" w:themeFill="background1"/>
        <w:spacing w:before="0" w:beforeAutospacing="0" w:after="0" w:afterAutospacing="0"/>
        <w:ind w:firstLine="215"/>
        <w:jc w:val="both"/>
        <w:rPr>
          <w:sz w:val="28"/>
          <w:szCs w:val="28"/>
        </w:rPr>
      </w:pPr>
      <w:r w:rsidRPr="00E90CA1">
        <w:rPr>
          <w:sz w:val="28"/>
          <w:szCs w:val="28"/>
        </w:rPr>
        <w:t> </w:t>
      </w:r>
      <w:r>
        <w:rPr>
          <w:sz w:val="28"/>
          <w:szCs w:val="28"/>
        </w:rPr>
        <w:t xml:space="preserve">    </w:t>
      </w:r>
      <w:r w:rsidRPr="00E90CA1">
        <w:rPr>
          <w:sz w:val="28"/>
          <w:szCs w:val="28"/>
        </w:rPr>
        <w:t xml:space="preserve">В тот же день </w:t>
      </w:r>
      <w:r>
        <w:rPr>
          <w:sz w:val="28"/>
          <w:szCs w:val="28"/>
        </w:rPr>
        <w:t>омбудсмен принял</w:t>
      </w:r>
      <w:r w:rsidRPr="00E90CA1">
        <w:rPr>
          <w:sz w:val="28"/>
          <w:szCs w:val="28"/>
        </w:rPr>
        <w:t xml:space="preserve"> участие в торжественном </w:t>
      </w:r>
      <w:proofErr w:type="gramStart"/>
      <w:r w:rsidRPr="00E90CA1">
        <w:rPr>
          <w:sz w:val="28"/>
          <w:szCs w:val="28"/>
        </w:rPr>
        <w:t>мероприятии</w:t>
      </w:r>
      <w:proofErr w:type="gramEnd"/>
      <w:r w:rsidRPr="00E90CA1">
        <w:rPr>
          <w:sz w:val="28"/>
          <w:szCs w:val="28"/>
        </w:rPr>
        <w:t>, организованном ЦИК Чувашии, на котором выступил по выборной тематике и вручил Почетные грамоты Уполномоченного по правам человека в Чувашской Республике ряду членов избирательных комиссий региона.</w:t>
      </w:r>
    </w:p>
    <w:p w:rsidR="003D7F91" w:rsidRDefault="003D7F91" w:rsidP="006D6AD8">
      <w:pPr>
        <w:pStyle w:val="a5"/>
        <w:shd w:val="clear" w:color="auto" w:fill="FFFFFF" w:themeFill="background1"/>
        <w:spacing w:before="0" w:beforeAutospacing="0" w:after="0" w:afterAutospacing="0"/>
        <w:ind w:firstLine="215"/>
        <w:jc w:val="both"/>
        <w:rPr>
          <w:sz w:val="28"/>
          <w:szCs w:val="28"/>
        </w:rPr>
      </w:pPr>
      <w:r>
        <w:rPr>
          <w:sz w:val="28"/>
          <w:szCs w:val="28"/>
        </w:rPr>
        <w:t xml:space="preserve">     </w:t>
      </w:r>
      <w:r w:rsidR="008D583E">
        <w:rPr>
          <w:sz w:val="28"/>
          <w:szCs w:val="28"/>
        </w:rPr>
        <w:t xml:space="preserve"> </w:t>
      </w:r>
      <w:r>
        <w:rPr>
          <w:sz w:val="28"/>
          <w:szCs w:val="28"/>
        </w:rPr>
        <w:t>Вместе с тем, в ходе подготовки и проведения выборов в Центральную избирательную комиссию Чувашской Республики поступило 116 обращений. Из них, по выборам Главы Чувашской Республики – 8 (удовлетворено 4), по выборам в Чебоксарское городское собрание депутатов – 63 (удовлетворено 15), по выборам в органы местного самоуправления в остальных муниципальных образованиях республики – 45 (удовлетворено 27).</w:t>
      </w:r>
    </w:p>
    <w:p w:rsidR="003D7F91" w:rsidRDefault="003D7F91" w:rsidP="006D6AD8">
      <w:pPr>
        <w:pStyle w:val="a5"/>
        <w:shd w:val="clear" w:color="auto" w:fill="FFFFFF" w:themeFill="background1"/>
        <w:spacing w:before="0" w:beforeAutospacing="0" w:after="0" w:afterAutospacing="0"/>
        <w:ind w:firstLine="215"/>
        <w:jc w:val="both"/>
        <w:rPr>
          <w:sz w:val="28"/>
          <w:szCs w:val="28"/>
        </w:rPr>
      </w:pPr>
      <w:r>
        <w:rPr>
          <w:sz w:val="28"/>
          <w:szCs w:val="28"/>
        </w:rPr>
        <w:t xml:space="preserve">      Судами Чувашской Республики в первой инстанции рассмотрено 48 дел о защите избирательных прав (на действия ЦИК Чувашии – 4), в том числе 3 дела </w:t>
      </w:r>
      <w:r>
        <w:rPr>
          <w:sz w:val="28"/>
          <w:szCs w:val="28"/>
        </w:rPr>
        <w:lastRenderedPageBreak/>
        <w:t>Верховным Судом Чувашской Республики. Верховным Судом Российской Федерации рассмотрено 2 дела</w:t>
      </w:r>
      <w:r w:rsidRPr="00A4494D">
        <w:rPr>
          <w:sz w:val="28"/>
          <w:szCs w:val="28"/>
        </w:rPr>
        <w:t xml:space="preserve"> </w:t>
      </w:r>
      <w:r>
        <w:rPr>
          <w:sz w:val="28"/>
          <w:szCs w:val="28"/>
        </w:rPr>
        <w:t>о защите избирательных прав. Судами удовлетворено 4 заявления об отмене регистрации (2 из них по заявлениям избирательных комиссий).</w:t>
      </w:r>
    </w:p>
    <w:p w:rsidR="003D7F91" w:rsidRDefault="003D7F91" w:rsidP="006D6AD8">
      <w:pPr>
        <w:pStyle w:val="a5"/>
        <w:shd w:val="clear" w:color="auto" w:fill="FFFFFF" w:themeFill="background1"/>
        <w:spacing w:before="0" w:beforeAutospacing="0" w:after="0" w:afterAutospacing="0"/>
        <w:ind w:firstLine="215"/>
        <w:jc w:val="both"/>
        <w:rPr>
          <w:sz w:val="28"/>
          <w:szCs w:val="28"/>
        </w:rPr>
      </w:pPr>
      <w:r>
        <w:rPr>
          <w:sz w:val="28"/>
          <w:szCs w:val="28"/>
        </w:rPr>
        <w:t xml:space="preserve">      Основная масса обращений и заявлений в суд поступила по теме  проведения выборов в Чебоксарское городское собрание депутатов, и была связана с вопросами регистрации кандидатов, а также на действия и решения муниципальной избирательной комиссии г.Чебоксары (МИК г.Чебоксары) и ее должностных лиц.</w:t>
      </w:r>
    </w:p>
    <w:p w:rsidR="003D7F91" w:rsidRDefault="003D7F91" w:rsidP="006D6AD8">
      <w:pPr>
        <w:pStyle w:val="a5"/>
        <w:shd w:val="clear" w:color="auto" w:fill="FFFFFF" w:themeFill="background1"/>
        <w:spacing w:before="0" w:beforeAutospacing="0" w:after="0" w:afterAutospacing="0"/>
        <w:ind w:firstLine="215"/>
        <w:jc w:val="both"/>
        <w:rPr>
          <w:sz w:val="28"/>
          <w:szCs w:val="28"/>
        </w:rPr>
      </w:pPr>
      <w:r>
        <w:rPr>
          <w:sz w:val="28"/>
          <w:szCs w:val="28"/>
        </w:rPr>
        <w:t xml:space="preserve">     Так, например, муниципальной избирательной комиссией г.Чебоксары было отказано в регистрации списков кандидатов ЧРО политической партии «ПАТРИОТЫ РОССИИ» и РО политической партии «Российская партия пенсионеров за справедливость» в Чувашской Республике в связи с недостаточным количеством достоверных и действительных подписей по результатам проверки подписных листов.</w:t>
      </w:r>
    </w:p>
    <w:p w:rsidR="003D7F91" w:rsidRDefault="003D7F91" w:rsidP="006D6AD8">
      <w:pPr>
        <w:pStyle w:val="a5"/>
        <w:shd w:val="clear" w:color="auto" w:fill="FFFFFF" w:themeFill="background1"/>
        <w:spacing w:before="0" w:beforeAutospacing="0" w:after="0" w:afterAutospacing="0"/>
        <w:ind w:firstLine="215"/>
        <w:jc w:val="both"/>
        <w:rPr>
          <w:sz w:val="28"/>
          <w:szCs w:val="28"/>
        </w:rPr>
      </w:pPr>
      <w:r>
        <w:rPr>
          <w:sz w:val="28"/>
          <w:szCs w:val="28"/>
        </w:rPr>
        <w:t xml:space="preserve">     Борьба избирательного объединения за свои права вылилась в многочисленные жалобы на действия (бездействие) и решения МИК г.Чебоксары, некоторые из них были отменены либо признаны незаконными постановлениями ЦИК Чувашии. </w:t>
      </w:r>
    </w:p>
    <w:p w:rsidR="003D7F91" w:rsidRDefault="003D7F91" w:rsidP="006D6AD8">
      <w:pPr>
        <w:pStyle w:val="a5"/>
        <w:shd w:val="clear" w:color="auto" w:fill="FFFFFF" w:themeFill="background1"/>
        <w:spacing w:before="0" w:beforeAutospacing="0" w:after="0" w:afterAutospacing="0"/>
        <w:ind w:firstLine="215"/>
        <w:jc w:val="both"/>
        <w:rPr>
          <w:sz w:val="28"/>
          <w:szCs w:val="28"/>
        </w:rPr>
      </w:pPr>
      <w:r>
        <w:rPr>
          <w:sz w:val="28"/>
          <w:szCs w:val="28"/>
        </w:rPr>
        <w:t xml:space="preserve">      Решение об отказе в регистрации списков кандидатов Чувашским региональным отделением политической партии «ПАТРИОТЫ РОССИИ» было обжаловано сначала в ЦИК Чувашии, затем в ЦИК России. В </w:t>
      </w:r>
      <w:proofErr w:type="gramStart"/>
      <w:r>
        <w:rPr>
          <w:sz w:val="28"/>
          <w:szCs w:val="28"/>
        </w:rPr>
        <w:t>результате</w:t>
      </w:r>
      <w:proofErr w:type="gramEnd"/>
      <w:r>
        <w:rPr>
          <w:sz w:val="28"/>
          <w:szCs w:val="28"/>
        </w:rPr>
        <w:t xml:space="preserve">, ЦИК России, рассмотрев данную жалобу по существу, обязал муниципальную избирательную комиссию г.Чебоксары зарегистрировать список кандидатов по единому избирательному округу, выдвинутый указанным политическим объединением. Регистрация списка кандидатов произошла 5 сентября 2015 года, уже после изготовления избирательных бюллетеней и начала процедуры досрочного голосования в участковых избирательных </w:t>
      </w:r>
      <w:proofErr w:type="gramStart"/>
      <w:r>
        <w:rPr>
          <w:sz w:val="28"/>
          <w:szCs w:val="28"/>
        </w:rPr>
        <w:t>комиссиях</w:t>
      </w:r>
      <w:proofErr w:type="gramEnd"/>
      <w:r>
        <w:rPr>
          <w:sz w:val="28"/>
          <w:szCs w:val="28"/>
        </w:rPr>
        <w:t>. Это потребовало изготовления нового тиража избирательных бюллетеней по единому избирательному округу, который был передан в участковые избирательные комиссии, в том числе и для досрочного голосования, только 9 сентября 2015 года.</w:t>
      </w:r>
    </w:p>
    <w:p w:rsidR="003D7F91" w:rsidRPr="00E90CA1" w:rsidRDefault="003D7F91" w:rsidP="006D6AD8">
      <w:pPr>
        <w:pStyle w:val="a5"/>
        <w:shd w:val="clear" w:color="auto" w:fill="FFFFFF" w:themeFill="background1"/>
        <w:spacing w:before="0" w:beforeAutospacing="0" w:after="0" w:afterAutospacing="0"/>
        <w:ind w:firstLine="215"/>
        <w:jc w:val="both"/>
        <w:rPr>
          <w:sz w:val="28"/>
          <w:szCs w:val="28"/>
        </w:rPr>
      </w:pPr>
      <w:r>
        <w:rPr>
          <w:sz w:val="28"/>
          <w:szCs w:val="28"/>
        </w:rPr>
        <w:t xml:space="preserve">      Следует особо заметить, что нарушения, допущенные МИК г.Чебоксары в ходе регистрации списков кандидатов, носят характер, невосполнимый для обеспечения избирательных прав.</w:t>
      </w:r>
    </w:p>
    <w:p w:rsidR="003D7F91" w:rsidRPr="00E90CA1" w:rsidRDefault="003D7F91" w:rsidP="006D6AD8">
      <w:pPr>
        <w:shd w:val="clear" w:color="auto" w:fill="FFFFFF" w:themeFill="background1"/>
        <w:spacing w:after="0" w:line="240" w:lineRule="auto"/>
        <w:jc w:val="both"/>
        <w:rPr>
          <w:rFonts w:ascii="Times New Roman" w:hAnsi="Times New Roman" w:cs="Times New Roman"/>
          <w:sz w:val="28"/>
          <w:szCs w:val="28"/>
        </w:rPr>
      </w:pPr>
    </w:p>
    <w:p w:rsidR="006D37DA" w:rsidRPr="005D2960" w:rsidRDefault="006D37DA" w:rsidP="006D6AD8">
      <w:pPr>
        <w:shd w:val="clear" w:color="auto" w:fill="FFFFFF" w:themeFill="background1"/>
        <w:spacing w:after="0" w:line="240" w:lineRule="auto"/>
        <w:ind w:firstLine="419"/>
        <w:jc w:val="both"/>
        <w:rPr>
          <w:rFonts w:ascii="Times New Roman" w:eastAsia="Times New Roman" w:hAnsi="Times New Roman" w:cs="Times New Roman"/>
          <w:sz w:val="28"/>
          <w:szCs w:val="28"/>
        </w:rPr>
      </w:pPr>
    </w:p>
    <w:p w:rsidR="006D37DA" w:rsidRPr="005D2960" w:rsidRDefault="006D37DA" w:rsidP="006D6AD8">
      <w:pPr>
        <w:shd w:val="clear" w:color="auto" w:fill="FFFFFF" w:themeFill="background1"/>
        <w:spacing w:after="0" w:line="240" w:lineRule="auto"/>
        <w:ind w:firstLine="419"/>
        <w:jc w:val="both"/>
        <w:rPr>
          <w:rFonts w:ascii="Times New Roman" w:eastAsia="Times New Roman" w:hAnsi="Times New Roman" w:cs="Times New Roman"/>
          <w:sz w:val="28"/>
          <w:szCs w:val="28"/>
        </w:rPr>
      </w:pPr>
    </w:p>
    <w:p w:rsidR="006D37DA" w:rsidRDefault="006D37DA" w:rsidP="006D6AD8">
      <w:pPr>
        <w:spacing w:after="0" w:line="240" w:lineRule="auto"/>
        <w:ind w:firstLine="425"/>
        <w:jc w:val="both"/>
        <w:rPr>
          <w:rFonts w:ascii="Times New Roman" w:eastAsia="Calibri" w:hAnsi="Times New Roman" w:cs="Times New Roman"/>
          <w:sz w:val="28"/>
          <w:szCs w:val="28"/>
        </w:rPr>
      </w:pPr>
    </w:p>
    <w:p w:rsidR="00920A82" w:rsidRDefault="00920A82" w:rsidP="006D6AD8">
      <w:pPr>
        <w:spacing w:after="0" w:line="240" w:lineRule="auto"/>
        <w:ind w:firstLine="425"/>
        <w:jc w:val="both"/>
        <w:rPr>
          <w:rFonts w:ascii="Times New Roman" w:eastAsia="Calibri" w:hAnsi="Times New Roman" w:cs="Times New Roman"/>
          <w:sz w:val="28"/>
          <w:szCs w:val="28"/>
        </w:rPr>
      </w:pPr>
    </w:p>
    <w:p w:rsidR="00920A82" w:rsidRDefault="00920A82" w:rsidP="006D6AD8">
      <w:pPr>
        <w:spacing w:after="0" w:line="240" w:lineRule="auto"/>
        <w:ind w:firstLine="425"/>
        <w:jc w:val="both"/>
        <w:rPr>
          <w:rFonts w:ascii="Times New Roman" w:eastAsia="Calibri" w:hAnsi="Times New Roman" w:cs="Times New Roman"/>
          <w:sz w:val="28"/>
          <w:szCs w:val="28"/>
        </w:rPr>
      </w:pPr>
    </w:p>
    <w:p w:rsidR="00920A82" w:rsidRDefault="00920A82" w:rsidP="006D6AD8">
      <w:pPr>
        <w:spacing w:after="0" w:line="240" w:lineRule="auto"/>
        <w:ind w:firstLine="425"/>
        <w:jc w:val="both"/>
        <w:rPr>
          <w:rFonts w:ascii="Times New Roman" w:eastAsia="Calibri" w:hAnsi="Times New Roman" w:cs="Times New Roman"/>
          <w:sz w:val="28"/>
          <w:szCs w:val="28"/>
        </w:rPr>
      </w:pPr>
    </w:p>
    <w:p w:rsidR="00920A82" w:rsidRDefault="00920A82" w:rsidP="006D6AD8">
      <w:pPr>
        <w:spacing w:after="0" w:line="240" w:lineRule="auto"/>
        <w:ind w:firstLine="425"/>
        <w:jc w:val="both"/>
        <w:rPr>
          <w:rFonts w:ascii="Times New Roman" w:eastAsia="Calibri" w:hAnsi="Times New Roman" w:cs="Times New Roman"/>
          <w:sz w:val="28"/>
          <w:szCs w:val="28"/>
        </w:rPr>
      </w:pPr>
    </w:p>
    <w:p w:rsidR="00920A82" w:rsidRDefault="00920A82" w:rsidP="006D6AD8">
      <w:pPr>
        <w:spacing w:after="0" w:line="240" w:lineRule="auto"/>
        <w:ind w:firstLine="425"/>
        <w:jc w:val="both"/>
        <w:rPr>
          <w:rFonts w:ascii="Times New Roman" w:eastAsia="Calibri" w:hAnsi="Times New Roman" w:cs="Times New Roman"/>
          <w:sz w:val="28"/>
          <w:szCs w:val="28"/>
        </w:rPr>
      </w:pPr>
    </w:p>
    <w:p w:rsidR="00B615AD" w:rsidRPr="005D2960" w:rsidRDefault="00B615AD" w:rsidP="006D6AD8">
      <w:pPr>
        <w:spacing w:after="0" w:line="240" w:lineRule="auto"/>
        <w:ind w:firstLine="425"/>
        <w:jc w:val="both"/>
        <w:rPr>
          <w:rFonts w:ascii="Times New Roman" w:eastAsia="Calibri" w:hAnsi="Times New Roman" w:cs="Times New Roman"/>
          <w:sz w:val="28"/>
          <w:szCs w:val="28"/>
        </w:rPr>
      </w:pPr>
    </w:p>
    <w:p w:rsidR="00214A67" w:rsidRDefault="00214A67" w:rsidP="006D6AD8">
      <w:pPr>
        <w:pStyle w:val="a5"/>
        <w:shd w:val="clear" w:color="auto" w:fill="FFFFFF" w:themeFill="background1"/>
        <w:spacing w:before="0" w:beforeAutospacing="0" w:after="0" w:afterAutospacing="0"/>
        <w:ind w:firstLine="567"/>
        <w:jc w:val="both"/>
        <w:rPr>
          <w:sz w:val="28"/>
          <w:szCs w:val="28"/>
        </w:rPr>
      </w:pPr>
      <w:r>
        <w:rPr>
          <w:b/>
          <w:bCs/>
          <w:color w:val="000000"/>
          <w:sz w:val="28"/>
          <w:szCs w:val="28"/>
        </w:rPr>
        <w:lastRenderedPageBreak/>
        <w:t xml:space="preserve">                     </w:t>
      </w:r>
      <w:r w:rsidR="00B615AD">
        <w:rPr>
          <w:b/>
          <w:bCs/>
          <w:color w:val="000000"/>
          <w:sz w:val="28"/>
          <w:szCs w:val="28"/>
        </w:rPr>
        <w:t xml:space="preserve"> </w:t>
      </w:r>
      <w:r>
        <w:rPr>
          <w:b/>
          <w:bCs/>
          <w:color w:val="000000"/>
          <w:sz w:val="28"/>
          <w:szCs w:val="28"/>
        </w:rPr>
        <w:t>П</w:t>
      </w:r>
      <w:r w:rsidRPr="00FE59BF">
        <w:rPr>
          <w:b/>
          <w:bCs/>
          <w:color w:val="000000"/>
          <w:sz w:val="28"/>
          <w:szCs w:val="28"/>
        </w:rPr>
        <w:t>рав</w:t>
      </w:r>
      <w:r>
        <w:rPr>
          <w:b/>
          <w:bCs/>
          <w:color w:val="000000"/>
          <w:sz w:val="28"/>
          <w:szCs w:val="28"/>
        </w:rPr>
        <w:t>о</w:t>
      </w:r>
      <w:r w:rsidRPr="00FE59BF">
        <w:rPr>
          <w:b/>
          <w:bCs/>
          <w:color w:val="000000"/>
          <w:sz w:val="28"/>
          <w:szCs w:val="28"/>
        </w:rPr>
        <w:t xml:space="preserve"> граждан на доступ к информации</w:t>
      </w:r>
    </w:p>
    <w:p w:rsidR="00214A67" w:rsidRDefault="00214A67" w:rsidP="006D6AD8">
      <w:pPr>
        <w:pStyle w:val="a5"/>
        <w:shd w:val="clear" w:color="auto" w:fill="FFFFFF" w:themeFill="background1"/>
        <w:spacing w:before="0" w:beforeAutospacing="0" w:after="0" w:afterAutospacing="0"/>
        <w:ind w:firstLine="567"/>
        <w:jc w:val="both"/>
        <w:rPr>
          <w:sz w:val="28"/>
          <w:szCs w:val="28"/>
        </w:rPr>
      </w:pPr>
    </w:p>
    <w:p w:rsidR="00214A67" w:rsidRPr="00FE59BF" w:rsidRDefault="00214A67" w:rsidP="006D6AD8">
      <w:pPr>
        <w:pStyle w:val="a5"/>
        <w:shd w:val="clear" w:color="auto" w:fill="FFFFFF" w:themeFill="background1"/>
        <w:spacing w:before="0" w:beforeAutospacing="0" w:after="0" w:afterAutospacing="0"/>
        <w:jc w:val="both"/>
        <w:rPr>
          <w:color w:val="000000"/>
          <w:sz w:val="28"/>
          <w:szCs w:val="28"/>
        </w:rPr>
      </w:pPr>
      <w:r>
        <w:rPr>
          <w:color w:val="000000"/>
          <w:sz w:val="28"/>
          <w:szCs w:val="28"/>
        </w:rPr>
        <w:t xml:space="preserve">        </w:t>
      </w:r>
      <w:r w:rsidR="00920A82">
        <w:rPr>
          <w:color w:val="000000"/>
          <w:sz w:val="28"/>
          <w:szCs w:val="28"/>
        </w:rPr>
        <w:t xml:space="preserve"> </w:t>
      </w:r>
      <w:r>
        <w:rPr>
          <w:color w:val="000000"/>
          <w:sz w:val="28"/>
          <w:szCs w:val="28"/>
        </w:rPr>
        <w:t>В</w:t>
      </w:r>
      <w:r w:rsidRPr="00FE59BF">
        <w:rPr>
          <w:color w:val="000000"/>
          <w:sz w:val="28"/>
          <w:szCs w:val="28"/>
        </w:rPr>
        <w:t xml:space="preserve"> адрес </w:t>
      </w:r>
      <w:proofErr w:type="spellStart"/>
      <w:r w:rsidRPr="00FE59BF">
        <w:rPr>
          <w:color w:val="000000"/>
          <w:sz w:val="28"/>
          <w:szCs w:val="28"/>
        </w:rPr>
        <w:t>врио</w:t>
      </w:r>
      <w:proofErr w:type="spellEnd"/>
      <w:r w:rsidRPr="00FE59BF">
        <w:rPr>
          <w:color w:val="000000"/>
          <w:sz w:val="28"/>
          <w:szCs w:val="28"/>
        </w:rPr>
        <w:t xml:space="preserve"> начальника УФСИН России по Чувашской Республике-Чувашии А.Л. Роботы направл</w:t>
      </w:r>
      <w:r w:rsidR="00B615AD">
        <w:rPr>
          <w:color w:val="000000"/>
          <w:sz w:val="28"/>
          <w:szCs w:val="28"/>
        </w:rPr>
        <w:t>ялись</w:t>
      </w:r>
      <w:r w:rsidRPr="00FE59BF">
        <w:rPr>
          <w:color w:val="000000"/>
          <w:sz w:val="28"/>
          <w:szCs w:val="28"/>
        </w:rPr>
        <w:t xml:space="preserve"> </w:t>
      </w:r>
      <w:r w:rsidRPr="00B026C8">
        <w:rPr>
          <w:color w:val="000000"/>
          <w:sz w:val="28"/>
          <w:szCs w:val="28"/>
        </w:rPr>
        <w:t>«</w:t>
      </w:r>
      <w:r w:rsidRPr="00B026C8">
        <w:rPr>
          <w:bCs/>
          <w:color w:val="000000"/>
          <w:sz w:val="28"/>
          <w:szCs w:val="28"/>
        </w:rPr>
        <w:t>Предложения</w:t>
      </w:r>
      <w:r w:rsidRPr="00B026C8">
        <w:rPr>
          <w:b/>
          <w:bCs/>
          <w:color w:val="000000"/>
          <w:sz w:val="28"/>
          <w:szCs w:val="28"/>
        </w:rPr>
        <w:t xml:space="preserve"> </w:t>
      </w:r>
      <w:r w:rsidRPr="00214A67">
        <w:rPr>
          <w:rStyle w:val="ab"/>
          <w:b w:val="0"/>
          <w:sz w:val="28"/>
          <w:szCs w:val="28"/>
        </w:rPr>
        <w:t>Уполномоченного по правам человека в Чувашской Республике</w:t>
      </w:r>
      <w:r w:rsidRPr="00B026C8">
        <w:rPr>
          <w:rStyle w:val="ab"/>
          <w:sz w:val="28"/>
          <w:szCs w:val="28"/>
        </w:rPr>
        <w:t xml:space="preserve"> </w:t>
      </w:r>
      <w:r w:rsidRPr="00B026C8">
        <w:rPr>
          <w:bCs/>
          <w:color w:val="000000"/>
          <w:sz w:val="28"/>
          <w:szCs w:val="28"/>
        </w:rPr>
        <w:t>по соблюдению прав граждан на доступ к информации</w:t>
      </w:r>
      <w:r w:rsidRPr="00B026C8">
        <w:rPr>
          <w:b/>
          <w:color w:val="000000"/>
          <w:sz w:val="28"/>
          <w:szCs w:val="28"/>
        </w:rPr>
        <w:t>»</w:t>
      </w:r>
      <w:r w:rsidRPr="00FE59BF">
        <w:rPr>
          <w:color w:val="000000"/>
          <w:sz w:val="28"/>
          <w:szCs w:val="28"/>
        </w:rPr>
        <w:t>, подготовленные в порядке статьи 17 Закона Чувашской Республики от 02.10.2012 №54 «Об Уполномоченном по правам человека в Чувашской Республике».</w:t>
      </w:r>
    </w:p>
    <w:p w:rsidR="00214A67" w:rsidRPr="00753179" w:rsidRDefault="00214A67" w:rsidP="006D6AD8">
      <w:pPr>
        <w:pStyle w:val="a5"/>
        <w:shd w:val="clear" w:color="auto" w:fill="FFFFFF" w:themeFill="background1"/>
        <w:spacing w:before="0" w:beforeAutospacing="0" w:after="0" w:afterAutospacing="0"/>
        <w:ind w:firstLine="567"/>
        <w:jc w:val="both"/>
        <w:rPr>
          <w:sz w:val="28"/>
          <w:szCs w:val="28"/>
        </w:rPr>
      </w:pPr>
      <w:r w:rsidRPr="00753179">
        <w:rPr>
          <w:sz w:val="28"/>
          <w:szCs w:val="28"/>
        </w:rPr>
        <w:t>Основанием для данного реагирования явились обращения от журналистского сообщества и гражд</w:t>
      </w:r>
      <w:r>
        <w:rPr>
          <w:sz w:val="28"/>
          <w:szCs w:val="28"/>
        </w:rPr>
        <w:t xml:space="preserve">ан в аппарат Уполномоченного </w:t>
      </w:r>
      <w:r w:rsidRPr="00753179">
        <w:rPr>
          <w:sz w:val="28"/>
          <w:szCs w:val="28"/>
        </w:rPr>
        <w:t>о том, что в последнее время наметилась определенная тенденция возвращения органов и учреждений уголовно-исполнительной системы Чувашии в состояние закрытости в вопросах взаимодействия с институтами гражданского общества и средствами массовой информации.</w:t>
      </w:r>
    </w:p>
    <w:p w:rsidR="00214A67" w:rsidRPr="00753179" w:rsidRDefault="00214A67" w:rsidP="006D6AD8">
      <w:pPr>
        <w:pStyle w:val="a5"/>
        <w:shd w:val="clear" w:color="auto" w:fill="FFFFFF" w:themeFill="background1"/>
        <w:spacing w:before="0" w:beforeAutospacing="0" w:after="0" w:afterAutospacing="0"/>
        <w:ind w:firstLine="567"/>
        <w:jc w:val="both"/>
        <w:rPr>
          <w:sz w:val="28"/>
          <w:szCs w:val="28"/>
        </w:rPr>
      </w:pPr>
      <w:r w:rsidRPr="00753179">
        <w:rPr>
          <w:sz w:val="28"/>
          <w:szCs w:val="28"/>
        </w:rPr>
        <w:t xml:space="preserve"> В названных </w:t>
      </w:r>
      <w:proofErr w:type="gramStart"/>
      <w:r w:rsidRPr="00753179">
        <w:rPr>
          <w:sz w:val="28"/>
          <w:szCs w:val="28"/>
        </w:rPr>
        <w:t>Предложениях</w:t>
      </w:r>
      <w:proofErr w:type="gramEnd"/>
      <w:r w:rsidRPr="00753179">
        <w:rPr>
          <w:sz w:val="28"/>
          <w:szCs w:val="28"/>
        </w:rPr>
        <w:t xml:space="preserve"> подчеркивалось, что закрытость от общества - историческая болезнь власти. Мировой опыт показывает, что непрозрачная власть неэффективна. Отсутствие объективной информации и недостаток гласности порой создают у населения несколько извращенное представление </w:t>
      </w:r>
      <w:proofErr w:type="gramStart"/>
      <w:r w:rsidRPr="00753179">
        <w:rPr>
          <w:sz w:val="28"/>
          <w:szCs w:val="28"/>
        </w:rPr>
        <w:t>о</w:t>
      </w:r>
      <w:proofErr w:type="gramEnd"/>
      <w:r w:rsidRPr="00753179">
        <w:rPr>
          <w:sz w:val="28"/>
          <w:szCs w:val="28"/>
        </w:rPr>
        <w:t xml:space="preserve"> реальной деятельности государственных органов, что нельзя считать допустимым.</w:t>
      </w:r>
    </w:p>
    <w:p w:rsidR="00214A67" w:rsidRPr="00753179" w:rsidRDefault="00214A67" w:rsidP="006D6AD8">
      <w:pPr>
        <w:pStyle w:val="a5"/>
        <w:shd w:val="clear" w:color="auto" w:fill="FFFFFF" w:themeFill="background1"/>
        <w:spacing w:before="0" w:beforeAutospacing="0" w:after="0" w:afterAutospacing="0"/>
        <w:ind w:firstLine="567"/>
        <w:jc w:val="both"/>
        <w:rPr>
          <w:sz w:val="28"/>
          <w:szCs w:val="28"/>
        </w:rPr>
      </w:pPr>
      <w:r w:rsidRPr="00753179">
        <w:rPr>
          <w:sz w:val="28"/>
          <w:szCs w:val="28"/>
        </w:rPr>
        <w:t xml:space="preserve"> Отмечалось, что характерным примером является тот факт, что в УФСИН России по Чувашской Республике-Чувашии перестали проводиться брифинги руководства для средств массовой информации, не организовываются </w:t>
      </w:r>
      <w:proofErr w:type="gramStart"/>
      <w:r w:rsidRPr="00753179">
        <w:rPr>
          <w:sz w:val="28"/>
          <w:szCs w:val="28"/>
        </w:rPr>
        <w:t>пресс-туры</w:t>
      </w:r>
      <w:proofErr w:type="gramEnd"/>
      <w:r w:rsidRPr="00753179">
        <w:rPr>
          <w:sz w:val="28"/>
          <w:szCs w:val="28"/>
        </w:rPr>
        <w:t xml:space="preserve"> в исправительные учреждения и следственные изоляторы. Официальный Интернет-сайт УФСИН не содержит всего набора </w:t>
      </w:r>
      <w:proofErr w:type="gramStart"/>
      <w:r w:rsidRPr="00753179">
        <w:rPr>
          <w:sz w:val="28"/>
          <w:szCs w:val="28"/>
        </w:rPr>
        <w:t>интересующей</w:t>
      </w:r>
      <w:proofErr w:type="gramEnd"/>
      <w:r w:rsidRPr="00753179">
        <w:rPr>
          <w:sz w:val="28"/>
          <w:szCs w:val="28"/>
        </w:rPr>
        <w:t xml:space="preserve"> граждан информации. Судя по реакции представителей правозащитных организаций, печатных и электронных СМИ, все это не способствует формированию требуемого уровня взаимодействия, выстраиванию конструктивных отношений и может вызвать негативный общественный резонанс, вплоть до соответствующего информирования руководства ФСИН России.</w:t>
      </w:r>
    </w:p>
    <w:p w:rsidR="00214A67" w:rsidRPr="00753179" w:rsidRDefault="00214A67" w:rsidP="006D6AD8">
      <w:pPr>
        <w:pStyle w:val="a5"/>
        <w:shd w:val="clear" w:color="auto" w:fill="FFFFFF" w:themeFill="background1"/>
        <w:spacing w:before="0" w:beforeAutospacing="0" w:after="0" w:afterAutospacing="0"/>
        <w:ind w:firstLine="567"/>
        <w:jc w:val="both"/>
        <w:rPr>
          <w:sz w:val="28"/>
          <w:szCs w:val="28"/>
        </w:rPr>
      </w:pPr>
      <w:r w:rsidRPr="00753179">
        <w:rPr>
          <w:sz w:val="28"/>
          <w:szCs w:val="28"/>
        </w:rPr>
        <w:t> Между тем, Концепция открытости федеральных органов исполнительной власти, утвержденная распоряжением Правительства Российской Федерации от 30.01.2014 №93-р, непосредственно ориентирует государственные органы на изменение управленческих подходов в сторону безусловного учета потребностей населения в получении соответствующей информации.</w:t>
      </w:r>
    </w:p>
    <w:p w:rsidR="00214A67" w:rsidRPr="00753179" w:rsidRDefault="00214A67" w:rsidP="006D6AD8">
      <w:pPr>
        <w:pStyle w:val="a5"/>
        <w:shd w:val="clear" w:color="auto" w:fill="FFFFFF" w:themeFill="background1"/>
        <w:spacing w:before="0" w:beforeAutospacing="0" w:after="0" w:afterAutospacing="0"/>
        <w:ind w:firstLine="567"/>
        <w:jc w:val="both"/>
        <w:rPr>
          <w:sz w:val="28"/>
          <w:szCs w:val="28"/>
        </w:rPr>
      </w:pPr>
      <w:r w:rsidRPr="00753179">
        <w:rPr>
          <w:sz w:val="28"/>
          <w:szCs w:val="28"/>
        </w:rPr>
        <w:t> Во всех федеральных органах исполнительной власти приняты нормативные правовые акты, регламентирующие ключевые вопросы взаимодействия с общественными институтами.  </w:t>
      </w:r>
      <w:proofErr w:type="gramStart"/>
      <w:r w:rsidRPr="00753179">
        <w:rPr>
          <w:sz w:val="28"/>
          <w:szCs w:val="28"/>
        </w:rPr>
        <w:t xml:space="preserve">Например, в Концепции развития уголовно-исполнительной системы Российской Федерации до 2020 года, утвержденной распоряжением Правительства Российской Федерации от 14.10.2010 №1772-р, прямо прописаны соответствующие задачи - обеспечение гласности в деятельности уголовно-исполнительной системы, ее подконтрольности институтам гражданского общества, создание условий для участия общественности в решении стоящих перед системой задач, взаимодействие с представителями средств массовой информации и </w:t>
      </w:r>
      <w:r w:rsidRPr="00753179">
        <w:rPr>
          <w:sz w:val="28"/>
          <w:szCs w:val="28"/>
        </w:rPr>
        <w:lastRenderedPageBreak/>
        <w:t>расширение практики размещения актуальной информации на официальных интернет-сайтах</w:t>
      </w:r>
      <w:proofErr w:type="gramEnd"/>
      <w:r w:rsidRPr="00753179">
        <w:rPr>
          <w:sz w:val="28"/>
          <w:szCs w:val="28"/>
        </w:rPr>
        <w:t>.</w:t>
      </w:r>
    </w:p>
    <w:p w:rsidR="00214A67" w:rsidRPr="00753179" w:rsidRDefault="00214A67" w:rsidP="006D6AD8">
      <w:pPr>
        <w:pStyle w:val="a5"/>
        <w:shd w:val="clear" w:color="auto" w:fill="FFFFFF" w:themeFill="background1"/>
        <w:spacing w:before="0" w:beforeAutospacing="0" w:after="0" w:afterAutospacing="0"/>
        <w:ind w:firstLine="567"/>
        <w:jc w:val="both"/>
        <w:rPr>
          <w:sz w:val="28"/>
          <w:szCs w:val="28"/>
        </w:rPr>
      </w:pPr>
      <w:r w:rsidRPr="00753179">
        <w:rPr>
          <w:sz w:val="28"/>
          <w:szCs w:val="28"/>
        </w:rPr>
        <w:t xml:space="preserve">   Обозначенный вопрос в течение 2014 года неоднократно поднимался </w:t>
      </w:r>
      <w:r>
        <w:rPr>
          <w:sz w:val="28"/>
          <w:szCs w:val="28"/>
        </w:rPr>
        <w:t xml:space="preserve">омбудсменом </w:t>
      </w:r>
      <w:r w:rsidRPr="00753179">
        <w:rPr>
          <w:sz w:val="28"/>
          <w:szCs w:val="28"/>
        </w:rPr>
        <w:t xml:space="preserve">на ведомственных </w:t>
      </w:r>
      <w:proofErr w:type="gramStart"/>
      <w:r w:rsidRPr="00753179">
        <w:rPr>
          <w:sz w:val="28"/>
          <w:szCs w:val="28"/>
        </w:rPr>
        <w:t>совещаниях</w:t>
      </w:r>
      <w:proofErr w:type="gramEnd"/>
      <w:r w:rsidRPr="00753179">
        <w:rPr>
          <w:sz w:val="28"/>
          <w:szCs w:val="28"/>
        </w:rPr>
        <w:t>.</w:t>
      </w:r>
    </w:p>
    <w:p w:rsidR="00214A67" w:rsidRPr="00753179" w:rsidRDefault="00214A67" w:rsidP="006D6AD8">
      <w:pPr>
        <w:pStyle w:val="a5"/>
        <w:shd w:val="clear" w:color="auto" w:fill="FFFFFF" w:themeFill="background1"/>
        <w:spacing w:before="0" w:beforeAutospacing="0" w:after="0" w:afterAutospacing="0"/>
        <w:ind w:firstLine="567"/>
        <w:jc w:val="both"/>
        <w:rPr>
          <w:sz w:val="28"/>
          <w:szCs w:val="28"/>
        </w:rPr>
      </w:pPr>
      <w:r w:rsidRPr="00753179">
        <w:rPr>
          <w:sz w:val="28"/>
          <w:szCs w:val="28"/>
        </w:rPr>
        <w:t xml:space="preserve">  Так, в </w:t>
      </w:r>
      <w:proofErr w:type="gramStart"/>
      <w:r w:rsidRPr="00753179">
        <w:rPr>
          <w:sz w:val="28"/>
          <w:szCs w:val="28"/>
        </w:rPr>
        <w:t>январе</w:t>
      </w:r>
      <w:proofErr w:type="gramEnd"/>
      <w:r w:rsidRPr="00753179">
        <w:rPr>
          <w:sz w:val="28"/>
          <w:szCs w:val="28"/>
        </w:rPr>
        <w:t xml:space="preserve"> 2014 года на заседании коллегии УФСИН по итогам 2013 года начальнику Управления были высказаны пожелания по наполнению официального сайта общедоступной информацией для неограниченного круга лиц, представляющей общественный интерес, в первую очередь в контексте прав человека. Последующие за этим подвижки со стороны Управления имели лишь временный характер.</w:t>
      </w:r>
    </w:p>
    <w:p w:rsidR="00214A67" w:rsidRPr="00753179" w:rsidRDefault="00214A67" w:rsidP="006D6AD8">
      <w:pPr>
        <w:pStyle w:val="a5"/>
        <w:shd w:val="clear" w:color="auto" w:fill="FFFFFF" w:themeFill="background1"/>
        <w:spacing w:before="0" w:beforeAutospacing="0" w:after="0" w:afterAutospacing="0"/>
        <w:ind w:firstLine="567"/>
        <w:jc w:val="both"/>
        <w:rPr>
          <w:sz w:val="28"/>
          <w:szCs w:val="28"/>
        </w:rPr>
      </w:pPr>
      <w:r w:rsidRPr="00753179">
        <w:rPr>
          <w:sz w:val="28"/>
          <w:szCs w:val="28"/>
        </w:rPr>
        <w:t xml:space="preserve">  В </w:t>
      </w:r>
      <w:proofErr w:type="gramStart"/>
      <w:r w:rsidRPr="00753179">
        <w:rPr>
          <w:sz w:val="28"/>
          <w:szCs w:val="28"/>
        </w:rPr>
        <w:t>июле</w:t>
      </w:r>
      <w:proofErr w:type="gramEnd"/>
      <w:r w:rsidRPr="00753179">
        <w:rPr>
          <w:sz w:val="28"/>
          <w:szCs w:val="28"/>
        </w:rPr>
        <w:t xml:space="preserve"> 2014 года на заседании коллегии УФСИН по итогам 1-го полугодия 2014 года вновь была затронута указанная тема. Снова было отмечено, что на </w:t>
      </w:r>
      <w:r>
        <w:rPr>
          <w:sz w:val="28"/>
          <w:szCs w:val="28"/>
        </w:rPr>
        <w:t>веб-</w:t>
      </w:r>
      <w:r w:rsidRPr="00753179">
        <w:rPr>
          <w:sz w:val="28"/>
          <w:szCs w:val="28"/>
        </w:rPr>
        <w:t xml:space="preserve">сайте имеются только сведения о наполняемости учреждений и криминогенном составе осужденных, да и те устаревшие (по состоянию на 1 января 2014 г.). Статистические показатели работы УИС Чувашии, характеризующие состояние и динамику </w:t>
      </w:r>
      <w:r>
        <w:rPr>
          <w:sz w:val="28"/>
          <w:szCs w:val="28"/>
        </w:rPr>
        <w:t xml:space="preserve">служебной </w:t>
      </w:r>
      <w:r w:rsidRPr="00753179">
        <w:rPr>
          <w:sz w:val="28"/>
          <w:szCs w:val="28"/>
        </w:rPr>
        <w:t>деятельности, за отчетные периоды (в т</w:t>
      </w:r>
      <w:r>
        <w:rPr>
          <w:sz w:val="28"/>
          <w:szCs w:val="28"/>
        </w:rPr>
        <w:t>ом числе</w:t>
      </w:r>
      <w:r w:rsidRPr="00753179">
        <w:rPr>
          <w:sz w:val="28"/>
          <w:szCs w:val="28"/>
        </w:rPr>
        <w:t xml:space="preserve"> и за предыдущие годы) вообще отсутствовали.  Озвученные на </w:t>
      </w:r>
      <w:proofErr w:type="gramStart"/>
      <w:r w:rsidRPr="00753179">
        <w:rPr>
          <w:sz w:val="28"/>
          <w:szCs w:val="28"/>
        </w:rPr>
        <w:t>мероприятии</w:t>
      </w:r>
      <w:proofErr w:type="gramEnd"/>
      <w:r w:rsidRPr="00753179">
        <w:rPr>
          <w:sz w:val="28"/>
          <w:szCs w:val="28"/>
        </w:rPr>
        <w:t xml:space="preserve"> замечания должностными лицами УИС были незамедлительно устранены.</w:t>
      </w:r>
    </w:p>
    <w:p w:rsidR="00214A67" w:rsidRPr="00753179" w:rsidRDefault="00214A67" w:rsidP="006D6AD8">
      <w:pPr>
        <w:pStyle w:val="a5"/>
        <w:shd w:val="clear" w:color="auto" w:fill="FFFFFF" w:themeFill="background1"/>
        <w:spacing w:before="0" w:beforeAutospacing="0" w:after="0" w:afterAutospacing="0"/>
        <w:ind w:firstLine="567"/>
        <w:jc w:val="both"/>
        <w:rPr>
          <w:sz w:val="28"/>
          <w:szCs w:val="28"/>
        </w:rPr>
      </w:pPr>
      <w:r w:rsidRPr="00753179">
        <w:rPr>
          <w:sz w:val="28"/>
          <w:szCs w:val="28"/>
        </w:rPr>
        <w:t xml:space="preserve"> Однако, в </w:t>
      </w:r>
      <w:proofErr w:type="gramStart"/>
      <w:r w:rsidRPr="00753179">
        <w:rPr>
          <w:sz w:val="28"/>
          <w:szCs w:val="28"/>
        </w:rPr>
        <w:t>феврале</w:t>
      </w:r>
      <w:proofErr w:type="gramEnd"/>
      <w:r w:rsidRPr="00753179">
        <w:rPr>
          <w:sz w:val="28"/>
          <w:szCs w:val="28"/>
        </w:rPr>
        <w:t xml:space="preserve"> 2015 года на сайте, как и прежде, были представлены лишь те самые сведения (на 1 июля 2014 г.), уже потерявшие свою актуальность и практический интерес. Сведения об итогах служебной и производственно-хозяйственной деятельности за 2014 год, а также о наполняемости учреждений и криминогенном составе осужденных по сей день отсутствовали (хотя годовые итоги были подведены еще в декабре прошлого года, отчетные данные не только сформированы, но и направлены в ФСИН России).</w:t>
      </w:r>
    </w:p>
    <w:p w:rsidR="00214A67" w:rsidRPr="00753179" w:rsidRDefault="00214A67" w:rsidP="006D6AD8">
      <w:pPr>
        <w:pStyle w:val="a5"/>
        <w:shd w:val="clear" w:color="auto" w:fill="FFFFFF" w:themeFill="background1"/>
        <w:spacing w:before="0" w:beforeAutospacing="0" w:after="0" w:afterAutospacing="0"/>
        <w:ind w:firstLine="567"/>
        <w:jc w:val="both"/>
        <w:rPr>
          <w:sz w:val="28"/>
          <w:szCs w:val="28"/>
        </w:rPr>
      </w:pPr>
      <w:r w:rsidRPr="00753179">
        <w:rPr>
          <w:sz w:val="28"/>
          <w:szCs w:val="28"/>
        </w:rPr>
        <w:t>  </w:t>
      </w:r>
      <w:proofErr w:type="gramStart"/>
      <w:r w:rsidRPr="00753179">
        <w:rPr>
          <w:sz w:val="28"/>
          <w:szCs w:val="28"/>
        </w:rPr>
        <w:t>В нарушение требований Федерального закона от 09.02.2009 №8-</w:t>
      </w:r>
      <w:r>
        <w:rPr>
          <w:sz w:val="28"/>
          <w:szCs w:val="28"/>
        </w:rPr>
        <w:t>Ф</w:t>
      </w:r>
      <w:r w:rsidRPr="00753179">
        <w:rPr>
          <w:sz w:val="28"/>
          <w:szCs w:val="28"/>
        </w:rPr>
        <w:t>З</w:t>
      </w:r>
      <w:r w:rsidRPr="00753179">
        <w:rPr>
          <w:rStyle w:val="apple-converted-space"/>
          <w:sz w:val="28"/>
          <w:szCs w:val="28"/>
        </w:rPr>
        <w:t> </w:t>
      </w:r>
      <w:r w:rsidRPr="00214A67">
        <w:rPr>
          <w:rStyle w:val="ab"/>
          <w:b w:val="0"/>
          <w:sz w:val="28"/>
          <w:szCs w:val="28"/>
        </w:rPr>
        <w:t>«</w:t>
      </w:r>
      <w:r w:rsidRPr="00753179">
        <w:rPr>
          <w:sz w:val="28"/>
          <w:szCs w:val="28"/>
        </w:rPr>
        <w:t>Об обеспечении доступа к информации о деятельности государственных органов и органов местного самоуправления» на Интернет-сайте УФСИН также отсутствовали:  перечень законов и иных нормативных правовых актов, определяющих полномочия государственного органа, задачи и функции (законодательные основы деятельности);</w:t>
      </w:r>
      <w:r w:rsidRPr="00753179">
        <w:rPr>
          <w:rStyle w:val="ab"/>
          <w:sz w:val="28"/>
          <w:szCs w:val="28"/>
        </w:rPr>
        <w:t>  </w:t>
      </w:r>
      <w:r w:rsidRPr="00753179">
        <w:rPr>
          <w:sz w:val="28"/>
          <w:szCs w:val="28"/>
        </w:rPr>
        <w:t>информация о результатах проверок подведомственных учреждений, проведенных Управлением в пределах полномочий;</w:t>
      </w:r>
      <w:proofErr w:type="gramEnd"/>
      <w:r w:rsidRPr="00753179">
        <w:rPr>
          <w:sz w:val="28"/>
          <w:szCs w:val="28"/>
        </w:rPr>
        <w:t>  тексты официальных выступлений руководства территориального органа;  сведения об использовании Управлением и подведомственными организациями выделяемых бюджетных средств;  информация о закупках товаров, работ, услуг для обеспечения государственных нужд в соответствии с законодательством РФ;  установленные формы обращений, заявлений и иных документов, принимаемых к рассмотрению в соответствии с законами и иными нормативными правовыми актами;   сведения о  руководителе подразделения или иного должностного лица, к полномочиям которых отнесена организация приема граждан (с указанием фамилии, имени и отчества);  обобщенная информация о результатах рассмотрения обращений граждан и принятых мерах.</w:t>
      </w:r>
    </w:p>
    <w:p w:rsidR="00214A67" w:rsidRPr="00753179" w:rsidRDefault="00214A67" w:rsidP="006D6AD8">
      <w:pPr>
        <w:pStyle w:val="a5"/>
        <w:shd w:val="clear" w:color="auto" w:fill="FFFFFF" w:themeFill="background1"/>
        <w:spacing w:before="0" w:beforeAutospacing="0" w:after="0" w:afterAutospacing="0"/>
        <w:ind w:firstLine="567"/>
        <w:jc w:val="both"/>
        <w:rPr>
          <w:sz w:val="28"/>
          <w:szCs w:val="28"/>
        </w:rPr>
      </w:pPr>
      <w:r w:rsidRPr="00753179">
        <w:rPr>
          <w:sz w:val="28"/>
          <w:szCs w:val="28"/>
        </w:rPr>
        <w:lastRenderedPageBreak/>
        <w:t> </w:t>
      </w:r>
      <w:r>
        <w:rPr>
          <w:sz w:val="28"/>
          <w:szCs w:val="28"/>
        </w:rPr>
        <w:t>Подобное</w:t>
      </w:r>
      <w:r w:rsidRPr="00753179">
        <w:rPr>
          <w:sz w:val="28"/>
          <w:szCs w:val="28"/>
        </w:rPr>
        <w:t xml:space="preserve"> отношение к </w:t>
      </w:r>
      <w:r>
        <w:rPr>
          <w:sz w:val="28"/>
          <w:szCs w:val="28"/>
        </w:rPr>
        <w:t xml:space="preserve">ведению </w:t>
      </w:r>
      <w:r w:rsidRPr="00753179">
        <w:rPr>
          <w:sz w:val="28"/>
          <w:szCs w:val="28"/>
        </w:rPr>
        <w:t>официально</w:t>
      </w:r>
      <w:r>
        <w:rPr>
          <w:sz w:val="28"/>
          <w:szCs w:val="28"/>
        </w:rPr>
        <w:t>го</w:t>
      </w:r>
      <w:r w:rsidRPr="00753179">
        <w:rPr>
          <w:sz w:val="28"/>
          <w:szCs w:val="28"/>
        </w:rPr>
        <w:t xml:space="preserve"> сайт</w:t>
      </w:r>
      <w:r>
        <w:rPr>
          <w:sz w:val="28"/>
          <w:szCs w:val="28"/>
        </w:rPr>
        <w:t>а</w:t>
      </w:r>
      <w:r w:rsidRPr="00753179">
        <w:rPr>
          <w:sz w:val="28"/>
          <w:szCs w:val="28"/>
        </w:rPr>
        <w:t xml:space="preserve"> и обеспечению информационной открытости вряд ли прида</w:t>
      </w:r>
      <w:r>
        <w:rPr>
          <w:sz w:val="28"/>
          <w:szCs w:val="28"/>
        </w:rPr>
        <w:t>ет</w:t>
      </w:r>
      <w:r w:rsidRPr="00753179">
        <w:rPr>
          <w:sz w:val="28"/>
          <w:szCs w:val="28"/>
        </w:rPr>
        <w:t xml:space="preserve"> дополнительный авторитет УФСИН в глазах общественности. В конечном </w:t>
      </w:r>
      <w:proofErr w:type="gramStart"/>
      <w:r w:rsidRPr="00753179">
        <w:rPr>
          <w:sz w:val="28"/>
          <w:szCs w:val="28"/>
        </w:rPr>
        <w:t>счете</w:t>
      </w:r>
      <w:proofErr w:type="gramEnd"/>
      <w:r w:rsidRPr="00753179">
        <w:rPr>
          <w:sz w:val="28"/>
          <w:szCs w:val="28"/>
        </w:rPr>
        <w:t xml:space="preserve">, </w:t>
      </w:r>
      <w:r>
        <w:rPr>
          <w:sz w:val="28"/>
          <w:szCs w:val="28"/>
        </w:rPr>
        <w:t>тем самым</w:t>
      </w:r>
      <w:r w:rsidRPr="00753179">
        <w:rPr>
          <w:sz w:val="28"/>
          <w:szCs w:val="28"/>
        </w:rPr>
        <w:t xml:space="preserve"> оказывается влияние на негативное восприятие обществом преобразований, проводимых в местах лишения свободы, закономерно вызывая недоверие со стороны населения к органам государственной власти в целом.</w:t>
      </w:r>
    </w:p>
    <w:p w:rsidR="00214A67" w:rsidRPr="00753179" w:rsidRDefault="00214A67" w:rsidP="006D6AD8">
      <w:pPr>
        <w:pStyle w:val="a5"/>
        <w:shd w:val="clear" w:color="auto" w:fill="FFFFFF" w:themeFill="background1"/>
        <w:spacing w:before="0" w:beforeAutospacing="0" w:after="0" w:afterAutospacing="0"/>
        <w:ind w:firstLine="567"/>
        <w:jc w:val="both"/>
        <w:rPr>
          <w:sz w:val="28"/>
          <w:szCs w:val="28"/>
        </w:rPr>
      </w:pPr>
      <w:r w:rsidRPr="00753179">
        <w:rPr>
          <w:sz w:val="28"/>
          <w:szCs w:val="28"/>
        </w:rPr>
        <w:t> Одновременно, это происходи</w:t>
      </w:r>
      <w:r>
        <w:rPr>
          <w:sz w:val="28"/>
          <w:szCs w:val="28"/>
        </w:rPr>
        <w:t>т</w:t>
      </w:r>
      <w:r w:rsidRPr="00753179">
        <w:rPr>
          <w:sz w:val="28"/>
          <w:szCs w:val="28"/>
        </w:rPr>
        <w:t xml:space="preserve"> на </w:t>
      </w:r>
      <w:proofErr w:type="gramStart"/>
      <w:r w:rsidRPr="00753179">
        <w:rPr>
          <w:sz w:val="28"/>
          <w:szCs w:val="28"/>
        </w:rPr>
        <w:t>фоне</w:t>
      </w:r>
      <w:proofErr w:type="gramEnd"/>
      <w:r w:rsidRPr="00753179">
        <w:rPr>
          <w:sz w:val="28"/>
          <w:szCs w:val="28"/>
        </w:rPr>
        <w:t xml:space="preserve"> четкого и грамотного ведения официальных сайтов в ряде других территориальных органов федеральных органов исполнительной власти. Например, в МВД по Чувашской Республике, УФСКН России по Чувашской Республике и УФССП России по Чувашской Республике.</w:t>
      </w:r>
    </w:p>
    <w:p w:rsidR="00214A67" w:rsidRPr="00753179" w:rsidRDefault="00214A67" w:rsidP="006D6AD8">
      <w:pPr>
        <w:pStyle w:val="a5"/>
        <w:shd w:val="clear" w:color="auto" w:fill="FFFFFF" w:themeFill="background1"/>
        <w:spacing w:before="0" w:beforeAutospacing="0" w:after="0" w:afterAutospacing="0"/>
        <w:ind w:firstLine="567"/>
        <w:jc w:val="both"/>
        <w:rPr>
          <w:sz w:val="28"/>
          <w:szCs w:val="28"/>
        </w:rPr>
      </w:pPr>
      <w:r w:rsidRPr="00753179">
        <w:rPr>
          <w:sz w:val="28"/>
          <w:szCs w:val="28"/>
        </w:rPr>
        <w:t xml:space="preserve"> В указанных </w:t>
      </w:r>
      <w:proofErr w:type="gramStart"/>
      <w:r w:rsidRPr="00753179">
        <w:rPr>
          <w:sz w:val="28"/>
          <w:szCs w:val="28"/>
        </w:rPr>
        <w:t>ведомствах</w:t>
      </w:r>
      <w:proofErr w:type="gramEnd"/>
      <w:r w:rsidRPr="00753179">
        <w:rPr>
          <w:sz w:val="28"/>
          <w:szCs w:val="28"/>
        </w:rPr>
        <w:t xml:space="preserve"> работа по размещению и обновлению публично представляемой информации соответствует требованиям федерального законодательства, давно поставлена на системную и продуманную основу, видны качественные изменения уровня ее подачи. Сведения, имеющиеся на их </w:t>
      </w:r>
      <w:r>
        <w:rPr>
          <w:sz w:val="28"/>
          <w:szCs w:val="28"/>
        </w:rPr>
        <w:t>веб-</w:t>
      </w:r>
      <w:r w:rsidRPr="00753179">
        <w:rPr>
          <w:sz w:val="28"/>
          <w:szCs w:val="28"/>
        </w:rPr>
        <w:t xml:space="preserve">сайтах, традиционно интересны, понятны и доступны, представляются в </w:t>
      </w:r>
      <w:proofErr w:type="gramStart"/>
      <w:r w:rsidRPr="00753179">
        <w:rPr>
          <w:sz w:val="28"/>
          <w:szCs w:val="28"/>
        </w:rPr>
        <w:t>развитии</w:t>
      </w:r>
      <w:proofErr w:type="gramEnd"/>
      <w:r w:rsidRPr="00753179">
        <w:rPr>
          <w:sz w:val="28"/>
          <w:szCs w:val="28"/>
        </w:rPr>
        <w:t xml:space="preserve"> (по годам), с достаточной периодичностью, создаются в формате, удобном для поиска, обработки и дальнейшего использования. Совершенно очевидно, что это конкретное свидетельство личного контроля руководителей за данным</w:t>
      </w:r>
      <w:r>
        <w:rPr>
          <w:sz w:val="28"/>
          <w:szCs w:val="28"/>
        </w:rPr>
        <w:t xml:space="preserve"> </w:t>
      </w:r>
      <w:r w:rsidRPr="00753179">
        <w:rPr>
          <w:sz w:val="28"/>
          <w:szCs w:val="28"/>
        </w:rPr>
        <w:t xml:space="preserve">направлением работы, крайне важным в нынешних социальных и общественно-политических </w:t>
      </w:r>
      <w:proofErr w:type="gramStart"/>
      <w:r w:rsidRPr="00753179">
        <w:rPr>
          <w:sz w:val="28"/>
          <w:szCs w:val="28"/>
        </w:rPr>
        <w:t>условиях</w:t>
      </w:r>
      <w:proofErr w:type="gramEnd"/>
      <w:r w:rsidRPr="00753179">
        <w:rPr>
          <w:sz w:val="28"/>
          <w:szCs w:val="28"/>
        </w:rPr>
        <w:t>. Названные сайты можно считать примерами уважительного отношения к гражданам республики.</w:t>
      </w:r>
    </w:p>
    <w:p w:rsidR="00214A67" w:rsidRPr="00753179" w:rsidRDefault="00214A67" w:rsidP="006D6AD8">
      <w:pPr>
        <w:pStyle w:val="a5"/>
        <w:shd w:val="clear" w:color="auto" w:fill="FFFFFF" w:themeFill="background1"/>
        <w:spacing w:before="0" w:beforeAutospacing="0" w:after="0" w:afterAutospacing="0"/>
        <w:ind w:firstLine="567"/>
        <w:jc w:val="both"/>
        <w:rPr>
          <w:sz w:val="28"/>
          <w:szCs w:val="28"/>
        </w:rPr>
      </w:pPr>
      <w:r w:rsidRPr="00753179">
        <w:rPr>
          <w:sz w:val="28"/>
          <w:szCs w:val="28"/>
        </w:rPr>
        <w:t xml:space="preserve">  </w:t>
      </w:r>
      <w:proofErr w:type="gramStart"/>
      <w:r w:rsidRPr="00753179">
        <w:rPr>
          <w:sz w:val="28"/>
          <w:szCs w:val="28"/>
        </w:rPr>
        <w:t>Кроме того, руководством МВД по Чувашской Республике, УФСКН России по Чувашской Республике и УФССП России по Чувашской Республике регулярно проводятся пресс-конференции для печатных и электронных СМИ, даются развернутые интервью, разъясняются имеющие публичное значение аспекты государственной политики в области обеспечения общественной безопасности и охраны правопорядка, ведется активное взаимодействие с ними по широкому спектру насущных проблем, с оперативным решением поступающих от населения</w:t>
      </w:r>
      <w:proofErr w:type="gramEnd"/>
      <w:r w:rsidRPr="00753179">
        <w:rPr>
          <w:sz w:val="28"/>
          <w:szCs w:val="28"/>
        </w:rPr>
        <w:t xml:space="preserve"> жизненно важных вопросов.</w:t>
      </w:r>
    </w:p>
    <w:p w:rsidR="00214A67" w:rsidRPr="00753179" w:rsidRDefault="00214A67" w:rsidP="006D6AD8">
      <w:pPr>
        <w:pStyle w:val="a5"/>
        <w:shd w:val="clear" w:color="auto" w:fill="FFFFFF" w:themeFill="background1"/>
        <w:spacing w:before="0" w:beforeAutospacing="0" w:after="0" w:afterAutospacing="0"/>
        <w:ind w:firstLine="567"/>
        <w:jc w:val="both"/>
        <w:rPr>
          <w:sz w:val="28"/>
          <w:szCs w:val="28"/>
        </w:rPr>
      </w:pPr>
      <w:r w:rsidRPr="00753179">
        <w:rPr>
          <w:sz w:val="28"/>
          <w:szCs w:val="28"/>
        </w:rPr>
        <w:t>   </w:t>
      </w:r>
      <w:r>
        <w:rPr>
          <w:sz w:val="28"/>
          <w:szCs w:val="28"/>
        </w:rPr>
        <w:t>Со</w:t>
      </w:r>
      <w:r w:rsidRPr="00753179">
        <w:rPr>
          <w:sz w:val="28"/>
          <w:szCs w:val="28"/>
        </w:rPr>
        <w:t xml:space="preserve">здавшееся положение </w:t>
      </w:r>
      <w:r>
        <w:rPr>
          <w:sz w:val="28"/>
          <w:szCs w:val="28"/>
        </w:rPr>
        <w:t xml:space="preserve">дел </w:t>
      </w:r>
      <w:proofErr w:type="gramStart"/>
      <w:r w:rsidRPr="00753179">
        <w:rPr>
          <w:sz w:val="28"/>
          <w:szCs w:val="28"/>
        </w:rPr>
        <w:t>противоречи</w:t>
      </w:r>
      <w:r>
        <w:rPr>
          <w:sz w:val="28"/>
          <w:szCs w:val="28"/>
        </w:rPr>
        <w:t xml:space="preserve">ло действующему </w:t>
      </w:r>
      <w:r w:rsidRPr="00753179">
        <w:rPr>
          <w:sz w:val="28"/>
          <w:szCs w:val="28"/>
        </w:rPr>
        <w:t>законодательству и не соответств</w:t>
      </w:r>
      <w:r>
        <w:rPr>
          <w:sz w:val="28"/>
          <w:szCs w:val="28"/>
        </w:rPr>
        <w:t>овало</w:t>
      </w:r>
      <w:proofErr w:type="gramEnd"/>
      <w:r w:rsidRPr="00753179">
        <w:rPr>
          <w:sz w:val="28"/>
          <w:szCs w:val="28"/>
        </w:rPr>
        <w:t xml:space="preserve"> современным представлениям о деятельности государственного органа, нарушая, тем самым, права жителей республики на доступ к информации, а в «приземленном выражении» – на своевременное и максимально полное получение сведений о работе пенитенциарной системы.</w:t>
      </w:r>
    </w:p>
    <w:p w:rsidR="00214A67" w:rsidRPr="00753179" w:rsidRDefault="00214A67" w:rsidP="006D6AD8">
      <w:pPr>
        <w:pStyle w:val="a5"/>
        <w:shd w:val="clear" w:color="auto" w:fill="FFFFFF" w:themeFill="background1"/>
        <w:spacing w:before="0" w:beforeAutospacing="0" w:after="0" w:afterAutospacing="0"/>
        <w:ind w:firstLine="567"/>
        <w:jc w:val="both"/>
        <w:rPr>
          <w:sz w:val="28"/>
          <w:szCs w:val="28"/>
        </w:rPr>
      </w:pPr>
      <w:r w:rsidRPr="00753179">
        <w:rPr>
          <w:sz w:val="28"/>
          <w:szCs w:val="28"/>
        </w:rPr>
        <w:t> </w:t>
      </w:r>
    </w:p>
    <w:p w:rsidR="00214A67" w:rsidRPr="00753179" w:rsidRDefault="00214A67" w:rsidP="006D6AD8">
      <w:pPr>
        <w:spacing w:after="0" w:line="240" w:lineRule="auto"/>
        <w:ind w:firstLine="567"/>
        <w:rPr>
          <w:rFonts w:ascii="Times New Roman" w:hAnsi="Times New Roman" w:cs="Times New Roman"/>
          <w:sz w:val="28"/>
          <w:szCs w:val="28"/>
        </w:rPr>
      </w:pPr>
    </w:p>
    <w:p w:rsidR="00214A67" w:rsidRPr="00753179" w:rsidRDefault="00214A67" w:rsidP="006D6AD8">
      <w:pPr>
        <w:spacing w:after="0" w:line="240" w:lineRule="auto"/>
        <w:ind w:firstLine="567"/>
        <w:rPr>
          <w:rFonts w:ascii="Times New Roman" w:hAnsi="Times New Roman" w:cs="Times New Roman"/>
          <w:sz w:val="28"/>
          <w:szCs w:val="28"/>
        </w:rPr>
      </w:pPr>
    </w:p>
    <w:p w:rsidR="00214A67" w:rsidRPr="00753179" w:rsidRDefault="00214A67" w:rsidP="006D6AD8">
      <w:pPr>
        <w:spacing w:after="0" w:line="240" w:lineRule="auto"/>
        <w:ind w:firstLine="567"/>
        <w:rPr>
          <w:rFonts w:ascii="Times New Roman" w:hAnsi="Times New Roman" w:cs="Times New Roman"/>
          <w:sz w:val="28"/>
          <w:szCs w:val="28"/>
        </w:rPr>
      </w:pPr>
    </w:p>
    <w:p w:rsidR="00920A82" w:rsidRDefault="002A0D81" w:rsidP="006D6AD8">
      <w:pPr>
        <w:pStyle w:val="a5"/>
        <w:shd w:val="clear" w:color="auto" w:fill="FFFFFF" w:themeFill="background1"/>
        <w:spacing w:before="0" w:beforeAutospacing="0" w:after="0" w:afterAutospacing="0"/>
        <w:jc w:val="both"/>
        <w:rPr>
          <w:b/>
          <w:sz w:val="28"/>
          <w:szCs w:val="28"/>
        </w:rPr>
      </w:pPr>
      <w:r>
        <w:rPr>
          <w:b/>
          <w:sz w:val="28"/>
          <w:szCs w:val="28"/>
        </w:rPr>
        <w:t xml:space="preserve">                                   </w:t>
      </w:r>
    </w:p>
    <w:p w:rsidR="00B615AD" w:rsidRDefault="00B615AD" w:rsidP="006D6AD8">
      <w:pPr>
        <w:pStyle w:val="a5"/>
        <w:shd w:val="clear" w:color="auto" w:fill="FFFFFF" w:themeFill="background1"/>
        <w:spacing w:before="0" w:beforeAutospacing="0" w:after="0" w:afterAutospacing="0"/>
        <w:jc w:val="both"/>
        <w:rPr>
          <w:b/>
          <w:sz w:val="28"/>
          <w:szCs w:val="28"/>
        </w:rPr>
      </w:pPr>
    </w:p>
    <w:p w:rsidR="00B615AD" w:rsidRDefault="00B615AD" w:rsidP="006D6AD8">
      <w:pPr>
        <w:pStyle w:val="a5"/>
        <w:shd w:val="clear" w:color="auto" w:fill="FFFFFF" w:themeFill="background1"/>
        <w:spacing w:before="0" w:beforeAutospacing="0" w:after="0" w:afterAutospacing="0"/>
        <w:jc w:val="both"/>
        <w:rPr>
          <w:b/>
          <w:sz w:val="28"/>
          <w:szCs w:val="28"/>
        </w:rPr>
      </w:pPr>
    </w:p>
    <w:p w:rsidR="00B615AD" w:rsidRDefault="00B615AD" w:rsidP="006D6AD8">
      <w:pPr>
        <w:pStyle w:val="a5"/>
        <w:shd w:val="clear" w:color="auto" w:fill="FFFFFF" w:themeFill="background1"/>
        <w:spacing w:before="0" w:beforeAutospacing="0" w:after="0" w:afterAutospacing="0"/>
        <w:jc w:val="both"/>
        <w:rPr>
          <w:b/>
          <w:sz w:val="28"/>
          <w:szCs w:val="28"/>
        </w:rPr>
      </w:pPr>
    </w:p>
    <w:p w:rsidR="00B615AD" w:rsidRDefault="00B615AD" w:rsidP="006D6AD8">
      <w:pPr>
        <w:pStyle w:val="a5"/>
        <w:shd w:val="clear" w:color="auto" w:fill="FFFFFF" w:themeFill="background1"/>
        <w:spacing w:before="0" w:beforeAutospacing="0" w:after="0" w:afterAutospacing="0"/>
        <w:jc w:val="both"/>
        <w:rPr>
          <w:b/>
          <w:sz w:val="28"/>
          <w:szCs w:val="28"/>
        </w:rPr>
      </w:pPr>
    </w:p>
    <w:p w:rsidR="002A0D81" w:rsidRPr="002C1A1D" w:rsidRDefault="00920A82" w:rsidP="006D6AD8">
      <w:pPr>
        <w:pStyle w:val="a5"/>
        <w:shd w:val="clear" w:color="auto" w:fill="FFFFFF" w:themeFill="background1"/>
        <w:spacing w:before="0" w:beforeAutospacing="0" w:after="0" w:afterAutospacing="0"/>
        <w:jc w:val="both"/>
        <w:rPr>
          <w:b/>
          <w:sz w:val="28"/>
          <w:szCs w:val="28"/>
        </w:rPr>
      </w:pPr>
      <w:r>
        <w:rPr>
          <w:b/>
          <w:sz w:val="28"/>
          <w:szCs w:val="28"/>
        </w:rPr>
        <w:lastRenderedPageBreak/>
        <w:t xml:space="preserve">                                 </w:t>
      </w:r>
      <w:r w:rsidR="002A0D81" w:rsidRPr="002C1A1D">
        <w:rPr>
          <w:b/>
          <w:sz w:val="28"/>
          <w:szCs w:val="28"/>
        </w:rPr>
        <w:t>Права человека в сфере правосудия</w:t>
      </w:r>
    </w:p>
    <w:p w:rsidR="002A0D81" w:rsidRDefault="002A0D81" w:rsidP="006D6AD8">
      <w:pPr>
        <w:pStyle w:val="a5"/>
        <w:shd w:val="clear" w:color="auto" w:fill="FFFFFF" w:themeFill="background1"/>
        <w:spacing w:before="0" w:beforeAutospacing="0" w:after="0" w:afterAutospacing="0"/>
        <w:jc w:val="both"/>
        <w:rPr>
          <w:sz w:val="28"/>
          <w:szCs w:val="28"/>
        </w:rPr>
      </w:pPr>
    </w:p>
    <w:p w:rsidR="002A0D81" w:rsidRDefault="002A0D81" w:rsidP="006D6AD8">
      <w:pPr>
        <w:shd w:val="clear" w:color="auto" w:fill="FFFFFF" w:themeFill="background1"/>
        <w:spacing w:after="0" w:line="240" w:lineRule="auto"/>
        <w:ind w:firstLine="710"/>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w:t>
      </w:r>
      <w:proofErr w:type="gramStart"/>
      <w:r>
        <w:rPr>
          <w:rFonts w:ascii="Times New Roman" w:eastAsia="Times New Roman" w:hAnsi="Times New Roman" w:cs="Times New Roman"/>
          <w:bCs/>
          <w:kern w:val="36"/>
          <w:sz w:val="28"/>
          <w:szCs w:val="28"/>
        </w:rPr>
        <w:t xml:space="preserve">В истекшем году имела место практика нашей поддержки прав граждан на установленное </w:t>
      </w:r>
      <w:r w:rsidR="00920A82">
        <w:rPr>
          <w:rFonts w:ascii="Times New Roman" w:eastAsia="Times New Roman" w:hAnsi="Times New Roman" w:cs="Times New Roman"/>
          <w:bCs/>
          <w:kern w:val="36"/>
          <w:sz w:val="28"/>
          <w:szCs w:val="28"/>
        </w:rPr>
        <w:t xml:space="preserve">федеральным </w:t>
      </w:r>
      <w:r>
        <w:rPr>
          <w:rFonts w:ascii="Times New Roman" w:eastAsia="Times New Roman" w:hAnsi="Times New Roman" w:cs="Times New Roman"/>
          <w:bCs/>
          <w:kern w:val="36"/>
          <w:sz w:val="28"/>
          <w:szCs w:val="28"/>
        </w:rPr>
        <w:t xml:space="preserve">законодательством открытое судебное разбирательство. </w:t>
      </w:r>
      <w:proofErr w:type="gramEnd"/>
    </w:p>
    <w:p w:rsidR="002A0D81" w:rsidRDefault="002A0D81" w:rsidP="006D6AD8">
      <w:pPr>
        <w:shd w:val="clear" w:color="auto" w:fill="FFFFFF" w:themeFill="background1"/>
        <w:spacing w:after="0" w:line="240" w:lineRule="auto"/>
        <w:ind w:firstLine="710"/>
        <w:jc w:val="both"/>
        <w:outlineLvl w:val="0"/>
        <w:rPr>
          <w:rFonts w:ascii="Times New Roman" w:eastAsia="Times New Roman" w:hAnsi="Times New Roman" w:cs="Times New Roman"/>
          <w:sz w:val="28"/>
          <w:szCs w:val="28"/>
        </w:rPr>
      </w:pPr>
      <w:proofErr w:type="gramStart"/>
      <w:r>
        <w:rPr>
          <w:rFonts w:ascii="Times New Roman" w:eastAsia="Times New Roman" w:hAnsi="Times New Roman" w:cs="Times New Roman"/>
          <w:bCs/>
          <w:kern w:val="36"/>
          <w:sz w:val="28"/>
          <w:szCs w:val="28"/>
        </w:rPr>
        <w:t>Так, в</w:t>
      </w:r>
      <w:r>
        <w:rPr>
          <w:rFonts w:ascii="Times New Roman" w:eastAsia="Times New Roman" w:hAnsi="Times New Roman" w:cs="Times New Roman"/>
          <w:sz w:val="28"/>
          <w:szCs w:val="28"/>
        </w:rPr>
        <w:t xml:space="preserve"> марте </w:t>
      </w:r>
      <w:r w:rsidR="00920A82">
        <w:rPr>
          <w:rFonts w:ascii="Times New Roman" w:eastAsia="Times New Roman" w:hAnsi="Times New Roman" w:cs="Times New Roman"/>
          <w:sz w:val="28"/>
          <w:szCs w:val="28"/>
        </w:rPr>
        <w:t xml:space="preserve">Уполномоченным </w:t>
      </w:r>
      <w:r>
        <w:rPr>
          <w:rFonts w:ascii="Times New Roman" w:eastAsia="Times New Roman" w:hAnsi="Times New Roman" w:cs="Times New Roman"/>
          <w:sz w:val="28"/>
          <w:szCs w:val="28"/>
        </w:rPr>
        <w:t>было получено </w:t>
      </w:r>
      <w:r>
        <w:rPr>
          <w:rFonts w:ascii="Times New Roman" w:eastAsia="Times New Roman" w:hAnsi="Times New Roman" w:cs="Times New Roman"/>
          <w:bCs/>
          <w:sz w:val="28"/>
          <w:szCs w:val="28"/>
        </w:rPr>
        <w:t>обращение члена Союза журналистов России правозащитника Дидиченко Э.В.</w:t>
      </w:r>
      <w:r>
        <w:rPr>
          <w:rFonts w:ascii="Times New Roman" w:eastAsia="Times New Roman" w:hAnsi="Times New Roman" w:cs="Times New Roman"/>
          <w:sz w:val="28"/>
          <w:szCs w:val="28"/>
        </w:rPr>
        <w:t>, содержащее доводы о неправомерных действиях председателя Ленинского районного суда г.Чебоксары. Эти действия выражались в создании препятствий для обеспечения гласности судопроизводства и воспрепятствовании профессиональной деятельности журналиста на судебном заседании по рассмотрению ходатайства следственных органов об изменении меры пресечения в отношении гражданина Г.</w:t>
      </w:r>
      <w:proofErr w:type="gramEnd"/>
    </w:p>
    <w:p w:rsidR="002A0D81" w:rsidRDefault="002A0D81" w:rsidP="006D6AD8">
      <w:pPr>
        <w:shd w:val="clear" w:color="auto" w:fill="FFFFFF" w:themeFill="background1"/>
        <w:spacing w:after="0" w:line="240" w:lineRule="auto"/>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Предварительное изучение приведенных в </w:t>
      </w:r>
      <w:proofErr w:type="gramStart"/>
      <w:r>
        <w:rPr>
          <w:rFonts w:ascii="Times New Roman" w:eastAsia="Times New Roman" w:hAnsi="Times New Roman" w:cs="Times New Roman"/>
          <w:sz w:val="28"/>
          <w:szCs w:val="28"/>
        </w:rPr>
        <w:t>обращении</w:t>
      </w:r>
      <w:proofErr w:type="gramEnd"/>
      <w:r>
        <w:rPr>
          <w:rFonts w:ascii="Times New Roman" w:eastAsia="Times New Roman" w:hAnsi="Times New Roman" w:cs="Times New Roman"/>
          <w:sz w:val="28"/>
          <w:szCs w:val="28"/>
        </w:rPr>
        <w:t xml:space="preserve"> обстоятельств позволяло предположить наличие определенных отступлений от требований федерального законодательства, допущенных судьей в этой сфере </w:t>
      </w:r>
      <w:proofErr w:type="spellStart"/>
      <w:r>
        <w:rPr>
          <w:rFonts w:ascii="Times New Roman" w:eastAsia="Times New Roman" w:hAnsi="Times New Roman" w:cs="Times New Roman"/>
          <w:sz w:val="28"/>
          <w:szCs w:val="28"/>
        </w:rPr>
        <w:t>правоприменения</w:t>
      </w:r>
      <w:proofErr w:type="spellEnd"/>
      <w:r>
        <w:rPr>
          <w:rFonts w:ascii="Times New Roman" w:eastAsia="Times New Roman" w:hAnsi="Times New Roman" w:cs="Times New Roman"/>
          <w:sz w:val="28"/>
          <w:szCs w:val="28"/>
        </w:rPr>
        <w:t>.</w:t>
      </w:r>
    </w:p>
    <w:p w:rsidR="002A0D81" w:rsidRDefault="002A0D81" w:rsidP="006D6AD8">
      <w:pPr>
        <w:shd w:val="clear" w:color="auto" w:fill="FFFFFF" w:themeFill="background1"/>
        <w:spacing w:after="0" w:line="240" w:lineRule="auto"/>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силу статьи 29 Конституции Российской Федерации каждому гарантируется свобода мысли и слова. Каждый имеет право свободно искать, получать, передавать, </w:t>
      </w:r>
      <w:proofErr w:type="gramStart"/>
      <w:r>
        <w:rPr>
          <w:rFonts w:ascii="Times New Roman" w:eastAsia="Times New Roman" w:hAnsi="Times New Roman" w:cs="Times New Roman"/>
          <w:sz w:val="28"/>
          <w:szCs w:val="28"/>
        </w:rPr>
        <w:t>производить и распространять</w:t>
      </w:r>
      <w:proofErr w:type="gramEnd"/>
      <w:r>
        <w:rPr>
          <w:rFonts w:ascii="Times New Roman" w:eastAsia="Times New Roman" w:hAnsi="Times New Roman" w:cs="Times New Roman"/>
          <w:sz w:val="28"/>
          <w:szCs w:val="28"/>
        </w:rPr>
        <w:t xml:space="preserve"> информацию любым законным способом. Статья 123 Конституции РФ устанавливает, что разбирательство дел во всех судах открытое. Слушание дела в закрытом </w:t>
      </w:r>
      <w:proofErr w:type="gramStart"/>
      <w:r>
        <w:rPr>
          <w:rFonts w:ascii="Times New Roman" w:eastAsia="Times New Roman" w:hAnsi="Times New Roman" w:cs="Times New Roman"/>
          <w:sz w:val="28"/>
          <w:szCs w:val="28"/>
        </w:rPr>
        <w:t>заседании</w:t>
      </w:r>
      <w:proofErr w:type="gramEnd"/>
      <w:r>
        <w:rPr>
          <w:rFonts w:ascii="Times New Roman" w:eastAsia="Times New Roman" w:hAnsi="Times New Roman" w:cs="Times New Roman"/>
          <w:sz w:val="28"/>
          <w:szCs w:val="28"/>
        </w:rPr>
        <w:t xml:space="preserve"> допускается лишь в случаях, прямо предусмотренных федеральным законом.  Статья 47 Закона Российской Федерации "О средствах массовой информации" регламентирует достаточно обширный круг прав журналиста, в частности и право посещать государственные органы и организации, предприятия и учреждения, органы общественных объединений и т.п.</w:t>
      </w:r>
    </w:p>
    <w:p w:rsidR="00920A82" w:rsidRDefault="002A0D81" w:rsidP="006D6AD8">
      <w:p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Принимая во внимание данные обстоятельства мною было предложено Председателю Верховного Суда Чувашской Республики Н.П. Порфирьеву обратить внимание на создавшуюся ситуацию и принять меры по ее исправлению в </w:t>
      </w:r>
      <w:proofErr w:type="gramStart"/>
      <w:r>
        <w:rPr>
          <w:rFonts w:ascii="Times New Roman" w:eastAsia="Times New Roman" w:hAnsi="Times New Roman" w:cs="Times New Roman"/>
          <w:sz w:val="28"/>
          <w:szCs w:val="28"/>
        </w:rPr>
        <w:t>интересах</w:t>
      </w:r>
      <w:proofErr w:type="gramEnd"/>
      <w:r>
        <w:rPr>
          <w:rFonts w:ascii="Times New Roman" w:eastAsia="Times New Roman" w:hAnsi="Times New Roman" w:cs="Times New Roman"/>
          <w:sz w:val="28"/>
          <w:szCs w:val="28"/>
        </w:rPr>
        <w:t xml:space="preserve"> безусловного соблюдения прав человека и гражданина. </w:t>
      </w:r>
    </w:p>
    <w:p w:rsidR="002A0D81" w:rsidRDefault="00920A82" w:rsidP="006D6AD8">
      <w:p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2A0D81">
        <w:rPr>
          <w:rFonts w:ascii="Times New Roman" w:eastAsia="Times New Roman" w:hAnsi="Times New Roman" w:cs="Times New Roman"/>
          <w:sz w:val="28"/>
          <w:szCs w:val="28"/>
        </w:rPr>
        <w:t>В  ответе  было сообщено, что 9 апреля 2015 г. по результатам апелляционного рассмотрения Судебной коллегией Верховного Суда Чувашской Республики по уголовным делам постановление Ленинского районного суда г.Чебоксары от 29 марта 2015 г. об избрании меры пресечения в виде заключения под стражу Г. отменено и дело направлено в тот же суд в ином составе суда.</w:t>
      </w:r>
      <w:proofErr w:type="gramEnd"/>
      <w:r w:rsidR="002A0D81">
        <w:rPr>
          <w:rFonts w:ascii="Times New Roman" w:eastAsia="Times New Roman" w:hAnsi="Times New Roman" w:cs="Times New Roman"/>
          <w:sz w:val="28"/>
          <w:szCs w:val="28"/>
        </w:rPr>
        <w:t xml:space="preserve"> Причиной отмены данного постановления явилось нарушение уголовно-процессуального закона, заключающееся в том, что  </w:t>
      </w:r>
      <w:r w:rsidR="002A0D81">
        <w:rPr>
          <w:rFonts w:ascii="Times New Roman" w:eastAsia="Times New Roman" w:hAnsi="Times New Roman" w:cs="Times New Roman"/>
          <w:bCs/>
          <w:sz w:val="28"/>
          <w:szCs w:val="28"/>
        </w:rPr>
        <w:t>судебное заседание состоялось в условиях, исключающих доступ общественности, повлекших ограничение права обвиняемого на открытое судебное разбирательство</w:t>
      </w:r>
      <w:r w:rsidR="002A0D81">
        <w:rPr>
          <w:rFonts w:ascii="Times New Roman" w:eastAsia="Times New Roman" w:hAnsi="Times New Roman" w:cs="Times New Roman"/>
          <w:sz w:val="28"/>
          <w:szCs w:val="28"/>
        </w:rPr>
        <w:t>.</w:t>
      </w:r>
    </w:p>
    <w:p w:rsidR="002A0D81" w:rsidRDefault="002A0D81" w:rsidP="006D6AD8">
      <w:pPr>
        <w:shd w:val="clear" w:color="auto" w:fill="FFFFFF" w:themeFill="background1"/>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  Продолжает нарабатываться опыт эффективного взаимодействия органов прокуратуры и омбудсмена в </w:t>
      </w:r>
      <w:proofErr w:type="gramStart"/>
      <w:r>
        <w:rPr>
          <w:rFonts w:ascii="Times New Roman" w:hAnsi="Times New Roman" w:cs="Times New Roman"/>
          <w:sz w:val="28"/>
          <w:szCs w:val="28"/>
        </w:rPr>
        <w:t>уголовном</w:t>
      </w:r>
      <w:proofErr w:type="gramEnd"/>
      <w:r>
        <w:rPr>
          <w:rFonts w:ascii="Times New Roman" w:hAnsi="Times New Roman" w:cs="Times New Roman"/>
          <w:sz w:val="28"/>
          <w:szCs w:val="28"/>
        </w:rPr>
        <w:t xml:space="preserve"> судопроизводстве в интересах граждан.</w:t>
      </w:r>
    </w:p>
    <w:p w:rsidR="002A0D81" w:rsidRDefault="002A0D81" w:rsidP="006D6AD8">
      <w:pPr>
        <w:pStyle w:val="a5"/>
        <w:shd w:val="clear" w:color="auto" w:fill="FFFFFF" w:themeFill="background1"/>
        <w:spacing w:before="0" w:beforeAutospacing="0" w:after="0" w:afterAutospacing="0"/>
        <w:jc w:val="both"/>
        <w:rPr>
          <w:sz w:val="28"/>
          <w:szCs w:val="28"/>
        </w:rPr>
      </w:pPr>
      <w:r>
        <w:rPr>
          <w:sz w:val="28"/>
          <w:szCs w:val="28"/>
        </w:rPr>
        <w:lastRenderedPageBreak/>
        <w:t xml:space="preserve">         </w:t>
      </w:r>
      <w:r w:rsidR="00920A82">
        <w:rPr>
          <w:sz w:val="28"/>
          <w:szCs w:val="28"/>
        </w:rPr>
        <w:t xml:space="preserve"> </w:t>
      </w:r>
      <w:r>
        <w:rPr>
          <w:sz w:val="28"/>
          <w:szCs w:val="28"/>
        </w:rPr>
        <w:t>Как известно, большинство уголовных дел в Российской Федерации рассматриваются судами</w:t>
      </w:r>
      <w:r>
        <w:rPr>
          <w:rStyle w:val="apple-converted-space"/>
          <w:sz w:val="28"/>
          <w:szCs w:val="28"/>
        </w:rPr>
        <w:t xml:space="preserve">  </w:t>
      </w:r>
      <w:r w:rsidRPr="002A0D81">
        <w:rPr>
          <w:rStyle w:val="ab"/>
          <w:b w:val="0"/>
          <w:sz w:val="28"/>
          <w:szCs w:val="28"/>
        </w:rPr>
        <w:t>в особом порядке принятия судебного решения</w:t>
      </w:r>
      <w:r>
        <w:rPr>
          <w:rStyle w:val="apple-converted-space"/>
          <w:sz w:val="28"/>
          <w:szCs w:val="28"/>
        </w:rPr>
        <w:t> </w:t>
      </w:r>
      <w:r>
        <w:rPr>
          <w:sz w:val="28"/>
          <w:szCs w:val="28"/>
        </w:rPr>
        <w:t xml:space="preserve">при согласии обвиняемого с предъявленным ему обвинением, предусмотренном главой 40 УПК РФ. По данным за 2014 год, подобным образом в </w:t>
      </w:r>
      <w:proofErr w:type="gramStart"/>
      <w:r>
        <w:rPr>
          <w:sz w:val="28"/>
          <w:szCs w:val="28"/>
        </w:rPr>
        <w:t>целом</w:t>
      </w:r>
      <w:proofErr w:type="gramEnd"/>
      <w:r>
        <w:rPr>
          <w:sz w:val="28"/>
          <w:szCs w:val="28"/>
        </w:rPr>
        <w:t xml:space="preserve"> по стране постановлено</w:t>
      </w:r>
      <w:r>
        <w:rPr>
          <w:rStyle w:val="apple-converted-space"/>
          <w:sz w:val="28"/>
          <w:szCs w:val="28"/>
        </w:rPr>
        <w:t> </w:t>
      </w:r>
      <w:r w:rsidRPr="002A0D81">
        <w:rPr>
          <w:rStyle w:val="ab"/>
          <w:b w:val="0"/>
          <w:sz w:val="28"/>
          <w:szCs w:val="28"/>
        </w:rPr>
        <w:t>более 60% всех приговоров</w:t>
      </w:r>
      <w:r>
        <w:rPr>
          <w:sz w:val="28"/>
          <w:szCs w:val="28"/>
        </w:rPr>
        <w:t>. </w:t>
      </w:r>
      <w:proofErr w:type="gramStart"/>
      <w:r>
        <w:rPr>
          <w:sz w:val="28"/>
          <w:szCs w:val="28"/>
        </w:rPr>
        <w:t>Несмотря на очевидную пользу, которая заключается в упрощении и существенном ускорении процедуры судебного разрешения дел, особый порядок несет в себе и опасность осуждения невиновных лиц, которые, не обладая необходимыми юридическими познаниями или попросту не веря в то, что по их делу будет вынесен справедливый приговор, принимают решение признать свою вину с целью максимального снижения возможно грозящего им наказания.</w:t>
      </w:r>
      <w:proofErr w:type="gramEnd"/>
    </w:p>
    <w:p w:rsidR="002A0D81" w:rsidRDefault="002A0D81" w:rsidP="006D6AD8">
      <w:pPr>
        <w:pStyle w:val="a5"/>
        <w:shd w:val="clear" w:color="auto" w:fill="FFFFFF" w:themeFill="background1"/>
        <w:spacing w:before="0" w:beforeAutospacing="0" w:after="0" w:afterAutospacing="0"/>
        <w:ind w:firstLine="710"/>
        <w:jc w:val="both"/>
        <w:rPr>
          <w:sz w:val="28"/>
          <w:szCs w:val="28"/>
        </w:rPr>
      </w:pPr>
      <w:r>
        <w:rPr>
          <w:sz w:val="28"/>
          <w:szCs w:val="28"/>
        </w:rPr>
        <w:t xml:space="preserve"> Положительному примеру оспаривания судебных актов в </w:t>
      </w:r>
      <w:proofErr w:type="gramStart"/>
      <w:r>
        <w:rPr>
          <w:sz w:val="28"/>
          <w:szCs w:val="28"/>
        </w:rPr>
        <w:t>интересах</w:t>
      </w:r>
      <w:proofErr w:type="gramEnd"/>
      <w:r>
        <w:rPr>
          <w:sz w:val="28"/>
          <w:szCs w:val="28"/>
        </w:rPr>
        <w:t xml:space="preserve"> гражданина в Чувашской Республике была посвящена статья «Обвинитель - адвокат?»</w:t>
      </w:r>
      <w:r>
        <w:rPr>
          <w:rStyle w:val="apple-converted-space"/>
          <w:sz w:val="28"/>
          <w:szCs w:val="28"/>
        </w:rPr>
        <w:t xml:space="preserve">  </w:t>
      </w:r>
      <w:r w:rsidRPr="002A0D81">
        <w:rPr>
          <w:rStyle w:val="ab"/>
          <w:b w:val="0"/>
          <w:sz w:val="28"/>
          <w:szCs w:val="28"/>
        </w:rPr>
        <w:t>в журнале «Прокурор»</w:t>
      </w:r>
      <w:r>
        <w:rPr>
          <w:rStyle w:val="apple-converted-space"/>
          <w:sz w:val="28"/>
          <w:szCs w:val="28"/>
        </w:rPr>
        <w:t xml:space="preserve">  </w:t>
      </w:r>
      <w:r>
        <w:rPr>
          <w:sz w:val="28"/>
          <w:szCs w:val="28"/>
        </w:rPr>
        <w:t xml:space="preserve">№1 за 2015 год (официальное издание Генеральной прокуратуры Российской Федерации). В данной статье подробно описывалась история привлечения </w:t>
      </w:r>
      <w:proofErr w:type="spellStart"/>
      <w:r>
        <w:rPr>
          <w:sz w:val="28"/>
          <w:szCs w:val="28"/>
        </w:rPr>
        <w:t>Новочебоксарским</w:t>
      </w:r>
      <w:proofErr w:type="spellEnd"/>
      <w:r>
        <w:rPr>
          <w:sz w:val="28"/>
          <w:szCs w:val="28"/>
        </w:rPr>
        <w:t xml:space="preserve"> городским судом невиновного слесаря-сантехника к уголовной ответственности в особом порядке.</w:t>
      </w:r>
    </w:p>
    <w:p w:rsidR="002A0D81" w:rsidRDefault="002A0D81" w:rsidP="006D6AD8">
      <w:pPr>
        <w:pStyle w:val="a5"/>
        <w:shd w:val="clear" w:color="auto" w:fill="FFFFFF" w:themeFill="background1"/>
        <w:spacing w:before="0" w:beforeAutospacing="0" w:after="0" w:afterAutospacing="0"/>
        <w:ind w:firstLine="710"/>
        <w:jc w:val="both"/>
        <w:rPr>
          <w:sz w:val="28"/>
          <w:szCs w:val="28"/>
        </w:rPr>
      </w:pPr>
      <w:r>
        <w:rPr>
          <w:sz w:val="28"/>
          <w:szCs w:val="28"/>
        </w:rPr>
        <w:t xml:space="preserve"> Начальными действиями по восстановлению его прав явились  мотивированные обращения </w:t>
      </w:r>
      <w:r w:rsidR="008D583E">
        <w:rPr>
          <w:sz w:val="28"/>
          <w:szCs w:val="28"/>
        </w:rPr>
        <w:t xml:space="preserve">омбудсмена </w:t>
      </w:r>
      <w:r>
        <w:rPr>
          <w:sz w:val="28"/>
          <w:szCs w:val="28"/>
        </w:rPr>
        <w:t>и обращения общественных защитников осужденного в органы прокуратуры. Позиция Уполномоченного</w:t>
      </w:r>
      <w:r w:rsidR="008D583E">
        <w:rPr>
          <w:sz w:val="28"/>
          <w:szCs w:val="28"/>
        </w:rPr>
        <w:t xml:space="preserve">, в конечном </w:t>
      </w:r>
      <w:proofErr w:type="gramStart"/>
      <w:r w:rsidR="008D583E">
        <w:rPr>
          <w:sz w:val="28"/>
          <w:szCs w:val="28"/>
        </w:rPr>
        <w:t>счете</w:t>
      </w:r>
      <w:proofErr w:type="gramEnd"/>
      <w:r w:rsidR="008D583E">
        <w:rPr>
          <w:sz w:val="28"/>
          <w:szCs w:val="28"/>
        </w:rPr>
        <w:t>,</w:t>
      </w:r>
      <w:r>
        <w:rPr>
          <w:sz w:val="28"/>
          <w:szCs w:val="28"/>
        </w:rPr>
        <w:t xml:space="preserve"> нашла понимание и поддержку  Генеральной прокуратуры Российской Федерации и прокуратуры Чувашской Республики. </w:t>
      </w:r>
      <w:r w:rsidR="00920A82">
        <w:rPr>
          <w:sz w:val="28"/>
          <w:szCs w:val="28"/>
        </w:rPr>
        <w:t xml:space="preserve"> </w:t>
      </w:r>
      <w:proofErr w:type="gramStart"/>
      <w:r>
        <w:rPr>
          <w:sz w:val="28"/>
          <w:szCs w:val="28"/>
        </w:rPr>
        <w:t>Итогом судебных разбирательств в Верховном Суде Российской Федерации по кассационному представлению заместителя Генерального прокурора Российской Федерации стали пересмотр и отмена всех состоявшихся судебных решений, направление уголовного дела на новое рассмотрение иным составом суда, с последующим прекращением уголовного преследования и реабилитацией лица, необоснованно привлеченного к уголовной ответственности.</w:t>
      </w:r>
      <w:proofErr w:type="gramEnd"/>
      <w:r>
        <w:rPr>
          <w:sz w:val="28"/>
          <w:szCs w:val="28"/>
        </w:rPr>
        <w:t xml:space="preserve"> Судом </w:t>
      </w:r>
      <w:r w:rsidR="00920A82">
        <w:rPr>
          <w:sz w:val="28"/>
          <w:szCs w:val="28"/>
        </w:rPr>
        <w:t xml:space="preserve">было </w:t>
      </w:r>
      <w:r>
        <w:rPr>
          <w:sz w:val="28"/>
          <w:szCs w:val="28"/>
        </w:rPr>
        <w:t xml:space="preserve">установлено, что при </w:t>
      </w:r>
      <w:proofErr w:type="gramStart"/>
      <w:r>
        <w:rPr>
          <w:sz w:val="28"/>
          <w:szCs w:val="28"/>
        </w:rPr>
        <w:t>вынесении</w:t>
      </w:r>
      <w:proofErr w:type="gramEnd"/>
      <w:r>
        <w:rPr>
          <w:sz w:val="28"/>
          <w:szCs w:val="28"/>
        </w:rPr>
        <w:t xml:space="preserve"> приговора слесарю-сантехнику была искажена суть правосудия, что противоречит принципу законности, разрушая необходимый баланс конституционно защищаемых ценностей.</w:t>
      </w:r>
    </w:p>
    <w:p w:rsidR="002A0D81" w:rsidRDefault="002A0D81" w:rsidP="006D6AD8">
      <w:pPr>
        <w:pStyle w:val="a5"/>
        <w:shd w:val="clear" w:color="auto" w:fill="FFFFFF" w:themeFill="background1"/>
        <w:spacing w:before="0" w:beforeAutospacing="0" w:after="0" w:afterAutospacing="0"/>
        <w:ind w:firstLine="710"/>
        <w:jc w:val="both"/>
        <w:rPr>
          <w:sz w:val="28"/>
          <w:szCs w:val="28"/>
        </w:rPr>
      </w:pPr>
      <w:r>
        <w:rPr>
          <w:sz w:val="28"/>
          <w:szCs w:val="28"/>
        </w:rPr>
        <w:t> Представленный пример наглядно свидетельствует о том, что органы прокуратуры выступают не только со стороны обвинения по уголовным делам, но и во взаимодействии с омбудсменами результативно осуществляют защиту интересов несправедливо осужденных лиц.</w:t>
      </w:r>
    </w:p>
    <w:p w:rsidR="002A0D81" w:rsidRDefault="002A0D81" w:rsidP="006D6AD8">
      <w:pPr>
        <w:pStyle w:val="1"/>
        <w:shd w:val="clear" w:color="auto" w:fill="FFFFFF" w:themeFill="background1"/>
        <w:spacing w:before="0" w:beforeAutospacing="0" w:after="0" w:afterAutospacing="0"/>
        <w:ind w:firstLine="568"/>
        <w:jc w:val="both"/>
        <w:rPr>
          <w:b w:val="0"/>
          <w:sz w:val="28"/>
          <w:szCs w:val="28"/>
        </w:rPr>
      </w:pPr>
      <w:r>
        <w:rPr>
          <w:b w:val="0"/>
          <w:sz w:val="28"/>
          <w:szCs w:val="28"/>
        </w:rPr>
        <w:t xml:space="preserve">  </w:t>
      </w:r>
      <w:r w:rsidR="00920A82">
        <w:rPr>
          <w:b w:val="0"/>
          <w:sz w:val="28"/>
          <w:szCs w:val="28"/>
        </w:rPr>
        <w:t xml:space="preserve"> Следующим п</w:t>
      </w:r>
      <w:r>
        <w:rPr>
          <w:b w:val="0"/>
          <w:sz w:val="28"/>
          <w:szCs w:val="28"/>
        </w:rPr>
        <w:t xml:space="preserve">римером позитивного вмешательства омбудсмена для защиты прав гражданина в исполнительном </w:t>
      </w:r>
      <w:proofErr w:type="gramStart"/>
      <w:r>
        <w:rPr>
          <w:b w:val="0"/>
          <w:sz w:val="28"/>
          <w:szCs w:val="28"/>
        </w:rPr>
        <w:t>производстве</w:t>
      </w:r>
      <w:proofErr w:type="gramEnd"/>
      <w:r>
        <w:rPr>
          <w:b w:val="0"/>
          <w:sz w:val="28"/>
          <w:szCs w:val="28"/>
        </w:rPr>
        <w:t xml:space="preserve"> явилось рассмотрение обращения П. по вопросу незаконной и необоснованной задержки исполнения решения </w:t>
      </w:r>
      <w:proofErr w:type="spellStart"/>
      <w:r>
        <w:rPr>
          <w:b w:val="0"/>
          <w:sz w:val="28"/>
          <w:szCs w:val="28"/>
        </w:rPr>
        <w:t>Урмарского</w:t>
      </w:r>
      <w:proofErr w:type="spellEnd"/>
      <w:r>
        <w:rPr>
          <w:b w:val="0"/>
          <w:sz w:val="28"/>
          <w:szCs w:val="28"/>
        </w:rPr>
        <w:t xml:space="preserve"> районного суда Чувашской Республики от 11.11.2014 (вступило в законную силу 01.07.2015).</w:t>
      </w:r>
    </w:p>
    <w:p w:rsidR="002A0D81" w:rsidRDefault="002A0D81" w:rsidP="006D6AD8">
      <w:pPr>
        <w:pStyle w:val="a5"/>
        <w:shd w:val="clear" w:color="auto" w:fill="FFFFFF" w:themeFill="background1"/>
        <w:spacing w:before="0" w:beforeAutospacing="0" w:after="0" w:afterAutospacing="0"/>
        <w:ind w:firstLine="568"/>
        <w:jc w:val="both"/>
        <w:rPr>
          <w:sz w:val="28"/>
          <w:szCs w:val="28"/>
        </w:rPr>
      </w:pPr>
      <w:r>
        <w:rPr>
          <w:sz w:val="28"/>
          <w:szCs w:val="28"/>
        </w:rPr>
        <w:t xml:space="preserve"> В </w:t>
      </w:r>
      <w:proofErr w:type="gramStart"/>
      <w:r>
        <w:rPr>
          <w:sz w:val="28"/>
          <w:szCs w:val="28"/>
        </w:rPr>
        <w:t>своем</w:t>
      </w:r>
      <w:proofErr w:type="gramEnd"/>
      <w:r>
        <w:rPr>
          <w:sz w:val="28"/>
          <w:szCs w:val="28"/>
        </w:rPr>
        <w:t xml:space="preserve"> обращении заявитель указывал, что данным судебным актом было постановлено взыскать с МВД по Чувашской Республике в его пользу единовременное пособие в сумме 624,46 тыс. рублей в счет возмещения вреда, </w:t>
      </w:r>
      <w:r>
        <w:rPr>
          <w:sz w:val="28"/>
          <w:szCs w:val="28"/>
        </w:rPr>
        <w:lastRenderedPageBreak/>
        <w:t>причиненного здоровью в связи с осуществлением служебной деятельности, и отменить заключение военно-врачебной комиссии ФКУЗ «МСЧ МВД по Чувашской Республике».</w:t>
      </w:r>
    </w:p>
    <w:p w:rsidR="002A0D81" w:rsidRDefault="002A0D81" w:rsidP="006D6AD8">
      <w:pPr>
        <w:pStyle w:val="a5"/>
        <w:shd w:val="clear" w:color="auto" w:fill="FFFFFF" w:themeFill="background1"/>
        <w:spacing w:before="0" w:beforeAutospacing="0" w:after="0" w:afterAutospacing="0"/>
        <w:ind w:firstLine="568"/>
        <w:jc w:val="both"/>
        <w:rPr>
          <w:sz w:val="28"/>
          <w:szCs w:val="28"/>
        </w:rPr>
      </w:pPr>
      <w:r>
        <w:rPr>
          <w:sz w:val="28"/>
          <w:szCs w:val="28"/>
        </w:rPr>
        <w:t xml:space="preserve">Предварительное изучение материалов показало, что исполнение судебного решения было затянуто в бюрократических </w:t>
      </w:r>
      <w:proofErr w:type="gramStart"/>
      <w:r>
        <w:rPr>
          <w:sz w:val="28"/>
          <w:szCs w:val="28"/>
        </w:rPr>
        <w:t>проволочках</w:t>
      </w:r>
      <w:proofErr w:type="gramEnd"/>
      <w:r>
        <w:rPr>
          <w:sz w:val="28"/>
          <w:szCs w:val="28"/>
        </w:rPr>
        <w:t>, что нарушало права заявителя на справедливое правосудие.</w:t>
      </w:r>
    </w:p>
    <w:p w:rsidR="002A0D81" w:rsidRDefault="00140DC9" w:rsidP="006D6AD8">
      <w:pPr>
        <w:pStyle w:val="a5"/>
        <w:shd w:val="clear" w:color="auto" w:fill="FFFFFF" w:themeFill="background1"/>
        <w:spacing w:before="0" w:beforeAutospacing="0" w:after="0" w:afterAutospacing="0"/>
        <w:ind w:firstLine="568"/>
        <w:jc w:val="both"/>
        <w:rPr>
          <w:sz w:val="28"/>
          <w:szCs w:val="28"/>
        </w:rPr>
      </w:pPr>
      <w:r>
        <w:rPr>
          <w:sz w:val="28"/>
          <w:szCs w:val="28"/>
        </w:rPr>
        <w:t xml:space="preserve"> </w:t>
      </w:r>
      <w:r w:rsidR="002A0D81">
        <w:rPr>
          <w:sz w:val="28"/>
          <w:szCs w:val="28"/>
        </w:rPr>
        <w:t xml:space="preserve">С целью содействия в </w:t>
      </w:r>
      <w:proofErr w:type="gramStart"/>
      <w:r w:rsidR="002A0D81">
        <w:rPr>
          <w:sz w:val="28"/>
          <w:szCs w:val="28"/>
        </w:rPr>
        <w:t>разрешении</w:t>
      </w:r>
      <w:proofErr w:type="gramEnd"/>
      <w:r w:rsidR="002A0D81">
        <w:rPr>
          <w:sz w:val="28"/>
          <w:szCs w:val="28"/>
        </w:rPr>
        <w:t xml:space="preserve"> поставленного вопроса </w:t>
      </w:r>
      <w:r w:rsidR="00920A82">
        <w:rPr>
          <w:sz w:val="28"/>
          <w:szCs w:val="28"/>
        </w:rPr>
        <w:t xml:space="preserve">Уполномоченным </w:t>
      </w:r>
      <w:r w:rsidR="002A0D81">
        <w:rPr>
          <w:sz w:val="28"/>
          <w:szCs w:val="28"/>
        </w:rPr>
        <w:t xml:space="preserve">было направлено </w:t>
      </w:r>
      <w:r w:rsidR="00920A82">
        <w:rPr>
          <w:sz w:val="28"/>
          <w:szCs w:val="28"/>
        </w:rPr>
        <w:t xml:space="preserve">на </w:t>
      </w:r>
      <w:r w:rsidR="002A0D81">
        <w:rPr>
          <w:sz w:val="28"/>
          <w:szCs w:val="28"/>
        </w:rPr>
        <w:t>имя председателя Верховного Суда Чувашской Республики письмо об организации проверки по факту волокиты и рассмотрения вопроса об ответственности виновных должностных лиц.  </w:t>
      </w:r>
      <w:proofErr w:type="gramStart"/>
      <w:r w:rsidR="002A0D81">
        <w:rPr>
          <w:sz w:val="28"/>
          <w:szCs w:val="28"/>
        </w:rPr>
        <w:t>Из</w:t>
      </w:r>
      <w:proofErr w:type="gramEnd"/>
      <w:r w:rsidR="002A0D81">
        <w:rPr>
          <w:sz w:val="28"/>
          <w:szCs w:val="28"/>
        </w:rPr>
        <w:t xml:space="preserve"> ответной информации следовало, что доводы о допущенной волоките нашли свое фактическое подтверждение.</w:t>
      </w:r>
    </w:p>
    <w:p w:rsidR="002A0D81" w:rsidRDefault="00140DC9" w:rsidP="006D6AD8">
      <w:pPr>
        <w:pStyle w:val="a5"/>
        <w:shd w:val="clear" w:color="auto" w:fill="FFFFFF" w:themeFill="background1"/>
        <w:spacing w:before="0" w:beforeAutospacing="0" w:after="0" w:afterAutospacing="0"/>
        <w:ind w:firstLine="568"/>
        <w:jc w:val="both"/>
        <w:rPr>
          <w:sz w:val="28"/>
          <w:szCs w:val="28"/>
        </w:rPr>
      </w:pPr>
      <w:r>
        <w:rPr>
          <w:sz w:val="28"/>
          <w:szCs w:val="28"/>
        </w:rPr>
        <w:t xml:space="preserve"> </w:t>
      </w:r>
      <w:r w:rsidR="002A0D81">
        <w:rPr>
          <w:sz w:val="28"/>
          <w:szCs w:val="28"/>
        </w:rPr>
        <w:t xml:space="preserve">Установлено, что взыскателем П. был получен исполнительный лист только 05.08.2015, т.е. по </w:t>
      </w:r>
      <w:proofErr w:type="gramStart"/>
      <w:r w:rsidR="002A0D81">
        <w:rPr>
          <w:sz w:val="28"/>
          <w:szCs w:val="28"/>
        </w:rPr>
        <w:t>истечении</w:t>
      </w:r>
      <w:proofErr w:type="gramEnd"/>
      <w:r w:rsidR="002A0D81">
        <w:rPr>
          <w:sz w:val="28"/>
          <w:szCs w:val="28"/>
        </w:rPr>
        <w:t xml:space="preserve"> 26 дней с момента поступления гражданского дела №2-199/2014 из суда апелляционной инстанции в </w:t>
      </w:r>
      <w:proofErr w:type="spellStart"/>
      <w:r w:rsidR="002A0D81">
        <w:rPr>
          <w:sz w:val="28"/>
          <w:szCs w:val="28"/>
        </w:rPr>
        <w:t>Урмарский</w:t>
      </w:r>
      <w:proofErr w:type="spellEnd"/>
      <w:r w:rsidR="002A0D81">
        <w:rPr>
          <w:sz w:val="28"/>
          <w:szCs w:val="28"/>
        </w:rPr>
        <w:t xml:space="preserve"> районный суд. Причиной задержки явились неправильные действия ответственного работника данного суда Л. вследствие незнания требований законодательства. В нарушение установленного порядка указанный исполнительный лист был направлен этим работником в службу судебных приставов вместо отправки документа в органы федерального казначейства.</w:t>
      </w:r>
    </w:p>
    <w:p w:rsidR="002A0D81" w:rsidRDefault="002A0D81" w:rsidP="006D6AD8">
      <w:pPr>
        <w:pStyle w:val="a5"/>
        <w:shd w:val="clear" w:color="auto" w:fill="FFFFFF" w:themeFill="background1"/>
        <w:spacing w:before="0" w:beforeAutospacing="0" w:after="0" w:afterAutospacing="0"/>
        <w:ind w:firstLine="568"/>
        <w:jc w:val="both"/>
        <w:rPr>
          <w:sz w:val="28"/>
          <w:szCs w:val="28"/>
        </w:rPr>
      </w:pPr>
      <w:proofErr w:type="gramStart"/>
      <w:r>
        <w:rPr>
          <w:sz w:val="28"/>
          <w:szCs w:val="28"/>
        </w:rPr>
        <w:t>В целях недопущения работниками судов подобных нарушений Управлением Судебного департамента в Чувашской Республике было предложено председателям районных (городских) судов провести семинарские занятия с судьями и работниками аппаратов судов по изучению нормативных актов, регламентирующих действующий порядок обращения к исполнению судебных решений.</w:t>
      </w:r>
      <w:proofErr w:type="gramEnd"/>
      <w:r w:rsidR="00920A82">
        <w:rPr>
          <w:sz w:val="28"/>
          <w:szCs w:val="28"/>
        </w:rPr>
        <w:t xml:space="preserve"> </w:t>
      </w:r>
      <w:r>
        <w:rPr>
          <w:sz w:val="28"/>
          <w:szCs w:val="28"/>
        </w:rPr>
        <w:t xml:space="preserve">По сведениям, полученным из Верховного суда Чувашской Республики, решение </w:t>
      </w:r>
      <w:proofErr w:type="spellStart"/>
      <w:r>
        <w:rPr>
          <w:sz w:val="28"/>
          <w:szCs w:val="28"/>
        </w:rPr>
        <w:t>Урмарского</w:t>
      </w:r>
      <w:proofErr w:type="spellEnd"/>
      <w:r>
        <w:rPr>
          <w:sz w:val="28"/>
          <w:szCs w:val="28"/>
        </w:rPr>
        <w:t xml:space="preserve"> районного суда в пользу П. исполнено, денежные средства в полном </w:t>
      </w:r>
      <w:proofErr w:type="gramStart"/>
      <w:r>
        <w:rPr>
          <w:sz w:val="28"/>
          <w:szCs w:val="28"/>
        </w:rPr>
        <w:t>объеме</w:t>
      </w:r>
      <w:proofErr w:type="gramEnd"/>
      <w:r>
        <w:rPr>
          <w:sz w:val="28"/>
          <w:szCs w:val="28"/>
        </w:rPr>
        <w:t xml:space="preserve"> ему были перечислены. </w:t>
      </w:r>
    </w:p>
    <w:p w:rsidR="00140DC9" w:rsidRDefault="00140DC9" w:rsidP="00140D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гражданина Г. содержала доводы о нарушении его прав Калининским районным судом г.Чебоксары и просьбу зачесть в срок отбытого наказания один день, то есть день его фактического задержания.</w:t>
      </w:r>
    </w:p>
    <w:p w:rsidR="00140DC9" w:rsidRDefault="00140DC9" w:rsidP="00140D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запросу Уполномоченного прокуратурой Калининского района г.Чебоксары было рассмотрено данное обращение. Установлено, что приговором Калининского районного суда от 23.08.2012 срок отбывания наказания Г. надлежит исчислять с 23.03.2012. Однако, согласно </w:t>
      </w:r>
      <w:proofErr w:type="gramStart"/>
      <w:r>
        <w:rPr>
          <w:rFonts w:ascii="Times New Roman" w:hAnsi="Times New Roman" w:cs="Times New Roman"/>
          <w:sz w:val="28"/>
          <w:szCs w:val="28"/>
        </w:rPr>
        <w:t>имеющимся</w:t>
      </w:r>
      <w:proofErr w:type="gramEnd"/>
      <w:r>
        <w:rPr>
          <w:rFonts w:ascii="Times New Roman" w:hAnsi="Times New Roman" w:cs="Times New Roman"/>
          <w:sz w:val="28"/>
          <w:szCs w:val="28"/>
        </w:rPr>
        <w:t xml:space="preserve"> в материалах уголовного дела рапорту и протоколу фактического задержания разыскиваемого, составленным 22.03.2012, срок отбывания наказания необходимо исчислять с 22.03.2012. В связи с этим прокуратурой района в Калининский районный суд было направлено ходатайство о зачете времени нахождения под стражей в срок отбывания наказания на основании пункта 15 статьи 397 УПК РФ.</w:t>
      </w:r>
    </w:p>
    <w:p w:rsidR="002A0D81" w:rsidRDefault="00920A82" w:rsidP="006D6AD8">
      <w:pPr>
        <w:pStyle w:val="a5"/>
        <w:shd w:val="clear" w:color="auto" w:fill="FFFFFF" w:themeFill="background1"/>
        <w:spacing w:before="0" w:beforeAutospacing="0" w:after="0" w:afterAutospacing="0"/>
        <w:ind w:firstLine="568"/>
        <w:jc w:val="both"/>
        <w:rPr>
          <w:sz w:val="28"/>
          <w:szCs w:val="28"/>
        </w:rPr>
      </w:pPr>
      <w:r>
        <w:rPr>
          <w:sz w:val="28"/>
          <w:szCs w:val="28"/>
        </w:rPr>
        <w:t xml:space="preserve"> Также </w:t>
      </w:r>
      <w:r w:rsidR="002A0D81">
        <w:rPr>
          <w:sz w:val="28"/>
          <w:szCs w:val="28"/>
        </w:rPr>
        <w:t xml:space="preserve">Уполномоченным в адрес Председателя Верховного Суда Чувашской Республики было направлено письмо по одной из неразрешенных проблем соблюдения прав и свобод подозреваемых, обвиняемых и подсудимых, а именно - продолжающейся практике использования в залах судебных </w:t>
      </w:r>
      <w:r w:rsidR="002A0D81">
        <w:rPr>
          <w:sz w:val="28"/>
          <w:szCs w:val="28"/>
        </w:rPr>
        <w:lastRenderedPageBreak/>
        <w:t xml:space="preserve">заседаний судов республики во время рассмотрения дел специализированных помещений – </w:t>
      </w:r>
      <w:r w:rsidR="002A0D81" w:rsidRPr="00BA6026">
        <w:rPr>
          <w:bCs/>
          <w:sz w:val="28"/>
          <w:szCs w:val="28"/>
        </w:rPr>
        <w:t>металлических клеток</w:t>
      </w:r>
      <w:r w:rsidR="002A0D81">
        <w:rPr>
          <w:sz w:val="28"/>
          <w:szCs w:val="28"/>
        </w:rPr>
        <w:t xml:space="preserve">. В </w:t>
      </w:r>
      <w:proofErr w:type="gramStart"/>
      <w:r w:rsidR="002A0D81">
        <w:rPr>
          <w:sz w:val="28"/>
          <w:szCs w:val="28"/>
        </w:rPr>
        <w:t>письме</w:t>
      </w:r>
      <w:proofErr w:type="gramEnd"/>
      <w:r w:rsidR="002A0D81">
        <w:rPr>
          <w:sz w:val="28"/>
          <w:szCs w:val="28"/>
        </w:rPr>
        <w:t xml:space="preserve"> было подчеркнуто, что в данном вопросе следует присоединиться к мнению авторитетного правозащитного сообщества, справедливо полагающего, что при этом нарушается конституционный принцип - никто не может быть подвергнут унизительному обращению.</w:t>
      </w:r>
    </w:p>
    <w:p w:rsidR="002A0D81" w:rsidRDefault="002A0D81" w:rsidP="006D6AD8">
      <w:pPr>
        <w:pStyle w:val="a5"/>
        <w:shd w:val="clear" w:color="auto" w:fill="FFFFFF" w:themeFill="background1"/>
        <w:spacing w:before="0" w:beforeAutospacing="0" w:after="0" w:afterAutospacing="0"/>
        <w:ind w:firstLine="568"/>
        <w:jc w:val="both"/>
        <w:rPr>
          <w:sz w:val="28"/>
          <w:szCs w:val="28"/>
        </w:rPr>
      </w:pPr>
      <w:r>
        <w:rPr>
          <w:rStyle w:val="ac"/>
          <w:sz w:val="28"/>
          <w:szCs w:val="28"/>
        </w:rPr>
        <w:t> </w:t>
      </w:r>
      <w:r>
        <w:rPr>
          <w:sz w:val="28"/>
          <w:szCs w:val="28"/>
        </w:rPr>
        <w:t>Статьей 21 Конституции РФ закреплена охрана достоинства личности государством, и ничто не может быть основанием для его умаления. Статьей 3 Европейской Конвенции о защите прав человека и основных свобод предусмотрено, что никто не должен подвергаться ни пыткам, ни бесчеловечному или унижающему достоинство обращению или наказанию.</w:t>
      </w:r>
    </w:p>
    <w:p w:rsidR="002A0D81" w:rsidRDefault="002A0D81" w:rsidP="006D6AD8">
      <w:pPr>
        <w:pStyle w:val="a5"/>
        <w:shd w:val="clear" w:color="auto" w:fill="FFFFFF" w:themeFill="background1"/>
        <w:spacing w:before="0" w:beforeAutospacing="0" w:after="0" w:afterAutospacing="0"/>
        <w:ind w:firstLine="568"/>
        <w:jc w:val="both"/>
        <w:rPr>
          <w:sz w:val="28"/>
          <w:szCs w:val="28"/>
        </w:rPr>
      </w:pPr>
      <w:r>
        <w:rPr>
          <w:sz w:val="28"/>
          <w:szCs w:val="28"/>
        </w:rPr>
        <w:t xml:space="preserve"> Общеизвестно, что любой обвиняемый до вынесения окончательного приговора судом считается невиновным согласно принципу презумпции невиновности. Выставление подсудимых в конструкции в виде клетки перед судом способно формировать у судей, рассматривающих их дело, и других участников процесса негативное отношение к обвиняемым на интуитивном уровне и создавать мнение о том, что они опасны. Экспертами утверждается, что, тем самым, по сути, </w:t>
      </w:r>
      <w:proofErr w:type="gramStart"/>
      <w:r>
        <w:rPr>
          <w:sz w:val="28"/>
          <w:szCs w:val="28"/>
        </w:rPr>
        <w:t>подрывается сама сущность презумпции невиновности и попираются</w:t>
      </w:r>
      <w:proofErr w:type="gramEnd"/>
      <w:r>
        <w:rPr>
          <w:sz w:val="28"/>
          <w:szCs w:val="28"/>
        </w:rPr>
        <w:t xml:space="preserve"> права человека.</w:t>
      </w:r>
    </w:p>
    <w:p w:rsidR="002A0D81" w:rsidRDefault="002A0D81" w:rsidP="006D6AD8">
      <w:pPr>
        <w:pStyle w:val="a5"/>
        <w:shd w:val="clear" w:color="auto" w:fill="FFFFFF" w:themeFill="background1"/>
        <w:spacing w:before="0" w:beforeAutospacing="0" w:after="0" w:afterAutospacing="0"/>
        <w:ind w:firstLine="568"/>
        <w:jc w:val="both"/>
        <w:rPr>
          <w:sz w:val="28"/>
          <w:szCs w:val="28"/>
        </w:rPr>
      </w:pPr>
      <w:r w:rsidRPr="001C2A1C">
        <w:rPr>
          <w:sz w:val="28"/>
          <w:szCs w:val="28"/>
        </w:rPr>
        <w:t xml:space="preserve">Человек, оказавшийся на скамье подсудимых, понимает, что в ходе этого процесса решается его участь. Как никакая другая, данная стадия процесса может воздействовать на подсудимого: его вина для большинства очевидна, он предстает перед обществом в </w:t>
      </w:r>
      <w:proofErr w:type="gramStart"/>
      <w:r w:rsidRPr="001C2A1C">
        <w:rPr>
          <w:sz w:val="28"/>
          <w:szCs w:val="28"/>
        </w:rPr>
        <w:t>качестве</w:t>
      </w:r>
      <w:proofErr w:type="gramEnd"/>
      <w:r w:rsidRPr="001C2A1C">
        <w:rPr>
          <w:sz w:val="28"/>
          <w:szCs w:val="28"/>
        </w:rPr>
        <w:t xml:space="preserve"> асоциальной личности, хотя только суд признает подсудимого виновным и определяет наказание.</w:t>
      </w:r>
      <w:r>
        <w:rPr>
          <w:sz w:val="28"/>
          <w:szCs w:val="28"/>
        </w:rPr>
        <w:t xml:space="preserve"> </w:t>
      </w:r>
      <w:r w:rsidRPr="001C2A1C">
        <w:rPr>
          <w:sz w:val="28"/>
          <w:szCs w:val="28"/>
        </w:rPr>
        <w:t>Во многом этот негативный образ складывается из-за того, что "защитные кабины" в залах судебных заседаний для лиц, содержащихся под стражей, напоминают "клетку". Нормативным актом предусмотрены два вида таких кабин: "защитная кабина" из металлических прутьев и "изолирующая прозрачная защитная кабина", выполненная из стального каркаса и стен из пуленепробиваемого стекла. Обе кабины оборудуются дверями, запираемыми снаружи.</w:t>
      </w:r>
    </w:p>
    <w:p w:rsidR="002A0D81" w:rsidRDefault="002A0D81" w:rsidP="006D6AD8">
      <w:pPr>
        <w:pStyle w:val="a5"/>
        <w:shd w:val="clear" w:color="auto" w:fill="FFFFFF" w:themeFill="background1"/>
        <w:spacing w:before="0" w:beforeAutospacing="0" w:after="0" w:afterAutospacing="0"/>
        <w:ind w:firstLine="568"/>
        <w:jc w:val="both"/>
        <w:rPr>
          <w:sz w:val="28"/>
          <w:szCs w:val="28"/>
        </w:rPr>
      </w:pPr>
      <w:r>
        <w:rPr>
          <w:sz w:val="28"/>
          <w:szCs w:val="28"/>
        </w:rPr>
        <w:t xml:space="preserve"> Проблема металлических клеток, размещенных в </w:t>
      </w:r>
      <w:proofErr w:type="gramStart"/>
      <w:r>
        <w:rPr>
          <w:sz w:val="28"/>
          <w:szCs w:val="28"/>
        </w:rPr>
        <w:t>судах</w:t>
      </w:r>
      <w:proofErr w:type="gramEnd"/>
      <w:r>
        <w:rPr>
          <w:sz w:val="28"/>
          <w:szCs w:val="28"/>
        </w:rPr>
        <w:t>, уже нашла отражение в прецедентных решениях Европейского Суда по правам человека.</w:t>
      </w:r>
      <w:r w:rsidR="00920A82">
        <w:rPr>
          <w:sz w:val="28"/>
          <w:szCs w:val="28"/>
        </w:rPr>
        <w:t xml:space="preserve"> </w:t>
      </w:r>
      <w:r>
        <w:rPr>
          <w:sz w:val="28"/>
          <w:szCs w:val="28"/>
        </w:rPr>
        <w:t xml:space="preserve">К примеру, Европейский Суд расценил заключение российских граждан Свинаренко и </w:t>
      </w:r>
      <w:proofErr w:type="spellStart"/>
      <w:r>
        <w:rPr>
          <w:sz w:val="28"/>
          <w:szCs w:val="28"/>
        </w:rPr>
        <w:t>Сляднева</w:t>
      </w:r>
      <w:proofErr w:type="spellEnd"/>
      <w:r>
        <w:rPr>
          <w:sz w:val="28"/>
          <w:szCs w:val="28"/>
        </w:rPr>
        <w:t xml:space="preserve"> в металлическую клетку как существенное нарушение их конституционных прав. Они, как и многие другие подсудимые, при </w:t>
      </w:r>
      <w:proofErr w:type="gramStart"/>
      <w:r>
        <w:rPr>
          <w:sz w:val="28"/>
          <w:szCs w:val="28"/>
        </w:rPr>
        <w:t>рассмотрении</w:t>
      </w:r>
      <w:proofErr w:type="gramEnd"/>
      <w:r>
        <w:rPr>
          <w:sz w:val="28"/>
          <w:szCs w:val="28"/>
        </w:rPr>
        <w:t xml:space="preserve"> уголовного дела судом содержались в зале судебного заседания в металлической клетке. Европейским Судом было установлено, что подобное обращение с подсудимыми несовместимо с общепризнанными  стандартами цивилизованного общества. Жалобы указанных заявителей решением Суда были удовлетворены, определено взыскание с Российской Федерации 26 тыс. евро в качестве компенсации морального вреда и понесенных расходов.</w:t>
      </w:r>
    </w:p>
    <w:p w:rsidR="002A0D81" w:rsidRDefault="002A0D81" w:rsidP="006D6AD8">
      <w:pPr>
        <w:pStyle w:val="a5"/>
        <w:shd w:val="clear" w:color="auto" w:fill="FFFFFF" w:themeFill="background1"/>
        <w:spacing w:before="0" w:beforeAutospacing="0" w:after="0" w:afterAutospacing="0"/>
        <w:ind w:firstLine="568"/>
        <w:jc w:val="both"/>
        <w:rPr>
          <w:sz w:val="28"/>
          <w:szCs w:val="28"/>
        </w:rPr>
      </w:pPr>
      <w:r>
        <w:rPr>
          <w:sz w:val="28"/>
          <w:szCs w:val="28"/>
        </w:rPr>
        <w:t xml:space="preserve"> Кроме того, пресловутые клетки продолжают представлять собой серьезную проблему с точки зрения права человека на судебную защиту. У подсудимых в клетке зачастую отсутствует реальная возможность эффективно </w:t>
      </w:r>
      <w:r>
        <w:rPr>
          <w:sz w:val="28"/>
          <w:szCs w:val="28"/>
        </w:rPr>
        <w:lastRenderedPageBreak/>
        <w:t>участвовать в судебном заседании, например, изучать материалы дела, делать пометки, общаться с защитой и т.д.</w:t>
      </w:r>
    </w:p>
    <w:p w:rsidR="002A0D81" w:rsidRDefault="002A0D81" w:rsidP="006D6AD8">
      <w:pPr>
        <w:pStyle w:val="a5"/>
        <w:shd w:val="clear" w:color="auto" w:fill="FFFFFF" w:themeFill="background1"/>
        <w:spacing w:before="0" w:beforeAutospacing="0" w:after="0" w:afterAutospacing="0"/>
        <w:ind w:firstLine="568"/>
        <w:jc w:val="both"/>
        <w:rPr>
          <w:sz w:val="28"/>
          <w:szCs w:val="28"/>
        </w:rPr>
      </w:pPr>
      <w:r>
        <w:rPr>
          <w:sz w:val="28"/>
          <w:szCs w:val="28"/>
        </w:rPr>
        <w:t> Наличие наручников, конвоиров, судебных приставов, тревожных кнопок и видеонаблюдения в зале судебного заседания – меры относительно гуманные и вполне достаточные для обеспечения безопасности судебного процесса.</w:t>
      </w:r>
    </w:p>
    <w:p w:rsidR="002A0D81" w:rsidRDefault="002A0D81" w:rsidP="006D6AD8">
      <w:pPr>
        <w:pStyle w:val="a5"/>
        <w:shd w:val="clear" w:color="auto" w:fill="FFFFFF" w:themeFill="background1"/>
        <w:spacing w:before="0" w:beforeAutospacing="0" w:after="0" w:afterAutospacing="0"/>
        <w:ind w:firstLine="568"/>
        <w:jc w:val="both"/>
        <w:rPr>
          <w:sz w:val="28"/>
          <w:szCs w:val="28"/>
        </w:rPr>
      </w:pPr>
      <w:r>
        <w:rPr>
          <w:sz w:val="28"/>
          <w:szCs w:val="28"/>
        </w:rPr>
        <w:t> </w:t>
      </w:r>
      <w:proofErr w:type="gramStart"/>
      <w:r>
        <w:rPr>
          <w:sz w:val="28"/>
          <w:szCs w:val="28"/>
        </w:rPr>
        <w:t>В заключении был сделан вывод о том, что необходимо сделать первый шаг в сторону искоренения такой постыдной вещи, как клетка в зале суда, и изменения нашей ментальности в вопросах уважения человеческой личности, соблюдения законных прав и свобод человека в условиях правоприменительной и судебной практики.</w:t>
      </w:r>
      <w:proofErr w:type="gramEnd"/>
    </w:p>
    <w:p w:rsidR="002A0D81" w:rsidRDefault="002A0D81" w:rsidP="006D6AD8">
      <w:pPr>
        <w:pStyle w:val="a5"/>
        <w:shd w:val="clear" w:color="auto" w:fill="FFFFFF" w:themeFill="background1"/>
        <w:spacing w:before="0" w:beforeAutospacing="0" w:after="0" w:afterAutospacing="0"/>
        <w:ind w:firstLine="568"/>
        <w:jc w:val="both"/>
        <w:rPr>
          <w:rStyle w:val="ac"/>
        </w:rPr>
      </w:pPr>
      <w:r>
        <w:rPr>
          <w:rStyle w:val="ac"/>
          <w:sz w:val="28"/>
          <w:szCs w:val="28"/>
        </w:rPr>
        <w:t> </w:t>
      </w:r>
      <w:r>
        <w:rPr>
          <w:rStyle w:val="apple-converted-space"/>
          <w:sz w:val="28"/>
          <w:szCs w:val="28"/>
        </w:rPr>
        <w:t> </w:t>
      </w:r>
      <w:proofErr w:type="gramStart"/>
      <w:r>
        <w:rPr>
          <w:sz w:val="28"/>
          <w:szCs w:val="28"/>
        </w:rPr>
        <w:t>В целях соблюдения прав и свобод подозреваемых, обвиняемых и подсудимых Председателю Верховного Суда Чувашской Республики было предложено рассмотреть вопрос об организации мероприятий по демонтажу специализированных помещений для размещения подсудимых - металлических клеток, как неоправданный, с позиции права и гуманности, архитектурный элемент зала судебных заседаний</w:t>
      </w:r>
      <w:r>
        <w:rPr>
          <w:rStyle w:val="ac"/>
          <w:sz w:val="28"/>
          <w:szCs w:val="28"/>
        </w:rPr>
        <w:t>.</w:t>
      </w:r>
      <w:proofErr w:type="gramEnd"/>
    </w:p>
    <w:p w:rsidR="002A0D81" w:rsidRPr="00920A82" w:rsidRDefault="002A0D81" w:rsidP="00920A82">
      <w:pPr>
        <w:pStyle w:val="1"/>
        <w:shd w:val="clear" w:color="auto" w:fill="FFFFFF" w:themeFill="background1"/>
        <w:spacing w:before="0" w:beforeAutospacing="0" w:after="0" w:afterAutospacing="0"/>
        <w:ind w:firstLine="568"/>
        <w:jc w:val="both"/>
        <w:rPr>
          <w:b w:val="0"/>
          <w:sz w:val="28"/>
          <w:szCs w:val="28"/>
        </w:rPr>
      </w:pPr>
      <w:r w:rsidRPr="00BA6026">
        <w:rPr>
          <w:b w:val="0"/>
          <w:sz w:val="28"/>
          <w:szCs w:val="28"/>
        </w:rPr>
        <w:t xml:space="preserve">Полученный ответ свидетельствовал, что принципиально найдено единое понимание проблемы соблюдения прав подсудимых. Управлением Судебного департамента в Чувашской Республике </w:t>
      </w:r>
      <w:r>
        <w:rPr>
          <w:b w:val="0"/>
          <w:sz w:val="28"/>
          <w:szCs w:val="28"/>
        </w:rPr>
        <w:t xml:space="preserve">было </w:t>
      </w:r>
      <w:r w:rsidRPr="00BA6026">
        <w:rPr>
          <w:b w:val="0"/>
          <w:sz w:val="28"/>
          <w:szCs w:val="28"/>
        </w:rPr>
        <w:t>сообщено о разделении им точки зрения Уполномоченного относительно того, что</w:t>
      </w:r>
      <w:r w:rsidRPr="00BA6026">
        <w:rPr>
          <w:rStyle w:val="apple-converted-space"/>
          <w:b w:val="0"/>
          <w:sz w:val="28"/>
          <w:szCs w:val="28"/>
        </w:rPr>
        <w:t> </w:t>
      </w:r>
      <w:r>
        <w:rPr>
          <w:rStyle w:val="ab"/>
          <w:sz w:val="28"/>
          <w:szCs w:val="28"/>
        </w:rPr>
        <w:t>содержание подсудимых в металлических клетках не соответствует нормам цивилизованного общества</w:t>
      </w:r>
      <w:r w:rsidRPr="00920A82">
        <w:rPr>
          <w:b w:val="0"/>
          <w:sz w:val="28"/>
          <w:szCs w:val="28"/>
        </w:rPr>
        <w:t>.</w:t>
      </w:r>
      <w:r>
        <w:rPr>
          <w:sz w:val="28"/>
          <w:szCs w:val="28"/>
        </w:rPr>
        <w:t> </w:t>
      </w:r>
      <w:proofErr w:type="gramStart"/>
      <w:r w:rsidRPr="00920A82">
        <w:rPr>
          <w:b w:val="0"/>
          <w:sz w:val="28"/>
          <w:szCs w:val="28"/>
        </w:rPr>
        <w:t xml:space="preserve">В этих целях оно считает возможным рассмотреть вопрос о замене существующих защитных кабин, смонтированных из металлических решеток, на визуально более гуманные  - изолирующие </w:t>
      </w:r>
      <w:proofErr w:type="spellStart"/>
      <w:r w:rsidRPr="00920A82">
        <w:rPr>
          <w:b w:val="0"/>
          <w:sz w:val="28"/>
          <w:szCs w:val="28"/>
        </w:rPr>
        <w:t>светопрозрачные</w:t>
      </w:r>
      <w:proofErr w:type="spellEnd"/>
      <w:r w:rsidRPr="00920A82">
        <w:rPr>
          <w:b w:val="0"/>
          <w:sz w:val="28"/>
          <w:szCs w:val="28"/>
        </w:rPr>
        <w:t xml:space="preserve"> из прочного стекла.</w:t>
      </w:r>
      <w:proofErr w:type="gramEnd"/>
      <w:r>
        <w:rPr>
          <w:sz w:val="28"/>
          <w:szCs w:val="28"/>
        </w:rPr>
        <w:t> </w:t>
      </w:r>
      <w:r w:rsidRPr="00920A82">
        <w:rPr>
          <w:b w:val="0"/>
          <w:sz w:val="28"/>
          <w:szCs w:val="28"/>
        </w:rPr>
        <w:t xml:space="preserve">Решение данного вопроса требует выделения дополнительных ассигнований, что является компетенцией Судебного департамента при Верховном </w:t>
      </w:r>
      <w:proofErr w:type="gramStart"/>
      <w:r w:rsidRPr="00920A82">
        <w:rPr>
          <w:b w:val="0"/>
          <w:sz w:val="28"/>
          <w:szCs w:val="28"/>
        </w:rPr>
        <w:t>Суде</w:t>
      </w:r>
      <w:proofErr w:type="gramEnd"/>
      <w:r w:rsidRPr="00920A82">
        <w:rPr>
          <w:b w:val="0"/>
          <w:sz w:val="28"/>
          <w:szCs w:val="28"/>
        </w:rPr>
        <w:t xml:space="preserve"> Российской Федерации. В этой связи Управлением Судебного департамента в Чувашской Республике подготовлены соответствующие предложения, и направлена заявка в вышестоящую организацию.</w:t>
      </w:r>
    </w:p>
    <w:p w:rsidR="002A0D81" w:rsidRDefault="002A0D81" w:rsidP="006D6AD8">
      <w:pPr>
        <w:pStyle w:val="a5"/>
        <w:shd w:val="clear" w:color="auto" w:fill="FFFFFF" w:themeFill="background1"/>
        <w:spacing w:before="0" w:beforeAutospacing="0" w:after="0" w:afterAutospacing="0"/>
        <w:ind w:firstLine="568"/>
        <w:jc w:val="both"/>
        <w:rPr>
          <w:sz w:val="28"/>
          <w:szCs w:val="28"/>
        </w:rPr>
      </w:pPr>
      <w:r>
        <w:rPr>
          <w:sz w:val="28"/>
          <w:szCs w:val="28"/>
        </w:rPr>
        <w:t> </w:t>
      </w:r>
      <w:proofErr w:type="gramStart"/>
      <w:r>
        <w:rPr>
          <w:sz w:val="28"/>
          <w:szCs w:val="28"/>
        </w:rPr>
        <w:t xml:space="preserve">Кроме того сообщалось, что в настоящее время осуществляется проектирование нового здания Московского районного суда г.Чебоксары (с вводом в эксплуатацию в 2019 году), в залах судебных заседаний по уголовным делам которого предусматривается установка защитных изолирующих </w:t>
      </w:r>
      <w:proofErr w:type="spellStart"/>
      <w:r>
        <w:rPr>
          <w:sz w:val="28"/>
          <w:szCs w:val="28"/>
        </w:rPr>
        <w:t>светопрозрачных</w:t>
      </w:r>
      <w:proofErr w:type="spellEnd"/>
      <w:r>
        <w:rPr>
          <w:sz w:val="28"/>
          <w:szCs w:val="28"/>
        </w:rPr>
        <w:t xml:space="preserve"> кабин (согласно требованиям Свода правил «СП 152.13330.2012 Свод правил.</w:t>
      </w:r>
      <w:proofErr w:type="gramEnd"/>
      <w:r>
        <w:rPr>
          <w:sz w:val="28"/>
          <w:szCs w:val="28"/>
        </w:rPr>
        <w:t xml:space="preserve"> Здания судов общей юрисдикции. </w:t>
      </w:r>
      <w:proofErr w:type="gramStart"/>
      <w:r>
        <w:rPr>
          <w:sz w:val="28"/>
          <w:szCs w:val="28"/>
        </w:rPr>
        <w:t>Правила проектирования», распространяющегося на проектирование вновь строящихся и реконструируемых зданий судов общей юрисдикции).</w:t>
      </w:r>
      <w:proofErr w:type="gramEnd"/>
    </w:p>
    <w:p w:rsidR="00214A67" w:rsidRDefault="00214A67" w:rsidP="006D6AD8"/>
    <w:p w:rsidR="00116C90" w:rsidRDefault="00116C90" w:rsidP="006D6AD8"/>
    <w:p w:rsidR="00920A82" w:rsidRDefault="00920A82" w:rsidP="006D6AD8"/>
    <w:p w:rsidR="00920A82" w:rsidRDefault="00920A82" w:rsidP="006D6AD8"/>
    <w:p w:rsidR="00920A82" w:rsidRDefault="00920A82" w:rsidP="006D6AD8"/>
    <w:p w:rsidR="00116C90" w:rsidRPr="005342DE" w:rsidRDefault="00116C90" w:rsidP="006D6AD8">
      <w:pPr>
        <w:spacing w:after="0" w:line="240" w:lineRule="auto"/>
        <w:ind w:firstLine="567"/>
        <w:jc w:val="center"/>
        <w:rPr>
          <w:rFonts w:ascii="Times New Roman" w:hAnsi="Times New Roman" w:cs="Times New Roman"/>
          <w:b/>
          <w:sz w:val="28"/>
          <w:szCs w:val="28"/>
        </w:rPr>
      </w:pPr>
      <w:r w:rsidRPr="005342DE">
        <w:rPr>
          <w:rFonts w:ascii="Times New Roman" w:hAnsi="Times New Roman" w:cs="Times New Roman"/>
          <w:b/>
          <w:sz w:val="28"/>
          <w:szCs w:val="28"/>
        </w:rPr>
        <w:lastRenderedPageBreak/>
        <w:t xml:space="preserve">Права человека в </w:t>
      </w:r>
      <w:r w:rsidR="00560DFD">
        <w:rPr>
          <w:rFonts w:ascii="Times New Roman" w:hAnsi="Times New Roman" w:cs="Times New Roman"/>
          <w:b/>
          <w:sz w:val="28"/>
          <w:szCs w:val="28"/>
        </w:rPr>
        <w:t xml:space="preserve">системе </w:t>
      </w:r>
      <w:r w:rsidRPr="005342DE">
        <w:rPr>
          <w:rFonts w:ascii="Times New Roman" w:hAnsi="Times New Roman" w:cs="Times New Roman"/>
          <w:b/>
          <w:sz w:val="28"/>
          <w:szCs w:val="28"/>
        </w:rPr>
        <w:t>органов внутренних дел</w:t>
      </w:r>
    </w:p>
    <w:p w:rsidR="00116C90" w:rsidRPr="009E40CC" w:rsidRDefault="00116C90" w:rsidP="006D6AD8">
      <w:pPr>
        <w:autoSpaceDE w:val="0"/>
        <w:autoSpaceDN w:val="0"/>
        <w:adjustRightInd w:val="0"/>
        <w:spacing w:after="0" w:line="240" w:lineRule="auto"/>
        <w:jc w:val="both"/>
        <w:rPr>
          <w:rFonts w:ascii="Times New Roman" w:hAnsi="Times New Roman" w:cs="Times New Roman"/>
          <w:sz w:val="28"/>
          <w:szCs w:val="28"/>
        </w:rPr>
      </w:pPr>
    </w:p>
    <w:p w:rsidR="00116C90" w:rsidRPr="009E40CC" w:rsidRDefault="00116C90" w:rsidP="006D6A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83E">
        <w:rPr>
          <w:rFonts w:ascii="Times New Roman" w:hAnsi="Times New Roman" w:cs="Times New Roman"/>
          <w:sz w:val="28"/>
          <w:szCs w:val="28"/>
        </w:rPr>
        <w:t xml:space="preserve">  </w:t>
      </w:r>
      <w:r w:rsidRPr="009E40CC">
        <w:rPr>
          <w:rFonts w:ascii="Times New Roman" w:hAnsi="Times New Roman" w:cs="Times New Roman"/>
          <w:sz w:val="28"/>
          <w:szCs w:val="28"/>
        </w:rPr>
        <w:t xml:space="preserve">Вопросы обеспечения прав, свобод и законных интересов лиц, размещенных в </w:t>
      </w:r>
      <w:proofErr w:type="gramStart"/>
      <w:r w:rsidRPr="009E40CC">
        <w:rPr>
          <w:rFonts w:ascii="Times New Roman" w:hAnsi="Times New Roman" w:cs="Times New Roman"/>
          <w:sz w:val="28"/>
          <w:szCs w:val="28"/>
        </w:rPr>
        <w:t>местах</w:t>
      </w:r>
      <w:proofErr w:type="gramEnd"/>
      <w:r w:rsidRPr="009E40CC">
        <w:rPr>
          <w:rFonts w:ascii="Times New Roman" w:hAnsi="Times New Roman" w:cs="Times New Roman"/>
          <w:sz w:val="28"/>
          <w:szCs w:val="28"/>
        </w:rPr>
        <w:t xml:space="preserve"> принудительного содержания на территории региона, находятся в числе приоритетов в деятельности Уполномоченного по правам человека в Чувашской Республике.</w:t>
      </w:r>
    </w:p>
    <w:p w:rsidR="00116C90" w:rsidRPr="00AE18FA" w:rsidRDefault="00116C90" w:rsidP="00CF70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83E">
        <w:rPr>
          <w:rFonts w:ascii="Times New Roman" w:hAnsi="Times New Roman" w:cs="Times New Roman"/>
          <w:sz w:val="28"/>
          <w:szCs w:val="28"/>
        </w:rPr>
        <w:t xml:space="preserve">  </w:t>
      </w:r>
      <w:proofErr w:type="gramStart"/>
      <w:r w:rsidRPr="009E40CC">
        <w:rPr>
          <w:rFonts w:ascii="Times New Roman" w:hAnsi="Times New Roman" w:cs="Times New Roman"/>
          <w:sz w:val="28"/>
          <w:szCs w:val="28"/>
        </w:rPr>
        <w:t>Основополагающие принципы обращения лицами, с изолированными от общества, содержащиеся в международно-правовых актах базируются на необходимости обеспечивать права арестованных, которые неотделимы от важнейших прав человека (право на жизнь и личную неприкосновенность, на здоровье, на неприменение к ним пыток или иного бесчеловечного обращения, на уважение человеческого достоинства и др.).</w:t>
      </w:r>
      <w:proofErr w:type="gramEnd"/>
      <w:r w:rsidRPr="009E40CC">
        <w:rPr>
          <w:rFonts w:ascii="Times New Roman" w:hAnsi="Times New Roman" w:cs="Times New Roman"/>
          <w:sz w:val="28"/>
          <w:szCs w:val="28"/>
        </w:rPr>
        <w:t xml:space="preserve"> </w:t>
      </w:r>
      <w:r w:rsidRPr="00AE18FA">
        <w:rPr>
          <w:rFonts w:ascii="Times New Roman" w:hAnsi="Times New Roman" w:cs="Times New Roman"/>
          <w:sz w:val="28"/>
          <w:szCs w:val="28"/>
        </w:rPr>
        <w:t xml:space="preserve">В силу презумпции невиновности, лица, задержанные по подозрению в преступлении или обвиняемые в их совершении, до вынесения обвинительного приговора остаются невиновными. Поэтому в </w:t>
      </w:r>
      <w:proofErr w:type="gramStart"/>
      <w:r w:rsidRPr="00AE18FA">
        <w:rPr>
          <w:rFonts w:ascii="Times New Roman" w:hAnsi="Times New Roman" w:cs="Times New Roman"/>
          <w:sz w:val="28"/>
          <w:szCs w:val="28"/>
        </w:rPr>
        <w:t>изоляторах</w:t>
      </w:r>
      <w:proofErr w:type="gramEnd"/>
      <w:r w:rsidRPr="00AE18FA">
        <w:rPr>
          <w:rFonts w:ascii="Times New Roman" w:hAnsi="Times New Roman" w:cs="Times New Roman"/>
          <w:sz w:val="28"/>
          <w:szCs w:val="28"/>
        </w:rPr>
        <w:t xml:space="preserve"> временного содержания должны обеспечиваться условия, которые сохраняют здоровье человека, его физические и духовные силы. Раскрытие преступлений и изобличение виновных ради защиты потерпевших и восстановления справедливости, должны проходить при обеспечении права арестованных на гуманное обращение.</w:t>
      </w:r>
    </w:p>
    <w:p w:rsidR="00116C90" w:rsidRPr="009E40CC" w:rsidRDefault="00AE18FA" w:rsidP="006D6AD8">
      <w:pPr>
        <w:shd w:val="clear" w:color="auto" w:fill="FFFFFF" w:themeFill="background1"/>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Надо</w:t>
      </w:r>
      <w:r w:rsidR="00116C90" w:rsidRPr="009E40CC">
        <w:rPr>
          <w:rFonts w:ascii="Times New Roman" w:eastAsia="Times New Roman" w:hAnsi="Times New Roman" w:cs="Times New Roman"/>
          <w:sz w:val="28"/>
          <w:szCs w:val="28"/>
        </w:rPr>
        <w:t xml:space="preserve"> заметить и изменение в </w:t>
      </w:r>
      <w:proofErr w:type="gramStart"/>
      <w:r w:rsidR="00116C90" w:rsidRPr="009E40CC">
        <w:rPr>
          <w:rFonts w:ascii="Times New Roman" w:eastAsia="Times New Roman" w:hAnsi="Times New Roman" w:cs="Times New Roman"/>
          <w:sz w:val="28"/>
          <w:szCs w:val="28"/>
        </w:rPr>
        <w:t>правосознании</w:t>
      </w:r>
      <w:proofErr w:type="gramEnd"/>
      <w:r w:rsidR="00116C90" w:rsidRPr="009E40CC">
        <w:rPr>
          <w:rFonts w:ascii="Times New Roman" w:eastAsia="Times New Roman" w:hAnsi="Times New Roman" w:cs="Times New Roman"/>
          <w:sz w:val="28"/>
          <w:szCs w:val="28"/>
        </w:rPr>
        <w:t xml:space="preserve"> самих граждан, которые нередко попадают в условия </w:t>
      </w:r>
      <w:proofErr w:type="spellStart"/>
      <w:r w:rsidR="00116C90" w:rsidRPr="009E40CC">
        <w:rPr>
          <w:rFonts w:ascii="Times New Roman" w:eastAsia="Times New Roman" w:hAnsi="Times New Roman" w:cs="Times New Roman"/>
          <w:sz w:val="28"/>
          <w:szCs w:val="28"/>
        </w:rPr>
        <w:t>доследственной</w:t>
      </w:r>
      <w:proofErr w:type="spellEnd"/>
      <w:r w:rsidR="00116C90" w:rsidRPr="009E40CC">
        <w:rPr>
          <w:rFonts w:ascii="Times New Roman" w:eastAsia="Times New Roman" w:hAnsi="Times New Roman" w:cs="Times New Roman"/>
          <w:sz w:val="28"/>
          <w:szCs w:val="28"/>
        </w:rPr>
        <w:t xml:space="preserve"> изоляции. Если раньше, задержанный подозреваемый безропотно терпел все обоснованные и необоснованные лишения, воспринимая это как должное, то в настоящее время нормой для подследственного является именно уважение его человеческого достоинства и признание за ним всех элементарных человеческих прав.</w:t>
      </w:r>
    </w:p>
    <w:p w:rsidR="00116C90" w:rsidRPr="00AE18FA" w:rsidRDefault="00116C90" w:rsidP="00AE18FA">
      <w:pPr>
        <w:shd w:val="clear" w:color="auto" w:fill="FFFFFF" w:themeFill="background1"/>
        <w:spacing w:after="0" w:line="240" w:lineRule="auto"/>
        <w:ind w:firstLine="567"/>
        <w:jc w:val="both"/>
        <w:rPr>
          <w:rFonts w:ascii="Times New Roman" w:hAnsi="Times New Roman" w:cs="Times New Roman"/>
          <w:sz w:val="28"/>
          <w:szCs w:val="28"/>
        </w:rPr>
      </w:pPr>
      <w:r w:rsidRPr="009E40CC">
        <w:rPr>
          <w:rFonts w:ascii="Times New Roman" w:eastAsia="Times New Roman" w:hAnsi="Times New Roman" w:cs="Times New Roman"/>
          <w:sz w:val="28"/>
          <w:szCs w:val="28"/>
        </w:rPr>
        <w:t xml:space="preserve">Состояние </w:t>
      </w:r>
      <w:r w:rsidRPr="009E40CC">
        <w:rPr>
          <w:rFonts w:ascii="Times New Roman" w:hAnsi="Times New Roman" w:cs="Times New Roman"/>
          <w:sz w:val="28"/>
          <w:szCs w:val="28"/>
        </w:rPr>
        <w:t xml:space="preserve">изоляторов временного содержания и специальных приемников и </w:t>
      </w:r>
      <w:r w:rsidRPr="009E40CC">
        <w:rPr>
          <w:rFonts w:ascii="Times New Roman" w:eastAsia="Times New Roman" w:hAnsi="Times New Roman" w:cs="Times New Roman"/>
          <w:sz w:val="28"/>
          <w:szCs w:val="28"/>
        </w:rPr>
        <w:t xml:space="preserve">положение находящихся в них людей должны соответствовать нормам международного права: </w:t>
      </w:r>
      <w:proofErr w:type="gramStart"/>
      <w:r w:rsidRPr="009E40CC">
        <w:rPr>
          <w:rFonts w:ascii="Times New Roman" w:eastAsia="Times New Roman" w:hAnsi="Times New Roman" w:cs="Times New Roman"/>
          <w:sz w:val="28"/>
          <w:szCs w:val="28"/>
        </w:rPr>
        <w:t>Международному пакту о гражданских и политических правах, Европейской конвенции по правам человека, Конвенции ООН против пыток и других, жестоких, бесчеловечных или унижающих достоинство видов обращения и наказания, минимальным стандартным правилам обращения с заключенными, Европейским пенитенциарным правилам Совета Европы и др.</w:t>
      </w:r>
      <w:r w:rsidR="00AE18FA">
        <w:rPr>
          <w:rFonts w:ascii="Times New Roman" w:eastAsia="Times New Roman" w:hAnsi="Times New Roman" w:cs="Times New Roman"/>
          <w:sz w:val="28"/>
          <w:szCs w:val="28"/>
        </w:rPr>
        <w:t xml:space="preserve"> </w:t>
      </w:r>
      <w:r w:rsidRPr="00AE18FA">
        <w:rPr>
          <w:rFonts w:ascii="Times New Roman" w:hAnsi="Times New Roman" w:cs="Times New Roman"/>
          <w:sz w:val="28"/>
          <w:szCs w:val="28"/>
        </w:rPr>
        <w:t>Выполнение требований законодательства и международных обязательств Российской Федерации в сфере обеспечения прав граждан требует от органов внутренних дел реализации дополнительных</w:t>
      </w:r>
      <w:proofErr w:type="gramEnd"/>
      <w:r w:rsidRPr="00AE18FA">
        <w:rPr>
          <w:rFonts w:ascii="Times New Roman" w:hAnsi="Times New Roman" w:cs="Times New Roman"/>
          <w:sz w:val="28"/>
          <w:szCs w:val="28"/>
        </w:rPr>
        <w:t xml:space="preserve"> мер по созданию в ИВС и специальных </w:t>
      </w:r>
      <w:proofErr w:type="gramStart"/>
      <w:r w:rsidRPr="00AE18FA">
        <w:rPr>
          <w:rFonts w:ascii="Times New Roman" w:hAnsi="Times New Roman" w:cs="Times New Roman"/>
          <w:sz w:val="28"/>
          <w:szCs w:val="28"/>
        </w:rPr>
        <w:t>приемниках</w:t>
      </w:r>
      <w:proofErr w:type="gramEnd"/>
      <w:r w:rsidRPr="00AE18FA">
        <w:rPr>
          <w:rFonts w:ascii="Times New Roman" w:hAnsi="Times New Roman" w:cs="Times New Roman"/>
          <w:sz w:val="28"/>
          <w:szCs w:val="28"/>
        </w:rPr>
        <w:t xml:space="preserve"> условий, отвечающих требованиям гигиены, санитарии, пожарной безопасности, как для содержащихся лиц, так и для сотрудников полиции, осуществляющих их охрану.</w:t>
      </w:r>
    </w:p>
    <w:p w:rsidR="00116C90" w:rsidRDefault="00116C90" w:rsidP="006D6AD8">
      <w:pPr>
        <w:pStyle w:val="a5"/>
        <w:spacing w:before="0" w:beforeAutospacing="0" w:after="0" w:afterAutospacing="0"/>
        <w:ind w:firstLine="567"/>
        <w:jc w:val="both"/>
        <w:rPr>
          <w:sz w:val="28"/>
          <w:szCs w:val="28"/>
        </w:rPr>
      </w:pPr>
      <w:proofErr w:type="gramStart"/>
      <w:r w:rsidRPr="009E40CC">
        <w:rPr>
          <w:sz w:val="28"/>
          <w:szCs w:val="28"/>
        </w:rPr>
        <w:t xml:space="preserve">В </w:t>
      </w:r>
      <w:r w:rsidRPr="00740727">
        <w:rPr>
          <w:sz w:val="28"/>
          <w:szCs w:val="28"/>
        </w:rPr>
        <w:t xml:space="preserve">структуре МВД по Чувашской Республике </w:t>
      </w:r>
      <w:r w:rsidRPr="009E40CC">
        <w:rPr>
          <w:sz w:val="28"/>
          <w:szCs w:val="28"/>
        </w:rPr>
        <w:t xml:space="preserve">действуют следующие подразделения, осуществляющие функции принудительного содержания: 16 </w:t>
      </w:r>
      <w:r w:rsidRPr="009E40CC">
        <w:rPr>
          <w:bCs/>
          <w:sz w:val="28"/>
          <w:szCs w:val="28"/>
        </w:rPr>
        <w:t xml:space="preserve">изоляторов временного содержания </w:t>
      </w:r>
      <w:r w:rsidRPr="009E40CC">
        <w:rPr>
          <w:sz w:val="28"/>
          <w:szCs w:val="28"/>
        </w:rPr>
        <w:t>подозреваемых и обвиняемых в совершении преступлений (с расчетной наполняемостью 232 человека),  специальный приемник УМВД Р</w:t>
      </w:r>
      <w:r>
        <w:rPr>
          <w:sz w:val="28"/>
          <w:szCs w:val="28"/>
        </w:rPr>
        <w:t>Ф</w:t>
      </w:r>
      <w:r w:rsidRPr="009E40CC">
        <w:rPr>
          <w:sz w:val="28"/>
          <w:szCs w:val="28"/>
        </w:rPr>
        <w:t xml:space="preserve"> по г.Чебоксары для содержания лиц, подвергнутых административному аресту (на 75 человек), помещения для задержанных лиц (в каждом отделе внутренних дел).</w:t>
      </w:r>
      <w:r w:rsidRPr="00854D82">
        <w:rPr>
          <w:sz w:val="28"/>
          <w:szCs w:val="28"/>
        </w:rPr>
        <w:t xml:space="preserve"> </w:t>
      </w:r>
      <w:proofErr w:type="gramEnd"/>
    </w:p>
    <w:p w:rsidR="00116C90" w:rsidRPr="009E40CC" w:rsidRDefault="00116C90" w:rsidP="006D6AD8">
      <w:pPr>
        <w:pStyle w:val="a5"/>
        <w:spacing w:before="0" w:beforeAutospacing="0" w:after="0" w:afterAutospacing="0"/>
        <w:ind w:firstLine="567"/>
        <w:jc w:val="both"/>
        <w:rPr>
          <w:sz w:val="28"/>
          <w:szCs w:val="28"/>
        </w:rPr>
      </w:pPr>
      <w:r w:rsidRPr="009E40CC">
        <w:rPr>
          <w:sz w:val="28"/>
          <w:szCs w:val="28"/>
        </w:rPr>
        <w:lastRenderedPageBreak/>
        <w:t xml:space="preserve">В 2015 году с целью создания надлежащих условий содержания </w:t>
      </w:r>
      <w:proofErr w:type="spellStart"/>
      <w:r w:rsidRPr="009E40CC">
        <w:rPr>
          <w:sz w:val="28"/>
          <w:szCs w:val="28"/>
        </w:rPr>
        <w:t>спецконтингента</w:t>
      </w:r>
      <w:proofErr w:type="spellEnd"/>
      <w:r w:rsidRPr="009E40CC">
        <w:rPr>
          <w:sz w:val="28"/>
          <w:szCs w:val="28"/>
        </w:rPr>
        <w:t xml:space="preserve"> в ИВС МО МВД «Комсомольский» проведен капитальный ремонт на сумму около 1 млн. рублей. </w:t>
      </w:r>
    </w:p>
    <w:p w:rsidR="00116C90" w:rsidRPr="009E40CC" w:rsidRDefault="00116C90" w:rsidP="006D6AD8">
      <w:pPr>
        <w:spacing w:after="0" w:line="240" w:lineRule="auto"/>
        <w:ind w:firstLine="567"/>
        <w:jc w:val="both"/>
        <w:rPr>
          <w:rFonts w:ascii="Times New Roman" w:hAnsi="Times New Roman" w:cs="Times New Roman"/>
          <w:sz w:val="28"/>
          <w:szCs w:val="28"/>
        </w:rPr>
      </w:pPr>
      <w:r w:rsidRPr="009E40CC">
        <w:rPr>
          <w:rFonts w:ascii="Times New Roman" w:eastAsia="Times New Roman" w:hAnsi="Times New Roman" w:cs="Times New Roman"/>
          <w:sz w:val="28"/>
          <w:szCs w:val="28"/>
        </w:rPr>
        <w:t xml:space="preserve">За </w:t>
      </w:r>
      <w:r>
        <w:rPr>
          <w:rFonts w:ascii="Times New Roman" w:eastAsia="Times New Roman" w:hAnsi="Times New Roman" w:cs="Times New Roman"/>
          <w:sz w:val="28"/>
          <w:szCs w:val="28"/>
        </w:rPr>
        <w:t>прошлый</w:t>
      </w:r>
      <w:r w:rsidRPr="009E40CC">
        <w:rPr>
          <w:rFonts w:ascii="Times New Roman" w:eastAsia="Times New Roman" w:hAnsi="Times New Roman" w:cs="Times New Roman"/>
          <w:sz w:val="28"/>
          <w:szCs w:val="28"/>
        </w:rPr>
        <w:t xml:space="preserve"> год через </w:t>
      </w:r>
      <w:r w:rsidRPr="009E40CC">
        <w:rPr>
          <w:rFonts w:ascii="Times New Roman" w:hAnsi="Times New Roman" w:cs="Times New Roman"/>
          <w:bCs/>
          <w:sz w:val="28"/>
          <w:szCs w:val="28"/>
        </w:rPr>
        <w:t xml:space="preserve">изоляторы временного содержания и </w:t>
      </w:r>
      <w:r w:rsidRPr="009E40CC">
        <w:rPr>
          <w:rFonts w:ascii="Times New Roman" w:hAnsi="Times New Roman" w:cs="Times New Roman"/>
          <w:sz w:val="28"/>
          <w:szCs w:val="28"/>
        </w:rPr>
        <w:t xml:space="preserve">спецприемник для </w:t>
      </w:r>
      <w:proofErr w:type="gramStart"/>
      <w:r w:rsidRPr="009E40CC">
        <w:rPr>
          <w:rFonts w:ascii="Times New Roman" w:hAnsi="Times New Roman" w:cs="Times New Roman"/>
          <w:sz w:val="28"/>
          <w:szCs w:val="28"/>
        </w:rPr>
        <w:t>административно</w:t>
      </w:r>
      <w:r>
        <w:rPr>
          <w:rFonts w:ascii="Times New Roman" w:hAnsi="Times New Roman" w:cs="Times New Roman"/>
          <w:sz w:val="28"/>
          <w:szCs w:val="28"/>
        </w:rPr>
        <w:t>-</w:t>
      </w:r>
      <w:r w:rsidRPr="009E40CC">
        <w:rPr>
          <w:rFonts w:ascii="Times New Roman" w:hAnsi="Times New Roman" w:cs="Times New Roman"/>
          <w:sz w:val="28"/>
          <w:szCs w:val="28"/>
        </w:rPr>
        <w:t>арестованных</w:t>
      </w:r>
      <w:proofErr w:type="gramEnd"/>
      <w:r w:rsidRPr="009E40CC">
        <w:rPr>
          <w:rFonts w:ascii="Times New Roman" w:hAnsi="Times New Roman" w:cs="Times New Roman"/>
          <w:sz w:val="28"/>
          <w:szCs w:val="28"/>
        </w:rPr>
        <w:t xml:space="preserve"> всего прошло 12179 чел. (в 2014 году – 11284), в том числе 165 несовершеннолетних (в 2014 году – 178), общее время их нахождения составило 43446 человеко-дней (в 2014 году – 38790).</w:t>
      </w:r>
    </w:p>
    <w:p w:rsidR="00116C90" w:rsidRPr="009E40CC" w:rsidRDefault="00116C90" w:rsidP="006D6AD8">
      <w:pPr>
        <w:pStyle w:val="a5"/>
        <w:spacing w:before="0" w:beforeAutospacing="0" w:after="0" w:afterAutospacing="0"/>
        <w:ind w:firstLine="567"/>
        <w:jc w:val="both"/>
        <w:rPr>
          <w:sz w:val="28"/>
          <w:szCs w:val="28"/>
        </w:rPr>
      </w:pPr>
      <w:r w:rsidRPr="009E40CC">
        <w:rPr>
          <w:sz w:val="28"/>
          <w:szCs w:val="28"/>
        </w:rPr>
        <w:t xml:space="preserve">В системе МВД по Чувашии функционирует Центр временного содержания для несовершеннолетних правонарушителей МВД, который является одним из учреждений системы профилактики безнадзорности и правонарушений несовершеннолетних. Подразделение осуществляет работу с детьми, оказавшимися в социально-опасном </w:t>
      </w:r>
      <w:proofErr w:type="gramStart"/>
      <w:r w:rsidRPr="009E40CC">
        <w:rPr>
          <w:sz w:val="28"/>
          <w:szCs w:val="28"/>
        </w:rPr>
        <w:t>положении</w:t>
      </w:r>
      <w:proofErr w:type="gramEnd"/>
      <w:r w:rsidRPr="009E40CC">
        <w:rPr>
          <w:sz w:val="28"/>
          <w:szCs w:val="28"/>
        </w:rPr>
        <w:t xml:space="preserve">, имеющими проблемы в поведении, обучении, социальной адаптации. За 2015 год в Центр было помещено 169 несовершеннолетних (2014 г. - 126). </w:t>
      </w:r>
    </w:p>
    <w:p w:rsidR="00116C90" w:rsidRPr="00AE18FA" w:rsidRDefault="00116C90" w:rsidP="006D6AD8">
      <w:pPr>
        <w:pStyle w:val="a5"/>
        <w:shd w:val="clear" w:color="auto" w:fill="FFFFFF" w:themeFill="background1"/>
        <w:spacing w:before="0" w:beforeAutospacing="0" w:after="0" w:afterAutospacing="0"/>
        <w:ind w:firstLine="567"/>
        <w:jc w:val="both"/>
        <w:rPr>
          <w:sz w:val="28"/>
          <w:szCs w:val="28"/>
        </w:rPr>
      </w:pPr>
      <w:r>
        <w:rPr>
          <w:sz w:val="28"/>
          <w:szCs w:val="28"/>
        </w:rPr>
        <w:t xml:space="preserve">Традиционно омбудсменом было принято </w:t>
      </w:r>
      <w:r w:rsidRPr="009E40CC">
        <w:rPr>
          <w:sz w:val="28"/>
          <w:szCs w:val="28"/>
        </w:rPr>
        <w:t>участие в</w:t>
      </w:r>
      <w:r w:rsidRPr="009E40CC">
        <w:rPr>
          <w:rStyle w:val="apple-converted-space"/>
          <w:sz w:val="28"/>
          <w:szCs w:val="28"/>
        </w:rPr>
        <w:t xml:space="preserve">  </w:t>
      </w:r>
      <w:proofErr w:type="gramStart"/>
      <w:r w:rsidRPr="00116C90">
        <w:rPr>
          <w:rStyle w:val="ab"/>
          <w:b w:val="0"/>
          <w:sz w:val="28"/>
          <w:szCs w:val="28"/>
        </w:rPr>
        <w:t>подведении</w:t>
      </w:r>
      <w:proofErr w:type="gramEnd"/>
      <w:r w:rsidRPr="00116C90">
        <w:rPr>
          <w:rStyle w:val="ab"/>
          <w:b w:val="0"/>
          <w:sz w:val="28"/>
          <w:szCs w:val="28"/>
        </w:rPr>
        <w:t xml:space="preserve"> итогов оперативно-служебной деятельности МВД по Чувашской Республике за </w:t>
      </w:r>
      <w:r w:rsidR="00AE18FA">
        <w:rPr>
          <w:rStyle w:val="ab"/>
          <w:b w:val="0"/>
          <w:sz w:val="28"/>
          <w:szCs w:val="28"/>
        </w:rPr>
        <w:t xml:space="preserve">2015 </w:t>
      </w:r>
      <w:r w:rsidRPr="00116C90">
        <w:rPr>
          <w:rStyle w:val="ab"/>
          <w:b w:val="0"/>
          <w:sz w:val="28"/>
          <w:szCs w:val="28"/>
        </w:rPr>
        <w:t>год и постановке задач по обеспечению правопорядка на очередной год</w:t>
      </w:r>
      <w:r w:rsidRPr="00AE18FA">
        <w:rPr>
          <w:sz w:val="28"/>
          <w:szCs w:val="28"/>
        </w:rPr>
        <w:t>.</w:t>
      </w:r>
    </w:p>
    <w:p w:rsidR="00116C90" w:rsidRDefault="00116C90" w:rsidP="006D6AD8">
      <w:pPr>
        <w:pStyle w:val="a5"/>
        <w:shd w:val="clear" w:color="auto" w:fill="FFFFFF" w:themeFill="background1"/>
        <w:spacing w:before="0" w:beforeAutospacing="0" w:after="0" w:afterAutospacing="0"/>
        <w:ind w:firstLine="567"/>
        <w:jc w:val="both"/>
        <w:rPr>
          <w:sz w:val="28"/>
          <w:szCs w:val="28"/>
        </w:rPr>
      </w:pPr>
      <w:r w:rsidRPr="009E40CC">
        <w:rPr>
          <w:sz w:val="28"/>
          <w:szCs w:val="28"/>
        </w:rPr>
        <w:t xml:space="preserve"> В </w:t>
      </w:r>
      <w:proofErr w:type="gramStart"/>
      <w:r w:rsidRPr="009E40CC">
        <w:rPr>
          <w:sz w:val="28"/>
          <w:szCs w:val="28"/>
        </w:rPr>
        <w:t>выступлении</w:t>
      </w:r>
      <w:proofErr w:type="gramEnd"/>
      <w:r w:rsidRPr="009E40CC">
        <w:rPr>
          <w:sz w:val="28"/>
          <w:szCs w:val="28"/>
        </w:rPr>
        <w:t xml:space="preserve"> на мероприятии </w:t>
      </w:r>
      <w:r>
        <w:rPr>
          <w:sz w:val="28"/>
          <w:szCs w:val="28"/>
        </w:rPr>
        <w:t xml:space="preserve">основной акцент Уполномоченным был </w:t>
      </w:r>
      <w:r w:rsidRPr="009E40CC">
        <w:rPr>
          <w:sz w:val="28"/>
          <w:szCs w:val="28"/>
        </w:rPr>
        <w:t>сдела</w:t>
      </w:r>
      <w:r>
        <w:rPr>
          <w:sz w:val="28"/>
          <w:szCs w:val="28"/>
        </w:rPr>
        <w:t>н</w:t>
      </w:r>
      <w:r w:rsidRPr="009E40CC">
        <w:rPr>
          <w:sz w:val="28"/>
          <w:szCs w:val="28"/>
        </w:rPr>
        <w:t xml:space="preserve"> на том, что в работе полиции происходят </w:t>
      </w:r>
      <w:r>
        <w:rPr>
          <w:sz w:val="28"/>
          <w:szCs w:val="28"/>
        </w:rPr>
        <w:t>последовательные</w:t>
      </w:r>
      <w:r w:rsidRPr="009E40CC">
        <w:rPr>
          <w:sz w:val="28"/>
          <w:szCs w:val="28"/>
        </w:rPr>
        <w:t xml:space="preserve"> положительные изменения, имеется стабильная позитивная динамика показателей деятельности органов внутренних дел республики, повышается уровень доверия населения к ним. Отмечено, что отношения, сложившиеся между Министерством внутренних дел по Чувашской Республике и Уполномоченным по правам человека в Чувашской Республике, носят деловой и конструктивный характер. Пример взаимодействия показывает, что не наблюдается признаков противоборства между назревшими потребностями общества в </w:t>
      </w:r>
      <w:proofErr w:type="gramStart"/>
      <w:r w:rsidRPr="009E40CC">
        <w:rPr>
          <w:sz w:val="28"/>
          <w:szCs w:val="28"/>
        </w:rPr>
        <w:t>развитии</w:t>
      </w:r>
      <w:proofErr w:type="gramEnd"/>
      <w:r w:rsidRPr="009E40CC">
        <w:rPr>
          <w:sz w:val="28"/>
          <w:szCs w:val="28"/>
        </w:rPr>
        <w:t xml:space="preserve"> института государственной защиты прав человека и ведомственными интересами должностных лиц органов внутренних дел.</w:t>
      </w:r>
    </w:p>
    <w:p w:rsidR="00116C90" w:rsidRPr="009E40CC" w:rsidRDefault="00116C90" w:rsidP="006D6AD8">
      <w:pPr>
        <w:pStyle w:val="a5"/>
        <w:shd w:val="clear" w:color="auto" w:fill="FFFFFF" w:themeFill="background1"/>
        <w:spacing w:before="0" w:beforeAutospacing="0" w:after="0" w:afterAutospacing="0"/>
        <w:ind w:firstLine="567"/>
        <w:jc w:val="both"/>
        <w:rPr>
          <w:i/>
          <w:sz w:val="28"/>
          <w:szCs w:val="28"/>
        </w:rPr>
      </w:pPr>
      <w:r>
        <w:rPr>
          <w:sz w:val="28"/>
          <w:szCs w:val="28"/>
        </w:rPr>
        <w:t xml:space="preserve"> В республике реализуется </w:t>
      </w:r>
      <w:r>
        <w:rPr>
          <w:sz w:val="28"/>
          <w:szCs w:val="28"/>
          <w:lang w:val="en-US"/>
        </w:rPr>
        <w:t>I</w:t>
      </w:r>
      <w:r>
        <w:rPr>
          <w:sz w:val="28"/>
          <w:szCs w:val="28"/>
        </w:rPr>
        <w:t xml:space="preserve"> этап Концепции развития </w:t>
      </w:r>
      <w:r w:rsidRPr="009E40CC">
        <w:rPr>
          <w:bCs/>
          <w:sz w:val="28"/>
          <w:szCs w:val="28"/>
        </w:rPr>
        <w:t xml:space="preserve">изоляторов временного содержания </w:t>
      </w:r>
      <w:r w:rsidRPr="009E40CC">
        <w:rPr>
          <w:sz w:val="28"/>
          <w:szCs w:val="28"/>
        </w:rPr>
        <w:t xml:space="preserve">подозреваемых и обвиняемых в совершении преступлений </w:t>
      </w:r>
      <w:r>
        <w:rPr>
          <w:sz w:val="28"/>
          <w:szCs w:val="28"/>
        </w:rPr>
        <w:t xml:space="preserve">и </w:t>
      </w:r>
      <w:r w:rsidRPr="009E40CC">
        <w:rPr>
          <w:sz w:val="28"/>
          <w:szCs w:val="28"/>
        </w:rPr>
        <w:t>специальны</w:t>
      </w:r>
      <w:r>
        <w:rPr>
          <w:sz w:val="28"/>
          <w:szCs w:val="28"/>
        </w:rPr>
        <w:t>х</w:t>
      </w:r>
      <w:r w:rsidRPr="009E40CC">
        <w:rPr>
          <w:sz w:val="28"/>
          <w:szCs w:val="28"/>
        </w:rPr>
        <w:t xml:space="preserve"> приемник</w:t>
      </w:r>
      <w:r>
        <w:rPr>
          <w:sz w:val="28"/>
          <w:szCs w:val="28"/>
        </w:rPr>
        <w:t>ов</w:t>
      </w:r>
      <w:r w:rsidRPr="009E40CC">
        <w:rPr>
          <w:sz w:val="28"/>
          <w:szCs w:val="28"/>
        </w:rPr>
        <w:t xml:space="preserve"> для содержания лиц, подвергнутых административному аресту</w:t>
      </w:r>
      <w:r>
        <w:rPr>
          <w:sz w:val="28"/>
          <w:szCs w:val="28"/>
        </w:rPr>
        <w:t>, территориальных органов МВД России на 2015-2020 годы.</w:t>
      </w:r>
      <w:r w:rsidRPr="009E40CC">
        <w:rPr>
          <w:sz w:val="28"/>
          <w:szCs w:val="28"/>
        </w:rPr>
        <w:t> </w:t>
      </w:r>
      <w:r w:rsidR="008D583E">
        <w:rPr>
          <w:sz w:val="28"/>
          <w:szCs w:val="28"/>
        </w:rPr>
        <w:t xml:space="preserve"> </w:t>
      </w:r>
      <w:r w:rsidRPr="009E40CC">
        <w:rPr>
          <w:sz w:val="28"/>
          <w:szCs w:val="28"/>
        </w:rPr>
        <w:t>Вместе с тем, подчеркивалось, что посещения региональным омбудсменом ряда подразделений министерства, осуществляющих функции принудительного содержания, свидетельствуют о том, что в их работе имеются отдельные проблемные вопросы, оцениваемые таковыми как с позиций законодательства, так и с точки зрения гуманизма. В частности, для приведения условий содержания арестованных в соответствие с установленными требованиями необходимо проведение капитального ремонта изоляторов временного содержания в межмуниципальном отделе МВД России «</w:t>
      </w:r>
      <w:proofErr w:type="spellStart"/>
      <w:r w:rsidRPr="009E40CC">
        <w:rPr>
          <w:sz w:val="28"/>
          <w:szCs w:val="28"/>
        </w:rPr>
        <w:t>Алатырский</w:t>
      </w:r>
      <w:proofErr w:type="spellEnd"/>
      <w:r w:rsidRPr="009E40CC">
        <w:rPr>
          <w:sz w:val="28"/>
          <w:szCs w:val="28"/>
        </w:rPr>
        <w:t>», отделе</w:t>
      </w:r>
      <w:r>
        <w:rPr>
          <w:sz w:val="28"/>
          <w:szCs w:val="28"/>
        </w:rPr>
        <w:t xml:space="preserve"> </w:t>
      </w:r>
      <w:r w:rsidR="008D583E">
        <w:rPr>
          <w:sz w:val="28"/>
          <w:szCs w:val="28"/>
        </w:rPr>
        <w:t xml:space="preserve">ОМВД РФ по городу </w:t>
      </w:r>
      <w:r w:rsidRPr="009E40CC">
        <w:rPr>
          <w:sz w:val="28"/>
          <w:szCs w:val="28"/>
        </w:rPr>
        <w:t xml:space="preserve">Канаш, </w:t>
      </w:r>
      <w:r w:rsidRPr="009E40CC">
        <w:rPr>
          <w:bCs/>
          <w:sz w:val="28"/>
          <w:szCs w:val="28"/>
        </w:rPr>
        <w:t>отделе МВД РФ по Козловскому району и т.д.</w:t>
      </w:r>
    </w:p>
    <w:p w:rsidR="00116C90" w:rsidRPr="009E40CC" w:rsidRDefault="00116C90" w:rsidP="006D6AD8">
      <w:pPr>
        <w:spacing w:after="0" w:line="240" w:lineRule="auto"/>
        <w:ind w:firstLine="567"/>
        <w:jc w:val="both"/>
        <w:rPr>
          <w:rFonts w:ascii="Times New Roman" w:hAnsi="Times New Roman" w:cs="Times New Roman"/>
          <w:bCs/>
          <w:sz w:val="28"/>
          <w:szCs w:val="28"/>
        </w:rPr>
      </w:pPr>
      <w:r w:rsidRPr="009E40CC">
        <w:rPr>
          <w:rFonts w:ascii="Times New Roman" w:hAnsi="Times New Roman" w:cs="Times New Roman"/>
          <w:sz w:val="28"/>
          <w:szCs w:val="28"/>
        </w:rPr>
        <w:t xml:space="preserve"> Наибольшая наполняемость по численности арестованных лиц в истекшем году была зарегистрирована в ИВС МО</w:t>
      </w:r>
      <w:r w:rsidRPr="009E40CC">
        <w:rPr>
          <w:rFonts w:ascii="Times New Roman" w:hAnsi="Times New Roman" w:cs="Times New Roman"/>
          <w:bCs/>
          <w:sz w:val="28"/>
          <w:szCs w:val="28"/>
        </w:rPr>
        <w:t xml:space="preserve"> МВД РФ «</w:t>
      </w:r>
      <w:proofErr w:type="spellStart"/>
      <w:r w:rsidRPr="009E40CC">
        <w:rPr>
          <w:rFonts w:ascii="Times New Roman" w:hAnsi="Times New Roman" w:cs="Times New Roman"/>
          <w:bCs/>
          <w:sz w:val="28"/>
          <w:szCs w:val="28"/>
        </w:rPr>
        <w:t>Батыревский</w:t>
      </w:r>
      <w:proofErr w:type="spellEnd"/>
      <w:r w:rsidRPr="009E40CC">
        <w:rPr>
          <w:rFonts w:ascii="Times New Roman" w:hAnsi="Times New Roman" w:cs="Times New Roman"/>
          <w:bCs/>
          <w:sz w:val="28"/>
          <w:szCs w:val="28"/>
        </w:rPr>
        <w:t xml:space="preserve">» – 515 чел. (в </w:t>
      </w:r>
      <w:r w:rsidRPr="009E40CC">
        <w:rPr>
          <w:rFonts w:ascii="Times New Roman" w:hAnsi="Times New Roman" w:cs="Times New Roman"/>
          <w:bCs/>
          <w:sz w:val="28"/>
          <w:szCs w:val="28"/>
        </w:rPr>
        <w:lastRenderedPageBreak/>
        <w:t xml:space="preserve">2014 году – 162), в ИВС </w:t>
      </w:r>
      <w:r w:rsidRPr="009E40CC">
        <w:rPr>
          <w:rFonts w:ascii="Times New Roman" w:hAnsi="Times New Roman" w:cs="Times New Roman"/>
          <w:sz w:val="28"/>
          <w:szCs w:val="28"/>
        </w:rPr>
        <w:t>МО</w:t>
      </w:r>
      <w:r w:rsidRPr="009E40CC">
        <w:rPr>
          <w:rFonts w:ascii="Times New Roman" w:hAnsi="Times New Roman" w:cs="Times New Roman"/>
          <w:bCs/>
          <w:sz w:val="28"/>
          <w:szCs w:val="28"/>
        </w:rPr>
        <w:t xml:space="preserve"> МВД РФ «</w:t>
      </w:r>
      <w:proofErr w:type="spellStart"/>
      <w:r w:rsidRPr="009E40CC">
        <w:rPr>
          <w:rFonts w:ascii="Times New Roman" w:hAnsi="Times New Roman" w:cs="Times New Roman"/>
          <w:bCs/>
          <w:sz w:val="28"/>
          <w:szCs w:val="28"/>
        </w:rPr>
        <w:t>Цивильский</w:t>
      </w:r>
      <w:proofErr w:type="spellEnd"/>
      <w:r w:rsidRPr="009E40CC">
        <w:rPr>
          <w:rFonts w:ascii="Times New Roman" w:hAnsi="Times New Roman" w:cs="Times New Roman"/>
          <w:bCs/>
          <w:sz w:val="28"/>
          <w:szCs w:val="28"/>
        </w:rPr>
        <w:t xml:space="preserve">» - 452 чел. (в 2014 году – 196),  в ИВС ОМВД РФ по Козловскому району – 462 чел. (в 2014 году – 286). </w:t>
      </w:r>
    </w:p>
    <w:p w:rsidR="00116C90" w:rsidRPr="009E40CC" w:rsidRDefault="00116C90" w:rsidP="006D6AD8">
      <w:pPr>
        <w:spacing w:after="0" w:line="240" w:lineRule="auto"/>
        <w:ind w:firstLine="567"/>
        <w:jc w:val="both"/>
        <w:rPr>
          <w:rFonts w:ascii="Times New Roman" w:hAnsi="Times New Roman" w:cs="Times New Roman"/>
          <w:sz w:val="28"/>
          <w:szCs w:val="28"/>
        </w:rPr>
      </w:pPr>
      <w:r w:rsidRPr="009E40CC">
        <w:rPr>
          <w:rFonts w:ascii="Times New Roman" w:hAnsi="Times New Roman" w:cs="Times New Roman"/>
          <w:sz w:val="28"/>
          <w:szCs w:val="28"/>
        </w:rPr>
        <w:t xml:space="preserve"> Существенно возросла нагрузка на специальный приемник для содержания лиц, подвергнутых административному аресту. В 2015 году в подразделении всего содержалось 3826 арестованных (в 2014 году – 2893). Если в 2014 году его среднесуточное наполнение составляло 60 человек, то в 2015 году – уже 64 человека. Однако следует учитывать, что, в </w:t>
      </w:r>
      <w:proofErr w:type="gramStart"/>
      <w:r w:rsidRPr="009E40CC">
        <w:rPr>
          <w:rFonts w:ascii="Times New Roman" w:hAnsi="Times New Roman" w:cs="Times New Roman"/>
          <w:sz w:val="28"/>
          <w:szCs w:val="28"/>
        </w:rPr>
        <w:t>условиях</w:t>
      </w:r>
      <w:proofErr w:type="gramEnd"/>
      <w:r w:rsidRPr="009E40CC">
        <w:rPr>
          <w:rFonts w:ascii="Times New Roman" w:hAnsi="Times New Roman" w:cs="Times New Roman"/>
          <w:sz w:val="28"/>
          <w:szCs w:val="28"/>
        </w:rPr>
        <w:t xml:space="preserve"> продолжающейся декриминализации ряда преступлений небольшой тяжести, число потенциальных клиентов подразделения будет только возрастать. Строительство </w:t>
      </w:r>
      <w:proofErr w:type="spellStart"/>
      <w:r w:rsidRPr="009E40CC">
        <w:rPr>
          <w:rFonts w:ascii="Times New Roman" w:hAnsi="Times New Roman" w:cs="Times New Roman"/>
          <w:sz w:val="28"/>
          <w:szCs w:val="28"/>
        </w:rPr>
        <w:t>Шумерлинского</w:t>
      </w:r>
      <w:proofErr w:type="spellEnd"/>
      <w:r w:rsidRPr="009E40CC">
        <w:rPr>
          <w:rFonts w:ascii="Times New Roman" w:hAnsi="Times New Roman" w:cs="Times New Roman"/>
          <w:sz w:val="28"/>
          <w:szCs w:val="28"/>
        </w:rPr>
        <w:t xml:space="preserve"> приемника, способного разгрузить единственный функционирующий специальный приемник, в практическую плоскость не переводится.</w:t>
      </w:r>
    </w:p>
    <w:p w:rsidR="00116C90" w:rsidRDefault="00116C90" w:rsidP="006D6AD8">
      <w:pPr>
        <w:pStyle w:val="a5"/>
        <w:shd w:val="clear" w:color="auto" w:fill="FFFFFF" w:themeFill="background1"/>
        <w:spacing w:before="0" w:beforeAutospacing="0" w:after="0" w:afterAutospacing="0"/>
        <w:ind w:firstLine="567"/>
        <w:jc w:val="both"/>
        <w:rPr>
          <w:sz w:val="28"/>
          <w:szCs w:val="28"/>
        </w:rPr>
      </w:pPr>
      <w:r w:rsidRPr="009E40CC">
        <w:rPr>
          <w:sz w:val="28"/>
          <w:szCs w:val="28"/>
        </w:rPr>
        <w:t xml:space="preserve"> Относительно обращений граждан, связанных с деятельностью полиции, омбудсменом было замечено, что по количественно-качественному показателю жалоб населения, МВД по Чувашии на </w:t>
      </w:r>
      <w:proofErr w:type="gramStart"/>
      <w:r w:rsidRPr="009E40CC">
        <w:rPr>
          <w:sz w:val="28"/>
          <w:szCs w:val="28"/>
        </w:rPr>
        <w:t>фоне</w:t>
      </w:r>
      <w:proofErr w:type="gramEnd"/>
      <w:r w:rsidRPr="009E40CC">
        <w:rPr>
          <w:sz w:val="28"/>
          <w:szCs w:val="28"/>
        </w:rPr>
        <w:t xml:space="preserve"> других регионов Приволжского федерального округа, в целом выглядит заметно лучше. При этом цифровые показатели 2015 года остались примерно на уровне показателей 2014 года. Отмечается снижение числа жалоб на рукоприкладство сотрудников органов внутренних дел и психологическое давление с их стороны на граждан, вовлеченных в орбиту деятельности органов правопорядка.</w:t>
      </w:r>
    </w:p>
    <w:p w:rsidR="00116C90" w:rsidRPr="009E40CC" w:rsidRDefault="00116C90" w:rsidP="006D6AD8">
      <w:pPr>
        <w:pStyle w:val="a5"/>
        <w:shd w:val="clear" w:color="auto" w:fill="FFFFFF" w:themeFill="background1"/>
        <w:spacing w:before="0" w:beforeAutospacing="0" w:after="0" w:afterAutospacing="0"/>
        <w:ind w:firstLine="567"/>
        <w:jc w:val="both"/>
        <w:rPr>
          <w:sz w:val="28"/>
          <w:szCs w:val="28"/>
        </w:rPr>
      </w:pPr>
      <w:r>
        <w:rPr>
          <w:sz w:val="28"/>
          <w:szCs w:val="28"/>
        </w:rPr>
        <w:t xml:space="preserve"> Анализ проведенных проверок </w:t>
      </w:r>
      <w:r w:rsidRPr="009E40CC">
        <w:rPr>
          <w:sz w:val="28"/>
          <w:szCs w:val="28"/>
        </w:rPr>
        <w:t>специальных учреждений</w:t>
      </w:r>
      <w:r>
        <w:rPr>
          <w:sz w:val="28"/>
          <w:szCs w:val="28"/>
        </w:rPr>
        <w:t xml:space="preserve"> полиции показал, что не зарегистрировано преднамеренных действий должностных администрации, унижающих права арестованных. </w:t>
      </w:r>
    </w:p>
    <w:p w:rsidR="00116C90" w:rsidRPr="009E40CC" w:rsidRDefault="00116C90" w:rsidP="006D6AD8">
      <w:pPr>
        <w:pStyle w:val="a5"/>
        <w:shd w:val="clear" w:color="auto" w:fill="FFFFFF" w:themeFill="background1"/>
        <w:spacing w:before="0" w:beforeAutospacing="0" w:after="0" w:afterAutospacing="0"/>
        <w:ind w:firstLine="567"/>
        <w:jc w:val="both"/>
        <w:rPr>
          <w:sz w:val="28"/>
          <w:szCs w:val="28"/>
        </w:rPr>
      </w:pPr>
      <w:r w:rsidRPr="009E40CC">
        <w:rPr>
          <w:sz w:val="28"/>
          <w:szCs w:val="28"/>
        </w:rPr>
        <w:t> </w:t>
      </w:r>
      <w:r>
        <w:rPr>
          <w:sz w:val="28"/>
          <w:szCs w:val="28"/>
        </w:rPr>
        <w:t>В</w:t>
      </w:r>
      <w:r w:rsidRPr="009E40CC">
        <w:rPr>
          <w:sz w:val="28"/>
          <w:szCs w:val="28"/>
        </w:rPr>
        <w:t xml:space="preserve"> очередной раз </w:t>
      </w:r>
      <w:r>
        <w:rPr>
          <w:sz w:val="28"/>
          <w:szCs w:val="28"/>
        </w:rPr>
        <w:t xml:space="preserve">было </w:t>
      </w:r>
      <w:r w:rsidRPr="009E40CC">
        <w:rPr>
          <w:sz w:val="28"/>
          <w:szCs w:val="28"/>
        </w:rPr>
        <w:t xml:space="preserve">обращено внимание на нерешенную проблему создания в </w:t>
      </w:r>
      <w:proofErr w:type="gramStart"/>
      <w:r w:rsidRPr="009E40CC">
        <w:rPr>
          <w:sz w:val="28"/>
          <w:szCs w:val="28"/>
        </w:rPr>
        <w:t>Чебоксарах</w:t>
      </w:r>
      <w:proofErr w:type="gramEnd"/>
      <w:r w:rsidRPr="009E40CC">
        <w:rPr>
          <w:sz w:val="28"/>
          <w:szCs w:val="28"/>
        </w:rPr>
        <w:t xml:space="preserve"> и Новочебоксарске специальных учреждений для изоляции лиц, находящихся в состоянии алкогольного опьянения, и их содержания до вытрезвления. В настоящее время в лечебных </w:t>
      </w:r>
      <w:proofErr w:type="gramStart"/>
      <w:r w:rsidRPr="009E40CC">
        <w:rPr>
          <w:sz w:val="28"/>
          <w:szCs w:val="28"/>
        </w:rPr>
        <w:t>учреждениях</w:t>
      </w:r>
      <w:proofErr w:type="gramEnd"/>
      <w:r w:rsidRPr="009E40CC">
        <w:rPr>
          <w:sz w:val="28"/>
          <w:szCs w:val="28"/>
        </w:rPr>
        <w:t xml:space="preserve"> предусмотрена </w:t>
      </w:r>
      <w:r>
        <w:rPr>
          <w:sz w:val="28"/>
          <w:szCs w:val="28"/>
        </w:rPr>
        <w:t xml:space="preserve">лишь </w:t>
      </w:r>
      <w:r w:rsidRPr="009E40CC">
        <w:rPr>
          <w:sz w:val="28"/>
          <w:szCs w:val="28"/>
        </w:rPr>
        <w:t xml:space="preserve">31 койка для граждан указанной категории. На практике закрытие вытрезвителей привело к серьезным сложностям не только для полиции, но и для организаций здравоохранения. Медицинский персонал столкнулся с трудно управляемой категорией пациентов. Ощутимых подвижек в </w:t>
      </w:r>
      <w:proofErr w:type="gramStart"/>
      <w:r w:rsidRPr="009E40CC">
        <w:rPr>
          <w:sz w:val="28"/>
          <w:szCs w:val="28"/>
        </w:rPr>
        <w:t>вопросе</w:t>
      </w:r>
      <w:proofErr w:type="gramEnd"/>
      <w:r w:rsidRPr="009E40CC">
        <w:rPr>
          <w:sz w:val="28"/>
          <w:szCs w:val="28"/>
        </w:rPr>
        <w:t xml:space="preserve"> создания новых учреждений, призванных заменить </w:t>
      </w:r>
      <w:r>
        <w:rPr>
          <w:sz w:val="28"/>
          <w:szCs w:val="28"/>
        </w:rPr>
        <w:t xml:space="preserve">ликвидированные </w:t>
      </w:r>
      <w:r w:rsidRPr="009E40CC">
        <w:rPr>
          <w:sz w:val="28"/>
          <w:szCs w:val="28"/>
        </w:rPr>
        <w:t>медицинские вытрезвители, в республике не наблюдается.</w:t>
      </w:r>
      <w:r>
        <w:rPr>
          <w:sz w:val="28"/>
          <w:szCs w:val="28"/>
        </w:rPr>
        <w:t xml:space="preserve"> В </w:t>
      </w:r>
      <w:proofErr w:type="gramStart"/>
      <w:r>
        <w:rPr>
          <w:sz w:val="28"/>
          <w:szCs w:val="28"/>
        </w:rPr>
        <w:t>качестве</w:t>
      </w:r>
      <w:proofErr w:type="gramEnd"/>
      <w:r>
        <w:rPr>
          <w:sz w:val="28"/>
          <w:szCs w:val="28"/>
        </w:rPr>
        <w:t xml:space="preserve"> положительного </w:t>
      </w:r>
      <w:r w:rsidRPr="009E40CC">
        <w:rPr>
          <w:sz w:val="28"/>
          <w:szCs w:val="28"/>
        </w:rPr>
        <w:t>пример</w:t>
      </w:r>
      <w:r>
        <w:rPr>
          <w:sz w:val="28"/>
          <w:szCs w:val="28"/>
        </w:rPr>
        <w:t xml:space="preserve">а был приведен </w:t>
      </w:r>
      <w:r w:rsidRPr="009E40CC">
        <w:rPr>
          <w:sz w:val="28"/>
          <w:szCs w:val="28"/>
        </w:rPr>
        <w:t>опыт других регионов по созданию подобных объектов</w:t>
      </w:r>
      <w:r>
        <w:rPr>
          <w:sz w:val="28"/>
          <w:szCs w:val="28"/>
        </w:rPr>
        <w:t xml:space="preserve"> </w:t>
      </w:r>
      <w:r w:rsidRPr="009E40CC">
        <w:rPr>
          <w:sz w:val="28"/>
          <w:szCs w:val="28"/>
        </w:rPr>
        <w:t xml:space="preserve">(Республика Башкортостан, Томская область). В этой связи </w:t>
      </w:r>
      <w:r>
        <w:rPr>
          <w:sz w:val="28"/>
          <w:szCs w:val="28"/>
        </w:rPr>
        <w:t xml:space="preserve">было высказано предложение совместными усилиями </w:t>
      </w:r>
      <w:proofErr w:type="gramStart"/>
      <w:r w:rsidRPr="009E40CC">
        <w:rPr>
          <w:sz w:val="28"/>
          <w:szCs w:val="28"/>
        </w:rPr>
        <w:t>активизировать</w:t>
      </w:r>
      <w:proofErr w:type="gramEnd"/>
      <w:r w:rsidRPr="009E40CC">
        <w:rPr>
          <w:sz w:val="28"/>
          <w:szCs w:val="28"/>
        </w:rPr>
        <w:t xml:space="preserve"> работу по безусловному исполнению соответствующего решения Координационного совещания при Главе Чувашской Республики по обеспечению правопорядка в Чувашской Республике от 24.10.2014.</w:t>
      </w:r>
    </w:p>
    <w:p w:rsidR="00116C90" w:rsidRPr="009E40CC" w:rsidRDefault="00116C90" w:rsidP="00AE18FA">
      <w:pPr>
        <w:pStyle w:val="a5"/>
        <w:shd w:val="clear" w:color="auto" w:fill="FFFFFF" w:themeFill="background1"/>
        <w:spacing w:before="0" w:beforeAutospacing="0" w:after="0" w:afterAutospacing="0"/>
        <w:ind w:firstLine="567"/>
        <w:jc w:val="both"/>
        <w:rPr>
          <w:sz w:val="28"/>
          <w:szCs w:val="28"/>
        </w:rPr>
      </w:pPr>
      <w:r w:rsidRPr="009E40CC">
        <w:rPr>
          <w:sz w:val="28"/>
          <w:szCs w:val="28"/>
        </w:rPr>
        <w:t xml:space="preserve">  Уполномоченным в течение </w:t>
      </w:r>
      <w:r>
        <w:rPr>
          <w:sz w:val="28"/>
          <w:szCs w:val="28"/>
        </w:rPr>
        <w:t xml:space="preserve">истекшего </w:t>
      </w:r>
      <w:r w:rsidRPr="009E40CC">
        <w:rPr>
          <w:sz w:val="28"/>
          <w:szCs w:val="28"/>
        </w:rPr>
        <w:t xml:space="preserve">года </w:t>
      </w:r>
      <w:r w:rsidRPr="005342DE">
        <w:rPr>
          <w:sz w:val="28"/>
          <w:szCs w:val="28"/>
        </w:rPr>
        <w:t>неоднократно посещались подразделения МВД по Чувашской Республике,</w:t>
      </w:r>
      <w:r w:rsidRPr="009E40CC">
        <w:rPr>
          <w:sz w:val="28"/>
          <w:szCs w:val="28"/>
        </w:rPr>
        <w:t xml:space="preserve"> осуществляющие функции принудительного содержания.</w:t>
      </w:r>
    </w:p>
    <w:p w:rsidR="00116C90" w:rsidRPr="009E40CC" w:rsidRDefault="00116C90" w:rsidP="006D6AD8">
      <w:pPr>
        <w:pStyle w:val="a5"/>
        <w:shd w:val="clear" w:color="auto" w:fill="FFFFFF" w:themeFill="background1"/>
        <w:spacing w:before="0" w:beforeAutospacing="0" w:after="0" w:afterAutospacing="0"/>
        <w:ind w:firstLine="567"/>
        <w:jc w:val="both"/>
        <w:rPr>
          <w:sz w:val="28"/>
          <w:szCs w:val="28"/>
        </w:rPr>
      </w:pPr>
      <w:r w:rsidRPr="009E40CC">
        <w:rPr>
          <w:sz w:val="28"/>
          <w:szCs w:val="28"/>
        </w:rPr>
        <w:t xml:space="preserve">При посещении </w:t>
      </w:r>
      <w:r w:rsidRPr="00116C90">
        <w:rPr>
          <w:rStyle w:val="ab"/>
          <w:b w:val="0"/>
          <w:sz w:val="28"/>
          <w:szCs w:val="28"/>
        </w:rPr>
        <w:t>изолятора временного содержания в г.Чебоксары отмечалось, что в</w:t>
      </w:r>
      <w:r>
        <w:rPr>
          <w:rStyle w:val="ab"/>
          <w:sz w:val="28"/>
          <w:szCs w:val="28"/>
        </w:rPr>
        <w:t xml:space="preserve"> </w:t>
      </w:r>
      <w:r w:rsidRPr="009E40CC">
        <w:rPr>
          <w:sz w:val="28"/>
          <w:szCs w:val="28"/>
        </w:rPr>
        <w:t xml:space="preserve">деятельности учреждения имеются позитивные изменения в вопросах улучшения коммунально-бытовых и санитарно-гигиенических </w:t>
      </w:r>
      <w:r w:rsidRPr="009E40CC">
        <w:rPr>
          <w:sz w:val="28"/>
          <w:szCs w:val="28"/>
        </w:rPr>
        <w:lastRenderedPageBreak/>
        <w:t>условий размещения подозреваемых и обвиняемых. Устранены недостатки, выявленные омбудсменом в 2014 году.</w:t>
      </w:r>
      <w:r>
        <w:rPr>
          <w:sz w:val="28"/>
          <w:szCs w:val="28"/>
        </w:rPr>
        <w:t xml:space="preserve"> </w:t>
      </w:r>
      <w:r w:rsidRPr="009E40CC">
        <w:rPr>
          <w:sz w:val="28"/>
          <w:szCs w:val="28"/>
        </w:rPr>
        <w:t xml:space="preserve">Решена проблема вентилирования помещений изолятора за счет реконструкции системы приточно-вытяжной вентиляции с механическим побуждением. Прогулочный двор приведен с соответствие с установленными требованиями. </w:t>
      </w:r>
    </w:p>
    <w:p w:rsidR="00116C90" w:rsidRPr="009E40CC" w:rsidRDefault="00116C90" w:rsidP="006D6AD8">
      <w:pPr>
        <w:pStyle w:val="a5"/>
        <w:shd w:val="clear" w:color="auto" w:fill="FFFFFF" w:themeFill="background1"/>
        <w:spacing w:before="0" w:beforeAutospacing="0" w:after="0" w:afterAutospacing="0"/>
        <w:ind w:firstLine="567"/>
        <w:jc w:val="both"/>
        <w:rPr>
          <w:sz w:val="28"/>
          <w:szCs w:val="28"/>
        </w:rPr>
      </w:pPr>
      <w:r w:rsidRPr="009E40CC">
        <w:rPr>
          <w:sz w:val="28"/>
          <w:szCs w:val="28"/>
        </w:rPr>
        <w:t xml:space="preserve"> Вместе с тем, вновь </w:t>
      </w:r>
      <w:r>
        <w:rPr>
          <w:sz w:val="28"/>
          <w:szCs w:val="28"/>
        </w:rPr>
        <w:t xml:space="preserve">было </w:t>
      </w:r>
      <w:r w:rsidRPr="009E40CC">
        <w:rPr>
          <w:sz w:val="28"/>
          <w:szCs w:val="28"/>
        </w:rPr>
        <w:t xml:space="preserve">обращено внимание на тот факт, что в жилых </w:t>
      </w:r>
      <w:proofErr w:type="gramStart"/>
      <w:r w:rsidRPr="009E40CC">
        <w:rPr>
          <w:sz w:val="28"/>
          <w:szCs w:val="28"/>
        </w:rPr>
        <w:t>камерах</w:t>
      </w:r>
      <w:proofErr w:type="gramEnd"/>
      <w:r w:rsidRPr="009E40CC">
        <w:rPr>
          <w:sz w:val="28"/>
          <w:szCs w:val="28"/>
        </w:rPr>
        <w:t xml:space="preserve"> по-прежнему используются двухъярусные нары без изголовья и страховочного барьера от падения с высоты, с деревянными досками в качестве основания. На момент проверки в них содержались арестованные женщины. Формально  наличие нар допускается ведомственным приказом, но, все же, следует признать, что данный нормативный акт морально устарел, не соответствуя современным представлениям о соблюдении достоинства личности и уважении человека. Для сравнения - из жилых камер следственных изоляторов уголовно-исполнительной системы давно убраны подобные нары, как явный пережиток прошлого.</w:t>
      </w:r>
      <w:r>
        <w:rPr>
          <w:sz w:val="28"/>
          <w:szCs w:val="28"/>
        </w:rPr>
        <w:t xml:space="preserve"> </w:t>
      </w:r>
      <w:r w:rsidRPr="009E40CC">
        <w:rPr>
          <w:sz w:val="28"/>
          <w:szCs w:val="28"/>
        </w:rPr>
        <w:t>Также администрации повторно высказано пожелание проработать вопрос увеличения высоты заграждения санитарных узлов для обеспечения большей приватности, а также разместить в жилых камерах список государственных органов и общественных организаций, в которые могут обратиться подозреваемые и обвиняемые для защиты прав.</w:t>
      </w:r>
    </w:p>
    <w:p w:rsidR="00116C90" w:rsidRPr="009E40CC" w:rsidRDefault="00116C90" w:rsidP="006D6AD8">
      <w:pPr>
        <w:pStyle w:val="a5"/>
        <w:spacing w:before="0" w:beforeAutospacing="0" w:after="0" w:afterAutospacing="0"/>
        <w:ind w:firstLine="567"/>
        <w:jc w:val="both"/>
        <w:rPr>
          <w:sz w:val="28"/>
          <w:szCs w:val="28"/>
        </w:rPr>
      </w:pPr>
      <w:r>
        <w:rPr>
          <w:sz w:val="28"/>
          <w:szCs w:val="28"/>
        </w:rPr>
        <w:t xml:space="preserve"> </w:t>
      </w:r>
      <w:proofErr w:type="gramStart"/>
      <w:r w:rsidRPr="009E40CC">
        <w:rPr>
          <w:sz w:val="28"/>
          <w:szCs w:val="28"/>
        </w:rPr>
        <w:t>В</w:t>
      </w:r>
      <w:r w:rsidRPr="009E40CC">
        <w:rPr>
          <w:rStyle w:val="apple-converted-space"/>
          <w:sz w:val="28"/>
          <w:szCs w:val="28"/>
        </w:rPr>
        <w:t> </w:t>
      </w:r>
      <w:r w:rsidRPr="00116C90">
        <w:rPr>
          <w:rStyle w:val="ab"/>
          <w:b w:val="0"/>
          <w:sz w:val="28"/>
          <w:szCs w:val="28"/>
        </w:rPr>
        <w:t>специальном приемнике</w:t>
      </w:r>
      <w:r w:rsidRPr="00116C90">
        <w:rPr>
          <w:b/>
          <w:sz w:val="28"/>
          <w:szCs w:val="28"/>
        </w:rPr>
        <w:t> </w:t>
      </w:r>
      <w:r w:rsidRPr="00116C90">
        <w:rPr>
          <w:rStyle w:val="apple-converted-space"/>
          <w:b/>
          <w:sz w:val="28"/>
          <w:szCs w:val="28"/>
        </w:rPr>
        <w:t> </w:t>
      </w:r>
      <w:r w:rsidRPr="00116C90">
        <w:rPr>
          <w:rStyle w:val="ab"/>
          <w:b w:val="0"/>
          <w:sz w:val="28"/>
          <w:szCs w:val="28"/>
        </w:rPr>
        <w:t>УМВД РФ по г.Чебоксары для содержания лиц, арестованных в административном порядке,</w:t>
      </w:r>
      <w:r w:rsidRPr="009E40CC">
        <w:rPr>
          <w:sz w:val="28"/>
          <w:szCs w:val="28"/>
        </w:rPr>
        <w:t xml:space="preserve"> в целях недопущения самовольного оставления места отбывания административного ареста, а также усиления инженерно-технической </w:t>
      </w:r>
      <w:proofErr w:type="spellStart"/>
      <w:r w:rsidRPr="009E40CC">
        <w:rPr>
          <w:sz w:val="28"/>
          <w:szCs w:val="28"/>
        </w:rPr>
        <w:t>укрепленности</w:t>
      </w:r>
      <w:proofErr w:type="spellEnd"/>
      <w:r w:rsidRPr="009E40CC">
        <w:rPr>
          <w:sz w:val="28"/>
          <w:szCs w:val="28"/>
        </w:rPr>
        <w:t xml:space="preserve"> периметр прогулочного двора оборудован колючей проволокой «Егоза», забором с крышей и местом для внутреннего поста в прогулочном дворе.</w:t>
      </w:r>
      <w:proofErr w:type="gramEnd"/>
      <w:r w:rsidRPr="009E40CC">
        <w:rPr>
          <w:sz w:val="28"/>
          <w:szCs w:val="28"/>
        </w:rPr>
        <w:t xml:space="preserve"> Постовой экипирован спецсредствами, радиостанцией и </w:t>
      </w:r>
      <w:proofErr w:type="spellStart"/>
      <w:r w:rsidRPr="009E40CC">
        <w:rPr>
          <w:sz w:val="28"/>
          <w:szCs w:val="28"/>
        </w:rPr>
        <w:t>радиобрелком</w:t>
      </w:r>
      <w:proofErr w:type="spellEnd"/>
      <w:r w:rsidRPr="009E40CC">
        <w:rPr>
          <w:sz w:val="28"/>
          <w:szCs w:val="28"/>
        </w:rPr>
        <w:t xml:space="preserve"> для экстренного вызова.</w:t>
      </w:r>
    </w:p>
    <w:p w:rsidR="00116C90" w:rsidRPr="009E40CC" w:rsidRDefault="00116C90" w:rsidP="006D6AD8">
      <w:pPr>
        <w:pStyle w:val="a5"/>
        <w:shd w:val="clear" w:color="auto" w:fill="FFFFFF" w:themeFill="background1"/>
        <w:spacing w:before="0" w:beforeAutospacing="0" w:after="0" w:afterAutospacing="0"/>
        <w:ind w:firstLine="567"/>
        <w:jc w:val="both"/>
        <w:rPr>
          <w:sz w:val="28"/>
          <w:szCs w:val="28"/>
        </w:rPr>
      </w:pPr>
      <w:r>
        <w:rPr>
          <w:sz w:val="28"/>
          <w:szCs w:val="28"/>
        </w:rPr>
        <w:t xml:space="preserve"> </w:t>
      </w:r>
      <w:r w:rsidRPr="009E40CC">
        <w:rPr>
          <w:sz w:val="28"/>
          <w:szCs w:val="28"/>
        </w:rPr>
        <w:t xml:space="preserve">Вместе с тем, отмечено, что жилые камеры приемника обеспечены пластиковыми тазами для гигиенических целей не в индивидуальном </w:t>
      </w:r>
      <w:proofErr w:type="gramStart"/>
      <w:r w:rsidRPr="009E40CC">
        <w:rPr>
          <w:sz w:val="28"/>
          <w:szCs w:val="28"/>
        </w:rPr>
        <w:t>порядке</w:t>
      </w:r>
      <w:proofErr w:type="gramEnd"/>
      <w:r w:rsidRPr="009E40CC">
        <w:rPr>
          <w:sz w:val="28"/>
          <w:szCs w:val="28"/>
        </w:rPr>
        <w:t>, а в меньшем количестве - из расчета по одному на камеру. Администрации подразделения было рекомендовано повысить требовательность к задержанным лицам  в вопросах поддержания внутреннего порядка в жилых камерах. </w:t>
      </w:r>
    </w:p>
    <w:p w:rsidR="00116C90" w:rsidRPr="009E40CC" w:rsidRDefault="00116C90" w:rsidP="006D6AD8">
      <w:pPr>
        <w:pStyle w:val="a5"/>
        <w:shd w:val="clear" w:color="auto" w:fill="FFFFFF" w:themeFill="background1"/>
        <w:spacing w:before="0" w:beforeAutospacing="0" w:after="0" w:afterAutospacing="0"/>
        <w:ind w:firstLine="567"/>
        <w:jc w:val="both"/>
        <w:rPr>
          <w:sz w:val="28"/>
          <w:szCs w:val="28"/>
        </w:rPr>
      </w:pPr>
      <w:r w:rsidRPr="009E40CC">
        <w:rPr>
          <w:sz w:val="28"/>
          <w:szCs w:val="28"/>
        </w:rPr>
        <w:t> </w:t>
      </w:r>
      <w:proofErr w:type="gramStart"/>
      <w:r w:rsidRPr="009E40CC">
        <w:rPr>
          <w:sz w:val="28"/>
          <w:szCs w:val="28"/>
        </w:rPr>
        <w:t>В изоляторе временного содержания и специальном приемнике для содержания лиц, арестованных в административном порядке, омбудсменом указывалось на непринятие исчерпывающих мер по реализации Федерального закона от 23.02.2013 №15-ФЗ «Об охране здоровья граждан от воздействия окружающего табачного дыма и последствий потребления табака».</w:t>
      </w:r>
      <w:proofErr w:type="gramEnd"/>
      <w:r w:rsidRPr="009E40CC">
        <w:rPr>
          <w:sz w:val="28"/>
          <w:szCs w:val="28"/>
        </w:rPr>
        <w:t xml:space="preserve"> В этих целях назрел вопрос создания в данных подразделениях отдельных жилых камер </w:t>
      </w:r>
      <w:proofErr w:type="gramStart"/>
      <w:r w:rsidRPr="009E40CC">
        <w:rPr>
          <w:sz w:val="28"/>
          <w:szCs w:val="28"/>
        </w:rPr>
        <w:t>для</w:t>
      </w:r>
      <w:proofErr w:type="gramEnd"/>
      <w:r w:rsidRPr="009E40CC">
        <w:rPr>
          <w:sz w:val="28"/>
          <w:szCs w:val="28"/>
        </w:rPr>
        <w:t xml:space="preserve"> некурящих.  Разделение арестованных по признаку отношения к табачному дыму не производится. </w:t>
      </w:r>
      <w:proofErr w:type="gramStart"/>
      <w:r w:rsidRPr="009E40CC">
        <w:rPr>
          <w:sz w:val="28"/>
          <w:szCs w:val="28"/>
        </w:rPr>
        <w:t>Для справки – в следственных изоляторах системы ФСИН России эта работа организована (в республиканских СИЗО и ПФРСИ выделено 7 специальных камер, места для курения в камерах определены в изолированных санузлах, оборудованных приточно-вытяжной вентиляцией).</w:t>
      </w:r>
      <w:proofErr w:type="gramEnd"/>
    </w:p>
    <w:p w:rsidR="00116C90" w:rsidRPr="009E40CC" w:rsidRDefault="00116C90" w:rsidP="006D6AD8">
      <w:pPr>
        <w:shd w:val="clear" w:color="auto" w:fill="FFFFFF" w:themeFill="background1"/>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9E40CC">
        <w:rPr>
          <w:rFonts w:ascii="Times New Roman" w:hAnsi="Times New Roman" w:cs="Times New Roman"/>
          <w:sz w:val="28"/>
          <w:szCs w:val="28"/>
        </w:rPr>
        <w:t xml:space="preserve">Посещение </w:t>
      </w:r>
      <w:r w:rsidRPr="00440A69">
        <w:rPr>
          <w:rFonts w:ascii="Times New Roman" w:eastAsia="Times New Roman" w:hAnsi="Times New Roman" w:cs="Times New Roman"/>
          <w:bCs/>
          <w:sz w:val="28"/>
          <w:szCs w:val="28"/>
        </w:rPr>
        <w:t>изолятора временного содержания</w:t>
      </w:r>
      <w:r w:rsidRPr="00440A69">
        <w:rPr>
          <w:rFonts w:ascii="Times New Roman" w:eastAsia="Times New Roman" w:hAnsi="Times New Roman" w:cs="Times New Roman"/>
          <w:sz w:val="28"/>
          <w:szCs w:val="28"/>
        </w:rPr>
        <w:t xml:space="preserve">  </w:t>
      </w:r>
      <w:r w:rsidRPr="00440A69">
        <w:rPr>
          <w:rFonts w:ascii="Times New Roman" w:eastAsia="Times New Roman" w:hAnsi="Times New Roman" w:cs="Times New Roman"/>
          <w:bCs/>
          <w:sz w:val="28"/>
          <w:szCs w:val="28"/>
        </w:rPr>
        <w:t>межмуниципального отдела МВД РФ «</w:t>
      </w:r>
      <w:proofErr w:type="spellStart"/>
      <w:r w:rsidRPr="00440A69">
        <w:rPr>
          <w:rFonts w:ascii="Times New Roman" w:eastAsia="Times New Roman" w:hAnsi="Times New Roman" w:cs="Times New Roman"/>
          <w:bCs/>
          <w:sz w:val="28"/>
          <w:szCs w:val="28"/>
        </w:rPr>
        <w:t>Цивильский</w:t>
      </w:r>
      <w:proofErr w:type="spellEnd"/>
      <w:r w:rsidRPr="00440A6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9E40CC">
        <w:rPr>
          <w:rFonts w:ascii="Times New Roman" w:eastAsia="Times New Roman" w:hAnsi="Times New Roman" w:cs="Times New Roman"/>
          <w:bCs/>
          <w:sz w:val="28"/>
          <w:szCs w:val="28"/>
        </w:rPr>
        <w:t>не выявило серьезных проблемных вопросов</w:t>
      </w:r>
      <w:r w:rsidRPr="009E40CC">
        <w:rPr>
          <w:rFonts w:ascii="Times New Roman" w:hAnsi="Times New Roman" w:cs="Times New Roman"/>
          <w:sz w:val="28"/>
          <w:szCs w:val="28"/>
        </w:rPr>
        <w:t xml:space="preserve">. </w:t>
      </w:r>
      <w:r w:rsidRPr="009E40CC">
        <w:rPr>
          <w:rFonts w:ascii="Times New Roman" w:hAnsi="Times New Roman" w:cs="Times New Roman"/>
          <w:sz w:val="28"/>
          <w:szCs w:val="28"/>
        </w:rPr>
        <w:lastRenderedPageBreak/>
        <w:t>Имеется предусмотренное нормативами достаточное количество основных и специализированных помещений, в которых качественно проведены ремонтные работы. К</w:t>
      </w:r>
      <w:r w:rsidRPr="009E40CC">
        <w:rPr>
          <w:rFonts w:ascii="Times New Roman" w:hAnsi="Times New Roman" w:cs="Times New Roman"/>
          <w:color w:val="000000"/>
          <w:sz w:val="28"/>
          <w:szCs w:val="28"/>
        </w:rPr>
        <w:t>оммунальные и санитарно-гигиенические условия размещения подозреваемых, обвиняемых и административно</w:t>
      </w:r>
      <w:r>
        <w:rPr>
          <w:rFonts w:ascii="Times New Roman" w:hAnsi="Times New Roman" w:cs="Times New Roman"/>
          <w:color w:val="000000"/>
          <w:sz w:val="28"/>
          <w:szCs w:val="28"/>
        </w:rPr>
        <w:t xml:space="preserve"> </w:t>
      </w:r>
      <w:r w:rsidRPr="009E40CC">
        <w:rPr>
          <w:rFonts w:ascii="Times New Roman" w:hAnsi="Times New Roman" w:cs="Times New Roman"/>
          <w:color w:val="000000"/>
          <w:sz w:val="28"/>
          <w:szCs w:val="28"/>
        </w:rPr>
        <w:t>задержанных в основном соответствуют требованиям законодательства и федеральным стандартам. Отрадно, что для сотрудников изолятора созданы надлежащие условия и бытовые удобства для полноценной службы.</w:t>
      </w:r>
    </w:p>
    <w:p w:rsidR="00116C90" w:rsidRPr="009E40CC" w:rsidRDefault="00116C90" w:rsidP="006D6AD8">
      <w:pPr>
        <w:shd w:val="clear" w:color="auto" w:fill="FFFFFF" w:themeFill="background1"/>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9E40CC">
        <w:rPr>
          <w:rFonts w:ascii="Times New Roman" w:eastAsia="Times New Roman" w:hAnsi="Times New Roman" w:cs="Times New Roman"/>
          <w:sz w:val="28"/>
          <w:szCs w:val="28"/>
        </w:rPr>
        <w:t xml:space="preserve">Вместе с тем, руководству отдела были высказаны предложения заменить в </w:t>
      </w:r>
      <w:r w:rsidRPr="009E40CC">
        <w:rPr>
          <w:rFonts w:ascii="Times New Roman" w:hAnsi="Times New Roman" w:cs="Times New Roman"/>
          <w:color w:val="000000"/>
          <w:sz w:val="28"/>
          <w:szCs w:val="28"/>
        </w:rPr>
        <w:t>камерах для содержания арестованных</w:t>
      </w:r>
      <w:r>
        <w:rPr>
          <w:rFonts w:ascii="Times New Roman" w:hAnsi="Times New Roman" w:cs="Times New Roman"/>
          <w:color w:val="000000"/>
          <w:sz w:val="28"/>
          <w:szCs w:val="28"/>
        </w:rPr>
        <w:t xml:space="preserve"> </w:t>
      </w:r>
      <w:r w:rsidRPr="009E40CC">
        <w:rPr>
          <w:rFonts w:ascii="Times New Roman" w:eastAsia="Times New Roman" w:hAnsi="Times New Roman" w:cs="Times New Roman"/>
          <w:sz w:val="28"/>
          <w:szCs w:val="28"/>
        </w:rPr>
        <w:t>устаревшие списки государственных органов и общественных организаций, в которые могут обратиться подозреваемые, обвиняемые и административно арестованные для защиты своих прав.</w:t>
      </w:r>
      <w:proofErr w:type="gramEnd"/>
      <w:r>
        <w:rPr>
          <w:rFonts w:ascii="Times New Roman" w:hAnsi="Times New Roman" w:cs="Times New Roman"/>
          <w:sz w:val="28"/>
          <w:szCs w:val="28"/>
        </w:rPr>
        <w:t xml:space="preserve"> С</w:t>
      </w:r>
      <w:r w:rsidRPr="009E40CC">
        <w:rPr>
          <w:rFonts w:ascii="Times New Roman" w:eastAsia="Times New Roman" w:hAnsi="Times New Roman" w:cs="Times New Roman"/>
          <w:sz w:val="28"/>
          <w:szCs w:val="28"/>
        </w:rPr>
        <w:t xml:space="preserve"> позиции гуманности было предложено </w:t>
      </w:r>
      <w:r w:rsidRPr="009E40CC">
        <w:rPr>
          <w:rFonts w:ascii="Times New Roman" w:hAnsi="Times New Roman" w:cs="Times New Roman"/>
          <w:sz w:val="28"/>
          <w:szCs w:val="28"/>
        </w:rPr>
        <w:t>обшить деревом верхние стальные поверхности камерных столов для исключения контакта частей тела с холодным металлом.</w:t>
      </w:r>
    </w:p>
    <w:p w:rsidR="00116C90" w:rsidRPr="009E40CC" w:rsidRDefault="00116C90" w:rsidP="00AE18FA">
      <w:pPr>
        <w:shd w:val="clear" w:color="auto" w:fill="FFFFFF" w:themeFill="background1"/>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40A69">
        <w:rPr>
          <w:rFonts w:ascii="Times New Roman" w:eastAsia="Times New Roman" w:hAnsi="Times New Roman" w:cs="Times New Roman"/>
          <w:sz w:val="28"/>
          <w:szCs w:val="28"/>
        </w:rPr>
        <w:t>И</w:t>
      </w:r>
      <w:r w:rsidRPr="00440A69">
        <w:rPr>
          <w:rFonts w:ascii="Times New Roman" w:eastAsia="Times New Roman" w:hAnsi="Times New Roman" w:cs="Times New Roman"/>
          <w:bCs/>
          <w:sz w:val="28"/>
          <w:szCs w:val="28"/>
        </w:rPr>
        <w:t>золятор временного содержания</w:t>
      </w:r>
      <w:r w:rsidRPr="00440A69">
        <w:rPr>
          <w:rFonts w:ascii="Times New Roman" w:eastAsia="Times New Roman" w:hAnsi="Times New Roman" w:cs="Times New Roman"/>
          <w:sz w:val="28"/>
          <w:szCs w:val="28"/>
        </w:rPr>
        <w:t> </w:t>
      </w:r>
      <w:r w:rsidRPr="00440A69">
        <w:rPr>
          <w:rFonts w:ascii="Times New Roman" w:eastAsia="Times New Roman" w:hAnsi="Times New Roman" w:cs="Times New Roman"/>
          <w:bCs/>
          <w:sz w:val="28"/>
          <w:szCs w:val="28"/>
        </w:rPr>
        <w:t>отдела МВД РФ по Козловскому району</w:t>
      </w:r>
      <w:r w:rsidRPr="009E40CC">
        <w:rPr>
          <w:rFonts w:ascii="Times New Roman" w:eastAsia="Times New Roman" w:hAnsi="Times New Roman" w:cs="Times New Roman"/>
          <w:bCs/>
          <w:sz w:val="28"/>
          <w:szCs w:val="28"/>
        </w:rPr>
        <w:t xml:space="preserve"> был посещен в </w:t>
      </w:r>
      <w:proofErr w:type="gramStart"/>
      <w:r w:rsidRPr="009E40CC">
        <w:rPr>
          <w:rFonts w:ascii="Times New Roman" w:eastAsia="Times New Roman" w:hAnsi="Times New Roman" w:cs="Times New Roman"/>
          <w:bCs/>
          <w:sz w:val="28"/>
          <w:szCs w:val="28"/>
        </w:rPr>
        <w:t>рамках</w:t>
      </w:r>
      <w:proofErr w:type="gramEnd"/>
      <w:r w:rsidRPr="009E40CC">
        <w:rPr>
          <w:rFonts w:ascii="Times New Roman" w:eastAsia="Times New Roman" w:hAnsi="Times New Roman" w:cs="Times New Roman"/>
          <w:bCs/>
          <w:sz w:val="28"/>
          <w:szCs w:val="28"/>
        </w:rPr>
        <w:t xml:space="preserve"> рассмотрения поступившей в аппарат Уполномоченного жалобы гражданина К., ранее содержащегося в данном месте изоляции от общества.</w:t>
      </w:r>
      <w:r w:rsidR="00AE18FA">
        <w:rPr>
          <w:rFonts w:ascii="Times New Roman" w:eastAsia="Times New Roman" w:hAnsi="Times New Roman" w:cs="Times New Roman"/>
          <w:bCs/>
          <w:sz w:val="28"/>
          <w:szCs w:val="28"/>
        </w:rPr>
        <w:t xml:space="preserve"> </w:t>
      </w:r>
      <w:r w:rsidRPr="009E40CC">
        <w:rPr>
          <w:rFonts w:ascii="Times New Roman" w:eastAsia="Times New Roman" w:hAnsi="Times New Roman" w:cs="Times New Roman"/>
          <w:sz w:val="28"/>
          <w:szCs w:val="28"/>
        </w:rPr>
        <w:t>В жалобе им приводились доводы об ущемлении человеческого достоинства, выражающемся в том, что процесс отправления естественных надобностей в жилой камере изолятора доступен для обозрения, и в непрерывном режиме фиксируется системой видеонаблюдения.</w:t>
      </w:r>
    </w:p>
    <w:p w:rsidR="00116C90" w:rsidRPr="009E40CC" w:rsidRDefault="00116C90" w:rsidP="006D6AD8">
      <w:pPr>
        <w:shd w:val="clear" w:color="auto" w:fill="FFFFFF" w:themeFill="background1"/>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E40CC">
        <w:rPr>
          <w:rFonts w:ascii="Times New Roman" w:eastAsia="Times New Roman" w:hAnsi="Times New Roman" w:cs="Times New Roman"/>
          <w:sz w:val="28"/>
          <w:szCs w:val="28"/>
        </w:rPr>
        <w:t>Комиссионный просмотр видеомонитора в дежурной части отдела полиции показал, что приведенные заявителем факты нашли свое подтверждение. Руководству отдела было рекомендовано изменить угол обзора видеокамеры и впредь контролировать данные вопросы во избежание очередных обращений арестованных.</w:t>
      </w:r>
    </w:p>
    <w:p w:rsidR="00116C90" w:rsidRPr="00AB1F1C" w:rsidRDefault="00116C90" w:rsidP="006D6AD8">
      <w:pPr>
        <w:shd w:val="clear" w:color="auto" w:fill="FFFFFF" w:themeFill="background1"/>
        <w:spacing w:after="0" w:line="240" w:lineRule="auto"/>
        <w:ind w:firstLine="426"/>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  </w:t>
      </w:r>
      <w:r w:rsidRPr="009E40CC">
        <w:rPr>
          <w:rFonts w:ascii="Times New Roman" w:eastAsia="Times New Roman" w:hAnsi="Times New Roman" w:cs="Times New Roman"/>
          <w:sz w:val="28"/>
          <w:szCs w:val="28"/>
        </w:rPr>
        <w:t xml:space="preserve">При обходе объектов </w:t>
      </w:r>
      <w:r w:rsidRPr="009E40CC">
        <w:rPr>
          <w:rFonts w:ascii="Times New Roman" w:eastAsia="Times New Roman" w:hAnsi="Times New Roman" w:cs="Times New Roman"/>
          <w:bCs/>
          <w:sz w:val="28"/>
          <w:szCs w:val="28"/>
        </w:rPr>
        <w:t xml:space="preserve">изолятора </w:t>
      </w:r>
      <w:r>
        <w:rPr>
          <w:rFonts w:ascii="Times New Roman" w:eastAsia="Times New Roman" w:hAnsi="Times New Roman" w:cs="Times New Roman"/>
          <w:bCs/>
          <w:sz w:val="28"/>
          <w:szCs w:val="28"/>
        </w:rPr>
        <w:t xml:space="preserve">были </w:t>
      </w:r>
      <w:r w:rsidRPr="009E40CC">
        <w:rPr>
          <w:rFonts w:ascii="Times New Roman" w:eastAsia="Times New Roman" w:hAnsi="Times New Roman" w:cs="Times New Roman"/>
          <w:bCs/>
          <w:sz w:val="28"/>
          <w:szCs w:val="28"/>
        </w:rPr>
        <w:t>отмечены</w:t>
      </w:r>
      <w:r>
        <w:rPr>
          <w:rFonts w:ascii="Times New Roman" w:eastAsia="Times New Roman" w:hAnsi="Times New Roman" w:cs="Times New Roman"/>
          <w:bCs/>
          <w:sz w:val="28"/>
          <w:szCs w:val="28"/>
        </w:rPr>
        <w:t xml:space="preserve"> </w:t>
      </w:r>
      <w:r w:rsidRPr="009E40CC">
        <w:rPr>
          <w:rFonts w:ascii="Times New Roman" w:eastAsia="Times New Roman" w:hAnsi="Times New Roman" w:cs="Times New Roman"/>
          <w:bCs/>
          <w:sz w:val="28"/>
          <w:szCs w:val="28"/>
        </w:rPr>
        <w:t>существенные недостатки в вопросах материально-бытового обеспечения. </w:t>
      </w:r>
      <w:r w:rsidRPr="009E40CC">
        <w:rPr>
          <w:rFonts w:ascii="Times New Roman" w:hAnsi="Times New Roman" w:cs="Times New Roman"/>
          <w:color w:val="000000"/>
          <w:sz w:val="28"/>
          <w:szCs w:val="28"/>
        </w:rPr>
        <w:t>И</w:t>
      </w:r>
      <w:r w:rsidRPr="009E40CC">
        <w:rPr>
          <w:rFonts w:ascii="Times New Roman" w:hAnsi="Times New Roman" w:cs="Times New Roman"/>
          <w:bCs/>
          <w:color w:val="000000"/>
          <w:sz w:val="28"/>
          <w:szCs w:val="28"/>
        </w:rPr>
        <w:t xml:space="preserve">з-за нехватки свободных площадей в </w:t>
      </w:r>
      <w:r w:rsidRPr="009E40CC">
        <w:rPr>
          <w:rFonts w:ascii="Times New Roman" w:hAnsi="Times New Roman" w:cs="Times New Roman"/>
          <w:sz w:val="28"/>
          <w:szCs w:val="28"/>
        </w:rPr>
        <w:t xml:space="preserve">подразделении набор имеющихся помещений не соответствует установленным требованиям. В </w:t>
      </w:r>
      <w:proofErr w:type="gramStart"/>
      <w:r w:rsidRPr="009E40CC">
        <w:rPr>
          <w:rFonts w:ascii="Times New Roman" w:hAnsi="Times New Roman" w:cs="Times New Roman"/>
          <w:bCs/>
          <w:sz w:val="28"/>
          <w:szCs w:val="28"/>
        </w:rPr>
        <w:t>изоляторе</w:t>
      </w:r>
      <w:proofErr w:type="gramEnd"/>
      <w:r>
        <w:rPr>
          <w:rFonts w:ascii="Times New Roman" w:hAnsi="Times New Roman" w:cs="Times New Roman"/>
          <w:bCs/>
          <w:sz w:val="28"/>
          <w:szCs w:val="28"/>
        </w:rPr>
        <w:t xml:space="preserve"> </w:t>
      </w:r>
      <w:r w:rsidRPr="009E40CC">
        <w:rPr>
          <w:rFonts w:ascii="Times New Roman" w:hAnsi="Times New Roman" w:cs="Times New Roman"/>
          <w:sz w:val="28"/>
          <w:szCs w:val="28"/>
        </w:rPr>
        <w:t xml:space="preserve">отсутствует санитарный пропускник. Душевая кабина неработоспособна, из-за чего </w:t>
      </w:r>
      <w:r w:rsidRPr="009E40CC">
        <w:rPr>
          <w:rFonts w:ascii="Times New Roman" w:eastAsia="Times New Roman" w:hAnsi="Times New Roman" w:cs="Times New Roman"/>
          <w:sz w:val="28"/>
          <w:szCs w:val="28"/>
        </w:rPr>
        <w:t xml:space="preserve">задержанные лишены возможности помыться. Не создан </w:t>
      </w:r>
      <w:r w:rsidRPr="009E40CC">
        <w:rPr>
          <w:rFonts w:ascii="Times New Roman" w:hAnsi="Times New Roman" w:cs="Times New Roman"/>
          <w:sz w:val="28"/>
          <w:szCs w:val="28"/>
        </w:rPr>
        <w:t>обособленный  кабинет медицинского работника (</w:t>
      </w:r>
      <w:proofErr w:type="gramStart"/>
      <w:r w:rsidRPr="009E40CC">
        <w:rPr>
          <w:rFonts w:ascii="Times New Roman" w:hAnsi="Times New Roman" w:cs="Times New Roman"/>
          <w:sz w:val="28"/>
          <w:szCs w:val="28"/>
        </w:rPr>
        <w:t>с</w:t>
      </w:r>
      <w:proofErr w:type="gramEnd"/>
      <w:r w:rsidRPr="009E40CC">
        <w:rPr>
          <w:rFonts w:ascii="Times New Roman" w:hAnsi="Times New Roman" w:cs="Times New Roman"/>
          <w:sz w:val="28"/>
          <w:szCs w:val="28"/>
        </w:rPr>
        <w:t xml:space="preserve"> процедурной). Не имеется кладовых для вещей задержанных и предметов вещевого имущества для выдачи арестованным. Одно из проходных помещений выполняет одновременно функции комнаты обыска, комнаты для свиданий с родственниками, кабинета для адвокатов и следователей. Не предусмотрено наличие карцера</w:t>
      </w:r>
      <w:r>
        <w:rPr>
          <w:rFonts w:ascii="Times New Roman" w:hAnsi="Times New Roman" w:cs="Times New Roman"/>
          <w:sz w:val="28"/>
          <w:szCs w:val="28"/>
        </w:rPr>
        <w:t xml:space="preserve"> </w:t>
      </w:r>
      <w:r w:rsidRPr="009E40CC">
        <w:rPr>
          <w:rFonts w:ascii="Times New Roman" w:hAnsi="Times New Roman" w:cs="Times New Roman"/>
          <w:sz w:val="28"/>
          <w:szCs w:val="28"/>
        </w:rPr>
        <w:t>для нарушителей режима содержания (на 1 человека).</w:t>
      </w:r>
      <w:r w:rsidRPr="009E40CC">
        <w:rPr>
          <w:rFonts w:ascii="Times New Roman" w:eastAsia="Times New Roman" w:hAnsi="Times New Roman" w:cs="Times New Roman"/>
          <w:sz w:val="28"/>
          <w:szCs w:val="28"/>
        </w:rPr>
        <w:t xml:space="preserve"> Условия проведения свиданий задержанных</w:t>
      </w:r>
      <w:r>
        <w:rPr>
          <w:rFonts w:ascii="Times New Roman" w:eastAsia="Times New Roman" w:hAnsi="Times New Roman" w:cs="Times New Roman"/>
          <w:sz w:val="28"/>
          <w:szCs w:val="28"/>
        </w:rPr>
        <w:t xml:space="preserve"> </w:t>
      </w:r>
      <w:r w:rsidRPr="009E40CC">
        <w:rPr>
          <w:rFonts w:ascii="Times New Roman" w:eastAsia="Times New Roman" w:hAnsi="Times New Roman" w:cs="Times New Roman"/>
          <w:sz w:val="28"/>
          <w:szCs w:val="28"/>
        </w:rPr>
        <w:t xml:space="preserve">с защитниками на </w:t>
      </w:r>
      <w:proofErr w:type="gramStart"/>
      <w:r w:rsidRPr="009E40CC">
        <w:rPr>
          <w:rFonts w:ascii="Times New Roman" w:eastAsia="Times New Roman" w:hAnsi="Times New Roman" w:cs="Times New Roman"/>
          <w:sz w:val="28"/>
          <w:szCs w:val="28"/>
        </w:rPr>
        <w:t>принципах</w:t>
      </w:r>
      <w:proofErr w:type="gramEnd"/>
      <w:r w:rsidRPr="009E40CC">
        <w:rPr>
          <w:rFonts w:ascii="Times New Roman" w:eastAsia="Times New Roman" w:hAnsi="Times New Roman" w:cs="Times New Roman"/>
          <w:sz w:val="28"/>
          <w:szCs w:val="28"/>
        </w:rPr>
        <w:t xml:space="preserve"> конфиденциальности не обеспечены</w:t>
      </w:r>
      <w:r w:rsidRPr="009E40CC">
        <w:rPr>
          <w:rFonts w:ascii="Times New Roman" w:eastAsia="TimesNewRomanPSMT" w:hAnsi="Times New Roman" w:cs="Times New Roman"/>
          <w:sz w:val="28"/>
          <w:szCs w:val="28"/>
        </w:rPr>
        <w:t>.</w:t>
      </w:r>
      <w:r>
        <w:rPr>
          <w:rFonts w:ascii="Times New Roman" w:hAnsi="Times New Roman" w:cs="Times New Roman"/>
          <w:sz w:val="28"/>
          <w:szCs w:val="28"/>
        </w:rPr>
        <w:t xml:space="preserve"> </w:t>
      </w:r>
      <w:r w:rsidRPr="009E40CC">
        <w:rPr>
          <w:rFonts w:ascii="Times New Roman" w:hAnsi="Times New Roman" w:cs="Times New Roman"/>
          <w:sz w:val="28"/>
          <w:szCs w:val="28"/>
        </w:rPr>
        <w:t>Коридорное помещение у жилых камер используется взамен отдельной комнаты для хранения пищи и ее подогрева, мойки и хранения посуды, что не</w:t>
      </w:r>
      <w:r>
        <w:rPr>
          <w:rFonts w:ascii="Times New Roman" w:hAnsi="Times New Roman" w:cs="Times New Roman"/>
          <w:sz w:val="28"/>
          <w:szCs w:val="28"/>
        </w:rPr>
        <w:t xml:space="preserve"> </w:t>
      </w:r>
      <w:r w:rsidRPr="009E40CC">
        <w:rPr>
          <w:rFonts w:ascii="Times New Roman" w:hAnsi="Times New Roman" w:cs="Times New Roman"/>
          <w:sz w:val="28"/>
          <w:szCs w:val="28"/>
        </w:rPr>
        <w:t>соответствует</w:t>
      </w:r>
      <w:r w:rsidRPr="009E40CC">
        <w:rPr>
          <w:rFonts w:ascii="Times New Roman" w:eastAsia="Times New Roman" w:hAnsi="Times New Roman" w:cs="Times New Roman"/>
          <w:sz w:val="28"/>
          <w:szCs w:val="28"/>
        </w:rPr>
        <w:t xml:space="preserve"> санитарно-эпидемиологическим нормам</w:t>
      </w:r>
      <w:r w:rsidRPr="009E40CC">
        <w:rPr>
          <w:rFonts w:ascii="Times New Roman" w:hAnsi="Times New Roman" w:cs="Times New Roman"/>
          <w:sz w:val="28"/>
          <w:szCs w:val="28"/>
        </w:rPr>
        <w:t>.</w:t>
      </w:r>
      <w:r w:rsidRPr="009E40CC">
        <w:rPr>
          <w:rFonts w:ascii="Times New Roman" w:eastAsia="Times New Roman" w:hAnsi="Times New Roman" w:cs="Times New Roman"/>
          <w:sz w:val="28"/>
          <w:szCs w:val="28"/>
        </w:rPr>
        <w:t xml:space="preserve"> Раздача пищи производится сотрудниками, не имеющими личных медицинских книжек.</w:t>
      </w:r>
      <w:r w:rsidRPr="009E40CC">
        <w:rPr>
          <w:color w:val="000000"/>
          <w:sz w:val="28"/>
          <w:szCs w:val="28"/>
        </w:rPr>
        <w:t xml:space="preserve"> </w:t>
      </w:r>
      <w:r w:rsidRPr="00AB1F1C">
        <w:rPr>
          <w:rFonts w:ascii="Times New Roman" w:hAnsi="Times New Roman" w:cs="Times New Roman"/>
          <w:color w:val="000000"/>
          <w:sz w:val="28"/>
          <w:szCs w:val="28"/>
        </w:rPr>
        <w:t>Необходим капитальный ремонт всех трех камер для содержания арестованных, поскольку на</w:t>
      </w:r>
      <w:r w:rsidRPr="00AB1F1C">
        <w:rPr>
          <w:rFonts w:ascii="Times New Roman" w:hAnsi="Times New Roman" w:cs="Times New Roman"/>
          <w:bCs/>
          <w:color w:val="000000"/>
          <w:sz w:val="28"/>
          <w:szCs w:val="28"/>
        </w:rPr>
        <w:t xml:space="preserve"> стенах отваливается штукатурка, отслаивается краска</w:t>
      </w:r>
      <w:r w:rsidRPr="00AB1F1C">
        <w:rPr>
          <w:rFonts w:ascii="Times New Roman" w:hAnsi="Times New Roman" w:cs="Times New Roman"/>
          <w:color w:val="000000"/>
          <w:sz w:val="28"/>
          <w:szCs w:val="28"/>
        </w:rPr>
        <w:t xml:space="preserve">. Полы в них и двери изнутри также требуют </w:t>
      </w:r>
      <w:r w:rsidRPr="00AB1F1C">
        <w:rPr>
          <w:rFonts w:ascii="Times New Roman" w:hAnsi="Times New Roman" w:cs="Times New Roman"/>
          <w:color w:val="000000"/>
          <w:sz w:val="28"/>
          <w:szCs w:val="28"/>
        </w:rPr>
        <w:lastRenderedPageBreak/>
        <w:t>покраски. Регистры системы отопления частично вмонтированы в стены, уменьшая объем поступающего в камеры тепла.</w:t>
      </w:r>
    </w:p>
    <w:p w:rsidR="00116C90" w:rsidRPr="009E40CC" w:rsidRDefault="00116C90" w:rsidP="006D6AD8">
      <w:pPr>
        <w:shd w:val="clear" w:color="auto" w:fill="FFFFFF" w:themeFill="background1"/>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 xml:space="preserve">   </w:t>
      </w:r>
      <w:r w:rsidRPr="009E40CC">
        <w:rPr>
          <w:rFonts w:ascii="Times New Roman" w:eastAsia="Times New Roman" w:hAnsi="Times New Roman" w:cs="Times New Roman"/>
          <w:bCs/>
          <w:color w:val="000000"/>
          <w:sz w:val="28"/>
          <w:szCs w:val="28"/>
        </w:rPr>
        <w:t xml:space="preserve">Высота столов в жилых </w:t>
      </w:r>
      <w:proofErr w:type="gramStart"/>
      <w:r w:rsidRPr="009E40CC">
        <w:rPr>
          <w:rFonts w:ascii="Times New Roman" w:eastAsia="Times New Roman" w:hAnsi="Times New Roman" w:cs="Times New Roman"/>
          <w:bCs/>
          <w:color w:val="000000"/>
          <w:sz w:val="28"/>
          <w:szCs w:val="28"/>
        </w:rPr>
        <w:t>камерах</w:t>
      </w:r>
      <w:proofErr w:type="gramEnd"/>
      <w:r w:rsidRPr="009E40CC">
        <w:rPr>
          <w:rFonts w:ascii="Times New Roman" w:eastAsia="Times New Roman" w:hAnsi="Times New Roman" w:cs="Times New Roman"/>
          <w:bCs/>
          <w:color w:val="000000"/>
          <w:sz w:val="28"/>
          <w:szCs w:val="28"/>
        </w:rPr>
        <w:t xml:space="preserve"> не превыша</w:t>
      </w:r>
      <w:r>
        <w:rPr>
          <w:rFonts w:ascii="Times New Roman" w:eastAsia="Times New Roman" w:hAnsi="Times New Roman" w:cs="Times New Roman"/>
          <w:bCs/>
          <w:color w:val="000000"/>
          <w:sz w:val="28"/>
          <w:szCs w:val="28"/>
        </w:rPr>
        <w:t>ла</w:t>
      </w:r>
      <w:r w:rsidRPr="009E40CC">
        <w:rPr>
          <w:rFonts w:ascii="Times New Roman" w:eastAsia="Times New Roman" w:hAnsi="Times New Roman" w:cs="Times New Roman"/>
          <w:bCs/>
          <w:color w:val="000000"/>
          <w:sz w:val="28"/>
          <w:szCs w:val="28"/>
        </w:rPr>
        <w:t xml:space="preserve"> 40 см, высота скамеек </w:t>
      </w:r>
      <w:r>
        <w:rPr>
          <w:rFonts w:ascii="Times New Roman" w:eastAsia="Times New Roman" w:hAnsi="Times New Roman" w:cs="Times New Roman"/>
          <w:bCs/>
          <w:color w:val="000000"/>
          <w:sz w:val="28"/>
          <w:szCs w:val="28"/>
        </w:rPr>
        <w:t>-</w:t>
      </w:r>
      <w:r w:rsidRPr="009E40CC">
        <w:rPr>
          <w:rFonts w:ascii="Times New Roman" w:eastAsia="Times New Roman" w:hAnsi="Times New Roman" w:cs="Times New Roman"/>
          <w:bCs/>
          <w:color w:val="000000"/>
          <w:sz w:val="28"/>
          <w:szCs w:val="28"/>
        </w:rPr>
        <w:t xml:space="preserve"> 25 см, что по своим </w:t>
      </w:r>
      <w:r>
        <w:rPr>
          <w:rFonts w:ascii="Times New Roman" w:eastAsia="Times New Roman" w:hAnsi="Times New Roman" w:cs="Times New Roman"/>
          <w:bCs/>
          <w:color w:val="000000"/>
          <w:sz w:val="28"/>
          <w:szCs w:val="28"/>
        </w:rPr>
        <w:t xml:space="preserve">геометрическим </w:t>
      </w:r>
      <w:r w:rsidRPr="009E40CC">
        <w:rPr>
          <w:rFonts w:ascii="Times New Roman" w:eastAsia="Times New Roman" w:hAnsi="Times New Roman" w:cs="Times New Roman"/>
          <w:bCs/>
          <w:color w:val="000000"/>
          <w:sz w:val="28"/>
          <w:szCs w:val="28"/>
        </w:rPr>
        <w:t xml:space="preserve">размерам может бы приемлемо </w:t>
      </w:r>
      <w:r>
        <w:rPr>
          <w:rFonts w:ascii="Times New Roman" w:eastAsia="Times New Roman" w:hAnsi="Times New Roman" w:cs="Times New Roman"/>
          <w:bCs/>
          <w:color w:val="000000"/>
          <w:sz w:val="28"/>
          <w:szCs w:val="28"/>
        </w:rPr>
        <w:t xml:space="preserve">для </w:t>
      </w:r>
      <w:r w:rsidRPr="009E40CC">
        <w:rPr>
          <w:rFonts w:ascii="Times New Roman" w:eastAsia="Times New Roman" w:hAnsi="Times New Roman" w:cs="Times New Roman"/>
          <w:bCs/>
          <w:color w:val="000000"/>
          <w:sz w:val="28"/>
          <w:szCs w:val="28"/>
        </w:rPr>
        <w:t>уровн</w:t>
      </w:r>
      <w:r>
        <w:rPr>
          <w:rFonts w:ascii="Times New Roman" w:eastAsia="Times New Roman" w:hAnsi="Times New Roman" w:cs="Times New Roman"/>
          <w:bCs/>
          <w:color w:val="000000"/>
          <w:sz w:val="28"/>
          <w:szCs w:val="28"/>
        </w:rPr>
        <w:t>я</w:t>
      </w:r>
      <w:r w:rsidRPr="009E40CC">
        <w:rPr>
          <w:rFonts w:ascii="Times New Roman" w:eastAsia="Times New Roman" w:hAnsi="Times New Roman" w:cs="Times New Roman"/>
          <w:bCs/>
          <w:color w:val="000000"/>
          <w:sz w:val="28"/>
          <w:szCs w:val="28"/>
        </w:rPr>
        <w:t xml:space="preserve"> младшей группы детского сада. Пользование такими миниатюрными столами и скамейками, по определению, унижает достоинство любого человека, создавая</w:t>
      </w:r>
      <w:r>
        <w:rPr>
          <w:rFonts w:ascii="Times New Roman" w:eastAsia="Times New Roman" w:hAnsi="Times New Roman" w:cs="Times New Roman"/>
          <w:bCs/>
          <w:color w:val="000000"/>
          <w:sz w:val="28"/>
          <w:szCs w:val="28"/>
        </w:rPr>
        <w:t xml:space="preserve"> </w:t>
      </w:r>
      <w:r w:rsidRPr="009E40CC">
        <w:rPr>
          <w:rFonts w:ascii="Times New Roman" w:eastAsia="Times New Roman" w:hAnsi="Times New Roman" w:cs="Times New Roman"/>
          <w:bCs/>
          <w:color w:val="000000"/>
          <w:sz w:val="28"/>
          <w:szCs w:val="28"/>
        </w:rPr>
        <w:t>ему значительные физические трудности, как для нормального приема пищи, так и для чтения</w:t>
      </w:r>
      <w:r>
        <w:rPr>
          <w:rFonts w:ascii="Times New Roman" w:eastAsia="Times New Roman" w:hAnsi="Times New Roman" w:cs="Times New Roman"/>
          <w:bCs/>
          <w:color w:val="000000"/>
          <w:sz w:val="28"/>
          <w:szCs w:val="28"/>
        </w:rPr>
        <w:t xml:space="preserve"> </w:t>
      </w:r>
      <w:r w:rsidRPr="009E40CC">
        <w:rPr>
          <w:rFonts w:ascii="Times New Roman" w:eastAsia="Times New Roman" w:hAnsi="Times New Roman" w:cs="Times New Roman"/>
          <w:bCs/>
          <w:color w:val="000000"/>
          <w:sz w:val="28"/>
          <w:szCs w:val="28"/>
        </w:rPr>
        <w:t xml:space="preserve">и письма. </w:t>
      </w:r>
      <w:r w:rsidRPr="009E40CC">
        <w:rPr>
          <w:rFonts w:ascii="Times New Roman" w:eastAsia="Times New Roman" w:hAnsi="Times New Roman" w:cs="Times New Roman"/>
          <w:sz w:val="28"/>
          <w:szCs w:val="28"/>
        </w:rPr>
        <w:t xml:space="preserve">В </w:t>
      </w:r>
      <w:proofErr w:type="gramStart"/>
      <w:r w:rsidRPr="009E40CC">
        <w:rPr>
          <w:rFonts w:ascii="Times New Roman" w:eastAsia="Times New Roman" w:hAnsi="Times New Roman" w:cs="Times New Roman"/>
          <w:sz w:val="28"/>
          <w:szCs w:val="28"/>
        </w:rPr>
        <w:t>камерах</w:t>
      </w:r>
      <w:proofErr w:type="gramEnd"/>
      <w:r>
        <w:rPr>
          <w:rFonts w:ascii="Times New Roman" w:eastAsia="Times New Roman" w:hAnsi="Times New Roman" w:cs="Times New Roman"/>
          <w:sz w:val="28"/>
          <w:szCs w:val="28"/>
        </w:rPr>
        <w:t>,</w:t>
      </w:r>
      <w:r w:rsidRPr="009E40CC">
        <w:rPr>
          <w:rFonts w:ascii="Times New Roman" w:eastAsia="Times New Roman" w:hAnsi="Times New Roman" w:cs="Times New Roman"/>
          <w:sz w:val="28"/>
          <w:szCs w:val="28"/>
        </w:rPr>
        <w:t xml:space="preserve"> также как и в некоторых других ИВС</w:t>
      </w:r>
      <w:r>
        <w:rPr>
          <w:rFonts w:ascii="Times New Roman" w:eastAsia="Times New Roman" w:hAnsi="Times New Roman" w:cs="Times New Roman"/>
          <w:sz w:val="28"/>
          <w:szCs w:val="28"/>
        </w:rPr>
        <w:t>,</w:t>
      </w:r>
      <w:r w:rsidRPr="009E40CC">
        <w:rPr>
          <w:rFonts w:ascii="Times New Roman" w:eastAsia="Times New Roman" w:hAnsi="Times New Roman" w:cs="Times New Roman"/>
          <w:sz w:val="28"/>
          <w:szCs w:val="28"/>
        </w:rPr>
        <w:t xml:space="preserve"> установлены двухъярусные нары без изголовья и страховочного барьера (от падения с высоты), с деревянными досками под матрацами в качестве основания. Кроме того, сотрудники подразделения испытывают неудобства по причине недостатка служебных помещений (</w:t>
      </w:r>
      <w:r w:rsidRPr="009E40CC">
        <w:rPr>
          <w:rFonts w:ascii="Times New Roman" w:eastAsia="Times New Roman" w:hAnsi="Times New Roman" w:cs="Times New Roman"/>
          <w:bCs/>
          <w:color w:val="000000"/>
          <w:sz w:val="28"/>
          <w:szCs w:val="28"/>
        </w:rPr>
        <w:t>комнаты для отдыха, хранения одежды и переодевания, комнаты для подогрева и приема пищи и т.д.).</w:t>
      </w:r>
    </w:p>
    <w:p w:rsidR="00116C90" w:rsidRPr="009E40CC" w:rsidRDefault="00116C90" w:rsidP="006D6AD8">
      <w:pPr>
        <w:shd w:val="clear" w:color="auto" w:fill="FFFFFF" w:themeFill="background1"/>
        <w:spacing w:after="0" w:line="240" w:lineRule="auto"/>
        <w:ind w:firstLine="426"/>
        <w:jc w:val="both"/>
        <w:rPr>
          <w:rFonts w:ascii="Times New Roman" w:hAnsi="Times New Roman" w:cs="Times New Roman"/>
          <w:sz w:val="28"/>
          <w:szCs w:val="28"/>
        </w:rPr>
      </w:pPr>
      <w:r w:rsidRPr="009E40CC">
        <w:rPr>
          <w:rFonts w:ascii="Times New Roman" w:eastAsia="Times New Roman" w:hAnsi="Times New Roman" w:cs="Times New Roman"/>
          <w:sz w:val="28"/>
          <w:szCs w:val="28"/>
        </w:rPr>
        <w:t xml:space="preserve">   В обоих </w:t>
      </w:r>
      <w:r w:rsidRPr="009E40CC">
        <w:rPr>
          <w:rFonts w:ascii="Times New Roman" w:eastAsia="Times New Roman" w:hAnsi="Times New Roman" w:cs="Times New Roman"/>
          <w:bCs/>
          <w:sz w:val="28"/>
          <w:szCs w:val="28"/>
        </w:rPr>
        <w:t>изоляторах временного содержания</w:t>
      </w:r>
      <w:r w:rsidRPr="009E40CC">
        <w:rPr>
          <w:rFonts w:ascii="Times New Roman" w:eastAsia="Times New Roman" w:hAnsi="Times New Roman" w:cs="Times New Roman"/>
          <w:sz w:val="28"/>
          <w:szCs w:val="28"/>
        </w:rPr>
        <w:t xml:space="preserve"> требует решения вопрос обеспечения </w:t>
      </w:r>
      <w:r w:rsidRPr="009E40CC">
        <w:rPr>
          <w:rFonts w:ascii="Times New Roman" w:hAnsi="Times New Roman" w:cs="Times New Roman"/>
          <w:sz w:val="28"/>
          <w:szCs w:val="28"/>
        </w:rPr>
        <w:t xml:space="preserve">надлежащей приватности в </w:t>
      </w:r>
      <w:r w:rsidRPr="009E40CC">
        <w:rPr>
          <w:rFonts w:ascii="Times New Roman" w:eastAsia="Times New Roman" w:hAnsi="Times New Roman" w:cs="Times New Roman"/>
          <w:sz w:val="28"/>
          <w:szCs w:val="28"/>
        </w:rPr>
        <w:t xml:space="preserve">санитарных узлах </w:t>
      </w:r>
      <w:r w:rsidRPr="009E40CC">
        <w:rPr>
          <w:rFonts w:ascii="Times New Roman" w:hAnsi="Times New Roman" w:cs="Times New Roman"/>
          <w:sz w:val="28"/>
          <w:szCs w:val="28"/>
        </w:rPr>
        <w:t>камер для содержания арестованных</w:t>
      </w:r>
      <w:r w:rsidRPr="009E40CC">
        <w:rPr>
          <w:rFonts w:ascii="Times New Roman" w:eastAsia="Times New Roman" w:hAnsi="Times New Roman" w:cs="Times New Roman"/>
          <w:sz w:val="28"/>
          <w:szCs w:val="28"/>
        </w:rPr>
        <w:t xml:space="preserve">. </w:t>
      </w:r>
      <w:r w:rsidRPr="009E40CC">
        <w:rPr>
          <w:rFonts w:ascii="Times New Roman" w:hAnsi="Times New Roman" w:cs="Times New Roman"/>
          <w:sz w:val="28"/>
          <w:szCs w:val="28"/>
        </w:rPr>
        <w:t xml:space="preserve">Высота заграждения в </w:t>
      </w:r>
      <w:r w:rsidRPr="009E40CC">
        <w:rPr>
          <w:rFonts w:ascii="Times New Roman" w:eastAsia="Times New Roman" w:hAnsi="Times New Roman" w:cs="Times New Roman"/>
          <w:sz w:val="28"/>
          <w:szCs w:val="28"/>
        </w:rPr>
        <w:t xml:space="preserve">санитарных </w:t>
      </w:r>
      <w:proofErr w:type="gramStart"/>
      <w:r w:rsidRPr="009E40CC">
        <w:rPr>
          <w:rFonts w:ascii="Times New Roman" w:eastAsia="Times New Roman" w:hAnsi="Times New Roman" w:cs="Times New Roman"/>
          <w:sz w:val="28"/>
          <w:szCs w:val="28"/>
        </w:rPr>
        <w:t>узлах</w:t>
      </w:r>
      <w:proofErr w:type="gramEnd"/>
      <w:r>
        <w:rPr>
          <w:rFonts w:ascii="Times New Roman" w:eastAsia="Times New Roman" w:hAnsi="Times New Roman" w:cs="Times New Roman"/>
          <w:sz w:val="28"/>
          <w:szCs w:val="28"/>
        </w:rPr>
        <w:t xml:space="preserve"> </w:t>
      </w:r>
      <w:r w:rsidRPr="009E40CC">
        <w:rPr>
          <w:rFonts w:ascii="Times New Roman" w:hAnsi="Times New Roman" w:cs="Times New Roman"/>
          <w:sz w:val="28"/>
          <w:szCs w:val="28"/>
        </w:rPr>
        <w:t xml:space="preserve">составляет чуть более одного метра (при размещении человека в туалете непосредственно над чашей «Генуя» - менее одного метра), </w:t>
      </w:r>
      <w:r w:rsidRPr="009E40CC">
        <w:rPr>
          <w:rFonts w:ascii="Times New Roman" w:eastAsia="Times New Roman" w:hAnsi="Times New Roman" w:cs="Times New Roman"/>
          <w:bCs/>
          <w:sz w:val="28"/>
          <w:szCs w:val="28"/>
        </w:rPr>
        <w:t xml:space="preserve">вследствие чего отправление естественных надобностей человеком происходит практически на виду у остальных сокамерников. </w:t>
      </w:r>
      <w:r>
        <w:rPr>
          <w:rFonts w:ascii="Times New Roman" w:eastAsia="Times New Roman" w:hAnsi="Times New Roman" w:cs="Times New Roman"/>
          <w:bCs/>
          <w:sz w:val="28"/>
          <w:szCs w:val="28"/>
        </w:rPr>
        <w:t>Совершенно о</w:t>
      </w:r>
      <w:r w:rsidRPr="009E40CC">
        <w:rPr>
          <w:rFonts w:ascii="Times New Roman" w:eastAsia="Times New Roman" w:hAnsi="Times New Roman" w:cs="Times New Roman"/>
          <w:bCs/>
          <w:sz w:val="28"/>
          <w:szCs w:val="28"/>
        </w:rPr>
        <w:t>чевидно, что у</w:t>
      </w:r>
      <w:r w:rsidRPr="009E40CC">
        <w:rPr>
          <w:rFonts w:ascii="Times New Roman" w:hAnsi="Times New Roman" w:cs="Times New Roman"/>
          <w:sz w:val="28"/>
          <w:szCs w:val="28"/>
        </w:rPr>
        <w:t xml:space="preserve">словия, без возможности нормального уединения в </w:t>
      </w:r>
      <w:proofErr w:type="gramStart"/>
      <w:r w:rsidRPr="009E40CC">
        <w:rPr>
          <w:rFonts w:ascii="Times New Roman" w:hAnsi="Times New Roman" w:cs="Times New Roman"/>
          <w:sz w:val="28"/>
          <w:szCs w:val="28"/>
        </w:rPr>
        <w:t>туалете</w:t>
      </w:r>
      <w:proofErr w:type="gramEnd"/>
      <w:r w:rsidRPr="009E40CC">
        <w:rPr>
          <w:rFonts w:ascii="Times New Roman" w:hAnsi="Times New Roman" w:cs="Times New Roman"/>
          <w:sz w:val="28"/>
          <w:szCs w:val="28"/>
        </w:rPr>
        <w:t xml:space="preserve"> не могут не умалять человеческое достоинство.</w:t>
      </w:r>
      <w:r>
        <w:rPr>
          <w:rFonts w:ascii="Times New Roman" w:hAnsi="Times New Roman" w:cs="Times New Roman"/>
          <w:sz w:val="28"/>
          <w:szCs w:val="28"/>
        </w:rPr>
        <w:t xml:space="preserve"> </w:t>
      </w:r>
      <w:r w:rsidRPr="009E40CC">
        <w:rPr>
          <w:rFonts w:ascii="Times New Roman" w:eastAsia="Times New Roman" w:hAnsi="Times New Roman" w:cs="Times New Roman"/>
          <w:sz w:val="28"/>
          <w:szCs w:val="28"/>
        </w:rPr>
        <w:t>Для сравнения</w:t>
      </w:r>
      <w:r w:rsidRPr="009E40CC">
        <w:rPr>
          <w:rFonts w:ascii="Times New Roman" w:hAnsi="Times New Roman" w:cs="Times New Roman"/>
          <w:sz w:val="28"/>
          <w:szCs w:val="28"/>
        </w:rPr>
        <w:t xml:space="preserve"> </w:t>
      </w:r>
      <w:r>
        <w:rPr>
          <w:rFonts w:ascii="Times New Roman" w:hAnsi="Times New Roman" w:cs="Times New Roman"/>
          <w:sz w:val="28"/>
          <w:szCs w:val="28"/>
        </w:rPr>
        <w:t>-</w:t>
      </w:r>
      <w:r w:rsidRPr="009E40CC">
        <w:rPr>
          <w:rFonts w:ascii="Times New Roman" w:hAnsi="Times New Roman" w:cs="Times New Roman"/>
          <w:sz w:val="28"/>
          <w:szCs w:val="28"/>
        </w:rPr>
        <w:t xml:space="preserve"> в жилых </w:t>
      </w:r>
      <w:proofErr w:type="gramStart"/>
      <w:r w:rsidRPr="009E40CC">
        <w:rPr>
          <w:rFonts w:ascii="Times New Roman" w:eastAsia="Times New Roman" w:hAnsi="Times New Roman" w:cs="Times New Roman"/>
          <w:sz w:val="28"/>
          <w:szCs w:val="28"/>
        </w:rPr>
        <w:t>камерах</w:t>
      </w:r>
      <w:proofErr w:type="gramEnd"/>
      <w:r w:rsidRPr="009E40CC">
        <w:rPr>
          <w:rFonts w:ascii="Times New Roman" w:eastAsia="Times New Roman" w:hAnsi="Times New Roman" w:cs="Times New Roman"/>
          <w:sz w:val="28"/>
          <w:szCs w:val="28"/>
        </w:rPr>
        <w:t xml:space="preserve"> следственных изоляторов системы исполнения наказаний санитарные узлы повсеместно являются визуально обособленным объектом, где обеспечивается надлежащая приватность.</w:t>
      </w:r>
    </w:p>
    <w:p w:rsidR="00116C90" w:rsidRDefault="00116C90" w:rsidP="006D6AD8">
      <w:pPr>
        <w:spacing w:after="0" w:line="240" w:lineRule="auto"/>
        <w:ind w:firstLine="720"/>
        <w:jc w:val="both"/>
        <w:rPr>
          <w:rFonts w:ascii="Times New Roman" w:eastAsia="Times New Roman" w:hAnsi="Times New Roman" w:cs="Times New Roman"/>
          <w:sz w:val="28"/>
          <w:szCs w:val="28"/>
        </w:rPr>
      </w:pPr>
      <w:proofErr w:type="gramStart"/>
      <w:r w:rsidRPr="009E40CC">
        <w:rPr>
          <w:rFonts w:ascii="Times New Roman" w:eastAsia="Times New Roman" w:hAnsi="Times New Roman" w:cs="Times New Roman"/>
          <w:sz w:val="28"/>
          <w:szCs w:val="28"/>
        </w:rPr>
        <w:t>Перечисленные замечания входят в противоречие с нормами Федерального закона от 15.07.1995 №103 «О содержании под стражей подозреваемых и обвиняемых в совершении преступлений», Свода правил</w:t>
      </w:r>
      <w:r>
        <w:rPr>
          <w:rFonts w:ascii="Times New Roman" w:eastAsia="Times New Roman" w:hAnsi="Times New Roman" w:cs="Times New Roman"/>
          <w:sz w:val="28"/>
          <w:szCs w:val="28"/>
        </w:rPr>
        <w:t xml:space="preserve"> </w:t>
      </w:r>
      <w:r w:rsidRPr="009E40CC">
        <w:rPr>
          <w:rFonts w:ascii="Times New Roman" w:eastAsia="Times New Roman" w:hAnsi="Times New Roman" w:cs="Times New Roman"/>
          <w:sz w:val="28"/>
          <w:szCs w:val="28"/>
        </w:rPr>
        <w:t>СП 12-95 «Инструкция по проектированию объектов внутренних дел (милиции) МВД России», приказа МВД РФ от 22.11.2005 №950 «Об утверждении Правил внутреннего распорядка изоляторов временного содержания подозреваемых и обвиняемых органов внутренних дел», со смыслом и положениями различных</w:t>
      </w:r>
      <w:proofErr w:type="gramEnd"/>
      <w:r>
        <w:rPr>
          <w:rFonts w:ascii="Times New Roman" w:eastAsia="Times New Roman" w:hAnsi="Times New Roman" w:cs="Times New Roman"/>
          <w:sz w:val="28"/>
          <w:szCs w:val="28"/>
        </w:rPr>
        <w:t xml:space="preserve"> </w:t>
      </w:r>
      <w:r w:rsidRPr="009E40CC">
        <w:rPr>
          <w:rFonts w:ascii="Times New Roman" w:hAnsi="Times New Roman" w:cs="Times New Roman"/>
          <w:sz w:val="28"/>
          <w:szCs w:val="28"/>
        </w:rPr>
        <w:t xml:space="preserve">международно-правовых стандартов содержания под </w:t>
      </w:r>
      <w:proofErr w:type="gramStart"/>
      <w:r w:rsidRPr="009E40CC">
        <w:rPr>
          <w:rFonts w:ascii="Times New Roman" w:hAnsi="Times New Roman" w:cs="Times New Roman"/>
          <w:sz w:val="28"/>
          <w:szCs w:val="28"/>
        </w:rPr>
        <w:t>стражей</w:t>
      </w:r>
      <w:proofErr w:type="gramEnd"/>
      <w:r>
        <w:rPr>
          <w:rFonts w:ascii="Times New Roman" w:hAnsi="Times New Roman" w:cs="Times New Roman"/>
          <w:sz w:val="28"/>
          <w:szCs w:val="28"/>
        </w:rPr>
        <w:t xml:space="preserve"> </w:t>
      </w:r>
      <w:r w:rsidRPr="009E40CC">
        <w:rPr>
          <w:rFonts w:ascii="Times New Roman" w:hAnsi="Times New Roman" w:cs="Times New Roman"/>
          <w:sz w:val="28"/>
          <w:szCs w:val="28"/>
        </w:rPr>
        <w:t>подозреваемых и обвиняемых (в частности,</w:t>
      </w:r>
      <w:r>
        <w:rPr>
          <w:rFonts w:ascii="Times New Roman" w:hAnsi="Times New Roman" w:cs="Times New Roman"/>
          <w:sz w:val="28"/>
          <w:szCs w:val="28"/>
        </w:rPr>
        <w:t xml:space="preserve"> </w:t>
      </w:r>
      <w:r w:rsidRPr="009E40CC">
        <w:rPr>
          <w:rFonts w:ascii="Times New Roman" w:eastAsia="Times New Roman" w:hAnsi="Times New Roman" w:cs="Times New Roman"/>
          <w:sz w:val="28"/>
          <w:szCs w:val="28"/>
        </w:rPr>
        <w:t>Свода принципов защиты всех лиц, подвергаемых задержанию или заключению в какой</w:t>
      </w:r>
      <w:r>
        <w:rPr>
          <w:rFonts w:ascii="Times New Roman" w:eastAsia="Times New Roman" w:hAnsi="Times New Roman" w:cs="Times New Roman"/>
          <w:sz w:val="28"/>
          <w:szCs w:val="28"/>
        </w:rPr>
        <w:t xml:space="preserve"> </w:t>
      </w:r>
      <w:r w:rsidRPr="009E40CC">
        <w:rPr>
          <w:rFonts w:ascii="Times New Roman" w:eastAsia="Times New Roman" w:hAnsi="Times New Roman" w:cs="Times New Roman"/>
          <w:sz w:val="28"/>
          <w:szCs w:val="28"/>
        </w:rPr>
        <w:t>бы то ни было форме).</w:t>
      </w:r>
    </w:p>
    <w:p w:rsidR="00116C90" w:rsidRPr="001C5AD3" w:rsidRDefault="00116C90" w:rsidP="006D6AD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насущных </w:t>
      </w:r>
      <w:proofErr w:type="gramStart"/>
      <w:r>
        <w:rPr>
          <w:rFonts w:ascii="Times New Roman" w:eastAsia="Times New Roman" w:hAnsi="Times New Roman" w:cs="Times New Roman"/>
          <w:sz w:val="28"/>
          <w:szCs w:val="28"/>
        </w:rPr>
        <w:t>вопросах</w:t>
      </w:r>
      <w:proofErr w:type="gramEnd"/>
      <w:r>
        <w:rPr>
          <w:rFonts w:ascii="Times New Roman" w:eastAsia="Times New Roman" w:hAnsi="Times New Roman" w:cs="Times New Roman"/>
          <w:sz w:val="28"/>
          <w:szCs w:val="28"/>
        </w:rPr>
        <w:t xml:space="preserve"> общественного контроля за местами принудительного содержания большие надежды омбудсменом возлагаются  на Общественную наблюдательную комиссию Чувашской Республики</w:t>
      </w:r>
      <w:r w:rsidRPr="001C5AD3">
        <w:rPr>
          <w:sz w:val="28"/>
          <w:szCs w:val="28"/>
          <w:shd w:val="clear" w:color="auto" w:fill="FFFFFF" w:themeFill="background1"/>
        </w:rPr>
        <w:t xml:space="preserve"> </w:t>
      </w:r>
      <w:r w:rsidRPr="001C5AD3">
        <w:rPr>
          <w:rFonts w:ascii="Times New Roman" w:hAnsi="Times New Roman" w:cs="Times New Roman"/>
          <w:sz w:val="28"/>
          <w:szCs w:val="28"/>
          <w:shd w:val="clear" w:color="auto" w:fill="FFFFFF" w:themeFill="background1"/>
        </w:rPr>
        <w:t>и общественные советы при органах внутренних дел</w:t>
      </w:r>
      <w:r w:rsidRPr="001C5AD3">
        <w:rPr>
          <w:rFonts w:ascii="Times New Roman" w:eastAsia="Times New Roman" w:hAnsi="Times New Roman" w:cs="Times New Roman"/>
          <w:sz w:val="28"/>
          <w:szCs w:val="28"/>
        </w:rPr>
        <w:t>.</w:t>
      </w:r>
    </w:p>
    <w:p w:rsidR="00116C90" w:rsidRDefault="00116C90" w:rsidP="006D6AD8">
      <w:pPr>
        <w:pStyle w:val="a5"/>
        <w:spacing w:before="0" w:beforeAutospacing="0" w:after="0" w:afterAutospacing="0"/>
        <w:ind w:firstLine="709"/>
        <w:jc w:val="both"/>
        <w:rPr>
          <w:sz w:val="28"/>
          <w:szCs w:val="28"/>
        </w:rPr>
      </w:pPr>
      <w:r>
        <w:rPr>
          <w:sz w:val="28"/>
          <w:szCs w:val="28"/>
          <w:shd w:val="clear" w:color="auto" w:fill="FFFFFF" w:themeFill="background1"/>
        </w:rPr>
        <w:t>О</w:t>
      </w:r>
      <w:r w:rsidRPr="001C5AD3">
        <w:rPr>
          <w:sz w:val="28"/>
          <w:szCs w:val="28"/>
          <w:shd w:val="clear" w:color="auto" w:fill="FFFFFF" w:themeFill="background1"/>
        </w:rPr>
        <w:t>бщественны</w:t>
      </w:r>
      <w:r>
        <w:rPr>
          <w:sz w:val="28"/>
          <w:szCs w:val="28"/>
          <w:shd w:val="clear" w:color="auto" w:fill="FFFFFF" w:themeFill="background1"/>
        </w:rPr>
        <w:t>ми</w:t>
      </w:r>
      <w:r w:rsidRPr="001C5AD3">
        <w:rPr>
          <w:sz w:val="28"/>
          <w:szCs w:val="28"/>
          <w:shd w:val="clear" w:color="auto" w:fill="FFFFFF" w:themeFill="background1"/>
        </w:rPr>
        <w:t xml:space="preserve"> совет</w:t>
      </w:r>
      <w:r>
        <w:rPr>
          <w:sz w:val="28"/>
          <w:szCs w:val="28"/>
          <w:shd w:val="clear" w:color="auto" w:fill="FFFFFF" w:themeFill="background1"/>
        </w:rPr>
        <w:t>ами</w:t>
      </w:r>
      <w:r w:rsidRPr="001C5AD3">
        <w:rPr>
          <w:sz w:val="28"/>
          <w:szCs w:val="28"/>
          <w:shd w:val="clear" w:color="auto" w:fill="FFFFFF" w:themeFill="background1"/>
        </w:rPr>
        <w:t xml:space="preserve"> при </w:t>
      </w:r>
      <w:proofErr w:type="gramStart"/>
      <w:r w:rsidRPr="001C5AD3">
        <w:rPr>
          <w:sz w:val="28"/>
          <w:szCs w:val="28"/>
          <w:shd w:val="clear" w:color="auto" w:fill="FFFFFF" w:themeFill="background1"/>
        </w:rPr>
        <w:t>органах</w:t>
      </w:r>
      <w:proofErr w:type="gramEnd"/>
      <w:r w:rsidRPr="001C5AD3">
        <w:rPr>
          <w:sz w:val="28"/>
          <w:szCs w:val="28"/>
          <w:shd w:val="clear" w:color="auto" w:fill="FFFFFF" w:themeFill="background1"/>
        </w:rPr>
        <w:t xml:space="preserve"> внутренних дел в 2015 году было осуществлено 9 проверок </w:t>
      </w:r>
      <w:r w:rsidRPr="00DA0E5A">
        <w:rPr>
          <w:sz w:val="28"/>
          <w:szCs w:val="28"/>
        </w:rPr>
        <w:t>изолятор</w:t>
      </w:r>
      <w:r>
        <w:rPr>
          <w:sz w:val="28"/>
          <w:szCs w:val="28"/>
        </w:rPr>
        <w:t>ов</w:t>
      </w:r>
      <w:r w:rsidRPr="00DA0E5A">
        <w:rPr>
          <w:sz w:val="28"/>
          <w:szCs w:val="28"/>
        </w:rPr>
        <w:t xml:space="preserve"> временного содержания </w:t>
      </w:r>
      <w:r w:rsidRPr="001C5AD3">
        <w:rPr>
          <w:sz w:val="28"/>
          <w:szCs w:val="28"/>
          <w:shd w:val="clear" w:color="auto" w:fill="FFFFFF" w:themeFill="background1"/>
        </w:rPr>
        <w:t xml:space="preserve">на районном уровне (3 </w:t>
      </w:r>
      <w:r>
        <w:rPr>
          <w:sz w:val="28"/>
          <w:szCs w:val="28"/>
          <w:shd w:val="clear" w:color="auto" w:fill="FFFFFF" w:themeFill="background1"/>
        </w:rPr>
        <w:t>-</w:t>
      </w:r>
      <w:r w:rsidRPr="001C5AD3">
        <w:rPr>
          <w:sz w:val="28"/>
          <w:szCs w:val="28"/>
          <w:shd w:val="clear" w:color="auto" w:fill="FFFFFF" w:themeFill="background1"/>
        </w:rPr>
        <w:t xml:space="preserve"> МО МВД </w:t>
      </w:r>
      <w:r>
        <w:rPr>
          <w:sz w:val="28"/>
          <w:szCs w:val="28"/>
          <w:shd w:val="clear" w:color="auto" w:fill="FFFFFF" w:themeFill="background1"/>
        </w:rPr>
        <w:t xml:space="preserve">РФ </w:t>
      </w:r>
      <w:r w:rsidRPr="001C5AD3">
        <w:rPr>
          <w:sz w:val="28"/>
          <w:szCs w:val="28"/>
          <w:shd w:val="clear" w:color="auto" w:fill="FFFFFF" w:themeFill="background1"/>
        </w:rPr>
        <w:t>«</w:t>
      </w:r>
      <w:proofErr w:type="spellStart"/>
      <w:r w:rsidRPr="001C5AD3">
        <w:rPr>
          <w:sz w:val="28"/>
          <w:szCs w:val="28"/>
          <w:shd w:val="clear" w:color="auto" w:fill="FFFFFF" w:themeFill="background1"/>
        </w:rPr>
        <w:t>Алатырский</w:t>
      </w:r>
      <w:proofErr w:type="spellEnd"/>
      <w:r w:rsidRPr="001C5AD3">
        <w:rPr>
          <w:sz w:val="28"/>
          <w:szCs w:val="28"/>
          <w:shd w:val="clear" w:color="auto" w:fill="FFFFFF" w:themeFill="background1"/>
        </w:rPr>
        <w:t xml:space="preserve">», 3 </w:t>
      </w:r>
      <w:r>
        <w:rPr>
          <w:sz w:val="28"/>
          <w:szCs w:val="28"/>
          <w:shd w:val="clear" w:color="auto" w:fill="FFFFFF" w:themeFill="background1"/>
        </w:rPr>
        <w:t>-</w:t>
      </w:r>
      <w:r w:rsidRPr="001C5AD3">
        <w:rPr>
          <w:sz w:val="28"/>
          <w:szCs w:val="28"/>
          <w:shd w:val="clear" w:color="auto" w:fill="FFFFFF" w:themeFill="background1"/>
        </w:rPr>
        <w:t xml:space="preserve"> ОМВД </w:t>
      </w:r>
      <w:r>
        <w:rPr>
          <w:sz w:val="28"/>
          <w:szCs w:val="28"/>
          <w:shd w:val="clear" w:color="auto" w:fill="FFFFFF" w:themeFill="background1"/>
        </w:rPr>
        <w:t xml:space="preserve">РФ </w:t>
      </w:r>
      <w:r w:rsidRPr="001C5AD3">
        <w:rPr>
          <w:sz w:val="28"/>
          <w:szCs w:val="28"/>
          <w:shd w:val="clear" w:color="auto" w:fill="FFFFFF" w:themeFill="background1"/>
        </w:rPr>
        <w:t xml:space="preserve">по </w:t>
      </w:r>
      <w:proofErr w:type="spellStart"/>
      <w:r w:rsidRPr="001C5AD3">
        <w:rPr>
          <w:sz w:val="28"/>
          <w:szCs w:val="28"/>
          <w:shd w:val="clear" w:color="auto" w:fill="FFFFFF" w:themeFill="background1"/>
        </w:rPr>
        <w:t>Ибресинскому</w:t>
      </w:r>
      <w:proofErr w:type="spellEnd"/>
      <w:r w:rsidRPr="001C5AD3">
        <w:rPr>
          <w:sz w:val="28"/>
          <w:szCs w:val="28"/>
          <w:shd w:val="clear" w:color="auto" w:fill="FFFFFF" w:themeFill="background1"/>
        </w:rPr>
        <w:t xml:space="preserve"> району, 1 </w:t>
      </w:r>
      <w:r>
        <w:rPr>
          <w:sz w:val="28"/>
          <w:szCs w:val="28"/>
          <w:shd w:val="clear" w:color="auto" w:fill="FFFFFF" w:themeFill="background1"/>
        </w:rPr>
        <w:t>-</w:t>
      </w:r>
      <w:r w:rsidRPr="001C5AD3">
        <w:rPr>
          <w:sz w:val="28"/>
          <w:szCs w:val="28"/>
          <w:shd w:val="clear" w:color="auto" w:fill="FFFFFF" w:themeFill="background1"/>
        </w:rPr>
        <w:t xml:space="preserve"> ОМВД </w:t>
      </w:r>
      <w:r>
        <w:rPr>
          <w:sz w:val="28"/>
          <w:szCs w:val="28"/>
          <w:shd w:val="clear" w:color="auto" w:fill="FFFFFF" w:themeFill="background1"/>
        </w:rPr>
        <w:t xml:space="preserve">РФ </w:t>
      </w:r>
      <w:r w:rsidRPr="001C5AD3">
        <w:rPr>
          <w:sz w:val="28"/>
          <w:szCs w:val="28"/>
          <w:shd w:val="clear" w:color="auto" w:fill="FFFFFF" w:themeFill="background1"/>
        </w:rPr>
        <w:t xml:space="preserve">по г. Новочебоксарск, 2 </w:t>
      </w:r>
      <w:r>
        <w:rPr>
          <w:sz w:val="28"/>
          <w:szCs w:val="28"/>
          <w:shd w:val="clear" w:color="auto" w:fill="FFFFFF" w:themeFill="background1"/>
        </w:rPr>
        <w:t>-</w:t>
      </w:r>
      <w:r w:rsidRPr="001C5AD3">
        <w:rPr>
          <w:sz w:val="28"/>
          <w:szCs w:val="28"/>
          <w:shd w:val="clear" w:color="auto" w:fill="FFFFFF" w:themeFill="background1"/>
        </w:rPr>
        <w:t xml:space="preserve"> ОМВД </w:t>
      </w:r>
      <w:r>
        <w:rPr>
          <w:sz w:val="28"/>
          <w:szCs w:val="28"/>
          <w:shd w:val="clear" w:color="auto" w:fill="FFFFFF" w:themeFill="background1"/>
        </w:rPr>
        <w:t xml:space="preserve">РФ </w:t>
      </w:r>
      <w:r w:rsidRPr="001C5AD3">
        <w:rPr>
          <w:sz w:val="28"/>
          <w:szCs w:val="28"/>
          <w:shd w:val="clear" w:color="auto" w:fill="FFFFFF" w:themeFill="background1"/>
        </w:rPr>
        <w:t xml:space="preserve">по </w:t>
      </w:r>
      <w:proofErr w:type="spellStart"/>
      <w:r w:rsidRPr="001C5AD3">
        <w:rPr>
          <w:sz w:val="28"/>
          <w:szCs w:val="28"/>
          <w:shd w:val="clear" w:color="auto" w:fill="FFFFFF" w:themeFill="background1"/>
        </w:rPr>
        <w:t>Ядринскому</w:t>
      </w:r>
      <w:proofErr w:type="spellEnd"/>
      <w:r w:rsidRPr="001C5AD3">
        <w:rPr>
          <w:sz w:val="28"/>
          <w:szCs w:val="28"/>
          <w:shd w:val="clear" w:color="auto" w:fill="FFFFFF" w:themeFill="background1"/>
        </w:rPr>
        <w:t xml:space="preserve"> району). В ходе посещений нарушений </w:t>
      </w:r>
      <w:r>
        <w:rPr>
          <w:sz w:val="28"/>
          <w:szCs w:val="28"/>
          <w:shd w:val="clear" w:color="auto" w:fill="FFFFFF" w:themeFill="background1"/>
        </w:rPr>
        <w:t xml:space="preserve">в деятельности полиции </w:t>
      </w:r>
      <w:r w:rsidRPr="001C5AD3">
        <w:rPr>
          <w:sz w:val="28"/>
          <w:szCs w:val="28"/>
          <w:shd w:val="clear" w:color="auto" w:fill="FFFFFF" w:themeFill="background1"/>
        </w:rPr>
        <w:t xml:space="preserve">не выявлено, замечаний на условия содержания </w:t>
      </w:r>
      <w:proofErr w:type="spellStart"/>
      <w:r w:rsidRPr="001C5AD3">
        <w:rPr>
          <w:sz w:val="28"/>
          <w:szCs w:val="28"/>
          <w:shd w:val="clear" w:color="auto" w:fill="FFFFFF" w:themeFill="background1"/>
        </w:rPr>
        <w:t>спецконтингента</w:t>
      </w:r>
      <w:proofErr w:type="spellEnd"/>
      <w:r w:rsidRPr="001C5AD3">
        <w:rPr>
          <w:sz w:val="28"/>
          <w:szCs w:val="28"/>
          <w:shd w:val="clear" w:color="auto" w:fill="FFFFFF" w:themeFill="background1"/>
        </w:rPr>
        <w:t xml:space="preserve"> </w:t>
      </w:r>
      <w:r>
        <w:rPr>
          <w:sz w:val="28"/>
          <w:szCs w:val="28"/>
          <w:shd w:val="clear" w:color="auto" w:fill="FFFFFF" w:themeFill="background1"/>
        </w:rPr>
        <w:t xml:space="preserve">в местах лишения свободы </w:t>
      </w:r>
      <w:r w:rsidRPr="001C5AD3">
        <w:rPr>
          <w:sz w:val="28"/>
          <w:szCs w:val="28"/>
          <w:shd w:val="clear" w:color="auto" w:fill="FFFFFF" w:themeFill="background1"/>
        </w:rPr>
        <w:lastRenderedPageBreak/>
        <w:t>не поступило.</w:t>
      </w:r>
      <w:r w:rsidRPr="00AD4744">
        <w:rPr>
          <w:sz w:val="28"/>
          <w:szCs w:val="28"/>
        </w:rPr>
        <w:t xml:space="preserve"> </w:t>
      </w:r>
      <w:r>
        <w:rPr>
          <w:sz w:val="28"/>
          <w:szCs w:val="28"/>
        </w:rPr>
        <w:t>Вопрос о результативности подобных посещений, по всей видимости, не возникает.</w:t>
      </w:r>
    </w:p>
    <w:p w:rsidR="00116C90" w:rsidRPr="00DA0E5A" w:rsidRDefault="00116C90" w:rsidP="006D6AD8">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Членами Общественной наблюдательной комиссии</w:t>
      </w:r>
      <w:r w:rsidRPr="00DA0E5A">
        <w:rPr>
          <w:rFonts w:ascii="Times New Roman" w:eastAsia="Times New Roman" w:hAnsi="Times New Roman" w:cs="Times New Roman"/>
          <w:sz w:val="28"/>
          <w:szCs w:val="28"/>
        </w:rPr>
        <w:t xml:space="preserve"> в 2015 год</w:t>
      </w:r>
      <w:r>
        <w:rPr>
          <w:rFonts w:ascii="Times New Roman" w:eastAsia="Times New Roman" w:hAnsi="Times New Roman" w:cs="Times New Roman"/>
          <w:sz w:val="28"/>
          <w:szCs w:val="28"/>
        </w:rPr>
        <w:t>у проведено</w:t>
      </w:r>
      <w:r w:rsidRPr="00DA0E5A">
        <w:rPr>
          <w:rFonts w:ascii="Times New Roman" w:eastAsia="Times New Roman" w:hAnsi="Times New Roman" w:cs="Times New Roman"/>
          <w:sz w:val="28"/>
          <w:szCs w:val="28"/>
        </w:rPr>
        <w:t xml:space="preserve"> 18</w:t>
      </w:r>
      <w:r w:rsidRPr="00DA0E5A">
        <w:rPr>
          <w:rFonts w:ascii="Times New Roman" w:hAnsi="Times New Roman" w:cs="Times New Roman"/>
          <w:sz w:val="28"/>
          <w:szCs w:val="28"/>
        </w:rPr>
        <w:t xml:space="preserve"> п</w:t>
      </w:r>
      <w:r>
        <w:rPr>
          <w:rFonts w:ascii="Times New Roman" w:hAnsi="Times New Roman" w:cs="Times New Roman"/>
          <w:sz w:val="28"/>
          <w:szCs w:val="28"/>
        </w:rPr>
        <w:t>роверок</w:t>
      </w:r>
      <w:r w:rsidRPr="00DA0E5A">
        <w:rPr>
          <w:rFonts w:ascii="Times New Roman" w:hAnsi="Times New Roman" w:cs="Times New Roman"/>
          <w:sz w:val="28"/>
          <w:szCs w:val="28"/>
        </w:rPr>
        <w:t xml:space="preserve"> мест принудительного содержания уголовно-исполнительной системы</w:t>
      </w:r>
      <w:r>
        <w:rPr>
          <w:rFonts w:ascii="Times New Roman" w:hAnsi="Times New Roman" w:cs="Times New Roman"/>
          <w:sz w:val="28"/>
          <w:szCs w:val="28"/>
        </w:rPr>
        <w:t>. В то же время комиссией</w:t>
      </w:r>
      <w:r w:rsidRPr="00DA0E5A">
        <w:rPr>
          <w:rFonts w:ascii="Times New Roman" w:hAnsi="Times New Roman" w:cs="Times New Roman"/>
          <w:sz w:val="28"/>
          <w:szCs w:val="28"/>
        </w:rPr>
        <w:t xml:space="preserve"> в течение года </w:t>
      </w:r>
      <w:r>
        <w:rPr>
          <w:rFonts w:ascii="Times New Roman" w:hAnsi="Times New Roman" w:cs="Times New Roman"/>
          <w:sz w:val="28"/>
          <w:szCs w:val="28"/>
        </w:rPr>
        <w:t xml:space="preserve">так и </w:t>
      </w:r>
      <w:r w:rsidRPr="00DA0E5A">
        <w:rPr>
          <w:rFonts w:ascii="Times New Roman" w:hAnsi="Times New Roman" w:cs="Times New Roman"/>
          <w:sz w:val="28"/>
          <w:szCs w:val="28"/>
        </w:rPr>
        <w:t xml:space="preserve">не </w:t>
      </w:r>
      <w:r>
        <w:rPr>
          <w:rFonts w:ascii="Times New Roman" w:hAnsi="Times New Roman" w:cs="Times New Roman"/>
          <w:sz w:val="28"/>
          <w:szCs w:val="28"/>
        </w:rPr>
        <w:t xml:space="preserve">была найдена </w:t>
      </w:r>
      <w:r w:rsidRPr="00DA0E5A">
        <w:rPr>
          <w:rFonts w:ascii="Times New Roman" w:hAnsi="Times New Roman" w:cs="Times New Roman"/>
          <w:sz w:val="28"/>
          <w:szCs w:val="28"/>
        </w:rPr>
        <w:t xml:space="preserve">возможность проверить хотя бы один </w:t>
      </w:r>
      <w:r>
        <w:rPr>
          <w:rFonts w:ascii="Times New Roman" w:hAnsi="Times New Roman" w:cs="Times New Roman"/>
          <w:sz w:val="28"/>
          <w:szCs w:val="28"/>
        </w:rPr>
        <w:t xml:space="preserve">из 16-ти </w:t>
      </w:r>
      <w:r w:rsidRPr="00DA0E5A">
        <w:rPr>
          <w:rFonts w:ascii="Times New Roman" w:hAnsi="Times New Roman" w:cs="Times New Roman"/>
          <w:sz w:val="28"/>
          <w:szCs w:val="28"/>
        </w:rPr>
        <w:t>изолятор</w:t>
      </w:r>
      <w:r>
        <w:rPr>
          <w:rFonts w:ascii="Times New Roman" w:hAnsi="Times New Roman" w:cs="Times New Roman"/>
          <w:sz w:val="28"/>
          <w:szCs w:val="28"/>
        </w:rPr>
        <w:t>ов</w:t>
      </w:r>
      <w:r w:rsidRPr="00DA0E5A">
        <w:rPr>
          <w:rFonts w:ascii="Times New Roman" w:hAnsi="Times New Roman" w:cs="Times New Roman"/>
          <w:sz w:val="28"/>
          <w:szCs w:val="28"/>
        </w:rPr>
        <w:t xml:space="preserve"> временного содержания подозреваемых и обвиняемых органов внутренних дел</w:t>
      </w:r>
      <w:r>
        <w:rPr>
          <w:rFonts w:ascii="Times New Roman" w:hAnsi="Times New Roman" w:cs="Times New Roman"/>
          <w:sz w:val="28"/>
          <w:szCs w:val="28"/>
        </w:rPr>
        <w:t>, дислоцирующихся в регионе</w:t>
      </w:r>
      <w:r w:rsidRPr="00DA0E5A">
        <w:rPr>
          <w:rFonts w:ascii="Times New Roman" w:hAnsi="Times New Roman" w:cs="Times New Roman"/>
          <w:sz w:val="28"/>
          <w:szCs w:val="28"/>
        </w:rPr>
        <w:t xml:space="preserve">.  </w:t>
      </w:r>
    </w:p>
    <w:p w:rsidR="00116C90" w:rsidRDefault="00116C90" w:rsidP="006D6AD8">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161D32">
        <w:rPr>
          <w:rFonts w:ascii="Times New Roman" w:eastAsia="Times New Roman" w:hAnsi="Times New Roman" w:cs="Times New Roman"/>
          <w:sz w:val="28"/>
          <w:szCs w:val="28"/>
        </w:rPr>
        <w:t>Проверк</w:t>
      </w:r>
      <w:r>
        <w:rPr>
          <w:rFonts w:ascii="Times New Roman" w:eastAsia="Times New Roman" w:hAnsi="Times New Roman" w:cs="Times New Roman"/>
          <w:sz w:val="28"/>
          <w:szCs w:val="28"/>
        </w:rPr>
        <w:t>и</w:t>
      </w:r>
      <w:r w:rsidRPr="00161D32">
        <w:rPr>
          <w:rFonts w:ascii="Times New Roman" w:eastAsia="Times New Roman" w:hAnsi="Times New Roman" w:cs="Times New Roman"/>
          <w:sz w:val="28"/>
          <w:szCs w:val="28"/>
        </w:rPr>
        <w:t>, проведенны</w:t>
      </w:r>
      <w:r>
        <w:rPr>
          <w:rFonts w:ascii="Times New Roman" w:eastAsia="Times New Roman" w:hAnsi="Times New Roman" w:cs="Times New Roman"/>
          <w:sz w:val="28"/>
          <w:szCs w:val="28"/>
        </w:rPr>
        <w:t>е</w:t>
      </w:r>
      <w:r w:rsidRPr="00161D32">
        <w:rPr>
          <w:rFonts w:ascii="Times New Roman" w:eastAsia="Times New Roman" w:hAnsi="Times New Roman" w:cs="Times New Roman"/>
          <w:sz w:val="28"/>
          <w:szCs w:val="28"/>
        </w:rPr>
        <w:t xml:space="preserve"> комисси</w:t>
      </w:r>
      <w:r>
        <w:rPr>
          <w:rFonts w:ascii="Times New Roman" w:eastAsia="Times New Roman" w:hAnsi="Times New Roman" w:cs="Times New Roman"/>
          <w:sz w:val="28"/>
          <w:szCs w:val="28"/>
        </w:rPr>
        <w:t>ей,</w:t>
      </w:r>
      <w:r w:rsidRPr="00161D32">
        <w:rPr>
          <w:rFonts w:ascii="Times New Roman" w:eastAsia="Times New Roman" w:hAnsi="Times New Roman" w:cs="Times New Roman"/>
          <w:sz w:val="28"/>
          <w:szCs w:val="28"/>
        </w:rPr>
        <w:t xml:space="preserve"> </w:t>
      </w:r>
      <w:r>
        <w:rPr>
          <w:rFonts w:ascii="Times New Roman" w:hAnsi="Times New Roman" w:cs="Times New Roman"/>
          <w:sz w:val="28"/>
          <w:szCs w:val="28"/>
        </w:rPr>
        <w:t>ограничились посещением</w:t>
      </w:r>
      <w:r w:rsidRPr="00161D32">
        <w:rPr>
          <w:rFonts w:ascii="Times New Roman" w:hAnsi="Times New Roman" w:cs="Times New Roman"/>
          <w:sz w:val="28"/>
          <w:szCs w:val="28"/>
        </w:rPr>
        <w:t xml:space="preserve"> помещений для задержанных лиц </w:t>
      </w:r>
      <w:r>
        <w:rPr>
          <w:rFonts w:ascii="Times New Roman" w:hAnsi="Times New Roman" w:cs="Times New Roman"/>
          <w:sz w:val="28"/>
          <w:szCs w:val="28"/>
        </w:rPr>
        <w:t>в</w:t>
      </w:r>
      <w:r w:rsidRPr="00161D32">
        <w:rPr>
          <w:rFonts w:ascii="Times New Roman" w:hAnsi="Times New Roman" w:cs="Times New Roman"/>
          <w:sz w:val="28"/>
          <w:szCs w:val="28"/>
        </w:rPr>
        <w:t xml:space="preserve"> </w:t>
      </w:r>
      <w:r>
        <w:rPr>
          <w:rFonts w:ascii="Times New Roman" w:hAnsi="Times New Roman" w:cs="Times New Roman"/>
          <w:sz w:val="28"/>
          <w:szCs w:val="28"/>
        </w:rPr>
        <w:t xml:space="preserve">двух </w:t>
      </w:r>
      <w:r w:rsidRPr="00161D32">
        <w:rPr>
          <w:rFonts w:ascii="Times New Roman" w:hAnsi="Times New Roman" w:cs="Times New Roman"/>
          <w:sz w:val="28"/>
          <w:szCs w:val="28"/>
        </w:rPr>
        <w:t>отдел</w:t>
      </w:r>
      <w:r>
        <w:rPr>
          <w:rFonts w:ascii="Times New Roman" w:hAnsi="Times New Roman" w:cs="Times New Roman"/>
          <w:sz w:val="28"/>
          <w:szCs w:val="28"/>
        </w:rPr>
        <w:t>ах</w:t>
      </w:r>
      <w:r w:rsidRPr="00161D32">
        <w:rPr>
          <w:rFonts w:ascii="Times New Roman" w:hAnsi="Times New Roman" w:cs="Times New Roman"/>
          <w:sz w:val="28"/>
          <w:szCs w:val="28"/>
        </w:rPr>
        <w:t xml:space="preserve"> внутренних дел</w:t>
      </w:r>
      <w:r w:rsidRPr="00161D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где были </w:t>
      </w:r>
      <w:r w:rsidRPr="00161D32">
        <w:rPr>
          <w:rFonts w:ascii="Times New Roman" w:eastAsia="Times New Roman" w:hAnsi="Times New Roman" w:cs="Times New Roman"/>
          <w:sz w:val="28"/>
          <w:szCs w:val="28"/>
        </w:rPr>
        <w:t>выявл</w:t>
      </w:r>
      <w:r>
        <w:rPr>
          <w:rFonts w:ascii="Times New Roman" w:eastAsia="Times New Roman" w:hAnsi="Times New Roman" w:cs="Times New Roman"/>
          <w:sz w:val="28"/>
          <w:szCs w:val="28"/>
        </w:rPr>
        <w:t>ены</w:t>
      </w:r>
      <w:r w:rsidRPr="00161D32">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ерьез</w:t>
      </w:r>
      <w:r w:rsidRPr="00161D32">
        <w:rPr>
          <w:rFonts w:ascii="Times New Roman" w:eastAsia="Times New Roman" w:hAnsi="Times New Roman" w:cs="Times New Roman"/>
          <w:sz w:val="28"/>
          <w:szCs w:val="28"/>
        </w:rPr>
        <w:t xml:space="preserve">ные недостатки в </w:t>
      </w:r>
      <w:r>
        <w:rPr>
          <w:rFonts w:ascii="Times New Roman" w:eastAsia="Times New Roman" w:hAnsi="Times New Roman" w:cs="Times New Roman"/>
          <w:sz w:val="28"/>
          <w:szCs w:val="28"/>
        </w:rPr>
        <w:t xml:space="preserve">их </w:t>
      </w:r>
      <w:r w:rsidRPr="00161D32">
        <w:rPr>
          <w:rFonts w:ascii="Times New Roman" w:eastAsia="Times New Roman" w:hAnsi="Times New Roman" w:cs="Times New Roman"/>
          <w:sz w:val="28"/>
          <w:szCs w:val="28"/>
        </w:rPr>
        <w:t>функционировании</w:t>
      </w:r>
      <w:r w:rsidRPr="00161D32">
        <w:rPr>
          <w:rFonts w:ascii="Times New Roman" w:hAnsi="Times New Roman" w:cs="Times New Roman"/>
          <w:sz w:val="28"/>
          <w:szCs w:val="28"/>
        </w:rPr>
        <w:t>.</w:t>
      </w:r>
    </w:p>
    <w:p w:rsidR="00116C90" w:rsidRPr="00161D32" w:rsidRDefault="00116C90" w:rsidP="006D6AD8">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161D32">
        <w:rPr>
          <w:rFonts w:ascii="Times New Roman" w:eastAsia="Times New Roman" w:hAnsi="Times New Roman" w:cs="Times New Roman"/>
          <w:sz w:val="28"/>
          <w:szCs w:val="28"/>
        </w:rPr>
        <w:t>Так, в</w:t>
      </w:r>
      <w:r>
        <w:rPr>
          <w:rFonts w:ascii="Times New Roman" w:eastAsia="Times New Roman" w:hAnsi="Times New Roman" w:cs="Times New Roman"/>
          <w:sz w:val="28"/>
          <w:szCs w:val="28"/>
        </w:rPr>
        <w:t xml:space="preserve"> </w:t>
      </w:r>
      <w:proofErr w:type="gramStart"/>
      <w:r w:rsidRPr="00161D32">
        <w:rPr>
          <w:rFonts w:ascii="Times New Roman" w:hAnsi="Times New Roman" w:cs="Times New Roman"/>
          <w:sz w:val="28"/>
          <w:szCs w:val="28"/>
        </w:rPr>
        <w:t>отделе</w:t>
      </w:r>
      <w:proofErr w:type="gramEnd"/>
      <w:r w:rsidRPr="00161D32">
        <w:rPr>
          <w:rFonts w:ascii="Times New Roman" w:hAnsi="Times New Roman" w:cs="Times New Roman"/>
          <w:sz w:val="28"/>
          <w:szCs w:val="28"/>
        </w:rPr>
        <w:t xml:space="preserve"> МВД РФ </w:t>
      </w:r>
      <w:r w:rsidR="00A05E1D">
        <w:rPr>
          <w:rFonts w:ascii="Times New Roman" w:hAnsi="Times New Roman" w:cs="Times New Roman"/>
          <w:sz w:val="28"/>
          <w:szCs w:val="28"/>
        </w:rPr>
        <w:t>по</w:t>
      </w:r>
      <w:r w:rsidRPr="00161D32">
        <w:rPr>
          <w:rFonts w:ascii="Times New Roman" w:hAnsi="Times New Roman" w:cs="Times New Roman"/>
          <w:sz w:val="28"/>
          <w:szCs w:val="28"/>
        </w:rPr>
        <w:t xml:space="preserve"> Мариинско-Посадском</w:t>
      </w:r>
      <w:r w:rsidR="00A05E1D">
        <w:rPr>
          <w:rFonts w:ascii="Times New Roman" w:hAnsi="Times New Roman" w:cs="Times New Roman"/>
          <w:sz w:val="28"/>
          <w:szCs w:val="28"/>
        </w:rPr>
        <w:t>у</w:t>
      </w:r>
      <w:r w:rsidRPr="00161D32">
        <w:rPr>
          <w:rFonts w:ascii="Times New Roman" w:hAnsi="Times New Roman" w:cs="Times New Roman"/>
          <w:sz w:val="28"/>
          <w:szCs w:val="28"/>
        </w:rPr>
        <w:t xml:space="preserve"> район</w:t>
      </w:r>
      <w:r w:rsidR="00A05E1D">
        <w:rPr>
          <w:rFonts w:ascii="Times New Roman" w:hAnsi="Times New Roman" w:cs="Times New Roman"/>
          <w:sz w:val="28"/>
          <w:szCs w:val="28"/>
        </w:rPr>
        <w:t>у</w:t>
      </w:r>
      <w:r w:rsidRPr="00161D32">
        <w:rPr>
          <w:rFonts w:ascii="Times New Roman" w:hAnsi="Times New Roman" w:cs="Times New Roman"/>
          <w:sz w:val="28"/>
          <w:szCs w:val="28"/>
        </w:rPr>
        <w:t xml:space="preserve"> количество помещений для задержанных не соответствует требованиям приказа МВД РФ от 30.04.2012 №389. Имеется только два помещения </w:t>
      </w:r>
      <w:r>
        <w:rPr>
          <w:rFonts w:ascii="Times New Roman" w:hAnsi="Times New Roman" w:cs="Times New Roman"/>
          <w:sz w:val="28"/>
          <w:szCs w:val="28"/>
        </w:rPr>
        <w:t>(</w:t>
      </w:r>
      <w:r w:rsidRPr="00161D32">
        <w:rPr>
          <w:rFonts w:ascii="Times New Roman" w:hAnsi="Times New Roman" w:cs="Times New Roman"/>
          <w:sz w:val="28"/>
          <w:szCs w:val="28"/>
        </w:rPr>
        <w:t xml:space="preserve">при </w:t>
      </w:r>
      <w:r>
        <w:rPr>
          <w:rFonts w:ascii="Times New Roman" w:hAnsi="Times New Roman" w:cs="Times New Roman"/>
          <w:sz w:val="28"/>
          <w:szCs w:val="28"/>
        </w:rPr>
        <w:t xml:space="preserve">установленном </w:t>
      </w:r>
      <w:proofErr w:type="gramStart"/>
      <w:r w:rsidRPr="00161D32">
        <w:rPr>
          <w:rFonts w:ascii="Times New Roman" w:hAnsi="Times New Roman" w:cs="Times New Roman"/>
          <w:sz w:val="28"/>
          <w:szCs w:val="28"/>
        </w:rPr>
        <w:t>нормативе</w:t>
      </w:r>
      <w:proofErr w:type="gramEnd"/>
      <w:r w:rsidRPr="00161D32">
        <w:rPr>
          <w:rFonts w:ascii="Times New Roman" w:hAnsi="Times New Roman" w:cs="Times New Roman"/>
          <w:sz w:val="28"/>
          <w:szCs w:val="28"/>
        </w:rPr>
        <w:t xml:space="preserve"> три</w:t>
      </w:r>
      <w:r>
        <w:rPr>
          <w:rFonts w:ascii="Times New Roman" w:hAnsi="Times New Roman" w:cs="Times New Roman"/>
          <w:sz w:val="28"/>
          <w:szCs w:val="28"/>
        </w:rPr>
        <w:t>)</w:t>
      </w:r>
      <w:r w:rsidRPr="00161D32">
        <w:rPr>
          <w:rFonts w:ascii="Times New Roman" w:hAnsi="Times New Roman" w:cs="Times New Roman"/>
          <w:sz w:val="28"/>
          <w:szCs w:val="28"/>
        </w:rPr>
        <w:t>.</w:t>
      </w:r>
      <w:r>
        <w:rPr>
          <w:rFonts w:ascii="Times New Roman" w:hAnsi="Times New Roman" w:cs="Times New Roman"/>
          <w:sz w:val="28"/>
          <w:szCs w:val="28"/>
        </w:rPr>
        <w:t xml:space="preserve"> </w:t>
      </w:r>
      <w:r w:rsidRPr="00161D32">
        <w:rPr>
          <w:rFonts w:ascii="Times New Roman" w:hAnsi="Times New Roman" w:cs="Times New Roman"/>
          <w:sz w:val="28"/>
          <w:szCs w:val="28"/>
        </w:rPr>
        <w:t>В обоих помещениях окно закрыто металлической пластиной с отверстиями диаметром до одного сантиметра, количество отверстий не превышает двадцати. Доступ естественного освещения затруднен. Было установлено наличие одного комплекта постельного белья (подушка, матрац, одеяло, наволочка, простынь), предназначенных для выдачи задержанным в ночное время. Должностными лицами не была предоставлена информация о периодичности производства дезинфекции и стирки указанных постельных принадлежностей, а также о фиксации выдачи постельных комплектов задержанным</w:t>
      </w:r>
      <w:r>
        <w:rPr>
          <w:rFonts w:ascii="Times New Roman" w:hAnsi="Times New Roman" w:cs="Times New Roman"/>
          <w:sz w:val="28"/>
          <w:szCs w:val="28"/>
        </w:rPr>
        <w:t xml:space="preserve"> лицам</w:t>
      </w:r>
      <w:r w:rsidRPr="00161D32">
        <w:rPr>
          <w:rFonts w:ascii="Times New Roman" w:hAnsi="Times New Roman" w:cs="Times New Roman"/>
          <w:sz w:val="28"/>
          <w:szCs w:val="28"/>
        </w:rPr>
        <w:t>.</w:t>
      </w:r>
    </w:p>
    <w:p w:rsidR="00116C90" w:rsidRPr="00161D32" w:rsidRDefault="00116C90" w:rsidP="006D6AD8">
      <w:pPr>
        <w:spacing w:after="0" w:line="240" w:lineRule="auto"/>
        <w:ind w:firstLine="720"/>
        <w:jc w:val="both"/>
        <w:rPr>
          <w:rFonts w:ascii="Times New Roman" w:hAnsi="Times New Roman" w:cs="Times New Roman"/>
          <w:sz w:val="28"/>
          <w:szCs w:val="28"/>
        </w:rPr>
      </w:pPr>
      <w:r w:rsidRPr="00161D32">
        <w:rPr>
          <w:rFonts w:ascii="Times New Roman" w:hAnsi="Times New Roman" w:cs="Times New Roman"/>
          <w:sz w:val="28"/>
          <w:szCs w:val="28"/>
        </w:rPr>
        <w:t xml:space="preserve">В отделе МВД РФ </w:t>
      </w:r>
      <w:r w:rsidR="00A05E1D">
        <w:rPr>
          <w:rFonts w:ascii="Times New Roman" w:hAnsi="Times New Roman" w:cs="Times New Roman"/>
          <w:sz w:val="28"/>
          <w:szCs w:val="28"/>
        </w:rPr>
        <w:t>по</w:t>
      </w:r>
      <w:r w:rsidRPr="00161D32">
        <w:rPr>
          <w:rFonts w:ascii="Times New Roman" w:hAnsi="Times New Roman" w:cs="Times New Roman"/>
          <w:sz w:val="28"/>
          <w:szCs w:val="28"/>
        </w:rPr>
        <w:t xml:space="preserve"> </w:t>
      </w:r>
      <w:proofErr w:type="spellStart"/>
      <w:r w:rsidRPr="00161D32">
        <w:rPr>
          <w:rFonts w:ascii="Times New Roman" w:hAnsi="Times New Roman" w:cs="Times New Roman"/>
          <w:sz w:val="28"/>
          <w:szCs w:val="28"/>
        </w:rPr>
        <w:t>г</w:t>
      </w:r>
      <w:proofErr w:type="gramStart"/>
      <w:r w:rsidRPr="00161D32">
        <w:rPr>
          <w:rFonts w:ascii="Times New Roman" w:hAnsi="Times New Roman" w:cs="Times New Roman"/>
          <w:sz w:val="28"/>
          <w:szCs w:val="28"/>
        </w:rPr>
        <w:t>.Н</w:t>
      </w:r>
      <w:proofErr w:type="gramEnd"/>
      <w:r w:rsidRPr="00161D32">
        <w:rPr>
          <w:rFonts w:ascii="Times New Roman" w:hAnsi="Times New Roman" w:cs="Times New Roman"/>
          <w:sz w:val="28"/>
          <w:szCs w:val="28"/>
        </w:rPr>
        <w:t>овочебоксарск</w:t>
      </w:r>
      <w:r w:rsidR="00A05E1D">
        <w:rPr>
          <w:rFonts w:ascii="Times New Roman" w:hAnsi="Times New Roman" w:cs="Times New Roman"/>
          <w:sz w:val="28"/>
          <w:szCs w:val="28"/>
        </w:rPr>
        <w:t>у</w:t>
      </w:r>
      <w:proofErr w:type="spellEnd"/>
      <w:r>
        <w:rPr>
          <w:rFonts w:ascii="Times New Roman" w:hAnsi="Times New Roman" w:cs="Times New Roman"/>
          <w:sz w:val="28"/>
          <w:szCs w:val="28"/>
        </w:rPr>
        <w:t xml:space="preserve"> в нарушение требований </w:t>
      </w:r>
      <w:r w:rsidRPr="00161D32">
        <w:rPr>
          <w:rFonts w:ascii="Times New Roman" w:hAnsi="Times New Roman" w:cs="Times New Roman"/>
          <w:sz w:val="28"/>
          <w:szCs w:val="28"/>
        </w:rPr>
        <w:t xml:space="preserve">установлено наличие лишь одного помещения для задержанных. Указанное нарушение может приводить к </w:t>
      </w:r>
      <w:r>
        <w:rPr>
          <w:rFonts w:ascii="Times New Roman" w:hAnsi="Times New Roman" w:cs="Times New Roman"/>
          <w:sz w:val="28"/>
          <w:szCs w:val="28"/>
        </w:rPr>
        <w:t xml:space="preserve">потенциальной </w:t>
      </w:r>
      <w:r w:rsidRPr="00161D32">
        <w:rPr>
          <w:rFonts w:ascii="Times New Roman" w:hAnsi="Times New Roman" w:cs="Times New Roman"/>
          <w:sz w:val="28"/>
          <w:szCs w:val="28"/>
        </w:rPr>
        <w:t xml:space="preserve">возможности одновременного незаконного содержания задержанных разного пола (мужчин, женщин и несовершеннолетних). В </w:t>
      </w:r>
      <w:proofErr w:type="gramStart"/>
      <w:r w:rsidRPr="00161D32">
        <w:rPr>
          <w:rFonts w:ascii="Times New Roman" w:hAnsi="Times New Roman" w:cs="Times New Roman"/>
          <w:sz w:val="28"/>
          <w:szCs w:val="28"/>
        </w:rPr>
        <w:t>помещении</w:t>
      </w:r>
      <w:proofErr w:type="gramEnd"/>
      <w:r w:rsidRPr="00161D32">
        <w:rPr>
          <w:rFonts w:ascii="Times New Roman" w:hAnsi="Times New Roman" w:cs="Times New Roman"/>
          <w:sz w:val="28"/>
          <w:szCs w:val="28"/>
        </w:rPr>
        <w:t xml:space="preserve"> отсутствует окно, не имеется приточно-вытяжной вентиляции.  На момент посещения в </w:t>
      </w:r>
      <w:proofErr w:type="gramStart"/>
      <w:r w:rsidRPr="00161D32">
        <w:rPr>
          <w:rFonts w:ascii="Times New Roman" w:hAnsi="Times New Roman" w:cs="Times New Roman"/>
          <w:sz w:val="28"/>
          <w:szCs w:val="28"/>
        </w:rPr>
        <w:t>помещении</w:t>
      </w:r>
      <w:proofErr w:type="gramEnd"/>
      <w:r w:rsidRPr="00161D32">
        <w:rPr>
          <w:rFonts w:ascii="Times New Roman" w:hAnsi="Times New Roman" w:cs="Times New Roman"/>
          <w:sz w:val="28"/>
          <w:szCs w:val="28"/>
        </w:rPr>
        <w:t xml:space="preserve"> присутствовал резкий запах мочи и других нечистот. Из-за</w:t>
      </w:r>
      <w:r>
        <w:rPr>
          <w:rFonts w:ascii="Times New Roman" w:hAnsi="Times New Roman" w:cs="Times New Roman"/>
          <w:sz w:val="28"/>
          <w:szCs w:val="28"/>
        </w:rPr>
        <w:t xml:space="preserve"> </w:t>
      </w:r>
      <w:r w:rsidRPr="00161D32">
        <w:rPr>
          <w:rFonts w:ascii="Times New Roman" w:hAnsi="Times New Roman" w:cs="Times New Roman"/>
          <w:sz w:val="28"/>
          <w:szCs w:val="28"/>
        </w:rPr>
        <w:t>отсутстви</w:t>
      </w:r>
      <w:r>
        <w:rPr>
          <w:rFonts w:ascii="Times New Roman" w:hAnsi="Times New Roman" w:cs="Times New Roman"/>
          <w:sz w:val="28"/>
          <w:szCs w:val="28"/>
        </w:rPr>
        <w:t>я</w:t>
      </w:r>
      <w:r w:rsidRPr="00161D32">
        <w:rPr>
          <w:rFonts w:ascii="Times New Roman" w:hAnsi="Times New Roman" w:cs="Times New Roman"/>
          <w:sz w:val="28"/>
          <w:szCs w:val="28"/>
        </w:rPr>
        <w:t xml:space="preserve"> окна и приточно-вытяжной вентиляции практически невозможно</w:t>
      </w:r>
      <w:r>
        <w:rPr>
          <w:rFonts w:ascii="Times New Roman" w:hAnsi="Times New Roman" w:cs="Times New Roman"/>
          <w:sz w:val="28"/>
          <w:szCs w:val="28"/>
        </w:rPr>
        <w:t xml:space="preserve"> нормальное </w:t>
      </w:r>
      <w:r w:rsidRPr="00161D32">
        <w:rPr>
          <w:rFonts w:ascii="Times New Roman" w:hAnsi="Times New Roman" w:cs="Times New Roman"/>
          <w:sz w:val="28"/>
          <w:szCs w:val="28"/>
        </w:rPr>
        <w:t>проветривание помещения, не иначе как путем открытия двери, ведущей в общее помещение</w:t>
      </w:r>
      <w:r>
        <w:rPr>
          <w:rFonts w:ascii="Times New Roman" w:hAnsi="Times New Roman" w:cs="Times New Roman"/>
          <w:sz w:val="28"/>
          <w:szCs w:val="28"/>
        </w:rPr>
        <w:t xml:space="preserve"> отдела полиции</w:t>
      </w:r>
      <w:r w:rsidRPr="00161D32">
        <w:rPr>
          <w:rFonts w:ascii="Times New Roman" w:hAnsi="Times New Roman" w:cs="Times New Roman"/>
          <w:sz w:val="28"/>
          <w:szCs w:val="28"/>
        </w:rPr>
        <w:t>. В ходе посещения установлено отсутствие постельного белья (подушка, матрац, одеяло, наволочка, простыня), предназначенн</w:t>
      </w:r>
      <w:r>
        <w:rPr>
          <w:rFonts w:ascii="Times New Roman" w:hAnsi="Times New Roman" w:cs="Times New Roman"/>
          <w:sz w:val="28"/>
          <w:szCs w:val="28"/>
        </w:rPr>
        <w:t>ого</w:t>
      </w:r>
      <w:r w:rsidRPr="00161D32">
        <w:rPr>
          <w:rFonts w:ascii="Times New Roman" w:hAnsi="Times New Roman" w:cs="Times New Roman"/>
          <w:sz w:val="28"/>
          <w:szCs w:val="28"/>
        </w:rPr>
        <w:t xml:space="preserve"> для выдачи задержанным </w:t>
      </w:r>
      <w:r>
        <w:rPr>
          <w:rFonts w:ascii="Times New Roman" w:hAnsi="Times New Roman" w:cs="Times New Roman"/>
          <w:sz w:val="28"/>
          <w:szCs w:val="28"/>
        </w:rPr>
        <w:t xml:space="preserve">лицам </w:t>
      </w:r>
      <w:r w:rsidRPr="00161D32">
        <w:rPr>
          <w:rFonts w:ascii="Times New Roman" w:hAnsi="Times New Roman" w:cs="Times New Roman"/>
          <w:sz w:val="28"/>
          <w:szCs w:val="28"/>
        </w:rPr>
        <w:t xml:space="preserve">в ночное время. </w:t>
      </w:r>
    </w:p>
    <w:p w:rsidR="00116C90" w:rsidRPr="00161D32" w:rsidRDefault="00116C90" w:rsidP="006D6AD8">
      <w:pPr>
        <w:spacing w:after="0" w:line="240" w:lineRule="auto"/>
        <w:ind w:firstLine="720"/>
        <w:jc w:val="both"/>
        <w:rPr>
          <w:rFonts w:ascii="Times New Roman" w:hAnsi="Times New Roman" w:cs="Times New Roman"/>
          <w:sz w:val="28"/>
          <w:szCs w:val="28"/>
        </w:rPr>
      </w:pPr>
      <w:r w:rsidRPr="00161D32">
        <w:rPr>
          <w:rFonts w:ascii="Times New Roman" w:hAnsi="Times New Roman" w:cs="Times New Roman"/>
          <w:sz w:val="28"/>
          <w:szCs w:val="28"/>
        </w:rPr>
        <w:t xml:space="preserve">Содержание задержанных приводит к нарушению конституционных прав граждан не быть подвергнутым бесчеловечному обращению </w:t>
      </w:r>
      <w:r>
        <w:rPr>
          <w:rFonts w:ascii="Times New Roman" w:hAnsi="Times New Roman" w:cs="Times New Roman"/>
          <w:sz w:val="28"/>
          <w:szCs w:val="28"/>
        </w:rPr>
        <w:t>-</w:t>
      </w:r>
      <w:r w:rsidRPr="00161D32">
        <w:rPr>
          <w:rFonts w:ascii="Times New Roman" w:hAnsi="Times New Roman" w:cs="Times New Roman"/>
          <w:sz w:val="28"/>
          <w:szCs w:val="28"/>
        </w:rPr>
        <w:t xml:space="preserve"> даже при кратковременном </w:t>
      </w:r>
      <w:proofErr w:type="gramStart"/>
      <w:r w:rsidRPr="00161D32">
        <w:rPr>
          <w:rFonts w:ascii="Times New Roman" w:hAnsi="Times New Roman" w:cs="Times New Roman"/>
          <w:sz w:val="28"/>
          <w:szCs w:val="28"/>
        </w:rPr>
        <w:t>нахождении</w:t>
      </w:r>
      <w:proofErr w:type="gramEnd"/>
      <w:r w:rsidRPr="00161D32">
        <w:rPr>
          <w:rFonts w:ascii="Times New Roman" w:hAnsi="Times New Roman" w:cs="Times New Roman"/>
          <w:sz w:val="28"/>
          <w:szCs w:val="28"/>
        </w:rPr>
        <w:t xml:space="preserve"> в указанном помещении.</w:t>
      </w:r>
    </w:p>
    <w:p w:rsidR="00116C90" w:rsidRPr="00130660" w:rsidRDefault="00116C90" w:rsidP="006D6AD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gramStart"/>
      <w:r>
        <w:rPr>
          <w:rFonts w:ascii="Times New Roman" w:eastAsia="Times New Roman" w:hAnsi="Times New Roman" w:cs="Times New Roman"/>
          <w:sz w:val="28"/>
          <w:szCs w:val="28"/>
        </w:rPr>
        <w:t>условиях</w:t>
      </w:r>
      <w:proofErr w:type="gramEnd"/>
      <w:r>
        <w:rPr>
          <w:rFonts w:ascii="Times New Roman" w:eastAsia="Times New Roman" w:hAnsi="Times New Roman" w:cs="Times New Roman"/>
          <w:sz w:val="28"/>
          <w:szCs w:val="28"/>
        </w:rPr>
        <w:t xml:space="preserve"> жесткой экономии средств федерального бюджета проблема капитального и текущего ремонта в </w:t>
      </w:r>
      <w:r w:rsidRPr="009E40CC">
        <w:rPr>
          <w:rFonts w:ascii="Times New Roman" w:hAnsi="Times New Roman" w:cs="Times New Roman"/>
          <w:sz w:val="28"/>
          <w:szCs w:val="28"/>
        </w:rPr>
        <w:t>местах принудительного содержания</w:t>
      </w:r>
      <w:r>
        <w:rPr>
          <w:rFonts w:ascii="Times New Roman" w:hAnsi="Times New Roman" w:cs="Times New Roman"/>
          <w:sz w:val="28"/>
          <w:szCs w:val="28"/>
        </w:rPr>
        <w:t xml:space="preserve"> системы МВД России может приобрести хронический характер. По сведениям МВД по Чувашии на 2016 год планируется выделение бюджетных средств в сумме 4 млн. рублей на </w:t>
      </w:r>
      <w:r>
        <w:rPr>
          <w:rFonts w:ascii="Times New Roman" w:eastAsia="Times New Roman" w:hAnsi="Times New Roman" w:cs="Times New Roman"/>
          <w:sz w:val="28"/>
          <w:szCs w:val="28"/>
        </w:rPr>
        <w:t xml:space="preserve">проведение </w:t>
      </w:r>
      <w:r w:rsidRPr="00130660">
        <w:rPr>
          <w:rFonts w:ascii="Times New Roman" w:hAnsi="Times New Roman" w:cs="Times New Roman"/>
          <w:sz w:val="28"/>
          <w:szCs w:val="28"/>
        </w:rPr>
        <w:t xml:space="preserve">капитального ремонта изоляторов временного содержания в межмуниципальном отделе МВД России </w:t>
      </w:r>
      <w:r w:rsidRPr="00130660">
        <w:rPr>
          <w:rFonts w:ascii="Times New Roman" w:hAnsi="Times New Roman" w:cs="Times New Roman"/>
          <w:sz w:val="28"/>
          <w:szCs w:val="28"/>
        </w:rPr>
        <w:lastRenderedPageBreak/>
        <w:t>«</w:t>
      </w:r>
      <w:proofErr w:type="spellStart"/>
      <w:r w:rsidRPr="00130660">
        <w:rPr>
          <w:rFonts w:ascii="Times New Roman" w:hAnsi="Times New Roman" w:cs="Times New Roman"/>
          <w:sz w:val="28"/>
          <w:szCs w:val="28"/>
        </w:rPr>
        <w:t>Алатырский</w:t>
      </w:r>
      <w:proofErr w:type="spellEnd"/>
      <w:r w:rsidRPr="00130660">
        <w:rPr>
          <w:rFonts w:ascii="Times New Roman" w:hAnsi="Times New Roman" w:cs="Times New Roman"/>
          <w:sz w:val="28"/>
          <w:szCs w:val="28"/>
        </w:rPr>
        <w:t>» и в отделе</w:t>
      </w:r>
      <w:r>
        <w:rPr>
          <w:rFonts w:ascii="Times New Roman" w:hAnsi="Times New Roman" w:cs="Times New Roman"/>
          <w:sz w:val="28"/>
          <w:szCs w:val="28"/>
        </w:rPr>
        <w:t xml:space="preserve"> </w:t>
      </w:r>
      <w:r w:rsidRPr="00130660">
        <w:rPr>
          <w:rFonts w:ascii="Times New Roman" w:hAnsi="Times New Roman" w:cs="Times New Roman"/>
          <w:sz w:val="28"/>
          <w:szCs w:val="28"/>
        </w:rPr>
        <w:t xml:space="preserve">ОМВД РФ по </w:t>
      </w:r>
      <w:proofErr w:type="spellStart"/>
      <w:r w:rsidRPr="00130660">
        <w:rPr>
          <w:rFonts w:ascii="Times New Roman" w:hAnsi="Times New Roman" w:cs="Times New Roman"/>
          <w:sz w:val="28"/>
          <w:szCs w:val="28"/>
        </w:rPr>
        <w:t>г</w:t>
      </w:r>
      <w:proofErr w:type="gramStart"/>
      <w:r w:rsidRPr="00130660">
        <w:rPr>
          <w:rFonts w:ascii="Times New Roman" w:hAnsi="Times New Roman" w:cs="Times New Roman"/>
          <w:sz w:val="28"/>
          <w:szCs w:val="28"/>
        </w:rPr>
        <w:t>.К</w:t>
      </w:r>
      <w:proofErr w:type="gramEnd"/>
      <w:r w:rsidRPr="00130660">
        <w:rPr>
          <w:rFonts w:ascii="Times New Roman" w:hAnsi="Times New Roman" w:cs="Times New Roman"/>
          <w:sz w:val="28"/>
          <w:szCs w:val="28"/>
        </w:rPr>
        <w:t>анаш</w:t>
      </w:r>
      <w:r w:rsidR="00A05E1D">
        <w:rPr>
          <w:rFonts w:ascii="Times New Roman" w:hAnsi="Times New Roman" w:cs="Times New Roman"/>
          <w:sz w:val="28"/>
          <w:szCs w:val="28"/>
        </w:rPr>
        <w:t>у</w:t>
      </w:r>
      <w:proofErr w:type="spellEnd"/>
      <w:r w:rsidRPr="00130660">
        <w:rPr>
          <w:rFonts w:ascii="Times New Roman" w:hAnsi="Times New Roman" w:cs="Times New Roman"/>
          <w:sz w:val="28"/>
          <w:szCs w:val="28"/>
        </w:rPr>
        <w:t>.</w:t>
      </w:r>
      <w:r>
        <w:rPr>
          <w:rFonts w:ascii="Times New Roman" w:hAnsi="Times New Roman" w:cs="Times New Roman"/>
          <w:sz w:val="28"/>
          <w:szCs w:val="28"/>
        </w:rPr>
        <w:t xml:space="preserve"> По ремонтным работам в </w:t>
      </w:r>
      <w:proofErr w:type="gramStart"/>
      <w:r>
        <w:rPr>
          <w:rFonts w:ascii="Times New Roman" w:hAnsi="Times New Roman" w:cs="Times New Roman"/>
          <w:sz w:val="28"/>
          <w:szCs w:val="28"/>
        </w:rPr>
        <w:t>ряде</w:t>
      </w:r>
      <w:proofErr w:type="gramEnd"/>
      <w:r>
        <w:rPr>
          <w:rFonts w:ascii="Times New Roman" w:hAnsi="Times New Roman" w:cs="Times New Roman"/>
          <w:sz w:val="28"/>
          <w:szCs w:val="28"/>
        </w:rPr>
        <w:t xml:space="preserve"> других подразделений вопрос остается открытым.</w:t>
      </w:r>
    </w:p>
    <w:p w:rsidR="00116C90" w:rsidRPr="009E40CC" w:rsidRDefault="00116C90" w:rsidP="006D6A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По-прежнему на общероссийском уровне не решена проблема </w:t>
      </w:r>
      <w:r w:rsidRPr="00440A69">
        <w:rPr>
          <w:rFonts w:ascii="Times New Roman" w:hAnsi="Times New Roman" w:cs="Times New Roman"/>
          <w:sz w:val="28"/>
          <w:szCs w:val="28"/>
        </w:rPr>
        <w:t xml:space="preserve">лицензирования </w:t>
      </w:r>
      <w:proofErr w:type="gramStart"/>
      <w:r w:rsidRPr="00440A69">
        <w:rPr>
          <w:rFonts w:ascii="Times New Roman" w:hAnsi="Times New Roman" w:cs="Times New Roman"/>
          <w:sz w:val="28"/>
          <w:szCs w:val="28"/>
        </w:rPr>
        <w:t>медицинской</w:t>
      </w:r>
      <w:proofErr w:type="gramEnd"/>
      <w:r w:rsidRPr="009E40CC">
        <w:rPr>
          <w:rFonts w:ascii="Times New Roman" w:hAnsi="Times New Roman" w:cs="Times New Roman"/>
          <w:sz w:val="28"/>
          <w:szCs w:val="28"/>
        </w:rPr>
        <w:t xml:space="preserve"> деятельности, осуществляемой в </w:t>
      </w:r>
      <w:r w:rsidRPr="009E40CC">
        <w:rPr>
          <w:rFonts w:ascii="Times New Roman" w:hAnsi="Times New Roman" w:cs="Times New Roman"/>
          <w:color w:val="000000"/>
          <w:sz w:val="28"/>
          <w:szCs w:val="28"/>
        </w:rPr>
        <w:t xml:space="preserve">специальных учреждениях полиции. </w:t>
      </w:r>
    </w:p>
    <w:p w:rsidR="00116C90" w:rsidRPr="009E40CC" w:rsidRDefault="00116C90" w:rsidP="006D6AD8">
      <w:pPr>
        <w:spacing w:after="0" w:line="240" w:lineRule="auto"/>
        <w:ind w:firstLine="708"/>
        <w:jc w:val="both"/>
        <w:rPr>
          <w:rFonts w:ascii="Times New Roman" w:hAnsi="Times New Roman" w:cs="Times New Roman"/>
          <w:sz w:val="28"/>
          <w:szCs w:val="28"/>
        </w:rPr>
      </w:pPr>
      <w:proofErr w:type="gramStart"/>
      <w:r w:rsidRPr="009E40CC">
        <w:rPr>
          <w:rFonts w:ascii="Times New Roman" w:hAnsi="Times New Roman" w:cs="Times New Roman"/>
          <w:sz w:val="28"/>
          <w:szCs w:val="28"/>
        </w:rPr>
        <w:t>В настоящее время в Правительстве Российской Федерации по инициативе МВД России рассматривается вопрос о передаче в медицинские организации государственной и муниципальной систем здравоохранения функций по оказанию первичной медико-санитарной  помощи (доврачебной, врачебной) лицам, содержащимся в специальных учреждениях, а также по проведению в них медицинских осмотров</w:t>
      </w:r>
      <w:r>
        <w:rPr>
          <w:rFonts w:ascii="Times New Roman" w:hAnsi="Times New Roman" w:cs="Times New Roman"/>
          <w:sz w:val="28"/>
          <w:szCs w:val="28"/>
        </w:rPr>
        <w:t xml:space="preserve"> и медицинскому освидетельствованию указанных лиц на наличие телесных повреждений</w:t>
      </w:r>
      <w:r w:rsidRPr="009E40CC">
        <w:rPr>
          <w:rFonts w:ascii="Times New Roman" w:hAnsi="Times New Roman" w:cs="Times New Roman"/>
          <w:sz w:val="28"/>
          <w:szCs w:val="28"/>
        </w:rPr>
        <w:t>.</w:t>
      </w:r>
      <w:proofErr w:type="gramEnd"/>
      <w:r>
        <w:rPr>
          <w:rFonts w:ascii="Times New Roman" w:hAnsi="Times New Roman" w:cs="Times New Roman"/>
          <w:sz w:val="28"/>
          <w:szCs w:val="28"/>
        </w:rPr>
        <w:t xml:space="preserve"> В этих целях разработан проект федерального закона «О внесении изменений в отдельные законодательные акты Российской Федерации по вопросам охраны здоровья граждан в Российской Федерации», которым предусмотрена передача в </w:t>
      </w:r>
      <w:r w:rsidRPr="009E40CC">
        <w:rPr>
          <w:rFonts w:ascii="Times New Roman" w:hAnsi="Times New Roman" w:cs="Times New Roman"/>
          <w:sz w:val="28"/>
          <w:szCs w:val="28"/>
        </w:rPr>
        <w:t xml:space="preserve">медицинские организации государственной и муниципальной систем здравоохранения </w:t>
      </w:r>
      <w:r>
        <w:rPr>
          <w:rFonts w:ascii="Times New Roman" w:hAnsi="Times New Roman" w:cs="Times New Roman"/>
          <w:sz w:val="28"/>
          <w:szCs w:val="28"/>
        </w:rPr>
        <w:t xml:space="preserve">вышеперечисленных </w:t>
      </w:r>
      <w:r w:rsidRPr="009E40CC">
        <w:rPr>
          <w:rFonts w:ascii="Times New Roman" w:hAnsi="Times New Roman" w:cs="Times New Roman"/>
          <w:sz w:val="28"/>
          <w:szCs w:val="28"/>
        </w:rPr>
        <w:t>функций</w:t>
      </w:r>
      <w:r>
        <w:rPr>
          <w:rFonts w:ascii="Times New Roman" w:hAnsi="Times New Roman" w:cs="Times New Roman"/>
          <w:sz w:val="28"/>
          <w:szCs w:val="28"/>
        </w:rPr>
        <w:t>.</w:t>
      </w:r>
    </w:p>
    <w:p w:rsidR="00560DFD" w:rsidRDefault="00560DFD" w:rsidP="00560D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Бездействие работников полиции по заявлению о хищении личных вещей, и принятия при необходимости мер прокурорского реагирования – предмет жалобы гражданина С.</w:t>
      </w:r>
    </w:p>
    <w:p w:rsidR="00560DFD" w:rsidRDefault="00560DFD" w:rsidP="00560DF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запросу Уполномоченного прокуратурой Ленинского района города Чебоксары было рассмотрено заявление данного гражданина о несогласии с постановлением ОП №6 УМВД РФ по г.Чебоксары об отказе в возбуждении уголовного дела в отношении гражданина Ф. Проведенной проверкой было установлено, что по заявлению С. по факту неправомерных действий Ф. в декабре 2014 года было вынесено решение об отказе в возбуждении уголовного дела.</w:t>
      </w:r>
      <w:proofErr w:type="gramEnd"/>
    </w:p>
    <w:p w:rsidR="00560DFD" w:rsidRDefault="00560DFD" w:rsidP="00560D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данное решение об отказе в возбуждении уголовного дела прокуратурой признано незаконным и необоснованным, ввиду того, что проверочные мероприятия выполнены не в полном объеме. В связи с чем, в марте 2015 года указанное постановление об отказе в возбуждении уголовного дела прокуратурой Ленинского района города Чебоксары было отменено, а материал проверки направлен в ОП №6 УМВД РФ по г.Чебоксары для проведения дополнительных проверочных мероприятий.</w:t>
      </w:r>
    </w:p>
    <w:p w:rsidR="00560DFD" w:rsidRDefault="00560DFD" w:rsidP="00560DFD">
      <w:pPr>
        <w:spacing w:after="0" w:line="240" w:lineRule="auto"/>
        <w:ind w:firstLine="709"/>
        <w:jc w:val="both"/>
        <w:rPr>
          <w:rFonts w:ascii="Times New Roman" w:hAnsi="Times New Roman" w:cs="Times New Roman"/>
          <w:b/>
          <w:sz w:val="28"/>
          <w:szCs w:val="28"/>
          <w:u w:val="single"/>
        </w:rPr>
      </w:pPr>
    </w:p>
    <w:p w:rsidR="006D37DA" w:rsidRPr="005D2960" w:rsidRDefault="006D37DA" w:rsidP="006D6AD8">
      <w:pPr>
        <w:spacing w:after="0" w:line="240" w:lineRule="auto"/>
        <w:ind w:firstLine="425"/>
        <w:jc w:val="both"/>
        <w:rPr>
          <w:rFonts w:ascii="Times New Roman" w:eastAsia="Calibri" w:hAnsi="Times New Roman" w:cs="Times New Roman"/>
          <w:sz w:val="28"/>
          <w:szCs w:val="28"/>
        </w:rPr>
      </w:pPr>
    </w:p>
    <w:p w:rsidR="006D37DA" w:rsidRPr="005D2960" w:rsidRDefault="006D37DA" w:rsidP="006D6AD8">
      <w:pPr>
        <w:shd w:val="clear" w:color="auto" w:fill="FFFFFF"/>
        <w:spacing w:after="0" w:line="240" w:lineRule="auto"/>
        <w:ind w:firstLine="425"/>
        <w:jc w:val="both"/>
        <w:outlineLvl w:val="1"/>
        <w:rPr>
          <w:rFonts w:ascii="Times New Roman" w:eastAsia="Times New Roman" w:hAnsi="Times New Roman" w:cs="Times New Roman"/>
          <w:b/>
          <w:bCs/>
          <w:sz w:val="28"/>
          <w:szCs w:val="28"/>
        </w:rPr>
      </w:pPr>
    </w:p>
    <w:p w:rsidR="006D37DA" w:rsidRDefault="006D37DA" w:rsidP="006D6AD8">
      <w:pPr>
        <w:shd w:val="clear" w:color="auto" w:fill="FFFFFF" w:themeFill="background1"/>
        <w:spacing w:after="0" w:line="240" w:lineRule="auto"/>
        <w:ind w:firstLine="425"/>
        <w:jc w:val="both"/>
        <w:rPr>
          <w:rFonts w:ascii="Times New Roman" w:hAnsi="Times New Roman" w:cs="Times New Roman"/>
          <w:sz w:val="28"/>
          <w:szCs w:val="28"/>
        </w:rPr>
      </w:pPr>
    </w:p>
    <w:p w:rsidR="00AE18FA" w:rsidRDefault="00AE18FA" w:rsidP="006D6AD8">
      <w:pPr>
        <w:shd w:val="clear" w:color="auto" w:fill="FFFFFF" w:themeFill="background1"/>
        <w:spacing w:after="0" w:line="240" w:lineRule="auto"/>
        <w:ind w:firstLine="425"/>
        <w:jc w:val="both"/>
        <w:rPr>
          <w:rFonts w:ascii="Times New Roman" w:hAnsi="Times New Roman" w:cs="Times New Roman"/>
          <w:sz w:val="28"/>
          <w:szCs w:val="28"/>
        </w:rPr>
      </w:pPr>
    </w:p>
    <w:p w:rsidR="00AE18FA" w:rsidRDefault="00AE18FA" w:rsidP="006D6AD8">
      <w:pPr>
        <w:shd w:val="clear" w:color="auto" w:fill="FFFFFF" w:themeFill="background1"/>
        <w:spacing w:after="0" w:line="240" w:lineRule="auto"/>
        <w:ind w:firstLine="425"/>
        <w:jc w:val="both"/>
        <w:rPr>
          <w:rFonts w:ascii="Times New Roman" w:hAnsi="Times New Roman" w:cs="Times New Roman"/>
          <w:sz w:val="28"/>
          <w:szCs w:val="28"/>
        </w:rPr>
      </w:pPr>
    </w:p>
    <w:p w:rsidR="00AE18FA" w:rsidRDefault="00AE18FA" w:rsidP="006D6AD8">
      <w:pPr>
        <w:shd w:val="clear" w:color="auto" w:fill="FFFFFF" w:themeFill="background1"/>
        <w:spacing w:after="0" w:line="240" w:lineRule="auto"/>
        <w:ind w:firstLine="425"/>
        <w:jc w:val="both"/>
        <w:rPr>
          <w:rFonts w:ascii="Times New Roman" w:hAnsi="Times New Roman" w:cs="Times New Roman"/>
          <w:sz w:val="28"/>
          <w:szCs w:val="28"/>
        </w:rPr>
      </w:pPr>
    </w:p>
    <w:p w:rsidR="00AE18FA" w:rsidRDefault="00AE18FA" w:rsidP="006D6AD8">
      <w:pPr>
        <w:shd w:val="clear" w:color="auto" w:fill="FFFFFF" w:themeFill="background1"/>
        <w:spacing w:after="0" w:line="240" w:lineRule="auto"/>
        <w:ind w:firstLine="425"/>
        <w:jc w:val="both"/>
        <w:rPr>
          <w:rFonts w:ascii="Times New Roman" w:hAnsi="Times New Roman" w:cs="Times New Roman"/>
          <w:sz w:val="28"/>
          <w:szCs w:val="28"/>
        </w:rPr>
      </w:pPr>
    </w:p>
    <w:p w:rsidR="00AE18FA" w:rsidRDefault="00AE18FA" w:rsidP="006D6AD8">
      <w:pPr>
        <w:shd w:val="clear" w:color="auto" w:fill="FFFFFF" w:themeFill="background1"/>
        <w:spacing w:after="0" w:line="240" w:lineRule="auto"/>
        <w:ind w:firstLine="425"/>
        <w:jc w:val="both"/>
        <w:rPr>
          <w:rFonts w:ascii="Times New Roman" w:hAnsi="Times New Roman" w:cs="Times New Roman"/>
          <w:sz w:val="28"/>
          <w:szCs w:val="28"/>
        </w:rPr>
      </w:pPr>
    </w:p>
    <w:p w:rsidR="00AE18FA" w:rsidRDefault="00AE18FA" w:rsidP="006D6AD8">
      <w:pPr>
        <w:shd w:val="clear" w:color="auto" w:fill="FFFFFF" w:themeFill="background1"/>
        <w:spacing w:after="0" w:line="240" w:lineRule="auto"/>
        <w:ind w:firstLine="425"/>
        <w:jc w:val="both"/>
        <w:rPr>
          <w:rFonts w:ascii="Times New Roman" w:hAnsi="Times New Roman" w:cs="Times New Roman"/>
          <w:sz w:val="28"/>
          <w:szCs w:val="28"/>
        </w:rPr>
      </w:pPr>
    </w:p>
    <w:p w:rsidR="00AE18FA" w:rsidRDefault="00AE18FA" w:rsidP="006D6AD8">
      <w:pPr>
        <w:shd w:val="clear" w:color="auto" w:fill="FFFFFF" w:themeFill="background1"/>
        <w:spacing w:after="0" w:line="240" w:lineRule="auto"/>
        <w:ind w:firstLine="425"/>
        <w:jc w:val="both"/>
        <w:rPr>
          <w:rFonts w:ascii="Times New Roman" w:hAnsi="Times New Roman" w:cs="Times New Roman"/>
          <w:sz w:val="28"/>
          <w:szCs w:val="28"/>
        </w:rPr>
      </w:pPr>
    </w:p>
    <w:p w:rsidR="00931040" w:rsidRPr="00931040" w:rsidRDefault="00931040" w:rsidP="006D6AD8">
      <w:pPr>
        <w:spacing w:after="0" w:line="240" w:lineRule="auto"/>
        <w:ind w:firstLine="567"/>
        <w:jc w:val="center"/>
        <w:rPr>
          <w:rFonts w:ascii="Times New Roman" w:hAnsi="Times New Roman" w:cs="Times New Roman"/>
          <w:b/>
          <w:sz w:val="28"/>
          <w:szCs w:val="28"/>
        </w:rPr>
      </w:pPr>
      <w:r w:rsidRPr="00931040">
        <w:rPr>
          <w:rFonts w:ascii="Times New Roman" w:hAnsi="Times New Roman" w:cs="Times New Roman"/>
          <w:b/>
          <w:sz w:val="28"/>
          <w:szCs w:val="28"/>
        </w:rPr>
        <w:lastRenderedPageBreak/>
        <w:t xml:space="preserve">Права человека в </w:t>
      </w:r>
      <w:r w:rsidR="00B615AD">
        <w:rPr>
          <w:rFonts w:ascii="Times New Roman" w:hAnsi="Times New Roman" w:cs="Times New Roman"/>
          <w:b/>
          <w:sz w:val="28"/>
          <w:szCs w:val="28"/>
        </w:rPr>
        <w:t>уголовно-исполнительной системе</w:t>
      </w:r>
    </w:p>
    <w:p w:rsidR="00931040" w:rsidRPr="00931040" w:rsidRDefault="00931040" w:rsidP="006D6AD8">
      <w:pPr>
        <w:spacing w:after="0" w:line="240" w:lineRule="auto"/>
        <w:ind w:firstLine="567"/>
        <w:jc w:val="both"/>
        <w:rPr>
          <w:rFonts w:ascii="Times New Roman" w:hAnsi="Times New Roman" w:cs="Times New Roman"/>
          <w:b/>
          <w:sz w:val="28"/>
          <w:szCs w:val="28"/>
        </w:rPr>
      </w:pPr>
    </w:p>
    <w:p w:rsidR="00931040" w:rsidRPr="00931040" w:rsidRDefault="00931040" w:rsidP="00AE18FA">
      <w:pPr>
        <w:pStyle w:val="a5"/>
        <w:shd w:val="clear" w:color="auto" w:fill="FFFFFF" w:themeFill="background1"/>
        <w:spacing w:before="0" w:beforeAutospacing="0" w:after="0" w:afterAutospacing="0"/>
        <w:ind w:firstLine="567"/>
        <w:jc w:val="both"/>
        <w:rPr>
          <w:sz w:val="28"/>
          <w:szCs w:val="28"/>
        </w:rPr>
      </w:pPr>
      <w:r w:rsidRPr="00931040">
        <w:rPr>
          <w:sz w:val="28"/>
          <w:szCs w:val="28"/>
        </w:rPr>
        <w:t xml:space="preserve"> Российская пенитенциарная система исторически существует в очень непростых </w:t>
      </w:r>
      <w:proofErr w:type="gramStart"/>
      <w:r w:rsidRPr="00931040">
        <w:rPr>
          <w:sz w:val="28"/>
          <w:szCs w:val="28"/>
        </w:rPr>
        <w:t>условиях</w:t>
      </w:r>
      <w:proofErr w:type="gramEnd"/>
      <w:r w:rsidRPr="00931040">
        <w:rPr>
          <w:sz w:val="28"/>
          <w:szCs w:val="28"/>
        </w:rPr>
        <w:t>, и эти условия создают ей специфические проблемы. Одной из главных задач по их решению является гарантия обеспечения конституционных прав граждан, отбывающих наказание и содержащихся под стражей. В </w:t>
      </w:r>
      <w:proofErr w:type="gramStart"/>
      <w:r w:rsidRPr="00931040">
        <w:rPr>
          <w:sz w:val="28"/>
          <w:szCs w:val="28"/>
        </w:rPr>
        <w:t>соответствии</w:t>
      </w:r>
      <w:proofErr w:type="gramEnd"/>
      <w:r w:rsidRPr="00931040">
        <w:rPr>
          <w:sz w:val="28"/>
          <w:szCs w:val="28"/>
        </w:rPr>
        <w:t xml:space="preserve"> с частью 3 статьи 55 Конституции РФ права и свободы человека и гражданина могут быть ограничены федеральным законом, но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Места принудительного содержания, к которым в частности относятся, исправительные учреждения, представляют собой те учреждения, которые уязвимы с точки зрения соблюдения прав человека. Факты пренебрежения к социальным правам и повседневным потребностям лиц, находящихся в </w:t>
      </w:r>
      <w:proofErr w:type="gramStart"/>
      <w:r w:rsidRPr="00931040">
        <w:rPr>
          <w:sz w:val="28"/>
          <w:szCs w:val="28"/>
        </w:rPr>
        <w:t>местах</w:t>
      </w:r>
      <w:proofErr w:type="gramEnd"/>
      <w:r w:rsidRPr="00931040">
        <w:rPr>
          <w:sz w:val="28"/>
          <w:szCs w:val="28"/>
        </w:rPr>
        <w:t xml:space="preserve"> лишения свободы, продолжают иметь место.</w:t>
      </w:r>
    </w:p>
    <w:p w:rsidR="00931040" w:rsidRPr="00931040" w:rsidRDefault="00931040" w:rsidP="006D6AD8">
      <w:pPr>
        <w:pStyle w:val="a5"/>
        <w:shd w:val="clear" w:color="auto" w:fill="FFFFFF" w:themeFill="background1"/>
        <w:spacing w:before="0" w:beforeAutospacing="0" w:after="0" w:afterAutospacing="0"/>
        <w:ind w:firstLine="567"/>
        <w:jc w:val="both"/>
        <w:rPr>
          <w:sz w:val="28"/>
          <w:szCs w:val="28"/>
        </w:rPr>
      </w:pPr>
      <w:r w:rsidRPr="00931040">
        <w:rPr>
          <w:sz w:val="28"/>
          <w:szCs w:val="28"/>
        </w:rPr>
        <w:t xml:space="preserve">Согласно законодательству на службу государственной правовой защиты возложена функция по дополнению контрольных механизмов  за состоянием дел в </w:t>
      </w:r>
      <w:proofErr w:type="gramStart"/>
      <w:r w:rsidRPr="00931040">
        <w:rPr>
          <w:sz w:val="28"/>
          <w:szCs w:val="28"/>
        </w:rPr>
        <w:t>местах</w:t>
      </w:r>
      <w:proofErr w:type="gramEnd"/>
      <w:r w:rsidRPr="00931040">
        <w:rPr>
          <w:sz w:val="28"/>
          <w:szCs w:val="28"/>
        </w:rPr>
        <w:t xml:space="preserve"> принудительного содержания. Ключевые вопросы соблюдения международных стандартов обращения с заключенными и требований федерального законодательства, были и остаются краеугольным камнем в работе уполномоченных по правам человека.</w:t>
      </w:r>
    </w:p>
    <w:p w:rsidR="00931040" w:rsidRPr="00931040" w:rsidRDefault="00931040" w:rsidP="006D6AD8">
      <w:pPr>
        <w:spacing w:after="0" w:line="240" w:lineRule="auto"/>
        <w:jc w:val="both"/>
        <w:rPr>
          <w:rFonts w:ascii="Times New Roman" w:hAnsi="Times New Roman" w:cs="Times New Roman"/>
          <w:sz w:val="28"/>
          <w:szCs w:val="28"/>
        </w:rPr>
      </w:pPr>
      <w:r w:rsidRPr="00931040">
        <w:rPr>
          <w:rFonts w:ascii="Times New Roman" w:hAnsi="Times New Roman" w:cs="Times New Roman"/>
          <w:sz w:val="28"/>
          <w:szCs w:val="28"/>
        </w:rPr>
        <w:t xml:space="preserve">        В исправительных </w:t>
      </w:r>
      <w:proofErr w:type="gramStart"/>
      <w:r w:rsidRPr="00931040">
        <w:rPr>
          <w:rFonts w:ascii="Times New Roman" w:hAnsi="Times New Roman" w:cs="Times New Roman"/>
          <w:sz w:val="28"/>
          <w:szCs w:val="28"/>
        </w:rPr>
        <w:t>учреждениях</w:t>
      </w:r>
      <w:proofErr w:type="gramEnd"/>
      <w:r w:rsidRPr="00931040">
        <w:rPr>
          <w:rFonts w:ascii="Times New Roman" w:hAnsi="Times New Roman" w:cs="Times New Roman"/>
          <w:sz w:val="28"/>
          <w:szCs w:val="28"/>
        </w:rPr>
        <w:t xml:space="preserve"> и следственных изоляторах УФСИН России по Чувашской Республике-Чувашии на 01.01.2016 (при общем лимите наполнения 8240 мест) содержалось 6519 человек (или 1,1% от общего числа граждан, размещенных в учреждениях ФСИН России). Таким образом, была достигнута самая низкая численность </w:t>
      </w:r>
      <w:proofErr w:type="spellStart"/>
      <w:r w:rsidRPr="00931040">
        <w:rPr>
          <w:rFonts w:ascii="Times New Roman" w:hAnsi="Times New Roman" w:cs="Times New Roman"/>
          <w:sz w:val="28"/>
          <w:szCs w:val="28"/>
        </w:rPr>
        <w:t>спецконтингента</w:t>
      </w:r>
      <w:proofErr w:type="spellEnd"/>
      <w:r w:rsidRPr="00931040">
        <w:rPr>
          <w:rFonts w:ascii="Times New Roman" w:hAnsi="Times New Roman" w:cs="Times New Roman"/>
          <w:sz w:val="28"/>
          <w:szCs w:val="28"/>
        </w:rPr>
        <w:t xml:space="preserve"> в </w:t>
      </w:r>
      <w:proofErr w:type="gramStart"/>
      <w:r w:rsidRPr="00931040">
        <w:rPr>
          <w:rFonts w:ascii="Times New Roman" w:hAnsi="Times New Roman" w:cs="Times New Roman"/>
          <w:sz w:val="28"/>
          <w:szCs w:val="28"/>
        </w:rPr>
        <w:t>местах</w:t>
      </w:r>
      <w:proofErr w:type="gramEnd"/>
      <w:r w:rsidRPr="00931040">
        <w:rPr>
          <w:rFonts w:ascii="Times New Roman" w:hAnsi="Times New Roman" w:cs="Times New Roman"/>
          <w:sz w:val="28"/>
          <w:szCs w:val="28"/>
        </w:rPr>
        <w:t xml:space="preserve"> лишения свободы в новейшей истории республики. Для сравнения: в 2010 году количество </w:t>
      </w:r>
      <w:proofErr w:type="spellStart"/>
      <w:r w:rsidRPr="00931040">
        <w:rPr>
          <w:rFonts w:ascii="Times New Roman" w:hAnsi="Times New Roman" w:cs="Times New Roman"/>
          <w:sz w:val="28"/>
          <w:szCs w:val="28"/>
        </w:rPr>
        <w:t>спецконтингента</w:t>
      </w:r>
      <w:proofErr w:type="spellEnd"/>
      <w:r w:rsidRPr="00931040">
        <w:rPr>
          <w:rFonts w:ascii="Times New Roman" w:hAnsi="Times New Roman" w:cs="Times New Roman"/>
          <w:sz w:val="28"/>
          <w:szCs w:val="28"/>
        </w:rPr>
        <w:t xml:space="preserve"> приближалась к 11 тыс. человек.</w:t>
      </w:r>
    </w:p>
    <w:p w:rsidR="00931040" w:rsidRPr="00931040" w:rsidRDefault="00931040" w:rsidP="006D6AD8">
      <w:pPr>
        <w:spacing w:after="0" w:line="240" w:lineRule="auto"/>
        <w:ind w:firstLine="567"/>
        <w:contextualSpacing/>
        <w:jc w:val="both"/>
        <w:rPr>
          <w:rFonts w:ascii="Times New Roman" w:hAnsi="Times New Roman" w:cs="Times New Roman"/>
          <w:sz w:val="28"/>
          <w:szCs w:val="28"/>
        </w:rPr>
      </w:pPr>
      <w:r w:rsidRPr="00931040">
        <w:rPr>
          <w:rFonts w:ascii="Times New Roman" w:hAnsi="Times New Roman" w:cs="Times New Roman"/>
          <w:sz w:val="28"/>
          <w:szCs w:val="28"/>
        </w:rPr>
        <w:t xml:space="preserve">По учетам </w:t>
      </w:r>
      <w:proofErr w:type="gramStart"/>
      <w:r w:rsidRPr="00931040">
        <w:rPr>
          <w:rFonts w:ascii="Times New Roman" w:hAnsi="Times New Roman" w:cs="Times New Roman"/>
          <w:sz w:val="28"/>
          <w:szCs w:val="28"/>
        </w:rPr>
        <w:t>уголовно-исполнительной</w:t>
      </w:r>
      <w:proofErr w:type="gramEnd"/>
      <w:r w:rsidRPr="00931040">
        <w:rPr>
          <w:rFonts w:ascii="Times New Roman" w:hAnsi="Times New Roman" w:cs="Times New Roman"/>
          <w:sz w:val="28"/>
          <w:szCs w:val="28"/>
        </w:rPr>
        <w:t xml:space="preserve"> инспекции УФСИН за год прошло 6329  подконтрольных лиц, из них 214 несовершеннолетних. </w:t>
      </w:r>
    </w:p>
    <w:p w:rsidR="00931040" w:rsidRPr="00931040" w:rsidRDefault="00931040" w:rsidP="006D6AD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исполнения</w:t>
      </w:r>
      <w:r w:rsidRPr="00931040">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Pr="00931040">
        <w:rPr>
          <w:rFonts w:ascii="Times New Roman" w:hAnsi="Times New Roman" w:cs="Times New Roman"/>
          <w:sz w:val="28"/>
          <w:szCs w:val="28"/>
        </w:rPr>
        <w:t xml:space="preserve"> Государственной Думы «Об объявлении амнистии в связи с 70-летием Победы в Великой Отечественной войне 1941-1945 годов», из мест лишения свободы республики освобождено от уголовного наказания 566 человек и 1400 осужденных без изоляции от общества.</w:t>
      </w:r>
    </w:p>
    <w:p w:rsidR="00931040" w:rsidRPr="00931040" w:rsidRDefault="00931040" w:rsidP="006D6AD8">
      <w:pPr>
        <w:tabs>
          <w:tab w:val="left" w:pos="9639"/>
        </w:tabs>
        <w:spacing w:after="0" w:line="240" w:lineRule="auto"/>
        <w:ind w:firstLine="567"/>
        <w:contextualSpacing/>
        <w:jc w:val="both"/>
        <w:rPr>
          <w:rFonts w:ascii="Times New Roman" w:hAnsi="Times New Roman" w:cs="Times New Roman"/>
          <w:sz w:val="28"/>
          <w:szCs w:val="28"/>
        </w:rPr>
      </w:pPr>
      <w:r w:rsidRPr="00931040">
        <w:rPr>
          <w:rFonts w:ascii="Times New Roman" w:hAnsi="Times New Roman" w:cs="Times New Roman"/>
          <w:sz w:val="28"/>
          <w:szCs w:val="28"/>
        </w:rPr>
        <w:t xml:space="preserve">По состоянию на 01.01.2016 в </w:t>
      </w:r>
      <w:proofErr w:type="gramStart"/>
      <w:r w:rsidRPr="00931040">
        <w:rPr>
          <w:rFonts w:ascii="Times New Roman" w:hAnsi="Times New Roman" w:cs="Times New Roman"/>
          <w:sz w:val="28"/>
          <w:szCs w:val="28"/>
        </w:rPr>
        <w:t>учреждениях</w:t>
      </w:r>
      <w:proofErr w:type="gramEnd"/>
      <w:r w:rsidRPr="00931040">
        <w:rPr>
          <w:rFonts w:ascii="Times New Roman" w:hAnsi="Times New Roman" w:cs="Times New Roman"/>
          <w:sz w:val="28"/>
          <w:szCs w:val="28"/>
        </w:rPr>
        <w:t xml:space="preserve"> УФСИН были размещены </w:t>
      </w:r>
      <w:r w:rsidRPr="00931040">
        <w:rPr>
          <w:rFonts w:ascii="Times New Roman" w:hAnsi="Times New Roman" w:cs="Times New Roman"/>
          <w:bCs/>
          <w:sz w:val="28"/>
          <w:szCs w:val="28"/>
        </w:rPr>
        <w:t>85 больных активным туберкулезом, что на 29% ниже показателя 2014 года</w:t>
      </w:r>
      <w:r w:rsidRPr="00931040">
        <w:rPr>
          <w:rFonts w:ascii="Times New Roman" w:hAnsi="Times New Roman" w:cs="Times New Roman"/>
          <w:sz w:val="28"/>
          <w:szCs w:val="28"/>
        </w:rPr>
        <w:t xml:space="preserve">.  Также содержалось </w:t>
      </w:r>
      <w:r w:rsidRPr="00931040">
        <w:rPr>
          <w:rFonts w:ascii="Times New Roman" w:hAnsi="Times New Roman" w:cs="Times New Roman"/>
          <w:bCs/>
          <w:sz w:val="28"/>
          <w:szCs w:val="28"/>
        </w:rPr>
        <w:t xml:space="preserve">504 </w:t>
      </w:r>
      <w:proofErr w:type="gramStart"/>
      <w:r w:rsidRPr="00931040">
        <w:rPr>
          <w:rFonts w:ascii="Times New Roman" w:hAnsi="Times New Roman" w:cs="Times New Roman"/>
          <w:bCs/>
          <w:sz w:val="28"/>
          <w:szCs w:val="28"/>
        </w:rPr>
        <w:t>ВИЧ-инфицированных</w:t>
      </w:r>
      <w:proofErr w:type="gramEnd"/>
      <w:r w:rsidRPr="00931040">
        <w:rPr>
          <w:rFonts w:ascii="Times New Roman" w:hAnsi="Times New Roman" w:cs="Times New Roman"/>
          <w:bCs/>
          <w:sz w:val="28"/>
          <w:szCs w:val="28"/>
        </w:rPr>
        <w:t xml:space="preserve">, что на 8,8% больше, чем в </w:t>
      </w:r>
      <w:r w:rsidRPr="00931040">
        <w:rPr>
          <w:rFonts w:ascii="Times New Roman" w:hAnsi="Times New Roman" w:cs="Times New Roman"/>
          <w:sz w:val="28"/>
          <w:szCs w:val="28"/>
        </w:rPr>
        <w:t xml:space="preserve">аналогичном периоде прошлого года. </w:t>
      </w:r>
    </w:p>
    <w:p w:rsidR="00931040" w:rsidRPr="00931040" w:rsidRDefault="00931040" w:rsidP="006D6AD8">
      <w:pPr>
        <w:pStyle w:val="a5"/>
        <w:shd w:val="clear" w:color="auto" w:fill="FFFFFF" w:themeFill="background1"/>
        <w:spacing w:before="0" w:beforeAutospacing="0" w:after="0" w:afterAutospacing="0"/>
        <w:ind w:firstLine="567"/>
        <w:jc w:val="both"/>
        <w:rPr>
          <w:sz w:val="28"/>
          <w:szCs w:val="28"/>
        </w:rPr>
      </w:pPr>
      <w:r w:rsidRPr="00931040">
        <w:rPr>
          <w:sz w:val="28"/>
          <w:szCs w:val="28"/>
        </w:rPr>
        <w:t xml:space="preserve">В </w:t>
      </w:r>
      <w:proofErr w:type="gramStart"/>
      <w:r w:rsidRPr="00931040">
        <w:rPr>
          <w:sz w:val="28"/>
          <w:szCs w:val="28"/>
        </w:rPr>
        <w:t>соответствии</w:t>
      </w:r>
      <w:proofErr w:type="gramEnd"/>
      <w:r w:rsidRPr="00931040">
        <w:rPr>
          <w:sz w:val="28"/>
          <w:szCs w:val="28"/>
        </w:rPr>
        <w:t xml:space="preserve"> с федеральным законодательством исполнение уголовных наказаний в виде лишения свободы и содержание под стражей осуществляются в соответствии с принципами законности, справедливости, презумпции невиновности, равенства всех граждан перед законом, гуманизма и уважения человеческого достоинства. При этом</w:t>
      </w:r>
      <w:proofErr w:type="gramStart"/>
      <w:r w:rsidRPr="00931040">
        <w:rPr>
          <w:sz w:val="28"/>
          <w:szCs w:val="28"/>
        </w:rPr>
        <w:t>,</w:t>
      </w:r>
      <w:proofErr w:type="gramEnd"/>
      <w:r w:rsidRPr="00931040">
        <w:rPr>
          <w:sz w:val="28"/>
          <w:szCs w:val="28"/>
        </w:rPr>
        <w:t xml:space="preserve"> реальным отражением отношения </w:t>
      </w:r>
      <w:r w:rsidRPr="00931040">
        <w:rPr>
          <w:sz w:val="28"/>
          <w:szCs w:val="28"/>
        </w:rPr>
        <w:lastRenderedPageBreak/>
        <w:t xml:space="preserve">администрации к достоинству лиц, изолированных от общества, в первую очередь, является уровень их материально-бытовой обеспеченности и качество санитарно-гигиенических условий. </w:t>
      </w:r>
    </w:p>
    <w:p w:rsidR="00931040" w:rsidRPr="00931040" w:rsidRDefault="00931040" w:rsidP="006D6AD8">
      <w:pPr>
        <w:spacing w:after="0" w:line="240" w:lineRule="auto"/>
        <w:ind w:firstLine="567"/>
        <w:contextualSpacing/>
        <w:jc w:val="both"/>
        <w:rPr>
          <w:rFonts w:ascii="Times New Roman" w:hAnsi="Times New Roman" w:cs="Times New Roman"/>
          <w:sz w:val="28"/>
          <w:szCs w:val="28"/>
        </w:rPr>
      </w:pPr>
      <w:r w:rsidRPr="00931040">
        <w:rPr>
          <w:rFonts w:ascii="Times New Roman" w:hAnsi="Times New Roman" w:cs="Times New Roman"/>
          <w:sz w:val="28"/>
          <w:szCs w:val="28"/>
        </w:rPr>
        <w:t xml:space="preserve"> Все осужденные и подследственные обеспечены одеждой по сезону с учетом пола и климатических условий, индивидуальными спальными местами, набором постельных принадлежностей, 3-х разовым горячим питанием и предметами личной гигиены по установленным нормам. Организовано порционное приготовление мясных и рыбных блюд, в столовых для </w:t>
      </w:r>
      <w:proofErr w:type="spellStart"/>
      <w:r w:rsidRPr="00931040">
        <w:rPr>
          <w:rFonts w:ascii="Times New Roman" w:hAnsi="Times New Roman" w:cs="Times New Roman"/>
          <w:sz w:val="28"/>
          <w:szCs w:val="28"/>
        </w:rPr>
        <w:t>спецконтингента</w:t>
      </w:r>
      <w:proofErr w:type="spellEnd"/>
      <w:r w:rsidRPr="00931040">
        <w:rPr>
          <w:rFonts w:ascii="Times New Roman" w:hAnsi="Times New Roman" w:cs="Times New Roman"/>
          <w:sz w:val="28"/>
          <w:szCs w:val="28"/>
        </w:rPr>
        <w:t xml:space="preserve"> установлены линии раздачи пищи. В ЛИУ-7 введено в эксплуатацию психиатрическое отделение. В ИК-3 осуществляется перепрофилирование помещения для участка колонии-поселения на 15 мест. В СИЗО и ПФРСИ созданы улучшенные условия содержания для женщин и несовершеннолетних. В </w:t>
      </w:r>
      <w:proofErr w:type="gramStart"/>
      <w:r w:rsidRPr="00931040">
        <w:rPr>
          <w:rFonts w:ascii="Times New Roman" w:hAnsi="Times New Roman" w:cs="Times New Roman"/>
          <w:sz w:val="28"/>
          <w:szCs w:val="28"/>
        </w:rPr>
        <w:t>камерах</w:t>
      </w:r>
      <w:proofErr w:type="gramEnd"/>
      <w:r w:rsidRPr="00931040">
        <w:rPr>
          <w:rFonts w:ascii="Times New Roman" w:hAnsi="Times New Roman" w:cs="Times New Roman"/>
          <w:sz w:val="28"/>
          <w:szCs w:val="28"/>
        </w:rPr>
        <w:t xml:space="preserve"> для содержания несовершеннолетних установлены только одноярусные кровати. В </w:t>
      </w:r>
      <w:proofErr w:type="gramStart"/>
      <w:r w:rsidRPr="00931040">
        <w:rPr>
          <w:rFonts w:ascii="Times New Roman" w:hAnsi="Times New Roman" w:cs="Times New Roman"/>
          <w:sz w:val="28"/>
          <w:szCs w:val="28"/>
        </w:rPr>
        <w:t>большинстве</w:t>
      </w:r>
      <w:proofErr w:type="gramEnd"/>
      <w:r>
        <w:rPr>
          <w:rFonts w:ascii="Times New Roman" w:hAnsi="Times New Roman" w:cs="Times New Roman"/>
          <w:sz w:val="28"/>
          <w:szCs w:val="28"/>
        </w:rPr>
        <w:t xml:space="preserve"> </w:t>
      </w:r>
      <w:r w:rsidRPr="00931040">
        <w:rPr>
          <w:rFonts w:ascii="Times New Roman" w:hAnsi="Times New Roman" w:cs="Times New Roman"/>
          <w:sz w:val="28"/>
          <w:szCs w:val="28"/>
        </w:rPr>
        <w:t xml:space="preserve">жилых камер для женщин установлены телевизоры. В камеры для содержания женщин и несовершеннолетних подведена горячая вода, нагреваемая бойлерами, установленными в коридоре режимного корпуса. Во всех камерных помещениях СИЗО и ПФРСИ обеспечена полная зрительная изоляция (приватность) санитарных узлов. </w:t>
      </w:r>
      <w:proofErr w:type="gramStart"/>
      <w:r w:rsidRPr="00931040">
        <w:rPr>
          <w:rFonts w:ascii="Times New Roman" w:hAnsi="Times New Roman" w:cs="Times New Roman"/>
          <w:sz w:val="28"/>
          <w:szCs w:val="28"/>
        </w:rPr>
        <w:t>В исправительных учреждениях проведены работы по ландшафтному дизайну, на территории жилых зон устроены газоны и фонтаны, разбиты клумбы, высажены декоративные кустарники, установлены малые архитектурные формы, что положительно отразилось на общем облике учреждений.</w:t>
      </w:r>
      <w:proofErr w:type="gramEnd"/>
    </w:p>
    <w:p w:rsidR="00931040" w:rsidRPr="00931040" w:rsidRDefault="00931040" w:rsidP="006D6AD8">
      <w:pPr>
        <w:shd w:val="clear" w:color="auto" w:fill="FFFFFF"/>
        <w:spacing w:after="0" w:line="240" w:lineRule="auto"/>
        <w:ind w:firstLine="567"/>
        <w:jc w:val="both"/>
        <w:rPr>
          <w:rFonts w:ascii="Times New Roman" w:eastAsia="Times New Roman" w:hAnsi="Times New Roman" w:cs="Times New Roman"/>
          <w:sz w:val="28"/>
          <w:szCs w:val="28"/>
        </w:rPr>
      </w:pPr>
      <w:r w:rsidRPr="00931040">
        <w:rPr>
          <w:rFonts w:ascii="Times New Roman" w:eastAsia="Times New Roman" w:hAnsi="Times New Roman" w:cs="Times New Roman"/>
          <w:sz w:val="28"/>
          <w:szCs w:val="28"/>
        </w:rPr>
        <w:t xml:space="preserve"> На смену отрядной системе в колониях приходят центры исправления осуждённых, главной задачей которых является оптимизация процесса исправления. Под этим подразумевается, прежде всего, </w:t>
      </w:r>
      <w:r w:rsidRPr="00931040">
        <w:rPr>
          <w:rFonts w:ascii="Times New Roman" w:hAnsi="Times New Roman" w:cs="Times New Roman"/>
          <w:sz w:val="28"/>
          <w:szCs w:val="28"/>
        </w:rPr>
        <w:t xml:space="preserve">комплексный подход к организации и проведению с осужденными воспитательной, социальной и психологической работы, направленной на достижение целей исправления, </w:t>
      </w:r>
      <w:r w:rsidRPr="00931040">
        <w:rPr>
          <w:rFonts w:ascii="Times New Roman" w:eastAsia="Times New Roman" w:hAnsi="Times New Roman" w:cs="Times New Roman"/>
          <w:sz w:val="28"/>
          <w:szCs w:val="28"/>
        </w:rPr>
        <w:t>повышение эффективности индивидуальной работы с каждым отдельно взятым осуждённым. Адресную помощь осуждённым в данных центрах оказывают закреплённые за ними специалисты, призванные решать вопросы трудоустройства, социальной адаптации после освобождения, обеспечения психологического сопровождения и</w:t>
      </w:r>
      <w:r w:rsidRPr="00931040">
        <w:rPr>
          <w:rFonts w:ascii="Times New Roman" w:hAnsi="Times New Roman" w:cs="Times New Roman"/>
          <w:sz w:val="28"/>
          <w:szCs w:val="28"/>
        </w:rPr>
        <w:t xml:space="preserve"> привития осужденным навыков законопослушного поведения</w:t>
      </w:r>
      <w:r w:rsidRPr="00931040">
        <w:rPr>
          <w:rFonts w:ascii="Times New Roman" w:eastAsia="Times New Roman" w:hAnsi="Times New Roman" w:cs="Times New Roman"/>
          <w:sz w:val="28"/>
          <w:szCs w:val="28"/>
        </w:rPr>
        <w:t xml:space="preserve">. Мужская исправительная колония №9 и женская исправительная колония №2 присоединились к общероссийскому эксперименту по </w:t>
      </w:r>
      <w:r w:rsidRPr="00931040">
        <w:rPr>
          <w:rFonts w:ascii="Times New Roman" w:hAnsi="Times New Roman" w:cs="Times New Roman"/>
          <w:sz w:val="28"/>
          <w:szCs w:val="28"/>
        </w:rPr>
        <w:t xml:space="preserve">апробации модели </w:t>
      </w:r>
      <w:r w:rsidRPr="00931040">
        <w:rPr>
          <w:rFonts w:ascii="Times New Roman" w:eastAsia="Times New Roman" w:hAnsi="Times New Roman" w:cs="Times New Roman"/>
          <w:sz w:val="28"/>
          <w:szCs w:val="28"/>
        </w:rPr>
        <w:t>центров исправления осуждённых. Для ИК-2 создание центров исправления осуждённых особенно актуально, поскольку здесь отбывают наказание женщины, имеющие первую судимость, не приобщившиеся к криминальной субкультуре, а значит, имеющие все шансы и потенциал переосмыслить поступки и вернуться к социально одобряемой модели поведения. </w:t>
      </w:r>
    </w:p>
    <w:p w:rsidR="00931040" w:rsidRPr="00931040" w:rsidRDefault="00931040" w:rsidP="006D6AD8">
      <w:pPr>
        <w:spacing w:after="0" w:line="240" w:lineRule="auto"/>
        <w:ind w:firstLine="567"/>
        <w:jc w:val="both"/>
        <w:rPr>
          <w:rFonts w:ascii="Times New Roman" w:hAnsi="Times New Roman" w:cs="Times New Roman"/>
          <w:sz w:val="28"/>
          <w:szCs w:val="28"/>
        </w:rPr>
      </w:pPr>
      <w:r w:rsidRPr="00931040">
        <w:rPr>
          <w:rFonts w:ascii="Times New Roman" w:hAnsi="Times New Roman" w:cs="Times New Roman"/>
          <w:sz w:val="28"/>
          <w:szCs w:val="28"/>
        </w:rPr>
        <w:t xml:space="preserve"> За 2014-2015 учебный год численность осужденных, получивших рабочие профессии во время отбывания уголовного наказания, составила 1084 человек. </w:t>
      </w:r>
    </w:p>
    <w:p w:rsidR="00931040" w:rsidRPr="00931040" w:rsidRDefault="00931040" w:rsidP="006D6AD8">
      <w:pPr>
        <w:shd w:val="clear" w:color="auto" w:fill="FFFFFF"/>
        <w:spacing w:after="0" w:line="240" w:lineRule="auto"/>
        <w:ind w:firstLine="567"/>
        <w:jc w:val="both"/>
        <w:rPr>
          <w:rFonts w:ascii="Times New Roman" w:eastAsia="Times New Roman" w:hAnsi="Times New Roman" w:cs="Times New Roman"/>
          <w:sz w:val="28"/>
          <w:szCs w:val="28"/>
        </w:rPr>
      </w:pPr>
      <w:r w:rsidRPr="00931040">
        <w:rPr>
          <w:rFonts w:ascii="Times New Roman" w:eastAsia="Times New Roman" w:hAnsi="Times New Roman" w:cs="Times New Roman"/>
          <w:sz w:val="28"/>
          <w:szCs w:val="28"/>
        </w:rPr>
        <w:t xml:space="preserve">Осужденным, содержащимся в </w:t>
      </w:r>
      <w:proofErr w:type="gramStart"/>
      <w:r w:rsidRPr="00931040">
        <w:rPr>
          <w:rFonts w:ascii="Times New Roman" w:eastAsia="Times New Roman" w:hAnsi="Times New Roman" w:cs="Times New Roman"/>
          <w:sz w:val="28"/>
          <w:szCs w:val="28"/>
        </w:rPr>
        <w:t>учреждениях</w:t>
      </w:r>
      <w:proofErr w:type="gramEnd"/>
      <w:r w:rsidRPr="00931040">
        <w:rPr>
          <w:rFonts w:ascii="Times New Roman" w:eastAsia="Times New Roman" w:hAnsi="Times New Roman" w:cs="Times New Roman"/>
          <w:sz w:val="28"/>
          <w:szCs w:val="28"/>
        </w:rPr>
        <w:t xml:space="preserve"> УФСИН, благодаря оператор</w:t>
      </w:r>
      <w:r w:rsidR="00AE18FA">
        <w:rPr>
          <w:rFonts w:ascii="Times New Roman" w:eastAsia="Times New Roman" w:hAnsi="Times New Roman" w:cs="Times New Roman"/>
          <w:sz w:val="28"/>
          <w:szCs w:val="28"/>
        </w:rPr>
        <w:t>у</w:t>
      </w:r>
      <w:r w:rsidRPr="00931040">
        <w:rPr>
          <w:rFonts w:ascii="Times New Roman" w:eastAsia="Times New Roman" w:hAnsi="Times New Roman" w:cs="Times New Roman"/>
          <w:sz w:val="28"/>
          <w:szCs w:val="28"/>
        </w:rPr>
        <w:t xml:space="preserve"> связи «</w:t>
      </w:r>
      <w:proofErr w:type="spellStart"/>
      <w:r w:rsidRPr="00931040">
        <w:rPr>
          <w:rFonts w:ascii="Times New Roman" w:eastAsia="Times New Roman" w:hAnsi="Times New Roman" w:cs="Times New Roman"/>
          <w:sz w:val="28"/>
          <w:szCs w:val="28"/>
        </w:rPr>
        <w:t>Зонателеком</w:t>
      </w:r>
      <w:proofErr w:type="spellEnd"/>
      <w:r w:rsidRPr="00931040">
        <w:rPr>
          <w:rFonts w:ascii="Times New Roman" w:eastAsia="Times New Roman" w:hAnsi="Times New Roman" w:cs="Times New Roman"/>
          <w:sz w:val="28"/>
          <w:szCs w:val="28"/>
        </w:rPr>
        <w:t xml:space="preserve">» стало проще общаться с родственниками. На территории </w:t>
      </w:r>
      <w:r w:rsidRPr="00931040">
        <w:rPr>
          <w:rFonts w:ascii="Times New Roman" w:eastAsia="Times New Roman" w:hAnsi="Times New Roman" w:cs="Times New Roman"/>
          <w:sz w:val="28"/>
          <w:szCs w:val="28"/>
        </w:rPr>
        <w:lastRenderedPageBreak/>
        <w:t xml:space="preserve">исправительных учреждений организованы пункты доступа для обеспечения телефонной связью осуждённых с родными и близкими. Во взаимодействии с оператором связи установлены таксофоны, позволяющие осуждённым совершать звонки на городские стационарные и мобильные телефоны, а также использовать IP-телефонию в качестве более экономного аналога. Использование таксофонов отслеживается администрациями учреждений, поэтому телефонные переговоры осужденных в особых пунктах связи не нарушают правил внутреннего распорядка. На сегодняшний день использовать новую систему связи могут осуждённые практически всех исправительных учреждений. </w:t>
      </w:r>
    </w:p>
    <w:p w:rsidR="00931040" w:rsidRPr="00931040" w:rsidRDefault="00931040" w:rsidP="006D6AD8">
      <w:pPr>
        <w:spacing w:after="0" w:line="240" w:lineRule="auto"/>
        <w:ind w:firstLine="567"/>
        <w:jc w:val="both"/>
        <w:rPr>
          <w:rFonts w:ascii="Times New Roman" w:hAnsi="Times New Roman" w:cs="Times New Roman"/>
          <w:sz w:val="28"/>
          <w:szCs w:val="28"/>
        </w:rPr>
      </w:pPr>
      <w:r w:rsidRPr="00931040">
        <w:rPr>
          <w:rFonts w:ascii="Times New Roman" w:hAnsi="Times New Roman" w:cs="Times New Roman"/>
          <w:sz w:val="28"/>
          <w:szCs w:val="28"/>
        </w:rPr>
        <w:t xml:space="preserve"> В течение 2015 года в </w:t>
      </w:r>
      <w:proofErr w:type="gramStart"/>
      <w:r w:rsidRPr="00931040">
        <w:rPr>
          <w:rFonts w:ascii="Times New Roman" w:hAnsi="Times New Roman" w:cs="Times New Roman"/>
          <w:sz w:val="28"/>
          <w:szCs w:val="28"/>
        </w:rPr>
        <w:t>отношении</w:t>
      </w:r>
      <w:proofErr w:type="gramEnd"/>
      <w:r w:rsidRPr="00931040">
        <w:rPr>
          <w:rFonts w:ascii="Times New Roman" w:hAnsi="Times New Roman" w:cs="Times New Roman"/>
          <w:sz w:val="28"/>
          <w:szCs w:val="28"/>
        </w:rPr>
        <w:t xml:space="preserve"> осужденных, подозреваемых и обвиняемых, отбывающих уголовное наказание в учреждениях УИС Чувашии,  13 раз (АППГ–44) применялись специальные средства, в 36 случаях (АППГ–72) применялась физическая сила. По информации УФСИН, нарушений действующего законодательства при </w:t>
      </w:r>
      <w:proofErr w:type="gramStart"/>
      <w:r w:rsidRPr="00931040">
        <w:rPr>
          <w:rFonts w:ascii="Times New Roman" w:hAnsi="Times New Roman" w:cs="Times New Roman"/>
          <w:sz w:val="28"/>
          <w:szCs w:val="28"/>
        </w:rPr>
        <w:t>применении</w:t>
      </w:r>
      <w:proofErr w:type="gramEnd"/>
      <w:r w:rsidRPr="00931040">
        <w:rPr>
          <w:rFonts w:ascii="Times New Roman" w:hAnsi="Times New Roman" w:cs="Times New Roman"/>
          <w:sz w:val="28"/>
          <w:szCs w:val="28"/>
        </w:rPr>
        <w:t xml:space="preserve"> специальных средств и физической силы не допущено.</w:t>
      </w:r>
    </w:p>
    <w:p w:rsidR="00931040" w:rsidRPr="00931040" w:rsidRDefault="00931040" w:rsidP="006D6AD8">
      <w:pPr>
        <w:spacing w:after="0" w:line="240" w:lineRule="auto"/>
        <w:ind w:firstLine="567"/>
        <w:jc w:val="both"/>
        <w:rPr>
          <w:rFonts w:ascii="Times New Roman" w:hAnsi="Times New Roman" w:cs="Times New Roman"/>
          <w:sz w:val="28"/>
          <w:szCs w:val="28"/>
        </w:rPr>
      </w:pPr>
      <w:r w:rsidRPr="00931040">
        <w:rPr>
          <w:rFonts w:ascii="Times New Roman" w:hAnsi="Times New Roman" w:cs="Times New Roman"/>
          <w:sz w:val="28"/>
          <w:szCs w:val="28"/>
        </w:rPr>
        <w:t xml:space="preserve"> В </w:t>
      </w:r>
      <w:proofErr w:type="gramStart"/>
      <w:r w:rsidRPr="00931040">
        <w:rPr>
          <w:rFonts w:ascii="Times New Roman" w:hAnsi="Times New Roman" w:cs="Times New Roman"/>
          <w:sz w:val="28"/>
          <w:szCs w:val="28"/>
        </w:rPr>
        <w:t>учреждениях</w:t>
      </w:r>
      <w:proofErr w:type="gramEnd"/>
      <w:r w:rsidRPr="00931040">
        <w:rPr>
          <w:rFonts w:ascii="Times New Roman" w:hAnsi="Times New Roman" w:cs="Times New Roman"/>
          <w:sz w:val="28"/>
          <w:szCs w:val="28"/>
        </w:rPr>
        <w:t xml:space="preserve"> УФСИН среди осужденных, подозреваемых и обвиняемых имели место</w:t>
      </w:r>
      <w:r w:rsidRPr="00931040">
        <w:rPr>
          <w:rFonts w:ascii="Times New Roman" w:eastAsia="Times New Roman" w:hAnsi="Times New Roman" w:cs="Times New Roman"/>
          <w:sz w:val="28"/>
          <w:szCs w:val="28"/>
        </w:rPr>
        <w:t xml:space="preserve"> 14 случаев смерти (АППГ-18), в следственных изоляторах и ПФРСИ - 2 случая (АППГ-2), </w:t>
      </w:r>
      <w:r w:rsidRPr="00931040">
        <w:rPr>
          <w:rFonts w:ascii="Times New Roman" w:hAnsi="Times New Roman" w:cs="Times New Roman"/>
          <w:sz w:val="28"/>
          <w:szCs w:val="28"/>
        </w:rPr>
        <w:t xml:space="preserve">допущено 3 случая суицида (АППГ-1) и 110 фактов </w:t>
      </w:r>
      <w:proofErr w:type="spellStart"/>
      <w:r w:rsidRPr="00931040">
        <w:rPr>
          <w:rFonts w:ascii="Times New Roman" w:hAnsi="Times New Roman" w:cs="Times New Roman"/>
          <w:sz w:val="28"/>
          <w:szCs w:val="28"/>
        </w:rPr>
        <w:t>аутоагрессивного</w:t>
      </w:r>
      <w:proofErr w:type="spellEnd"/>
      <w:r w:rsidRPr="00931040">
        <w:rPr>
          <w:rFonts w:ascii="Times New Roman" w:hAnsi="Times New Roman" w:cs="Times New Roman"/>
          <w:sz w:val="28"/>
          <w:szCs w:val="28"/>
        </w:rPr>
        <w:t xml:space="preserve"> поведения. </w:t>
      </w:r>
    </w:p>
    <w:p w:rsidR="00931040" w:rsidRPr="00931040" w:rsidRDefault="00931040" w:rsidP="006D6AD8">
      <w:pPr>
        <w:shd w:val="clear" w:color="auto" w:fill="FFFFFF"/>
        <w:spacing w:after="0" w:line="240" w:lineRule="auto"/>
        <w:ind w:firstLine="567"/>
        <w:jc w:val="both"/>
        <w:rPr>
          <w:rFonts w:ascii="Times New Roman" w:hAnsi="Times New Roman" w:cs="Times New Roman"/>
          <w:sz w:val="28"/>
          <w:szCs w:val="28"/>
        </w:rPr>
      </w:pPr>
      <w:r w:rsidRPr="00931040">
        <w:rPr>
          <w:rFonts w:ascii="Times New Roman" w:hAnsi="Times New Roman" w:cs="Times New Roman"/>
          <w:sz w:val="28"/>
          <w:szCs w:val="28"/>
        </w:rPr>
        <w:t xml:space="preserve"> В 2015 году специальными медицинскими комиссиями                                        МСЧ-21 ФСИН России освидетельствовано 23 осужденных (АППГ–13), из них были признаны тяжелобольными 19 осужденных (АППГ–12). Всего освобождено 13 тяжелобольных осужденных (АППГ–3), в том числе 1 тяжелобольной осужденный, состоявший на учете в УИИ, умерли до суда – 3 (АППГ–3), умерли до вступления в законную силу решения суда – 2 (АППГ–2). </w:t>
      </w:r>
    </w:p>
    <w:p w:rsidR="00931040" w:rsidRPr="00931040" w:rsidRDefault="00931040" w:rsidP="006D6AD8">
      <w:pPr>
        <w:pStyle w:val="af6"/>
        <w:ind w:firstLine="567"/>
        <w:jc w:val="both"/>
        <w:rPr>
          <w:sz w:val="28"/>
          <w:szCs w:val="28"/>
        </w:rPr>
      </w:pPr>
      <w:r w:rsidRPr="00931040">
        <w:rPr>
          <w:sz w:val="28"/>
          <w:szCs w:val="28"/>
        </w:rPr>
        <w:t xml:space="preserve">За истекший год в УИС Чувашии поступило 21914  обращений граждан, осужденных, подозреваемых и обвиняемых, что на 22% ниже уровня 2014 года. Непосредственно в аппарат УФСИН в отчетном </w:t>
      </w:r>
      <w:proofErr w:type="gramStart"/>
      <w:r w:rsidRPr="00931040">
        <w:rPr>
          <w:sz w:val="28"/>
          <w:szCs w:val="28"/>
        </w:rPr>
        <w:t>периоде</w:t>
      </w:r>
      <w:proofErr w:type="gramEnd"/>
      <w:r w:rsidRPr="00931040">
        <w:rPr>
          <w:sz w:val="28"/>
          <w:szCs w:val="28"/>
        </w:rPr>
        <w:t xml:space="preserve"> поступило – 916  обращений, что на 29% выше уровня 2014 года. В </w:t>
      </w:r>
      <w:proofErr w:type="gramStart"/>
      <w:r w:rsidRPr="00931040">
        <w:rPr>
          <w:sz w:val="28"/>
          <w:szCs w:val="28"/>
        </w:rPr>
        <w:t>учреждениях</w:t>
      </w:r>
      <w:proofErr w:type="gramEnd"/>
      <w:r w:rsidRPr="00931040">
        <w:rPr>
          <w:sz w:val="28"/>
          <w:szCs w:val="28"/>
        </w:rPr>
        <w:t xml:space="preserve"> УИС Чувашии наибольшее количество обращений зарегистрировано в МСЧ-21 – 3284, а наименьшее количество в СИЗО-2 – 616. Наибольшее количество обращений, принятых на личном </w:t>
      </w:r>
      <w:proofErr w:type="gramStart"/>
      <w:r w:rsidRPr="00931040">
        <w:rPr>
          <w:sz w:val="28"/>
          <w:szCs w:val="28"/>
        </w:rPr>
        <w:t>приеме</w:t>
      </w:r>
      <w:proofErr w:type="gramEnd"/>
      <w:r w:rsidRPr="00931040">
        <w:rPr>
          <w:sz w:val="28"/>
          <w:szCs w:val="28"/>
        </w:rPr>
        <w:t xml:space="preserve"> зарегистрировано в МСЧ-21 – 3103, а наименьшее количество в  ИК-1 – 334.</w:t>
      </w:r>
    </w:p>
    <w:p w:rsidR="00931040" w:rsidRPr="00931040" w:rsidRDefault="00931040" w:rsidP="006D6AD8">
      <w:pPr>
        <w:shd w:val="clear" w:color="auto" w:fill="FFFFFF"/>
        <w:spacing w:after="0" w:line="240" w:lineRule="auto"/>
        <w:ind w:firstLine="567"/>
        <w:jc w:val="both"/>
        <w:rPr>
          <w:rFonts w:ascii="Times New Roman" w:hAnsi="Times New Roman" w:cs="Times New Roman"/>
          <w:sz w:val="28"/>
          <w:szCs w:val="28"/>
        </w:rPr>
      </w:pPr>
      <w:r w:rsidRPr="00931040">
        <w:rPr>
          <w:rFonts w:ascii="Times New Roman" w:hAnsi="Times New Roman" w:cs="Times New Roman"/>
          <w:spacing w:val="7"/>
          <w:sz w:val="28"/>
          <w:szCs w:val="28"/>
        </w:rPr>
        <w:t xml:space="preserve">За истекший год по нарушениям уголовно-исполнительного и иного законодательства, выявленным в </w:t>
      </w:r>
      <w:proofErr w:type="gramStart"/>
      <w:r w:rsidRPr="00931040">
        <w:rPr>
          <w:rFonts w:ascii="Times New Roman" w:hAnsi="Times New Roman" w:cs="Times New Roman"/>
          <w:spacing w:val="7"/>
          <w:sz w:val="28"/>
          <w:szCs w:val="28"/>
        </w:rPr>
        <w:t>учреждениях</w:t>
      </w:r>
      <w:proofErr w:type="gramEnd"/>
      <w:r>
        <w:rPr>
          <w:rFonts w:ascii="Times New Roman" w:hAnsi="Times New Roman" w:cs="Times New Roman"/>
          <w:spacing w:val="7"/>
          <w:sz w:val="28"/>
          <w:szCs w:val="28"/>
        </w:rPr>
        <w:t xml:space="preserve"> </w:t>
      </w:r>
      <w:r w:rsidRPr="00931040">
        <w:rPr>
          <w:rFonts w:ascii="Times New Roman" w:hAnsi="Times New Roman" w:cs="Times New Roman"/>
          <w:sz w:val="28"/>
          <w:szCs w:val="28"/>
        </w:rPr>
        <w:t>УФСИН, внесено 135 актов прокурорского реагирования (АППГ-119), в том числе 14 протестов (АППГ-9), 94 представления (АППГ-87), 27 постановлений (АППГ-15). По требованию органов прокуратуры было привлечено к дисциплинарной ответственности 123 сотрудника (АППГ-172).</w:t>
      </w:r>
    </w:p>
    <w:p w:rsidR="00931040" w:rsidRPr="00931040" w:rsidRDefault="00931040" w:rsidP="006D6AD8">
      <w:pPr>
        <w:shd w:val="clear" w:color="auto" w:fill="FFFFFF"/>
        <w:spacing w:after="0" w:line="240" w:lineRule="auto"/>
        <w:ind w:firstLine="567"/>
        <w:jc w:val="both"/>
        <w:rPr>
          <w:rFonts w:ascii="Times New Roman" w:hAnsi="Times New Roman" w:cs="Times New Roman"/>
          <w:sz w:val="28"/>
          <w:szCs w:val="28"/>
        </w:rPr>
      </w:pPr>
      <w:r w:rsidRPr="00931040">
        <w:rPr>
          <w:rFonts w:ascii="Times New Roman" w:hAnsi="Times New Roman" w:cs="Times New Roman"/>
          <w:sz w:val="28"/>
          <w:szCs w:val="28"/>
        </w:rPr>
        <w:t xml:space="preserve"> На заседаниях различных координационных и совещательных органов в Уполномоченным поднимались острые вопросы обеспечения прав человека в уголовно-исполнительной системе Чувашии. В частности, предметом обсуждения на Координационном совещании при Главе Чувашской Республики </w:t>
      </w:r>
      <w:r w:rsidRPr="00931040">
        <w:rPr>
          <w:rFonts w:ascii="Times New Roman" w:hAnsi="Times New Roman" w:cs="Times New Roman"/>
          <w:sz w:val="28"/>
          <w:szCs w:val="28"/>
        </w:rPr>
        <w:lastRenderedPageBreak/>
        <w:t>по обеспечению правопорядка в Чувашской Республике являлся вопрос переполненности следственных изоляторов системы исполнения наказаний.</w:t>
      </w:r>
    </w:p>
    <w:p w:rsidR="00931040" w:rsidRPr="00931040" w:rsidRDefault="00931040" w:rsidP="006D6AD8">
      <w:pPr>
        <w:shd w:val="clear" w:color="auto" w:fill="FFFFFF"/>
        <w:spacing w:after="0" w:line="240" w:lineRule="auto"/>
        <w:ind w:firstLine="567"/>
        <w:jc w:val="both"/>
        <w:rPr>
          <w:rFonts w:ascii="Times New Roman" w:hAnsi="Times New Roman" w:cs="Times New Roman"/>
          <w:sz w:val="28"/>
          <w:szCs w:val="28"/>
        </w:rPr>
      </w:pPr>
      <w:r w:rsidRPr="00931040">
        <w:rPr>
          <w:rFonts w:ascii="Times New Roman" w:eastAsia="Times New Roman" w:hAnsi="Times New Roman" w:cs="Times New Roman"/>
          <w:sz w:val="28"/>
          <w:szCs w:val="28"/>
        </w:rPr>
        <w:t xml:space="preserve"> Еще в 1996 году в заключении по заявке Российской Федерации на вступление в Совет Европы было официально указано на необходимость улучшения условий содержания осужденных и лиц, подозреваемых и обвиняемых в совершении преступлений. В частности, было предписано безотлагательно </w:t>
      </w:r>
      <w:proofErr w:type="gramStart"/>
      <w:r w:rsidRPr="00931040">
        <w:rPr>
          <w:rFonts w:ascii="Times New Roman" w:eastAsia="Times New Roman" w:hAnsi="Times New Roman" w:cs="Times New Roman"/>
          <w:sz w:val="28"/>
          <w:szCs w:val="28"/>
        </w:rPr>
        <w:t>привести</w:t>
      </w:r>
      <w:proofErr w:type="gramEnd"/>
      <w:r w:rsidRPr="00931040">
        <w:rPr>
          <w:rFonts w:ascii="Times New Roman" w:eastAsia="Times New Roman" w:hAnsi="Times New Roman" w:cs="Times New Roman"/>
          <w:sz w:val="28"/>
          <w:szCs w:val="28"/>
        </w:rPr>
        <w:t xml:space="preserve"> в надлежащее состояние</w:t>
      </w:r>
      <w:r>
        <w:rPr>
          <w:rFonts w:ascii="Times New Roman" w:eastAsia="Times New Roman" w:hAnsi="Times New Roman" w:cs="Times New Roman"/>
          <w:sz w:val="28"/>
          <w:szCs w:val="28"/>
        </w:rPr>
        <w:t>,</w:t>
      </w:r>
      <w:r w:rsidRPr="00931040">
        <w:rPr>
          <w:rFonts w:ascii="Times New Roman" w:eastAsia="Times New Roman" w:hAnsi="Times New Roman" w:cs="Times New Roman"/>
          <w:sz w:val="28"/>
          <w:szCs w:val="28"/>
        </w:rPr>
        <w:t xml:space="preserve"> по сути</w:t>
      </w:r>
      <w:r>
        <w:rPr>
          <w:rFonts w:ascii="Times New Roman" w:eastAsia="Times New Roman" w:hAnsi="Times New Roman" w:cs="Times New Roman"/>
          <w:sz w:val="28"/>
          <w:szCs w:val="28"/>
        </w:rPr>
        <w:t>,</w:t>
      </w:r>
      <w:r w:rsidRPr="00931040">
        <w:rPr>
          <w:rFonts w:ascii="Times New Roman" w:eastAsia="Times New Roman" w:hAnsi="Times New Roman" w:cs="Times New Roman"/>
          <w:sz w:val="28"/>
          <w:szCs w:val="28"/>
        </w:rPr>
        <w:t xml:space="preserve"> нечеловеческие условия содержания во многих следственных изоляторах. Необходимость запрета на содержание в СИЗО подозреваемых и обвиняемых в совершении преступлений сверх установленного лимита мест возникла давно.</w:t>
      </w:r>
    </w:p>
    <w:p w:rsidR="00931040" w:rsidRPr="00931040" w:rsidRDefault="00931040" w:rsidP="006D6AD8">
      <w:pPr>
        <w:shd w:val="clear" w:color="auto" w:fill="FFFFFF"/>
        <w:spacing w:after="0" w:line="240" w:lineRule="auto"/>
        <w:ind w:firstLine="567"/>
        <w:jc w:val="both"/>
        <w:rPr>
          <w:rFonts w:ascii="Times New Roman" w:hAnsi="Times New Roman" w:cs="Times New Roman"/>
          <w:sz w:val="28"/>
          <w:szCs w:val="28"/>
        </w:rPr>
      </w:pPr>
      <w:r w:rsidRPr="00931040">
        <w:rPr>
          <w:rFonts w:ascii="Times New Roman" w:hAnsi="Times New Roman" w:cs="Times New Roman"/>
          <w:sz w:val="28"/>
          <w:szCs w:val="28"/>
        </w:rPr>
        <w:t xml:space="preserve"> Благодаря вмешательству омбудсмена и содействию со стороны республиканских органов государственной власти ситуация по наполнению СИЗО в 2015 году коренным образом изменилась.</w:t>
      </w:r>
    </w:p>
    <w:p w:rsidR="00931040" w:rsidRPr="00931040" w:rsidRDefault="00931040" w:rsidP="006D6AD8">
      <w:pPr>
        <w:widowControl w:val="0"/>
        <w:spacing w:after="0" w:line="240" w:lineRule="auto"/>
        <w:ind w:firstLine="567"/>
        <w:jc w:val="both"/>
        <w:rPr>
          <w:rFonts w:ascii="Times New Roman" w:hAnsi="Times New Roman" w:cs="Times New Roman"/>
          <w:sz w:val="28"/>
          <w:szCs w:val="28"/>
        </w:rPr>
      </w:pPr>
      <w:r w:rsidRPr="00931040">
        <w:rPr>
          <w:rFonts w:ascii="Times New Roman" w:hAnsi="Times New Roman" w:cs="Times New Roman"/>
          <w:sz w:val="28"/>
          <w:szCs w:val="28"/>
        </w:rPr>
        <w:t xml:space="preserve"> Так, на 1 января 2016 г. в СИЗО-1 при </w:t>
      </w:r>
      <w:proofErr w:type="gramStart"/>
      <w:r w:rsidRPr="00931040">
        <w:rPr>
          <w:rFonts w:ascii="Times New Roman" w:hAnsi="Times New Roman" w:cs="Times New Roman"/>
          <w:sz w:val="28"/>
          <w:szCs w:val="28"/>
        </w:rPr>
        <w:t>лимите</w:t>
      </w:r>
      <w:proofErr w:type="gramEnd"/>
      <w:r w:rsidRPr="00931040">
        <w:rPr>
          <w:rFonts w:ascii="Times New Roman" w:hAnsi="Times New Roman" w:cs="Times New Roman"/>
          <w:sz w:val="28"/>
          <w:szCs w:val="28"/>
        </w:rPr>
        <w:t xml:space="preserve"> наполнения в 158 человек содержалось 155 человек (АППГ–160), в СИЗО-2 при лимите наполнения в 312  человек – 263 человека (АППГ–293). Жилая площадь, приходящаяся на одного подозреваемого (обвиняемого, осужденного), в СИЗО-1 составила 4 кв. м., в СИЗО-2 – 4,2 кв. м. (при </w:t>
      </w:r>
      <w:proofErr w:type="gramStart"/>
      <w:r w:rsidRPr="00931040">
        <w:rPr>
          <w:rFonts w:ascii="Times New Roman" w:hAnsi="Times New Roman" w:cs="Times New Roman"/>
          <w:sz w:val="28"/>
          <w:szCs w:val="28"/>
        </w:rPr>
        <w:t>нормативе</w:t>
      </w:r>
      <w:proofErr w:type="gramEnd"/>
      <w:r w:rsidRPr="00931040">
        <w:rPr>
          <w:rFonts w:ascii="Times New Roman" w:hAnsi="Times New Roman" w:cs="Times New Roman"/>
          <w:sz w:val="28"/>
          <w:szCs w:val="28"/>
        </w:rPr>
        <w:t xml:space="preserve"> 4 кв. м.).</w:t>
      </w:r>
    </w:p>
    <w:p w:rsidR="00931040" w:rsidRPr="00931040" w:rsidRDefault="00931040" w:rsidP="006D6AD8">
      <w:pPr>
        <w:pStyle w:val="ae"/>
        <w:suppressAutoHyphens/>
        <w:spacing w:after="0" w:line="240" w:lineRule="auto"/>
        <w:ind w:right="-1" w:firstLine="567"/>
        <w:mirrorIndents/>
        <w:jc w:val="both"/>
        <w:rPr>
          <w:rFonts w:ascii="Times New Roman" w:hAnsi="Times New Roman" w:cs="Times New Roman"/>
          <w:sz w:val="28"/>
          <w:szCs w:val="28"/>
        </w:rPr>
      </w:pPr>
      <w:r w:rsidRPr="00931040">
        <w:rPr>
          <w:rFonts w:ascii="Times New Roman" w:hAnsi="Times New Roman" w:cs="Times New Roman"/>
          <w:sz w:val="28"/>
          <w:szCs w:val="28"/>
        </w:rPr>
        <w:t xml:space="preserve">После проведения масштабной реконструкции в апреле 2015 года введено в эксплуатацию </w:t>
      </w:r>
      <w:r w:rsidRPr="00931040">
        <w:rPr>
          <w:rStyle w:val="ab"/>
          <w:rFonts w:ascii="Times New Roman" w:hAnsi="Times New Roman" w:cs="Times New Roman"/>
          <w:b w:val="0"/>
          <w:sz w:val="28"/>
          <w:szCs w:val="28"/>
        </w:rPr>
        <w:t xml:space="preserve">помещение, функционирующее в режиме следственного изолятора </w:t>
      </w:r>
      <w:r w:rsidRPr="00931040">
        <w:rPr>
          <w:rFonts w:ascii="Times New Roman" w:hAnsi="Times New Roman" w:cs="Times New Roman"/>
          <w:sz w:val="28"/>
          <w:szCs w:val="28"/>
        </w:rPr>
        <w:t xml:space="preserve">(ПФРСИ) при ИК-1 с лимитом наполнения на 55 мест, что также позволило существенно разгрузить следственные изоляторы. </w:t>
      </w:r>
    </w:p>
    <w:p w:rsidR="00931040" w:rsidRPr="00931040" w:rsidRDefault="00931040" w:rsidP="006D6AD8">
      <w:pPr>
        <w:spacing w:after="0" w:line="240" w:lineRule="auto"/>
        <w:ind w:firstLine="567"/>
        <w:jc w:val="both"/>
        <w:rPr>
          <w:rFonts w:ascii="Times New Roman" w:hAnsi="Times New Roman" w:cs="Times New Roman"/>
          <w:sz w:val="28"/>
          <w:szCs w:val="28"/>
        </w:rPr>
      </w:pPr>
      <w:r w:rsidRPr="00931040">
        <w:rPr>
          <w:rFonts w:ascii="Times New Roman" w:hAnsi="Times New Roman" w:cs="Times New Roman"/>
          <w:sz w:val="28"/>
          <w:szCs w:val="28"/>
        </w:rPr>
        <w:t xml:space="preserve">В </w:t>
      </w:r>
      <w:proofErr w:type="gramStart"/>
      <w:r w:rsidRPr="00931040">
        <w:rPr>
          <w:rFonts w:ascii="Times New Roman" w:hAnsi="Times New Roman" w:cs="Times New Roman"/>
          <w:sz w:val="28"/>
          <w:szCs w:val="28"/>
        </w:rPr>
        <w:t>рамках</w:t>
      </w:r>
      <w:proofErr w:type="gramEnd"/>
      <w:r w:rsidRPr="00931040">
        <w:rPr>
          <w:rFonts w:ascii="Times New Roman" w:hAnsi="Times New Roman" w:cs="Times New Roman"/>
          <w:sz w:val="28"/>
          <w:szCs w:val="28"/>
        </w:rPr>
        <w:t xml:space="preserve"> реализации Федеральной целевой программы «Развитие уголовно-исполнительной системы Российской Федерации на 2007–2016 гг.» продолжаются работы по строительству следственного изолятора на 500 мест в г. Чебоксары (СИЗО-3). Объем освоенных на </w:t>
      </w:r>
      <w:proofErr w:type="gramStart"/>
      <w:r w:rsidRPr="00931040">
        <w:rPr>
          <w:rFonts w:ascii="Times New Roman" w:hAnsi="Times New Roman" w:cs="Times New Roman"/>
          <w:sz w:val="28"/>
          <w:szCs w:val="28"/>
        </w:rPr>
        <w:t>строительстве</w:t>
      </w:r>
      <w:proofErr w:type="gramEnd"/>
      <w:r w:rsidRPr="00931040">
        <w:rPr>
          <w:rFonts w:ascii="Times New Roman" w:hAnsi="Times New Roman" w:cs="Times New Roman"/>
          <w:sz w:val="28"/>
          <w:szCs w:val="28"/>
        </w:rPr>
        <w:t xml:space="preserve"> объекта средств на 01.01.2016 составил 772,2 млн. рублей. К настоящему времени построены коробки зданий складов, пожарного депо, производственных мастерских, здания кухни с прачечной, возводятся здания режимных корпусов, медицинской части и т.д. Срок сдачи данного объекта – конец 2016 года.</w:t>
      </w:r>
    </w:p>
    <w:p w:rsidR="00931040" w:rsidRPr="00931040" w:rsidRDefault="00931040" w:rsidP="006D6AD8">
      <w:pPr>
        <w:pStyle w:val="ae"/>
        <w:suppressAutoHyphens/>
        <w:spacing w:after="0" w:line="240" w:lineRule="auto"/>
        <w:mirrorIndents/>
        <w:jc w:val="both"/>
        <w:rPr>
          <w:rFonts w:ascii="Times New Roman" w:hAnsi="Times New Roman" w:cs="Times New Roman"/>
          <w:sz w:val="28"/>
          <w:szCs w:val="28"/>
        </w:rPr>
      </w:pPr>
      <w:r w:rsidRPr="00931040">
        <w:rPr>
          <w:rFonts w:ascii="Times New Roman" w:hAnsi="Times New Roman" w:cs="Times New Roman"/>
          <w:sz w:val="28"/>
          <w:szCs w:val="28"/>
        </w:rPr>
        <w:t xml:space="preserve">         </w:t>
      </w:r>
      <w:proofErr w:type="gramStart"/>
      <w:r w:rsidRPr="00931040">
        <w:rPr>
          <w:rFonts w:ascii="Times New Roman" w:hAnsi="Times New Roman" w:cs="Times New Roman"/>
          <w:sz w:val="28"/>
          <w:szCs w:val="28"/>
        </w:rPr>
        <w:t>Для недопущения переполнения следственных изоляторов УФСИН в настоящее время продолжают приниматься все возможные меры по сокращению лиц, содержащихся в следственных изоляторах: своевременно направляются для отбывания наказания осужденные, приговоры которых вступили в законную силу; осужденные приговоры которых не вступили в законную силу, направляются в ПФРСИ;</w:t>
      </w:r>
      <w:proofErr w:type="gramEnd"/>
      <w:r w:rsidRPr="00931040">
        <w:rPr>
          <w:rFonts w:ascii="Times New Roman" w:hAnsi="Times New Roman" w:cs="Times New Roman"/>
          <w:sz w:val="28"/>
          <w:szCs w:val="28"/>
        </w:rPr>
        <w:t xml:space="preserve"> организовано взаимодействие с судами и следственными органами по вопросам сокращения сроков рассмотрения дел судами, расследования уголовных преступлений, ускорения документального оформления судебных решений. С октября 2015 года во всех исправительных учреждениях УФСИН введено в эксплуатацию оборудование видеоконференц-связи с судами Чувашской Республики, Верховным судом Российской Федерации, с судами других регионов. Участие осужденных в судебных заседаниях посредством видеоконференц-связи в исправительных </w:t>
      </w:r>
      <w:r w:rsidRPr="00931040">
        <w:rPr>
          <w:rFonts w:ascii="Times New Roman" w:hAnsi="Times New Roman" w:cs="Times New Roman"/>
          <w:sz w:val="28"/>
          <w:szCs w:val="28"/>
        </w:rPr>
        <w:lastRenderedPageBreak/>
        <w:t>учреждениях в значительной степени снизило количество осужденных, направляемых в СИЗО.</w:t>
      </w:r>
    </w:p>
    <w:p w:rsidR="00931040" w:rsidRPr="00931040" w:rsidRDefault="00931040" w:rsidP="006D6AD8">
      <w:pPr>
        <w:pStyle w:val="ae"/>
        <w:spacing w:after="0" w:line="240" w:lineRule="auto"/>
        <w:ind w:firstLine="708"/>
        <w:jc w:val="both"/>
        <w:rPr>
          <w:rFonts w:ascii="Times New Roman" w:hAnsi="Times New Roman" w:cs="Times New Roman"/>
          <w:sz w:val="28"/>
          <w:szCs w:val="28"/>
        </w:rPr>
      </w:pPr>
      <w:r w:rsidRPr="00931040">
        <w:rPr>
          <w:rFonts w:ascii="Times New Roman" w:hAnsi="Times New Roman" w:cs="Times New Roman"/>
          <w:sz w:val="28"/>
          <w:szCs w:val="28"/>
        </w:rPr>
        <w:t>При проверках следственных изоляторов Уполномоченным указывалось на необходимость проведения косметических ремонтов и замены части мебели в специальных кабинетах для следователей и адвокатов, а также в комнатах ожидания и приема передач. Соответствующие работы в 2015 году в следственных изоляторах были проведены. Жалобы от следователей и адвокатов на недостаточность существующих кабинетов и их обустроенность в настоящее время не поступают.</w:t>
      </w:r>
    </w:p>
    <w:p w:rsidR="00931040" w:rsidRPr="00931040" w:rsidRDefault="00931040" w:rsidP="006D6AD8">
      <w:pPr>
        <w:spacing w:after="0" w:line="240" w:lineRule="auto"/>
        <w:ind w:firstLine="709"/>
        <w:jc w:val="both"/>
        <w:rPr>
          <w:rStyle w:val="FontStyle16"/>
          <w:b w:val="0"/>
          <w:sz w:val="28"/>
          <w:szCs w:val="28"/>
        </w:rPr>
      </w:pPr>
      <w:r w:rsidRPr="00931040">
        <w:rPr>
          <w:rStyle w:val="FontStyle16"/>
          <w:b w:val="0"/>
          <w:sz w:val="28"/>
          <w:szCs w:val="28"/>
        </w:rPr>
        <w:t xml:space="preserve">Вопросы защиты прав некурящих лиц в СИЗО и ПФРСИ ставились омбудсменом перед руководством УФСИН. </w:t>
      </w:r>
      <w:proofErr w:type="gramStart"/>
      <w:r w:rsidRPr="00931040">
        <w:rPr>
          <w:rStyle w:val="FontStyle16"/>
          <w:b w:val="0"/>
          <w:sz w:val="28"/>
          <w:szCs w:val="28"/>
        </w:rPr>
        <w:t>В этих целях в СИЗО и ПФРСИ в истекшем году были проведены следующие мероприятия: места для курения в камерах определены в изолированных санузлах (оборудованных приточно-вытяжной вентиляцией); на дверях камер нанесены обозначения, позволяющие визуально определить, для какой категории лиц они предназначены; среди вновь прибывших лиц выявляются курящие, производится соответствующая отметка в их камерных карточках;</w:t>
      </w:r>
      <w:proofErr w:type="gramEnd"/>
      <w:r>
        <w:rPr>
          <w:rStyle w:val="FontStyle16"/>
          <w:b w:val="0"/>
          <w:sz w:val="28"/>
          <w:szCs w:val="28"/>
        </w:rPr>
        <w:t xml:space="preserve"> </w:t>
      </w:r>
      <w:r w:rsidRPr="00931040">
        <w:rPr>
          <w:rStyle w:val="FontStyle16"/>
          <w:b w:val="0"/>
          <w:sz w:val="28"/>
          <w:szCs w:val="28"/>
        </w:rPr>
        <w:t>информационными знаками обозначены территории зданий и объектов, где курение табака запрещено; положения законодательства и информация об ответственности за невыполнение требований антитабачного законодательства размещены на информационных стендах во всех помещениях.</w:t>
      </w:r>
    </w:p>
    <w:p w:rsidR="00931040" w:rsidRPr="00931040" w:rsidRDefault="00931040" w:rsidP="006D6AD8">
      <w:pPr>
        <w:spacing w:after="0" w:line="240" w:lineRule="auto"/>
        <w:ind w:firstLine="709"/>
        <w:jc w:val="both"/>
        <w:rPr>
          <w:rFonts w:ascii="Times New Roman" w:hAnsi="Times New Roman" w:cs="Times New Roman"/>
          <w:sz w:val="28"/>
          <w:szCs w:val="28"/>
        </w:rPr>
      </w:pPr>
      <w:r w:rsidRPr="00931040">
        <w:rPr>
          <w:rFonts w:ascii="Times New Roman" w:hAnsi="Times New Roman" w:cs="Times New Roman"/>
          <w:sz w:val="28"/>
          <w:szCs w:val="28"/>
        </w:rPr>
        <w:t>Также после вмешательства Уполномоченного во всех исправительных учреждениях и следственных изоляторах комнаты ожидания и приема передач приведены в соответствие с установленными ведомственными требованиями, что потребовало в ряде случаев создания новых помещений и их оборудования для комфортного размещения прибывших посетителей.</w:t>
      </w:r>
    </w:p>
    <w:p w:rsidR="00931040" w:rsidRPr="00931040" w:rsidRDefault="00931040" w:rsidP="006D6AD8">
      <w:pPr>
        <w:shd w:val="clear" w:color="auto" w:fill="FFFFFF"/>
        <w:spacing w:after="0" w:line="240" w:lineRule="auto"/>
        <w:ind w:firstLine="567"/>
        <w:jc w:val="both"/>
        <w:rPr>
          <w:rFonts w:ascii="Times New Roman" w:hAnsi="Times New Roman" w:cs="Times New Roman"/>
          <w:sz w:val="28"/>
          <w:szCs w:val="28"/>
          <w:shd w:val="clear" w:color="auto" w:fill="FFFFFF"/>
        </w:rPr>
      </w:pPr>
      <w:r w:rsidRPr="00931040">
        <w:rPr>
          <w:rFonts w:ascii="Times New Roman" w:hAnsi="Times New Roman" w:cs="Times New Roman"/>
          <w:sz w:val="28"/>
          <w:szCs w:val="28"/>
          <w:shd w:val="clear" w:color="auto" w:fill="FFFFFF"/>
        </w:rPr>
        <w:t xml:space="preserve">  Как известно, запрет на негуманное обращение с человеком представляет собой одну из основополагающих ценностей демократического общества.</w:t>
      </w:r>
    </w:p>
    <w:p w:rsidR="00931040" w:rsidRPr="00931040" w:rsidRDefault="00931040" w:rsidP="006D6AD8">
      <w:pPr>
        <w:pStyle w:val="a5"/>
        <w:shd w:val="clear" w:color="auto" w:fill="FFFFFF" w:themeFill="background1"/>
        <w:spacing w:before="0" w:beforeAutospacing="0" w:after="0" w:afterAutospacing="0"/>
        <w:ind w:firstLine="567"/>
        <w:jc w:val="both"/>
        <w:rPr>
          <w:sz w:val="28"/>
          <w:szCs w:val="28"/>
        </w:rPr>
      </w:pPr>
      <w:r w:rsidRPr="00931040">
        <w:rPr>
          <w:sz w:val="28"/>
          <w:szCs w:val="28"/>
        </w:rPr>
        <w:t xml:space="preserve">  С целью проверки соблюдения </w:t>
      </w:r>
      <w:proofErr w:type="gramStart"/>
      <w:r w:rsidRPr="00931040">
        <w:rPr>
          <w:sz w:val="28"/>
          <w:szCs w:val="28"/>
        </w:rPr>
        <w:t>прав осужденных, подозреваемых и обвиняемых в совершении преступлений в течение 2015 года Уполномоченным на системной основе посещались</w:t>
      </w:r>
      <w:proofErr w:type="gramEnd"/>
      <w:r w:rsidRPr="00931040">
        <w:rPr>
          <w:sz w:val="28"/>
          <w:szCs w:val="28"/>
        </w:rPr>
        <w:t xml:space="preserve"> исправительные учреждения и следственные изоляторы УИС Чувашии.</w:t>
      </w:r>
    </w:p>
    <w:p w:rsidR="00931040" w:rsidRPr="00931040" w:rsidRDefault="00931040" w:rsidP="006D6AD8">
      <w:pPr>
        <w:pStyle w:val="a5"/>
        <w:shd w:val="clear" w:color="auto" w:fill="FFFFFF" w:themeFill="background1"/>
        <w:spacing w:before="0" w:beforeAutospacing="0" w:after="0" w:afterAutospacing="0"/>
        <w:ind w:firstLine="567"/>
        <w:jc w:val="both"/>
        <w:rPr>
          <w:sz w:val="28"/>
          <w:szCs w:val="28"/>
        </w:rPr>
      </w:pPr>
      <w:r w:rsidRPr="00931040">
        <w:rPr>
          <w:sz w:val="28"/>
          <w:szCs w:val="28"/>
        </w:rPr>
        <w:t xml:space="preserve"> </w:t>
      </w:r>
      <w:r w:rsidR="00AE18FA">
        <w:rPr>
          <w:sz w:val="28"/>
          <w:szCs w:val="28"/>
        </w:rPr>
        <w:t>Д</w:t>
      </w:r>
      <w:r w:rsidRPr="00931040">
        <w:rPr>
          <w:sz w:val="28"/>
          <w:szCs w:val="28"/>
        </w:rPr>
        <w:t>ля проверки обоснованности жалоб относительно неудовлетворенности осужденных условиями содержания в помещениях камерного типа, поступивших в аппарат омбудсмена, была посещена </w:t>
      </w:r>
      <w:r w:rsidRPr="00931040">
        <w:rPr>
          <w:rStyle w:val="ab"/>
          <w:b w:val="0"/>
          <w:sz w:val="28"/>
          <w:szCs w:val="28"/>
        </w:rPr>
        <w:t>исправительная колония №6</w:t>
      </w:r>
      <w:r w:rsidRPr="00931040">
        <w:rPr>
          <w:rStyle w:val="apple-converted-space"/>
          <w:b/>
          <w:sz w:val="28"/>
          <w:szCs w:val="28"/>
        </w:rPr>
        <w:t> </w:t>
      </w:r>
      <w:r w:rsidRPr="00931040">
        <w:rPr>
          <w:sz w:val="28"/>
          <w:szCs w:val="28"/>
        </w:rPr>
        <w:t xml:space="preserve"> (</w:t>
      </w:r>
      <w:proofErr w:type="spellStart"/>
      <w:r w:rsidRPr="00931040">
        <w:rPr>
          <w:sz w:val="28"/>
          <w:szCs w:val="28"/>
        </w:rPr>
        <w:t>д</w:t>
      </w:r>
      <w:proofErr w:type="gramStart"/>
      <w:r w:rsidRPr="00931040">
        <w:rPr>
          <w:sz w:val="28"/>
          <w:szCs w:val="28"/>
        </w:rPr>
        <w:t>.Т</w:t>
      </w:r>
      <w:proofErr w:type="gramEnd"/>
      <w:r w:rsidRPr="00931040">
        <w:rPr>
          <w:sz w:val="28"/>
          <w:szCs w:val="28"/>
        </w:rPr>
        <w:t>оликово</w:t>
      </w:r>
      <w:proofErr w:type="spellEnd"/>
      <w:r w:rsidRPr="00931040">
        <w:rPr>
          <w:sz w:val="28"/>
          <w:szCs w:val="28"/>
        </w:rPr>
        <w:t xml:space="preserve"> Чебоксарского района). При обходе помещений камерного типа (ПКТ) были выявлено, что  отдельные нарушения требований законодательства  РФ  и федеральных стандартов содержания осужденных в достойных санитарно-гигиенических условиях нашли частичное подтверждение. Проверки камер №№ 8, 9, 11, 12 показали, что в </w:t>
      </w:r>
      <w:proofErr w:type="gramStart"/>
      <w:r w:rsidRPr="00931040">
        <w:rPr>
          <w:sz w:val="28"/>
          <w:szCs w:val="28"/>
        </w:rPr>
        <w:t>камерах</w:t>
      </w:r>
      <w:proofErr w:type="gramEnd"/>
      <w:r w:rsidRPr="00931040">
        <w:rPr>
          <w:sz w:val="28"/>
          <w:szCs w:val="28"/>
        </w:rPr>
        <w:t xml:space="preserve"> действительно сыро, влага сохраняется на стенах,  из-за слабой герметизации окон в помещения поступает холодный воздух, освещенность в камерах недостаточна, не позволяя арестованным нормально читать, система механической приточно-вытяжной вентиляции работает неэффективно, стены и санитарные узлы камер требуют текущего ремонта.</w:t>
      </w:r>
    </w:p>
    <w:p w:rsidR="00931040" w:rsidRPr="00931040" w:rsidRDefault="00931040" w:rsidP="006D6AD8">
      <w:pPr>
        <w:pStyle w:val="a5"/>
        <w:shd w:val="clear" w:color="auto" w:fill="FFFFFF" w:themeFill="background1"/>
        <w:spacing w:before="0" w:beforeAutospacing="0" w:after="0" w:afterAutospacing="0"/>
        <w:ind w:firstLine="567"/>
        <w:jc w:val="both"/>
        <w:rPr>
          <w:sz w:val="28"/>
          <w:szCs w:val="28"/>
        </w:rPr>
      </w:pPr>
      <w:r w:rsidRPr="00931040">
        <w:rPr>
          <w:sz w:val="28"/>
          <w:szCs w:val="28"/>
        </w:rPr>
        <w:lastRenderedPageBreak/>
        <w:t xml:space="preserve"> При посещении </w:t>
      </w:r>
      <w:r w:rsidRPr="00931040">
        <w:rPr>
          <w:rStyle w:val="ab"/>
          <w:b w:val="0"/>
          <w:sz w:val="28"/>
          <w:szCs w:val="28"/>
        </w:rPr>
        <w:t>следственного изолятора №1</w:t>
      </w:r>
      <w:r w:rsidRPr="00931040">
        <w:rPr>
          <w:rStyle w:val="apple-converted-space"/>
          <w:sz w:val="28"/>
          <w:szCs w:val="28"/>
        </w:rPr>
        <w:t> </w:t>
      </w:r>
      <w:r w:rsidRPr="00931040">
        <w:rPr>
          <w:sz w:val="28"/>
          <w:szCs w:val="28"/>
        </w:rPr>
        <w:t xml:space="preserve">(г.Чебоксары) было обращено внимание на </w:t>
      </w:r>
      <w:proofErr w:type="spellStart"/>
      <w:r w:rsidRPr="00931040">
        <w:rPr>
          <w:sz w:val="28"/>
          <w:szCs w:val="28"/>
        </w:rPr>
        <w:t>перелимит</w:t>
      </w:r>
      <w:proofErr w:type="spellEnd"/>
      <w:r w:rsidRPr="00931040">
        <w:rPr>
          <w:sz w:val="28"/>
          <w:szCs w:val="28"/>
        </w:rPr>
        <w:t xml:space="preserve"> численности </w:t>
      </w:r>
      <w:proofErr w:type="gramStart"/>
      <w:r w:rsidRPr="00931040">
        <w:rPr>
          <w:sz w:val="28"/>
          <w:szCs w:val="28"/>
        </w:rPr>
        <w:t>следственно-арестованных</w:t>
      </w:r>
      <w:proofErr w:type="gramEnd"/>
      <w:r w:rsidRPr="00931040">
        <w:rPr>
          <w:sz w:val="28"/>
          <w:szCs w:val="28"/>
        </w:rPr>
        <w:t xml:space="preserve"> лиц, размещенных в учреждении (при лимите численности в 158 человек фактически содержалось 168 человек). Так, имело место переполнение арестантами камер №12 (36 кв. м.) и №32 (37 кв. м.). </w:t>
      </w:r>
      <w:proofErr w:type="gramStart"/>
      <w:r w:rsidRPr="00931040">
        <w:rPr>
          <w:sz w:val="28"/>
          <w:szCs w:val="28"/>
        </w:rPr>
        <w:t>Кроме того, омбудсменом в очередной раз высказано пожелание начальнику учреждения привести  в надлежащее состояние кабинеты, предназначенные для работы следователей и адвокатов (недостаточная освещенность в кабинетах №4 и №5 из-за отсутствия естественного света и слабого искусственного освещения, необходимы косметический ремонт стен и замена ветхой мебели в кабинете №1).</w:t>
      </w:r>
      <w:proofErr w:type="gramEnd"/>
      <w:r w:rsidRPr="00931040">
        <w:rPr>
          <w:sz w:val="28"/>
          <w:szCs w:val="28"/>
        </w:rPr>
        <w:t>  Ранее об этом еще в сентябре 2014 года указывалось руководству следственного изолятора.      </w:t>
      </w:r>
    </w:p>
    <w:p w:rsidR="00931040" w:rsidRPr="00931040" w:rsidRDefault="00931040" w:rsidP="006D6AD8">
      <w:pPr>
        <w:pStyle w:val="a5"/>
        <w:shd w:val="clear" w:color="auto" w:fill="FFFFFF" w:themeFill="background1"/>
        <w:spacing w:before="0" w:beforeAutospacing="0" w:after="0" w:afterAutospacing="0"/>
        <w:ind w:firstLine="567"/>
        <w:jc w:val="both"/>
        <w:rPr>
          <w:sz w:val="28"/>
          <w:szCs w:val="28"/>
        </w:rPr>
      </w:pPr>
      <w:r w:rsidRPr="00931040">
        <w:rPr>
          <w:sz w:val="28"/>
          <w:szCs w:val="28"/>
        </w:rPr>
        <w:t>В мужской</w:t>
      </w:r>
      <w:r w:rsidRPr="00931040">
        <w:rPr>
          <w:rStyle w:val="apple-converted-space"/>
          <w:sz w:val="28"/>
          <w:szCs w:val="28"/>
        </w:rPr>
        <w:t> </w:t>
      </w:r>
      <w:r w:rsidRPr="00931040">
        <w:rPr>
          <w:rStyle w:val="ab"/>
          <w:b w:val="0"/>
          <w:sz w:val="28"/>
          <w:szCs w:val="28"/>
        </w:rPr>
        <w:t>исправительной колонии №1</w:t>
      </w:r>
      <w:r w:rsidRPr="00931040">
        <w:rPr>
          <w:rStyle w:val="ab"/>
          <w:sz w:val="28"/>
          <w:szCs w:val="28"/>
        </w:rPr>
        <w:t xml:space="preserve"> </w:t>
      </w:r>
      <w:r w:rsidRPr="00931040">
        <w:rPr>
          <w:sz w:val="28"/>
          <w:szCs w:val="28"/>
        </w:rPr>
        <w:t xml:space="preserve">(пос. </w:t>
      </w:r>
      <w:proofErr w:type="spellStart"/>
      <w:r w:rsidRPr="00931040">
        <w:rPr>
          <w:sz w:val="28"/>
          <w:szCs w:val="28"/>
        </w:rPr>
        <w:t>Лапсары</w:t>
      </w:r>
      <w:proofErr w:type="spellEnd"/>
      <w:r w:rsidRPr="00931040">
        <w:rPr>
          <w:sz w:val="28"/>
          <w:szCs w:val="28"/>
        </w:rPr>
        <w:t xml:space="preserve">) было посещено </w:t>
      </w:r>
      <w:r w:rsidRPr="00931040">
        <w:rPr>
          <w:rStyle w:val="apple-converted-space"/>
          <w:sz w:val="28"/>
          <w:szCs w:val="28"/>
        </w:rPr>
        <w:t xml:space="preserve">введенное в эксплуатацию </w:t>
      </w:r>
      <w:r w:rsidRPr="00931040">
        <w:rPr>
          <w:rStyle w:val="ab"/>
          <w:b w:val="0"/>
          <w:sz w:val="28"/>
          <w:szCs w:val="28"/>
        </w:rPr>
        <w:t>новое</w:t>
      </w:r>
      <w:r w:rsidRPr="00931040">
        <w:rPr>
          <w:rStyle w:val="apple-converted-space"/>
          <w:b/>
          <w:bCs/>
          <w:sz w:val="28"/>
          <w:szCs w:val="28"/>
        </w:rPr>
        <w:t xml:space="preserve">  </w:t>
      </w:r>
      <w:r w:rsidRPr="00931040">
        <w:rPr>
          <w:rStyle w:val="ab"/>
          <w:b w:val="0"/>
          <w:sz w:val="28"/>
          <w:szCs w:val="28"/>
        </w:rPr>
        <w:t>помещение, функционирующее в режиме следственного изолятора, на</w:t>
      </w:r>
      <w:r w:rsidRPr="00931040">
        <w:rPr>
          <w:rStyle w:val="ab"/>
          <w:sz w:val="28"/>
          <w:szCs w:val="28"/>
        </w:rPr>
        <w:t xml:space="preserve"> </w:t>
      </w:r>
      <w:r w:rsidRPr="00931040">
        <w:rPr>
          <w:sz w:val="28"/>
          <w:szCs w:val="28"/>
        </w:rPr>
        <w:t xml:space="preserve">55 человек. Здание объекта в </w:t>
      </w:r>
      <w:proofErr w:type="gramStart"/>
      <w:r w:rsidRPr="00931040">
        <w:rPr>
          <w:sz w:val="28"/>
          <w:szCs w:val="28"/>
        </w:rPr>
        <w:t>целом</w:t>
      </w:r>
      <w:proofErr w:type="gramEnd"/>
      <w:r w:rsidRPr="00931040">
        <w:rPr>
          <w:sz w:val="28"/>
          <w:szCs w:val="28"/>
        </w:rPr>
        <w:t xml:space="preserve"> отвечает современным требованиям, нормативам по санитарному и материально-бытовому обеспечению.  Вместе с тем, в ходе посещения ПФРСИ выявлены</w:t>
      </w:r>
      <w:r w:rsidRPr="00931040">
        <w:rPr>
          <w:rStyle w:val="apple-converted-space"/>
          <w:sz w:val="28"/>
          <w:szCs w:val="28"/>
        </w:rPr>
        <w:t> </w:t>
      </w:r>
      <w:r w:rsidRPr="00931040">
        <w:rPr>
          <w:rStyle w:val="ab"/>
          <w:b w:val="0"/>
          <w:sz w:val="28"/>
          <w:szCs w:val="28"/>
        </w:rPr>
        <w:t>отдельные отступления</w:t>
      </w:r>
      <w:r w:rsidRPr="00931040">
        <w:rPr>
          <w:rStyle w:val="apple-converted-space"/>
          <w:sz w:val="28"/>
          <w:szCs w:val="28"/>
        </w:rPr>
        <w:t> </w:t>
      </w:r>
      <w:r w:rsidRPr="00931040">
        <w:rPr>
          <w:sz w:val="28"/>
          <w:szCs w:val="28"/>
        </w:rPr>
        <w:t xml:space="preserve">от установленных норм. Так, жилые камеры еще не оснащены шкафами для продуктов питания, лишь в недостаточном объеме обеспечены книгами, журналами и изданиями периодической печати (отсутствовал </w:t>
      </w:r>
      <w:proofErr w:type="gramStart"/>
      <w:r w:rsidRPr="00931040">
        <w:rPr>
          <w:sz w:val="28"/>
          <w:szCs w:val="28"/>
        </w:rPr>
        <w:t>обособленный</w:t>
      </w:r>
      <w:proofErr w:type="gramEnd"/>
      <w:r w:rsidRPr="00931040">
        <w:rPr>
          <w:sz w:val="28"/>
          <w:szCs w:val="28"/>
        </w:rPr>
        <w:t xml:space="preserve"> библиотечный фонд). Арестованными были высказаны претензии к администрации учреждения по  вопросу  отсутствия в  жилых  камерах телевизоров и радиодинамиков, юридической литературы (в частности, УПК РФ и УК РФ), а также молельной комнаты (религиозного уголка) в ПФРСИ. Также при </w:t>
      </w:r>
      <w:proofErr w:type="gramStart"/>
      <w:r w:rsidRPr="00931040">
        <w:rPr>
          <w:sz w:val="28"/>
          <w:szCs w:val="28"/>
        </w:rPr>
        <w:t>обходе</w:t>
      </w:r>
      <w:proofErr w:type="gramEnd"/>
      <w:r w:rsidRPr="00931040">
        <w:rPr>
          <w:sz w:val="28"/>
          <w:szCs w:val="28"/>
        </w:rPr>
        <w:t xml:space="preserve"> от них поступили жалобы на вкусовые качества пищи и недостаточность рациона питания.  Медицинский кабинет не оснащен специальным оборудованием и мебелью. Не введена в действие система видеоконференцсвязи с Верховным Судом Чувашской Республики. </w:t>
      </w:r>
      <w:r w:rsidR="008D583E">
        <w:rPr>
          <w:sz w:val="28"/>
          <w:szCs w:val="28"/>
        </w:rPr>
        <w:t xml:space="preserve"> </w:t>
      </w:r>
      <w:r w:rsidRPr="00931040">
        <w:rPr>
          <w:sz w:val="28"/>
          <w:szCs w:val="28"/>
        </w:rPr>
        <w:t xml:space="preserve">При проверке других объектов колонии был выявлен ряд нарушений федеральных стандартов обеспечения прав осужденных на содержание их в приемлемых и достойных условиях. Не были завершены ремонтно-восстановительные работы в </w:t>
      </w:r>
      <w:proofErr w:type="gramStart"/>
      <w:r w:rsidRPr="00931040">
        <w:rPr>
          <w:sz w:val="28"/>
          <w:szCs w:val="28"/>
        </w:rPr>
        <w:t>общежитиях</w:t>
      </w:r>
      <w:proofErr w:type="gramEnd"/>
      <w:r w:rsidRPr="00931040">
        <w:rPr>
          <w:sz w:val="28"/>
          <w:szCs w:val="28"/>
        </w:rPr>
        <w:t xml:space="preserve">  для осужденных №6 и №7, требуется проведение комплекса подобных работ в общежитии №5.  Кроме того, Уполномоченным было подчеркнуто, что администрация учреждения </w:t>
      </w:r>
      <w:proofErr w:type="gramStart"/>
      <w:r w:rsidRPr="00931040">
        <w:rPr>
          <w:sz w:val="28"/>
          <w:szCs w:val="28"/>
        </w:rPr>
        <w:t>должна</w:t>
      </w:r>
      <w:proofErr w:type="gramEnd"/>
      <w:r w:rsidRPr="00931040">
        <w:rPr>
          <w:sz w:val="28"/>
          <w:szCs w:val="28"/>
        </w:rPr>
        <w:t xml:space="preserve"> более оперативно реагировать на разумные предложения граждан, зафиксированные в журнале замечаний в комнате ожидания. Так, от посетителей прозвучала просьба увеличить количество имеющихся кабин в комнате краткосрочных свиданий с осужденными, поскольку их недостаток приводит к долгому ожиданию встречи. Предлагалось установить в комнате ожидания ящики для временного хранения личных вещей (по магазинному типу) на время краткосрочного свидания прибывших лиц, что создаст им определенные бытовые удобства. Также было высказано пожелание отойти от существования унылой, казарменной обстановки в </w:t>
      </w:r>
      <w:proofErr w:type="gramStart"/>
      <w:r w:rsidRPr="00931040">
        <w:rPr>
          <w:sz w:val="28"/>
          <w:szCs w:val="28"/>
        </w:rPr>
        <w:t>стационаре</w:t>
      </w:r>
      <w:proofErr w:type="gramEnd"/>
      <w:r w:rsidRPr="00931040">
        <w:rPr>
          <w:sz w:val="28"/>
          <w:szCs w:val="28"/>
        </w:rPr>
        <w:t xml:space="preserve"> медицинской части, совершенно не способствующей выздоровлению пациентов, и провести декорирование помещений. Руководству колонии  рекомендовано вернуться к </w:t>
      </w:r>
      <w:r w:rsidRPr="00931040">
        <w:rPr>
          <w:sz w:val="28"/>
          <w:szCs w:val="28"/>
        </w:rPr>
        <w:lastRenderedPageBreak/>
        <w:t xml:space="preserve">практике проведения в учреждении «Дней открытых дверей» с приглашением родных и близких осуждённых, поскольку данные мероприятия доказали свою эффективность в </w:t>
      </w:r>
      <w:proofErr w:type="spellStart"/>
      <w:r w:rsidRPr="00931040">
        <w:rPr>
          <w:sz w:val="28"/>
          <w:szCs w:val="28"/>
        </w:rPr>
        <w:t>воспитательно</w:t>
      </w:r>
      <w:proofErr w:type="spellEnd"/>
      <w:r w:rsidRPr="00931040">
        <w:rPr>
          <w:sz w:val="28"/>
          <w:szCs w:val="28"/>
        </w:rPr>
        <w:t xml:space="preserve">-реабилитационном плане и в целях поддержания социальных связей. </w:t>
      </w:r>
    </w:p>
    <w:p w:rsidR="00931040" w:rsidRPr="00931040" w:rsidRDefault="00931040" w:rsidP="006D6AD8">
      <w:pPr>
        <w:pStyle w:val="a5"/>
        <w:shd w:val="clear" w:color="auto" w:fill="FFFFFF" w:themeFill="background1"/>
        <w:spacing w:before="0" w:beforeAutospacing="0" w:after="0" w:afterAutospacing="0"/>
        <w:jc w:val="both"/>
        <w:rPr>
          <w:sz w:val="28"/>
          <w:szCs w:val="28"/>
        </w:rPr>
      </w:pPr>
      <w:r w:rsidRPr="00931040">
        <w:rPr>
          <w:sz w:val="28"/>
          <w:szCs w:val="28"/>
        </w:rPr>
        <w:t xml:space="preserve">    </w:t>
      </w:r>
      <w:r w:rsidR="00AE18FA">
        <w:rPr>
          <w:sz w:val="28"/>
          <w:szCs w:val="28"/>
        </w:rPr>
        <w:t xml:space="preserve">  </w:t>
      </w:r>
      <w:r w:rsidRPr="00931040">
        <w:rPr>
          <w:sz w:val="28"/>
          <w:szCs w:val="28"/>
        </w:rPr>
        <w:t>В ходе визита в  </w:t>
      </w:r>
      <w:r w:rsidRPr="00931040">
        <w:rPr>
          <w:rStyle w:val="ab"/>
          <w:b w:val="0"/>
          <w:sz w:val="28"/>
          <w:szCs w:val="28"/>
        </w:rPr>
        <w:t>исправительную колонию №3</w:t>
      </w:r>
      <w:r w:rsidRPr="00931040">
        <w:rPr>
          <w:b/>
          <w:sz w:val="28"/>
          <w:szCs w:val="28"/>
        </w:rPr>
        <w:t xml:space="preserve">  </w:t>
      </w:r>
      <w:r w:rsidRPr="00931040">
        <w:rPr>
          <w:sz w:val="28"/>
          <w:szCs w:val="28"/>
        </w:rPr>
        <w:t>(</w:t>
      </w:r>
      <w:proofErr w:type="spellStart"/>
      <w:r w:rsidRPr="00931040">
        <w:rPr>
          <w:sz w:val="28"/>
          <w:szCs w:val="28"/>
        </w:rPr>
        <w:t>г</w:t>
      </w:r>
      <w:proofErr w:type="gramStart"/>
      <w:r w:rsidRPr="00931040">
        <w:rPr>
          <w:sz w:val="28"/>
          <w:szCs w:val="28"/>
        </w:rPr>
        <w:t>.Н</w:t>
      </w:r>
      <w:proofErr w:type="gramEnd"/>
      <w:r w:rsidRPr="00931040">
        <w:rPr>
          <w:sz w:val="28"/>
          <w:szCs w:val="28"/>
        </w:rPr>
        <w:t>овочебоксарск</w:t>
      </w:r>
      <w:proofErr w:type="spellEnd"/>
      <w:r w:rsidRPr="00931040">
        <w:rPr>
          <w:sz w:val="28"/>
          <w:szCs w:val="28"/>
        </w:rPr>
        <w:t>) была проведена</w:t>
      </w:r>
      <w:r w:rsidRPr="00931040">
        <w:rPr>
          <w:rStyle w:val="apple-converted-space"/>
          <w:b/>
          <w:bCs/>
          <w:sz w:val="28"/>
          <w:szCs w:val="28"/>
        </w:rPr>
        <w:t xml:space="preserve">  </w:t>
      </w:r>
      <w:r w:rsidRPr="00931040">
        <w:rPr>
          <w:rStyle w:val="ab"/>
          <w:b w:val="0"/>
          <w:sz w:val="28"/>
          <w:szCs w:val="28"/>
        </w:rPr>
        <w:t>проверка по письменному обращению</w:t>
      </w:r>
      <w:r w:rsidRPr="00931040">
        <w:rPr>
          <w:rStyle w:val="apple-converted-space"/>
          <w:b/>
          <w:sz w:val="28"/>
          <w:szCs w:val="28"/>
        </w:rPr>
        <w:t> </w:t>
      </w:r>
      <w:r w:rsidRPr="00931040">
        <w:rPr>
          <w:rStyle w:val="apple-converted-space"/>
          <w:sz w:val="28"/>
          <w:szCs w:val="28"/>
        </w:rPr>
        <w:t xml:space="preserve"> </w:t>
      </w:r>
      <w:r w:rsidRPr="00931040">
        <w:rPr>
          <w:sz w:val="28"/>
          <w:szCs w:val="28"/>
        </w:rPr>
        <w:t>осужденного Н. на непринятие мер по выплате ему ежемесячной социальной выплаты как ветерану боевых действий в Афганистане.</w:t>
      </w:r>
    </w:p>
    <w:p w:rsidR="00931040" w:rsidRPr="00931040" w:rsidRDefault="00931040" w:rsidP="006D6AD8">
      <w:pPr>
        <w:pStyle w:val="a5"/>
        <w:shd w:val="clear" w:color="auto" w:fill="FFFFFF" w:themeFill="background1"/>
        <w:spacing w:before="0" w:beforeAutospacing="0" w:after="0" w:afterAutospacing="0"/>
        <w:jc w:val="both"/>
        <w:rPr>
          <w:sz w:val="28"/>
          <w:szCs w:val="28"/>
        </w:rPr>
      </w:pPr>
      <w:r w:rsidRPr="00931040">
        <w:rPr>
          <w:sz w:val="28"/>
          <w:szCs w:val="28"/>
        </w:rPr>
        <w:t xml:space="preserve">      Было установлено, что данный осужденный достаточно долго добивался положенной по закону выплаты. Однако Управлением Пенсионного фонда РФ в </w:t>
      </w:r>
      <w:proofErr w:type="spellStart"/>
      <w:r w:rsidRPr="00931040">
        <w:rPr>
          <w:sz w:val="28"/>
          <w:szCs w:val="28"/>
        </w:rPr>
        <w:t>г</w:t>
      </w:r>
      <w:proofErr w:type="gramStart"/>
      <w:r w:rsidRPr="00931040">
        <w:rPr>
          <w:sz w:val="28"/>
          <w:szCs w:val="28"/>
        </w:rPr>
        <w:t>.Н</w:t>
      </w:r>
      <w:proofErr w:type="gramEnd"/>
      <w:r w:rsidRPr="00931040">
        <w:rPr>
          <w:sz w:val="28"/>
          <w:szCs w:val="28"/>
        </w:rPr>
        <w:t>овочебоксарске</w:t>
      </w:r>
      <w:proofErr w:type="spellEnd"/>
      <w:r w:rsidRPr="00931040">
        <w:rPr>
          <w:sz w:val="28"/>
          <w:szCs w:val="28"/>
        </w:rPr>
        <w:t xml:space="preserve"> в бюрократических проволочках было затянуто решение указанного вопроса. Это вынудило гражданина обратиться с жалобами в различные государственные органы, в том числе и судебные. В </w:t>
      </w:r>
      <w:proofErr w:type="gramStart"/>
      <w:r w:rsidRPr="00931040">
        <w:rPr>
          <w:sz w:val="28"/>
          <w:szCs w:val="28"/>
        </w:rPr>
        <w:t>последующем</w:t>
      </w:r>
      <w:proofErr w:type="gramEnd"/>
      <w:r w:rsidRPr="00931040">
        <w:rPr>
          <w:sz w:val="28"/>
          <w:szCs w:val="28"/>
        </w:rPr>
        <w:t xml:space="preserve"> Управлением все же было принято соответствующее решение о назначении ему выплаты, но с практически годичной задержкой.  Деятельное содействие осужденному было оказано. Разбирательство по возникшей проблеме стало очередным свидетельством проявления черствости в работе отдельных государственных органов, уполномоченных разрешать жизненно важные вопросы рядовых граждан. </w:t>
      </w:r>
    </w:p>
    <w:p w:rsidR="00931040" w:rsidRPr="00931040" w:rsidRDefault="00931040" w:rsidP="006D6AD8">
      <w:pPr>
        <w:pStyle w:val="a5"/>
        <w:shd w:val="clear" w:color="auto" w:fill="FFFFFF" w:themeFill="background1"/>
        <w:spacing w:before="0" w:beforeAutospacing="0" w:after="0" w:afterAutospacing="0"/>
        <w:jc w:val="both"/>
        <w:rPr>
          <w:sz w:val="28"/>
          <w:szCs w:val="28"/>
        </w:rPr>
      </w:pPr>
      <w:r w:rsidRPr="00931040">
        <w:rPr>
          <w:sz w:val="28"/>
          <w:szCs w:val="28"/>
        </w:rPr>
        <w:t xml:space="preserve">         В ходе проверки </w:t>
      </w:r>
      <w:proofErr w:type="spellStart"/>
      <w:r w:rsidRPr="00931040">
        <w:rPr>
          <w:sz w:val="28"/>
          <w:szCs w:val="28"/>
        </w:rPr>
        <w:t>цивильского</w:t>
      </w:r>
      <w:proofErr w:type="spellEnd"/>
      <w:r w:rsidRPr="00931040">
        <w:rPr>
          <w:sz w:val="28"/>
          <w:szCs w:val="28"/>
        </w:rPr>
        <w:t xml:space="preserve"> </w:t>
      </w:r>
      <w:r w:rsidRPr="00931040">
        <w:rPr>
          <w:bCs/>
          <w:sz w:val="28"/>
          <w:szCs w:val="28"/>
        </w:rPr>
        <w:t>следственного изолятора №2</w:t>
      </w:r>
      <w:r w:rsidRPr="00931040">
        <w:rPr>
          <w:rStyle w:val="apple-converted-space"/>
          <w:sz w:val="28"/>
          <w:szCs w:val="28"/>
        </w:rPr>
        <w:t> </w:t>
      </w:r>
      <w:r w:rsidRPr="00931040">
        <w:rPr>
          <w:sz w:val="28"/>
          <w:szCs w:val="28"/>
        </w:rPr>
        <w:t xml:space="preserve"> было обращено внимание администрации учреждения на необходимость проведения текущего ремонта в ряде жилых камер и в помещениях банного блока. Также рекомендовано реконструировать  санитарные узлы жилых камер с заменой устаревших и неудобных в </w:t>
      </w:r>
      <w:proofErr w:type="gramStart"/>
      <w:r w:rsidRPr="00931040">
        <w:rPr>
          <w:sz w:val="28"/>
          <w:szCs w:val="28"/>
        </w:rPr>
        <w:t>пользовании</w:t>
      </w:r>
      <w:proofErr w:type="gramEnd"/>
      <w:r w:rsidRPr="00931040">
        <w:rPr>
          <w:sz w:val="28"/>
          <w:szCs w:val="28"/>
        </w:rPr>
        <w:t xml:space="preserve"> напольных чаш.</w:t>
      </w:r>
    </w:p>
    <w:p w:rsidR="00931040" w:rsidRPr="00931040" w:rsidRDefault="00931040" w:rsidP="006D6AD8">
      <w:pPr>
        <w:pStyle w:val="a5"/>
        <w:shd w:val="clear" w:color="auto" w:fill="FFFFFF" w:themeFill="background1"/>
        <w:spacing w:before="0" w:beforeAutospacing="0" w:after="0" w:afterAutospacing="0"/>
        <w:jc w:val="both"/>
        <w:rPr>
          <w:sz w:val="28"/>
          <w:szCs w:val="28"/>
        </w:rPr>
      </w:pPr>
      <w:r w:rsidRPr="00931040">
        <w:rPr>
          <w:sz w:val="28"/>
          <w:szCs w:val="28"/>
        </w:rPr>
        <w:t xml:space="preserve">         При посещении </w:t>
      </w:r>
      <w:r w:rsidRPr="00931040">
        <w:rPr>
          <w:bCs/>
          <w:sz w:val="28"/>
          <w:szCs w:val="28"/>
        </w:rPr>
        <w:t xml:space="preserve">лечебного исправительного учреждения №7 </w:t>
      </w:r>
      <w:r w:rsidRPr="00931040">
        <w:rPr>
          <w:sz w:val="28"/>
          <w:szCs w:val="28"/>
        </w:rPr>
        <w:t>(</w:t>
      </w:r>
      <w:proofErr w:type="spellStart"/>
      <w:r w:rsidRPr="00931040">
        <w:rPr>
          <w:sz w:val="28"/>
          <w:szCs w:val="28"/>
        </w:rPr>
        <w:t>г</w:t>
      </w:r>
      <w:proofErr w:type="gramStart"/>
      <w:r w:rsidRPr="00931040">
        <w:rPr>
          <w:sz w:val="28"/>
          <w:szCs w:val="28"/>
        </w:rPr>
        <w:t>.Ц</w:t>
      </w:r>
      <w:proofErr w:type="gramEnd"/>
      <w:r w:rsidRPr="00931040">
        <w:rPr>
          <w:sz w:val="28"/>
          <w:szCs w:val="28"/>
        </w:rPr>
        <w:t>ивильск</w:t>
      </w:r>
      <w:proofErr w:type="spellEnd"/>
      <w:r w:rsidRPr="00931040">
        <w:rPr>
          <w:sz w:val="28"/>
          <w:szCs w:val="28"/>
        </w:rPr>
        <w:t xml:space="preserve">) выявлено несоответствие объектов жизнеобеспечения требованиям </w:t>
      </w:r>
      <w:proofErr w:type="spellStart"/>
      <w:r w:rsidRPr="00931040">
        <w:rPr>
          <w:sz w:val="28"/>
          <w:szCs w:val="28"/>
        </w:rPr>
        <w:t>безбарьерной</w:t>
      </w:r>
      <w:proofErr w:type="spellEnd"/>
      <w:r w:rsidRPr="00931040">
        <w:rPr>
          <w:sz w:val="28"/>
          <w:szCs w:val="28"/>
        </w:rPr>
        <w:t xml:space="preserve"> среды для доступа инвалидов и иных маломобильных лиц. В ЛИУ-7 содержалось 14 осужденных-инвалидов, которые проживали в </w:t>
      </w:r>
      <w:proofErr w:type="gramStart"/>
      <w:r w:rsidRPr="00931040">
        <w:rPr>
          <w:sz w:val="28"/>
          <w:szCs w:val="28"/>
        </w:rPr>
        <w:t>отряде</w:t>
      </w:r>
      <w:proofErr w:type="gramEnd"/>
      <w:r w:rsidRPr="00931040">
        <w:rPr>
          <w:sz w:val="28"/>
          <w:szCs w:val="28"/>
        </w:rPr>
        <w:t xml:space="preserve"> №2. Туалеты и умывальные комнаты в данном </w:t>
      </w:r>
      <w:proofErr w:type="gramStart"/>
      <w:r w:rsidRPr="00931040">
        <w:rPr>
          <w:sz w:val="28"/>
          <w:szCs w:val="28"/>
        </w:rPr>
        <w:t>отряде</w:t>
      </w:r>
      <w:proofErr w:type="gramEnd"/>
      <w:r w:rsidRPr="00931040">
        <w:rPr>
          <w:sz w:val="28"/>
          <w:szCs w:val="28"/>
        </w:rPr>
        <w:t xml:space="preserve"> не были оборудованы специальными поручнями, имеющийся пандус на входе в общежитие не соответствовал требованиям. На входах в здания банно-прачечного комплекса, клуба, отделения </w:t>
      </w:r>
      <w:proofErr w:type="gramStart"/>
      <w:r w:rsidRPr="00931040">
        <w:rPr>
          <w:sz w:val="28"/>
          <w:szCs w:val="28"/>
        </w:rPr>
        <w:t>медико-социальной</w:t>
      </w:r>
      <w:proofErr w:type="gramEnd"/>
      <w:r w:rsidRPr="00931040">
        <w:rPr>
          <w:sz w:val="28"/>
          <w:szCs w:val="28"/>
        </w:rPr>
        <w:t xml:space="preserve"> реабилитации осужденных и в комнаты свиданий не имелось пандусов. </w:t>
      </w:r>
    </w:p>
    <w:p w:rsidR="00931040" w:rsidRPr="00931040" w:rsidRDefault="00931040" w:rsidP="006D6AD8">
      <w:pPr>
        <w:pStyle w:val="a5"/>
        <w:shd w:val="clear" w:color="auto" w:fill="FFFFFF" w:themeFill="background1"/>
        <w:spacing w:before="0" w:beforeAutospacing="0" w:after="0" w:afterAutospacing="0"/>
        <w:jc w:val="both"/>
        <w:rPr>
          <w:sz w:val="28"/>
          <w:szCs w:val="28"/>
        </w:rPr>
      </w:pPr>
      <w:r w:rsidRPr="00931040">
        <w:rPr>
          <w:sz w:val="28"/>
          <w:szCs w:val="28"/>
        </w:rPr>
        <w:t xml:space="preserve">          Как позитивный момент следует отметить тот факт, что в 2015 году стали практиковаться совместные проверки </w:t>
      </w:r>
      <w:r w:rsidRPr="00931040">
        <w:rPr>
          <w:rStyle w:val="ab"/>
          <w:b w:val="0"/>
          <w:sz w:val="28"/>
          <w:szCs w:val="28"/>
        </w:rPr>
        <w:t>следственных изоляторов с представителями органов прокуратуры. В частности, следственный изолятор №1</w:t>
      </w:r>
      <w:r w:rsidRPr="00931040">
        <w:rPr>
          <w:sz w:val="28"/>
          <w:szCs w:val="28"/>
        </w:rPr>
        <w:t xml:space="preserve">  был </w:t>
      </w:r>
      <w:proofErr w:type="gramStart"/>
      <w:r w:rsidRPr="00931040">
        <w:rPr>
          <w:sz w:val="28"/>
          <w:szCs w:val="28"/>
        </w:rPr>
        <w:t>проверен  старшим помощником прокурора Чувашской Республики Алексеевым В.И. и помощником Уполномоченного Тихоновым С.Н.</w:t>
      </w:r>
      <w:r w:rsidR="00AE18FA">
        <w:rPr>
          <w:sz w:val="28"/>
          <w:szCs w:val="28"/>
        </w:rPr>
        <w:t xml:space="preserve"> </w:t>
      </w:r>
      <w:r w:rsidRPr="00931040">
        <w:rPr>
          <w:sz w:val="28"/>
          <w:szCs w:val="28"/>
        </w:rPr>
        <w:t xml:space="preserve">При обходе камер </w:t>
      </w:r>
      <w:r w:rsidR="00AE18FA">
        <w:rPr>
          <w:sz w:val="28"/>
          <w:szCs w:val="28"/>
        </w:rPr>
        <w:t xml:space="preserve">ими </w:t>
      </w:r>
      <w:r w:rsidRPr="00931040">
        <w:rPr>
          <w:sz w:val="28"/>
          <w:szCs w:val="28"/>
        </w:rPr>
        <w:t>выявлено</w:t>
      </w:r>
      <w:proofErr w:type="gramEnd"/>
      <w:r w:rsidRPr="00931040">
        <w:rPr>
          <w:sz w:val="28"/>
          <w:szCs w:val="28"/>
        </w:rPr>
        <w:t xml:space="preserve"> несоблюдение нормы санитарной площади на 1-го арестованного в трех жилых камерах (№05, №12, №32). Требовалось проведение </w:t>
      </w:r>
      <w:proofErr w:type="gramStart"/>
      <w:r w:rsidRPr="00931040">
        <w:rPr>
          <w:sz w:val="28"/>
          <w:szCs w:val="28"/>
        </w:rPr>
        <w:t>текущего</w:t>
      </w:r>
      <w:proofErr w:type="gramEnd"/>
      <w:r w:rsidRPr="00931040">
        <w:rPr>
          <w:sz w:val="28"/>
          <w:szCs w:val="28"/>
        </w:rPr>
        <w:t xml:space="preserve"> ремонта стен, потолков и туалетов в камерах №04, №05, №06 и №14. Во многих камерах оставались немытыми окна и подоконники. Освещенность в </w:t>
      </w:r>
      <w:proofErr w:type="gramStart"/>
      <w:r w:rsidRPr="00931040">
        <w:rPr>
          <w:sz w:val="28"/>
          <w:szCs w:val="28"/>
        </w:rPr>
        <w:t>камерах</w:t>
      </w:r>
      <w:proofErr w:type="gramEnd"/>
      <w:r w:rsidRPr="00931040">
        <w:rPr>
          <w:sz w:val="28"/>
          <w:szCs w:val="28"/>
        </w:rPr>
        <w:t xml:space="preserve"> №05 и №08 из-за неисправности несколько ламп была недостаточна, что не позволяло арестованным нормально читать.          Некоторыми подозреваемыми, обвиняемыми и осужденными было высказано </w:t>
      </w:r>
      <w:r w:rsidRPr="00931040">
        <w:rPr>
          <w:sz w:val="28"/>
          <w:szCs w:val="28"/>
        </w:rPr>
        <w:lastRenderedPageBreak/>
        <w:t xml:space="preserve">недовольство работой магазина при следственном </w:t>
      </w:r>
      <w:proofErr w:type="gramStart"/>
      <w:r w:rsidRPr="00931040">
        <w:rPr>
          <w:sz w:val="28"/>
          <w:szCs w:val="28"/>
        </w:rPr>
        <w:t>изоляторе</w:t>
      </w:r>
      <w:proofErr w:type="gramEnd"/>
      <w:r w:rsidRPr="00931040">
        <w:rPr>
          <w:sz w:val="28"/>
          <w:szCs w:val="28"/>
        </w:rPr>
        <w:t xml:space="preserve">, в части скудного ассортимента продуктов питания и сигарет, а также дороговизны ряда товаров повседневного спроса. Кроме того, прозвучала просьба наладить работу библиотеки учреждения, расширить </w:t>
      </w:r>
      <w:proofErr w:type="gramStart"/>
      <w:r w:rsidRPr="00931040">
        <w:rPr>
          <w:sz w:val="28"/>
          <w:szCs w:val="28"/>
        </w:rPr>
        <w:t>библиотечный</w:t>
      </w:r>
      <w:proofErr w:type="gramEnd"/>
      <w:r w:rsidRPr="00931040">
        <w:rPr>
          <w:sz w:val="28"/>
          <w:szCs w:val="28"/>
        </w:rPr>
        <w:t xml:space="preserve"> фонд и обновить кодифицированную юридическую литературу.</w:t>
      </w:r>
    </w:p>
    <w:p w:rsidR="00931040" w:rsidRPr="00931040" w:rsidRDefault="00931040" w:rsidP="006D6AD8">
      <w:pPr>
        <w:pStyle w:val="a5"/>
        <w:shd w:val="clear" w:color="auto" w:fill="FFFFFF" w:themeFill="background1"/>
        <w:spacing w:before="0" w:beforeAutospacing="0" w:after="0" w:afterAutospacing="0"/>
        <w:jc w:val="both"/>
        <w:rPr>
          <w:sz w:val="28"/>
          <w:szCs w:val="28"/>
        </w:rPr>
      </w:pPr>
      <w:r w:rsidRPr="00931040">
        <w:rPr>
          <w:sz w:val="28"/>
          <w:szCs w:val="28"/>
        </w:rPr>
        <w:t xml:space="preserve">          В комплексной проверке </w:t>
      </w:r>
      <w:r w:rsidRPr="00931040">
        <w:rPr>
          <w:rStyle w:val="ab"/>
          <w:b w:val="0"/>
          <w:sz w:val="28"/>
          <w:szCs w:val="28"/>
        </w:rPr>
        <w:t>исправительной колонии №6</w:t>
      </w:r>
      <w:r w:rsidRPr="00931040">
        <w:rPr>
          <w:sz w:val="28"/>
          <w:szCs w:val="28"/>
        </w:rPr>
        <w:t xml:space="preserve">, проводимой в ноябре прокуратурой Чувашской Республики, </w:t>
      </w:r>
      <w:proofErr w:type="gramStart"/>
      <w:r w:rsidRPr="00931040">
        <w:rPr>
          <w:sz w:val="28"/>
          <w:szCs w:val="28"/>
        </w:rPr>
        <w:t>принял участие помощник Уполномоченного Тихонов С.Н. При посещении учреждения были</w:t>
      </w:r>
      <w:proofErr w:type="gramEnd"/>
      <w:r w:rsidRPr="00931040">
        <w:rPr>
          <w:sz w:val="28"/>
          <w:szCs w:val="28"/>
        </w:rPr>
        <w:t xml:space="preserve"> выявлены недостатки в вопросах функционирования</w:t>
      </w:r>
      <w:r w:rsidRPr="00931040">
        <w:rPr>
          <w:bCs/>
          <w:sz w:val="28"/>
          <w:szCs w:val="28"/>
        </w:rPr>
        <w:t xml:space="preserve"> штрафного изолятора, помещений камерного типа и единого помещения камерного типа. Их коммунально-бытовое состояние объектов не в полной мере соответствовало предъявляемым требованиям</w:t>
      </w:r>
      <w:r w:rsidRPr="00931040">
        <w:rPr>
          <w:sz w:val="28"/>
          <w:szCs w:val="28"/>
        </w:rPr>
        <w:t xml:space="preserve">. В большинстве камер требуется проведение </w:t>
      </w:r>
      <w:proofErr w:type="gramStart"/>
      <w:r w:rsidRPr="00931040">
        <w:rPr>
          <w:sz w:val="28"/>
          <w:szCs w:val="28"/>
        </w:rPr>
        <w:t>полноценного</w:t>
      </w:r>
      <w:proofErr w:type="gramEnd"/>
      <w:r w:rsidRPr="00931040">
        <w:rPr>
          <w:sz w:val="28"/>
          <w:szCs w:val="28"/>
        </w:rPr>
        <w:t xml:space="preserve"> ремонта, с заменой дощатых полов, покраской стен и потолков, ремонтом санитарных узлов.</w:t>
      </w:r>
    </w:p>
    <w:p w:rsidR="00931040" w:rsidRPr="00931040" w:rsidRDefault="00931040" w:rsidP="006D6AD8">
      <w:pPr>
        <w:widowControl w:val="0"/>
        <w:spacing w:after="0" w:line="240" w:lineRule="auto"/>
        <w:jc w:val="both"/>
        <w:rPr>
          <w:rFonts w:ascii="Times New Roman" w:hAnsi="Times New Roman" w:cs="Times New Roman"/>
          <w:sz w:val="28"/>
          <w:szCs w:val="28"/>
        </w:rPr>
      </w:pPr>
      <w:r w:rsidRPr="00931040">
        <w:rPr>
          <w:rFonts w:ascii="Times New Roman" w:hAnsi="Times New Roman" w:cs="Times New Roman"/>
          <w:sz w:val="28"/>
          <w:szCs w:val="28"/>
        </w:rPr>
        <w:t xml:space="preserve">          Особого внимания требует проблема освещенности практически во всех камерах </w:t>
      </w:r>
      <w:r w:rsidRPr="00931040">
        <w:rPr>
          <w:rFonts w:ascii="Times New Roman" w:hAnsi="Times New Roman" w:cs="Times New Roman"/>
          <w:bCs/>
          <w:sz w:val="28"/>
          <w:szCs w:val="28"/>
        </w:rPr>
        <w:t xml:space="preserve">штрафного изолятора, помещений камерного типа и единого помещения камерного типа. </w:t>
      </w:r>
      <w:r w:rsidRPr="00931040">
        <w:rPr>
          <w:rFonts w:ascii="Times New Roman" w:hAnsi="Times New Roman" w:cs="Times New Roman"/>
          <w:sz w:val="28"/>
          <w:szCs w:val="28"/>
        </w:rPr>
        <w:t xml:space="preserve">Лампы в отдельных </w:t>
      </w:r>
      <w:proofErr w:type="gramStart"/>
      <w:r w:rsidRPr="00931040">
        <w:rPr>
          <w:rFonts w:ascii="Times New Roman" w:hAnsi="Times New Roman" w:cs="Times New Roman"/>
          <w:sz w:val="28"/>
          <w:szCs w:val="28"/>
        </w:rPr>
        <w:t>светильниках</w:t>
      </w:r>
      <w:proofErr w:type="gramEnd"/>
      <w:r w:rsidRPr="00931040">
        <w:rPr>
          <w:rFonts w:ascii="Times New Roman" w:hAnsi="Times New Roman" w:cs="Times New Roman"/>
          <w:sz w:val="28"/>
          <w:szCs w:val="28"/>
        </w:rPr>
        <w:t xml:space="preserve"> были неработоспособны. При этом отмечаю, что вопрос о приведении уровня освещенности в камерах ЕПКТ в соответствие с санитарными нормативами доводился мною до руководства учреждения для принятия практических мер еще в августе 2014 года. Подобная же проблема присуща помещениям отряда для осужденных, переведенных в строгие условия отбывания наказаний. Так, в одной жилой секции освещение очень слабое, не позволяющее нормально читать. В другой жилой секции данного отряда при посещении осужденных в темное время суток сотрудникам администрации даже не удалось включить искусственное освещение, что свидетельствует об определенных недоработках в режиме.</w:t>
      </w:r>
    </w:p>
    <w:p w:rsidR="00931040" w:rsidRPr="00931040" w:rsidRDefault="00931040" w:rsidP="006D6AD8">
      <w:pPr>
        <w:pStyle w:val="a5"/>
        <w:shd w:val="clear" w:color="auto" w:fill="FFFFFF" w:themeFill="background1"/>
        <w:spacing w:before="0" w:beforeAutospacing="0" w:after="0" w:afterAutospacing="0"/>
        <w:ind w:firstLine="300"/>
        <w:jc w:val="both"/>
        <w:rPr>
          <w:sz w:val="28"/>
          <w:szCs w:val="28"/>
        </w:rPr>
      </w:pPr>
      <w:r w:rsidRPr="00931040">
        <w:rPr>
          <w:sz w:val="28"/>
          <w:szCs w:val="28"/>
        </w:rPr>
        <w:t xml:space="preserve">     В ИК-6, как и в других учреждениях, с октября 2015 года имела место проблема нехватки товаров повседневного спроса. Так, при </w:t>
      </w:r>
      <w:proofErr w:type="gramStart"/>
      <w:r w:rsidRPr="00931040">
        <w:rPr>
          <w:sz w:val="28"/>
          <w:szCs w:val="28"/>
        </w:rPr>
        <w:t>посещении</w:t>
      </w:r>
      <w:proofErr w:type="gramEnd"/>
      <w:r w:rsidRPr="00931040">
        <w:rPr>
          <w:sz w:val="28"/>
          <w:szCs w:val="28"/>
        </w:rPr>
        <w:t xml:space="preserve"> магазина установлено, что в нем в продаже вообще отсутствовали сигареты. </w:t>
      </w:r>
    </w:p>
    <w:p w:rsidR="00931040" w:rsidRPr="00931040" w:rsidRDefault="00931040" w:rsidP="006D6AD8">
      <w:pPr>
        <w:pStyle w:val="a5"/>
        <w:shd w:val="clear" w:color="auto" w:fill="FFFFFF" w:themeFill="background1"/>
        <w:spacing w:before="0" w:beforeAutospacing="0" w:after="0" w:afterAutospacing="0"/>
        <w:jc w:val="both"/>
        <w:rPr>
          <w:sz w:val="28"/>
          <w:szCs w:val="28"/>
        </w:rPr>
      </w:pPr>
      <w:r w:rsidRPr="00931040">
        <w:rPr>
          <w:sz w:val="28"/>
          <w:szCs w:val="28"/>
        </w:rPr>
        <w:t xml:space="preserve">     Уполномоченным проводился личный прием осужденных в мужской исправительной колонии №1. </w:t>
      </w:r>
      <w:proofErr w:type="gramStart"/>
      <w:r w:rsidRPr="00931040">
        <w:rPr>
          <w:sz w:val="28"/>
          <w:szCs w:val="28"/>
        </w:rPr>
        <w:t>Поднятые на личном приеме осужденными вопросы условно-досрочного освобождения действительно заслуживают отдельного обсуждения, поскольку сложившаяся правоприменительная практика в части предоставления УДО лицам, имеющим непогашенные исковые обязательства, во-первых, несколько противоречива, во-вторых, по предъявляемым формальным условиям ставит данную категорию лиц заведомо в неравное правовое положение с другими категориями осужденных.</w:t>
      </w:r>
      <w:proofErr w:type="gramEnd"/>
    </w:p>
    <w:p w:rsidR="00931040" w:rsidRPr="00931040" w:rsidRDefault="00931040" w:rsidP="006D6AD8">
      <w:pPr>
        <w:pStyle w:val="a5"/>
        <w:shd w:val="clear" w:color="auto" w:fill="FFFFFF" w:themeFill="background1"/>
        <w:spacing w:before="0" w:beforeAutospacing="0" w:after="0" w:afterAutospacing="0"/>
        <w:jc w:val="both"/>
        <w:rPr>
          <w:sz w:val="28"/>
          <w:szCs w:val="28"/>
        </w:rPr>
      </w:pPr>
      <w:r w:rsidRPr="00931040">
        <w:rPr>
          <w:sz w:val="28"/>
          <w:szCs w:val="28"/>
        </w:rPr>
        <w:t xml:space="preserve">         Практически всеми осужденными, прибывшими к омбудсмену на прием, </w:t>
      </w:r>
      <w:proofErr w:type="gramStart"/>
      <w:r w:rsidRPr="00931040">
        <w:rPr>
          <w:sz w:val="28"/>
          <w:szCs w:val="28"/>
        </w:rPr>
        <w:t>заявлялись</w:t>
      </w:r>
      <w:proofErr w:type="gramEnd"/>
      <w:r w:rsidRPr="00931040">
        <w:rPr>
          <w:sz w:val="28"/>
          <w:szCs w:val="28"/>
        </w:rPr>
        <w:t xml:space="preserve"> претензии к администрации исправительного учреждения по работе магазина для </w:t>
      </w:r>
      <w:proofErr w:type="spellStart"/>
      <w:r w:rsidRPr="00931040">
        <w:rPr>
          <w:sz w:val="28"/>
          <w:szCs w:val="28"/>
        </w:rPr>
        <w:t>спецконтингента</w:t>
      </w:r>
      <w:proofErr w:type="spellEnd"/>
      <w:r w:rsidRPr="00931040">
        <w:rPr>
          <w:sz w:val="28"/>
          <w:szCs w:val="28"/>
        </w:rPr>
        <w:t xml:space="preserve">, расположенного в жилой зоне колонии. Так, их доводы были связаны с недостаточным ассортиментом продаваемых товаров, завышенными ценами и низким качеством некоторых продуктов питания в торговой точке. Возможность приобретать продукты питания и предметы первой необходимости в торговой сети исправительного учреждения, </w:t>
      </w:r>
      <w:r w:rsidRPr="00931040">
        <w:rPr>
          <w:sz w:val="28"/>
          <w:szCs w:val="28"/>
        </w:rPr>
        <w:lastRenderedPageBreak/>
        <w:t>действительно, является одним из важных факторов создания у осужденных заинтересованности в результатах своего труда на предприятии колонии. Последующая проверка Уполномоченным обоих магазинов (в жилой зоне и в комнате ожидания) показала, что факты нехватки в них продуктов питания и товаров повседневного спроса нашли свое подтверждение. Ассортимент имеющихся товаров явно недостаточен. По мнению администрации учреждения, трудности с обеспечением возникли в связи с изменением системы снабжения магазинов - с передачей данной функции новому поставщику. Однако этот факт не снимает ответственности с администрации в вопросе обеспечения прав осужденных на нормальное торговое обслуживание, поскольку не согласуется с требованиями ст</w:t>
      </w:r>
      <w:r w:rsidR="00AE18FA">
        <w:rPr>
          <w:sz w:val="28"/>
          <w:szCs w:val="28"/>
        </w:rPr>
        <w:t>атьи</w:t>
      </w:r>
      <w:r w:rsidRPr="00931040">
        <w:rPr>
          <w:sz w:val="28"/>
          <w:szCs w:val="28"/>
        </w:rPr>
        <w:t xml:space="preserve"> 88 УИК РФ.</w:t>
      </w:r>
    </w:p>
    <w:p w:rsidR="00931040" w:rsidRPr="00931040" w:rsidRDefault="00931040" w:rsidP="006D6AD8">
      <w:pPr>
        <w:pStyle w:val="a5"/>
        <w:shd w:val="clear" w:color="auto" w:fill="FFFFFF" w:themeFill="background1"/>
        <w:spacing w:before="0" w:beforeAutospacing="0" w:after="0" w:afterAutospacing="0"/>
        <w:jc w:val="both"/>
        <w:rPr>
          <w:sz w:val="28"/>
          <w:szCs w:val="28"/>
        </w:rPr>
      </w:pPr>
      <w:r w:rsidRPr="00931040">
        <w:rPr>
          <w:sz w:val="28"/>
          <w:szCs w:val="28"/>
        </w:rPr>
        <w:t xml:space="preserve">          Последующее выяснение ситуации показало, что комиссией УФАС России по Чувашской Республике были выявлены нарушения Федерального закона «О защите конкуренции» в действиях поставщика для магазинов </w:t>
      </w:r>
      <w:r w:rsidR="00AE18FA">
        <w:rPr>
          <w:sz w:val="28"/>
          <w:szCs w:val="28"/>
        </w:rPr>
        <w:t>-</w:t>
      </w:r>
      <w:r w:rsidRPr="00931040">
        <w:rPr>
          <w:sz w:val="28"/>
          <w:szCs w:val="28"/>
        </w:rPr>
        <w:t xml:space="preserve"> предприятия «Ульяновское» ФСИН России. </w:t>
      </w:r>
      <w:r w:rsidR="008D583E">
        <w:rPr>
          <w:sz w:val="28"/>
          <w:szCs w:val="28"/>
        </w:rPr>
        <w:t xml:space="preserve"> </w:t>
      </w:r>
      <w:r w:rsidRPr="00931040">
        <w:rPr>
          <w:sz w:val="28"/>
          <w:szCs w:val="28"/>
        </w:rPr>
        <w:t xml:space="preserve">Как </w:t>
      </w:r>
      <w:r w:rsidR="008D583E">
        <w:rPr>
          <w:sz w:val="28"/>
          <w:szCs w:val="28"/>
        </w:rPr>
        <w:t xml:space="preserve">позже </w:t>
      </w:r>
      <w:r w:rsidRPr="00931040">
        <w:rPr>
          <w:sz w:val="28"/>
          <w:szCs w:val="28"/>
        </w:rPr>
        <w:t xml:space="preserve">выяснилось, оно устанавливало в </w:t>
      </w:r>
      <w:proofErr w:type="gramStart"/>
      <w:r w:rsidRPr="00931040">
        <w:rPr>
          <w:sz w:val="28"/>
          <w:szCs w:val="28"/>
        </w:rPr>
        <w:t>магазинах</w:t>
      </w:r>
      <w:proofErr w:type="gramEnd"/>
      <w:r w:rsidRPr="00931040">
        <w:rPr>
          <w:sz w:val="28"/>
          <w:szCs w:val="28"/>
        </w:rPr>
        <w:t xml:space="preserve"> в исправительных учреждениях Чувашии необоснованную торговую наценку на ряд товаров (продукты питания и товары повседневного спроса). В </w:t>
      </w:r>
      <w:proofErr w:type="gramStart"/>
      <w:r w:rsidRPr="00931040">
        <w:rPr>
          <w:sz w:val="28"/>
          <w:szCs w:val="28"/>
        </w:rPr>
        <w:t>результате</w:t>
      </w:r>
      <w:proofErr w:type="gramEnd"/>
      <w:r w:rsidRPr="00931040">
        <w:rPr>
          <w:sz w:val="28"/>
          <w:szCs w:val="28"/>
        </w:rPr>
        <w:t xml:space="preserve"> этого, отдельные розничные цены в магазинах превышали средние потребительские цены по республике. По итогам проверки  антимонопольным органом  внесено предписание по устранению данных нарушений.</w:t>
      </w:r>
    </w:p>
    <w:p w:rsidR="00931040" w:rsidRPr="00931040" w:rsidRDefault="00931040" w:rsidP="006D6AD8">
      <w:pPr>
        <w:pStyle w:val="a5"/>
        <w:shd w:val="clear" w:color="auto" w:fill="FFFFFF" w:themeFill="background1"/>
        <w:spacing w:before="0" w:beforeAutospacing="0" w:after="0" w:afterAutospacing="0"/>
        <w:jc w:val="both"/>
        <w:rPr>
          <w:sz w:val="28"/>
          <w:szCs w:val="28"/>
        </w:rPr>
      </w:pPr>
      <w:r w:rsidRPr="00931040">
        <w:rPr>
          <w:sz w:val="28"/>
          <w:szCs w:val="28"/>
        </w:rPr>
        <w:t xml:space="preserve">        Посещение чебоксарской исправительной колонии №4 (общего режима для содержания мужчин) оставило двоякое впечатление. С одной стороны, отмечено, что администрацией в </w:t>
      </w:r>
      <w:proofErr w:type="gramStart"/>
      <w:r w:rsidRPr="00931040">
        <w:rPr>
          <w:sz w:val="28"/>
          <w:szCs w:val="28"/>
        </w:rPr>
        <w:t>рамках</w:t>
      </w:r>
      <w:proofErr w:type="gramEnd"/>
      <w:r w:rsidRPr="00931040">
        <w:rPr>
          <w:sz w:val="28"/>
          <w:szCs w:val="28"/>
        </w:rPr>
        <w:t xml:space="preserve"> функциональных возможностей принимаются организационно-практические меры для совершенствования материально-бытового обеспечения осужденных. С другой стороны, все же не наблюдается коренного перелома в </w:t>
      </w:r>
      <w:proofErr w:type="gramStart"/>
      <w:r w:rsidRPr="00931040">
        <w:rPr>
          <w:sz w:val="28"/>
          <w:szCs w:val="28"/>
        </w:rPr>
        <w:t>вопросах</w:t>
      </w:r>
      <w:proofErr w:type="gramEnd"/>
      <w:r w:rsidRPr="00931040">
        <w:rPr>
          <w:sz w:val="28"/>
          <w:szCs w:val="28"/>
        </w:rPr>
        <w:t xml:space="preserve"> приближения условий содержания к установленным стандартам, в соответствии с требованиями законодательства Российской Федерации, ведомственных нормативных актов и принципами гуманизма. Несмотря на существенное снижение численности </w:t>
      </w:r>
      <w:proofErr w:type="spellStart"/>
      <w:r w:rsidRPr="00931040">
        <w:rPr>
          <w:sz w:val="28"/>
          <w:szCs w:val="28"/>
        </w:rPr>
        <w:t>спецконтингента</w:t>
      </w:r>
      <w:proofErr w:type="spellEnd"/>
      <w:r w:rsidRPr="00931040">
        <w:rPr>
          <w:sz w:val="28"/>
          <w:szCs w:val="28"/>
        </w:rPr>
        <w:t xml:space="preserve"> в колонии в 2014-2015 годах, масштабы мероприятий по улучшению быта осужденных и темпы проводимых ремонтно-восстановительных работ на ряде объектов подразделения заметно отстают от реальных потребностей в обустройстве, и не приносят должного практического результата.  Во многих отрядных помещениях (жилых секциях) других жилых корпусов требуются замена дощатых полов, деревянных дверей, оконных блоков, мебели, в первую очередь прикроватных тумбочек, покраска стеновых, потолочных и половых покрытий, ремонт помещений общего пользования и санитарных узлов.       Посещение магазина для осужденных в жилой зоне колонии показало, что, также как и в ранее проверенной исправительной колонии №1, в торговой точке ИК-4 еще существует нехватка товаров повседневного спроса. </w:t>
      </w:r>
    </w:p>
    <w:p w:rsidR="00931040" w:rsidRPr="00931040" w:rsidRDefault="00931040" w:rsidP="006D6AD8">
      <w:pPr>
        <w:pStyle w:val="a5"/>
        <w:shd w:val="clear" w:color="auto" w:fill="FFFFFF" w:themeFill="background1"/>
        <w:spacing w:before="0" w:beforeAutospacing="0" w:after="0" w:afterAutospacing="0"/>
        <w:jc w:val="both"/>
        <w:rPr>
          <w:sz w:val="28"/>
          <w:szCs w:val="28"/>
        </w:rPr>
      </w:pPr>
      <w:r w:rsidRPr="00931040">
        <w:rPr>
          <w:sz w:val="28"/>
          <w:szCs w:val="28"/>
        </w:rPr>
        <w:t xml:space="preserve">         Вопросы медицинского обслуживания </w:t>
      </w:r>
      <w:proofErr w:type="spellStart"/>
      <w:r w:rsidRPr="00931040">
        <w:rPr>
          <w:sz w:val="28"/>
          <w:szCs w:val="28"/>
        </w:rPr>
        <w:t>спецконтингента</w:t>
      </w:r>
      <w:proofErr w:type="spellEnd"/>
      <w:r w:rsidRPr="00931040">
        <w:rPr>
          <w:sz w:val="28"/>
          <w:szCs w:val="28"/>
        </w:rPr>
        <w:t xml:space="preserve"> в </w:t>
      </w:r>
      <w:proofErr w:type="gramStart"/>
      <w:r w:rsidRPr="00931040">
        <w:rPr>
          <w:sz w:val="28"/>
          <w:szCs w:val="28"/>
        </w:rPr>
        <w:t>учреждениях</w:t>
      </w:r>
      <w:proofErr w:type="gramEnd"/>
      <w:r w:rsidRPr="00931040">
        <w:rPr>
          <w:sz w:val="28"/>
          <w:szCs w:val="28"/>
        </w:rPr>
        <w:t xml:space="preserve"> УИС Чувашии требу</w:t>
      </w:r>
      <w:r w:rsidR="00BA22C8">
        <w:rPr>
          <w:sz w:val="28"/>
          <w:szCs w:val="28"/>
        </w:rPr>
        <w:t>ю</w:t>
      </w:r>
      <w:r w:rsidRPr="00931040">
        <w:rPr>
          <w:sz w:val="28"/>
          <w:szCs w:val="28"/>
        </w:rPr>
        <w:t>т особ</w:t>
      </w:r>
      <w:r w:rsidR="00BA22C8">
        <w:rPr>
          <w:sz w:val="28"/>
          <w:szCs w:val="28"/>
        </w:rPr>
        <w:t>енн</w:t>
      </w:r>
      <w:r w:rsidRPr="00931040">
        <w:rPr>
          <w:sz w:val="28"/>
          <w:szCs w:val="28"/>
        </w:rPr>
        <w:t xml:space="preserve">ого внимания. </w:t>
      </w:r>
      <w:r w:rsidR="00BA22C8">
        <w:rPr>
          <w:sz w:val="28"/>
          <w:szCs w:val="28"/>
        </w:rPr>
        <w:t>С</w:t>
      </w:r>
      <w:r w:rsidRPr="00931040">
        <w:rPr>
          <w:sz w:val="28"/>
          <w:szCs w:val="28"/>
        </w:rPr>
        <w:t xml:space="preserve">ложной </w:t>
      </w:r>
      <w:r w:rsidR="00BA22C8">
        <w:rPr>
          <w:sz w:val="28"/>
          <w:szCs w:val="28"/>
        </w:rPr>
        <w:t>о</w:t>
      </w:r>
      <w:r w:rsidR="00BA22C8" w:rsidRPr="00931040">
        <w:rPr>
          <w:sz w:val="28"/>
          <w:szCs w:val="28"/>
        </w:rPr>
        <w:t xml:space="preserve">стается </w:t>
      </w:r>
      <w:r w:rsidRPr="00931040">
        <w:rPr>
          <w:sz w:val="28"/>
          <w:szCs w:val="28"/>
        </w:rPr>
        <w:t>ситуация с соблюдением прав осужденных на пребывание в достойных коммунально-</w:t>
      </w:r>
      <w:r w:rsidRPr="00931040">
        <w:rPr>
          <w:sz w:val="28"/>
          <w:szCs w:val="28"/>
        </w:rPr>
        <w:lastRenderedPageBreak/>
        <w:t>бытовых условиях в</w:t>
      </w:r>
      <w:r w:rsidRPr="00931040">
        <w:rPr>
          <w:b/>
          <w:sz w:val="28"/>
          <w:szCs w:val="28"/>
        </w:rPr>
        <w:t xml:space="preserve"> </w:t>
      </w:r>
      <w:r w:rsidRPr="00931040">
        <w:rPr>
          <w:sz w:val="28"/>
          <w:szCs w:val="28"/>
        </w:rPr>
        <w:t>Республиканской больнице для осужденных и Республиканской туберкулезной больнице №2 МСЧ-21 ФСИН России.</w:t>
      </w:r>
    </w:p>
    <w:p w:rsidR="00931040" w:rsidRPr="00931040" w:rsidRDefault="00931040" w:rsidP="006D6AD8">
      <w:pPr>
        <w:pStyle w:val="a5"/>
        <w:shd w:val="clear" w:color="auto" w:fill="FFFFFF" w:themeFill="background1"/>
        <w:spacing w:before="0" w:beforeAutospacing="0" w:after="0" w:afterAutospacing="0"/>
        <w:jc w:val="both"/>
        <w:rPr>
          <w:sz w:val="28"/>
          <w:szCs w:val="28"/>
        </w:rPr>
      </w:pPr>
      <w:r w:rsidRPr="00931040">
        <w:rPr>
          <w:sz w:val="28"/>
          <w:szCs w:val="28"/>
        </w:rPr>
        <w:t xml:space="preserve">          В очередной раз следует обозначить острую проблему состояния устаревшей инфраструктуры Республиканской больницы для осужденных, дислоцированной на территории исправительной колонии №4 (г.Чебоксары), в которой длительное время не проводится капитальный ремонт. Средства на эти цели из федерального бюджета не выделяются. Периодически проводимые косметические ремонты помещений этой застарелой проблемы не просто не решают, но и создают обманчивое мнение о принятии конкретных мер для полноценного улучшения бытовых условий пациентов больницы. В </w:t>
      </w:r>
      <w:proofErr w:type="gramStart"/>
      <w:r w:rsidRPr="00931040">
        <w:rPr>
          <w:sz w:val="28"/>
          <w:szCs w:val="28"/>
        </w:rPr>
        <w:t>палатах</w:t>
      </w:r>
      <w:proofErr w:type="gramEnd"/>
      <w:r w:rsidRPr="00931040">
        <w:rPr>
          <w:sz w:val="28"/>
          <w:szCs w:val="28"/>
        </w:rPr>
        <w:t xml:space="preserve"> по-прежнему используются старые кровати, столы, табуреты и тумбочки, отслужившие свой физический ресурс. Покрытия полов некоторых палат требуют замены. На кроватях с панцирной сеткой повсеместно применяются деревянные настилы </w:t>
      </w:r>
      <w:proofErr w:type="gramStart"/>
      <w:r w:rsidRPr="00931040">
        <w:rPr>
          <w:sz w:val="28"/>
          <w:szCs w:val="28"/>
        </w:rPr>
        <w:t>грубого</w:t>
      </w:r>
      <w:proofErr w:type="gramEnd"/>
      <w:r w:rsidRPr="00931040">
        <w:rPr>
          <w:sz w:val="28"/>
          <w:szCs w:val="28"/>
        </w:rPr>
        <w:t xml:space="preserve"> самодельного исполнения. На оконных проемах в ряде палат отсутствуют карнизы и занавески. Фактически больные вынуждены находиться в лечебном </w:t>
      </w:r>
      <w:proofErr w:type="gramStart"/>
      <w:r w:rsidRPr="00931040">
        <w:rPr>
          <w:sz w:val="28"/>
          <w:szCs w:val="28"/>
        </w:rPr>
        <w:t>учреждении</w:t>
      </w:r>
      <w:proofErr w:type="gramEnd"/>
      <w:r w:rsidRPr="00931040">
        <w:rPr>
          <w:sz w:val="28"/>
          <w:szCs w:val="28"/>
        </w:rPr>
        <w:t xml:space="preserve"> в бытовых условиях, не соответствующих требованиям федерального законодательства и основополагающим международным актам в сфере соблюдения прав человека, ратифицированным Российской Федерацией.</w:t>
      </w:r>
    </w:p>
    <w:p w:rsidR="00931040" w:rsidRPr="00931040" w:rsidRDefault="00931040" w:rsidP="006D6AD8">
      <w:pPr>
        <w:pStyle w:val="a5"/>
        <w:shd w:val="clear" w:color="auto" w:fill="FFFFFF" w:themeFill="background1"/>
        <w:spacing w:before="0" w:beforeAutospacing="0" w:after="0" w:afterAutospacing="0"/>
        <w:jc w:val="both"/>
        <w:rPr>
          <w:sz w:val="28"/>
          <w:szCs w:val="28"/>
        </w:rPr>
      </w:pPr>
      <w:r w:rsidRPr="00931040">
        <w:rPr>
          <w:sz w:val="28"/>
          <w:szCs w:val="28"/>
        </w:rPr>
        <w:t xml:space="preserve">         </w:t>
      </w:r>
      <w:proofErr w:type="gramStart"/>
      <w:r w:rsidRPr="00931040">
        <w:rPr>
          <w:sz w:val="28"/>
          <w:szCs w:val="28"/>
        </w:rPr>
        <w:t>Посещение Республиканской туберкулезной больницы №2 (коечный фонд - 150 коек), дислоцированной на территории исправительной колонии №6,  показало, что ее ключевая проблема заключается в необходимости проведения масштабного капитального ремонта значительного числа помещений (палат, помещений общего пользования, душевой, санитарного узла), с заменой отработавших физический ресурс оконных блоков, деревянных дверей, мебели (кроватей, столов, табуретов, прикроватных тумбочек).</w:t>
      </w:r>
      <w:proofErr w:type="gramEnd"/>
      <w:r w:rsidRPr="00931040">
        <w:rPr>
          <w:sz w:val="28"/>
          <w:szCs w:val="28"/>
        </w:rPr>
        <w:t xml:space="preserve"> Состояние внутреннего убранства палат и коридорных помещений больницы не вызыва</w:t>
      </w:r>
      <w:r w:rsidR="00BA22C8">
        <w:rPr>
          <w:sz w:val="28"/>
          <w:szCs w:val="28"/>
        </w:rPr>
        <w:t>ло</w:t>
      </w:r>
      <w:r w:rsidRPr="00931040">
        <w:rPr>
          <w:sz w:val="28"/>
          <w:szCs w:val="28"/>
        </w:rPr>
        <w:t xml:space="preserve"> положительных эмоций.  Надо учесть, что фактические потребности в ремонте и в обустройстве лечебного учреждения намного превышают объемы ежегодно выделяемых финансовых средств.     </w:t>
      </w:r>
    </w:p>
    <w:p w:rsidR="00931040" w:rsidRPr="00931040" w:rsidRDefault="00931040" w:rsidP="006D6AD8">
      <w:pPr>
        <w:pStyle w:val="a5"/>
        <w:shd w:val="clear" w:color="auto" w:fill="FFFFFF" w:themeFill="background1"/>
        <w:spacing w:before="0" w:beforeAutospacing="0" w:after="0" w:afterAutospacing="0"/>
        <w:jc w:val="both"/>
        <w:rPr>
          <w:sz w:val="28"/>
          <w:szCs w:val="28"/>
        </w:rPr>
      </w:pPr>
      <w:r w:rsidRPr="00931040">
        <w:rPr>
          <w:sz w:val="28"/>
          <w:szCs w:val="28"/>
        </w:rPr>
        <w:t xml:space="preserve">         Проблема социальной реабилитации лиц, освободившихся из мест лишения свободы, стоит достаточно остро. По решению Правительства РФ вновь, до лучших времен, отложено создание службы пробации, которая позволила бы снизить уровень рецидивной преступности и нагрузку на правоохранительные органы, а также обеспечить </w:t>
      </w:r>
      <w:proofErr w:type="spellStart"/>
      <w:r w:rsidRPr="00931040">
        <w:rPr>
          <w:sz w:val="28"/>
          <w:szCs w:val="28"/>
        </w:rPr>
        <w:t>ресоциализацию</w:t>
      </w:r>
      <w:proofErr w:type="spellEnd"/>
      <w:r w:rsidRPr="00931040">
        <w:rPr>
          <w:sz w:val="28"/>
          <w:szCs w:val="28"/>
        </w:rPr>
        <w:t xml:space="preserve"> бывших осужденных, включая получение рабочих специальностей, восстановление родственных связей и формирование семей.</w:t>
      </w:r>
    </w:p>
    <w:p w:rsidR="00931040" w:rsidRPr="00931040" w:rsidRDefault="00931040" w:rsidP="006D6AD8">
      <w:pPr>
        <w:pStyle w:val="a5"/>
        <w:shd w:val="clear" w:color="auto" w:fill="FFFFFF"/>
        <w:spacing w:before="0" w:beforeAutospacing="0" w:after="0" w:afterAutospacing="0"/>
        <w:ind w:firstLine="567"/>
        <w:jc w:val="both"/>
        <w:rPr>
          <w:sz w:val="28"/>
          <w:szCs w:val="28"/>
        </w:rPr>
      </w:pPr>
      <w:r w:rsidRPr="00931040">
        <w:rPr>
          <w:sz w:val="28"/>
          <w:szCs w:val="28"/>
        </w:rPr>
        <w:t xml:space="preserve"> На профилактических учётах в органах внутренних дел в прошлом году состояло свыше 630 тысяч жителей </w:t>
      </w:r>
      <w:r w:rsidR="00AE18FA">
        <w:rPr>
          <w:sz w:val="28"/>
          <w:szCs w:val="28"/>
        </w:rPr>
        <w:t>Чувашии</w:t>
      </w:r>
      <w:r w:rsidRPr="00931040">
        <w:rPr>
          <w:sz w:val="28"/>
          <w:szCs w:val="28"/>
        </w:rPr>
        <w:t xml:space="preserve">, представляющих повышенную опасность для окружающих. Вместе с тем общеизвестно, что лучшим, наиболее эффективным средством профилактики рецидива является </w:t>
      </w:r>
      <w:proofErr w:type="spellStart"/>
      <w:r w:rsidRPr="00931040">
        <w:rPr>
          <w:sz w:val="28"/>
          <w:szCs w:val="28"/>
        </w:rPr>
        <w:t>ресоциализация</w:t>
      </w:r>
      <w:proofErr w:type="spellEnd"/>
      <w:r w:rsidRPr="00931040">
        <w:rPr>
          <w:sz w:val="28"/>
          <w:szCs w:val="28"/>
        </w:rPr>
        <w:t> – возврат отбывшего наказание к нормальной жизни в </w:t>
      </w:r>
      <w:proofErr w:type="gramStart"/>
      <w:r w:rsidRPr="00931040">
        <w:rPr>
          <w:sz w:val="28"/>
          <w:szCs w:val="28"/>
        </w:rPr>
        <w:t>обществе</w:t>
      </w:r>
      <w:proofErr w:type="gramEnd"/>
      <w:r w:rsidRPr="00931040">
        <w:rPr>
          <w:sz w:val="28"/>
          <w:szCs w:val="28"/>
        </w:rPr>
        <w:t xml:space="preserve">, возможность стать её полноправным членом. Эту задачу силами одной лишь полиции решить невозможно. Её можно решить, консолидируя усилия как федеральных, </w:t>
      </w:r>
      <w:r w:rsidRPr="00931040">
        <w:rPr>
          <w:sz w:val="28"/>
          <w:szCs w:val="28"/>
        </w:rPr>
        <w:lastRenderedPageBreak/>
        <w:t>так и региональных органов власти, включая материальные и финансовые ресурсы.</w:t>
      </w:r>
    </w:p>
    <w:p w:rsidR="00931040" w:rsidRPr="00931040" w:rsidRDefault="00931040" w:rsidP="006D6AD8">
      <w:pPr>
        <w:spacing w:after="0" w:line="240" w:lineRule="auto"/>
        <w:jc w:val="both"/>
        <w:rPr>
          <w:rFonts w:ascii="Times New Roman" w:hAnsi="Times New Roman" w:cs="Times New Roman"/>
          <w:sz w:val="28"/>
          <w:szCs w:val="28"/>
        </w:rPr>
      </w:pPr>
      <w:r w:rsidRPr="00931040">
        <w:rPr>
          <w:rFonts w:ascii="Times New Roman" w:hAnsi="Times New Roman" w:cs="Times New Roman"/>
          <w:b/>
          <w:sz w:val="28"/>
          <w:szCs w:val="28"/>
        </w:rPr>
        <w:t xml:space="preserve">          </w:t>
      </w:r>
      <w:r w:rsidRPr="00931040">
        <w:rPr>
          <w:rFonts w:ascii="Times New Roman" w:hAnsi="Times New Roman" w:cs="Times New Roman"/>
          <w:sz w:val="28"/>
          <w:szCs w:val="28"/>
        </w:rPr>
        <w:t xml:space="preserve">В </w:t>
      </w:r>
      <w:proofErr w:type="gramStart"/>
      <w:r w:rsidRPr="00931040">
        <w:rPr>
          <w:rFonts w:ascii="Times New Roman" w:hAnsi="Times New Roman" w:cs="Times New Roman"/>
          <w:sz w:val="28"/>
          <w:szCs w:val="28"/>
        </w:rPr>
        <w:t>субъектах</w:t>
      </w:r>
      <w:proofErr w:type="gramEnd"/>
      <w:r w:rsidRPr="00931040">
        <w:rPr>
          <w:rFonts w:ascii="Times New Roman" w:hAnsi="Times New Roman" w:cs="Times New Roman"/>
          <w:sz w:val="28"/>
          <w:szCs w:val="28"/>
        </w:rPr>
        <w:t xml:space="preserve"> федерации проводится определенная целенаправленная работа по социальной реабилитации бывших осужденных, имеется положительный опыт в решении этой проблемы. Так, в 58 </w:t>
      </w:r>
      <w:proofErr w:type="gramStart"/>
      <w:r w:rsidRPr="00931040">
        <w:rPr>
          <w:rFonts w:ascii="Times New Roman" w:hAnsi="Times New Roman" w:cs="Times New Roman"/>
          <w:sz w:val="28"/>
          <w:szCs w:val="28"/>
        </w:rPr>
        <w:t>регионах</w:t>
      </w:r>
      <w:proofErr w:type="gramEnd"/>
      <w:r w:rsidRPr="00931040">
        <w:rPr>
          <w:rFonts w:ascii="Times New Roman" w:hAnsi="Times New Roman" w:cs="Times New Roman"/>
          <w:sz w:val="28"/>
          <w:szCs w:val="28"/>
        </w:rPr>
        <w:t xml:space="preserve"> на базе различных социальных учреждений создано 198 центров для их реабилитации.           В Чувашской Республике </w:t>
      </w:r>
      <w:proofErr w:type="gramStart"/>
      <w:r w:rsidRPr="00931040">
        <w:rPr>
          <w:rFonts w:ascii="Times New Roman" w:hAnsi="Times New Roman" w:cs="Times New Roman"/>
          <w:sz w:val="28"/>
          <w:szCs w:val="28"/>
        </w:rPr>
        <w:t>подобные</w:t>
      </w:r>
      <w:proofErr w:type="gramEnd"/>
      <w:r w:rsidRPr="00931040">
        <w:rPr>
          <w:rFonts w:ascii="Times New Roman" w:hAnsi="Times New Roman" w:cs="Times New Roman"/>
          <w:sz w:val="28"/>
          <w:szCs w:val="28"/>
        </w:rPr>
        <w:t xml:space="preserve"> объект еще не создан. В этих целях необходимо организовать общественные обсуждения совместно с представителями республиканских органов государственной власти, специалистами МВД России и ФСИН России. Как вариант, можно рассмотреть вопрос о создании местного реабилитационного центра на базе действующего чебоксарского центра пребывания лиц без определенного места жительства.</w:t>
      </w:r>
    </w:p>
    <w:p w:rsidR="00931040" w:rsidRPr="006A3E88" w:rsidRDefault="006A3E88" w:rsidP="006D6AD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A3E88">
        <w:rPr>
          <w:rFonts w:ascii="Times New Roman" w:hAnsi="Times New Roman" w:cs="Times New Roman"/>
          <w:sz w:val="28"/>
          <w:szCs w:val="28"/>
        </w:rPr>
        <w:t xml:space="preserve">В практике омбудсмена </w:t>
      </w:r>
      <w:r>
        <w:rPr>
          <w:rFonts w:ascii="Times New Roman" w:hAnsi="Times New Roman" w:cs="Times New Roman"/>
          <w:sz w:val="28"/>
          <w:szCs w:val="28"/>
        </w:rPr>
        <w:t xml:space="preserve">за 2015 год </w:t>
      </w:r>
      <w:r w:rsidRPr="006A3E88">
        <w:rPr>
          <w:rFonts w:ascii="Times New Roman" w:hAnsi="Times New Roman" w:cs="Times New Roman"/>
          <w:sz w:val="28"/>
          <w:szCs w:val="28"/>
        </w:rPr>
        <w:t xml:space="preserve">имеются примеры содействия лицам, содержащимся в ИУ и СИЗО, в отстаивании их </w:t>
      </w:r>
      <w:r w:rsidR="00BA22C8">
        <w:rPr>
          <w:rFonts w:ascii="Times New Roman" w:hAnsi="Times New Roman" w:cs="Times New Roman"/>
          <w:sz w:val="28"/>
          <w:szCs w:val="28"/>
        </w:rPr>
        <w:t xml:space="preserve">конституционных </w:t>
      </w:r>
      <w:r w:rsidRPr="006A3E88">
        <w:rPr>
          <w:rFonts w:ascii="Times New Roman" w:hAnsi="Times New Roman" w:cs="Times New Roman"/>
          <w:sz w:val="28"/>
          <w:szCs w:val="28"/>
        </w:rPr>
        <w:t>прав.</w:t>
      </w:r>
    </w:p>
    <w:p w:rsidR="006A3E88" w:rsidRDefault="006A3E88" w:rsidP="006A3E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на запрос депутата </w:t>
      </w:r>
      <w:proofErr w:type="gramStart"/>
      <w:r>
        <w:rPr>
          <w:rFonts w:ascii="Times New Roman" w:hAnsi="Times New Roman" w:cs="Times New Roman"/>
          <w:sz w:val="28"/>
          <w:szCs w:val="28"/>
        </w:rPr>
        <w:t>И. о</w:t>
      </w:r>
      <w:proofErr w:type="gramEnd"/>
      <w:r>
        <w:rPr>
          <w:rFonts w:ascii="Times New Roman" w:hAnsi="Times New Roman" w:cs="Times New Roman"/>
          <w:sz w:val="28"/>
          <w:szCs w:val="28"/>
        </w:rPr>
        <w:t xml:space="preserve"> нарушении прав граждан, отбывающих наказание в ИК-4 по вопросу отсутствия горячей воды в 6-ом отряде Уполномоченный обратился в Чебоксарскую прокуратуру по надзору за соблюдением законов в исправительных учреждениях с предложением провести совместную проверку учреждения с привлечением специалистов МСЧ-21. Данное специальное учреждение проверено в части соблюдения санитарного законодательства в банно-прачечном комплексе ИК-4. Руководству было указано на необходимость установки дополнительного проточного водонагревателя для бесперебойного обеспечения бани горячей водой. Также в ходе совместной проверки состояния законности в данной колонии выявлены нарушения уголовно-исполнительного законодательства, касающихся проведения в учреждении воспитательной работы с осужденными, порядка их поощрения. В адрес начальника ИК-4 прокуратурой было внесено соответствующее представление.</w:t>
      </w:r>
    </w:p>
    <w:p w:rsidR="006A3E88" w:rsidRDefault="006A3E88" w:rsidP="006A3E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жалобе гражданки Л. содержались доводы о нарушениях администрацией ИК-3 прав осужденных на переписку, о превышении сроков осуществления цензуры, и просьба провести проверку законности наложения на ее осужденного мужа нескольких взысканий. Также ею указывалось на то, что коммунальные и санитарно-гигиенические условия в </w:t>
      </w:r>
      <w:proofErr w:type="gramStart"/>
      <w:r>
        <w:rPr>
          <w:rFonts w:ascii="Times New Roman" w:hAnsi="Times New Roman" w:cs="Times New Roman"/>
          <w:sz w:val="28"/>
          <w:szCs w:val="28"/>
        </w:rPr>
        <w:t>комнатах</w:t>
      </w:r>
      <w:proofErr w:type="gramEnd"/>
      <w:r>
        <w:rPr>
          <w:rFonts w:ascii="Times New Roman" w:hAnsi="Times New Roman" w:cs="Times New Roman"/>
          <w:sz w:val="28"/>
          <w:szCs w:val="28"/>
        </w:rPr>
        <w:t xml:space="preserve"> длительного свидания не соответствуют требованиям. По запросу Уполномоченного Чебоксарской прокуратурой по надзору за соблюдением законов в исправительных </w:t>
      </w:r>
      <w:proofErr w:type="gramStart"/>
      <w:r>
        <w:rPr>
          <w:rFonts w:ascii="Times New Roman" w:hAnsi="Times New Roman" w:cs="Times New Roman"/>
          <w:sz w:val="28"/>
          <w:szCs w:val="28"/>
        </w:rPr>
        <w:t>учреждениях</w:t>
      </w:r>
      <w:proofErr w:type="gramEnd"/>
      <w:r>
        <w:rPr>
          <w:rFonts w:ascii="Times New Roman" w:hAnsi="Times New Roman" w:cs="Times New Roman"/>
          <w:sz w:val="28"/>
          <w:szCs w:val="28"/>
        </w:rPr>
        <w:t xml:space="preserve"> с привлечением специалистов МСЧ-21 была проведена проверка. Доводы жалобы подтвердились в части нарушений прав осужденных на переписку, сроков проведения цензуры, неудовлетворительным условиям в комнатах для свиданий. В адрес начальника ИК-3 прокуратурой также было внесено представление.</w:t>
      </w:r>
    </w:p>
    <w:p w:rsidR="00AE18FA" w:rsidRDefault="006A3E88" w:rsidP="00F172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Обеспокоенность ухудшением состояния здоровья супруга, отбывающего наказание в ИК-9 – предмет жалобы гражданки П.  Жалоба содержала претензии к администрации колонии в том, что она всячески препятствует госпитализации ее мужа и оказанию ему элементарной медицинской помощи.</w:t>
      </w:r>
      <w:r w:rsidR="00BA22C8">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gramStart"/>
      <w:r>
        <w:rPr>
          <w:rFonts w:ascii="Times New Roman" w:hAnsi="Times New Roman" w:cs="Times New Roman"/>
          <w:sz w:val="28"/>
          <w:szCs w:val="28"/>
        </w:rPr>
        <w:t>результате</w:t>
      </w:r>
      <w:proofErr w:type="gramEnd"/>
      <w:r>
        <w:rPr>
          <w:rFonts w:ascii="Times New Roman" w:hAnsi="Times New Roman" w:cs="Times New Roman"/>
          <w:sz w:val="28"/>
          <w:szCs w:val="28"/>
        </w:rPr>
        <w:t xml:space="preserve"> совместных усилий </w:t>
      </w:r>
      <w:r w:rsidR="00BA22C8">
        <w:rPr>
          <w:rFonts w:ascii="Times New Roman" w:hAnsi="Times New Roman" w:cs="Times New Roman"/>
          <w:sz w:val="28"/>
          <w:szCs w:val="28"/>
        </w:rPr>
        <w:t>омбудсмена и</w:t>
      </w:r>
      <w:r>
        <w:rPr>
          <w:rFonts w:ascii="Times New Roman" w:hAnsi="Times New Roman" w:cs="Times New Roman"/>
          <w:sz w:val="28"/>
          <w:szCs w:val="28"/>
        </w:rPr>
        <w:t xml:space="preserve"> руководства МСЧ-21, </w:t>
      </w:r>
      <w:r w:rsidR="00BA22C8">
        <w:rPr>
          <w:rFonts w:ascii="Times New Roman" w:hAnsi="Times New Roman" w:cs="Times New Roman"/>
          <w:sz w:val="28"/>
          <w:szCs w:val="28"/>
        </w:rPr>
        <w:t xml:space="preserve"> </w:t>
      </w:r>
      <w:r w:rsidR="00BA22C8">
        <w:rPr>
          <w:rFonts w:ascii="Times New Roman" w:hAnsi="Times New Roman" w:cs="Times New Roman"/>
          <w:sz w:val="28"/>
          <w:szCs w:val="28"/>
        </w:rPr>
        <w:lastRenderedPageBreak/>
        <w:t>осужденный</w:t>
      </w:r>
      <w:r>
        <w:rPr>
          <w:rFonts w:ascii="Times New Roman" w:hAnsi="Times New Roman" w:cs="Times New Roman"/>
          <w:sz w:val="28"/>
          <w:szCs w:val="28"/>
        </w:rPr>
        <w:t xml:space="preserve"> П. </w:t>
      </w:r>
      <w:r w:rsidR="00BA22C8">
        <w:rPr>
          <w:rFonts w:ascii="Times New Roman" w:hAnsi="Times New Roman" w:cs="Times New Roman"/>
          <w:sz w:val="28"/>
          <w:szCs w:val="28"/>
        </w:rPr>
        <w:t>был переведен</w:t>
      </w:r>
      <w:r>
        <w:rPr>
          <w:rFonts w:ascii="Times New Roman" w:hAnsi="Times New Roman" w:cs="Times New Roman"/>
          <w:sz w:val="28"/>
          <w:szCs w:val="28"/>
        </w:rPr>
        <w:t xml:space="preserve"> на стационарно</w:t>
      </w:r>
      <w:r w:rsidR="00BA22C8">
        <w:rPr>
          <w:rFonts w:ascii="Times New Roman" w:hAnsi="Times New Roman" w:cs="Times New Roman"/>
          <w:sz w:val="28"/>
          <w:szCs w:val="28"/>
        </w:rPr>
        <w:t>е</w:t>
      </w:r>
      <w:r>
        <w:rPr>
          <w:rFonts w:ascii="Times New Roman" w:hAnsi="Times New Roman" w:cs="Times New Roman"/>
          <w:sz w:val="28"/>
          <w:szCs w:val="28"/>
        </w:rPr>
        <w:t xml:space="preserve"> лечени</w:t>
      </w:r>
      <w:r w:rsidR="00BA22C8">
        <w:rPr>
          <w:rFonts w:ascii="Times New Roman" w:hAnsi="Times New Roman" w:cs="Times New Roman"/>
          <w:sz w:val="28"/>
          <w:szCs w:val="28"/>
        </w:rPr>
        <w:t>е</w:t>
      </w:r>
      <w:r>
        <w:rPr>
          <w:rFonts w:ascii="Times New Roman" w:hAnsi="Times New Roman" w:cs="Times New Roman"/>
          <w:sz w:val="28"/>
          <w:szCs w:val="28"/>
        </w:rPr>
        <w:t xml:space="preserve"> в республиканской больнице.</w:t>
      </w:r>
    </w:p>
    <w:p w:rsidR="001C6390" w:rsidRPr="002144D7" w:rsidRDefault="001C6390" w:rsidP="006D6AD8">
      <w:pPr>
        <w:shd w:val="clear" w:color="auto" w:fill="FFFFFF" w:themeFill="background1"/>
        <w:spacing w:after="0" w:line="240" w:lineRule="auto"/>
        <w:ind w:right="-143"/>
        <w:contextualSpacing/>
        <w:jc w:val="center"/>
        <w:rPr>
          <w:rFonts w:ascii="Times New Roman" w:eastAsia="Times New Roman" w:hAnsi="Times New Roman" w:cs="Times New Roman"/>
          <w:b/>
          <w:sz w:val="28"/>
          <w:szCs w:val="28"/>
        </w:rPr>
      </w:pPr>
      <w:r w:rsidRPr="002144D7">
        <w:rPr>
          <w:rFonts w:ascii="Times New Roman" w:eastAsia="Times New Roman" w:hAnsi="Times New Roman" w:cs="Times New Roman"/>
          <w:b/>
          <w:sz w:val="28"/>
          <w:szCs w:val="28"/>
        </w:rPr>
        <w:t>Взаимодействие Уполномоченного по правам человека</w:t>
      </w:r>
    </w:p>
    <w:p w:rsidR="001C6390" w:rsidRPr="002144D7" w:rsidRDefault="001C6390" w:rsidP="006D6AD8">
      <w:pPr>
        <w:shd w:val="clear" w:color="auto" w:fill="FFFFFF" w:themeFill="background1"/>
        <w:spacing w:after="0" w:line="240" w:lineRule="auto"/>
        <w:ind w:right="-143"/>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 государственными органами и </w:t>
      </w:r>
      <w:r w:rsidRPr="002144D7">
        <w:rPr>
          <w:rFonts w:ascii="Times New Roman" w:eastAsia="Times New Roman" w:hAnsi="Times New Roman" w:cs="Times New Roman"/>
          <w:b/>
          <w:sz w:val="28"/>
          <w:szCs w:val="28"/>
        </w:rPr>
        <w:t>институтами гражданского общества</w:t>
      </w:r>
    </w:p>
    <w:p w:rsidR="001C6390" w:rsidRPr="002144D7" w:rsidRDefault="001C6390" w:rsidP="006D6AD8">
      <w:pPr>
        <w:pStyle w:val="a5"/>
        <w:shd w:val="clear" w:color="auto" w:fill="FFFFFF" w:themeFill="background1"/>
        <w:spacing w:before="0" w:beforeAutospacing="0" w:after="0" w:afterAutospacing="0"/>
        <w:ind w:right="-143" w:firstLine="187"/>
        <w:jc w:val="both"/>
        <w:rPr>
          <w:sz w:val="28"/>
          <w:szCs w:val="28"/>
        </w:rPr>
      </w:pPr>
    </w:p>
    <w:p w:rsidR="001C6390" w:rsidRDefault="001C6390" w:rsidP="006D6AD8">
      <w:pPr>
        <w:pStyle w:val="a5"/>
        <w:shd w:val="clear" w:color="auto" w:fill="FFFFFF" w:themeFill="background1"/>
        <w:spacing w:before="0" w:beforeAutospacing="0" w:after="0" w:afterAutospacing="0"/>
        <w:ind w:firstLine="300"/>
        <w:jc w:val="both"/>
        <w:rPr>
          <w:color w:val="000000"/>
          <w:sz w:val="28"/>
          <w:szCs w:val="28"/>
        </w:rPr>
      </w:pPr>
      <w:r>
        <w:rPr>
          <w:color w:val="000000"/>
          <w:sz w:val="28"/>
          <w:szCs w:val="28"/>
        </w:rPr>
        <w:t xml:space="preserve">     </w:t>
      </w:r>
      <w:proofErr w:type="gramStart"/>
      <w:r w:rsidRPr="00697B09">
        <w:rPr>
          <w:color w:val="000000"/>
          <w:sz w:val="28"/>
          <w:szCs w:val="28"/>
        </w:rPr>
        <w:t xml:space="preserve">Одним из эффективных механизмов взаимодействия с </w:t>
      </w:r>
      <w:r>
        <w:rPr>
          <w:color w:val="000000"/>
          <w:sz w:val="28"/>
          <w:szCs w:val="28"/>
        </w:rPr>
        <w:t xml:space="preserve">органами государственной власти Чувашской Республики и </w:t>
      </w:r>
      <w:r w:rsidRPr="00697B09">
        <w:rPr>
          <w:color w:val="000000"/>
          <w:sz w:val="28"/>
          <w:szCs w:val="28"/>
        </w:rPr>
        <w:t xml:space="preserve">территориальными </w:t>
      </w:r>
      <w:r>
        <w:rPr>
          <w:color w:val="000000"/>
          <w:sz w:val="28"/>
          <w:szCs w:val="28"/>
        </w:rPr>
        <w:t>органа</w:t>
      </w:r>
      <w:r w:rsidRPr="00697B09">
        <w:rPr>
          <w:color w:val="000000"/>
          <w:sz w:val="28"/>
          <w:szCs w:val="28"/>
        </w:rPr>
        <w:t>ми федеральных органов государственной власти является участие Уп</w:t>
      </w:r>
      <w:r>
        <w:rPr>
          <w:color w:val="000000"/>
          <w:sz w:val="28"/>
          <w:szCs w:val="28"/>
        </w:rPr>
        <w:t>олномоченного в работе</w:t>
      </w:r>
      <w:r w:rsidRPr="00697B09">
        <w:rPr>
          <w:color w:val="000000"/>
          <w:sz w:val="28"/>
          <w:szCs w:val="28"/>
        </w:rPr>
        <w:t xml:space="preserve"> общественных</w:t>
      </w:r>
      <w:r>
        <w:rPr>
          <w:color w:val="000000"/>
          <w:sz w:val="28"/>
          <w:szCs w:val="28"/>
        </w:rPr>
        <w:t xml:space="preserve"> и координационных</w:t>
      </w:r>
      <w:r w:rsidRPr="00697B09">
        <w:rPr>
          <w:color w:val="000000"/>
          <w:sz w:val="28"/>
          <w:szCs w:val="28"/>
        </w:rPr>
        <w:t xml:space="preserve"> советов</w:t>
      </w:r>
      <w:r>
        <w:rPr>
          <w:color w:val="000000"/>
          <w:sz w:val="28"/>
          <w:szCs w:val="28"/>
        </w:rPr>
        <w:t>, заседаниях коллегий и комиссий,</w:t>
      </w:r>
      <w:r w:rsidRPr="00697B09">
        <w:rPr>
          <w:color w:val="000000"/>
          <w:sz w:val="28"/>
          <w:szCs w:val="28"/>
        </w:rPr>
        <w:t xml:space="preserve"> созданных при э</w:t>
      </w:r>
      <w:r>
        <w:rPr>
          <w:color w:val="000000"/>
          <w:sz w:val="28"/>
          <w:szCs w:val="28"/>
        </w:rPr>
        <w:t>тих органах</w:t>
      </w:r>
      <w:r w:rsidRPr="00697B09">
        <w:rPr>
          <w:color w:val="000000"/>
          <w:sz w:val="28"/>
          <w:szCs w:val="28"/>
        </w:rPr>
        <w:t>, на которых происходит обсуждение наиболее о</w:t>
      </w:r>
      <w:r>
        <w:rPr>
          <w:color w:val="000000"/>
          <w:sz w:val="28"/>
          <w:szCs w:val="28"/>
        </w:rPr>
        <w:t xml:space="preserve">стрых проблем по обеспечению </w:t>
      </w:r>
      <w:r w:rsidRPr="00697B09">
        <w:rPr>
          <w:color w:val="000000"/>
          <w:sz w:val="28"/>
          <w:szCs w:val="28"/>
        </w:rPr>
        <w:t xml:space="preserve"> защиты прав и свобод человека и гражданина.</w:t>
      </w:r>
      <w:proofErr w:type="gramEnd"/>
    </w:p>
    <w:p w:rsidR="001C6390" w:rsidRDefault="001C6390" w:rsidP="006D6AD8">
      <w:pPr>
        <w:pStyle w:val="a5"/>
        <w:shd w:val="clear" w:color="auto" w:fill="FFFFFF" w:themeFill="background1"/>
        <w:spacing w:before="0" w:beforeAutospacing="0" w:after="0" w:afterAutospacing="0"/>
        <w:ind w:firstLine="709"/>
        <w:jc w:val="both"/>
        <w:rPr>
          <w:sz w:val="28"/>
          <w:szCs w:val="28"/>
        </w:rPr>
      </w:pPr>
      <w:r w:rsidRPr="00B85E8F">
        <w:rPr>
          <w:sz w:val="28"/>
          <w:szCs w:val="28"/>
        </w:rPr>
        <w:t>Уполномоченны</w:t>
      </w:r>
      <w:r>
        <w:rPr>
          <w:sz w:val="28"/>
          <w:szCs w:val="28"/>
        </w:rPr>
        <w:t>й участвовал</w:t>
      </w:r>
      <w:r w:rsidRPr="00B85E8F">
        <w:rPr>
          <w:sz w:val="28"/>
          <w:szCs w:val="28"/>
        </w:rPr>
        <w:t xml:space="preserve"> в </w:t>
      </w:r>
      <w:proofErr w:type="gramStart"/>
      <w:r w:rsidRPr="00B85E8F">
        <w:rPr>
          <w:sz w:val="28"/>
          <w:szCs w:val="28"/>
        </w:rPr>
        <w:t>заседании</w:t>
      </w:r>
      <w:proofErr w:type="gramEnd"/>
      <w:r w:rsidRPr="00B85E8F">
        <w:rPr>
          <w:rStyle w:val="apple-converted-space"/>
          <w:b/>
          <w:bCs/>
          <w:sz w:val="28"/>
          <w:szCs w:val="28"/>
        </w:rPr>
        <w:t> </w:t>
      </w:r>
      <w:r w:rsidRPr="009E7B43">
        <w:rPr>
          <w:bCs/>
          <w:sz w:val="28"/>
          <w:szCs w:val="28"/>
        </w:rPr>
        <w:t>Правительственной комиссии по вопросам охраны здоровья населения Чувашской Республики</w:t>
      </w:r>
      <w:r w:rsidRPr="009E7B43">
        <w:rPr>
          <w:rStyle w:val="apple-converted-space"/>
          <w:sz w:val="28"/>
          <w:szCs w:val="28"/>
        </w:rPr>
        <w:t> </w:t>
      </w:r>
      <w:r w:rsidRPr="00B85E8F">
        <w:rPr>
          <w:sz w:val="28"/>
          <w:szCs w:val="28"/>
        </w:rPr>
        <w:t xml:space="preserve">под председательством Председателя Кабинета Министров Чувашской Республики И.Б. </w:t>
      </w:r>
      <w:proofErr w:type="spellStart"/>
      <w:r w:rsidRPr="00B85E8F">
        <w:rPr>
          <w:sz w:val="28"/>
          <w:szCs w:val="28"/>
        </w:rPr>
        <w:t>Моторина</w:t>
      </w:r>
      <w:proofErr w:type="spellEnd"/>
      <w:r w:rsidRPr="00B85E8F">
        <w:rPr>
          <w:sz w:val="28"/>
          <w:szCs w:val="28"/>
        </w:rPr>
        <w:t>.</w:t>
      </w:r>
      <w:r>
        <w:rPr>
          <w:sz w:val="28"/>
          <w:szCs w:val="28"/>
        </w:rPr>
        <w:t xml:space="preserve"> </w:t>
      </w:r>
    </w:p>
    <w:p w:rsidR="001C6390" w:rsidRPr="00B85E8F" w:rsidRDefault="001C6390" w:rsidP="006D6AD8">
      <w:pPr>
        <w:pStyle w:val="a5"/>
        <w:shd w:val="clear" w:color="auto" w:fill="FFFFFF" w:themeFill="background1"/>
        <w:spacing w:before="0" w:beforeAutospacing="0" w:after="0" w:afterAutospacing="0"/>
        <w:ind w:firstLine="709"/>
        <w:jc w:val="both"/>
        <w:rPr>
          <w:sz w:val="28"/>
          <w:szCs w:val="28"/>
        </w:rPr>
      </w:pPr>
      <w:r w:rsidRPr="00B85E8F">
        <w:rPr>
          <w:sz w:val="28"/>
          <w:szCs w:val="28"/>
        </w:rPr>
        <w:t xml:space="preserve">В </w:t>
      </w:r>
      <w:proofErr w:type="gramStart"/>
      <w:r w:rsidRPr="00B85E8F">
        <w:rPr>
          <w:sz w:val="28"/>
          <w:szCs w:val="28"/>
        </w:rPr>
        <w:t>своем</w:t>
      </w:r>
      <w:proofErr w:type="gramEnd"/>
      <w:r w:rsidRPr="00B85E8F">
        <w:rPr>
          <w:sz w:val="28"/>
          <w:szCs w:val="28"/>
        </w:rPr>
        <w:t xml:space="preserve"> выступлении на мероприятии омбудсмен остановился на насущных вопросах организации гражданского контроля в области здравоохранения в целях обеспечения прав человека, вытекающих из международных стандартов обращения с больными и требований законодательства РФ.</w:t>
      </w:r>
      <w:r>
        <w:rPr>
          <w:sz w:val="28"/>
          <w:szCs w:val="28"/>
        </w:rPr>
        <w:t xml:space="preserve"> </w:t>
      </w:r>
      <w:r w:rsidRPr="00B85E8F">
        <w:rPr>
          <w:sz w:val="28"/>
          <w:szCs w:val="28"/>
        </w:rPr>
        <w:t>В частности, им было подчеркнуто, что</w:t>
      </w:r>
      <w:r w:rsidRPr="00B85E8F">
        <w:rPr>
          <w:rStyle w:val="apple-converted-space"/>
          <w:sz w:val="28"/>
          <w:szCs w:val="28"/>
        </w:rPr>
        <w:t>  в республике гражданский контроль деятельности психиатрических больниц и психоневрологических интернатов, де-факто практически отсутствует. При том, что </w:t>
      </w:r>
      <w:r w:rsidRPr="00B85E8F">
        <w:rPr>
          <w:sz w:val="28"/>
          <w:szCs w:val="28"/>
        </w:rPr>
        <w:t>соблюдение прав психически больных продолжает оставаться одной из наиболее актуальных и обсуждаемых проблем в медицинской сфере.</w:t>
      </w:r>
      <w:r>
        <w:rPr>
          <w:sz w:val="28"/>
          <w:szCs w:val="28"/>
        </w:rPr>
        <w:t xml:space="preserve"> </w:t>
      </w:r>
      <w:r w:rsidRPr="00B85E8F">
        <w:rPr>
          <w:sz w:val="28"/>
          <w:szCs w:val="28"/>
        </w:rPr>
        <w:t>Согласно действующему законодательству представители Общественной наблюдательной комиссии Чувашской Республики (по контролю за местами принудительного содержания) </w:t>
      </w:r>
      <w:r>
        <w:rPr>
          <w:sz w:val="28"/>
          <w:szCs w:val="28"/>
        </w:rPr>
        <w:t xml:space="preserve"> </w:t>
      </w:r>
      <w:r w:rsidRPr="00B85E8F">
        <w:rPr>
          <w:sz w:val="28"/>
          <w:szCs w:val="28"/>
        </w:rPr>
        <w:t>не вправе беспрепятственно инспектировать указанные учреждения, что серьезно ограничивает возможности гражданского контроля</w:t>
      </w:r>
      <w:r w:rsidRPr="00B85E8F">
        <w:rPr>
          <w:rStyle w:val="ab"/>
          <w:sz w:val="28"/>
          <w:szCs w:val="28"/>
        </w:rPr>
        <w:t>.</w:t>
      </w:r>
    </w:p>
    <w:p w:rsidR="001C6390" w:rsidRPr="00B85E8F" w:rsidRDefault="001C6390" w:rsidP="006D6AD8">
      <w:pPr>
        <w:pStyle w:val="a5"/>
        <w:shd w:val="clear" w:color="auto" w:fill="FFFFFF" w:themeFill="background1"/>
        <w:spacing w:before="0" w:beforeAutospacing="0" w:after="0" w:afterAutospacing="0"/>
        <w:ind w:firstLine="709"/>
        <w:jc w:val="both"/>
        <w:rPr>
          <w:sz w:val="28"/>
          <w:szCs w:val="28"/>
        </w:rPr>
      </w:pPr>
      <w:r w:rsidRPr="00B85E8F">
        <w:rPr>
          <w:sz w:val="28"/>
          <w:szCs w:val="28"/>
        </w:rPr>
        <w:t> </w:t>
      </w:r>
      <w:proofErr w:type="gramStart"/>
      <w:r w:rsidRPr="00B85E8F">
        <w:rPr>
          <w:sz w:val="28"/>
          <w:szCs w:val="28"/>
        </w:rPr>
        <w:t>В этой связи особую роль в реализации гарантий соблюдения конституционных прав столь уязвимой категории населения приобретает участие общественных организаций, образованных при Министерстве здравоохранения и социального развития Чувашской Республики (Общественный совет и Совет общественных организаций по защите прав пациентов), одной из задач которых является дополнение существующих контрольных механизмов обеспечения прав, свобод и законных интересов человека и гражданина при оказании медицинской помощи</w:t>
      </w:r>
      <w:proofErr w:type="gramEnd"/>
      <w:r w:rsidRPr="00B85E8F">
        <w:rPr>
          <w:sz w:val="28"/>
          <w:szCs w:val="28"/>
        </w:rPr>
        <w:t>.</w:t>
      </w:r>
      <w:r w:rsidR="009E18A8">
        <w:rPr>
          <w:sz w:val="28"/>
          <w:szCs w:val="28"/>
        </w:rPr>
        <w:t xml:space="preserve"> </w:t>
      </w:r>
      <w:r>
        <w:rPr>
          <w:rStyle w:val="apple-converted-space"/>
          <w:sz w:val="28"/>
          <w:szCs w:val="28"/>
        </w:rPr>
        <w:t>Также</w:t>
      </w:r>
      <w:r w:rsidRPr="00B85E8F">
        <w:rPr>
          <w:rStyle w:val="apple-converted-space"/>
          <w:sz w:val="28"/>
          <w:szCs w:val="28"/>
        </w:rPr>
        <w:t>  были высказаны рекомендации привлечь внимание указанных общественных организаций к вопросам создания достойных</w:t>
      </w:r>
      <w:r w:rsidR="009E18A8">
        <w:rPr>
          <w:rStyle w:val="apple-converted-space"/>
          <w:sz w:val="28"/>
          <w:szCs w:val="28"/>
        </w:rPr>
        <w:t xml:space="preserve"> </w:t>
      </w:r>
      <w:r w:rsidRPr="00B85E8F">
        <w:rPr>
          <w:sz w:val="28"/>
          <w:szCs w:val="28"/>
        </w:rPr>
        <w:t xml:space="preserve">коммунально-бытовых и санитарно-гигиенических условий в республиканских лечебно-профилактических и </w:t>
      </w:r>
      <w:proofErr w:type="gramStart"/>
      <w:r w:rsidRPr="00B85E8F">
        <w:rPr>
          <w:sz w:val="28"/>
          <w:szCs w:val="28"/>
        </w:rPr>
        <w:t>медико-социальных</w:t>
      </w:r>
      <w:proofErr w:type="gramEnd"/>
      <w:r w:rsidRPr="00B85E8F">
        <w:rPr>
          <w:sz w:val="28"/>
          <w:szCs w:val="28"/>
        </w:rPr>
        <w:t xml:space="preserve"> учреждениях психиатрического профиля и приведения их в соответствие положениям федерального законодательства и требованиям ведомственных нормативных актов.</w:t>
      </w:r>
    </w:p>
    <w:p w:rsidR="001C6390" w:rsidRDefault="001C6390" w:rsidP="006D6AD8">
      <w:pPr>
        <w:pStyle w:val="a5"/>
        <w:shd w:val="clear" w:color="auto" w:fill="FFFFFF" w:themeFill="background1"/>
        <w:spacing w:before="0" w:beforeAutospacing="0" w:after="0" w:afterAutospacing="0"/>
        <w:ind w:firstLine="709"/>
        <w:jc w:val="both"/>
        <w:rPr>
          <w:sz w:val="28"/>
          <w:szCs w:val="28"/>
        </w:rPr>
      </w:pPr>
      <w:r>
        <w:rPr>
          <w:sz w:val="28"/>
          <w:szCs w:val="28"/>
        </w:rPr>
        <w:lastRenderedPageBreak/>
        <w:t xml:space="preserve">В </w:t>
      </w:r>
      <w:proofErr w:type="gramStart"/>
      <w:r>
        <w:rPr>
          <w:sz w:val="28"/>
          <w:szCs w:val="28"/>
        </w:rPr>
        <w:t>рамках</w:t>
      </w:r>
      <w:proofErr w:type="gramEnd"/>
      <w:r w:rsidRPr="002275CA">
        <w:rPr>
          <w:sz w:val="28"/>
          <w:szCs w:val="28"/>
        </w:rPr>
        <w:t xml:space="preserve"> заседани</w:t>
      </w:r>
      <w:r>
        <w:rPr>
          <w:sz w:val="28"/>
          <w:szCs w:val="28"/>
        </w:rPr>
        <w:t>я</w:t>
      </w:r>
      <w:r w:rsidRPr="002275CA">
        <w:rPr>
          <w:sz w:val="28"/>
          <w:szCs w:val="28"/>
        </w:rPr>
        <w:t> </w:t>
      </w:r>
      <w:r w:rsidRPr="002275CA">
        <w:rPr>
          <w:rStyle w:val="apple-converted-space"/>
          <w:sz w:val="28"/>
          <w:szCs w:val="28"/>
        </w:rPr>
        <w:t> </w:t>
      </w:r>
      <w:r w:rsidRPr="001C6390">
        <w:rPr>
          <w:rStyle w:val="ab"/>
          <w:b w:val="0"/>
          <w:sz w:val="28"/>
          <w:szCs w:val="28"/>
        </w:rPr>
        <w:t>Координационного совещания по обеспечению правопорядка в Чувашской Республике, проведенного</w:t>
      </w:r>
      <w:r w:rsidRPr="002275CA">
        <w:rPr>
          <w:sz w:val="28"/>
          <w:szCs w:val="28"/>
        </w:rPr>
        <w:t> под председательством Главы Чуваш</w:t>
      </w:r>
      <w:r>
        <w:rPr>
          <w:sz w:val="28"/>
          <w:szCs w:val="28"/>
        </w:rPr>
        <w:t>ии</w:t>
      </w:r>
      <w:r w:rsidRPr="002275CA">
        <w:rPr>
          <w:sz w:val="28"/>
          <w:szCs w:val="28"/>
        </w:rPr>
        <w:t xml:space="preserve"> М.В.</w:t>
      </w:r>
      <w:r>
        <w:rPr>
          <w:sz w:val="28"/>
          <w:szCs w:val="28"/>
        </w:rPr>
        <w:t xml:space="preserve"> </w:t>
      </w:r>
      <w:r w:rsidRPr="002275CA">
        <w:rPr>
          <w:sz w:val="28"/>
          <w:szCs w:val="28"/>
        </w:rPr>
        <w:t>Игнатьева</w:t>
      </w:r>
      <w:r>
        <w:rPr>
          <w:sz w:val="28"/>
          <w:szCs w:val="28"/>
        </w:rPr>
        <w:t>, состоялось выступление</w:t>
      </w:r>
      <w:r w:rsidRPr="002275CA">
        <w:rPr>
          <w:sz w:val="28"/>
          <w:szCs w:val="28"/>
        </w:rPr>
        <w:t> </w:t>
      </w:r>
      <w:r>
        <w:rPr>
          <w:sz w:val="28"/>
          <w:szCs w:val="28"/>
        </w:rPr>
        <w:t>Уполномоченного</w:t>
      </w:r>
      <w:r w:rsidRPr="002275CA">
        <w:rPr>
          <w:sz w:val="28"/>
          <w:szCs w:val="28"/>
        </w:rPr>
        <w:t xml:space="preserve"> по вопросу организации исполнения уголовных наказаний, не связанных с лишением свободы</w:t>
      </w:r>
      <w:r>
        <w:rPr>
          <w:sz w:val="28"/>
          <w:szCs w:val="28"/>
        </w:rPr>
        <w:t xml:space="preserve">. </w:t>
      </w:r>
    </w:p>
    <w:p w:rsidR="001C6390" w:rsidRDefault="001C6390" w:rsidP="006D6AD8">
      <w:pPr>
        <w:pStyle w:val="a5"/>
        <w:shd w:val="clear" w:color="auto" w:fill="FFFFFF" w:themeFill="background1"/>
        <w:spacing w:before="0" w:beforeAutospacing="0" w:after="0" w:afterAutospacing="0"/>
        <w:ind w:firstLine="709"/>
        <w:jc w:val="both"/>
        <w:rPr>
          <w:sz w:val="28"/>
          <w:szCs w:val="28"/>
        </w:rPr>
      </w:pPr>
      <w:r>
        <w:rPr>
          <w:sz w:val="28"/>
          <w:szCs w:val="28"/>
        </w:rPr>
        <w:t>Им было</w:t>
      </w:r>
      <w:r w:rsidRPr="002275CA">
        <w:rPr>
          <w:sz w:val="28"/>
          <w:szCs w:val="28"/>
        </w:rPr>
        <w:t xml:space="preserve"> отме</w:t>
      </w:r>
      <w:r>
        <w:rPr>
          <w:sz w:val="28"/>
          <w:szCs w:val="28"/>
        </w:rPr>
        <w:t>чено</w:t>
      </w:r>
      <w:r w:rsidRPr="002275CA">
        <w:rPr>
          <w:sz w:val="28"/>
          <w:szCs w:val="28"/>
        </w:rPr>
        <w:t xml:space="preserve">, что республиканским органам государственной власти и органам местного самоуправления необходимо </w:t>
      </w:r>
      <w:r>
        <w:rPr>
          <w:sz w:val="28"/>
          <w:szCs w:val="28"/>
        </w:rPr>
        <w:t>более акцентированно</w:t>
      </w:r>
      <w:r w:rsidRPr="002275CA">
        <w:rPr>
          <w:sz w:val="28"/>
          <w:szCs w:val="28"/>
        </w:rPr>
        <w:t xml:space="preserve"> оказывать содействие УФСИН России по Чувашской Республике-Чувашии в подборе</w:t>
      </w:r>
      <w:r w:rsidRPr="002275CA">
        <w:rPr>
          <w:rStyle w:val="apple-converted-space"/>
          <w:sz w:val="28"/>
          <w:szCs w:val="28"/>
        </w:rPr>
        <w:t> </w:t>
      </w:r>
      <w:r w:rsidRPr="001C6390">
        <w:rPr>
          <w:rStyle w:val="ab"/>
          <w:b w:val="0"/>
          <w:sz w:val="28"/>
          <w:szCs w:val="28"/>
        </w:rPr>
        <w:t>помещений для размещения филиалов уголовно-исполнительной инспекции</w:t>
      </w:r>
      <w:r w:rsidRPr="002275CA">
        <w:rPr>
          <w:rStyle w:val="apple-converted-space"/>
          <w:sz w:val="28"/>
          <w:szCs w:val="28"/>
        </w:rPr>
        <w:t> </w:t>
      </w:r>
      <w:r w:rsidRPr="002275CA">
        <w:rPr>
          <w:sz w:val="28"/>
          <w:szCs w:val="28"/>
        </w:rPr>
        <w:t xml:space="preserve">(по </w:t>
      </w:r>
      <w:proofErr w:type="spellStart"/>
      <w:r w:rsidRPr="002275CA">
        <w:rPr>
          <w:sz w:val="28"/>
          <w:szCs w:val="28"/>
        </w:rPr>
        <w:t>Аликовскому</w:t>
      </w:r>
      <w:proofErr w:type="spellEnd"/>
      <w:r w:rsidRPr="002275CA">
        <w:rPr>
          <w:sz w:val="28"/>
          <w:szCs w:val="28"/>
        </w:rPr>
        <w:t xml:space="preserve">, </w:t>
      </w:r>
      <w:proofErr w:type="spellStart"/>
      <w:r w:rsidRPr="002275CA">
        <w:rPr>
          <w:sz w:val="28"/>
          <w:szCs w:val="28"/>
        </w:rPr>
        <w:t>Вурнарскому</w:t>
      </w:r>
      <w:proofErr w:type="spellEnd"/>
      <w:r w:rsidRPr="002275CA">
        <w:rPr>
          <w:sz w:val="28"/>
          <w:szCs w:val="28"/>
        </w:rPr>
        <w:t xml:space="preserve">, </w:t>
      </w:r>
      <w:proofErr w:type="spellStart"/>
      <w:r w:rsidRPr="002275CA">
        <w:rPr>
          <w:sz w:val="28"/>
          <w:szCs w:val="28"/>
        </w:rPr>
        <w:t>Ибресинскому</w:t>
      </w:r>
      <w:proofErr w:type="spellEnd"/>
      <w:r w:rsidRPr="002275CA">
        <w:rPr>
          <w:sz w:val="28"/>
          <w:szCs w:val="28"/>
        </w:rPr>
        <w:t xml:space="preserve">, </w:t>
      </w:r>
      <w:proofErr w:type="spellStart"/>
      <w:r w:rsidRPr="002275CA">
        <w:rPr>
          <w:sz w:val="28"/>
          <w:szCs w:val="28"/>
        </w:rPr>
        <w:t>Моргаушскому</w:t>
      </w:r>
      <w:proofErr w:type="spellEnd"/>
      <w:r w:rsidRPr="002275CA">
        <w:rPr>
          <w:sz w:val="28"/>
          <w:szCs w:val="28"/>
        </w:rPr>
        <w:t xml:space="preserve">, </w:t>
      </w:r>
      <w:proofErr w:type="spellStart"/>
      <w:r w:rsidRPr="002275CA">
        <w:rPr>
          <w:sz w:val="28"/>
          <w:szCs w:val="28"/>
        </w:rPr>
        <w:t>Яльчикскому</w:t>
      </w:r>
      <w:proofErr w:type="spellEnd"/>
      <w:r w:rsidRPr="002275CA">
        <w:rPr>
          <w:sz w:val="28"/>
          <w:szCs w:val="28"/>
        </w:rPr>
        <w:t xml:space="preserve"> и </w:t>
      </w:r>
      <w:proofErr w:type="spellStart"/>
      <w:r w:rsidRPr="002275CA">
        <w:rPr>
          <w:sz w:val="28"/>
          <w:szCs w:val="28"/>
        </w:rPr>
        <w:t>Янтиковскому</w:t>
      </w:r>
      <w:proofErr w:type="spellEnd"/>
      <w:r w:rsidRPr="002275CA">
        <w:rPr>
          <w:sz w:val="28"/>
          <w:szCs w:val="28"/>
        </w:rPr>
        <w:t xml:space="preserve"> районам). Также омбудсменом была высказана поддержка инициативы руководства УИС Чувашии о</w:t>
      </w:r>
      <w:r w:rsidRPr="002275CA">
        <w:rPr>
          <w:rStyle w:val="apple-converted-space"/>
          <w:sz w:val="28"/>
          <w:szCs w:val="28"/>
        </w:rPr>
        <w:t> </w:t>
      </w:r>
      <w:r w:rsidRPr="001C6390">
        <w:rPr>
          <w:rStyle w:val="ab"/>
          <w:b w:val="0"/>
          <w:sz w:val="28"/>
          <w:szCs w:val="28"/>
        </w:rPr>
        <w:t>стимулировании работодателей</w:t>
      </w:r>
      <w:r w:rsidRPr="001C6390">
        <w:rPr>
          <w:rStyle w:val="apple-converted-space"/>
          <w:b/>
          <w:sz w:val="28"/>
          <w:szCs w:val="28"/>
        </w:rPr>
        <w:t> </w:t>
      </w:r>
      <w:r w:rsidRPr="002275CA">
        <w:rPr>
          <w:sz w:val="28"/>
          <w:szCs w:val="28"/>
        </w:rPr>
        <w:t>(организаций  и предприятий, не относящихся к уголовно-исполнительной системе, в которых работают осужденные к исправительным работам)  посредством установления налоговых льгот - некоторого снижения ставки налога на прибыль, в части уплачиваемой в бюджет Чувашской Республики. </w:t>
      </w:r>
      <w:proofErr w:type="gramStart"/>
      <w:r w:rsidRPr="002275CA">
        <w:rPr>
          <w:sz w:val="28"/>
          <w:szCs w:val="28"/>
        </w:rPr>
        <w:t xml:space="preserve">Кроме того, Уполномоченным было предложено оставить на контроле (до </w:t>
      </w:r>
      <w:r>
        <w:rPr>
          <w:sz w:val="28"/>
          <w:szCs w:val="28"/>
        </w:rPr>
        <w:t>полно</w:t>
      </w:r>
      <w:r w:rsidRPr="002275CA">
        <w:rPr>
          <w:sz w:val="28"/>
          <w:szCs w:val="28"/>
        </w:rPr>
        <w:t>го исполнения предложений) </w:t>
      </w:r>
      <w:r>
        <w:rPr>
          <w:sz w:val="28"/>
          <w:szCs w:val="28"/>
        </w:rPr>
        <w:t xml:space="preserve">решение </w:t>
      </w:r>
      <w:r w:rsidRPr="002275CA">
        <w:rPr>
          <w:sz w:val="28"/>
          <w:szCs w:val="28"/>
        </w:rPr>
        <w:t>Координационного совещания по обеспечению правопорядка рассматривавшийся в марте 2014 года вопрос обустройства</w:t>
      </w:r>
      <w:r w:rsidRPr="002275CA">
        <w:rPr>
          <w:rStyle w:val="apple-converted-space"/>
          <w:sz w:val="28"/>
          <w:szCs w:val="28"/>
        </w:rPr>
        <w:t> </w:t>
      </w:r>
      <w:r w:rsidR="009E18A8">
        <w:rPr>
          <w:rStyle w:val="apple-converted-space"/>
          <w:sz w:val="28"/>
          <w:szCs w:val="28"/>
        </w:rPr>
        <w:t xml:space="preserve"> </w:t>
      </w:r>
      <w:r w:rsidRPr="001C6390">
        <w:rPr>
          <w:rStyle w:val="ab"/>
          <w:b w:val="0"/>
          <w:sz w:val="28"/>
          <w:szCs w:val="28"/>
        </w:rPr>
        <w:t xml:space="preserve">помещений для ожидания и приема передач в </w:t>
      </w:r>
      <w:r w:rsidR="00827BE3">
        <w:rPr>
          <w:rStyle w:val="ab"/>
          <w:b w:val="0"/>
          <w:sz w:val="28"/>
          <w:szCs w:val="28"/>
        </w:rPr>
        <w:t xml:space="preserve">ИУ и СИЗО </w:t>
      </w:r>
      <w:r w:rsidRPr="001C6390">
        <w:rPr>
          <w:rStyle w:val="ab"/>
          <w:b w:val="0"/>
          <w:sz w:val="28"/>
          <w:szCs w:val="28"/>
        </w:rPr>
        <w:t>УФСИН</w:t>
      </w:r>
      <w:r w:rsidRPr="001C6390">
        <w:rPr>
          <w:rStyle w:val="apple-converted-space"/>
          <w:b/>
          <w:sz w:val="28"/>
          <w:szCs w:val="28"/>
        </w:rPr>
        <w:t> </w:t>
      </w:r>
      <w:r w:rsidRPr="001C6390">
        <w:rPr>
          <w:sz w:val="28"/>
          <w:szCs w:val="28"/>
        </w:rPr>
        <w:t>(</w:t>
      </w:r>
      <w:r w:rsidRPr="002275CA">
        <w:rPr>
          <w:sz w:val="28"/>
          <w:szCs w:val="28"/>
        </w:rPr>
        <w:t xml:space="preserve">предназначенных для </w:t>
      </w:r>
      <w:r w:rsidR="005875D8">
        <w:rPr>
          <w:sz w:val="28"/>
          <w:szCs w:val="28"/>
        </w:rPr>
        <w:t xml:space="preserve">прибывших </w:t>
      </w:r>
      <w:r w:rsidRPr="002275CA">
        <w:rPr>
          <w:sz w:val="28"/>
          <w:szCs w:val="28"/>
        </w:rPr>
        <w:t>родственников осужденных, подозреваемых и обвиняемых).</w:t>
      </w:r>
      <w:proofErr w:type="gramEnd"/>
    </w:p>
    <w:p w:rsidR="001C6390" w:rsidRPr="00C53446" w:rsidRDefault="001C6390" w:rsidP="006D6AD8">
      <w:pPr>
        <w:pStyle w:val="a5"/>
        <w:shd w:val="clear" w:color="auto" w:fill="FFFFFF" w:themeFill="background1"/>
        <w:spacing w:before="0" w:beforeAutospacing="0" w:after="0" w:afterAutospacing="0"/>
        <w:ind w:firstLine="709"/>
        <w:jc w:val="both"/>
        <w:rPr>
          <w:sz w:val="28"/>
          <w:szCs w:val="28"/>
        </w:rPr>
      </w:pPr>
      <w:r w:rsidRPr="00C53446">
        <w:rPr>
          <w:sz w:val="28"/>
          <w:szCs w:val="28"/>
        </w:rPr>
        <w:t xml:space="preserve">Уполномоченный </w:t>
      </w:r>
      <w:r>
        <w:rPr>
          <w:sz w:val="28"/>
          <w:szCs w:val="28"/>
        </w:rPr>
        <w:t xml:space="preserve">принимал участие в </w:t>
      </w:r>
      <w:proofErr w:type="gramStart"/>
      <w:r w:rsidRPr="00C53446">
        <w:rPr>
          <w:sz w:val="28"/>
          <w:szCs w:val="28"/>
        </w:rPr>
        <w:t>заседани</w:t>
      </w:r>
      <w:r>
        <w:rPr>
          <w:sz w:val="28"/>
          <w:szCs w:val="28"/>
        </w:rPr>
        <w:t>и</w:t>
      </w:r>
      <w:proofErr w:type="gramEnd"/>
      <w:r w:rsidRPr="00C53446">
        <w:rPr>
          <w:rStyle w:val="apple-converted-space"/>
          <w:sz w:val="28"/>
          <w:szCs w:val="28"/>
        </w:rPr>
        <w:t> </w:t>
      </w:r>
      <w:r w:rsidR="006221E3">
        <w:rPr>
          <w:rStyle w:val="apple-converted-space"/>
          <w:sz w:val="28"/>
          <w:szCs w:val="28"/>
        </w:rPr>
        <w:t xml:space="preserve"> </w:t>
      </w:r>
      <w:r w:rsidRPr="001C6390">
        <w:rPr>
          <w:rStyle w:val="ab"/>
          <w:b w:val="0"/>
          <w:sz w:val="28"/>
          <w:szCs w:val="28"/>
        </w:rPr>
        <w:t>Координационного совета при Главе Чувашской Республики по противодействию коррупции</w:t>
      </w:r>
      <w:r>
        <w:rPr>
          <w:rStyle w:val="ab"/>
          <w:b w:val="0"/>
          <w:sz w:val="28"/>
          <w:szCs w:val="28"/>
        </w:rPr>
        <w:t xml:space="preserve"> </w:t>
      </w:r>
      <w:r>
        <w:rPr>
          <w:sz w:val="28"/>
          <w:szCs w:val="28"/>
        </w:rPr>
        <w:t xml:space="preserve">под </w:t>
      </w:r>
      <w:r w:rsidRPr="00C53446">
        <w:rPr>
          <w:sz w:val="28"/>
          <w:szCs w:val="28"/>
        </w:rPr>
        <w:t>председательством Главы Чувашии М.В Игнатьева</w:t>
      </w:r>
      <w:r w:rsidRPr="009E7B43">
        <w:rPr>
          <w:sz w:val="28"/>
          <w:szCs w:val="28"/>
        </w:rPr>
        <w:t>.</w:t>
      </w:r>
      <w:r w:rsidRPr="00C53446">
        <w:rPr>
          <w:sz w:val="28"/>
          <w:szCs w:val="28"/>
        </w:rPr>
        <w:t xml:space="preserve"> В </w:t>
      </w:r>
      <w:proofErr w:type="gramStart"/>
      <w:r>
        <w:rPr>
          <w:sz w:val="28"/>
          <w:szCs w:val="28"/>
        </w:rPr>
        <w:t>своем</w:t>
      </w:r>
      <w:proofErr w:type="gramEnd"/>
      <w:r>
        <w:rPr>
          <w:sz w:val="28"/>
          <w:szCs w:val="28"/>
        </w:rPr>
        <w:t xml:space="preserve"> выступлении омбудсменом было привлечено</w:t>
      </w:r>
      <w:r w:rsidRPr="00C53446">
        <w:rPr>
          <w:sz w:val="28"/>
          <w:szCs w:val="28"/>
        </w:rPr>
        <w:t xml:space="preserve"> внимание </w:t>
      </w:r>
      <w:r>
        <w:rPr>
          <w:sz w:val="28"/>
          <w:szCs w:val="28"/>
        </w:rPr>
        <w:t>к</w:t>
      </w:r>
      <w:r w:rsidRPr="00C53446">
        <w:rPr>
          <w:sz w:val="28"/>
          <w:szCs w:val="28"/>
        </w:rPr>
        <w:t xml:space="preserve"> нерешенной проблеме обеспечения жильем</w:t>
      </w:r>
      <w:r w:rsidRPr="00C53446">
        <w:rPr>
          <w:rStyle w:val="apple-converted-space"/>
          <w:sz w:val="28"/>
          <w:szCs w:val="28"/>
        </w:rPr>
        <w:t> </w:t>
      </w:r>
      <w:r w:rsidRPr="001C6390">
        <w:rPr>
          <w:rStyle w:val="ab"/>
          <w:b w:val="0"/>
          <w:sz w:val="28"/>
          <w:szCs w:val="28"/>
        </w:rPr>
        <w:t xml:space="preserve">многодетной семьи </w:t>
      </w:r>
      <w:proofErr w:type="spellStart"/>
      <w:r w:rsidRPr="001C6390">
        <w:rPr>
          <w:rStyle w:val="ab"/>
          <w:b w:val="0"/>
          <w:sz w:val="28"/>
          <w:szCs w:val="28"/>
        </w:rPr>
        <w:t>Яшковых</w:t>
      </w:r>
      <w:proofErr w:type="spellEnd"/>
      <w:r w:rsidRPr="001C6390">
        <w:rPr>
          <w:sz w:val="28"/>
          <w:szCs w:val="28"/>
        </w:rPr>
        <w:t xml:space="preserve">, </w:t>
      </w:r>
      <w:r w:rsidRPr="00C53446">
        <w:rPr>
          <w:sz w:val="28"/>
          <w:szCs w:val="28"/>
        </w:rPr>
        <w:t xml:space="preserve">проживающей в </w:t>
      </w:r>
      <w:proofErr w:type="spellStart"/>
      <w:r w:rsidRPr="00C53446">
        <w:rPr>
          <w:sz w:val="28"/>
          <w:szCs w:val="28"/>
        </w:rPr>
        <w:t>Моргаушском</w:t>
      </w:r>
      <w:proofErr w:type="spellEnd"/>
      <w:r w:rsidRPr="00C53446">
        <w:rPr>
          <w:sz w:val="28"/>
          <w:szCs w:val="28"/>
        </w:rPr>
        <w:t xml:space="preserve"> районе.</w:t>
      </w:r>
    </w:p>
    <w:p w:rsidR="001C6390" w:rsidRDefault="001C6390" w:rsidP="006D6AD8">
      <w:pPr>
        <w:pStyle w:val="a5"/>
        <w:shd w:val="clear" w:color="auto" w:fill="FFFFFF" w:themeFill="background1"/>
        <w:spacing w:before="0" w:beforeAutospacing="0" w:after="0" w:afterAutospacing="0"/>
        <w:ind w:firstLine="709"/>
        <w:jc w:val="both"/>
        <w:rPr>
          <w:sz w:val="28"/>
          <w:szCs w:val="28"/>
        </w:rPr>
      </w:pPr>
      <w:r w:rsidRPr="00C53446">
        <w:rPr>
          <w:sz w:val="28"/>
          <w:szCs w:val="28"/>
        </w:rPr>
        <w:t> Для справки: с декабря 2014 года Уполномоченным ве</w:t>
      </w:r>
      <w:r>
        <w:rPr>
          <w:sz w:val="28"/>
          <w:szCs w:val="28"/>
        </w:rPr>
        <w:t>лась</w:t>
      </w:r>
      <w:r w:rsidRPr="00C53446">
        <w:rPr>
          <w:sz w:val="28"/>
          <w:szCs w:val="28"/>
        </w:rPr>
        <w:t xml:space="preserve"> работа по оказанию содействия указанной семье в получении жилого помещения, отвечающего строительным, санитарно-гигиеническим и иным требованиям. Органом местного самоуправления не были выполнены обязательства по муниципальному контракту перед многодетной семьей - квартира находилась в черновой отделке, не была оснащена сантехническим оборудованием, отсутствовали межкомнатные двери, потолочное, настенное и напольные покрытия. Но при </w:t>
      </w:r>
      <w:proofErr w:type="gramStart"/>
      <w:r w:rsidRPr="00C53446">
        <w:rPr>
          <w:sz w:val="28"/>
          <w:szCs w:val="28"/>
        </w:rPr>
        <w:t>этом</w:t>
      </w:r>
      <w:proofErr w:type="gramEnd"/>
      <w:r w:rsidRPr="00C53446">
        <w:rPr>
          <w:sz w:val="28"/>
          <w:szCs w:val="28"/>
        </w:rPr>
        <w:t>, на счет подрядчика необоснованно были перечислены бюджетные средства за фактически невыполненные работы. Ремонт в предоставленной семье квартире так и не произведен. Вопрос подготовки сметы на ремонтные работы длительное время не решался.</w:t>
      </w:r>
      <w:r>
        <w:rPr>
          <w:sz w:val="28"/>
          <w:szCs w:val="28"/>
        </w:rPr>
        <w:t xml:space="preserve"> С</w:t>
      </w:r>
      <w:r w:rsidRPr="00C53446">
        <w:rPr>
          <w:sz w:val="28"/>
          <w:szCs w:val="28"/>
        </w:rPr>
        <w:t xml:space="preserve">емья </w:t>
      </w:r>
      <w:proofErr w:type="spellStart"/>
      <w:r w:rsidRPr="00C53446">
        <w:rPr>
          <w:sz w:val="28"/>
          <w:szCs w:val="28"/>
        </w:rPr>
        <w:t>Яшковых</w:t>
      </w:r>
      <w:proofErr w:type="spellEnd"/>
      <w:r w:rsidRPr="00C53446">
        <w:rPr>
          <w:sz w:val="28"/>
          <w:szCs w:val="28"/>
        </w:rPr>
        <w:t xml:space="preserve"> не име</w:t>
      </w:r>
      <w:r>
        <w:rPr>
          <w:sz w:val="28"/>
          <w:szCs w:val="28"/>
        </w:rPr>
        <w:t>ла</w:t>
      </w:r>
      <w:r w:rsidRPr="00C53446">
        <w:rPr>
          <w:sz w:val="28"/>
          <w:szCs w:val="28"/>
        </w:rPr>
        <w:t xml:space="preserve"> возможности пользоваться жильем. </w:t>
      </w:r>
    </w:p>
    <w:p w:rsidR="001C6390" w:rsidRPr="00C53446" w:rsidRDefault="001C6390" w:rsidP="006D6AD8">
      <w:pPr>
        <w:pStyle w:val="a5"/>
        <w:shd w:val="clear" w:color="auto" w:fill="FFFFFF" w:themeFill="background1"/>
        <w:spacing w:before="0" w:beforeAutospacing="0" w:after="0" w:afterAutospacing="0"/>
        <w:ind w:firstLine="709"/>
        <w:jc w:val="both"/>
        <w:rPr>
          <w:sz w:val="28"/>
          <w:szCs w:val="28"/>
        </w:rPr>
      </w:pPr>
      <w:r w:rsidRPr="00C53446">
        <w:rPr>
          <w:sz w:val="28"/>
          <w:szCs w:val="28"/>
        </w:rPr>
        <w:t>Предложения омбудсмена по данной проблеме были учтены, и в числе других поставлены</w:t>
      </w:r>
      <w:r w:rsidRPr="00C53446">
        <w:rPr>
          <w:rStyle w:val="apple-converted-space"/>
          <w:b/>
          <w:bCs/>
          <w:sz w:val="28"/>
          <w:szCs w:val="28"/>
        </w:rPr>
        <w:t> </w:t>
      </w:r>
      <w:r w:rsidRPr="001C6390">
        <w:rPr>
          <w:rStyle w:val="ab"/>
          <w:b w:val="0"/>
          <w:sz w:val="28"/>
          <w:szCs w:val="28"/>
        </w:rPr>
        <w:t>на контроль исполнения</w:t>
      </w:r>
      <w:r w:rsidRPr="00C53446">
        <w:rPr>
          <w:sz w:val="28"/>
          <w:szCs w:val="28"/>
        </w:rPr>
        <w:t>.</w:t>
      </w:r>
    </w:p>
    <w:p w:rsidR="001C6390" w:rsidRPr="00745B28" w:rsidRDefault="001C6390" w:rsidP="006D6AD8">
      <w:pPr>
        <w:pStyle w:val="a5"/>
        <w:shd w:val="clear" w:color="auto" w:fill="FFFFFF" w:themeFill="background1"/>
        <w:spacing w:before="0" w:beforeAutospacing="0" w:after="0" w:afterAutospacing="0"/>
        <w:ind w:firstLine="709"/>
        <w:jc w:val="both"/>
        <w:rPr>
          <w:sz w:val="28"/>
          <w:szCs w:val="28"/>
        </w:rPr>
      </w:pPr>
      <w:r>
        <w:rPr>
          <w:sz w:val="28"/>
          <w:szCs w:val="28"/>
        </w:rPr>
        <w:t xml:space="preserve"> В</w:t>
      </w:r>
      <w:r w:rsidRPr="00745B28">
        <w:rPr>
          <w:sz w:val="28"/>
          <w:szCs w:val="28"/>
        </w:rPr>
        <w:t xml:space="preserve"> Чувашск</w:t>
      </w:r>
      <w:r>
        <w:rPr>
          <w:sz w:val="28"/>
          <w:szCs w:val="28"/>
        </w:rPr>
        <w:t>ом</w:t>
      </w:r>
      <w:r w:rsidRPr="00745B28">
        <w:rPr>
          <w:sz w:val="28"/>
          <w:szCs w:val="28"/>
        </w:rPr>
        <w:t xml:space="preserve"> государственн</w:t>
      </w:r>
      <w:r>
        <w:rPr>
          <w:sz w:val="28"/>
          <w:szCs w:val="28"/>
        </w:rPr>
        <w:t>о</w:t>
      </w:r>
      <w:r w:rsidRPr="00745B28">
        <w:rPr>
          <w:sz w:val="28"/>
          <w:szCs w:val="28"/>
        </w:rPr>
        <w:t xml:space="preserve">м </w:t>
      </w:r>
      <w:proofErr w:type="gramStart"/>
      <w:r w:rsidRPr="00745B28">
        <w:rPr>
          <w:sz w:val="28"/>
          <w:szCs w:val="28"/>
        </w:rPr>
        <w:t>университет</w:t>
      </w:r>
      <w:r>
        <w:rPr>
          <w:sz w:val="28"/>
          <w:szCs w:val="28"/>
        </w:rPr>
        <w:t>е</w:t>
      </w:r>
      <w:proofErr w:type="gramEnd"/>
      <w:r w:rsidRPr="00745B28">
        <w:rPr>
          <w:sz w:val="28"/>
          <w:szCs w:val="28"/>
        </w:rPr>
        <w:t xml:space="preserve"> им. И.Н. Ульянова</w:t>
      </w:r>
      <w:r>
        <w:rPr>
          <w:sz w:val="28"/>
          <w:szCs w:val="28"/>
        </w:rPr>
        <w:t xml:space="preserve"> проводилась</w:t>
      </w:r>
      <w:r w:rsidRPr="00745B28">
        <w:rPr>
          <w:sz w:val="28"/>
          <w:szCs w:val="28"/>
        </w:rPr>
        <w:t xml:space="preserve"> Всероссийская научно-практическая конференция </w:t>
      </w:r>
      <w:r w:rsidRPr="001C6390">
        <w:rPr>
          <w:b/>
          <w:sz w:val="28"/>
          <w:szCs w:val="28"/>
        </w:rPr>
        <w:t>«</w:t>
      </w:r>
      <w:r w:rsidRPr="001C6390">
        <w:rPr>
          <w:rStyle w:val="ab"/>
          <w:b w:val="0"/>
          <w:sz w:val="28"/>
          <w:szCs w:val="28"/>
        </w:rPr>
        <w:t>Уголовно-правовая превенция в сфере оборота наркотических средств или психотропных веществ, алкогольной и спиртосодержащей продукции (региональный аспект)</w:t>
      </w:r>
      <w:r w:rsidRPr="00745B28">
        <w:rPr>
          <w:sz w:val="28"/>
          <w:szCs w:val="28"/>
        </w:rPr>
        <w:t>».</w:t>
      </w:r>
    </w:p>
    <w:p w:rsidR="001C6390" w:rsidRPr="00745B28" w:rsidRDefault="001C6390" w:rsidP="006D6AD8">
      <w:pPr>
        <w:pStyle w:val="a5"/>
        <w:shd w:val="clear" w:color="auto" w:fill="FFFFFF" w:themeFill="background1"/>
        <w:spacing w:before="0" w:beforeAutospacing="0" w:after="0" w:afterAutospacing="0"/>
        <w:ind w:firstLine="709"/>
        <w:jc w:val="both"/>
        <w:rPr>
          <w:sz w:val="28"/>
          <w:szCs w:val="28"/>
        </w:rPr>
      </w:pPr>
      <w:r w:rsidRPr="00745B28">
        <w:rPr>
          <w:sz w:val="28"/>
          <w:szCs w:val="28"/>
        </w:rPr>
        <w:lastRenderedPageBreak/>
        <w:t> На конференции </w:t>
      </w:r>
      <w:r w:rsidRPr="00745B28">
        <w:rPr>
          <w:rStyle w:val="apple-converted-space"/>
          <w:sz w:val="28"/>
          <w:szCs w:val="28"/>
        </w:rPr>
        <w:t> </w:t>
      </w:r>
      <w:r w:rsidRPr="001C6390">
        <w:rPr>
          <w:rStyle w:val="ab"/>
          <w:b w:val="0"/>
          <w:sz w:val="28"/>
          <w:szCs w:val="28"/>
        </w:rPr>
        <w:t>с докладом</w:t>
      </w:r>
      <w:r w:rsidRPr="00745B28">
        <w:rPr>
          <w:sz w:val="28"/>
          <w:szCs w:val="28"/>
        </w:rPr>
        <w:t>  на тему «</w:t>
      </w:r>
      <w:r w:rsidRPr="001C6390">
        <w:rPr>
          <w:rStyle w:val="ab"/>
          <w:b w:val="0"/>
          <w:sz w:val="28"/>
          <w:szCs w:val="28"/>
        </w:rPr>
        <w:t>Алкоголизм как фактор, препятствующий реализации конституционного права на жизнь»</w:t>
      </w:r>
      <w:r w:rsidRPr="00745B28">
        <w:rPr>
          <w:rStyle w:val="apple-converted-space"/>
          <w:sz w:val="28"/>
          <w:szCs w:val="28"/>
        </w:rPr>
        <w:t> </w:t>
      </w:r>
      <w:r>
        <w:rPr>
          <w:rStyle w:val="apple-converted-space"/>
          <w:sz w:val="28"/>
          <w:szCs w:val="28"/>
        </w:rPr>
        <w:t xml:space="preserve"> состоялось </w:t>
      </w:r>
      <w:r w:rsidRPr="00745B28">
        <w:rPr>
          <w:sz w:val="28"/>
          <w:szCs w:val="28"/>
        </w:rPr>
        <w:t>выступ</w:t>
      </w:r>
      <w:r>
        <w:rPr>
          <w:sz w:val="28"/>
          <w:szCs w:val="28"/>
        </w:rPr>
        <w:t>ление Уполномоченного.</w:t>
      </w:r>
      <w:r w:rsidRPr="00745B28">
        <w:rPr>
          <w:sz w:val="28"/>
          <w:szCs w:val="28"/>
        </w:rPr>
        <w:t> </w:t>
      </w:r>
      <w:r>
        <w:rPr>
          <w:sz w:val="28"/>
          <w:szCs w:val="28"/>
        </w:rPr>
        <w:t xml:space="preserve"> </w:t>
      </w:r>
      <w:proofErr w:type="gramStart"/>
      <w:r>
        <w:rPr>
          <w:sz w:val="28"/>
          <w:szCs w:val="28"/>
        </w:rPr>
        <w:t>Им было</w:t>
      </w:r>
      <w:r w:rsidRPr="00745B28">
        <w:rPr>
          <w:sz w:val="28"/>
          <w:szCs w:val="28"/>
        </w:rPr>
        <w:t xml:space="preserve"> подчеркну</w:t>
      </w:r>
      <w:r>
        <w:rPr>
          <w:sz w:val="28"/>
          <w:szCs w:val="28"/>
        </w:rPr>
        <w:t>то</w:t>
      </w:r>
      <w:r w:rsidRPr="00745B28">
        <w:rPr>
          <w:sz w:val="28"/>
          <w:szCs w:val="28"/>
        </w:rPr>
        <w:t xml:space="preserve">, что </w:t>
      </w:r>
      <w:r>
        <w:rPr>
          <w:sz w:val="28"/>
          <w:szCs w:val="28"/>
        </w:rPr>
        <w:t>у</w:t>
      </w:r>
      <w:r w:rsidRPr="00745B28">
        <w:rPr>
          <w:sz w:val="28"/>
          <w:szCs w:val="28"/>
        </w:rPr>
        <w:t xml:space="preserve">ровень заболеваемости алкоголизмом </w:t>
      </w:r>
      <w:r>
        <w:rPr>
          <w:sz w:val="28"/>
          <w:szCs w:val="28"/>
        </w:rPr>
        <w:t xml:space="preserve">по итогам 2014 года </w:t>
      </w:r>
      <w:r w:rsidRPr="00745B28">
        <w:rPr>
          <w:sz w:val="28"/>
          <w:szCs w:val="28"/>
        </w:rPr>
        <w:t>превыша</w:t>
      </w:r>
      <w:r>
        <w:rPr>
          <w:sz w:val="28"/>
          <w:szCs w:val="28"/>
        </w:rPr>
        <w:t>л</w:t>
      </w:r>
      <w:r w:rsidRPr="00745B28">
        <w:rPr>
          <w:sz w:val="28"/>
          <w:szCs w:val="28"/>
        </w:rPr>
        <w:t xml:space="preserve"> общероссийский и окружной уровень</w:t>
      </w:r>
      <w:r>
        <w:rPr>
          <w:sz w:val="28"/>
          <w:szCs w:val="28"/>
        </w:rPr>
        <w:t>, с</w:t>
      </w:r>
      <w:r w:rsidRPr="00745B28">
        <w:rPr>
          <w:sz w:val="28"/>
          <w:szCs w:val="28"/>
        </w:rPr>
        <w:t xml:space="preserve">мертность от отравлений и других внешних факторов </w:t>
      </w:r>
      <w:r>
        <w:rPr>
          <w:sz w:val="28"/>
          <w:szCs w:val="28"/>
        </w:rPr>
        <w:t>была</w:t>
      </w:r>
      <w:r w:rsidRPr="00745B28">
        <w:rPr>
          <w:sz w:val="28"/>
          <w:szCs w:val="28"/>
        </w:rPr>
        <w:t xml:space="preserve"> выше, чем в среднем по России и по регионам Приволжского федерального округа</w:t>
      </w:r>
      <w:r>
        <w:rPr>
          <w:sz w:val="28"/>
          <w:szCs w:val="28"/>
        </w:rPr>
        <w:t>,</w:t>
      </w:r>
      <w:r w:rsidRPr="00745B28">
        <w:rPr>
          <w:sz w:val="28"/>
          <w:szCs w:val="28"/>
        </w:rPr>
        <w:t xml:space="preserve"> по вине пьяных водителей </w:t>
      </w:r>
      <w:r>
        <w:rPr>
          <w:sz w:val="28"/>
          <w:szCs w:val="28"/>
        </w:rPr>
        <w:t xml:space="preserve">в республике </w:t>
      </w:r>
      <w:r w:rsidRPr="00745B28">
        <w:rPr>
          <w:sz w:val="28"/>
          <w:szCs w:val="28"/>
        </w:rPr>
        <w:t xml:space="preserve">в </w:t>
      </w:r>
      <w:r>
        <w:rPr>
          <w:sz w:val="28"/>
          <w:szCs w:val="28"/>
        </w:rPr>
        <w:t>2014</w:t>
      </w:r>
      <w:r w:rsidRPr="00745B28">
        <w:rPr>
          <w:sz w:val="28"/>
          <w:szCs w:val="28"/>
        </w:rPr>
        <w:t xml:space="preserve"> году погибло 56 человек, что в 4 раза больше, чем в 2013 году.</w:t>
      </w:r>
      <w:proofErr w:type="gramEnd"/>
    </w:p>
    <w:p w:rsidR="001C6390" w:rsidRPr="00745B28" w:rsidRDefault="001C6390" w:rsidP="006D6AD8">
      <w:pPr>
        <w:pStyle w:val="a5"/>
        <w:shd w:val="clear" w:color="auto" w:fill="FFFFFF" w:themeFill="background1"/>
        <w:spacing w:before="0" w:beforeAutospacing="0" w:after="0" w:afterAutospacing="0"/>
        <w:ind w:firstLine="709"/>
        <w:jc w:val="both"/>
        <w:rPr>
          <w:sz w:val="28"/>
          <w:szCs w:val="28"/>
        </w:rPr>
      </w:pPr>
      <w:r w:rsidRPr="00745B28">
        <w:rPr>
          <w:sz w:val="28"/>
          <w:szCs w:val="28"/>
        </w:rPr>
        <w:t> </w:t>
      </w:r>
      <w:r>
        <w:rPr>
          <w:sz w:val="28"/>
          <w:szCs w:val="28"/>
        </w:rPr>
        <w:t>Омбудсменом</w:t>
      </w:r>
      <w:r w:rsidRPr="00745B28">
        <w:rPr>
          <w:sz w:val="28"/>
          <w:szCs w:val="28"/>
        </w:rPr>
        <w:t xml:space="preserve"> было обращено внимание на тот факт, что в области оборота алкоголя приоритет зачастую отдается понятиям «свобода торговли» и «свобода предпринимательства» в ущерб здоровью нации и праву человека на жизнь, здоровье и безопасность, которые государство, в силу своих социальных функций, обязано защищать всеми административными и иными способами. Также </w:t>
      </w:r>
      <w:r>
        <w:rPr>
          <w:sz w:val="28"/>
          <w:szCs w:val="28"/>
        </w:rPr>
        <w:t xml:space="preserve">им </w:t>
      </w:r>
      <w:r w:rsidRPr="00745B28">
        <w:rPr>
          <w:sz w:val="28"/>
          <w:szCs w:val="28"/>
        </w:rPr>
        <w:t>были затронуты</w:t>
      </w:r>
      <w:r w:rsidRPr="00745B28">
        <w:rPr>
          <w:rStyle w:val="apple-converted-space"/>
          <w:sz w:val="28"/>
          <w:szCs w:val="28"/>
        </w:rPr>
        <w:t> </w:t>
      </w:r>
      <w:r w:rsidRPr="001C6390">
        <w:rPr>
          <w:rStyle w:val="ab"/>
          <w:b w:val="0"/>
          <w:sz w:val="28"/>
          <w:szCs w:val="28"/>
        </w:rPr>
        <w:t>вопросы законодательного характера</w:t>
      </w:r>
      <w:r w:rsidRPr="001C6390">
        <w:rPr>
          <w:sz w:val="28"/>
          <w:szCs w:val="28"/>
        </w:rPr>
        <w:t>,</w:t>
      </w:r>
      <w:r w:rsidRPr="00745B28">
        <w:rPr>
          <w:sz w:val="28"/>
          <w:szCs w:val="28"/>
        </w:rPr>
        <w:t xml:space="preserve"> с выводом о недостаточности и фрагментарности правового регулирования вопросов профилактики алкоголизма и противодействия его распространению.</w:t>
      </w:r>
    </w:p>
    <w:p w:rsidR="001C6390" w:rsidRDefault="001C6390" w:rsidP="006D6AD8">
      <w:pPr>
        <w:pStyle w:val="a5"/>
        <w:shd w:val="clear" w:color="auto" w:fill="FFFFFF" w:themeFill="background1"/>
        <w:spacing w:before="0" w:beforeAutospacing="0" w:after="0" w:afterAutospacing="0"/>
        <w:ind w:firstLine="709"/>
        <w:jc w:val="both"/>
        <w:rPr>
          <w:sz w:val="28"/>
          <w:szCs w:val="28"/>
        </w:rPr>
      </w:pPr>
      <w:r>
        <w:rPr>
          <w:sz w:val="28"/>
          <w:szCs w:val="28"/>
        </w:rPr>
        <w:t xml:space="preserve"> </w:t>
      </w:r>
      <w:proofErr w:type="gramStart"/>
      <w:r w:rsidRPr="00745B28">
        <w:rPr>
          <w:sz w:val="28"/>
          <w:szCs w:val="28"/>
        </w:rPr>
        <w:t>В заключение были высказаны некоторые</w:t>
      </w:r>
      <w:r w:rsidRPr="00745B28">
        <w:rPr>
          <w:rStyle w:val="apple-converted-space"/>
          <w:sz w:val="28"/>
          <w:szCs w:val="28"/>
        </w:rPr>
        <w:t> </w:t>
      </w:r>
      <w:r w:rsidRPr="001C6390">
        <w:rPr>
          <w:rStyle w:val="ab"/>
          <w:b w:val="0"/>
          <w:sz w:val="28"/>
          <w:szCs w:val="28"/>
        </w:rPr>
        <w:t>предложения</w:t>
      </w:r>
      <w:r w:rsidRPr="00745B28">
        <w:rPr>
          <w:rStyle w:val="apple-converted-space"/>
          <w:sz w:val="28"/>
          <w:szCs w:val="28"/>
        </w:rPr>
        <w:t> </w:t>
      </w:r>
      <w:r w:rsidRPr="00745B28">
        <w:rPr>
          <w:sz w:val="28"/>
          <w:szCs w:val="28"/>
        </w:rPr>
        <w:t>для принятия мер на федеральном и региональном уровне: совершенствовать соответствующую нормативную правовую базу; развивать систему профилактики и лечения алкоголизма; снижать экономическую и физическую доступность спиртных напитков; проводить более эффективную борьбу с производством и реализацией нелегального и суррогатного алкоголя, включающей в себя ужесточение ответственности за нарушение законодательства в этой сфере;</w:t>
      </w:r>
      <w:proofErr w:type="gramEnd"/>
      <w:r w:rsidRPr="00745B28">
        <w:rPr>
          <w:sz w:val="28"/>
          <w:szCs w:val="28"/>
        </w:rPr>
        <w:t xml:space="preserve"> открыть в крупных </w:t>
      </w:r>
      <w:proofErr w:type="gramStart"/>
      <w:r w:rsidRPr="00745B28">
        <w:rPr>
          <w:sz w:val="28"/>
          <w:szCs w:val="28"/>
        </w:rPr>
        <w:t>городах</w:t>
      </w:r>
      <w:proofErr w:type="gramEnd"/>
      <w:r>
        <w:rPr>
          <w:sz w:val="28"/>
          <w:szCs w:val="28"/>
        </w:rPr>
        <w:t xml:space="preserve"> республики</w:t>
      </w:r>
      <w:r w:rsidRPr="00745B28">
        <w:rPr>
          <w:sz w:val="28"/>
          <w:szCs w:val="28"/>
        </w:rPr>
        <w:t xml:space="preserve"> специализированные учреждения для изоляции лиц, находящихся в состоянии алкогольного опьянения, и их содержания до вытрезвления.      </w:t>
      </w:r>
    </w:p>
    <w:p w:rsidR="001C6390" w:rsidRDefault="001C6390" w:rsidP="006D6AD8">
      <w:pPr>
        <w:pStyle w:val="a5"/>
        <w:shd w:val="clear" w:color="auto" w:fill="FFFFFF" w:themeFill="background1"/>
        <w:spacing w:before="0" w:beforeAutospacing="0" w:after="0" w:afterAutospacing="0"/>
        <w:ind w:firstLine="709"/>
        <w:jc w:val="both"/>
        <w:rPr>
          <w:sz w:val="28"/>
          <w:szCs w:val="28"/>
        </w:rPr>
      </w:pPr>
      <w:r>
        <w:rPr>
          <w:sz w:val="28"/>
          <w:szCs w:val="28"/>
        </w:rPr>
        <w:t xml:space="preserve">На системной основе осуществляются ежемесячные выезды Уполномоченного и сотрудников его аппарата в районы в рамках Единых информационных дней, где организуются встречи с населением и личный прием граждан по злободневным вопросам. </w:t>
      </w:r>
    </w:p>
    <w:p w:rsidR="001C6390" w:rsidRDefault="001C6390" w:rsidP="006D6AD8">
      <w:pPr>
        <w:pStyle w:val="a5"/>
        <w:shd w:val="clear" w:color="auto" w:fill="FFFFFF" w:themeFill="background1"/>
        <w:spacing w:before="0" w:beforeAutospacing="0" w:after="0" w:afterAutospacing="0"/>
        <w:ind w:firstLine="709"/>
        <w:jc w:val="both"/>
        <w:rPr>
          <w:sz w:val="28"/>
          <w:szCs w:val="28"/>
        </w:rPr>
      </w:pPr>
      <w:proofErr w:type="gramStart"/>
      <w:r>
        <w:rPr>
          <w:sz w:val="28"/>
          <w:szCs w:val="28"/>
        </w:rPr>
        <w:t>Кроме того,</w:t>
      </w:r>
      <w:r w:rsidRPr="00F6499E">
        <w:rPr>
          <w:b/>
          <w:sz w:val="28"/>
          <w:szCs w:val="28"/>
        </w:rPr>
        <w:t xml:space="preserve"> </w:t>
      </w:r>
      <w:r w:rsidRPr="006F3B61">
        <w:rPr>
          <w:sz w:val="28"/>
          <w:szCs w:val="28"/>
        </w:rPr>
        <w:t xml:space="preserve">сотрудники аппарата </w:t>
      </w:r>
      <w:r>
        <w:rPr>
          <w:sz w:val="28"/>
          <w:szCs w:val="28"/>
        </w:rPr>
        <w:t>омбудсмена</w:t>
      </w:r>
      <w:r w:rsidRPr="006F3B61">
        <w:rPr>
          <w:sz w:val="28"/>
          <w:szCs w:val="28"/>
        </w:rPr>
        <w:t xml:space="preserve"> регулярно участвуют в </w:t>
      </w:r>
      <w:r>
        <w:rPr>
          <w:sz w:val="28"/>
          <w:szCs w:val="28"/>
        </w:rPr>
        <w:t xml:space="preserve">проведении </w:t>
      </w:r>
      <w:r w:rsidRPr="006F3B61">
        <w:rPr>
          <w:sz w:val="28"/>
          <w:szCs w:val="28"/>
        </w:rPr>
        <w:t>различных</w:t>
      </w:r>
      <w:r>
        <w:rPr>
          <w:b/>
          <w:sz w:val="28"/>
          <w:szCs w:val="28"/>
        </w:rPr>
        <w:t xml:space="preserve"> </w:t>
      </w:r>
      <w:r>
        <w:rPr>
          <w:sz w:val="28"/>
          <w:szCs w:val="28"/>
        </w:rPr>
        <w:t>мероприятий правовой и социальной тематики («круглые столы», семинары, «правовые часы»), организуемых республиканскими органами государственной власти, территориальными органами федеральных органов исполнительной власти и общественными объединениями.</w:t>
      </w:r>
      <w:proofErr w:type="gramEnd"/>
    </w:p>
    <w:p w:rsidR="001C6390" w:rsidRPr="009E7B43" w:rsidRDefault="001C6390" w:rsidP="006D6AD8">
      <w:pPr>
        <w:pStyle w:val="a5"/>
        <w:shd w:val="clear" w:color="auto" w:fill="FFFFFF" w:themeFill="background1"/>
        <w:spacing w:before="0" w:beforeAutospacing="0" w:after="0" w:afterAutospacing="0"/>
        <w:jc w:val="both"/>
        <w:rPr>
          <w:sz w:val="28"/>
          <w:szCs w:val="28"/>
        </w:rPr>
      </w:pPr>
      <w:r>
        <w:rPr>
          <w:sz w:val="28"/>
          <w:szCs w:val="28"/>
        </w:rPr>
        <w:t xml:space="preserve">         </w:t>
      </w:r>
      <w:r w:rsidRPr="007430B6">
        <w:rPr>
          <w:sz w:val="28"/>
          <w:szCs w:val="28"/>
        </w:rPr>
        <w:t xml:space="preserve"> Уполномоченный прин</w:t>
      </w:r>
      <w:r w:rsidR="00AE18FA">
        <w:rPr>
          <w:sz w:val="28"/>
          <w:szCs w:val="28"/>
        </w:rPr>
        <w:t>имал</w:t>
      </w:r>
      <w:r w:rsidRPr="007430B6">
        <w:rPr>
          <w:sz w:val="28"/>
          <w:szCs w:val="28"/>
        </w:rPr>
        <w:t xml:space="preserve"> участие в торжественном </w:t>
      </w:r>
      <w:proofErr w:type="gramStart"/>
      <w:r w:rsidRPr="007430B6">
        <w:rPr>
          <w:sz w:val="28"/>
          <w:szCs w:val="28"/>
        </w:rPr>
        <w:t>мероприятии</w:t>
      </w:r>
      <w:proofErr w:type="gramEnd"/>
      <w:r w:rsidRPr="007430B6">
        <w:rPr>
          <w:sz w:val="28"/>
          <w:szCs w:val="28"/>
        </w:rPr>
        <w:t xml:space="preserve">, посвященном профессиональному празднику </w:t>
      </w:r>
      <w:r>
        <w:rPr>
          <w:sz w:val="28"/>
          <w:szCs w:val="28"/>
        </w:rPr>
        <w:t>-</w:t>
      </w:r>
      <w:r w:rsidRPr="007430B6">
        <w:rPr>
          <w:rStyle w:val="apple-converted-space"/>
          <w:sz w:val="28"/>
          <w:szCs w:val="28"/>
        </w:rPr>
        <w:t> </w:t>
      </w:r>
      <w:r w:rsidRPr="009E7B43">
        <w:rPr>
          <w:bCs/>
          <w:sz w:val="28"/>
          <w:szCs w:val="28"/>
        </w:rPr>
        <w:t>Дню работника прокуратуры Российской Федерации</w:t>
      </w:r>
      <w:r w:rsidRPr="009E7B43">
        <w:rPr>
          <w:sz w:val="28"/>
          <w:szCs w:val="28"/>
        </w:rPr>
        <w:t>.</w:t>
      </w:r>
      <w:r>
        <w:rPr>
          <w:sz w:val="28"/>
          <w:szCs w:val="28"/>
        </w:rPr>
        <w:t xml:space="preserve"> </w:t>
      </w:r>
      <w:r w:rsidRPr="007430B6">
        <w:rPr>
          <w:sz w:val="28"/>
          <w:szCs w:val="28"/>
        </w:rPr>
        <w:t>За конструктивное взаимодействие с региональным омбудсменом в сфере защиты прав и свобод человека и гражданина</w:t>
      </w:r>
      <w:r w:rsidRPr="007430B6">
        <w:rPr>
          <w:rStyle w:val="apple-converted-space"/>
          <w:sz w:val="28"/>
          <w:szCs w:val="28"/>
        </w:rPr>
        <w:t> </w:t>
      </w:r>
      <w:r w:rsidRPr="001C6390">
        <w:rPr>
          <w:rStyle w:val="ab"/>
          <w:b w:val="0"/>
          <w:sz w:val="28"/>
          <w:szCs w:val="28"/>
        </w:rPr>
        <w:t>Почетной грамотой Уполномоченного по правам человека в Чувашской Республике</w:t>
      </w:r>
      <w:r w:rsidRPr="009E7B43">
        <w:rPr>
          <w:rStyle w:val="apple-converted-space"/>
          <w:b/>
          <w:sz w:val="28"/>
          <w:szCs w:val="28"/>
        </w:rPr>
        <w:t> </w:t>
      </w:r>
      <w:r w:rsidRPr="008435A3">
        <w:rPr>
          <w:rStyle w:val="apple-converted-space"/>
          <w:sz w:val="28"/>
          <w:szCs w:val="28"/>
        </w:rPr>
        <w:t>был</w:t>
      </w:r>
      <w:r>
        <w:rPr>
          <w:rStyle w:val="apple-converted-space"/>
          <w:sz w:val="28"/>
          <w:szCs w:val="28"/>
        </w:rPr>
        <w:t xml:space="preserve"> </w:t>
      </w:r>
      <w:r w:rsidRPr="007430B6">
        <w:rPr>
          <w:sz w:val="28"/>
          <w:szCs w:val="28"/>
        </w:rPr>
        <w:t>награжден заместитель прокурора Чувашской Республики</w:t>
      </w:r>
      <w:r w:rsidRPr="007430B6">
        <w:rPr>
          <w:rStyle w:val="apple-converted-space"/>
          <w:sz w:val="28"/>
          <w:szCs w:val="28"/>
        </w:rPr>
        <w:t>  </w:t>
      </w:r>
      <w:proofErr w:type="spellStart"/>
      <w:r w:rsidRPr="009E7B43">
        <w:rPr>
          <w:rStyle w:val="apple-converted-space"/>
          <w:bCs/>
          <w:sz w:val="28"/>
          <w:szCs w:val="28"/>
        </w:rPr>
        <w:t>А</w:t>
      </w:r>
      <w:r>
        <w:rPr>
          <w:rStyle w:val="apple-converted-space"/>
          <w:bCs/>
          <w:sz w:val="28"/>
          <w:szCs w:val="28"/>
        </w:rPr>
        <w:t>.И.</w:t>
      </w:r>
      <w:r w:rsidRPr="009E7B43">
        <w:rPr>
          <w:rStyle w:val="apple-converted-space"/>
          <w:bCs/>
          <w:sz w:val="28"/>
          <w:szCs w:val="28"/>
        </w:rPr>
        <w:t>Григорьев</w:t>
      </w:r>
      <w:proofErr w:type="spellEnd"/>
      <w:r w:rsidRPr="009E7B43">
        <w:rPr>
          <w:rStyle w:val="apple-converted-space"/>
          <w:sz w:val="28"/>
          <w:szCs w:val="28"/>
        </w:rPr>
        <w:t>.</w:t>
      </w:r>
    </w:p>
    <w:p w:rsidR="001C6390" w:rsidRPr="00F209E5" w:rsidRDefault="00AE18FA" w:rsidP="006D6AD8">
      <w:pPr>
        <w:pStyle w:val="a5"/>
        <w:shd w:val="clear" w:color="auto" w:fill="FFFFFF" w:themeFill="background1"/>
        <w:spacing w:before="0" w:beforeAutospacing="0" w:after="0" w:afterAutospacing="0"/>
        <w:ind w:firstLine="709"/>
        <w:jc w:val="both"/>
        <w:rPr>
          <w:sz w:val="28"/>
          <w:szCs w:val="28"/>
        </w:rPr>
      </w:pPr>
      <w:proofErr w:type="gramStart"/>
      <w:r>
        <w:rPr>
          <w:sz w:val="28"/>
          <w:szCs w:val="28"/>
        </w:rPr>
        <w:t xml:space="preserve">На </w:t>
      </w:r>
      <w:r w:rsidR="001C6390" w:rsidRPr="00F209E5">
        <w:rPr>
          <w:sz w:val="28"/>
          <w:szCs w:val="28"/>
        </w:rPr>
        <w:t>торжественно</w:t>
      </w:r>
      <w:r>
        <w:rPr>
          <w:sz w:val="28"/>
          <w:szCs w:val="28"/>
        </w:rPr>
        <w:t>м</w:t>
      </w:r>
      <w:r w:rsidR="001C6390" w:rsidRPr="00F209E5">
        <w:rPr>
          <w:sz w:val="28"/>
          <w:szCs w:val="28"/>
        </w:rPr>
        <w:t xml:space="preserve"> мероприяти</w:t>
      </w:r>
      <w:r>
        <w:rPr>
          <w:sz w:val="28"/>
          <w:szCs w:val="28"/>
        </w:rPr>
        <w:t>и</w:t>
      </w:r>
      <w:r w:rsidR="001C6390" w:rsidRPr="00F209E5">
        <w:rPr>
          <w:sz w:val="28"/>
          <w:szCs w:val="28"/>
        </w:rPr>
        <w:t>, приуроченно</w:t>
      </w:r>
      <w:r>
        <w:rPr>
          <w:sz w:val="28"/>
          <w:szCs w:val="28"/>
        </w:rPr>
        <w:t>м</w:t>
      </w:r>
      <w:r w:rsidR="001C6390" w:rsidRPr="00F209E5">
        <w:rPr>
          <w:sz w:val="28"/>
          <w:szCs w:val="28"/>
        </w:rPr>
        <w:t xml:space="preserve"> к</w:t>
      </w:r>
      <w:r>
        <w:rPr>
          <w:sz w:val="28"/>
          <w:szCs w:val="28"/>
        </w:rPr>
        <w:t>о</w:t>
      </w:r>
      <w:r w:rsidR="001C6390">
        <w:rPr>
          <w:sz w:val="28"/>
          <w:szCs w:val="28"/>
        </w:rPr>
        <w:t xml:space="preserve"> Д</w:t>
      </w:r>
      <w:r w:rsidR="001C6390" w:rsidRPr="00F209E5">
        <w:rPr>
          <w:sz w:val="28"/>
          <w:szCs w:val="28"/>
        </w:rPr>
        <w:t>ню</w:t>
      </w:r>
      <w:r w:rsidR="001C6390">
        <w:rPr>
          <w:sz w:val="28"/>
          <w:szCs w:val="28"/>
        </w:rPr>
        <w:t xml:space="preserve"> юриста</w:t>
      </w:r>
      <w:r>
        <w:rPr>
          <w:sz w:val="28"/>
          <w:szCs w:val="28"/>
        </w:rPr>
        <w:t>, организованном</w:t>
      </w:r>
      <w:r w:rsidR="001C6390" w:rsidRPr="00F209E5">
        <w:rPr>
          <w:sz w:val="28"/>
          <w:szCs w:val="28"/>
        </w:rPr>
        <w:t xml:space="preserve"> Минюстом Чувашии и </w:t>
      </w:r>
      <w:r w:rsidR="001C6390">
        <w:rPr>
          <w:sz w:val="28"/>
          <w:szCs w:val="28"/>
        </w:rPr>
        <w:t>Чувашским государственным университетом им. И.Н. Ульянова</w:t>
      </w:r>
      <w:r>
        <w:rPr>
          <w:sz w:val="28"/>
          <w:szCs w:val="28"/>
        </w:rPr>
        <w:t xml:space="preserve">, </w:t>
      </w:r>
      <w:r w:rsidR="001C6390" w:rsidRPr="00F209E5">
        <w:rPr>
          <w:sz w:val="28"/>
          <w:szCs w:val="28"/>
        </w:rPr>
        <w:t xml:space="preserve"> Почетной грамотой Уполномоченного по </w:t>
      </w:r>
      <w:r w:rsidR="001C6390" w:rsidRPr="00F209E5">
        <w:rPr>
          <w:sz w:val="28"/>
          <w:szCs w:val="28"/>
        </w:rPr>
        <w:lastRenderedPageBreak/>
        <w:t>правам человека в Чувашской Республике была награждена начальник отдела по контролю и надзору в сфере адвокатуры, нотариата, государственной регистрации актов гражданского состояния и вопросам правовой помощи Управления Минюста России по Чувашской Республике</w:t>
      </w:r>
      <w:r w:rsidR="001C6390">
        <w:rPr>
          <w:sz w:val="28"/>
          <w:szCs w:val="28"/>
        </w:rPr>
        <w:t xml:space="preserve"> </w:t>
      </w:r>
      <w:r w:rsidR="001C6390" w:rsidRPr="00F209E5">
        <w:rPr>
          <w:sz w:val="28"/>
          <w:szCs w:val="28"/>
        </w:rPr>
        <w:t>О.В. Григорьева.</w:t>
      </w:r>
      <w:proofErr w:type="gramEnd"/>
    </w:p>
    <w:p w:rsidR="001C6390" w:rsidRPr="001C6390" w:rsidRDefault="001C6390" w:rsidP="006D6AD8">
      <w:pPr>
        <w:spacing w:after="0" w:line="240" w:lineRule="auto"/>
        <w:ind w:firstLine="709"/>
        <w:jc w:val="both"/>
        <w:rPr>
          <w:rStyle w:val="ab"/>
          <w:rFonts w:ascii="Times New Roman" w:hAnsi="Times New Roman" w:cs="Times New Roman"/>
          <w:b w:val="0"/>
          <w:sz w:val="28"/>
          <w:szCs w:val="28"/>
        </w:rPr>
      </w:pPr>
      <w:r w:rsidRPr="00E203AD">
        <w:rPr>
          <w:rFonts w:ascii="Times New Roman" w:hAnsi="Times New Roman" w:cs="Times New Roman"/>
          <w:sz w:val="28"/>
          <w:szCs w:val="28"/>
        </w:rPr>
        <w:t>Продолжается практ</w:t>
      </w:r>
      <w:r>
        <w:rPr>
          <w:rFonts w:ascii="Times New Roman" w:hAnsi="Times New Roman" w:cs="Times New Roman"/>
          <w:sz w:val="28"/>
          <w:szCs w:val="28"/>
        </w:rPr>
        <w:t xml:space="preserve">ика заключения </w:t>
      </w:r>
      <w:r w:rsidRPr="001C6390">
        <w:rPr>
          <w:rStyle w:val="ab"/>
          <w:rFonts w:ascii="Times New Roman" w:hAnsi="Times New Roman" w:cs="Times New Roman"/>
          <w:b w:val="0"/>
          <w:sz w:val="28"/>
          <w:szCs w:val="28"/>
        </w:rPr>
        <w:t>Соглашений об основных формах взаимодействия и сотрудничества в целях обеспечения прав и свобод человека и гражданина.</w:t>
      </w:r>
    </w:p>
    <w:p w:rsidR="001C6390" w:rsidRDefault="001C6390" w:rsidP="006D6AD8">
      <w:pPr>
        <w:pStyle w:val="a5"/>
        <w:shd w:val="clear" w:color="auto" w:fill="FFFFFF" w:themeFill="background1"/>
        <w:spacing w:before="0" w:beforeAutospacing="0" w:after="0" w:afterAutospacing="0"/>
        <w:ind w:firstLine="709"/>
        <w:jc w:val="both"/>
        <w:rPr>
          <w:rStyle w:val="ab"/>
          <w:b w:val="0"/>
          <w:sz w:val="28"/>
          <w:szCs w:val="28"/>
        </w:rPr>
      </w:pPr>
      <w:proofErr w:type="gramStart"/>
      <w:r w:rsidRPr="001C6390">
        <w:rPr>
          <w:rStyle w:val="ab"/>
          <w:b w:val="0"/>
          <w:sz w:val="28"/>
          <w:szCs w:val="28"/>
        </w:rPr>
        <w:t xml:space="preserve">Так, новые Соглашения были заключены с </w:t>
      </w:r>
      <w:r w:rsidRPr="00E4724C">
        <w:rPr>
          <w:sz w:val="28"/>
          <w:szCs w:val="28"/>
        </w:rPr>
        <w:t>прокур</w:t>
      </w:r>
      <w:r>
        <w:rPr>
          <w:sz w:val="28"/>
          <w:szCs w:val="28"/>
        </w:rPr>
        <w:t>атурой</w:t>
      </w:r>
      <w:r w:rsidRPr="00E4724C">
        <w:rPr>
          <w:sz w:val="28"/>
          <w:szCs w:val="28"/>
        </w:rPr>
        <w:t xml:space="preserve"> Чувашской Республики</w:t>
      </w:r>
      <w:r>
        <w:rPr>
          <w:sz w:val="28"/>
          <w:szCs w:val="28"/>
        </w:rPr>
        <w:t xml:space="preserve">, </w:t>
      </w:r>
      <w:r w:rsidRPr="001C6390">
        <w:rPr>
          <w:rStyle w:val="ab"/>
          <w:b w:val="0"/>
          <w:sz w:val="28"/>
          <w:szCs w:val="28"/>
        </w:rPr>
        <w:t xml:space="preserve">главным федеральным инспектором по  Чувашской Республике, </w:t>
      </w:r>
      <w:r w:rsidRPr="001C6390">
        <w:rPr>
          <w:b/>
          <w:sz w:val="28"/>
          <w:szCs w:val="28"/>
        </w:rPr>
        <w:t xml:space="preserve"> </w:t>
      </w:r>
      <w:r w:rsidRPr="00E4724C">
        <w:rPr>
          <w:sz w:val="28"/>
          <w:szCs w:val="28"/>
        </w:rPr>
        <w:t>Управлени</w:t>
      </w:r>
      <w:r>
        <w:rPr>
          <w:sz w:val="28"/>
          <w:szCs w:val="28"/>
        </w:rPr>
        <w:t>ем</w:t>
      </w:r>
      <w:r w:rsidRPr="00E4724C">
        <w:rPr>
          <w:sz w:val="28"/>
          <w:szCs w:val="28"/>
        </w:rPr>
        <w:t xml:space="preserve"> Федеральной службы судебных приставов по Чувашской Республике</w:t>
      </w:r>
      <w:r>
        <w:rPr>
          <w:sz w:val="28"/>
          <w:szCs w:val="28"/>
        </w:rPr>
        <w:t xml:space="preserve">, </w:t>
      </w:r>
      <w:r w:rsidRPr="00E4724C">
        <w:rPr>
          <w:sz w:val="28"/>
          <w:szCs w:val="28"/>
        </w:rPr>
        <w:t>Территориальн</w:t>
      </w:r>
      <w:r>
        <w:rPr>
          <w:sz w:val="28"/>
          <w:szCs w:val="28"/>
        </w:rPr>
        <w:t>ым</w:t>
      </w:r>
      <w:r w:rsidRPr="00E4724C">
        <w:rPr>
          <w:sz w:val="28"/>
          <w:szCs w:val="28"/>
        </w:rPr>
        <w:t xml:space="preserve"> орган</w:t>
      </w:r>
      <w:r>
        <w:rPr>
          <w:sz w:val="28"/>
          <w:szCs w:val="28"/>
        </w:rPr>
        <w:t>ом</w:t>
      </w:r>
      <w:r w:rsidRPr="00E4724C">
        <w:rPr>
          <w:sz w:val="28"/>
          <w:szCs w:val="28"/>
        </w:rPr>
        <w:t xml:space="preserve"> Федеральной службы по надзору в сфере здравоох</w:t>
      </w:r>
      <w:r>
        <w:rPr>
          <w:sz w:val="28"/>
          <w:szCs w:val="28"/>
        </w:rPr>
        <w:t xml:space="preserve">ранения по Чувашской Республике, </w:t>
      </w:r>
      <w:r w:rsidRPr="00853592">
        <w:rPr>
          <w:sz w:val="28"/>
          <w:szCs w:val="28"/>
        </w:rPr>
        <w:t xml:space="preserve">Государственным учреждением </w:t>
      </w:r>
      <w:r>
        <w:rPr>
          <w:sz w:val="28"/>
          <w:szCs w:val="28"/>
        </w:rPr>
        <w:t xml:space="preserve">- </w:t>
      </w:r>
      <w:r w:rsidRPr="009E7B43">
        <w:rPr>
          <w:sz w:val="28"/>
          <w:szCs w:val="28"/>
        </w:rPr>
        <w:t>региональным отделением Фонда социального страхования</w:t>
      </w:r>
      <w:r w:rsidRPr="00853592">
        <w:rPr>
          <w:sz w:val="28"/>
          <w:szCs w:val="28"/>
        </w:rPr>
        <w:t xml:space="preserve"> Российской Федерации по Чувашской Республике</w:t>
      </w:r>
      <w:r>
        <w:rPr>
          <w:sz w:val="28"/>
          <w:szCs w:val="28"/>
        </w:rPr>
        <w:t xml:space="preserve">, </w:t>
      </w:r>
      <w:r w:rsidRPr="00E4724C">
        <w:rPr>
          <w:sz w:val="28"/>
          <w:szCs w:val="28"/>
        </w:rPr>
        <w:t>Чувашск</w:t>
      </w:r>
      <w:r>
        <w:rPr>
          <w:sz w:val="28"/>
          <w:szCs w:val="28"/>
        </w:rPr>
        <w:t xml:space="preserve">им </w:t>
      </w:r>
      <w:r w:rsidRPr="00E4724C">
        <w:rPr>
          <w:sz w:val="28"/>
          <w:szCs w:val="28"/>
        </w:rPr>
        <w:t>линейн</w:t>
      </w:r>
      <w:r>
        <w:rPr>
          <w:sz w:val="28"/>
          <w:szCs w:val="28"/>
        </w:rPr>
        <w:t>ым</w:t>
      </w:r>
      <w:r w:rsidRPr="00E4724C">
        <w:rPr>
          <w:sz w:val="28"/>
          <w:szCs w:val="28"/>
        </w:rPr>
        <w:t xml:space="preserve"> отдел</w:t>
      </w:r>
      <w:r>
        <w:rPr>
          <w:sz w:val="28"/>
          <w:szCs w:val="28"/>
        </w:rPr>
        <w:t>ом</w:t>
      </w:r>
      <w:r w:rsidRPr="00E4724C">
        <w:rPr>
          <w:sz w:val="28"/>
          <w:szCs w:val="28"/>
        </w:rPr>
        <w:t xml:space="preserve"> МВД России на транспорте</w:t>
      </w:r>
      <w:r>
        <w:rPr>
          <w:sz w:val="28"/>
          <w:szCs w:val="28"/>
        </w:rPr>
        <w:t>.</w:t>
      </w:r>
      <w:proofErr w:type="gramEnd"/>
    </w:p>
    <w:p w:rsidR="001C6390" w:rsidRDefault="001C6390" w:rsidP="006D6AD8">
      <w:pPr>
        <w:pStyle w:val="a5"/>
        <w:shd w:val="clear" w:color="auto" w:fill="FFFFFF" w:themeFill="background1"/>
        <w:spacing w:before="0" w:beforeAutospacing="0" w:after="0" w:afterAutospacing="0"/>
        <w:ind w:firstLine="709"/>
        <w:jc w:val="both"/>
        <w:rPr>
          <w:sz w:val="28"/>
          <w:szCs w:val="28"/>
        </w:rPr>
      </w:pPr>
      <w:proofErr w:type="gramStart"/>
      <w:r>
        <w:rPr>
          <w:sz w:val="28"/>
          <w:szCs w:val="28"/>
        </w:rPr>
        <w:t>Соглашения заключены в интересах выполнения общей</w:t>
      </w:r>
      <w:r w:rsidRPr="00E4724C">
        <w:rPr>
          <w:sz w:val="28"/>
          <w:szCs w:val="28"/>
        </w:rPr>
        <w:t xml:space="preserve"> обязанности защиты прав граждан и общей заинтересованности в совместном разрешении возникающих проблем в сфере соблюдения их прав, свобод и законных интересов</w:t>
      </w:r>
      <w:r>
        <w:rPr>
          <w:sz w:val="28"/>
          <w:szCs w:val="28"/>
        </w:rPr>
        <w:t>.</w:t>
      </w:r>
      <w:proofErr w:type="gramEnd"/>
      <w:r>
        <w:rPr>
          <w:sz w:val="28"/>
          <w:szCs w:val="28"/>
        </w:rPr>
        <w:t xml:space="preserve"> </w:t>
      </w:r>
      <w:proofErr w:type="gramStart"/>
      <w:r>
        <w:rPr>
          <w:sz w:val="28"/>
          <w:szCs w:val="28"/>
        </w:rPr>
        <w:t>При этом п</w:t>
      </w:r>
      <w:r w:rsidRPr="00E4724C">
        <w:rPr>
          <w:sz w:val="28"/>
          <w:szCs w:val="28"/>
        </w:rPr>
        <w:t xml:space="preserve">редусмотрено  взаимное  информирование  </w:t>
      </w:r>
      <w:r>
        <w:rPr>
          <w:sz w:val="28"/>
          <w:szCs w:val="28"/>
        </w:rPr>
        <w:t xml:space="preserve">сторон </w:t>
      </w:r>
      <w:r w:rsidRPr="00E4724C">
        <w:rPr>
          <w:sz w:val="28"/>
          <w:szCs w:val="28"/>
        </w:rPr>
        <w:t>о фактах нарушений конституционных прав  граждан и принятых по ним мерах,  разработка согласованных планов  действий по предупреждению нарушений прав человека, проведение  совместных приемов граждан  по личным вопросам и мероприятий по правовому просвещению,  расширение сотрудничества  с институтами гражданского общества,  размещение в средствах массовой информации совместных материалов  о состоянии соблюдения прав человека</w:t>
      </w:r>
      <w:r>
        <w:rPr>
          <w:sz w:val="28"/>
          <w:szCs w:val="28"/>
        </w:rPr>
        <w:t>.</w:t>
      </w:r>
      <w:proofErr w:type="gramEnd"/>
    </w:p>
    <w:p w:rsidR="001C6390" w:rsidRDefault="001C6390" w:rsidP="006D6AD8">
      <w:pPr>
        <w:pStyle w:val="a5"/>
        <w:shd w:val="clear" w:color="auto" w:fill="FFFFFF" w:themeFill="background1"/>
        <w:spacing w:before="0" w:beforeAutospacing="0" w:after="0" w:afterAutospacing="0"/>
        <w:ind w:firstLine="709"/>
        <w:jc w:val="both"/>
        <w:rPr>
          <w:sz w:val="28"/>
          <w:szCs w:val="28"/>
        </w:rPr>
      </w:pPr>
    </w:p>
    <w:p w:rsidR="001C6390" w:rsidRDefault="001C6390" w:rsidP="006D6AD8">
      <w:pPr>
        <w:pStyle w:val="a5"/>
        <w:shd w:val="clear" w:color="auto" w:fill="FFFFFF" w:themeFill="background1"/>
        <w:spacing w:before="0" w:beforeAutospacing="0" w:after="0" w:afterAutospacing="0"/>
        <w:ind w:firstLine="709"/>
        <w:jc w:val="both"/>
        <w:rPr>
          <w:sz w:val="28"/>
          <w:szCs w:val="28"/>
        </w:rPr>
      </w:pPr>
    </w:p>
    <w:p w:rsidR="00AE18FA" w:rsidRDefault="00AE18FA" w:rsidP="006D6AD8">
      <w:pPr>
        <w:pStyle w:val="a5"/>
        <w:shd w:val="clear" w:color="auto" w:fill="FFFFFF" w:themeFill="background1"/>
        <w:spacing w:before="0" w:beforeAutospacing="0" w:after="0" w:afterAutospacing="0"/>
        <w:ind w:firstLine="709"/>
        <w:jc w:val="both"/>
        <w:rPr>
          <w:sz w:val="28"/>
          <w:szCs w:val="28"/>
        </w:rPr>
      </w:pPr>
    </w:p>
    <w:p w:rsidR="00AE18FA" w:rsidRDefault="00AE18FA" w:rsidP="006D6AD8">
      <w:pPr>
        <w:pStyle w:val="a5"/>
        <w:shd w:val="clear" w:color="auto" w:fill="FFFFFF" w:themeFill="background1"/>
        <w:spacing w:before="0" w:beforeAutospacing="0" w:after="0" w:afterAutospacing="0"/>
        <w:ind w:firstLine="709"/>
        <w:jc w:val="both"/>
        <w:rPr>
          <w:sz w:val="28"/>
          <w:szCs w:val="28"/>
        </w:rPr>
      </w:pPr>
    </w:p>
    <w:p w:rsidR="00AE18FA" w:rsidRDefault="00AE18FA" w:rsidP="006D6AD8">
      <w:pPr>
        <w:pStyle w:val="a5"/>
        <w:shd w:val="clear" w:color="auto" w:fill="FFFFFF" w:themeFill="background1"/>
        <w:spacing w:before="0" w:beforeAutospacing="0" w:after="0" w:afterAutospacing="0"/>
        <w:ind w:firstLine="709"/>
        <w:jc w:val="both"/>
        <w:rPr>
          <w:sz w:val="28"/>
          <w:szCs w:val="28"/>
        </w:rPr>
      </w:pPr>
    </w:p>
    <w:p w:rsidR="00AE18FA" w:rsidRDefault="00AE18FA" w:rsidP="006D6AD8">
      <w:pPr>
        <w:pStyle w:val="a5"/>
        <w:shd w:val="clear" w:color="auto" w:fill="FFFFFF" w:themeFill="background1"/>
        <w:spacing w:before="0" w:beforeAutospacing="0" w:after="0" w:afterAutospacing="0"/>
        <w:ind w:firstLine="709"/>
        <w:jc w:val="both"/>
        <w:rPr>
          <w:sz w:val="28"/>
          <w:szCs w:val="28"/>
        </w:rPr>
      </w:pPr>
    </w:p>
    <w:p w:rsidR="00AE18FA" w:rsidRDefault="00AE18FA" w:rsidP="006D6AD8">
      <w:pPr>
        <w:pStyle w:val="a5"/>
        <w:shd w:val="clear" w:color="auto" w:fill="FFFFFF" w:themeFill="background1"/>
        <w:spacing w:before="0" w:beforeAutospacing="0" w:after="0" w:afterAutospacing="0"/>
        <w:ind w:firstLine="709"/>
        <w:jc w:val="both"/>
        <w:rPr>
          <w:sz w:val="28"/>
          <w:szCs w:val="28"/>
        </w:rPr>
      </w:pPr>
    </w:p>
    <w:p w:rsidR="00AE18FA" w:rsidRDefault="00AE18FA" w:rsidP="006D6AD8">
      <w:pPr>
        <w:pStyle w:val="a5"/>
        <w:shd w:val="clear" w:color="auto" w:fill="FFFFFF" w:themeFill="background1"/>
        <w:spacing w:before="0" w:beforeAutospacing="0" w:after="0" w:afterAutospacing="0"/>
        <w:ind w:firstLine="709"/>
        <w:jc w:val="both"/>
        <w:rPr>
          <w:sz w:val="28"/>
          <w:szCs w:val="28"/>
        </w:rPr>
      </w:pPr>
    </w:p>
    <w:p w:rsidR="00AE18FA" w:rsidRDefault="00AE18FA" w:rsidP="006D6AD8">
      <w:pPr>
        <w:pStyle w:val="a5"/>
        <w:shd w:val="clear" w:color="auto" w:fill="FFFFFF" w:themeFill="background1"/>
        <w:spacing w:before="0" w:beforeAutospacing="0" w:after="0" w:afterAutospacing="0"/>
        <w:ind w:firstLine="709"/>
        <w:jc w:val="both"/>
        <w:rPr>
          <w:sz w:val="28"/>
          <w:szCs w:val="28"/>
        </w:rPr>
      </w:pPr>
    </w:p>
    <w:p w:rsidR="00AE18FA" w:rsidRDefault="00AE18FA" w:rsidP="006D6AD8">
      <w:pPr>
        <w:pStyle w:val="a5"/>
        <w:shd w:val="clear" w:color="auto" w:fill="FFFFFF" w:themeFill="background1"/>
        <w:spacing w:before="0" w:beforeAutospacing="0" w:after="0" w:afterAutospacing="0"/>
        <w:ind w:firstLine="709"/>
        <w:jc w:val="both"/>
        <w:rPr>
          <w:sz w:val="28"/>
          <w:szCs w:val="28"/>
        </w:rPr>
      </w:pPr>
    </w:p>
    <w:p w:rsidR="00AE18FA" w:rsidRDefault="00AE18FA" w:rsidP="006D6AD8">
      <w:pPr>
        <w:pStyle w:val="a5"/>
        <w:shd w:val="clear" w:color="auto" w:fill="FFFFFF" w:themeFill="background1"/>
        <w:spacing w:before="0" w:beforeAutospacing="0" w:after="0" w:afterAutospacing="0"/>
        <w:ind w:firstLine="709"/>
        <w:jc w:val="both"/>
        <w:rPr>
          <w:sz w:val="28"/>
          <w:szCs w:val="28"/>
        </w:rPr>
      </w:pPr>
    </w:p>
    <w:p w:rsidR="00AE18FA" w:rsidRDefault="00AE18FA" w:rsidP="006D6AD8">
      <w:pPr>
        <w:pStyle w:val="a5"/>
        <w:shd w:val="clear" w:color="auto" w:fill="FFFFFF" w:themeFill="background1"/>
        <w:spacing w:before="0" w:beforeAutospacing="0" w:after="0" w:afterAutospacing="0"/>
        <w:ind w:firstLine="709"/>
        <w:jc w:val="both"/>
        <w:rPr>
          <w:sz w:val="28"/>
          <w:szCs w:val="28"/>
        </w:rPr>
      </w:pPr>
    </w:p>
    <w:p w:rsidR="00AE18FA" w:rsidRDefault="00AE18FA" w:rsidP="006D6AD8">
      <w:pPr>
        <w:pStyle w:val="a5"/>
        <w:shd w:val="clear" w:color="auto" w:fill="FFFFFF" w:themeFill="background1"/>
        <w:spacing w:before="0" w:beforeAutospacing="0" w:after="0" w:afterAutospacing="0"/>
        <w:ind w:firstLine="709"/>
        <w:jc w:val="both"/>
        <w:rPr>
          <w:sz w:val="28"/>
          <w:szCs w:val="28"/>
        </w:rPr>
      </w:pPr>
    </w:p>
    <w:p w:rsidR="00AE18FA" w:rsidRDefault="00AE18FA" w:rsidP="006D6AD8">
      <w:pPr>
        <w:pStyle w:val="a5"/>
        <w:shd w:val="clear" w:color="auto" w:fill="FFFFFF" w:themeFill="background1"/>
        <w:spacing w:before="0" w:beforeAutospacing="0" w:after="0" w:afterAutospacing="0"/>
        <w:ind w:firstLine="709"/>
        <w:jc w:val="both"/>
        <w:rPr>
          <w:sz w:val="28"/>
          <w:szCs w:val="28"/>
        </w:rPr>
      </w:pPr>
    </w:p>
    <w:p w:rsidR="00AE18FA" w:rsidRDefault="00AE18FA" w:rsidP="006D6AD8">
      <w:pPr>
        <w:pStyle w:val="a5"/>
        <w:shd w:val="clear" w:color="auto" w:fill="FFFFFF" w:themeFill="background1"/>
        <w:spacing w:before="0" w:beforeAutospacing="0" w:after="0" w:afterAutospacing="0"/>
        <w:ind w:firstLine="709"/>
        <w:jc w:val="both"/>
        <w:rPr>
          <w:sz w:val="28"/>
          <w:szCs w:val="28"/>
        </w:rPr>
      </w:pPr>
    </w:p>
    <w:p w:rsidR="00AE18FA" w:rsidRDefault="00AE18FA" w:rsidP="006D6AD8">
      <w:pPr>
        <w:pStyle w:val="a5"/>
        <w:shd w:val="clear" w:color="auto" w:fill="FFFFFF" w:themeFill="background1"/>
        <w:spacing w:before="0" w:beforeAutospacing="0" w:after="0" w:afterAutospacing="0"/>
        <w:ind w:firstLine="709"/>
        <w:jc w:val="both"/>
        <w:rPr>
          <w:sz w:val="28"/>
          <w:szCs w:val="28"/>
        </w:rPr>
      </w:pPr>
    </w:p>
    <w:p w:rsidR="00AE18FA" w:rsidRDefault="00AE18FA" w:rsidP="006D6AD8">
      <w:pPr>
        <w:pStyle w:val="a5"/>
        <w:shd w:val="clear" w:color="auto" w:fill="FFFFFF" w:themeFill="background1"/>
        <w:spacing w:before="0" w:beforeAutospacing="0" w:after="0" w:afterAutospacing="0"/>
        <w:ind w:firstLine="709"/>
        <w:jc w:val="both"/>
        <w:rPr>
          <w:sz w:val="28"/>
          <w:szCs w:val="28"/>
        </w:rPr>
      </w:pPr>
    </w:p>
    <w:p w:rsidR="00AE18FA" w:rsidRDefault="00AE18FA" w:rsidP="006D6AD8">
      <w:pPr>
        <w:pStyle w:val="a5"/>
        <w:shd w:val="clear" w:color="auto" w:fill="FFFFFF" w:themeFill="background1"/>
        <w:spacing w:before="0" w:beforeAutospacing="0" w:after="0" w:afterAutospacing="0"/>
        <w:ind w:firstLine="709"/>
        <w:jc w:val="both"/>
        <w:rPr>
          <w:sz w:val="28"/>
          <w:szCs w:val="28"/>
        </w:rPr>
      </w:pPr>
    </w:p>
    <w:p w:rsidR="00AE18FA" w:rsidRDefault="00AE18FA" w:rsidP="006D6AD8">
      <w:pPr>
        <w:pStyle w:val="a5"/>
        <w:shd w:val="clear" w:color="auto" w:fill="FFFFFF" w:themeFill="background1"/>
        <w:spacing w:before="0" w:beforeAutospacing="0" w:after="0" w:afterAutospacing="0"/>
        <w:ind w:firstLine="709"/>
        <w:jc w:val="both"/>
        <w:rPr>
          <w:sz w:val="28"/>
          <w:szCs w:val="28"/>
        </w:rPr>
      </w:pPr>
    </w:p>
    <w:p w:rsidR="00993C70" w:rsidRDefault="0035718A" w:rsidP="006D6AD8">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93C70">
        <w:rPr>
          <w:rFonts w:ascii="Times New Roman" w:hAnsi="Times New Roman" w:cs="Times New Roman"/>
          <w:b/>
          <w:sz w:val="28"/>
          <w:szCs w:val="28"/>
        </w:rPr>
        <w:t>Заключение</w:t>
      </w:r>
    </w:p>
    <w:p w:rsidR="00993C70" w:rsidRDefault="00993C70" w:rsidP="006D6AD8">
      <w:pPr>
        <w:spacing w:after="0" w:line="240" w:lineRule="auto"/>
        <w:ind w:firstLine="708"/>
        <w:jc w:val="both"/>
        <w:rPr>
          <w:rFonts w:ascii="Times New Roman" w:hAnsi="Times New Roman" w:cs="Times New Roman"/>
          <w:sz w:val="28"/>
          <w:szCs w:val="28"/>
        </w:rPr>
      </w:pPr>
    </w:p>
    <w:p w:rsidR="00993C70" w:rsidRPr="00C90280" w:rsidRDefault="00993C70" w:rsidP="006D6AD8">
      <w:pPr>
        <w:spacing w:after="0" w:line="240" w:lineRule="auto"/>
        <w:ind w:firstLine="568"/>
        <w:jc w:val="both"/>
        <w:rPr>
          <w:rFonts w:ascii="Times New Roman" w:hAnsi="Times New Roman" w:cs="Times New Roman"/>
          <w:color w:val="000000"/>
          <w:sz w:val="28"/>
          <w:szCs w:val="28"/>
          <w:shd w:val="clear" w:color="auto" w:fill="FFFFFF"/>
        </w:rPr>
      </w:pPr>
      <w:r w:rsidRPr="001D4B49">
        <w:rPr>
          <w:rFonts w:ascii="Times New Roman" w:eastAsia="Times New Roman" w:hAnsi="Times New Roman" w:cs="Times New Roman"/>
          <w:i/>
          <w:color w:val="000000"/>
          <w:sz w:val="28"/>
          <w:szCs w:val="28"/>
        </w:rPr>
        <w:t xml:space="preserve"> </w:t>
      </w:r>
      <w:r>
        <w:rPr>
          <w:rFonts w:ascii="Times New Roman" w:hAnsi="Times New Roman" w:cs="Times New Roman"/>
          <w:color w:val="000000"/>
          <w:sz w:val="28"/>
          <w:szCs w:val="28"/>
          <w:shd w:val="clear" w:color="auto" w:fill="FFFFFF"/>
        </w:rPr>
        <w:t xml:space="preserve"> </w:t>
      </w:r>
      <w:r w:rsidRPr="00C90280">
        <w:rPr>
          <w:rFonts w:ascii="Times New Roman" w:hAnsi="Times New Roman" w:cs="Times New Roman"/>
          <w:color w:val="000000"/>
          <w:sz w:val="28"/>
          <w:szCs w:val="28"/>
          <w:shd w:val="clear" w:color="auto" w:fill="FFFFFF"/>
        </w:rPr>
        <w:t xml:space="preserve">Всеобщее уважение и соблюдение прав человека на сегодняшний день входит в число наиболее важных задач, необходимость решения которых стоит перед мировым сообществом. </w:t>
      </w:r>
    </w:p>
    <w:p w:rsidR="00993C70" w:rsidRPr="00C90280" w:rsidRDefault="00993C70" w:rsidP="006D6AD8">
      <w:pPr>
        <w:spacing w:after="0" w:line="240" w:lineRule="auto"/>
        <w:ind w:firstLine="568"/>
        <w:jc w:val="both"/>
        <w:rPr>
          <w:rFonts w:ascii="Times New Roman" w:hAnsi="Times New Roman" w:cs="Times New Roman"/>
          <w:i/>
          <w:sz w:val="28"/>
          <w:szCs w:val="28"/>
        </w:rPr>
      </w:pPr>
      <w:r w:rsidRPr="00C90280">
        <w:rPr>
          <w:rFonts w:ascii="Times New Roman" w:hAnsi="Times New Roman" w:cs="Times New Roman"/>
          <w:color w:val="000000"/>
          <w:sz w:val="28"/>
          <w:szCs w:val="28"/>
          <w:shd w:val="clear" w:color="auto" w:fill="FFFFFF"/>
        </w:rPr>
        <w:t xml:space="preserve">  В </w:t>
      </w:r>
      <w:proofErr w:type="gramStart"/>
      <w:r w:rsidRPr="00C90280">
        <w:rPr>
          <w:rFonts w:ascii="Times New Roman" w:hAnsi="Times New Roman" w:cs="Times New Roman"/>
          <w:color w:val="000000"/>
          <w:sz w:val="28"/>
          <w:szCs w:val="28"/>
          <w:shd w:val="clear" w:color="auto" w:fill="FFFFFF"/>
        </w:rPr>
        <w:t>соответствии</w:t>
      </w:r>
      <w:proofErr w:type="gramEnd"/>
      <w:r w:rsidRPr="00C90280">
        <w:rPr>
          <w:rFonts w:ascii="Times New Roman" w:hAnsi="Times New Roman" w:cs="Times New Roman"/>
          <w:color w:val="000000"/>
          <w:sz w:val="28"/>
          <w:szCs w:val="28"/>
          <w:shd w:val="clear" w:color="auto" w:fill="FFFFFF"/>
        </w:rPr>
        <w:t xml:space="preserve"> с Конституцией Российской Федерации, права и свободы человека и гражданина определяют смысл, содержание и применение законов, деятельность всех органов государственной власти и местного самоуправления.</w:t>
      </w:r>
      <w:r w:rsidRPr="00C90280">
        <w:rPr>
          <w:rFonts w:ascii="Times New Roman" w:hAnsi="Times New Roman" w:cs="Times New Roman"/>
          <w:i/>
          <w:sz w:val="28"/>
          <w:szCs w:val="28"/>
        </w:rPr>
        <w:t xml:space="preserve"> </w:t>
      </w:r>
    </w:p>
    <w:p w:rsidR="00993C70" w:rsidRPr="00C90280" w:rsidRDefault="00993C70" w:rsidP="006D6AD8">
      <w:pPr>
        <w:pStyle w:val="rtejustify"/>
        <w:shd w:val="clear" w:color="auto" w:fill="FFFFFF"/>
        <w:spacing w:before="0" w:beforeAutospacing="0" w:after="0" w:afterAutospacing="0"/>
        <w:ind w:firstLine="568"/>
        <w:jc w:val="both"/>
        <w:rPr>
          <w:sz w:val="28"/>
          <w:szCs w:val="28"/>
        </w:rPr>
      </w:pPr>
      <w:r w:rsidRPr="00C90280">
        <w:rPr>
          <w:sz w:val="28"/>
          <w:szCs w:val="28"/>
        </w:rPr>
        <w:t xml:space="preserve">  </w:t>
      </w:r>
      <w:proofErr w:type="gramStart"/>
      <w:r w:rsidRPr="00C90280">
        <w:rPr>
          <w:sz w:val="28"/>
          <w:szCs w:val="28"/>
        </w:rPr>
        <w:t>По своему функциональному предназначению Уполномоченный по правам человека выполняет роль своеобразного индикатора издержек и ошибок, объективно существующих в деятельности любой системы, и</w:t>
      </w:r>
      <w:r>
        <w:rPr>
          <w:sz w:val="28"/>
          <w:szCs w:val="28"/>
        </w:rPr>
        <w:t>,</w:t>
      </w:r>
      <w:r w:rsidRPr="00C90280">
        <w:rPr>
          <w:sz w:val="28"/>
          <w:szCs w:val="28"/>
        </w:rPr>
        <w:t xml:space="preserve"> тем самым</w:t>
      </w:r>
      <w:r>
        <w:rPr>
          <w:sz w:val="28"/>
          <w:szCs w:val="28"/>
        </w:rPr>
        <w:t>,</w:t>
      </w:r>
      <w:r w:rsidRPr="00C90280">
        <w:rPr>
          <w:sz w:val="28"/>
          <w:szCs w:val="28"/>
        </w:rPr>
        <w:t xml:space="preserve"> способствует укреплению авторитета государственной власти и повышению уровня доверия граждан к ней, поскольку совместно с другими государственными органами и органами местного самоуправления разрешает поставленные населением проблемные вопросы различной адресной направленности. </w:t>
      </w:r>
      <w:proofErr w:type="gramEnd"/>
    </w:p>
    <w:p w:rsidR="00993C70" w:rsidRPr="00C90280" w:rsidRDefault="00993C70" w:rsidP="006D6AD8">
      <w:pPr>
        <w:shd w:val="clear" w:color="auto" w:fill="FFFFFF"/>
        <w:spacing w:after="0" w:line="240" w:lineRule="auto"/>
        <w:jc w:val="both"/>
        <w:rPr>
          <w:rFonts w:ascii="Times New Roman" w:hAnsi="Times New Roman" w:cs="Times New Roman"/>
          <w:sz w:val="28"/>
          <w:szCs w:val="28"/>
        </w:rPr>
      </w:pPr>
      <w:r w:rsidRPr="00C90280">
        <w:rPr>
          <w:rFonts w:ascii="Times New Roman" w:hAnsi="Times New Roman" w:cs="Times New Roman"/>
          <w:sz w:val="28"/>
          <w:szCs w:val="28"/>
        </w:rPr>
        <w:t xml:space="preserve">          Защита прав человека в Чувашской Республике требует более эффективной координации усилий органов государственной власти и органов местного самоуправления. Эта работа должна быть системной и гласной. </w:t>
      </w:r>
    </w:p>
    <w:p w:rsidR="00993C70" w:rsidRDefault="00993C70" w:rsidP="006D6AD8">
      <w:pPr>
        <w:shd w:val="clear" w:color="auto" w:fill="FFFFFF"/>
        <w:spacing w:after="0" w:line="240" w:lineRule="auto"/>
        <w:jc w:val="both"/>
        <w:rPr>
          <w:rFonts w:ascii="Times New Roman" w:hAnsi="Times New Roman" w:cs="Times New Roman"/>
          <w:sz w:val="28"/>
          <w:szCs w:val="28"/>
        </w:rPr>
      </w:pPr>
      <w:r w:rsidRPr="00C90280">
        <w:rPr>
          <w:rFonts w:ascii="Times New Roman" w:hAnsi="Times New Roman" w:cs="Times New Roman"/>
          <w:sz w:val="28"/>
          <w:szCs w:val="28"/>
        </w:rPr>
        <w:t xml:space="preserve">          </w:t>
      </w:r>
      <w:r w:rsidRPr="00C90280">
        <w:rPr>
          <w:rFonts w:ascii="Times New Roman" w:eastAsia="Times New Roman" w:hAnsi="Times New Roman" w:cs="Times New Roman"/>
          <w:color w:val="000000"/>
          <w:sz w:val="28"/>
          <w:szCs w:val="28"/>
        </w:rPr>
        <w:t xml:space="preserve">Уполномоченный считает </w:t>
      </w:r>
      <w:r>
        <w:rPr>
          <w:rFonts w:ascii="Times New Roman" w:eastAsia="Times New Roman" w:hAnsi="Times New Roman" w:cs="Times New Roman"/>
          <w:color w:val="000000"/>
          <w:sz w:val="28"/>
          <w:szCs w:val="28"/>
        </w:rPr>
        <w:t>приоритетными</w:t>
      </w:r>
      <w:r w:rsidRPr="00C90280">
        <w:rPr>
          <w:rFonts w:ascii="Times New Roman" w:eastAsia="Times New Roman" w:hAnsi="Times New Roman" w:cs="Times New Roman"/>
          <w:color w:val="000000"/>
          <w:sz w:val="28"/>
          <w:szCs w:val="28"/>
        </w:rPr>
        <w:t xml:space="preserve"> задачами дальнейшее повышение эффективности института омбудсмена, активное участие в совершенствовании законодательства, затрагивающего права человека, </w:t>
      </w:r>
      <w:r>
        <w:rPr>
          <w:rFonts w:ascii="Times New Roman" w:eastAsia="Times New Roman" w:hAnsi="Times New Roman" w:cs="Times New Roman"/>
          <w:color w:val="000000"/>
          <w:sz w:val="28"/>
          <w:szCs w:val="28"/>
        </w:rPr>
        <w:t xml:space="preserve">и </w:t>
      </w:r>
      <w:r w:rsidRPr="00C90280">
        <w:rPr>
          <w:rFonts w:ascii="Times New Roman" w:eastAsia="Times New Roman" w:hAnsi="Times New Roman" w:cs="Times New Roman"/>
          <w:color w:val="000000"/>
          <w:sz w:val="28"/>
          <w:szCs w:val="28"/>
        </w:rPr>
        <w:t>правовом просвещении населения</w:t>
      </w:r>
      <w:r>
        <w:rPr>
          <w:rFonts w:ascii="Times New Roman" w:eastAsia="Times New Roman" w:hAnsi="Times New Roman" w:cs="Times New Roman"/>
          <w:color w:val="000000"/>
          <w:sz w:val="28"/>
          <w:szCs w:val="28"/>
        </w:rPr>
        <w:t>,</w:t>
      </w:r>
      <w:r w:rsidRPr="00C90280">
        <w:rPr>
          <w:rFonts w:ascii="Times New Roman" w:eastAsia="Times New Roman" w:hAnsi="Times New Roman" w:cs="Times New Roman"/>
          <w:color w:val="000000"/>
          <w:sz w:val="28"/>
          <w:szCs w:val="28"/>
        </w:rPr>
        <w:t xml:space="preserve"> продуктивное </w:t>
      </w:r>
      <w:r w:rsidRPr="00C90280">
        <w:rPr>
          <w:rFonts w:ascii="Times New Roman" w:eastAsia="Times New Roman" w:hAnsi="Times New Roman" w:cs="Times New Roman"/>
          <w:sz w:val="28"/>
          <w:szCs w:val="28"/>
        </w:rPr>
        <w:t>взаимодействие</w:t>
      </w:r>
      <w:r w:rsidRPr="00C90280">
        <w:rPr>
          <w:rFonts w:ascii="Times New Roman" w:eastAsia="Times New Roman" w:hAnsi="Times New Roman" w:cs="Times New Roman"/>
          <w:color w:val="000000"/>
          <w:sz w:val="28"/>
          <w:szCs w:val="28"/>
        </w:rPr>
        <w:t xml:space="preserve"> в интересах граждан со всеми ветвями власти, правозащитным сообществом и средствами массовой информации.</w:t>
      </w:r>
      <w:r w:rsidRPr="00C90280">
        <w:rPr>
          <w:rFonts w:ascii="Times New Roman" w:hAnsi="Times New Roman" w:cs="Times New Roman"/>
          <w:sz w:val="28"/>
          <w:szCs w:val="28"/>
        </w:rPr>
        <w:t xml:space="preserve"> </w:t>
      </w:r>
    </w:p>
    <w:p w:rsidR="00993C70" w:rsidRPr="00C90280" w:rsidRDefault="00993C70" w:rsidP="006D6AD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90280">
        <w:rPr>
          <w:rFonts w:ascii="Times New Roman" w:hAnsi="Times New Roman" w:cs="Times New Roman"/>
          <w:sz w:val="28"/>
          <w:szCs w:val="28"/>
        </w:rPr>
        <w:t xml:space="preserve">Осуществляя в </w:t>
      </w:r>
      <w:proofErr w:type="gramStart"/>
      <w:r w:rsidRPr="00C90280">
        <w:rPr>
          <w:rFonts w:ascii="Times New Roman" w:hAnsi="Times New Roman" w:cs="Times New Roman"/>
          <w:sz w:val="28"/>
          <w:szCs w:val="28"/>
        </w:rPr>
        <w:t>рамках</w:t>
      </w:r>
      <w:proofErr w:type="gramEnd"/>
      <w:r w:rsidRPr="00C90280">
        <w:rPr>
          <w:rFonts w:ascii="Times New Roman" w:hAnsi="Times New Roman" w:cs="Times New Roman"/>
          <w:sz w:val="28"/>
          <w:szCs w:val="28"/>
        </w:rPr>
        <w:t xml:space="preserve"> своей </w:t>
      </w:r>
      <w:r>
        <w:rPr>
          <w:rFonts w:ascii="Times New Roman" w:hAnsi="Times New Roman" w:cs="Times New Roman"/>
          <w:sz w:val="28"/>
          <w:szCs w:val="28"/>
        </w:rPr>
        <w:t xml:space="preserve">должностной </w:t>
      </w:r>
      <w:r w:rsidRPr="00C90280">
        <w:rPr>
          <w:rFonts w:ascii="Times New Roman" w:hAnsi="Times New Roman" w:cs="Times New Roman"/>
          <w:sz w:val="28"/>
          <w:szCs w:val="28"/>
        </w:rPr>
        <w:t xml:space="preserve">компетенции </w:t>
      </w:r>
      <w:r>
        <w:rPr>
          <w:rFonts w:ascii="Times New Roman" w:hAnsi="Times New Roman" w:cs="Times New Roman"/>
          <w:sz w:val="28"/>
          <w:szCs w:val="28"/>
        </w:rPr>
        <w:t xml:space="preserve">содействие в </w:t>
      </w:r>
      <w:r w:rsidRPr="00C90280">
        <w:rPr>
          <w:rFonts w:ascii="Times New Roman" w:hAnsi="Times New Roman" w:cs="Times New Roman"/>
          <w:sz w:val="28"/>
          <w:szCs w:val="28"/>
        </w:rPr>
        <w:t>защит</w:t>
      </w:r>
      <w:r>
        <w:rPr>
          <w:rFonts w:ascii="Times New Roman" w:hAnsi="Times New Roman" w:cs="Times New Roman"/>
          <w:sz w:val="28"/>
          <w:szCs w:val="28"/>
        </w:rPr>
        <w:t>е</w:t>
      </w:r>
      <w:r w:rsidRPr="00C90280">
        <w:rPr>
          <w:rFonts w:ascii="Times New Roman" w:hAnsi="Times New Roman" w:cs="Times New Roman"/>
          <w:sz w:val="28"/>
          <w:szCs w:val="28"/>
        </w:rPr>
        <w:t xml:space="preserve"> прав человека и гражданина, Уполномоченный намерен и дальше добиваться развития государственного правозащитного института в интересах </w:t>
      </w:r>
      <w:r>
        <w:rPr>
          <w:rFonts w:ascii="Times New Roman" w:hAnsi="Times New Roman" w:cs="Times New Roman"/>
          <w:sz w:val="28"/>
          <w:szCs w:val="28"/>
        </w:rPr>
        <w:t xml:space="preserve">населения и в целях </w:t>
      </w:r>
      <w:r w:rsidRPr="00C90280">
        <w:rPr>
          <w:rFonts w:ascii="Times New Roman" w:hAnsi="Times New Roman" w:cs="Times New Roman"/>
          <w:sz w:val="28"/>
          <w:szCs w:val="28"/>
        </w:rPr>
        <w:t>формирования гражданского общества.</w:t>
      </w:r>
    </w:p>
    <w:p w:rsidR="00993C70" w:rsidRPr="00C90280" w:rsidRDefault="00993C70" w:rsidP="006D6AD8">
      <w:pPr>
        <w:shd w:val="clear" w:color="auto" w:fill="FFFFFF"/>
        <w:spacing w:after="0" w:line="240" w:lineRule="auto"/>
        <w:jc w:val="both"/>
        <w:rPr>
          <w:rFonts w:ascii="Times New Roman" w:eastAsia="Times New Roman" w:hAnsi="Times New Roman" w:cs="Times New Roman"/>
          <w:color w:val="000000"/>
          <w:sz w:val="28"/>
          <w:szCs w:val="28"/>
        </w:rPr>
      </w:pPr>
      <w:r w:rsidRPr="00C902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roofErr w:type="gramStart"/>
      <w:r w:rsidRPr="00C90280">
        <w:rPr>
          <w:rFonts w:ascii="Times New Roman" w:eastAsia="Times New Roman" w:hAnsi="Times New Roman" w:cs="Times New Roman"/>
          <w:color w:val="000000"/>
          <w:sz w:val="28"/>
          <w:szCs w:val="28"/>
        </w:rPr>
        <w:t xml:space="preserve">Вместе с тем, не может не вызывать озабоченности ряд сохраняющихся </w:t>
      </w:r>
      <w:r>
        <w:rPr>
          <w:rFonts w:ascii="Times New Roman" w:eastAsia="Times New Roman" w:hAnsi="Times New Roman" w:cs="Times New Roman"/>
          <w:color w:val="000000"/>
          <w:sz w:val="28"/>
          <w:szCs w:val="28"/>
        </w:rPr>
        <w:t xml:space="preserve">насущных </w:t>
      </w:r>
      <w:r w:rsidRPr="00C90280">
        <w:rPr>
          <w:rFonts w:ascii="Times New Roman" w:eastAsia="Times New Roman" w:hAnsi="Times New Roman" w:cs="Times New Roman"/>
          <w:color w:val="000000"/>
          <w:sz w:val="28"/>
          <w:szCs w:val="28"/>
        </w:rPr>
        <w:t>проблем</w:t>
      </w:r>
      <w:r>
        <w:rPr>
          <w:rFonts w:ascii="Times New Roman" w:eastAsia="Times New Roman" w:hAnsi="Times New Roman" w:cs="Times New Roman"/>
          <w:color w:val="000000"/>
          <w:sz w:val="28"/>
          <w:szCs w:val="28"/>
        </w:rPr>
        <w:t xml:space="preserve"> в Чувашской Республике</w:t>
      </w:r>
      <w:r w:rsidRPr="00C90280">
        <w:rPr>
          <w:rFonts w:ascii="Times New Roman" w:eastAsia="Times New Roman" w:hAnsi="Times New Roman" w:cs="Times New Roman"/>
          <w:color w:val="000000"/>
          <w:sz w:val="28"/>
          <w:szCs w:val="28"/>
        </w:rPr>
        <w:t xml:space="preserve">, связанных с реализацией конституционных прав граждан, </w:t>
      </w:r>
      <w:r>
        <w:rPr>
          <w:rFonts w:ascii="Times New Roman" w:eastAsia="Times New Roman" w:hAnsi="Times New Roman" w:cs="Times New Roman"/>
          <w:color w:val="000000"/>
          <w:sz w:val="28"/>
          <w:szCs w:val="28"/>
        </w:rPr>
        <w:t xml:space="preserve">многие их </w:t>
      </w:r>
      <w:r w:rsidRPr="00C90280">
        <w:rPr>
          <w:rFonts w:ascii="Times New Roman" w:eastAsia="Times New Roman" w:hAnsi="Times New Roman" w:cs="Times New Roman"/>
          <w:color w:val="000000"/>
          <w:sz w:val="28"/>
          <w:szCs w:val="28"/>
        </w:rPr>
        <w:t>которы</w:t>
      </w:r>
      <w:r>
        <w:rPr>
          <w:rFonts w:ascii="Times New Roman" w:eastAsia="Times New Roman" w:hAnsi="Times New Roman" w:cs="Times New Roman"/>
          <w:color w:val="000000"/>
          <w:sz w:val="28"/>
          <w:szCs w:val="28"/>
        </w:rPr>
        <w:t>х</w:t>
      </w:r>
      <w:r w:rsidRPr="00C90280">
        <w:rPr>
          <w:rFonts w:ascii="Times New Roman" w:eastAsia="Times New Roman" w:hAnsi="Times New Roman" w:cs="Times New Roman"/>
          <w:color w:val="000000"/>
          <w:sz w:val="28"/>
          <w:szCs w:val="28"/>
        </w:rPr>
        <w:t xml:space="preserve"> в краткие сроки решить </w:t>
      </w:r>
      <w:r>
        <w:rPr>
          <w:rFonts w:ascii="Times New Roman" w:eastAsia="Times New Roman" w:hAnsi="Times New Roman" w:cs="Times New Roman"/>
          <w:color w:val="000000"/>
          <w:sz w:val="28"/>
          <w:szCs w:val="28"/>
        </w:rPr>
        <w:t>достаточно сложно</w:t>
      </w:r>
      <w:r w:rsidRPr="00C90280">
        <w:rPr>
          <w:rFonts w:ascii="Times New Roman" w:eastAsia="Times New Roman" w:hAnsi="Times New Roman" w:cs="Times New Roman"/>
          <w:color w:val="000000"/>
          <w:sz w:val="28"/>
          <w:szCs w:val="28"/>
        </w:rPr>
        <w:t xml:space="preserve">, поскольку их воплощение требует изменений федерального и регионального законодательства, </w:t>
      </w:r>
      <w:r>
        <w:rPr>
          <w:rFonts w:ascii="Times New Roman" w:eastAsia="Times New Roman" w:hAnsi="Times New Roman" w:cs="Times New Roman"/>
          <w:color w:val="000000"/>
          <w:sz w:val="28"/>
          <w:szCs w:val="28"/>
        </w:rPr>
        <w:t>совершенствования  системы управленческих подходов,</w:t>
      </w:r>
      <w:r w:rsidRPr="00C90280">
        <w:rPr>
          <w:rFonts w:ascii="Times New Roman" w:eastAsia="Times New Roman" w:hAnsi="Times New Roman" w:cs="Times New Roman"/>
          <w:color w:val="000000"/>
          <w:sz w:val="28"/>
          <w:szCs w:val="28"/>
        </w:rPr>
        <w:t xml:space="preserve"> значительного увеличения бюджетных расходов на социальные </w:t>
      </w:r>
      <w:r>
        <w:rPr>
          <w:rFonts w:ascii="Times New Roman" w:eastAsia="Times New Roman" w:hAnsi="Times New Roman" w:cs="Times New Roman"/>
          <w:color w:val="000000"/>
          <w:sz w:val="28"/>
          <w:szCs w:val="28"/>
        </w:rPr>
        <w:t xml:space="preserve">и иные значимые </w:t>
      </w:r>
      <w:r w:rsidRPr="00C90280">
        <w:rPr>
          <w:rFonts w:ascii="Times New Roman" w:eastAsia="Times New Roman" w:hAnsi="Times New Roman" w:cs="Times New Roman"/>
          <w:color w:val="000000"/>
          <w:sz w:val="28"/>
          <w:szCs w:val="28"/>
        </w:rPr>
        <w:t>программы.</w:t>
      </w:r>
      <w:proofErr w:type="gramEnd"/>
    </w:p>
    <w:p w:rsidR="00993C70" w:rsidRPr="00C90280" w:rsidRDefault="00993C70" w:rsidP="006D6AD8">
      <w:pPr>
        <w:spacing w:after="0" w:line="240" w:lineRule="atLeast"/>
        <w:jc w:val="both"/>
        <w:rPr>
          <w:rFonts w:ascii="Times New Roman" w:eastAsia="Times New Roman" w:hAnsi="Times New Roman" w:cs="Times New Roman"/>
          <w:color w:val="000000"/>
          <w:sz w:val="28"/>
          <w:szCs w:val="28"/>
        </w:rPr>
      </w:pPr>
      <w:r w:rsidRPr="002700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27002C">
        <w:rPr>
          <w:rFonts w:ascii="Times New Roman" w:hAnsi="Times New Roman" w:cs="Times New Roman"/>
          <w:sz w:val="28"/>
          <w:szCs w:val="28"/>
        </w:rPr>
        <w:t xml:space="preserve">Подводя краткий итог представленной в </w:t>
      </w:r>
      <w:proofErr w:type="gramStart"/>
      <w:r>
        <w:rPr>
          <w:rFonts w:ascii="Times New Roman" w:hAnsi="Times New Roman" w:cs="Times New Roman"/>
          <w:sz w:val="28"/>
          <w:szCs w:val="28"/>
        </w:rPr>
        <w:t>настоящем</w:t>
      </w:r>
      <w:proofErr w:type="gramEnd"/>
      <w:r>
        <w:rPr>
          <w:rFonts w:ascii="Times New Roman" w:hAnsi="Times New Roman" w:cs="Times New Roman"/>
          <w:sz w:val="28"/>
          <w:szCs w:val="28"/>
        </w:rPr>
        <w:t xml:space="preserve"> </w:t>
      </w:r>
      <w:r w:rsidRPr="0027002C">
        <w:rPr>
          <w:rFonts w:ascii="Times New Roman" w:hAnsi="Times New Roman" w:cs="Times New Roman"/>
          <w:sz w:val="28"/>
          <w:szCs w:val="28"/>
        </w:rPr>
        <w:t xml:space="preserve">докладе информации, </w:t>
      </w:r>
      <w:r>
        <w:rPr>
          <w:rFonts w:ascii="Times New Roman" w:hAnsi="Times New Roman" w:cs="Times New Roman"/>
          <w:sz w:val="28"/>
          <w:szCs w:val="28"/>
        </w:rPr>
        <w:t>хотелось бы надеяться</w:t>
      </w:r>
      <w:r w:rsidRPr="00C90280">
        <w:rPr>
          <w:rFonts w:ascii="Times New Roman" w:eastAsia="Times New Roman" w:hAnsi="Times New Roman" w:cs="Times New Roman"/>
          <w:color w:val="000000"/>
          <w:sz w:val="28"/>
          <w:szCs w:val="28"/>
        </w:rPr>
        <w:t xml:space="preserve"> на то, что </w:t>
      </w:r>
      <w:r>
        <w:rPr>
          <w:rFonts w:ascii="Times New Roman" w:eastAsia="Times New Roman" w:hAnsi="Times New Roman" w:cs="Times New Roman"/>
          <w:color w:val="000000"/>
          <w:sz w:val="28"/>
          <w:szCs w:val="28"/>
        </w:rPr>
        <w:t xml:space="preserve">практическая </w:t>
      </w:r>
      <w:r w:rsidRPr="00C90280">
        <w:rPr>
          <w:rFonts w:ascii="Times New Roman" w:eastAsia="Times New Roman" w:hAnsi="Times New Roman" w:cs="Times New Roman"/>
          <w:color w:val="000000"/>
          <w:sz w:val="28"/>
          <w:szCs w:val="28"/>
        </w:rPr>
        <w:t>реализация сформулированных в докладе оценок и рекомендаций будет способствовать </w:t>
      </w:r>
      <w:r>
        <w:rPr>
          <w:rFonts w:ascii="Times New Roman" w:eastAsia="Times New Roman" w:hAnsi="Times New Roman" w:cs="Times New Roman"/>
          <w:color w:val="000000"/>
          <w:sz w:val="28"/>
          <w:szCs w:val="28"/>
        </w:rPr>
        <w:t xml:space="preserve">дальнейшему </w:t>
      </w:r>
      <w:r w:rsidRPr="00C90280">
        <w:rPr>
          <w:rFonts w:ascii="Times New Roman" w:eastAsia="Times New Roman" w:hAnsi="Times New Roman" w:cs="Times New Roman"/>
          <w:color w:val="000000"/>
          <w:sz w:val="28"/>
          <w:szCs w:val="28"/>
        </w:rPr>
        <w:t>улучшению соблюдени</w:t>
      </w:r>
      <w:r>
        <w:rPr>
          <w:rFonts w:ascii="Times New Roman" w:eastAsia="Times New Roman" w:hAnsi="Times New Roman" w:cs="Times New Roman"/>
          <w:color w:val="000000"/>
          <w:sz w:val="28"/>
          <w:szCs w:val="28"/>
        </w:rPr>
        <w:t>я</w:t>
      </w:r>
      <w:r w:rsidRPr="00C90280">
        <w:rPr>
          <w:rFonts w:ascii="Times New Roman" w:eastAsia="Times New Roman" w:hAnsi="Times New Roman" w:cs="Times New Roman"/>
          <w:color w:val="000000"/>
          <w:sz w:val="28"/>
          <w:szCs w:val="28"/>
        </w:rPr>
        <w:t xml:space="preserve"> прав человека </w:t>
      </w:r>
      <w:r>
        <w:rPr>
          <w:rFonts w:ascii="Times New Roman" w:eastAsia="Times New Roman" w:hAnsi="Times New Roman" w:cs="Times New Roman"/>
          <w:color w:val="000000"/>
          <w:sz w:val="28"/>
          <w:szCs w:val="28"/>
        </w:rPr>
        <w:t>в нашей республике</w:t>
      </w:r>
      <w:r w:rsidRPr="00C90280">
        <w:rPr>
          <w:rFonts w:ascii="Times New Roman" w:eastAsia="Times New Roman" w:hAnsi="Times New Roman" w:cs="Times New Roman"/>
          <w:color w:val="000000"/>
          <w:sz w:val="28"/>
          <w:szCs w:val="28"/>
        </w:rPr>
        <w:t>.</w:t>
      </w:r>
    </w:p>
    <w:p w:rsidR="00993C70" w:rsidRDefault="00993C70" w:rsidP="006D6AD8">
      <w:pPr>
        <w:spacing w:after="0" w:line="240" w:lineRule="auto"/>
        <w:ind w:firstLine="709"/>
        <w:jc w:val="both"/>
        <w:rPr>
          <w:rFonts w:ascii="Times New Roman" w:hAnsi="Times New Roman" w:cs="Times New Roman"/>
          <w:sz w:val="26"/>
          <w:szCs w:val="26"/>
        </w:rPr>
      </w:pPr>
    </w:p>
    <w:p w:rsidR="00993C70" w:rsidRDefault="00993C70" w:rsidP="0053753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35718A">
        <w:rPr>
          <w:rFonts w:ascii="Times New Roman" w:hAnsi="Times New Roman" w:cs="Times New Roman"/>
          <w:sz w:val="28"/>
          <w:szCs w:val="28"/>
        </w:rPr>
        <w:t xml:space="preserve">  </w:t>
      </w:r>
      <w:r w:rsidRPr="0027002C">
        <w:rPr>
          <w:rFonts w:ascii="Times New Roman" w:hAnsi="Times New Roman" w:cs="Times New Roman"/>
          <w:sz w:val="28"/>
          <w:szCs w:val="28"/>
        </w:rPr>
        <w:t>Уполномоченный по правам че</w:t>
      </w:r>
      <w:bookmarkStart w:id="0" w:name="_GoBack"/>
      <w:bookmarkEnd w:id="0"/>
      <w:r w:rsidRPr="0027002C">
        <w:rPr>
          <w:rFonts w:ascii="Times New Roman" w:hAnsi="Times New Roman" w:cs="Times New Roman"/>
          <w:sz w:val="28"/>
          <w:szCs w:val="28"/>
        </w:rPr>
        <w:t xml:space="preserve">ловека </w:t>
      </w:r>
    </w:p>
    <w:p w:rsidR="0053753B" w:rsidRDefault="00993C70" w:rsidP="0053753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35718A">
        <w:rPr>
          <w:rFonts w:ascii="Times New Roman" w:hAnsi="Times New Roman" w:cs="Times New Roman"/>
          <w:sz w:val="28"/>
          <w:szCs w:val="28"/>
        </w:rPr>
        <w:t xml:space="preserve"> </w:t>
      </w:r>
      <w:r w:rsidRPr="0027002C">
        <w:rPr>
          <w:rFonts w:ascii="Times New Roman" w:hAnsi="Times New Roman" w:cs="Times New Roman"/>
          <w:sz w:val="28"/>
          <w:szCs w:val="28"/>
        </w:rPr>
        <w:t xml:space="preserve">в Чувашской Республике </w:t>
      </w:r>
    </w:p>
    <w:p w:rsidR="006064F8" w:rsidRDefault="00993C70" w:rsidP="0053753B">
      <w:pPr>
        <w:spacing w:after="0" w:line="240" w:lineRule="auto"/>
        <w:jc w:val="right"/>
      </w:pPr>
      <w:r w:rsidRPr="0027002C">
        <w:rPr>
          <w:rFonts w:ascii="Times New Roman" w:hAnsi="Times New Roman" w:cs="Times New Roman"/>
          <w:sz w:val="28"/>
          <w:szCs w:val="28"/>
        </w:rPr>
        <w:t xml:space="preserve">  </w:t>
      </w:r>
      <w:r>
        <w:rPr>
          <w:rFonts w:ascii="Times New Roman" w:hAnsi="Times New Roman" w:cs="Times New Roman"/>
          <w:sz w:val="28"/>
          <w:szCs w:val="28"/>
        </w:rPr>
        <w:t xml:space="preserve">                                        </w:t>
      </w:r>
      <w:r w:rsidR="0035718A">
        <w:rPr>
          <w:rFonts w:ascii="Times New Roman" w:hAnsi="Times New Roman" w:cs="Times New Roman"/>
          <w:sz w:val="28"/>
          <w:szCs w:val="28"/>
        </w:rPr>
        <w:t xml:space="preserve">     </w:t>
      </w:r>
      <w:r w:rsidR="00AE18FA">
        <w:rPr>
          <w:rFonts w:ascii="Times New Roman" w:hAnsi="Times New Roman" w:cs="Times New Roman"/>
          <w:sz w:val="28"/>
          <w:szCs w:val="28"/>
        </w:rPr>
        <w:t xml:space="preserve">      </w:t>
      </w:r>
      <w:r w:rsidRPr="0027002C">
        <w:rPr>
          <w:rFonts w:ascii="Times New Roman" w:hAnsi="Times New Roman" w:cs="Times New Roman"/>
          <w:sz w:val="28"/>
          <w:szCs w:val="28"/>
        </w:rPr>
        <w:t>Ю.С.</w:t>
      </w:r>
      <w:r w:rsidR="0035718A">
        <w:rPr>
          <w:rFonts w:ascii="Times New Roman" w:hAnsi="Times New Roman" w:cs="Times New Roman"/>
          <w:sz w:val="28"/>
          <w:szCs w:val="28"/>
        </w:rPr>
        <w:t xml:space="preserve"> Кручинин</w:t>
      </w:r>
    </w:p>
    <w:sectPr w:rsidR="006064F8" w:rsidSect="0094131E">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101" w:rsidRDefault="00FF5101" w:rsidP="0082480A">
      <w:pPr>
        <w:spacing w:after="0" w:line="240" w:lineRule="auto"/>
      </w:pPr>
      <w:r>
        <w:separator/>
      </w:r>
    </w:p>
  </w:endnote>
  <w:endnote w:type="continuationSeparator" w:id="0">
    <w:p w:rsidR="00FF5101" w:rsidRDefault="00FF5101" w:rsidP="0082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E9" w:rsidRDefault="002D43E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E9" w:rsidRDefault="002D43E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E9" w:rsidRDefault="002D43E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101" w:rsidRDefault="00FF5101" w:rsidP="0082480A">
      <w:pPr>
        <w:spacing w:after="0" w:line="240" w:lineRule="auto"/>
      </w:pPr>
      <w:r>
        <w:separator/>
      </w:r>
    </w:p>
  </w:footnote>
  <w:footnote w:type="continuationSeparator" w:id="0">
    <w:p w:rsidR="00FF5101" w:rsidRDefault="00FF5101" w:rsidP="00824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E9" w:rsidRDefault="002D43E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776356"/>
      <w:docPartObj>
        <w:docPartGallery w:val="Page Numbers (Top of Page)"/>
        <w:docPartUnique/>
      </w:docPartObj>
    </w:sdtPr>
    <w:sdtEndPr/>
    <w:sdtContent>
      <w:p w:rsidR="002D43E9" w:rsidRDefault="002D43E9">
        <w:pPr>
          <w:pStyle w:val="a7"/>
          <w:jc w:val="right"/>
        </w:pPr>
        <w:r>
          <w:fldChar w:fldCharType="begin"/>
        </w:r>
        <w:r>
          <w:instrText>PAGE   \* MERGEFORMAT</w:instrText>
        </w:r>
        <w:r>
          <w:fldChar w:fldCharType="separate"/>
        </w:r>
        <w:r w:rsidR="0053753B">
          <w:rPr>
            <w:noProof/>
          </w:rPr>
          <w:t>172</w:t>
        </w:r>
        <w:r>
          <w:fldChar w:fldCharType="end"/>
        </w:r>
      </w:p>
    </w:sdtContent>
  </w:sdt>
  <w:p w:rsidR="002D43E9" w:rsidRDefault="002D43E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747730"/>
      <w:docPartObj>
        <w:docPartGallery w:val="Page Numbers (Top of Page)"/>
        <w:docPartUnique/>
      </w:docPartObj>
    </w:sdtPr>
    <w:sdtEndPr/>
    <w:sdtContent>
      <w:p w:rsidR="002D43E9" w:rsidRDefault="002D43E9">
        <w:pPr>
          <w:pStyle w:val="a7"/>
          <w:jc w:val="right"/>
        </w:pPr>
        <w:r>
          <w:fldChar w:fldCharType="begin"/>
        </w:r>
        <w:r>
          <w:instrText>PAGE   \* MERGEFORMAT</w:instrText>
        </w:r>
        <w:r>
          <w:fldChar w:fldCharType="separate"/>
        </w:r>
        <w:r w:rsidR="005D1446">
          <w:rPr>
            <w:noProof/>
          </w:rPr>
          <w:t>1</w:t>
        </w:r>
        <w:r>
          <w:fldChar w:fldCharType="end"/>
        </w:r>
      </w:p>
    </w:sdtContent>
  </w:sdt>
  <w:p w:rsidR="002D43E9" w:rsidRDefault="002D43E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B1"/>
    <w:rsid w:val="00004C5C"/>
    <w:rsid w:val="00055C83"/>
    <w:rsid w:val="00062E29"/>
    <w:rsid w:val="000704B2"/>
    <w:rsid w:val="0007519C"/>
    <w:rsid w:val="000A38D1"/>
    <w:rsid w:val="000B27B9"/>
    <w:rsid w:val="000B3F25"/>
    <w:rsid w:val="000E0F46"/>
    <w:rsid w:val="000F150A"/>
    <w:rsid w:val="000F1F90"/>
    <w:rsid w:val="00116C90"/>
    <w:rsid w:val="00117D8F"/>
    <w:rsid w:val="00140DC9"/>
    <w:rsid w:val="00164176"/>
    <w:rsid w:val="0017381F"/>
    <w:rsid w:val="00194B48"/>
    <w:rsid w:val="00195B9D"/>
    <w:rsid w:val="001C6390"/>
    <w:rsid w:val="001C646E"/>
    <w:rsid w:val="001F6E94"/>
    <w:rsid w:val="001F71E8"/>
    <w:rsid w:val="00203305"/>
    <w:rsid w:val="00214A67"/>
    <w:rsid w:val="00236A3E"/>
    <w:rsid w:val="0024792B"/>
    <w:rsid w:val="0025070B"/>
    <w:rsid w:val="00255BB2"/>
    <w:rsid w:val="002930EF"/>
    <w:rsid w:val="002A0D81"/>
    <w:rsid w:val="002A3C5A"/>
    <w:rsid w:val="002B003B"/>
    <w:rsid w:val="002B0423"/>
    <w:rsid w:val="002C31B6"/>
    <w:rsid w:val="002D43E9"/>
    <w:rsid w:val="002D6828"/>
    <w:rsid w:val="002E103A"/>
    <w:rsid w:val="002E4FC3"/>
    <w:rsid w:val="003000F5"/>
    <w:rsid w:val="00303D6D"/>
    <w:rsid w:val="0030695A"/>
    <w:rsid w:val="0030698F"/>
    <w:rsid w:val="003154BD"/>
    <w:rsid w:val="003423CE"/>
    <w:rsid w:val="0035000F"/>
    <w:rsid w:val="003507BC"/>
    <w:rsid w:val="00351119"/>
    <w:rsid w:val="00356689"/>
    <w:rsid w:val="0035718A"/>
    <w:rsid w:val="00374157"/>
    <w:rsid w:val="003B4FC6"/>
    <w:rsid w:val="003D0A15"/>
    <w:rsid w:val="003D7F91"/>
    <w:rsid w:val="003E48ED"/>
    <w:rsid w:val="00410174"/>
    <w:rsid w:val="00445661"/>
    <w:rsid w:val="004461AA"/>
    <w:rsid w:val="00467E2E"/>
    <w:rsid w:val="004916F3"/>
    <w:rsid w:val="00493D8A"/>
    <w:rsid w:val="00494978"/>
    <w:rsid w:val="004A7C23"/>
    <w:rsid w:val="004B1707"/>
    <w:rsid w:val="004C570A"/>
    <w:rsid w:val="004E4718"/>
    <w:rsid w:val="004E75BD"/>
    <w:rsid w:val="005056C1"/>
    <w:rsid w:val="005106FD"/>
    <w:rsid w:val="0053753B"/>
    <w:rsid w:val="00560DFD"/>
    <w:rsid w:val="00572FE2"/>
    <w:rsid w:val="00573D26"/>
    <w:rsid w:val="005742C5"/>
    <w:rsid w:val="00580D0E"/>
    <w:rsid w:val="005875D8"/>
    <w:rsid w:val="005950B6"/>
    <w:rsid w:val="00595F00"/>
    <w:rsid w:val="005A5CCD"/>
    <w:rsid w:val="005B01B7"/>
    <w:rsid w:val="005C7CD4"/>
    <w:rsid w:val="005D1446"/>
    <w:rsid w:val="005D2960"/>
    <w:rsid w:val="006064F8"/>
    <w:rsid w:val="00606A09"/>
    <w:rsid w:val="006221E3"/>
    <w:rsid w:val="006279E2"/>
    <w:rsid w:val="00627C13"/>
    <w:rsid w:val="00660798"/>
    <w:rsid w:val="00662C19"/>
    <w:rsid w:val="00676227"/>
    <w:rsid w:val="006A3E88"/>
    <w:rsid w:val="006A741B"/>
    <w:rsid w:val="006B0CCC"/>
    <w:rsid w:val="006D17FA"/>
    <w:rsid w:val="006D37DA"/>
    <w:rsid w:val="006D3B98"/>
    <w:rsid w:val="006D47CC"/>
    <w:rsid w:val="006D6AD8"/>
    <w:rsid w:val="006E4807"/>
    <w:rsid w:val="00700C23"/>
    <w:rsid w:val="00713B0C"/>
    <w:rsid w:val="0071764E"/>
    <w:rsid w:val="00744BED"/>
    <w:rsid w:val="00750D79"/>
    <w:rsid w:val="007B02CF"/>
    <w:rsid w:val="007C4685"/>
    <w:rsid w:val="007D3D68"/>
    <w:rsid w:val="0082480A"/>
    <w:rsid w:val="00827BE3"/>
    <w:rsid w:val="00836D33"/>
    <w:rsid w:val="0085747B"/>
    <w:rsid w:val="008732FB"/>
    <w:rsid w:val="008758F7"/>
    <w:rsid w:val="008932EC"/>
    <w:rsid w:val="008D583E"/>
    <w:rsid w:val="008D651F"/>
    <w:rsid w:val="00917433"/>
    <w:rsid w:val="00920A82"/>
    <w:rsid w:val="00925750"/>
    <w:rsid w:val="00931040"/>
    <w:rsid w:val="0094131E"/>
    <w:rsid w:val="00974424"/>
    <w:rsid w:val="00993C70"/>
    <w:rsid w:val="009A7B79"/>
    <w:rsid w:val="009B3343"/>
    <w:rsid w:val="009B6284"/>
    <w:rsid w:val="009E18A8"/>
    <w:rsid w:val="009E770F"/>
    <w:rsid w:val="00A05E1D"/>
    <w:rsid w:val="00A577E6"/>
    <w:rsid w:val="00A63D51"/>
    <w:rsid w:val="00A7278F"/>
    <w:rsid w:val="00AE18FA"/>
    <w:rsid w:val="00AE3A2D"/>
    <w:rsid w:val="00AF159C"/>
    <w:rsid w:val="00B47DCE"/>
    <w:rsid w:val="00B51223"/>
    <w:rsid w:val="00B615AD"/>
    <w:rsid w:val="00B9318C"/>
    <w:rsid w:val="00BA22C8"/>
    <w:rsid w:val="00BA5DDA"/>
    <w:rsid w:val="00BB5DF6"/>
    <w:rsid w:val="00BC09E4"/>
    <w:rsid w:val="00BF3D79"/>
    <w:rsid w:val="00BF443E"/>
    <w:rsid w:val="00C17408"/>
    <w:rsid w:val="00C20AE7"/>
    <w:rsid w:val="00C237B1"/>
    <w:rsid w:val="00C34F7F"/>
    <w:rsid w:val="00C9105F"/>
    <w:rsid w:val="00CD10A5"/>
    <w:rsid w:val="00CF7092"/>
    <w:rsid w:val="00D026D1"/>
    <w:rsid w:val="00D032C1"/>
    <w:rsid w:val="00D037EA"/>
    <w:rsid w:val="00D27699"/>
    <w:rsid w:val="00D318B8"/>
    <w:rsid w:val="00D5098A"/>
    <w:rsid w:val="00D55D4F"/>
    <w:rsid w:val="00D70616"/>
    <w:rsid w:val="00D8190B"/>
    <w:rsid w:val="00D8597D"/>
    <w:rsid w:val="00DB3837"/>
    <w:rsid w:val="00DB67B8"/>
    <w:rsid w:val="00DD440D"/>
    <w:rsid w:val="00DE240C"/>
    <w:rsid w:val="00DE4D54"/>
    <w:rsid w:val="00DF2B29"/>
    <w:rsid w:val="00E022C9"/>
    <w:rsid w:val="00E40A42"/>
    <w:rsid w:val="00E469D0"/>
    <w:rsid w:val="00E563CA"/>
    <w:rsid w:val="00E7053D"/>
    <w:rsid w:val="00E75FC5"/>
    <w:rsid w:val="00E95C55"/>
    <w:rsid w:val="00EA40F4"/>
    <w:rsid w:val="00EF1185"/>
    <w:rsid w:val="00F05504"/>
    <w:rsid w:val="00F10C2E"/>
    <w:rsid w:val="00F17279"/>
    <w:rsid w:val="00F3384D"/>
    <w:rsid w:val="00F47C8A"/>
    <w:rsid w:val="00F93958"/>
    <w:rsid w:val="00F94536"/>
    <w:rsid w:val="00FA3CCA"/>
    <w:rsid w:val="00FC1A5C"/>
    <w:rsid w:val="00FE365E"/>
    <w:rsid w:val="00FE3D79"/>
    <w:rsid w:val="00FF3066"/>
    <w:rsid w:val="00FF5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750"/>
  </w:style>
  <w:style w:type="paragraph" w:styleId="1">
    <w:name w:val="heading 1"/>
    <w:basedOn w:val="a"/>
    <w:link w:val="10"/>
    <w:uiPriority w:val="9"/>
    <w:qFormat/>
    <w:rsid w:val="006B0C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423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A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AE7"/>
    <w:rPr>
      <w:rFonts w:ascii="Tahoma" w:hAnsi="Tahoma" w:cs="Tahoma"/>
      <w:sz w:val="16"/>
      <w:szCs w:val="16"/>
    </w:rPr>
  </w:style>
  <w:style w:type="paragraph" w:styleId="a5">
    <w:name w:val="Normal (Web)"/>
    <w:basedOn w:val="a"/>
    <w:link w:val="a6"/>
    <w:uiPriority w:val="99"/>
    <w:unhideWhenUsed/>
    <w:rsid w:val="008248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8248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2480A"/>
    <w:pPr>
      <w:autoSpaceDE w:val="0"/>
      <w:autoSpaceDN w:val="0"/>
      <w:adjustRightInd w:val="0"/>
      <w:spacing w:after="0" w:line="240" w:lineRule="auto"/>
    </w:pPr>
    <w:rPr>
      <w:rFonts w:ascii="Arial" w:eastAsia="Times New Roman" w:hAnsi="Arial" w:cs="Arial"/>
      <w:sz w:val="20"/>
      <w:szCs w:val="20"/>
    </w:rPr>
  </w:style>
  <w:style w:type="paragraph" w:styleId="a7">
    <w:name w:val="header"/>
    <w:basedOn w:val="a"/>
    <w:link w:val="a8"/>
    <w:uiPriority w:val="99"/>
    <w:unhideWhenUsed/>
    <w:rsid w:val="008248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480A"/>
  </w:style>
  <w:style w:type="paragraph" w:styleId="a9">
    <w:name w:val="footer"/>
    <w:basedOn w:val="a"/>
    <w:link w:val="aa"/>
    <w:uiPriority w:val="99"/>
    <w:unhideWhenUsed/>
    <w:rsid w:val="008248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480A"/>
  </w:style>
  <w:style w:type="character" w:styleId="ab">
    <w:name w:val="Strong"/>
    <w:basedOn w:val="a0"/>
    <w:uiPriority w:val="22"/>
    <w:qFormat/>
    <w:rsid w:val="00700C23"/>
    <w:rPr>
      <w:b/>
      <w:bCs/>
    </w:rPr>
  </w:style>
  <w:style w:type="character" w:customStyle="1" w:styleId="apple-converted-space">
    <w:name w:val="apple-converted-space"/>
    <w:basedOn w:val="a0"/>
    <w:rsid w:val="00700C23"/>
  </w:style>
  <w:style w:type="character" w:styleId="ac">
    <w:name w:val="Emphasis"/>
    <w:basedOn w:val="a0"/>
    <w:uiPriority w:val="20"/>
    <w:qFormat/>
    <w:rsid w:val="00164176"/>
    <w:rPr>
      <w:i/>
      <w:iCs/>
    </w:rPr>
  </w:style>
  <w:style w:type="character" w:customStyle="1" w:styleId="a6">
    <w:name w:val="Обычный (веб) Знак"/>
    <w:link w:val="a5"/>
    <w:uiPriority w:val="99"/>
    <w:locked/>
    <w:rsid w:val="009B3343"/>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255BB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255BB2"/>
    <w:rPr>
      <w:rFonts w:ascii="Times New Roman" w:eastAsia="Times New Roman" w:hAnsi="Times New Roman" w:cs="Times New Roman"/>
      <w:sz w:val="16"/>
      <w:szCs w:val="16"/>
      <w:lang w:eastAsia="ru-RU"/>
    </w:rPr>
  </w:style>
  <w:style w:type="paragraph" w:customStyle="1" w:styleId="ad">
    <w:name w:val="Основной"/>
    <w:basedOn w:val="a"/>
    <w:uiPriority w:val="99"/>
    <w:qFormat/>
    <w:rsid w:val="00255BB2"/>
    <w:pPr>
      <w:spacing w:after="40" w:line="240" w:lineRule="auto"/>
      <w:ind w:firstLine="709"/>
      <w:jc w:val="both"/>
    </w:pPr>
    <w:rPr>
      <w:rFonts w:ascii="Times New Roman" w:eastAsia="Times New Roman" w:hAnsi="Times New Roman" w:cs="Times New Roman"/>
      <w:sz w:val="26"/>
      <w:szCs w:val="24"/>
      <w:lang w:eastAsia="ar-SA"/>
    </w:rPr>
  </w:style>
  <w:style w:type="paragraph" w:styleId="ae">
    <w:name w:val="Body Text"/>
    <w:basedOn w:val="a"/>
    <w:link w:val="af"/>
    <w:uiPriority w:val="99"/>
    <w:unhideWhenUsed/>
    <w:rsid w:val="00255BB2"/>
    <w:pPr>
      <w:spacing w:after="120"/>
    </w:pPr>
    <w:rPr>
      <w:rFonts w:eastAsiaTheme="minorEastAsia"/>
      <w:lang w:eastAsia="ru-RU"/>
    </w:rPr>
  </w:style>
  <w:style w:type="character" w:customStyle="1" w:styleId="af">
    <w:name w:val="Основной текст Знак"/>
    <w:basedOn w:val="a0"/>
    <w:link w:val="ae"/>
    <w:rsid w:val="00255BB2"/>
    <w:rPr>
      <w:rFonts w:eastAsiaTheme="minorEastAsia"/>
      <w:lang w:eastAsia="ru-RU"/>
    </w:rPr>
  </w:style>
  <w:style w:type="paragraph" w:styleId="af0">
    <w:name w:val="List Paragraph"/>
    <w:basedOn w:val="a"/>
    <w:uiPriority w:val="34"/>
    <w:qFormat/>
    <w:rsid w:val="00255BB2"/>
    <w:pPr>
      <w:ind w:left="720"/>
      <w:contextualSpacing/>
    </w:pPr>
  </w:style>
  <w:style w:type="character" w:customStyle="1" w:styleId="af1">
    <w:name w:val="Текст Знак"/>
    <w:aliases w:val="Текст Знак Знак Знак Знак,Текст Знак Знак Знак1,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0"/>
    <w:link w:val="af2"/>
    <w:uiPriority w:val="99"/>
    <w:locked/>
    <w:rsid w:val="00255BB2"/>
    <w:rPr>
      <w:rFonts w:ascii="Times New Roman" w:eastAsia="Times New Roman" w:hAnsi="Times New Roman" w:cs="Times New Roman"/>
      <w:sz w:val="20"/>
      <w:szCs w:val="20"/>
    </w:rPr>
  </w:style>
  <w:style w:type="paragraph" w:styleId="af2">
    <w:name w:val="Plain Text"/>
    <w:aliases w:val="Текст Знак Знак Знак,Текст Знак Знак,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
    <w:basedOn w:val="a"/>
    <w:link w:val="af1"/>
    <w:uiPriority w:val="99"/>
    <w:unhideWhenUsed/>
    <w:rsid w:val="00255BB2"/>
    <w:pPr>
      <w:spacing w:after="0" w:line="240" w:lineRule="auto"/>
    </w:pPr>
    <w:rPr>
      <w:rFonts w:ascii="Times New Roman" w:eastAsia="Times New Roman" w:hAnsi="Times New Roman" w:cs="Times New Roman"/>
      <w:sz w:val="20"/>
      <w:szCs w:val="20"/>
    </w:rPr>
  </w:style>
  <w:style w:type="character" w:customStyle="1" w:styleId="11">
    <w:name w:val="Текст Знак1"/>
    <w:basedOn w:val="a0"/>
    <w:uiPriority w:val="99"/>
    <w:semiHidden/>
    <w:rsid w:val="00255BB2"/>
    <w:rPr>
      <w:rFonts w:ascii="Consolas" w:hAnsi="Consolas" w:cs="Consolas"/>
      <w:sz w:val="21"/>
      <w:szCs w:val="21"/>
    </w:rPr>
  </w:style>
  <w:style w:type="character" w:customStyle="1" w:styleId="33">
    <w:name w:val="Основной текст (3)_"/>
    <w:basedOn w:val="a0"/>
    <w:link w:val="34"/>
    <w:locked/>
    <w:rsid w:val="00255BB2"/>
    <w:rPr>
      <w:i/>
      <w:iCs/>
      <w:sz w:val="26"/>
      <w:szCs w:val="26"/>
      <w:shd w:val="clear" w:color="auto" w:fill="FFFFFF"/>
    </w:rPr>
  </w:style>
  <w:style w:type="paragraph" w:customStyle="1" w:styleId="34">
    <w:name w:val="Основной текст (3)"/>
    <w:basedOn w:val="a"/>
    <w:link w:val="33"/>
    <w:rsid w:val="00255BB2"/>
    <w:pPr>
      <w:widowControl w:val="0"/>
      <w:shd w:val="clear" w:color="auto" w:fill="FFFFFF"/>
      <w:spacing w:after="0" w:line="322" w:lineRule="exact"/>
      <w:ind w:firstLine="720"/>
      <w:jc w:val="both"/>
    </w:pPr>
    <w:rPr>
      <w:i/>
      <w:iCs/>
      <w:sz w:val="26"/>
      <w:szCs w:val="26"/>
    </w:rPr>
  </w:style>
  <w:style w:type="character" w:customStyle="1" w:styleId="textdefault">
    <w:name w:val="text_default"/>
    <w:basedOn w:val="a0"/>
    <w:rsid w:val="00255BB2"/>
  </w:style>
  <w:style w:type="paragraph" w:customStyle="1" w:styleId="paragraphjustifyindent">
    <w:name w:val="paragraph_justify_indent"/>
    <w:basedOn w:val="a"/>
    <w:rsid w:val="00255B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uiPriority w:val="99"/>
    <w:rsid w:val="00062E29"/>
    <w:pPr>
      <w:spacing w:after="0" w:line="240" w:lineRule="auto"/>
    </w:pPr>
    <w:rPr>
      <w:rFonts w:ascii="Calibri" w:eastAsia="Times New Roman" w:hAnsi="Calibri" w:cs="Times New Roman"/>
    </w:rPr>
  </w:style>
  <w:style w:type="paragraph" w:customStyle="1" w:styleId="Style8">
    <w:name w:val="Style8"/>
    <w:basedOn w:val="a"/>
    <w:uiPriority w:val="99"/>
    <w:rsid w:val="00062E29"/>
    <w:pPr>
      <w:widowControl w:val="0"/>
      <w:autoSpaceDE w:val="0"/>
      <w:autoSpaceDN w:val="0"/>
      <w:adjustRightInd w:val="0"/>
      <w:spacing w:after="0" w:line="284" w:lineRule="exact"/>
      <w:ind w:firstLine="655"/>
      <w:jc w:val="both"/>
    </w:pPr>
    <w:rPr>
      <w:rFonts w:ascii="Times New Roman" w:eastAsia="Times New Roman" w:hAnsi="Times New Roman" w:cs="Times New Roman"/>
      <w:sz w:val="24"/>
      <w:szCs w:val="24"/>
      <w:lang w:eastAsia="ru-RU"/>
    </w:rPr>
  </w:style>
  <w:style w:type="character" w:customStyle="1" w:styleId="FontStyle14">
    <w:name w:val="Font Style14"/>
    <w:basedOn w:val="a0"/>
    <w:rsid w:val="00062E29"/>
    <w:rPr>
      <w:rFonts w:ascii="Times New Roman" w:hAnsi="Times New Roman" w:cs="Times New Roman" w:hint="default"/>
      <w:sz w:val="24"/>
      <w:szCs w:val="24"/>
    </w:rPr>
  </w:style>
  <w:style w:type="paragraph" w:styleId="af3">
    <w:name w:val="No Spacing"/>
    <w:link w:val="af4"/>
    <w:uiPriority w:val="1"/>
    <w:qFormat/>
    <w:rsid w:val="00062E29"/>
    <w:pPr>
      <w:spacing w:after="0" w:line="240" w:lineRule="auto"/>
    </w:pPr>
  </w:style>
  <w:style w:type="paragraph" w:customStyle="1" w:styleId="Style2">
    <w:name w:val="Style2"/>
    <w:basedOn w:val="a"/>
    <w:rsid w:val="00062E29"/>
    <w:pPr>
      <w:widowControl w:val="0"/>
      <w:autoSpaceDE w:val="0"/>
      <w:autoSpaceDN w:val="0"/>
      <w:adjustRightInd w:val="0"/>
      <w:spacing w:after="0" w:line="312" w:lineRule="exact"/>
      <w:ind w:firstLine="696"/>
      <w:jc w:val="both"/>
    </w:pPr>
    <w:rPr>
      <w:rFonts w:ascii="Times New Roman" w:eastAsia="Times New Roman" w:hAnsi="Times New Roman" w:cs="Times New Roman"/>
      <w:sz w:val="24"/>
      <w:szCs w:val="24"/>
      <w:lang w:eastAsia="ru-RU"/>
    </w:rPr>
  </w:style>
  <w:style w:type="character" w:customStyle="1" w:styleId="af4">
    <w:name w:val="Без интервала Знак"/>
    <w:basedOn w:val="a0"/>
    <w:link w:val="af3"/>
    <w:uiPriority w:val="1"/>
    <w:locked/>
    <w:rsid w:val="006064F8"/>
  </w:style>
  <w:style w:type="character" w:customStyle="1" w:styleId="10">
    <w:name w:val="Заголовок 1 Знак"/>
    <w:basedOn w:val="a0"/>
    <w:link w:val="1"/>
    <w:uiPriority w:val="9"/>
    <w:rsid w:val="006B0CCC"/>
    <w:rPr>
      <w:rFonts w:ascii="Times New Roman" w:eastAsia="Times New Roman" w:hAnsi="Times New Roman" w:cs="Times New Roman"/>
      <w:b/>
      <w:bCs/>
      <w:kern w:val="36"/>
      <w:sz w:val="48"/>
      <w:szCs w:val="48"/>
      <w:lang w:eastAsia="ru-RU"/>
    </w:rPr>
  </w:style>
  <w:style w:type="character" w:styleId="af5">
    <w:name w:val="Hyperlink"/>
    <w:basedOn w:val="a0"/>
    <w:uiPriority w:val="99"/>
    <w:semiHidden/>
    <w:unhideWhenUsed/>
    <w:rsid w:val="006D37DA"/>
    <w:rPr>
      <w:color w:val="0000FF"/>
      <w:u w:val="single"/>
    </w:rPr>
  </w:style>
  <w:style w:type="character" w:customStyle="1" w:styleId="30">
    <w:name w:val="Заголовок 3 Знак"/>
    <w:basedOn w:val="a0"/>
    <w:link w:val="3"/>
    <w:uiPriority w:val="9"/>
    <w:semiHidden/>
    <w:rsid w:val="003423CE"/>
    <w:rPr>
      <w:rFonts w:asciiTheme="majorHAnsi" w:eastAsiaTheme="majorEastAsia" w:hAnsiTheme="majorHAnsi" w:cstheme="majorBidi"/>
      <w:b/>
      <w:bCs/>
      <w:color w:val="4F81BD" w:themeColor="accent1"/>
    </w:rPr>
  </w:style>
  <w:style w:type="paragraph" w:customStyle="1" w:styleId="p1">
    <w:name w:val="p1"/>
    <w:basedOn w:val="a"/>
    <w:rsid w:val="00D27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27699"/>
  </w:style>
  <w:style w:type="paragraph" w:customStyle="1" w:styleId="consplusnormal0">
    <w:name w:val="consplusnormal"/>
    <w:basedOn w:val="a"/>
    <w:rsid w:val="002479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Основной текст (4)"/>
    <w:rsid w:val="005D2960"/>
    <w:rPr>
      <w:rFonts w:ascii="Times New Roman" w:eastAsia="Times New Roman" w:hAnsi="Times New Roman" w:cs="Times New Roman" w:hint="default"/>
      <w:b/>
      <w:bCs/>
      <w:i w:val="0"/>
      <w:iCs w:val="0"/>
      <w:smallCaps w:val="0"/>
      <w:strike w:val="0"/>
      <w:dstrike w:val="0"/>
      <w:color w:val="000000"/>
      <w:spacing w:val="2"/>
      <w:w w:val="100"/>
      <w:position w:val="0"/>
      <w:sz w:val="20"/>
      <w:szCs w:val="20"/>
      <w:u w:val="none"/>
      <w:effect w:val="none"/>
      <w:lang w:val="ru-RU"/>
    </w:rPr>
  </w:style>
  <w:style w:type="paragraph" w:customStyle="1" w:styleId="default">
    <w:name w:val="default"/>
    <w:basedOn w:val="a"/>
    <w:rsid w:val="00A577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Title"/>
    <w:basedOn w:val="a"/>
    <w:link w:val="af7"/>
    <w:qFormat/>
    <w:rsid w:val="00931040"/>
    <w:pPr>
      <w:spacing w:after="0" w:line="240" w:lineRule="auto"/>
      <w:jc w:val="center"/>
    </w:pPr>
    <w:rPr>
      <w:rFonts w:ascii="Times New Roman" w:eastAsia="Times New Roman" w:hAnsi="Times New Roman" w:cs="Times New Roman"/>
      <w:sz w:val="24"/>
      <w:szCs w:val="24"/>
      <w:lang w:eastAsia="ru-RU"/>
    </w:rPr>
  </w:style>
  <w:style w:type="character" w:customStyle="1" w:styleId="af7">
    <w:name w:val="Название Знак"/>
    <w:basedOn w:val="a0"/>
    <w:link w:val="af6"/>
    <w:rsid w:val="00931040"/>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931040"/>
    <w:rPr>
      <w:rFonts w:ascii="Times New Roman" w:hAnsi="Times New Roman" w:cs="Times New Roman" w:hint="default"/>
      <w:b/>
      <w:bCs/>
      <w:sz w:val="20"/>
      <w:szCs w:val="20"/>
    </w:rPr>
  </w:style>
  <w:style w:type="paragraph" w:styleId="2">
    <w:name w:val="Body Text 2"/>
    <w:basedOn w:val="a"/>
    <w:link w:val="20"/>
    <w:uiPriority w:val="99"/>
    <w:semiHidden/>
    <w:unhideWhenUsed/>
    <w:rsid w:val="00606A09"/>
    <w:pPr>
      <w:spacing w:after="120" w:line="480" w:lineRule="auto"/>
    </w:pPr>
  </w:style>
  <w:style w:type="character" w:customStyle="1" w:styleId="20">
    <w:name w:val="Основной текст 2 Знак"/>
    <w:basedOn w:val="a0"/>
    <w:link w:val="2"/>
    <w:uiPriority w:val="99"/>
    <w:semiHidden/>
    <w:rsid w:val="00606A09"/>
  </w:style>
  <w:style w:type="paragraph" w:styleId="af8">
    <w:name w:val="Body Text Indent"/>
    <w:basedOn w:val="a"/>
    <w:link w:val="af9"/>
    <w:uiPriority w:val="99"/>
    <w:unhideWhenUsed/>
    <w:rsid w:val="00BF3D79"/>
    <w:pPr>
      <w:spacing w:after="120"/>
      <w:ind w:left="283"/>
    </w:pPr>
    <w:rPr>
      <w:rFonts w:eastAsiaTheme="minorEastAsia"/>
      <w:lang w:eastAsia="ru-RU"/>
    </w:rPr>
  </w:style>
  <w:style w:type="character" w:customStyle="1" w:styleId="af9">
    <w:name w:val="Основной текст с отступом Знак"/>
    <w:basedOn w:val="a0"/>
    <w:link w:val="af8"/>
    <w:uiPriority w:val="99"/>
    <w:rsid w:val="00BF3D79"/>
    <w:rPr>
      <w:rFonts w:eastAsiaTheme="minorEastAsia"/>
      <w:lang w:eastAsia="ru-RU"/>
    </w:rPr>
  </w:style>
  <w:style w:type="table" w:styleId="afa">
    <w:name w:val="Table Grid"/>
    <w:basedOn w:val="a1"/>
    <w:uiPriority w:val="59"/>
    <w:rsid w:val="00BF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750"/>
  </w:style>
  <w:style w:type="paragraph" w:styleId="1">
    <w:name w:val="heading 1"/>
    <w:basedOn w:val="a"/>
    <w:link w:val="10"/>
    <w:uiPriority w:val="9"/>
    <w:qFormat/>
    <w:rsid w:val="006B0C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423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A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AE7"/>
    <w:rPr>
      <w:rFonts w:ascii="Tahoma" w:hAnsi="Tahoma" w:cs="Tahoma"/>
      <w:sz w:val="16"/>
      <w:szCs w:val="16"/>
    </w:rPr>
  </w:style>
  <w:style w:type="paragraph" w:styleId="a5">
    <w:name w:val="Normal (Web)"/>
    <w:basedOn w:val="a"/>
    <w:link w:val="a6"/>
    <w:uiPriority w:val="99"/>
    <w:unhideWhenUsed/>
    <w:rsid w:val="008248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8248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2480A"/>
    <w:pPr>
      <w:autoSpaceDE w:val="0"/>
      <w:autoSpaceDN w:val="0"/>
      <w:adjustRightInd w:val="0"/>
      <w:spacing w:after="0" w:line="240" w:lineRule="auto"/>
    </w:pPr>
    <w:rPr>
      <w:rFonts w:ascii="Arial" w:eastAsia="Times New Roman" w:hAnsi="Arial" w:cs="Arial"/>
      <w:sz w:val="20"/>
      <w:szCs w:val="20"/>
    </w:rPr>
  </w:style>
  <w:style w:type="paragraph" w:styleId="a7">
    <w:name w:val="header"/>
    <w:basedOn w:val="a"/>
    <w:link w:val="a8"/>
    <w:uiPriority w:val="99"/>
    <w:unhideWhenUsed/>
    <w:rsid w:val="008248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480A"/>
  </w:style>
  <w:style w:type="paragraph" w:styleId="a9">
    <w:name w:val="footer"/>
    <w:basedOn w:val="a"/>
    <w:link w:val="aa"/>
    <w:uiPriority w:val="99"/>
    <w:unhideWhenUsed/>
    <w:rsid w:val="008248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480A"/>
  </w:style>
  <w:style w:type="character" w:styleId="ab">
    <w:name w:val="Strong"/>
    <w:basedOn w:val="a0"/>
    <w:uiPriority w:val="22"/>
    <w:qFormat/>
    <w:rsid w:val="00700C23"/>
    <w:rPr>
      <w:b/>
      <w:bCs/>
    </w:rPr>
  </w:style>
  <w:style w:type="character" w:customStyle="1" w:styleId="apple-converted-space">
    <w:name w:val="apple-converted-space"/>
    <w:basedOn w:val="a0"/>
    <w:rsid w:val="00700C23"/>
  </w:style>
  <w:style w:type="character" w:styleId="ac">
    <w:name w:val="Emphasis"/>
    <w:basedOn w:val="a0"/>
    <w:uiPriority w:val="20"/>
    <w:qFormat/>
    <w:rsid w:val="00164176"/>
    <w:rPr>
      <w:i/>
      <w:iCs/>
    </w:rPr>
  </w:style>
  <w:style w:type="character" w:customStyle="1" w:styleId="a6">
    <w:name w:val="Обычный (веб) Знак"/>
    <w:link w:val="a5"/>
    <w:uiPriority w:val="99"/>
    <w:locked/>
    <w:rsid w:val="009B3343"/>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255BB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255BB2"/>
    <w:rPr>
      <w:rFonts w:ascii="Times New Roman" w:eastAsia="Times New Roman" w:hAnsi="Times New Roman" w:cs="Times New Roman"/>
      <w:sz w:val="16"/>
      <w:szCs w:val="16"/>
      <w:lang w:eastAsia="ru-RU"/>
    </w:rPr>
  </w:style>
  <w:style w:type="paragraph" w:customStyle="1" w:styleId="ad">
    <w:name w:val="Основной"/>
    <w:basedOn w:val="a"/>
    <w:uiPriority w:val="99"/>
    <w:qFormat/>
    <w:rsid w:val="00255BB2"/>
    <w:pPr>
      <w:spacing w:after="40" w:line="240" w:lineRule="auto"/>
      <w:ind w:firstLine="709"/>
      <w:jc w:val="both"/>
    </w:pPr>
    <w:rPr>
      <w:rFonts w:ascii="Times New Roman" w:eastAsia="Times New Roman" w:hAnsi="Times New Roman" w:cs="Times New Roman"/>
      <w:sz w:val="26"/>
      <w:szCs w:val="24"/>
      <w:lang w:eastAsia="ar-SA"/>
    </w:rPr>
  </w:style>
  <w:style w:type="paragraph" w:styleId="ae">
    <w:name w:val="Body Text"/>
    <w:basedOn w:val="a"/>
    <w:link w:val="af"/>
    <w:uiPriority w:val="99"/>
    <w:unhideWhenUsed/>
    <w:rsid w:val="00255BB2"/>
    <w:pPr>
      <w:spacing w:after="120"/>
    </w:pPr>
    <w:rPr>
      <w:rFonts w:eastAsiaTheme="minorEastAsia"/>
      <w:lang w:eastAsia="ru-RU"/>
    </w:rPr>
  </w:style>
  <w:style w:type="character" w:customStyle="1" w:styleId="af">
    <w:name w:val="Основной текст Знак"/>
    <w:basedOn w:val="a0"/>
    <w:link w:val="ae"/>
    <w:rsid w:val="00255BB2"/>
    <w:rPr>
      <w:rFonts w:eastAsiaTheme="minorEastAsia"/>
      <w:lang w:eastAsia="ru-RU"/>
    </w:rPr>
  </w:style>
  <w:style w:type="paragraph" w:styleId="af0">
    <w:name w:val="List Paragraph"/>
    <w:basedOn w:val="a"/>
    <w:uiPriority w:val="34"/>
    <w:qFormat/>
    <w:rsid w:val="00255BB2"/>
    <w:pPr>
      <w:ind w:left="720"/>
      <w:contextualSpacing/>
    </w:pPr>
  </w:style>
  <w:style w:type="character" w:customStyle="1" w:styleId="af1">
    <w:name w:val="Текст Знак"/>
    <w:aliases w:val="Текст Знак Знак Знак Знак,Текст Знак Знак Знак1,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0"/>
    <w:link w:val="af2"/>
    <w:uiPriority w:val="99"/>
    <w:locked/>
    <w:rsid w:val="00255BB2"/>
    <w:rPr>
      <w:rFonts w:ascii="Times New Roman" w:eastAsia="Times New Roman" w:hAnsi="Times New Roman" w:cs="Times New Roman"/>
      <w:sz w:val="20"/>
      <w:szCs w:val="20"/>
    </w:rPr>
  </w:style>
  <w:style w:type="paragraph" w:styleId="af2">
    <w:name w:val="Plain Text"/>
    <w:aliases w:val="Текст Знак Знак Знак,Текст Знак Знак,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
    <w:basedOn w:val="a"/>
    <w:link w:val="af1"/>
    <w:uiPriority w:val="99"/>
    <w:unhideWhenUsed/>
    <w:rsid w:val="00255BB2"/>
    <w:pPr>
      <w:spacing w:after="0" w:line="240" w:lineRule="auto"/>
    </w:pPr>
    <w:rPr>
      <w:rFonts w:ascii="Times New Roman" w:eastAsia="Times New Roman" w:hAnsi="Times New Roman" w:cs="Times New Roman"/>
      <w:sz w:val="20"/>
      <w:szCs w:val="20"/>
    </w:rPr>
  </w:style>
  <w:style w:type="character" w:customStyle="1" w:styleId="11">
    <w:name w:val="Текст Знак1"/>
    <w:basedOn w:val="a0"/>
    <w:uiPriority w:val="99"/>
    <w:semiHidden/>
    <w:rsid w:val="00255BB2"/>
    <w:rPr>
      <w:rFonts w:ascii="Consolas" w:hAnsi="Consolas" w:cs="Consolas"/>
      <w:sz w:val="21"/>
      <w:szCs w:val="21"/>
    </w:rPr>
  </w:style>
  <w:style w:type="character" w:customStyle="1" w:styleId="33">
    <w:name w:val="Основной текст (3)_"/>
    <w:basedOn w:val="a0"/>
    <w:link w:val="34"/>
    <w:locked/>
    <w:rsid w:val="00255BB2"/>
    <w:rPr>
      <w:i/>
      <w:iCs/>
      <w:sz w:val="26"/>
      <w:szCs w:val="26"/>
      <w:shd w:val="clear" w:color="auto" w:fill="FFFFFF"/>
    </w:rPr>
  </w:style>
  <w:style w:type="paragraph" w:customStyle="1" w:styleId="34">
    <w:name w:val="Основной текст (3)"/>
    <w:basedOn w:val="a"/>
    <w:link w:val="33"/>
    <w:rsid w:val="00255BB2"/>
    <w:pPr>
      <w:widowControl w:val="0"/>
      <w:shd w:val="clear" w:color="auto" w:fill="FFFFFF"/>
      <w:spacing w:after="0" w:line="322" w:lineRule="exact"/>
      <w:ind w:firstLine="720"/>
      <w:jc w:val="both"/>
    </w:pPr>
    <w:rPr>
      <w:i/>
      <w:iCs/>
      <w:sz w:val="26"/>
      <w:szCs w:val="26"/>
    </w:rPr>
  </w:style>
  <w:style w:type="character" w:customStyle="1" w:styleId="textdefault">
    <w:name w:val="text_default"/>
    <w:basedOn w:val="a0"/>
    <w:rsid w:val="00255BB2"/>
  </w:style>
  <w:style w:type="paragraph" w:customStyle="1" w:styleId="paragraphjustifyindent">
    <w:name w:val="paragraph_justify_indent"/>
    <w:basedOn w:val="a"/>
    <w:rsid w:val="00255B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uiPriority w:val="99"/>
    <w:rsid w:val="00062E29"/>
    <w:pPr>
      <w:spacing w:after="0" w:line="240" w:lineRule="auto"/>
    </w:pPr>
    <w:rPr>
      <w:rFonts w:ascii="Calibri" w:eastAsia="Times New Roman" w:hAnsi="Calibri" w:cs="Times New Roman"/>
    </w:rPr>
  </w:style>
  <w:style w:type="paragraph" w:customStyle="1" w:styleId="Style8">
    <w:name w:val="Style8"/>
    <w:basedOn w:val="a"/>
    <w:uiPriority w:val="99"/>
    <w:rsid w:val="00062E29"/>
    <w:pPr>
      <w:widowControl w:val="0"/>
      <w:autoSpaceDE w:val="0"/>
      <w:autoSpaceDN w:val="0"/>
      <w:adjustRightInd w:val="0"/>
      <w:spacing w:after="0" w:line="284" w:lineRule="exact"/>
      <w:ind w:firstLine="655"/>
      <w:jc w:val="both"/>
    </w:pPr>
    <w:rPr>
      <w:rFonts w:ascii="Times New Roman" w:eastAsia="Times New Roman" w:hAnsi="Times New Roman" w:cs="Times New Roman"/>
      <w:sz w:val="24"/>
      <w:szCs w:val="24"/>
      <w:lang w:eastAsia="ru-RU"/>
    </w:rPr>
  </w:style>
  <w:style w:type="character" w:customStyle="1" w:styleId="FontStyle14">
    <w:name w:val="Font Style14"/>
    <w:basedOn w:val="a0"/>
    <w:rsid w:val="00062E29"/>
    <w:rPr>
      <w:rFonts w:ascii="Times New Roman" w:hAnsi="Times New Roman" w:cs="Times New Roman" w:hint="default"/>
      <w:sz w:val="24"/>
      <w:szCs w:val="24"/>
    </w:rPr>
  </w:style>
  <w:style w:type="paragraph" w:styleId="af3">
    <w:name w:val="No Spacing"/>
    <w:link w:val="af4"/>
    <w:uiPriority w:val="1"/>
    <w:qFormat/>
    <w:rsid w:val="00062E29"/>
    <w:pPr>
      <w:spacing w:after="0" w:line="240" w:lineRule="auto"/>
    </w:pPr>
  </w:style>
  <w:style w:type="paragraph" w:customStyle="1" w:styleId="Style2">
    <w:name w:val="Style2"/>
    <w:basedOn w:val="a"/>
    <w:rsid w:val="00062E29"/>
    <w:pPr>
      <w:widowControl w:val="0"/>
      <w:autoSpaceDE w:val="0"/>
      <w:autoSpaceDN w:val="0"/>
      <w:adjustRightInd w:val="0"/>
      <w:spacing w:after="0" w:line="312" w:lineRule="exact"/>
      <w:ind w:firstLine="696"/>
      <w:jc w:val="both"/>
    </w:pPr>
    <w:rPr>
      <w:rFonts w:ascii="Times New Roman" w:eastAsia="Times New Roman" w:hAnsi="Times New Roman" w:cs="Times New Roman"/>
      <w:sz w:val="24"/>
      <w:szCs w:val="24"/>
      <w:lang w:eastAsia="ru-RU"/>
    </w:rPr>
  </w:style>
  <w:style w:type="character" w:customStyle="1" w:styleId="af4">
    <w:name w:val="Без интервала Знак"/>
    <w:basedOn w:val="a0"/>
    <w:link w:val="af3"/>
    <w:uiPriority w:val="1"/>
    <w:locked/>
    <w:rsid w:val="006064F8"/>
  </w:style>
  <w:style w:type="character" w:customStyle="1" w:styleId="10">
    <w:name w:val="Заголовок 1 Знак"/>
    <w:basedOn w:val="a0"/>
    <w:link w:val="1"/>
    <w:uiPriority w:val="9"/>
    <w:rsid w:val="006B0CCC"/>
    <w:rPr>
      <w:rFonts w:ascii="Times New Roman" w:eastAsia="Times New Roman" w:hAnsi="Times New Roman" w:cs="Times New Roman"/>
      <w:b/>
      <w:bCs/>
      <w:kern w:val="36"/>
      <w:sz w:val="48"/>
      <w:szCs w:val="48"/>
      <w:lang w:eastAsia="ru-RU"/>
    </w:rPr>
  </w:style>
  <w:style w:type="character" w:styleId="af5">
    <w:name w:val="Hyperlink"/>
    <w:basedOn w:val="a0"/>
    <w:uiPriority w:val="99"/>
    <w:semiHidden/>
    <w:unhideWhenUsed/>
    <w:rsid w:val="006D37DA"/>
    <w:rPr>
      <w:color w:val="0000FF"/>
      <w:u w:val="single"/>
    </w:rPr>
  </w:style>
  <w:style w:type="character" w:customStyle="1" w:styleId="30">
    <w:name w:val="Заголовок 3 Знак"/>
    <w:basedOn w:val="a0"/>
    <w:link w:val="3"/>
    <w:uiPriority w:val="9"/>
    <w:semiHidden/>
    <w:rsid w:val="003423CE"/>
    <w:rPr>
      <w:rFonts w:asciiTheme="majorHAnsi" w:eastAsiaTheme="majorEastAsia" w:hAnsiTheme="majorHAnsi" w:cstheme="majorBidi"/>
      <w:b/>
      <w:bCs/>
      <w:color w:val="4F81BD" w:themeColor="accent1"/>
    </w:rPr>
  </w:style>
  <w:style w:type="paragraph" w:customStyle="1" w:styleId="p1">
    <w:name w:val="p1"/>
    <w:basedOn w:val="a"/>
    <w:rsid w:val="00D27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27699"/>
  </w:style>
  <w:style w:type="paragraph" w:customStyle="1" w:styleId="consplusnormal0">
    <w:name w:val="consplusnormal"/>
    <w:basedOn w:val="a"/>
    <w:rsid w:val="002479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Основной текст (4)"/>
    <w:rsid w:val="005D2960"/>
    <w:rPr>
      <w:rFonts w:ascii="Times New Roman" w:eastAsia="Times New Roman" w:hAnsi="Times New Roman" w:cs="Times New Roman" w:hint="default"/>
      <w:b/>
      <w:bCs/>
      <w:i w:val="0"/>
      <w:iCs w:val="0"/>
      <w:smallCaps w:val="0"/>
      <w:strike w:val="0"/>
      <w:dstrike w:val="0"/>
      <w:color w:val="000000"/>
      <w:spacing w:val="2"/>
      <w:w w:val="100"/>
      <w:position w:val="0"/>
      <w:sz w:val="20"/>
      <w:szCs w:val="20"/>
      <w:u w:val="none"/>
      <w:effect w:val="none"/>
      <w:lang w:val="ru-RU"/>
    </w:rPr>
  </w:style>
  <w:style w:type="paragraph" w:customStyle="1" w:styleId="default">
    <w:name w:val="default"/>
    <w:basedOn w:val="a"/>
    <w:rsid w:val="00A577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Title"/>
    <w:basedOn w:val="a"/>
    <w:link w:val="af7"/>
    <w:qFormat/>
    <w:rsid w:val="00931040"/>
    <w:pPr>
      <w:spacing w:after="0" w:line="240" w:lineRule="auto"/>
      <w:jc w:val="center"/>
    </w:pPr>
    <w:rPr>
      <w:rFonts w:ascii="Times New Roman" w:eastAsia="Times New Roman" w:hAnsi="Times New Roman" w:cs="Times New Roman"/>
      <w:sz w:val="24"/>
      <w:szCs w:val="24"/>
      <w:lang w:eastAsia="ru-RU"/>
    </w:rPr>
  </w:style>
  <w:style w:type="character" w:customStyle="1" w:styleId="af7">
    <w:name w:val="Название Знак"/>
    <w:basedOn w:val="a0"/>
    <w:link w:val="af6"/>
    <w:rsid w:val="00931040"/>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931040"/>
    <w:rPr>
      <w:rFonts w:ascii="Times New Roman" w:hAnsi="Times New Roman" w:cs="Times New Roman" w:hint="default"/>
      <w:b/>
      <w:bCs/>
      <w:sz w:val="20"/>
      <w:szCs w:val="20"/>
    </w:rPr>
  </w:style>
  <w:style w:type="paragraph" w:styleId="2">
    <w:name w:val="Body Text 2"/>
    <w:basedOn w:val="a"/>
    <w:link w:val="20"/>
    <w:uiPriority w:val="99"/>
    <w:semiHidden/>
    <w:unhideWhenUsed/>
    <w:rsid w:val="00606A09"/>
    <w:pPr>
      <w:spacing w:after="120" w:line="480" w:lineRule="auto"/>
    </w:pPr>
  </w:style>
  <w:style w:type="character" w:customStyle="1" w:styleId="20">
    <w:name w:val="Основной текст 2 Знак"/>
    <w:basedOn w:val="a0"/>
    <w:link w:val="2"/>
    <w:uiPriority w:val="99"/>
    <w:semiHidden/>
    <w:rsid w:val="00606A09"/>
  </w:style>
  <w:style w:type="paragraph" w:styleId="af8">
    <w:name w:val="Body Text Indent"/>
    <w:basedOn w:val="a"/>
    <w:link w:val="af9"/>
    <w:uiPriority w:val="99"/>
    <w:unhideWhenUsed/>
    <w:rsid w:val="00BF3D79"/>
    <w:pPr>
      <w:spacing w:after="120"/>
      <w:ind w:left="283"/>
    </w:pPr>
    <w:rPr>
      <w:rFonts w:eastAsiaTheme="minorEastAsia"/>
      <w:lang w:eastAsia="ru-RU"/>
    </w:rPr>
  </w:style>
  <w:style w:type="character" w:customStyle="1" w:styleId="af9">
    <w:name w:val="Основной текст с отступом Знак"/>
    <w:basedOn w:val="a0"/>
    <w:link w:val="af8"/>
    <w:uiPriority w:val="99"/>
    <w:rsid w:val="00BF3D79"/>
    <w:rPr>
      <w:rFonts w:eastAsiaTheme="minorEastAsia"/>
      <w:lang w:eastAsia="ru-RU"/>
    </w:rPr>
  </w:style>
  <w:style w:type="table" w:styleId="afa">
    <w:name w:val="Table Grid"/>
    <w:basedOn w:val="a1"/>
    <w:uiPriority w:val="59"/>
    <w:rsid w:val="00BF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04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18" Type="http://schemas.openxmlformats.org/officeDocument/2006/relationships/hyperlink" Target="http://gov.cap.ru/Default.aspx?gov_id=849" TargetMode="External"/><Relationship Id="rId26" Type="http://schemas.openxmlformats.org/officeDocument/2006/relationships/hyperlink" Target="http://gov.cap.ru/Default.aspx?gov_id=33" TargetMode="External"/><Relationship Id="rId3" Type="http://schemas.openxmlformats.org/officeDocument/2006/relationships/settings" Target="settings.xml"/><Relationship Id="rId21" Type="http://schemas.openxmlformats.org/officeDocument/2006/relationships/hyperlink" Target="http://zakonbase.ru/ugolovnyj-kodeks/statja-145-1" TargetMode="External"/><Relationship Id="rId34"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hyperlink" Target="http://www.chv.aif.ru/realty/problem/dolshchiki_novostroek_v_chr_obsudili_s_chinovnikami_zaderzhku_srokov_sdachi_zhilya" TargetMode="External"/><Relationship Id="rId25" Type="http://schemas.openxmlformats.org/officeDocument/2006/relationships/hyperlink" Target="http://gov.cap.ru/Default.aspx?gov_id=262" TargetMode="External"/><Relationship Id="rId33"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chart" Target="charts/chart8.xml"/><Relationship Id="rId20" Type="http://schemas.openxmlformats.org/officeDocument/2006/relationships/hyperlink" Target="http://gov.cap.ru/Default.aspx?gov_id=849" TargetMode="External"/><Relationship Id="rId29" Type="http://schemas.openxmlformats.org/officeDocument/2006/relationships/hyperlink" Target="http://gov.cap.ru/Default.aspx?gov_id=1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hyperlink" Target="http://gov.cap.ru/Default.aspx?gov_id=127"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hyperlink" Target="http://gov.cap.ru/Default.aspx?gov_id=107" TargetMode="External"/><Relationship Id="rId28" Type="http://schemas.openxmlformats.org/officeDocument/2006/relationships/hyperlink" Target="http://gov.cap.ru/Default.aspx?gov_id=91" TargetMode="External"/><Relationship Id="rId36"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gov.cap.ru/Default.aspx?gov_id=849"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consultantplus://offline/ref=97F2A047826182441AFCA7925900AD0178834353647E07BFBDFB40DD21F4Z0N" TargetMode="External"/><Relationship Id="rId27" Type="http://schemas.openxmlformats.org/officeDocument/2006/relationships/hyperlink" Target="http://gov.cap.ru/Default.aspx?gov_id=128" TargetMode="External"/><Relationship Id="rId30" Type="http://schemas.openxmlformats.org/officeDocument/2006/relationships/header" Target="header1.xml"/><Relationship Id="rId35"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anose="02020603050405020304" pitchFamily="18" charset="0"/>
                <a:cs typeface="Times New Roman" panose="02020603050405020304" pitchFamily="18" charset="0"/>
              </a:rPr>
              <a:t>Количество обращений за весь период деятельности (2013-2015 гг.) </a:t>
            </a:r>
          </a:p>
        </c:rich>
      </c:tx>
      <c:layout>
        <c:manualLayout>
          <c:xMode val="edge"/>
          <c:yMode val="edge"/>
          <c:x val="5.2424722951297756E-2"/>
          <c:y val="3.1746031746031744E-2"/>
        </c:manualLayout>
      </c:layout>
      <c:overlay val="0"/>
    </c:title>
    <c:autoTitleDeleted val="0"/>
    <c:plotArea>
      <c:layout/>
      <c:pieChart>
        <c:varyColors val="1"/>
        <c:ser>
          <c:idx val="0"/>
          <c:order val="0"/>
          <c:tx>
            <c:strRef>
              <c:f>Лист1!$B$1</c:f>
              <c:strCache>
                <c:ptCount val="1"/>
                <c:pt idx="0">
                  <c:v>Сравнительные данные за весь период деятельности (2013-2015 гг.) </c:v>
                </c:pt>
              </c:strCache>
            </c:strRef>
          </c:tx>
          <c:dLbls>
            <c:dLblPos val="inEnd"/>
            <c:showLegendKey val="0"/>
            <c:showVal val="1"/>
            <c:showCatName val="0"/>
            <c:showSerName val="0"/>
            <c:showPercent val="0"/>
            <c:showBubbleSize val="0"/>
            <c:showLeaderLines val="1"/>
          </c:dLbls>
          <c:cat>
            <c:strRef>
              <c:f>Лист1!$A$2:$A$4</c:f>
              <c:strCache>
                <c:ptCount val="3"/>
                <c:pt idx="0">
                  <c:v>2013 г.</c:v>
                </c:pt>
                <c:pt idx="1">
                  <c:v>2014 г.</c:v>
                </c:pt>
                <c:pt idx="2">
                  <c:v>2015 г.</c:v>
                </c:pt>
              </c:strCache>
            </c:strRef>
          </c:cat>
          <c:val>
            <c:numRef>
              <c:f>Лист1!$B$2:$B$4</c:f>
              <c:numCache>
                <c:formatCode>General</c:formatCode>
                <c:ptCount val="3"/>
                <c:pt idx="0">
                  <c:v>479</c:v>
                </c:pt>
                <c:pt idx="1">
                  <c:v>666</c:v>
                </c:pt>
                <c:pt idx="2">
                  <c:v>944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anose="02020603050405020304" pitchFamily="18" charset="0"/>
                <a:cs typeface="Times New Roman" panose="02020603050405020304" pitchFamily="18" charset="0"/>
              </a:rPr>
              <a:t>Виды обращений (2013-2015 гг.)</a:t>
            </a:r>
          </a:p>
        </c:rich>
      </c:tx>
      <c:layout>
        <c:manualLayout>
          <c:xMode val="edge"/>
          <c:yMode val="edge"/>
          <c:x val="0.17138189516433902"/>
          <c:y val="1.8768768768768769E-2"/>
        </c:manualLayout>
      </c:layout>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Письменные обращения</c:v>
                </c:pt>
              </c:strCache>
            </c:strRef>
          </c:tx>
          <c:invertIfNegative val="0"/>
          <c:dLbls>
            <c:showLegendKey val="0"/>
            <c:showVal val="1"/>
            <c:showCatName val="0"/>
            <c:showSerName val="0"/>
            <c:showPercent val="0"/>
            <c:showBubbleSize val="0"/>
            <c:showLeaderLines val="0"/>
          </c:dLbls>
          <c:cat>
            <c:strRef>
              <c:f>Лист1!$A$2:$A$4</c:f>
              <c:strCache>
                <c:ptCount val="3"/>
                <c:pt idx="0">
                  <c:v>2013 г.</c:v>
                </c:pt>
                <c:pt idx="1">
                  <c:v>2014 г.</c:v>
                </c:pt>
                <c:pt idx="2">
                  <c:v>2015г.</c:v>
                </c:pt>
              </c:strCache>
            </c:strRef>
          </c:cat>
          <c:val>
            <c:numRef>
              <c:f>Лист1!$B$2:$B$4</c:f>
              <c:numCache>
                <c:formatCode>General</c:formatCode>
                <c:ptCount val="3"/>
                <c:pt idx="0">
                  <c:v>361</c:v>
                </c:pt>
                <c:pt idx="1">
                  <c:v>414</c:v>
                </c:pt>
                <c:pt idx="2">
                  <c:v>740</c:v>
                </c:pt>
              </c:numCache>
            </c:numRef>
          </c:val>
        </c:ser>
        <c:ser>
          <c:idx val="1"/>
          <c:order val="1"/>
          <c:tx>
            <c:strRef>
              <c:f>Лист1!$C$1</c:f>
              <c:strCache>
                <c:ptCount val="1"/>
                <c:pt idx="0">
                  <c:v>Обращения на личном приеме</c:v>
                </c:pt>
              </c:strCache>
            </c:strRef>
          </c:tx>
          <c:invertIfNegative val="0"/>
          <c:dLbls>
            <c:showLegendKey val="0"/>
            <c:showVal val="1"/>
            <c:showCatName val="0"/>
            <c:showSerName val="0"/>
            <c:showPercent val="0"/>
            <c:showBubbleSize val="0"/>
            <c:showLeaderLines val="0"/>
          </c:dLbls>
          <c:cat>
            <c:strRef>
              <c:f>Лист1!$A$2:$A$4</c:f>
              <c:strCache>
                <c:ptCount val="3"/>
                <c:pt idx="0">
                  <c:v>2013 г.</c:v>
                </c:pt>
                <c:pt idx="1">
                  <c:v>2014 г.</c:v>
                </c:pt>
                <c:pt idx="2">
                  <c:v>2015г.</c:v>
                </c:pt>
              </c:strCache>
            </c:strRef>
          </c:cat>
          <c:val>
            <c:numRef>
              <c:f>Лист1!$C$2:$C$4</c:f>
              <c:numCache>
                <c:formatCode>General</c:formatCode>
                <c:ptCount val="3"/>
                <c:pt idx="0">
                  <c:v>118</c:v>
                </c:pt>
                <c:pt idx="1">
                  <c:v>234</c:v>
                </c:pt>
                <c:pt idx="2">
                  <c:v>189</c:v>
                </c:pt>
              </c:numCache>
            </c:numRef>
          </c:val>
        </c:ser>
        <c:ser>
          <c:idx val="2"/>
          <c:order val="2"/>
          <c:tx>
            <c:strRef>
              <c:f>Лист1!$D$1</c:f>
              <c:strCache>
                <c:ptCount val="1"/>
                <c:pt idx="0">
                  <c:v>Обращения по электронной почте</c:v>
                </c:pt>
              </c:strCache>
            </c:strRef>
          </c:tx>
          <c:invertIfNegative val="0"/>
          <c:dLbls>
            <c:showLegendKey val="0"/>
            <c:showVal val="1"/>
            <c:showCatName val="0"/>
            <c:showSerName val="0"/>
            <c:showPercent val="0"/>
            <c:showBubbleSize val="0"/>
            <c:showLeaderLines val="0"/>
          </c:dLbls>
          <c:cat>
            <c:strRef>
              <c:f>Лист1!$A$2:$A$4</c:f>
              <c:strCache>
                <c:ptCount val="3"/>
                <c:pt idx="0">
                  <c:v>2013 г.</c:v>
                </c:pt>
                <c:pt idx="1">
                  <c:v>2014 г.</c:v>
                </c:pt>
                <c:pt idx="2">
                  <c:v>2015г.</c:v>
                </c:pt>
              </c:strCache>
            </c:strRef>
          </c:cat>
          <c:val>
            <c:numRef>
              <c:f>Лист1!$D$2:$D$4</c:f>
              <c:numCache>
                <c:formatCode>General</c:formatCode>
                <c:ptCount val="3"/>
                <c:pt idx="0">
                  <c:v>0</c:v>
                </c:pt>
                <c:pt idx="1">
                  <c:v>16</c:v>
                </c:pt>
                <c:pt idx="2">
                  <c:v>10</c:v>
                </c:pt>
              </c:numCache>
            </c:numRef>
          </c:val>
        </c:ser>
        <c:ser>
          <c:idx val="3"/>
          <c:order val="3"/>
          <c:tx>
            <c:strRef>
              <c:f>Лист1!$E$1</c:f>
              <c:strCache>
                <c:ptCount val="1"/>
                <c:pt idx="0">
                  <c:v>Устные обращения</c:v>
                </c:pt>
              </c:strCache>
            </c:strRef>
          </c:tx>
          <c:invertIfNegative val="0"/>
          <c:dLbls>
            <c:showLegendKey val="0"/>
            <c:showVal val="1"/>
            <c:showCatName val="0"/>
            <c:showSerName val="0"/>
            <c:showPercent val="0"/>
            <c:showBubbleSize val="0"/>
            <c:showLeaderLines val="0"/>
          </c:dLbls>
          <c:cat>
            <c:strRef>
              <c:f>Лист1!$A$2:$A$4</c:f>
              <c:strCache>
                <c:ptCount val="3"/>
                <c:pt idx="0">
                  <c:v>2013 г.</c:v>
                </c:pt>
                <c:pt idx="1">
                  <c:v>2014 г.</c:v>
                </c:pt>
                <c:pt idx="2">
                  <c:v>2015г.</c:v>
                </c:pt>
              </c:strCache>
            </c:strRef>
          </c:cat>
          <c:val>
            <c:numRef>
              <c:f>Лист1!$E$2:$E$4</c:f>
              <c:numCache>
                <c:formatCode>General</c:formatCode>
                <c:ptCount val="3"/>
                <c:pt idx="0">
                  <c:v>0</c:v>
                </c:pt>
                <c:pt idx="1">
                  <c:v>2</c:v>
                </c:pt>
                <c:pt idx="2">
                  <c:v>5</c:v>
                </c:pt>
              </c:numCache>
            </c:numRef>
          </c:val>
        </c:ser>
        <c:dLbls>
          <c:showLegendKey val="0"/>
          <c:showVal val="0"/>
          <c:showCatName val="0"/>
          <c:showSerName val="0"/>
          <c:showPercent val="0"/>
          <c:showBubbleSize val="0"/>
        </c:dLbls>
        <c:gapWidth val="150"/>
        <c:shape val="cylinder"/>
        <c:axId val="136496256"/>
        <c:axId val="136497792"/>
        <c:axId val="0"/>
      </c:bar3DChart>
      <c:catAx>
        <c:axId val="136496256"/>
        <c:scaling>
          <c:orientation val="minMax"/>
        </c:scaling>
        <c:delete val="0"/>
        <c:axPos val="b"/>
        <c:majorTickMark val="none"/>
        <c:minorTickMark val="none"/>
        <c:tickLblPos val="nextTo"/>
        <c:crossAx val="136497792"/>
        <c:crosses val="autoZero"/>
        <c:auto val="1"/>
        <c:lblAlgn val="ctr"/>
        <c:lblOffset val="100"/>
        <c:noMultiLvlLbl val="0"/>
      </c:catAx>
      <c:valAx>
        <c:axId val="136497792"/>
        <c:scaling>
          <c:orientation val="minMax"/>
        </c:scaling>
        <c:delete val="1"/>
        <c:axPos val="l"/>
        <c:numFmt formatCode="General" sourceLinked="1"/>
        <c:majorTickMark val="out"/>
        <c:minorTickMark val="none"/>
        <c:tickLblPos val="nextTo"/>
        <c:crossAx val="136496256"/>
        <c:crosses val="autoZero"/>
        <c:crossBetween val="between"/>
      </c:valAx>
    </c:plotArea>
    <c:legend>
      <c:legendPos val="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0"/>
    </mc:Choice>
    <mc:Fallback>
      <c:style val="20"/>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anose="02020603050405020304" pitchFamily="18" charset="0"/>
                <a:cs typeface="Times New Roman" panose="02020603050405020304" pitchFamily="18" charset="0"/>
              </a:rPr>
              <a:t>Распределение авторов обращений по месту жительства</a:t>
            </a:r>
          </a:p>
        </c:rich>
      </c:tx>
      <c:layout>
        <c:manualLayout>
          <c:xMode val="edge"/>
          <c:yMode val="edge"/>
          <c:x val="0.10503788502451954"/>
          <c:y val="1.4858841010401188E-2"/>
        </c:manualLayout>
      </c:layout>
      <c:overlay val="0"/>
    </c:title>
    <c:autoTitleDeleted val="0"/>
    <c:plotArea>
      <c:layout/>
      <c:barChart>
        <c:barDir val="col"/>
        <c:grouping val="clustered"/>
        <c:varyColors val="0"/>
        <c:ser>
          <c:idx val="0"/>
          <c:order val="0"/>
          <c:tx>
            <c:strRef>
              <c:f>Лист1!$B$1</c:f>
              <c:strCache>
                <c:ptCount val="1"/>
                <c:pt idx="0">
                  <c:v>Количество обращений</c:v>
                </c:pt>
              </c:strCache>
            </c:strRef>
          </c:tx>
          <c:invertIfNegative val="0"/>
          <c:cat>
            <c:strRef>
              <c:f>Лист1!$A$2:$A$25</c:f>
              <c:strCache>
                <c:ptCount val="24"/>
                <c:pt idx="0">
                  <c:v>г.Чебоксары</c:v>
                </c:pt>
                <c:pt idx="1">
                  <c:v>г.Цивильск</c:v>
                </c:pt>
                <c:pt idx="2">
                  <c:v>г.Новочебоксарск</c:v>
                </c:pt>
                <c:pt idx="3">
                  <c:v>Чебоксарский район</c:v>
                </c:pt>
                <c:pt idx="4">
                  <c:v>Ядринский район</c:v>
                </c:pt>
                <c:pt idx="5">
                  <c:v>Другие субъекты РФ</c:v>
                </c:pt>
                <c:pt idx="6">
                  <c:v>г.Шумерля</c:v>
                </c:pt>
                <c:pt idx="7">
                  <c:v>Мариинско Посадский район</c:v>
                </c:pt>
                <c:pt idx="8">
                  <c:v>г.Канаш</c:v>
                </c:pt>
                <c:pt idx="9">
                  <c:v>г.Ядрин</c:v>
                </c:pt>
                <c:pt idx="10">
                  <c:v>Моргаушский район</c:v>
                </c:pt>
                <c:pt idx="11">
                  <c:v>Порецкий район</c:v>
                </c:pt>
                <c:pt idx="12">
                  <c:v>г.Алатырь</c:v>
                </c:pt>
                <c:pt idx="13">
                  <c:v>Аликовскийй район</c:v>
                </c:pt>
                <c:pt idx="14">
                  <c:v>п.Ибреси</c:v>
                </c:pt>
                <c:pt idx="15">
                  <c:v>Канашский район</c:v>
                </c:pt>
                <c:pt idx="16">
                  <c:v>Вурнарский район</c:v>
                </c:pt>
                <c:pt idx="17">
                  <c:v>Урмарский район</c:v>
                </c:pt>
                <c:pt idx="18">
                  <c:v>г.Мариинский Посад</c:v>
                </c:pt>
                <c:pt idx="19">
                  <c:v>Цивильский район</c:v>
                </c:pt>
                <c:pt idx="20">
                  <c:v>Шумерлинский район</c:v>
                </c:pt>
                <c:pt idx="21">
                  <c:v>с.Батырево</c:v>
                </c:pt>
                <c:pt idx="22">
                  <c:v>г.Козловка</c:v>
                </c:pt>
                <c:pt idx="23">
                  <c:v>п.Урмары</c:v>
                </c:pt>
              </c:strCache>
            </c:strRef>
          </c:cat>
          <c:val>
            <c:numRef>
              <c:f>Лист1!$B$2:$B$25</c:f>
              <c:numCache>
                <c:formatCode>General</c:formatCode>
                <c:ptCount val="24"/>
                <c:pt idx="0">
                  <c:v>644</c:v>
                </c:pt>
                <c:pt idx="1">
                  <c:v>128</c:v>
                </c:pt>
                <c:pt idx="2">
                  <c:v>65</c:v>
                </c:pt>
                <c:pt idx="3">
                  <c:v>30</c:v>
                </c:pt>
                <c:pt idx="4">
                  <c:v>12</c:v>
                </c:pt>
                <c:pt idx="5">
                  <c:v>11</c:v>
                </c:pt>
                <c:pt idx="6">
                  <c:v>7</c:v>
                </c:pt>
                <c:pt idx="7">
                  <c:v>7</c:v>
                </c:pt>
                <c:pt idx="8">
                  <c:v>6</c:v>
                </c:pt>
                <c:pt idx="9">
                  <c:v>5</c:v>
                </c:pt>
                <c:pt idx="10">
                  <c:v>4</c:v>
                </c:pt>
                <c:pt idx="11">
                  <c:v>4</c:v>
                </c:pt>
                <c:pt idx="12">
                  <c:v>4</c:v>
                </c:pt>
                <c:pt idx="13">
                  <c:v>3</c:v>
                </c:pt>
                <c:pt idx="14">
                  <c:v>2</c:v>
                </c:pt>
                <c:pt idx="15">
                  <c:v>2</c:v>
                </c:pt>
                <c:pt idx="16">
                  <c:v>2</c:v>
                </c:pt>
                <c:pt idx="17">
                  <c:v>2</c:v>
                </c:pt>
                <c:pt idx="18">
                  <c:v>1</c:v>
                </c:pt>
                <c:pt idx="19">
                  <c:v>1</c:v>
                </c:pt>
                <c:pt idx="20">
                  <c:v>1</c:v>
                </c:pt>
                <c:pt idx="21">
                  <c:v>1</c:v>
                </c:pt>
                <c:pt idx="22">
                  <c:v>1</c:v>
                </c:pt>
                <c:pt idx="23">
                  <c:v>1</c:v>
                </c:pt>
              </c:numCache>
            </c:numRef>
          </c:val>
        </c:ser>
        <c:dLbls>
          <c:showLegendKey val="0"/>
          <c:showVal val="1"/>
          <c:showCatName val="0"/>
          <c:showSerName val="0"/>
          <c:showPercent val="0"/>
          <c:showBubbleSize val="0"/>
        </c:dLbls>
        <c:gapWidth val="75"/>
        <c:axId val="275464192"/>
        <c:axId val="275465728"/>
      </c:barChart>
      <c:catAx>
        <c:axId val="275464192"/>
        <c:scaling>
          <c:orientation val="minMax"/>
        </c:scaling>
        <c:delete val="0"/>
        <c:axPos val="b"/>
        <c:numFmt formatCode="General" sourceLinked="1"/>
        <c:majorTickMark val="none"/>
        <c:minorTickMark val="none"/>
        <c:tickLblPos val="nextTo"/>
        <c:crossAx val="275465728"/>
        <c:crosses val="autoZero"/>
        <c:auto val="1"/>
        <c:lblAlgn val="ctr"/>
        <c:lblOffset val="100"/>
        <c:noMultiLvlLbl val="0"/>
      </c:catAx>
      <c:valAx>
        <c:axId val="275465728"/>
        <c:scaling>
          <c:orientation val="minMax"/>
        </c:scaling>
        <c:delete val="0"/>
        <c:axPos val="l"/>
        <c:numFmt formatCode="General" sourceLinked="1"/>
        <c:majorTickMark val="none"/>
        <c:minorTickMark val="none"/>
        <c:tickLblPos val="nextTo"/>
        <c:crossAx val="275464192"/>
        <c:crosses val="autoZero"/>
        <c:crossBetween val="between"/>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anose="02020603050405020304" pitchFamily="18" charset="0"/>
                <a:cs typeface="Times New Roman" panose="02020603050405020304" pitchFamily="18" charset="0"/>
              </a:rPr>
              <a:t>Распределение авторов обращений </a:t>
            </a:r>
            <a:r>
              <a:rPr lang="ru-RU" sz="1400" baseline="0">
                <a:latin typeface="Times New Roman" panose="02020603050405020304" pitchFamily="18" charset="0"/>
                <a:cs typeface="Times New Roman" panose="02020603050405020304" pitchFamily="18" charset="0"/>
              </a:rPr>
              <a:t>по гендерному составу</a:t>
            </a:r>
            <a:endParaRPr lang="ru-RU" sz="1400">
              <a:latin typeface="Times New Roman" panose="02020603050405020304" pitchFamily="18" charset="0"/>
              <a:cs typeface="Times New Roman" panose="02020603050405020304" pitchFamily="18" charset="0"/>
            </a:endParaRP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Мужчины</c:v>
                </c:pt>
              </c:strCache>
            </c:strRef>
          </c:tx>
          <c:invertIfNegative val="0"/>
          <c:cat>
            <c:strRef>
              <c:f>Лист1!$A$2:$A$4</c:f>
              <c:strCache>
                <c:ptCount val="3"/>
                <c:pt idx="0">
                  <c:v>2013 г.</c:v>
                </c:pt>
                <c:pt idx="1">
                  <c:v>2014 г.</c:v>
                </c:pt>
                <c:pt idx="2">
                  <c:v>2015 г.</c:v>
                </c:pt>
              </c:strCache>
            </c:strRef>
          </c:cat>
          <c:val>
            <c:numRef>
              <c:f>Лист1!$B$2:$B$4</c:f>
              <c:numCache>
                <c:formatCode>General</c:formatCode>
                <c:ptCount val="3"/>
                <c:pt idx="0">
                  <c:v>267</c:v>
                </c:pt>
                <c:pt idx="1">
                  <c:v>342</c:v>
                </c:pt>
                <c:pt idx="2">
                  <c:v>699</c:v>
                </c:pt>
              </c:numCache>
            </c:numRef>
          </c:val>
        </c:ser>
        <c:ser>
          <c:idx val="1"/>
          <c:order val="1"/>
          <c:tx>
            <c:strRef>
              <c:f>Лист1!$C$1</c:f>
              <c:strCache>
                <c:ptCount val="1"/>
                <c:pt idx="0">
                  <c:v>Женщины</c:v>
                </c:pt>
              </c:strCache>
            </c:strRef>
          </c:tx>
          <c:invertIfNegative val="0"/>
          <c:cat>
            <c:strRef>
              <c:f>Лист1!$A$2:$A$4</c:f>
              <c:strCache>
                <c:ptCount val="3"/>
                <c:pt idx="0">
                  <c:v>2013 г.</c:v>
                </c:pt>
                <c:pt idx="1">
                  <c:v>2014 г.</c:v>
                </c:pt>
                <c:pt idx="2">
                  <c:v>2015 г.</c:v>
                </c:pt>
              </c:strCache>
            </c:strRef>
          </c:cat>
          <c:val>
            <c:numRef>
              <c:f>Лист1!$C$2:$C$4</c:f>
              <c:numCache>
                <c:formatCode>General</c:formatCode>
                <c:ptCount val="3"/>
                <c:pt idx="0">
                  <c:v>184</c:v>
                </c:pt>
                <c:pt idx="1">
                  <c:v>300</c:v>
                </c:pt>
                <c:pt idx="2">
                  <c:v>221</c:v>
                </c:pt>
              </c:numCache>
            </c:numRef>
          </c:val>
        </c:ser>
        <c:ser>
          <c:idx val="2"/>
          <c:order val="2"/>
          <c:tx>
            <c:strRef>
              <c:f>Лист1!$D$1</c:f>
              <c:strCache>
                <c:ptCount val="1"/>
                <c:pt idx="0">
                  <c:v>Юридические лица</c:v>
                </c:pt>
              </c:strCache>
            </c:strRef>
          </c:tx>
          <c:invertIfNegative val="0"/>
          <c:cat>
            <c:strRef>
              <c:f>Лист1!$A$2:$A$4</c:f>
              <c:strCache>
                <c:ptCount val="3"/>
                <c:pt idx="0">
                  <c:v>2013 г.</c:v>
                </c:pt>
                <c:pt idx="1">
                  <c:v>2014 г.</c:v>
                </c:pt>
                <c:pt idx="2">
                  <c:v>2015 г.</c:v>
                </c:pt>
              </c:strCache>
            </c:strRef>
          </c:cat>
          <c:val>
            <c:numRef>
              <c:f>Лист1!$D$2:$D$4</c:f>
              <c:numCache>
                <c:formatCode>General</c:formatCode>
                <c:ptCount val="3"/>
                <c:pt idx="0">
                  <c:v>0</c:v>
                </c:pt>
                <c:pt idx="1">
                  <c:v>1</c:v>
                </c:pt>
                <c:pt idx="2">
                  <c:v>3</c:v>
                </c:pt>
              </c:numCache>
            </c:numRef>
          </c:val>
        </c:ser>
        <c:dLbls>
          <c:showLegendKey val="0"/>
          <c:showVal val="1"/>
          <c:showCatName val="0"/>
          <c:showSerName val="0"/>
          <c:showPercent val="0"/>
          <c:showBubbleSize val="0"/>
        </c:dLbls>
        <c:gapWidth val="150"/>
        <c:shape val="cylinder"/>
        <c:axId val="275432192"/>
        <c:axId val="275433728"/>
        <c:axId val="0"/>
      </c:bar3DChart>
      <c:catAx>
        <c:axId val="275432192"/>
        <c:scaling>
          <c:orientation val="minMax"/>
        </c:scaling>
        <c:delete val="0"/>
        <c:axPos val="b"/>
        <c:majorTickMark val="none"/>
        <c:minorTickMark val="none"/>
        <c:tickLblPos val="nextTo"/>
        <c:crossAx val="275433728"/>
        <c:crosses val="autoZero"/>
        <c:auto val="1"/>
        <c:lblAlgn val="ctr"/>
        <c:lblOffset val="100"/>
        <c:noMultiLvlLbl val="0"/>
      </c:catAx>
      <c:valAx>
        <c:axId val="275433728"/>
        <c:scaling>
          <c:orientation val="minMax"/>
        </c:scaling>
        <c:delete val="1"/>
        <c:axPos val="l"/>
        <c:numFmt formatCode="General" sourceLinked="1"/>
        <c:majorTickMark val="out"/>
        <c:minorTickMark val="none"/>
        <c:tickLblPos val="nextTo"/>
        <c:crossAx val="275432192"/>
        <c:crosses val="autoZero"/>
        <c:crossBetween val="between"/>
      </c:valAx>
    </c:plotArea>
    <c:legend>
      <c:legendPos val="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anose="02020603050405020304" pitchFamily="18" charset="0"/>
                <a:cs typeface="Times New Roman" panose="02020603050405020304" pitchFamily="18" charset="0"/>
              </a:rPr>
              <a:t>Распределение</a:t>
            </a:r>
            <a:r>
              <a:rPr lang="ru-RU" sz="1400" baseline="0">
                <a:latin typeface="Times New Roman" panose="02020603050405020304" pitchFamily="18" charset="0"/>
                <a:cs typeface="Times New Roman" panose="02020603050405020304" pitchFamily="18" charset="0"/>
              </a:rPr>
              <a:t> обращений </a:t>
            </a:r>
            <a:r>
              <a:rPr lang="ru-RU" sz="1400">
                <a:latin typeface="Times New Roman" panose="02020603050405020304" pitchFamily="18" charset="0"/>
                <a:cs typeface="Times New Roman" panose="02020603050405020304" pitchFamily="18" charset="0"/>
              </a:rPr>
              <a:t>по обжалуемым действиям (бездействии)</a:t>
            </a:r>
          </a:p>
        </c:rich>
      </c:tx>
      <c:overlay val="0"/>
    </c:title>
    <c:autoTitleDeleted val="0"/>
    <c:plotArea>
      <c:layout/>
      <c:barChart>
        <c:barDir val="col"/>
        <c:grouping val="clustered"/>
        <c:varyColors val="0"/>
        <c:ser>
          <c:idx val="0"/>
          <c:order val="0"/>
          <c:tx>
            <c:strRef>
              <c:f>Лист1!$B$1</c:f>
              <c:strCache>
                <c:ptCount val="1"/>
                <c:pt idx="0">
                  <c:v>Федеральные органы власти</c:v>
                </c:pt>
              </c:strCache>
            </c:strRef>
          </c:tx>
          <c:invertIfNegative val="0"/>
          <c:cat>
            <c:strRef>
              <c:f>Лист1!$A$2:$A$4</c:f>
              <c:strCache>
                <c:ptCount val="3"/>
                <c:pt idx="0">
                  <c:v>2013 г.</c:v>
                </c:pt>
                <c:pt idx="1">
                  <c:v>2014 г.</c:v>
                </c:pt>
                <c:pt idx="2">
                  <c:v>2015 г.</c:v>
                </c:pt>
              </c:strCache>
            </c:strRef>
          </c:cat>
          <c:val>
            <c:numRef>
              <c:f>Лист1!$B$2:$B$4</c:f>
              <c:numCache>
                <c:formatCode>General</c:formatCode>
                <c:ptCount val="3"/>
                <c:pt idx="0">
                  <c:v>293</c:v>
                </c:pt>
                <c:pt idx="1">
                  <c:v>290</c:v>
                </c:pt>
                <c:pt idx="2">
                  <c:v>354</c:v>
                </c:pt>
              </c:numCache>
            </c:numRef>
          </c:val>
        </c:ser>
        <c:ser>
          <c:idx val="1"/>
          <c:order val="1"/>
          <c:tx>
            <c:strRef>
              <c:f>Лист1!$C$1</c:f>
              <c:strCache>
                <c:ptCount val="1"/>
                <c:pt idx="0">
                  <c:v>Органы власти ЧР</c:v>
                </c:pt>
              </c:strCache>
            </c:strRef>
          </c:tx>
          <c:invertIfNegative val="0"/>
          <c:cat>
            <c:strRef>
              <c:f>Лист1!$A$2:$A$4</c:f>
              <c:strCache>
                <c:ptCount val="3"/>
                <c:pt idx="0">
                  <c:v>2013 г.</c:v>
                </c:pt>
                <c:pt idx="1">
                  <c:v>2014 г.</c:v>
                </c:pt>
                <c:pt idx="2">
                  <c:v>2015 г.</c:v>
                </c:pt>
              </c:strCache>
            </c:strRef>
          </c:cat>
          <c:val>
            <c:numRef>
              <c:f>Лист1!$C$2:$C$4</c:f>
              <c:numCache>
                <c:formatCode>General</c:formatCode>
                <c:ptCount val="3"/>
                <c:pt idx="0">
                  <c:v>42</c:v>
                </c:pt>
                <c:pt idx="1">
                  <c:v>35</c:v>
                </c:pt>
                <c:pt idx="2">
                  <c:v>41</c:v>
                </c:pt>
              </c:numCache>
            </c:numRef>
          </c:val>
        </c:ser>
        <c:ser>
          <c:idx val="2"/>
          <c:order val="2"/>
          <c:tx>
            <c:strRef>
              <c:f>Лист1!$D$1</c:f>
              <c:strCache>
                <c:ptCount val="1"/>
                <c:pt idx="0">
                  <c:v>Органы МСУ</c:v>
                </c:pt>
              </c:strCache>
            </c:strRef>
          </c:tx>
          <c:invertIfNegative val="0"/>
          <c:cat>
            <c:strRef>
              <c:f>Лист1!$A$2:$A$4</c:f>
              <c:strCache>
                <c:ptCount val="3"/>
                <c:pt idx="0">
                  <c:v>2013 г.</c:v>
                </c:pt>
                <c:pt idx="1">
                  <c:v>2014 г.</c:v>
                </c:pt>
                <c:pt idx="2">
                  <c:v>2015 г.</c:v>
                </c:pt>
              </c:strCache>
            </c:strRef>
          </c:cat>
          <c:val>
            <c:numRef>
              <c:f>Лист1!$D$2:$D$4</c:f>
              <c:numCache>
                <c:formatCode>General</c:formatCode>
                <c:ptCount val="3"/>
                <c:pt idx="0">
                  <c:v>0</c:v>
                </c:pt>
                <c:pt idx="1">
                  <c:v>12</c:v>
                </c:pt>
                <c:pt idx="2">
                  <c:v>8</c:v>
                </c:pt>
              </c:numCache>
            </c:numRef>
          </c:val>
        </c:ser>
        <c:dLbls>
          <c:showLegendKey val="0"/>
          <c:showVal val="1"/>
          <c:showCatName val="0"/>
          <c:showSerName val="0"/>
          <c:showPercent val="0"/>
          <c:showBubbleSize val="0"/>
        </c:dLbls>
        <c:gapWidth val="150"/>
        <c:axId val="275580416"/>
        <c:axId val="275581952"/>
      </c:barChart>
      <c:catAx>
        <c:axId val="275580416"/>
        <c:scaling>
          <c:orientation val="minMax"/>
        </c:scaling>
        <c:delete val="0"/>
        <c:axPos val="b"/>
        <c:majorTickMark val="none"/>
        <c:minorTickMark val="none"/>
        <c:tickLblPos val="nextTo"/>
        <c:crossAx val="275581952"/>
        <c:crosses val="autoZero"/>
        <c:auto val="1"/>
        <c:lblAlgn val="ctr"/>
        <c:lblOffset val="100"/>
        <c:noMultiLvlLbl val="0"/>
      </c:catAx>
      <c:valAx>
        <c:axId val="275581952"/>
        <c:scaling>
          <c:orientation val="minMax"/>
        </c:scaling>
        <c:delete val="0"/>
        <c:axPos val="l"/>
        <c:majorGridlines/>
        <c:numFmt formatCode="General" sourceLinked="1"/>
        <c:majorTickMark val="none"/>
        <c:minorTickMark val="none"/>
        <c:tickLblPos val="nextTo"/>
        <c:crossAx val="275580416"/>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anose="02020603050405020304" pitchFamily="18" charset="0"/>
                <a:cs typeface="Times New Roman" panose="02020603050405020304" pitchFamily="18" charset="0"/>
              </a:rPr>
              <a:t>Распределние авторов обращений по социальному статусу</a:t>
            </a:r>
          </a:p>
        </c:rich>
      </c:tx>
      <c:overlay val="0"/>
    </c:title>
    <c:autoTitleDeleted val="0"/>
    <c:plotArea>
      <c:layout/>
      <c:barChart>
        <c:barDir val="col"/>
        <c:grouping val="clustered"/>
        <c:varyColors val="0"/>
        <c:ser>
          <c:idx val="0"/>
          <c:order val="0"/>
          <c:tx>
            <c:strRef>
              <c:f>Лист1!$B$1</c:f>
              <c:strCache>
                <c:ptCount val="1"/>
                <c:pt idx="0">
                  <c:v>Работающие</c:v>
                </c:pt>
              </c:strCache>
            </c:strRef>
          </c:tx>
          <c:invertIfNegative val="0"/>
          <c:cat>
            <c:strRef>
              <c:f>Лист1!$A$2:$A$4</c:f>
              <c:strCache>
                <c:ptCount val="3"/>
                <c:pt idx="0">
                  <c:v>2013 г.</c:v>
                </c:pt>
                <c:pt idx="1">
                  <c:v>2014 г.</c:v>
                </c:pt>
                <c:pt idx="2">
                  <c:v>2015 г.</c:v>
                </c:pt>
              </c:strCache>
            </c:strRef>
          </c:cat>
          <c:val>
            <c:numRef>
              <c:f>Лист1!$B$2:$B$4</c:f>
              <c:numCache>
                <c:formatCode>General</c:formatCode>
                <c:ptCount val="3"/>
                <c:pt idx="0">
                  <c:v>114</c:v>
                </c:pt>
                <c:pt idx="1">
                  <c:v>313</c:v>
                </c:pt>
                <c:pt idx="2">
                  <c:v>469</c:v>
                </c:pt>
              </c:numCache>
            </c:numRef>
          </c:val>
        </c:ser>
        <c:ser>
          <c:idx val="1"/>
          <c:order val="1"/>
          <c:tx>
            <c:strRef>
              <c:f>Лист1!$C$1</c:f>
              <c:strCache>
                <c:ptCount val="1"/>
                <c:pt idx="0">
                  <c:v>Находящиеся в местах лишения свободы</c:v>
                </c:pt>
              </c:strCache>
            </c:strRef>
          </c:tx>
          <c:invertIfNegative val="0"/>
          <c:cat>
            <c:strRef>
              <c:f>Лист1!$A$2:$A$4</c:f>
              <c:strCache>
                <c:ptCount val="3"/>
                <c:pt idx="0">
                  <c:v>2013 г.</c:v>
                </c:pt>
                <c:pt idx="1">
                  <c:v>2014 г.</c:v>
                </c:pt>
                <c:pt idx="2">
                  <c:v>2015 г.</c:v>
                </c:pt>
              </c:strCache>
            </c:strRef>
          </c:cat>
          <c:val>
            <c:numRef>
              <c:f>Лист1!$C$2:$C$4</c:f>
              <c:numCache>
                <c:formatCode>General</c:formatCode>
                <c:ptCount val="3"/>
                <c:pt idx="0">
                  <c:v>187</c:v>
                </c:pt>
                <c:pt idx="1">
                  <c:v>149</c:v>
                </c:pt>
                <c:pt idx="2">
                  <c:v>241</c:v>
                </c:pt>
              </c:numCache>
            </c:numRef>
          </c:val>
        </c:ser>
        <c:ser>
          <c:idx val="2"/>
          <c:order val="2"/>
          <c:tx>
            <c:strRef>
              <c:f>Лист1!$D$1</c:f>
              <c:strCache>
                <c:ptCount val="1"/>
                <c:pt idx="0">
                  <c:v>Пенсионеры</c:v>
                </c:pt>
              </c:strCache>
            </c:strRef>
          </c:tx>
          <c:invertIfNegative val="0"/>
          <c:cat>
            <c:strRef>
              <c:f>Лист1!$A$2:$A$4</c:f>
              <c:strCache>
                <c:ptCount val="3"/>
                <c:pt idx="0">
                  <c:v>2013 г.</c:v>
                </c:pt>
                <c:pt idx="1">
                  <c:v>2014 г.</c:v>
                </c:pt>
                <c:pt idx="2">
                  <c:v>2015 г.</c:v>
                </c:pt>
              </c:strCache>
            </c:strRef>
          </c:cat>
          <c:val>
            <c:numRef>
              <c:f>Лист1!$D$2:$D$4</c:f>
              <c:numCache>
                <c:formatCode>General</c:formatCode>
                <c:ptCount val="3"/>
                <c:pt idx="0">
                  <c:v>47</c:v>
                </c:pt>
                <c:pt idx="1">
                  <c:v>91</c:v>
                </c:pt>
                <c:pt idx="2">
                  <c:v>89</c:v>
                </c:pt>
              </c:numCache>
            </c:numRef>
          </c:val>
        </c:ser>
        <c:ser>
          <c:idx val="3"/>
          <c:order val="3"/>
          <c:tx>
            <c:strRef>
              <c:f>Лист1!$E$1</c:f>
              <c:strCache>
                <c:ptCount val="1"/>
                <c:pt idx="0">
                  <c:v>Иные</c:v>
                </c:pt>
              </c:strCache>
            </c:strRef>
          </c:tx>
          <c:invertIfNegative val="0"/>
          <c:cat>
            <c:strRef>
              <c:f>Лист1!$A$2:$A$4</c:f>
              <c:strCache>
                <c:ptCount val="3"/>
                <c:pt idx="0">
                  <c:v>2013 г.</c:v>
                </c:pt>
                <c:pt idx="1">
                  <c:v>2014 г.</c:v>
                </c:pt>
                <c:pt idx="2">
                  <c:v>2015 г.</c:v>
                </c:pt>
              </c:strCache>
            </c:strRef>
          </c:cat>
          <c:val>
            <c:numRef>
              <c:f>Лист1!$E$2:$E$4</c:f>
              <c:numCache>
                <c:formatCode>General</c:formatCode>
                <c:ptCount val="3"/>
                <c:pt idx="0">
                  <c:v>85</c:v>
                </c:pt>
                <c:pt idx="1">
                  <c:v>44</c:v>
                </c:pt>
                <c:pt idx="2">
                  <c:v>85</c:v>
                </c:pt>
              </c:numCache>
            </c:numRef>
          </c:val>
        </c:ser>
        <c:ser>
          <c:idx val="4"/>
          <c:order val="4"/>
          <c:tx>
            <c:strRef>
              <c:f>Лист1!$F$1</c:f>
              <c:strCache>
                <c:ptCount val="1"/>
                <c:pt idx="0">
                  <c:v>Инвалиды</c:v>
                </c:pt>
              </c:strCache>
            </c:strRef>
          </c:tx>
          <c:invertIfNegative val="0"/>
          <c:cat>
            <c:strRef>
              <c:f>Лист1!$A$2:$A$4</c:f>
              <c:strCache>
                <c:ptCount val="3"/>
                <c:pt idx="0">
                  <c:v>2013 г.</c:v>
                </c:pt>
                <c:pt idx="1">
                  <c:v>2014 г.</c:v>
                </c:pt>
                <c:pt idx="2">
                  <c:v>2015 г.</c:v>
                </c:pt>
              </c:strCache>
            </c:strRef>
          </c:cat>
          <c:val>
            <c:numRef>
              <c:f>Лист1!$F$2:$F$4</c:f>
              <c:numCache>
                <c:formatCode>General</c:formatCode>
                <c:ptCount val="3"/>
                <c:pt idx="0">
                  <c:v>25</c:v>
                </c:pt>
                <c:pt idx="1">
                  <c:v>27</c:v>
                </c:pt>
                <c:pt idx="2">
                  <c:v>35</c:v>
                </c:pt>
              </c:numCache>
            </c:numRef>
          </c:val>
        </c:ser>
        <c:ser>
          <c:idx val="5"/>
          <c:order val="5"/>
          <c:tx>
            <c:strRef>
              <c:f>Лист1!$G$1</c:f>
              <c:strCache>
                <c:ptCount val="1"/>
                <c:pt idx="0">
                  <c:v>Дети-сироты</c:v>
                </c:pt>
              </c:strCache>
            </c:strRef>
          </c:tx>
          <c:invertIfNegative val="0"/>
          <c:cat>
            <c:strRef>
              <c:f>Лист1!$A$2:$A$4</c:f>
              <c:strCache>
                <c:ptCount val="3"/>
                <c:pt idx="0">
                  <c:v>2013 г.</c:v>
                </c:pt>
                <c:pt idx="1">
                  <c:v>2014 г.</c:v>
                </c:pt>
                <c:pt idx="2">
                  <c:v>2015 г.</c:v>
                </c:pt>
              </c:strCache>
            </c:strRef>
          </c:cat>
          <c:val>
            <c:numRef>
              <c:f>Лист1!$G$2:$G$4</c:f>
              <c:numCache>
                <c:formatCode>General</c:formatCode>
                <c:ptCount val="3"/>
                <c:pt idx="0">
                  <c:v>8</c:v>
                </c:pt>
                <c:pt idx="1">
                  <c:v>21</c:v>
                </c:pt>
                <c:pt idx="2">
                  <c:v>9</c:v>
                </c:pt>
              </c:numCache>
            </c:numRef>
          </c:val>
        </c:ser>
        <c:ser>
          <c:idx val="6"/>
          <c:order val="6"/>
          <c:tx>
            <c:strRef>
              <c:f>Лист1!$H$1</c:f>
              <c:strCache>
                <c:ptCount val="1"/>
                <c:pt idx="0">
                  <c:v>Беженцы</c:v>
                </c:pt>
              </c:strCache>
            </c:strRef>
          </c:tx>
          <c:invertIfNegative val="0"/>
          <c:cat>
            <c:strRef>
              <c:f>Лист1!$A$2:$A$4</c:f>
              <c:strCache>
                <c:ptCount val="3"/>
                <c:pt idx="0">
                  <c:v>2013 г.</c:v>
                </c:pt>
                <c:pt idx="1">
                  <c:v>2014 г.</c:v>
                </c:pt>
                <c:pt idx="2">
                  <c:v>2015 г.</c:v>
                </c:pt>
              </c:strCache>
            </c:strRef>
          </c:cat>
          <c:val>
            <c:numRef>
              <c:f>Лист1!$H$2:$H$4</c:f>
              <c:numCache>
                <c:formatCode>General</c:formatCode>
                <c:ptCount val="3"/>
                <c:pt idx="0">
                  <c:v>0</c:v>
                </c:pt>
                <c:pt idx="1">
                  <c:v>15</c:v>
                </c:pt>
                <c:pt idx="2">
                  <c:v>5</c:v>
                </c:pt>
              </c:numCache>
            </c:numRef>
          </c:val>
        </c:ser>
        <c:ser>
          <c:idx val="7"/>
          <c:order val="7"/>
          <c:tx>
            <c:strRef>
              <c:f>Лист1!$I$1</c:f>
              <c:strCache>
                <c:ptCount val="1"/>
                <c:pt idx="0">
                  <c:v>Многодетные семьи</c:v>
                </c:pt>
              </c:strCache>
            </c:strRef>
          </c:tx>
          <c:invertIfNegative val="0"/>
          <c:cat>
            <c:strRef>
              <c:f>Лист1!$A$2:$A$4</c:f>
              <c:strCache>
                <c:ptCount val="3"/>
                <c:pt idx="0">
                  <c:v>2013 г.</c:v>
                </c:pt>
                <c:pt idx="1">
                  <c:v>2014 г.</c:v>
                </c:pt>
                <c:pt idx="2">
                  <c:v>2015 г.</c:v>
                </c:pt>
              </c:strCache>
            </c:strRef>
          </c:cat>
          <c:val>
            <c:numRef>
              <c:f>Лист1!$I$2:$I$4</c:f>
              <c:numCache>
                <c:formatCode>General</c:formatCode>
                <c:ptCount val="3"/>
                <c:pt idx="0">
                  <c:v>13</c:v>
                </c:pt>
                <c:pt idx="1">
                  <c:v>6</c:v>
                </c:pt>
                <c:pt idx="2">
                  <c:v>11</c:v>
                </c:pt>
              </c:numCache>
            </c:numRef>
          </c:val>
        </c:ser>
        <c:dLbls>
          <c:showLegendKey val="0"/>
          <c:showVal val="1"/>
          <c:showCatName val="0"/>
          <c:showSerName val="0"/>
          <c:showPercent val="0"/>
          <c:showBubbleSize val="0"/>
        </c:dLbls>
        <c:gapWidth val="150"/>
        <c:overlap val="-25"/>
        <c:axId val="275632512"/>
        <c:axId val="275634048"/>
      </c:barChart>
      <c:catAx>
        <c:axId val="275632512"/>
        <c:scaling>
          <c:orientation val="minMax"/>
        </c:scaling>
        <c:delete val="0"/>
        <c:axPos val="b"/>
        <c:majorTickMark val="none"/>
        <c:minorTickMark val="none"/>
        <c:tickLblPos val="nextTo"/>
        <c:crossAx val="275634048"/>
        <c:crosses val="autoZero"/>
        <c:auto val="1"/>
        <c:lblAlgn val="ctr"/>
        <c:lblOffset val="100"/>
        <c:noMultiLvlLbl val="0"/>
      </c:catAx>
      <c:valAx>
        <c:axId val="275634048"/>
        <c:scaling>
          <c:orientation val="minMax"/>
        </c:scaling>
        <c:delete val="1"/>
        <c:axPos val="l"/>
        <c:numFmt formatCode="General" sourceLinked="1"/>
        <c:majorTickMark val="none"/>
        <c:minorTickMark val="none"/>
        <c:tickLblPos val="nextTo"/>
        <c:crossAx val="275632512"/>
        <c:crosses val="autoZero"/>
        <c:crossBetween val="between"/>
      </c:valAx>
    </c:plotArea>
    <c:legend>
      <c:legendPos val="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anose="02020603050405020304" pitchFamily="18" charset="0"/>
                <a:cs typeface="Times New Roman" panose="02020603050405020304" pitchFamily="18" charset="0"/>
              </a:rPr>
              <a:t>Распределение обращений по тематическому классификатору</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2013 г.</c:v>
                </c:pt>
              </c:strCache>
            </c:strRef>
          </c:tx>
          <c:invertIfNegative val="0"/>
          <c:cat>
            <c:strRef>
              <c:f>Лист1!$A$2:$A$18</c:f>
              <c:strCache>
                <c:ptCount val="13"/>
                <c:pt idx="0">
                  <c:v>Жилище</c:v>
                </c:pt>
                <c:pt idx="1">
                  <c:v>Правосудие</c:v>
                </c:pt>
                <c:pt idx="2">
                  <c:v>Действия (бездействие) ПО</c:v>
                </c:pt>
                <c:pt idx="3">
                  <c:v>УИС</c:v>
                </c:pt>
                <c:pt idx="4">
                  <c:v>Трудовые права</c:v>
                </c:pt>
                <c:pt idx="5">
                  <c:v>Имущественные права</c:v>
                </c:pt>
                <c:pt idx="6">
                  <c:v>Социальные права</c:v>
                </c:pt>
                <c:pt idx="7">
                  <c:v>Охрана здоровья</c:v>
                </c:pt>
                <c:pt idx="8">
                  <c:v>Окружающая среда</c:v>
                </c:pt>
                <c:pt idx="9">
                  <c:v>Неисполнение судебных актов</c:v>
                </c:pt>
                <c:pt idx="10">
                  <c:v>Образование</c:v>
                </c:pt>
                <c:pt idx="11">
                  <c:v>Юридическая помощь</c:v>
                </c:pt>
                <c:pt idx="12">
                  <c:v>Иные</c:v>
                </c:pt>
              </c:strCache>
            </c:strRef>
          </c:cat>
          <c:val>
            <c:numRef>
              <c:f>Лист1!$B$2:$B$18</c:f>
              <c:numCache>
                <c:formatCode>General</c:formatCode>
                <c:ptCount val="17"/>
                <c:pt idx="0">
                  <c:v>47</c:v>
                </c:pt>
                <c:pt idx="1">
                  <c:v>148</c:v>
                </c:pt>
                <c:pt idx="2">
                  <c:v>81</c:v>
                </c:pt>
                <c:pt idx="3">
                  <c:v>56</c:v>
                </c:pt>
                <c:pt idx="4">
                  <c:v>22</c:v>
                </c:pt>
                <c:pt idx="5">
                  <c:v>13</c:v>
                </c:pt>
                <c:pt idx="6">
                  <c:v>25</c:v>
                </c:pt>
                <c:pt idx="7">
                  <c:v>15</c:v>
                </c:pt>
                <c:pt idx="8">
                  <c:v>10</c:v>
                </c:pt>
                <c:pt idx="9">
                  <c:v>7</c:v>
                </c:pt>
                <c:pt idx="10">
                  <c:v>0</c:v>
                </c:pt>
                <c:pt idx="11">
                  <c:v>3</c:v>
                </c:pt>
                <c:pt idx="12">
                  <c:v>52</c:v>
                </c:pt>
              </c:numCache>
            </c:numRef>
          </c:val>
        </c:ser>
        <c:ser>
          <c:idx val="1"/>
          <c:order val="1"/>
          <c:tx>
            <c:strRef>
              <c:f>Лист1!$C$1</c:f>
              <c:strCache>
                <c:ptCount val="1"/>
                <c:pt idx="0">
                  <c:v>2014 г.</c:v>
                </c:pt>
              </c:strCache>
            </c:strRef>
          </c:tx>
          <c:invertIfNegative val="0"/>
          <c:cat>
            <c:strRef>
              <c:f>Лист1!$A$2:$A$18</c:f>
              <c:strCache>
                <c:ptCount val="13"/>
                <c:pt idx="0">
                  <c:v>Жилище</c:v>
                </c:pt>
                <c:pt idx="1">
                  <c:v>Правосудие</c:v>
                </c:pt>
                <c:pt idx="2">
                  <c:v>Действия (бездействие) ПО</c:v>
                </c:pt>
                <c:pt idx="3">
                  <c:v>УИС</c:v>
                </c:pt>
                <c:pt idx="4">
                  <c:v>Трудовые права</c:v>
                </c:pt>
                <c:pt idx="5">
                  <c:v>Имущественные права</c:v>
                </c:pt>
                <c:pt idx="6">
                  <c:v>Социальные права</c:v>
                </c:pt>
                <c:pt idx="7">
                  <c:v>Охрана здоровья</c:v>
                </c:pt>
                <c:pt idx="8">
                  <c:v>Окружающая среда</c:v>
                </c:pt>
                <c:pt idx="9">
                  <c:v>Неисполнение судебных актов</c:v>
                </c:pt>
                <c:pt idx="10">
                  <c:v>Образование</c:v>
                </c:pt>
                <c:pt idx="11">
                  <c:v>Юридическая помощь</c:v>
                </c:pt>
                <c:pt idx="12">
                  <c:v>Иные</c:v>
                </c:pt>
              </c:strCache>
            </c:strRef>
          </c:cat>
          <c:val>
            <c:numRef>
              <c:f>Лист1!$C$2:$C$18</c:f>
              <c:numCache>
                <c:formatCode>General</c:formatCode>
                <c:ptCount val="17"/>
                <c:pt idx="0">
                  <c:v>159</c:v>
                </c:pt>
                <c:pt idx="1">
                  <c:v>133</c:v>
                </c:pt>
                <c:pt idx="2">
                  <c:v>110</c:v>
                </c:pt>
                <c:pt idx="3">
                  <c:v>43</c:v>
                </c:pt>
                <c:pt idx="4">
                  <c:v>23</c:v>
                </c:pt>
                <c:pt idx="5">
                  <c:v>19</c:v>
                </c:pt>
                <c:pt idx="6">
                  <c:v>17</c:v>
                </c:pt>
                <c:pt idx="7">
                  <c:v>14</c:v>
                </c:pt>
                <c:pt idx="8">
                  <c:v>6</c:v>
                </c:pt>
                <c:pt idx="9">
                  <c:v>4</c:v>
                </c:pt>
                <c:pt idx="10">
                  <c:v>3</c:v>
                </c:pt>
                <c:pt idx="11">
                  <c:v>0</c:v>
                </c:pt>
                <c:pt idx="12">
                  <c:v>135</c:v>
                </c:pt>
              </c:numCache>
            </c:numRef>
          </c:val>
        </c:ser>
        <c:ser>
          <c:idx val="2"/>
          <c:order val="2"/>
          <c:tx>
            <c:strRef>
              <c:f>Лист1!$D$1</c:f>
              <c:strCache>
                <c:ptCount val="1"/>
                <c:pt idx="0">
                  <c:v>2015 г.</c:v>
                </c:pt>
              </c:strCache>
            </c:strRef>
          </c:tx>
          <c:invertIfNegative val="0"/>
          <c:cat>
            <c:strRef>
              <c:f>Лист1!$A$2:$A$18</c:f>
              <c:strCache>
                <c:ptCount val="13"/>
                <c:pt idx="0">
                  <c:v>Жилище</c:v>
                </c:pt>
                <c:pt idx="1">
                  <c:v>Правосудие</c:v>
                </c:pt>
                <c:pt idx="2">
                  <c:v>Действия (бездействие) ПО</c:v>
                </c:pt>
                <c:pt idx="3">
                  <c:v>УИС</c:v>
                </c:pt>
                <c:pt idx="4">
                  <c:v>Трудовые права</c:v>
                </c:pt>
                <c:pt idx="5">
                  <c:v>Имущественные права</c:v>
                </c:pt>
                <c:pt idx="6">
                  <c:v>Социальные права</c:v>
                </c:pt>
                <c:pt idx="7">
                  <c:v>Охрана здоровья</c:v>
                </c:pt>
                <c:pt idx="8">
                  <c:v>Окружающая среда</c:v>
                </c:pt>
                <c:pt idx="9">
                  <c:v>Неисполнение судебных актов</c:v>
                </c:pt>
                <c:pt idx="10">
                  <c:v>Образование</c:v>
                </c:pt>
                <c:pt idx="11">
                  <c:v>Юридическая помощь</c:v>
                </c:pt>
                <c:pt idx="12">
                  <c:v>Иные</c:v>
                </c:pt>
              </c:strCache>
            </c:strRef>
          </c:cat>
          <c:val>
            <c:numRef>
              <c:f>Лист1!$D$2:$D$18</c:f>
              <c:numCache>
                <c:formatCode>General</c:formatCode>
                <c:ptCount val="17"/>
                <c:pt idx="0">
                  <c:v>194</c:v>
                </c:pt>
                <c:pt idx="1">
                  <c:v>140</c:v>
                </c:pt>
                <c:pt idx="2">
                  <c:v>143</c:v>
                </c:pt>
                <c:pt idx="3">
                  <c:v>59</c:v>
                </c:pt>
                <c:pt idx="4">
                  <c:v>16</c:v>
                </c:pt>
                <c:pt idx="5">
                  <c:v>2</c:v>
                </c:pt>
                <c:pt idx="6">
                  <c:v>21</c:v>
                </c:pt>
                <c:pt idx="7">
                  <c:v>17</c:v>
                </c:pt>
                <c:pt idx="8">
                  <c:v>173</c:v>
                </c:pt>
                <c:pt idx="9">
                  <c:v>11</c:v>
                </c:pt>
                <c:pt idx="10">
                  <c:v>2</c:v>
                </c:pt>
                <c:pt idx="11">
                  <c:v>5</c:v>
                </c:pt>
                <c:pt idx="12">
                  <c:v>161</c:v>
                </c:pt>
              </c:numCache>
            </c:numRef>
          </c:val>
        </c:ser>
        <c:dLbls>
          <c:showLegendKey val="0"/>
          <c:showVal val="1"/>
          <c:showCatName val="0"/>
          <c:showSerName val="0"/>
          <c:showPercent val="0"/>
          <c:showBubbleSize val="0"/>
        </c:dLbls>
        <c:gapWidth val="150"/>
        <c:shape val="box"/>
        <c:axId val="295163392"/>
        <c:axId val="295164928"/>
        <c:axId val="0"/>
      </c:bar3DChart>
      <c:catAx>
        <c:axId val="295163392"/>
        <c:scaling>
          <c:orientation val="minMax"/>
        </c:scaling>
        <c:delete val="0"/>
        <c:axPos val="b"/>
        <c:majorTickMark val="none"/>
        <c:minorTickMark val="none"/>
        <c:tickLblPos val="nextTo"/>
        <c:crossAx val="295164928"/>
        <c:crosses val="autoZero"/>
        <c:auto val="1"/>
        <c:lblAlgn val="ctr"/>
        <c:lblOffset val="100"/>
        <c:noMultiLvlLbl val="0"/>
      </c:catAx>
      <c:valAx>
        <c:axId val="295164928"/>
        <c:scaling>
          <c:orientation val="minMax"/>
        </c:scaling>
        <c:delete val="1"/>
        <c:axPos val="l"/>
        <c:numFmt formatCode="0%" sourceLinked="1"/>
        <c:majorTickMark val="none"/>
        <c:minorTickMark val="none"/>
        <c:tickLblPos val="nextTo"/>
        <c:crossAx val="295163392"/>
        <c:crosses val="autoZero"/>
        <c:crossBetween val="between"/>
      </c:valAx>
    </c:plotArea>
    <c:legend>
      <c:legendPos val="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anose="02020603050405020304" pitchFamily="18" charset="0"/>
                <a:cs typeface="Times New Roman" panose="02020603050405020304" pitchFamily="18" charset="0"/>
              </a:rPr>
              <a:t>Результаты рассмотрения обращений</a:t>
            </a:r>
          </a:p>
        </c:rich>
      </c:tx>
      <c:overlay val="0"/>
    </c:title>
    <c:autoTitleDeleted val="0"/>
    <c:plotArea>
      <c:layout/>
      <c:barChart>
        <c:barDir val="bar"/>
        <c:grouping val="clustered"/>
        <c:varyColors val="0"/>
        <c:ser>
          <c:idx val="0"/>
          <c:order val="0"/>
          <c:tx>
            <c:strRef>
              <c:f>Лист1!$B$1</c:f>
              <c:strCache>
                <c:ptCount val="1"/>
                <c:pt idx="0">
                  <c:v>Направлено для рассмотрения</c:v>
                </c:pt>
              </c:strCache>
            </c:strRef>
          </c:tx>
          <c:invertIfNegative val="0"/>
          <c:cat>
            <c:strRef>
              <c:f>Лист1!$A$2:$A$4</c:f>
              <c:strCache>
                <c:ptCount val="3"/>
                <c:pt idx="0">
                  <c:v>2013 г.</c:v>
                </c:pt>
                <c:pt idx="1">
                  <c:v>2014 г.</c:v>
                </c:pt>
                <c:pt idx="2">
                  <c:v>2015 г.</c:v>
                </c:pt>
              </c:strCache>
            </c:strRef>
          </c:cat>
          <c:val>
            <c:numRef>
              <c:f>Лист1!$B$2:$B$4</c:f>
              <c:numCache>
                <c:formatCode>General</c:formatCode>
                <c:ptCount val="3"/>
                <c:pt idx="0">
                  <c:v>228</c:v>
                </c:pt>
                <c:pt idx="1">
                  <c:v>332</c:v>
                </c:pt>
                <c:pt idx="2">
                  <c:v>541</c:v>
                </c:pt>
              </c:numCache>
            </c:numRef>
          </c:val>
        </c:ser>
        <c:ser>
          <c:idx val="1"/>
          <c:order val="1"/>
          <c:tx>
            <c:strRef>
              <c:f>Лист1!$C$1</c:f>
              <c:strCache>
                <c:ptCount val="1"/>
                <c:pt idx="0">
                  <c:v>Признано непремлемым</c:v>
                </c:pt>
              </c:strCache>
            </c:strRef>
          </c:tx>
          <c:invertIfNegative val="0"/>
          <c:cat>
            <c:strRef>
              <c:f>Лист1!$A$2:$A$4</c:f>
              <c:strCache>
                <c:ptCount val="3"/>
                <c:pt idx="0">
                  <c:v>2013 г.</c:v>
                </c:pt>
                <c:pt idx="1">
                  <c:v>2014 г.</c:v>
                </c:pt>
                <c:pt idx="2">
                  <c:v>2015 г.</c:v>
                </c:pt>
              </c:strCache>
            </c:strRef>
          </c:cat>
          <c:val>
            <c:numRef>
              <c:f>Лист1!$C$2:$C$4</c:f>
              <c:numCache>
                <c:formatCode>General</c:formatCode>
                <c:ptCount val="3"/>
                <c:pt idx="0">
                  <c:v>17</c:v>
                </c:pt>
                <c:pt idx="1">
                  <c:v>4</c:v>
                </c:pt>
                <c:pt idx="2">
                  <c:v>3</c:v>
                </c:pt>
              </c:numCache>
            </c:numRef>
          </c:val>
        </c:ser>
        <c:ser>
          <c:idx val="2"/>
          <c:order val="2"/>
          <c:tx>
            <c:strRef>
              <c:f>Лист1!$D$1</c:f>
              <c:strCache>
                <c:ptCount val="1"/>
                <c:pt idx="0">
                  <c:v>Принято к рассмотрению</c:v>
                </c:pt>
              </c:strCache>
            </c:strRef>
          </c:tx>
          <c:invertIfNegative val="0"/>
          <c:cat>
            <c:strRef>
              <c:f>Лист1!$A$2:$A$4</c:f>
              <c:strCache>
                <c:ptCount val="3"/>
                <c:pt idx="0">
                  <c:v>2013 г.</c:v>
                </c:pt>
                <c:pt idx="1">
                  <c:v>2014 г.</c:v>
                </c:pt>
                <c:pt idx="2">
                  <c:v>2015 г.</c:v>
                </c:pt>
              </c:strCache>
            </c:strRef>
          </c:cat>
          <c:val>
            <c:numRef>
              <c:f>Лист1!$D$2:$D$4</c:f>
              <c:numCache>
                <c:formatCode>General</c:formatCode>
                <c:ptCount val="3"/>
                <c:pt idx="0">
                  <c:v>234</c:v>
                </c:pt>
                <c:pt idx="1">
                  <c:v>330</c:v>
                </c:pt>
                <c:pt idx="2">
                  <c:v>396</c:v>
                </c:pt>
              </c:numCache>
            </c:numRef>
          </c:val>
        </c:ser>
        <c:dLbls>
          <c:showLegendKey val="0"/>
          <c:showVal val="1"/>
          <c:showCatName val="0"/>
          <c:showSerName val="0"/>
          <c:showPercent val="0"/>
          <c:showBubbleSize val="0"/>
        </c:dLbls>
        <c:gapWidth val="75"/>
        <c:axId val="315537664"/>
        <c:axId val="315547648"/>
      </c:barChart>
      <c:catAx>
        <c:axId val="315537664"/>
        <c:scaling>
          <c:orientation val="minMax"/>
        </c:scaling>
        <c:delete val="0"/>
        <c:axPos val="l"/>
        <c:majorTickMark val="none"/>
        <c:minorTickMark val="none"/>
        <c:tickLblPos val="nextTo"/>
        <c:crossAx val="315547648"/>
        <c:crosses val="autoZero"/>
        <c:auto val="1"/>
        <c:lblAlgn val="ctr"/>
        <c:lblOffset val="100"/>
        <c:noMultiLvlLbl val="0"/>
      </c:catAx>
      <c:valAx>
        <c:axId val="315547648"/>
        <c:scaling>
          <c:orientation val="minMax"/>
        </c:scaling>
        <c:delete val="0"/>
        <c:axPos val="b"/>
        <c:numFmt formatCode="General" sourceLinked="1"/>
        <c:majorTickMark val="none"/>
        <c:minorTickMark val="none"/>
        <c:tickLblPos val="nextTo"/>
        <c:crossAx val="315537664"/>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483</TotalTime>
  <Pages>172</Pages>
  <Words>69405</Words>
  <Characters>395614</Characters>
  <Application>Microsoft Office Word</Application>
  <DocSecurity>0</DocSecurity>
  <Lines>3296</Lines>
  <Paragraphs>928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146</cp:revision>
  <dcterms:created xsi:type="dcterms:W3CDTF">2016-04-26T08:09:00Z</dcterms:created>
  <dcterms:modified xsi:type="dcterms:W3CDTF">2016-06-23T10:28:00Z</dcterms:modified>
</cp:coreProperties>
</file>