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73" w:rsidRPr="00965026" w:rsidRDefault="00CC05CD" w:rsidP="00CC05CD">
      <w:pPr>
        <w:widowControl w:val="0"/>
        <w:jc w:val="center"/>
        <w:rPr>
          <w:b/>
        </w:rPr>
      </w:pPr>
      <w:r w:rsidRPr="00965026">
        <w:rPr>
          <w:b/>
        </w:rPr>
        <w:t>Д</w:t>
      </w:r>
      <w:r w:rsidR="00306B73" w:rsidRPr="00965026">
        <w:rPr>
          <w:b/>
        </w:rPr>
        <w:t>ОКЛАД</w:t>
      </w:r>
      <w:r w:rsidRPr="00965026">
        <w:rPr>
          <w:b/>
        </w:rPr>
        <w:t xml:space="preserve"> </w:t>
      </w:r>
    </w:p>
    <w:p w:rsidR="00306B73" w:rsidRPr="00965026" w:rsidRDefault="00CC05CD" w:rsidP="00CC05CD">
      <w:pPr>
        <w:widowControl w:val="0"/>
        <w:jc w:val="center"/>
        <w:rPr>
          <w:b/>
        </w:rPr>
      </w:pPr>
      <w:r w:rsidRPr="00965026">
        <w:rPr>
          <w:b/>
        </w:rPr>
        <w:t xml:space="preserve">о достигнутых значениях показателей для оценки деятельности </w:t>
      </w:r>
    </w:p>
    <w:p w:rsidR="00306B73" w:rsidRPr="00965026" w:rsidRDefault="00CC05CD" w:rsidP="00CC05CD">
      <w:pPr>
        <w:widowControl w:val="0"/>
        <w:jc w:val="center"/>
        <w:rPr>
          <w:b/>
        </w:rPr>
      </w:pPr>
      <w:r w:rsidRPr="00965026">
        <w:rPr>
          <w:b/>
        </w:rPr>
        <w:t xml:space="preserve">администрации города Новочебоксарска Чувашской Республики </w:t>
      </w:r>
    </w:p>
    <w:p w:rsidR="00CC05CD" w:rsidRPr="00965026" w:rsidRDefault="00CC05CD" w:rsidP="00CC05CD">
      <w:pPr>
        <w:widowControl w:val="0"/>
        <w:jc w:val="center"/>
        <w:rPr>
          <w:b/>
        </w:rPr>
      </w:pPr>
      <w:r w:rsidRPr="00965026">
        <w:rPr>
          <w:b/>
        </w:rPr>
        <w:t xml:space="preserve">за 2013 год и их планируемых </w:t>
      </w:r>
      <w:proofErr w:type="gramStart"/>
      <w:r w:rsidRPr="00965026">
        <w:rPr>
          <w:b/>
        </w:rPr>
        <w:t>значениях</w:t>
      </w:r>
      <w:proofErr w:type="gramEnd"/>
      <w:r w:rsidRPr="00965026">
        <w:rPr>
          <w:b/>
        </w:rPr>
        <w:t xml:space="preserve"> на 3-летний</w:t>
      </w:r>
      <w:r w:rsidR="00306B73" w:rsidRPr="00965026">
        <w:rPr>
          <w:b/>
        </w:rPr>
        <w:t xml:space="preserve"> период</w:t>
      </w:r>
    </w:p>
    <w:p w:rsidR="00CC05CD" w:rsidRPr="00965026" w:rsidRDefault="00CC05CD" w:rsidP="00CC05CD">
      <w:pPr>
        <w:widowControl w:val="0"/>
        <w:ind w:firstLine="708"/>
        <w:jc w:val="center"/>
        <w:rPr>
          <w:b/>
        </w:rPr>
      </w:pPr>
    </w:p>
    <w:p w:rsidR="00EC57D0" w:rsidRPr="00965026" w:rsidRDefault="00EC57D0" w:rsidP="00655B5A">
      <w:pPr>
        <w:widowControl w:val="0"/>
        <w:jc w:val="center"/>
        <w:rPr>
          <w:b/>
        </w:rPr>
      </w:pPr>
      <w:r w:rsidRPr="00965026">
        <w:rPr>
          <w:b/>
        </w:rPr>
        <w:t>Введение</w:t>
      </w:r>
    </w:p>
    <w:p w:rsidR="00EC57D0" w:rsidRPr="00965026" w:rsidRDefault="00EC57D0" w:rsidP="00EC57D0">
      <w:pPr>
        <w:widowControl w:val="0"/>
        <w:ind w:firstLine="708"/>
        <w:jc w:val="center"/>
        <w:rPr>
          <w:b/>
        </w:rPr>
      </w:pPr>
    </w:p>
    <w:p w:rsidR="00CC05CD" w:rsidRPr="00965026" w:rsidRDefault="00CC05CD" w:rsidP="00CC05CD">
      <w:pPr>
        <w:widowControl w:val="0"/>
        <w:ind w:firstLine="708"/>
        <w:jc w:val="both"/>
      </w:pPr>
      <w:proofErr w:type="gramStart"/>
      <w:r w:rsidRPr="00965026">
        <w:t xml:space="preserve">Доклад о достигнутых значениях показателей для оценки деятельности администрации города Новочебоксарска Чувашской Республики за 2013 год и их планируемых значениях на 3-летний период подготовлен в соответствии с требованиями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965026">
          <w:t>2008 г</w:t>
        </w:r>
      </w:smartTag>
      <w:r w:rsidRPr="00965026">
        <w:t>.  № 607 «Об оценке эффективности деятельности органов  местного самоуправления городских округов и муниципальных районов» (с изменениями от 13 мая 2010</w:t>
      </w:r>
      <w:r w:rsidR="00007114" w:rsidRPr="00965026">
        <w:t xml:space="preserve"> </w:t>
      </w:r>
      <w:r w:rsidRPr="00965026">
        <w:t>г. №579, от 14</w:t>
      </w:r>
      <w:proofErr w:type="gramEnd"/>
      <w:r w:rsidR="00BC4C97" w:rsidRPr="00965026">
        <w:t xml:space="preserve"> </w:t>
      </w:r>
      <w:proofErr w:type="gramStart"/>
      <w:r w:rsidR="00BC4C97" w:rsidRPr="00965026">
        <w:t xml:space="preserve">октября </w:t>
      </w:r>
      <w:r w:rsidRPr="00965026">
        <w:t>2012</w:t>
      </w:r>
      <w:r w:rsidR="00007114" w:rsidRPr="00965026">
        <w:t xml:space="preserve"> г.</w:t>
      </w:r>
      <w:r w:rsidRPr="00965026">
        <w:t xml:space="preserve"> №1384), постановлением Правительства Российской Федерации от 17 декабря 2012</w:t>
      </w:r>
      <w:r w:rsidR="00BC4C97" w:rsidRPr="00965026">
        <w:t xml:space="preserve"> </w:t>
      </w:r>
      <w:r w:rsidR="00007114" w:rsidRPr="00965026">
        <w:t xml:space="preserve"> </w:t>
      </w:r>
      <w:r w:rsidRPr="00965026">
        <w:t>г.</w:t>
      </w:r>
      <w:r w:rsidR="00BC4C97" w:rsidRPr="00965026">
        <w:t xml:space="preserve"> </w:t>
      </w:r>
      <w:r w:rsidRPr="00965026">
        <w:t>№1317 «О мерах по реализации Указа Президента Российской Федерации от 28 апреля 2008</w:t>
      </w:r>
      <w:r w:rsidR="00BC4C97" w:rsidRPr="00965026">
        <w:t xml:space="preserve"> </w:t>
      </w:r>
      <w:r w:rsidRPr="00965026">
        <w:t>г. №607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</w:t>
      </w:r>
      <w:r w:rsidR="00BC4C97" w:rsidRPr="00965026">
        <w:t xml:space="preserve"> </w:t>
      </w:r>
      <w:r w:rsidRPr="00965026">
        <w:t>г. №601 «Об основных направлениях совершенствования системы</w:t>
      </w:r>
      <w:proofErr w:type="gramEnd"/>
      <w:r w:rsidRPr="00965026">
        <w:t xml:space="preserve"> государственного управления».</w:t>
      </w:r>
    </w:p>
    <w:p w:rsidR="00CC05CD" w:rsidRPr="00965026" w:rsidRDefault="00CC05CD" w:rsidP="00CC05CD">
      <w:pPr>
        <w:pStyle w:val="a3"/>
        <w:ind w:firstLine="708"/>
      </w:pPr>
      <w:r w:rsidRPr="00965026">
        <w:t>Доклад включает в себя показатели деятельности администрации города Новочебоксарска, сложившиеся  за фактический период 2010-2013 годы и планируемые значения на 201</w:t>
      </w:r>
      <w:r w:rsidR="001C2078" w:rsidRPr="00965026">
        <w:t>4</w:t>
      </w:r>
      <w:r w:rsidRPr="00965026">
        <w:t>-2016 годы. Расчет показателей произведен на основе отчетных данных структурных подразделений администрации города,</w:t>
      </w:r>
      <w:r w:rsidR="001C2078" w:rsidRPr="00965026">
        <w:t xml:space="preserve"> а также данных</w:t>
      </w:r>
      <w:r w:rsidRPr="00965026">
        <w:t xml:space="preserve">, предоставленных Территориальным органом Федеральной службы государственной статистики по Чувашской Республике. </w:t>
      </w:r>
    </w:p>
    <w:p w:rsidR="00D16B2E" w:rsidRPr="00965026" w:rsidRDefault="00D16B2E" w:rsidP="00CC05CD">
      <w:pPr>
        <w:widowControl w:val="0"/>
        <w:tabs>
          <w:tab w:val="left" w:pos="9360"/>
        </w:tabs>
        <w:ind w:right="-6" w:firstLine="720"/>
        <w:jc w:val="both"/>
      </w:pPr>
    </w:p>
    <w:p w:rsidR="00D16B2E" w:rsidRPr="00965026" w:rsidRDefault="00410679" w:rsidP="00D16B2E">
      <w:pPr>
        <w:pStyle w:val="a7"/>
        <w:widowControl w:val="0"/>
        <w:numPr>
          <w:ilvl w:val="0"/>
          <w:numId w:val="1"/>
        </w:numPr>
        <w:tabs>
          <w:tab w:val="left" w:pos="9360"/>
        </w:tabs>
        <w:ind w:right="-6"/>
        <w:jc w:val="center"/>
        <w:rPr>
          <w:b/>
        </w:rPr>
      </w:pPr>
      <w:r w:rsidRPr="00965026">
        <w:rPr>
          <w:b/>
        </w:rPr>
        <w:t>Социально-э</w:t>
      </w:r>
      <w:r w:rsidR="00D16B2E" w:rsidRPr="00965026">
        <w:rPr>
          <w:b/>
        </w:rPr>
        <w:t>кономическое развитие</w:t>
      </w:r>
      <w:r w:rsidRPr="00965026">
        <w:rPr>
          <w:b/>
        </w:rPr>
        <w:t xml:space="preserve"> города Новочебоксарска</w:t>
      </w:r>
    </w:p>
    <w:p w:rsidR="00D16B2E" w:rsidRPr="00965026" w:rsidRDefault="00D16B2E" w:rsidP="00D16B2E">
      <w:pPr>
        <w:pStyle w:val="a7"/>
        <w:widowControl w:val="0"/>
        <w:tabs>
          <w:tab w:val="left" w:pos="9360"/>
        </w:tabs>
        <w:ind w:left="1080" w:right="-6"/>
      </w:pPr>
    </w:p>
    <w:p w:rsidR="00CC05CD" w:rsidRPr="00965026" w:rsidRDefault="00CC05CD" w:rsidP="00F12CFE">
      <w:pPr>
        <w:widowControl w:val="0"/>
        <w:tabs>
          <w:tab w:val="left" w:pos="9360"/>
        </w:tabs>
        <w:ind w:firstLine="720"/>
        <w:jc w:val="both"/>
      </w:pPr>
      <w:r w:rsidRPr="00965026">
        <w:t>Социально-экономическое развитие города Новочебоксарска за 2013 год характеризуется дальнейшим совершенствованием и бесперебойным функционированием инфраструктуры  жизнеобеспечения, снижением уровня безработицы и социальной напряженности</w:t>
      </w:r>
      <w:r w:rsidR="00E26A50" w:rsidRPr="00965026">
        <w:t>, улучшением инвестиционной привлекательности города, усилением взаимовыгодного сотрудничества администрации города и субъектов малого предпринимательства</w:t>
      </w:r>
      <w:r w:rsidR="008D022B" w:rsidRPr="00965026">
        <w:t>, улучшением социального обслуживания горожан</w:t>
      </w:r>
      <w:r w:rsidRPr="00965026">
        <w:t>.</w:t>
      </w:r>
    </w:p>
    <w:p w:rsidR="00CC05CD" w:rsidRPr="00965026" w:rsidRDefault="00CC05CD" w:rsidP="00F12CFE">
      <w:pPr>
        <w:ind w:firstLine="720"/>
        <w:jc w:val="both"/>
      </w:pPr>
      <w:r w:rsidRPr="00965026">
        <w:t>Оборот организаций по всем видам экономической деятельности</w:t>
      </w:r>
      <w:r w:rsidRPr="00965026">
        <w:rPr>
          <w:b/>
        </w:rPr>
        <w:t xml:space="preserve"> </w:t>
      </w:r>
      <w:r w:rsidRPr="00965026">
        <w:t xml:space="preserve">за январь –  декабрь  2013 года составил </w:t>
      </w:r>
      <w:r w:rsidR="00AB724E" w:rsidRPr="00965026">
        <w:t>28,3</w:t>
      </w:r>
      <w:r w:rsidRPr="00965026">
        <w:t xml:space="preserve"> млрд. рублей. Темп роста оборота организаций к уров</w:t>
      </w:r>
      <w:r w:rsidR="00AB724E" w:rsidRPr="00965026">
        <w:t xml:space="preserve">ню соответствующего периода 2012 </w:t>
      </w:r>
      <w:r w:rsidRPr="00965026">
        <w:t xml:space="preserve">г.  составил  </w:t>
      </w:r>
      <w:r w:rsidR="00AB724E" w:rsidRPr="00965026">
        <w:t>102</w:t>
      </w:r>
      <w:r w:rsidRPr="00965026">
        <w:t>,</w:t>
      </w:r>
      <w:r w:rsidR="00AB724E" w:rsidRPr="00965026">
        <w:t>5</w:t>
      </w:r>
      <w:r w:rsidRPr="00965026">
        <w:t>%. Доля промышленного сект</w:t>
      </w:r>
      <w:r w:rsidR="00C44072" w:rsidRPr="00965026">
        <w:t>ора в общем обороте занимает 63,7 %, торговл</w:t>
      </w:r>
      <w:r w:rsidR="00DF755D" w:rsidRPr="00965026">
        <w:t>и</w:t>
      </w:r>
      <w:r w:rsidR="00C44072" w:rsidRPr="00965026">
        <w:t xml:space="preserve"> – 20</w:t>
      </w:r>
      <w:r w:rsidRPr="00965026">
        <w:t>,</w:t>
      </w:r>
      <w:r w:rsidR="00C44072" w:rsidRPr="00965026">
        <w:t>9</w:t>
      </w:r>
      <w:r w:rsidRPr="00965026">
        <w:t>%, строительство – 3,</w:t>
      </w:r>
      <w:r w:rsidR="00C44072" w:rsidRPr="00965026">
        <w:t>2</w:t>
      </w:r>
      <w:r w:rsidRPr="00965026">
        <w:t>%.</w:t>
      </w:r>
    </w:p>
    <w:p w:rsidR="00CC05CD" w:rsidRPr="00965026" w:rsidRDefault="00CC05CD" w:rsidP="00F12CFE">
      <w:pPr>
        <w:widowControl w:val="0"/>
        <w:tabs>
          <w:tab w:val="left" w:pos="9360"/>
        </w:tabs>
        <w:ind w:firstLine="720"/>
        <w:jc w:val="both"/>
      </w:pPr>
      <w:r w:rsidRPr="00965026">
        <w:t>Организациями таких видов экономической деятельности, как «добыча полезных ископаемых»,  «обрабатывающие производства», «производство и распределение электроэнергии, газа и воды», не относящи</w:t>
      </w:r>
      <w:r w:rsidR="00911CFD" w:rsidRPr="00965026">
        <w:t>х</w:t>
      </w:r>
      <w:r w:rsidRPr="00965026">
        <w:t>ся к субъектам малого и средн</w:t>
      </w:r>
      <w:r w:rsidR="00C44072" w:rsidRPr="00965026">
        <w:t>его предпринимательства, за 2013</w:t>
      </w:r>
      <w:r w:rsidRPr="00965026">
        <w:t xml:space="preserve"> год отгружено товаров собственного производства, выполненных работ и услуг со</w:t>
      </w:r>
      <w:r w:rsidR="00C44072" w:rsidRPr="00965026">
        <w:t>бственными силами на сумму 17,2</w:t>
      </w:r>
      <w:r w:rsidR="00A2158B" w:rsidRPr="00965026">
        <w:t xml:space="preserve"> </w:t>
      </w:r>
      <w:r w:rsidRPr="00965026">
        <w:t>млрд. руб</w:t>
      </w:r>
      <w:r w:rsidR="00D16B2E" w:rsidRPr="00965026">
        <w:t>лей</w:t>
      </w:r>
      <w:r w:rsidRPr="00965026">
        <w:t>.</w:t>
      </w:r>
    </w:p>
    <w:p w:rsidR="00DF755D" w:rsidRPr="00965026" w:rsidRDefault="00B84B22" w:rsidP="00F12CFE">
      <w:pPr>
        <w:widowControl w:val="0"/>
        <w:tabs>
          <w:tab w:val="left" w:pos="9360"/>
        </w:tabs>
        <w:ind w:firstLine="720"/>
        <w:jc w:val="both"/>
      </w:pPr>
      <w:r w:rsidRPr="00965026">
        <w:t xml:space="preserve">Структура обрабатывающих производств по городу Новочебоксарску за 2013 год </w:t>
      </w:r>
      <w:r w:rsidR="00FE1BEA" w:rsidRPr="00965026">
        <w:t xml:space="preserve">в общем объеме отгруженных товаров собственного производства </w:t>
      </w:r>
      <w:r w:rsidRPr="00965026">
        <w:t>сложилась следующая:</w:t>
      </w:r>
    </w:p>
    <w:p w:rsidR="00FE1BEA" w:rsidRPr="00965026" w:rsidRDefault="00D3535E" w:rsidP="00F12CFE">
      <w:pPr>
        <w:widowControl w:val="0"/>
        <w:tabs>
          <w:tab w:val="left" w:pos="9360"/>
        </w:tabs>
        <w:ind w:firstLine="720"/>
        <w:jc w:val="both"/>
      </w:pPr>
      <w:r w:rsidRPr="00965026">
        <w:t>химическое производство – 67,9%</w:t>
      </w:r>
      <w:r w:rsidR="00FE1BEA" w:rsidRPr="00965026">
        <w:t>;</w:t>
      </w:r>
    </w:p>
    <w:p w:rsidR="00FE1BEA" w:rsidRPr="00965026" w:rsidRDefault="00FE1BEA" w:rsidP="00F12CFE">
      <w:pPr>
        <w:widowControl w:val="0"/>
        <w:tabs>
          <w:tab w:val="left" w:pos="9360"/>
        </w:tabs>
        <w:ind w:firstLine="720"/>
        <w:jc w:val="both"/>
      </w:pPr>
      <w:r w:rsidRPr="00965026">
        <w:t>производство прочих неметаллических минеральных продуктов – 20,0%;</w:t>
      </w:r>
    </w:p>
    <w:p w:rsidR="001D7D9D" w:rsidRPr="00965026" w:rsidRDefault="001D7D9D" w:rsidP="00F12CFE">
      <w:pPr>
        <w:widowControl w:val="0"/>
        <w:tabs>
          <w:tab w:val="left" w:pos="9360"/>
        </w:tabs>
        <w:ind w:firstLine="720"/>
        <w:jc w:val="both"/>
      </w:pPr>
      <w:r w:rsidRPr="00965026">
        <w:t>производство пищевых продуктов, включая напитки – 3,6%;</w:t>
      </w:r>
    </w:p>
    <w:p w:rsidR="001D7D9D" w:rsidRPr="00965026" w:rsidRDefault="001D7D9D" w:rsidP="00F12CFE">
      <w:pPr>
        <w:widowControl w:val="0"/>
        <w:tabs>
          <w:tab w:val="left" w:pos="9360"/>
        </w:tabs>
        <w:ind w:firstLine="720"/>
        <w:jc w:val="both"/>
      </w:pPr>
      <w:r w:rsidRPr="00965026">
        <w:t>производство резиновых и пластмассовых изделий – 3,2%;</w:t>
      </w:r>
    </w:p>
    <w:p w:rsidR="00DE3865" w:rsidRPr="00965026" w:rsidRDefault="00C4185E" w:rsidP="00F12CFE">
      <w:pPr>
        <w:widowControl w:val="0"/>
        <w:tabs>
          <w:tab w:val="left" w:pos="9360"/>
        </w:tabs>
        <w:ind w:firstLine="720"/>
        <w:jc w:val="both"/>
      </w:pPr>
      <w:r w:rsidRPr="00965026">
        <w:t xml:space="preserve">текстильное </w:t>
      </w:r>
      <w:r w:rsidR="00B31172" w:rsidRPr="00965026">
        <w:t xml:space="preserve">и швейное </w:t>
      </w:r>
      <w:r w:rsidR="00DE3865" w:rsidRPr="00965026">
        <w:t xml:space="preserve">производство </w:t>
      </w:r>
      <w:r w:rsidR="00B31172" w:rsidRPr="00965026">
        <w:t>– 2,1</w:t>
      </w:r>
      <w:r w:rsidR="008343CE" w:rsidRPr="00965026">
        <w:t>%</w:t>
      </w:r>
      <w:r w:rsidR="00B31172" w:rsidRPr="00965026">
        <w:t>;</w:t>
      </w:r>
    </w:p>
    <w:p w:rsidR="00DE3865" w:rsidRPr="00965026" w:rsidRDefault="00DE3865" w:rsidP="00F12CFE">
      <w:pPr>
        <w:widowControl w:val="0"/>
        <w:tabs>
          <w:tab w:val="left" w:pos="9360"/>
        </w:tabs>
        <w:ind w:firstLine="720"/>
        <w:jc w:val="both"/>
      </w:pPr>
      <w:r w:rsidRPr="00965026">
        <w:t>производство электрооборудования, электронного и оптического оборудования – 1,9%;</w:t>
      </w:r>
    </w:p>
    <w:p w:rsidR="00B31172" w:rsidRPr="00965026" w:rsidRDefault="00B31172" w:rsidP="00F12CFE">
      <w:pPr>
        <w:widowControl w:val="0"/>
        <w:tabs>
          <w:tab w:val="left" w:pos="9360"/>
        </w:tabs>
        <w:ind w:firstLine="720"/>
        <w:jc w:val="both"/>
      </w:pPr>
      <w:r w:rsidRPr="00965026">
        <w:t>производство машин и оборудования -1,2%;</w:t>
      </w:r>
    </w:p>
    <w:p w:rsidR="008343CE" w:rsidRPr="00965026" w:rsidRDefault="00BE70DF" w:rsidP="00F12CFE">
      <w:pPr>
        <w:widowControl w:val="0"/>
        <w:tabs>
          <w:tab w:val="left" w:pos="9360"/>
        </w:tabs>
        <w:ind w:firstLine="720"/>
        <w:jc w:val="both"/>
      </w:pPr>
      <w:r w:rsidRPr="00965026">
        <w:lastRenderedPageBreak/>
        <w:t>металлургическое производство и производство готовых металлических изделий – 0,1%.</w:t>
      </w:r>
    </w:p>
    <w:p w:rsidR="00CC05CD" w:rsidRPr="00965026" w:rsidRDefault="00170AA3" w:rsidP="00F12CFE">
      <w:pPr>
        <w:widowControl w:val="0"/>
        <w:tabs>
          <w:tab w:val="left" w:pos="7524"/>
          <w:tab w:val="left" w:pos="9360"/>
        </w:tabs>
        <w:ind w:firstLine="720"/>
        <w:jc w:val="both"/>
      </w:pPr>
      <w:r>
        <w:t>Э</w:t>
      </w:r>
      <w:r w:rsidR="00CC05CD" w:rsidRPr="00965026">
        <w:t>кономик</w:t>
      </w:r>
      <w:r>
        <w:t>у</w:t>
      </w:r>
      <w:r w:rsidR="00CC05CD" w:rsidRPr="00965026">
        <w:t xml:space="preserve"> город</w:t>
      </w:r>
      <w:r w:rsidR="00A2158B" w:rsidRPr="00965026">
        <w:t>а  за 2013  год формировали 1871 организация</w:t>
      </w:r>
      <w:r w:rsidR="00CC05CD" w:rsidRPr="00965026">
        <w:t xml:space="preserve">. </w:t>
      </w:r>
    </w:p>
    <w:p w:rsidR="008206CC" w:rsidRPr="00965026" w:rsidRDefault="008206CC" w:rsidP="008206CC">
      <w:pPr>
        <w:pStyle w:val="a5"/>
        <w:spacing w:before="0" w:beforeAutospacing="0" w:after="0" w:afterAutospacing="0"/>
        <w:ind w:firstLine="709"/>
        <w:jc w:val="both"/>
      </w:pPr>
      <w:r w:rsidRPr="00965026">
        <w:t xml:space="preserve">По состоянию на 1 января 2014 года зарегистрировано 5 средних, 790 малых предприятий и 3167 индивидуальных предпринимателей без образования юридического лица. </w:t>
      </w:r>
    </w:p>
    <w:p w:rsidR="008206CC" w:rsidRPr="00965026" w:rsidRDefault="008206CC" w:rsidP="008206CC">
      <w:pPr>
        <w:pStyle w:val="a5"/>
        <w:spacing w:before="0" w:beforeAutospacing="0" w:after="0" w:afterAutospacing="0"/>
        <w:ind w:firstLine="709"/>
        <w:jc w:val="both"/>
      </w:pPr>
      <w:r w:rsidRPr="00965026">
        <w:t xml:space="preserve">Общая численность работающих в сфере предпринимательства составляет </w:t>
      </w:r>
      <w:r w:rsidR="005A4853" w:rsidRPr="00965026">
        <w:t xml:space="preserve">      </w:t>
      </w:r>
      <w:r w:rsidRPr="00965026">
        <w:t xml:space="preserve">10659 человек, это 30% от общей численности занятых в экономике города и 16,4% от экономически активного населения, количество работающих на малых и средних предприятиях - 7492 человек. </w:t>
      </w:r>
    </w:p>
    <w:p w:rsidR="008206CC" w:rsidRPr="00965026" w:rsidRDefault="008206CC" w:rsidP="008206CC">
      <w:pPr>
        <w:pStyle w:val="a5"/>
        <w:spacing w:before="0" w:beforeAutospacing="0" w:after="0" w:afterAutospacing="0"/>
        <w:ind w:firstLine="709"/>
        <w:jc w:val="both"/>
      </w:pPr>
      <w:r w:rsidRPr="00965026">
        <w:t xml:space="preserve">Более 38 % субъектов малого бизнеса традиционно занимаются торговлей, около 18 % – услугами, более 16 процентов – производственной деятельностью, на прочие отрасли приходится 28 %. </w:t>
      </w:r>
    </w:p>
    <w:p w:rsidR="008206CC" w:rsidRPr="00965026" w:rsidRDefault="008206CC" w:rsidP="008206CC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965026">
        <w:t xml:space="preserve">По сравнению с 2012 годом общее число субъектов малого и среднего бизнеса уменьшилось на 15,1% </w:t>
      </w:r>
      <w:r w:rsidRPr="00965026">
        <w:rPr>
          <w:i/>
        </w:rPr>
        <w:t>(на 01.01.2013 – 4994 единицы)</w:t>
      </w:r>
      <w:r w:rsidRPr="00965026">
        <w:t xml:space="preserve">, при этом количество малых предприятий увеличилось на 0,4 % </w:t>
      </w:r>
      <w:r w:rsidRPr="00965026">
        <w:rPr>
          <w:i/>
        </w:rPr>
        <w:t>(на 01.01.2013 – 787 единиц)</w:t>
      </w:r>
      <w:r w:rsidRPr="00965026">
        <w:t xml:space="preserve">, а количество индивидуальных предпринимателей снизилось на 18,2% </w:t>
      </w:r>
      <w:r w:rsidRPr="00965026">
        <w:rPr>
          <w:i/>
        </w:rPr>
        <w:t>(на 01.01.2013 – 3872 человека)</w:t>
      </w:r>
      <w:r w:rsidRPr="00965026">
        <w:t xml:space="preserve">. </w:t>
      </w:r>
      <w:proofErr w:type="gramEnd"/>
    </w:p>
    <w:p w:rsidR="008206CC" w:rsidRPr="00965026" w:rsidRDefault="008206CC" w:rsidP="008206CC">
      <w:pPr>
        <w:ind w:firstLine="709"/>
        <w:jc w:val="both"/>
      </w:pPr>
      <w:proofErr w:type="gramStart"/>
      <w:r w:rsidRPr="00965026">
        <w:t xml:space="preserve">Основная причина этого - изменение законодательства в части роста фиксированной платы страховых взносов в Пенсионный фонд Российской Федерации </w:t>
      </w:r>
      <w:r w:rsidRPr="00965026">
        <w:rPr>
          <w:i/>
        </w:rPr>
        <w:t>(в среднем с 2012 года ежемесячный фиксированный платеж составил 1,4 тыс. рублей, с 2013 года он вырос более чем в 2 раза до 3 тыс. рублей, и лишь с 2014 года снизился до</w:t>
      </w:r>
      <w:r w:rsidR="005A4853" w:rsidRPr="00965026">
        <w:rPr>
          <w:i/>
        </w:rPr>
        <w:t xml:space="preserve"> </w:t>
      </w:r>
      <w:r w:rsidRPr="00965026">
        <w:rPr>
          <w:i/>
        </w:rPr>
        <w:t xml:space="preserve"> 1,7 тыс. рублей).</w:t>
      </w:r>
      <w:proofErr w:type="gramEnd"/>
      <w:r w:rsidRPr="00965026">
        <w:t xml:space="preserve"> По </w:t>
      </w:r>
      <w:r w:rsidR="006F5B2C" w:rsidRPr="00965026">
        <w:t>сути,</w:t>
      </w:r>
      <w:r w:rsidRPr="00965026">
        <w:t xml:space="preserve"> произошла добровольная «чистка» субъектов малого бизнеса: сдали свои свидетельства предприниматели, которые работали фактически по трудовым отношениям, а также те, кто имел статус ИП «на всякий случай» или для совершения эпизодических операций.</w:t>
      </w:r>
    </w:p>
    <w:p w:rsidR="008206CC" w:rsidRPr="00965026" w:rsidRDefault="008206CC" w:rsidP="008206CC">
      <w:pPr>
        <w:ind w:firstLine="709"/>
        <w:jc w:val="both"/>
      </w:pPr>
      <w:r w:rsidRPr="00965026">
        <w:t xml:space="preserve">Поэтому снижение числа субъектов малого предпринимательства не отразилось на объеме отгруженной ими продукции собственного производства, этот показатель за </w:t>
      </w:r>
      <w:r w:rsidR="005A4853" w:rsidRPr="00965026">
        <w:t xml:space="preserve">    </w:t>
      </w:r>
      <w:r w:rsidRPr="00965026">
        <w:t xml:space="preserve">2013 год увеличился на 9,9% к уровню 2012 года и составил 2,4 млрд. рублей </w:t>
      </w:r>
      <w:r w:rsidRPr="00965026">
        <w:rPr>
          <w:i/>
        </w:rPr>
        <w:t>(2012 год – 2,2 млрд. рублей)</w:t>
      </w:r>
      <w:r w:rsidRPr="00965026">
        <w:t>.</w:t>
      </w:r>
    </w:p>
    <w:p w:rsidR="008206CC" w:rsidRPr="00965026" w:rsidRDefault="008206CC" w:rsidP="008206CC">
      <w:pPr>
        <w:ind w:firstLine="709"/>
        <w:jc w:val="both"/>
      </w:pPr>
      <w:r w:rsidRPr="00965026">
        <w:t xml:space="preserve">Вместе с тем, налоговые поступления в бюджет города от малого бизнеса (в виде ЕНВД) сократились, в том числе из-за вычитания из них при начислении страховых взносов,  и составили за 2013 год 59,6 млн. рублей или 9,1 % от собственных доходов, за 2012 год этот показатель был 70,9 млн. рублей или 14,9%. </w:t>
      </w:r>
    </w:p>
    <w:p w:rsidR="008206CC" w:rsidRPr="00965026" w:rsidRDefault="008206CC" w:rsidP="008206CC">
      <w:pPr>
        <w:ind w:firstLine="709"/>
        <w:jc w:val="both"/>
      </w:pPr>
      <w:r w:rsidRPr="00965026">
        <w:t>Финансовую поддержку (за счет средств федерального и республиканского бюджетов) в 2013 году получили 47 субъектов малого и среднего предпринимательства на общую сумму 29,4 млн. рублей.</w:t>
      </w:r>
    </w:p>
    <w:p w:rsidR="0077391D" w:rsidRPr="00965026" w:rsidRDefault="0077391D" w:rsidP="0077391D">
      <w:pPr>
        <w:ind w:firstLine="709"/>
        <w:jc w:val="both"/>
      </w:pPr>
      <w:r w:rsidRPr="00965026">
        <w:t>Среднегодовая численность постоянного населения города за 2013 год составила 124252 человека.</w:t>
      </w:r>
    </w:p>
    <w:p w:rsidR="0077391D" w:rsidRPr="00965026" w:rsidRDefault="0077391D" w:rsidP="0077391D">
      <w:pPr>
        <w:ind w:firstLine="709"/>
        <w:jc w:val="both"/>
      </w:pPr>
      <w:r w:rsidRPr="00965026">
        <w:t>Среднесписочная численность работающих в 2013 году составила 23272 человек.</w:t>
      </w:r>
    </w:p>
    <w:p w:rsidR="009B1A9B" w:rsidRDefault="0031335D" w:rsidP="008206CC">
      <w:pPr>
        <w:ind w:firstLine="709"/>
        <w:jc w:val="both"/>
      </w:pPr>
      <w:r w:rsidRPr="00965026">
        <w:t>Растет среднемесячн</w:t>
      </w:r>
      <w:r w:rsidR="006B66CA" w:rsidRPr="00965026">
        <w:t xml:space="preserve">ая </w:t>
      </w:r>
      <w:r w:rsidR="000B4F55" w:rsidRPr="00965026">
        <w:t>н</w:t>
      </w:r>
      <w:r w:rsidR="004B271A" w:rsidRPr="00965026">
        <w:t>оминальная н</w:t>
      </w:r>
      <w:r w:rsidR="000B4F55" w:rsidRPr="00965026">
        <w:t xml:space="preserve">ачисленная </w:t>
      </w:r>
      <w:r w:rsidRPr="00965026">
        <w:t>заработн</w:t>
      </w:r>
      <w:r w:rsidR="006B66CA" w:rsidRPr="00965026">
        <w:t xml:space="preserve">ая </w:t>
      </w:r>
      <w:r w:rsidRPr="00965026">
        <w:t>плат</w:t>
      </w:r>
      <w:r w:rsidR="006B66CA" w:rsidRPr="00965026">
        <w:t>а</w:t>
      </w:r>
      <w:r w:rsidRPr="00965026">
        <w:t xml:space="preserve"> работников</w:t>
      </w:r>
      <w:r w:rsidR="00B73457" w:rsidRPr="00965026">
        <w:t>,</w:t>
      </w:r>
      <w:r w:rsidRPr="00965026">
        <w:t xml:space="preserve"> за 2013 год </w:t>
      </w:r>
      <w:r w:rsidR="006B66CA" w:rsidRPr="00965026">
        <w:t xml:space="preserve">она </w:t>
      </w:r>
      <w:r w:rsidRPr="00965026">
        <w:t>составил</w:t>
      </w:r>
      <w:r w:rsidR="006B66CA" w:rsidRPr="00965026">
        <w:t>а</w:t>
      </w:r>
      <w:r w:rsidR="009B1A9B">
        <w:t xml:space="preserve"> </w:t>
      </w:r>
      <w:r w:rsidR="00B73457" w:rsidRPr="00965026">
        <w:t xml:space="preserve">по крупным и средним предприятиям и некоммерческим организациям – </w:t>
      </w:r>
      <w:r w:rsidR="005547E1" w:rsidRPr="00965026">
        <w:t xml:space="preserve"> </w:t>
      </w:r>
      <w:r w:rsidR="00B73457" w:rsidRPr="00965026">
        <w:t>207</w:t>
      </w:r>
      <w:r w:rsidR="004B271A" w:rsidRPr="00965026">
        <w:t>22</w:t>
      </w:r>
      <w:r w:rsidR="00B73457" w:rsidRPr="00965026">
        <w:t>,</w:t>
      </w:r>
      <w:r w:rsidR="004B271A" w:rsidRPr="00965026">
        <w:t>2</w:t>
      </w:r>
      <w:r w:rsidR="00B73457" w:rsidRPr="00965026">
        <w:t xml:space="preserve"> рублей</w:t>
      </w:r>
      <w:r w:rsidR="009B1A9B">
        <w:t>.</w:t>
      </w:r>
    </w:p>
    <w:p w:rsidR="00BE54E2" w:rsidRPr="00965026" w:rsidRDefault="00BE54E2" w:rsidP="00F12CFE">
      <w:pPr>
        <w:ind w:firstLine="709"/>
        <w:jc w:val="both"/>
      </w:pPr>
    </w:p>
    <w:p w:rsidR="00BE54E2" w:rsidRPr="00965026" w:rsidRDefault="00BE54E2" w:rsidP="00F54A47">
      <w:pPr>
        <w:pStyle w:val="a7"/>
        <w:numPr>
          <w:ilvl w:val="0"/>
          <w:numId w:val="1"/>
        </w:numPr>
        <w:ind w:left="0" w:firstLine="0"/>
        <w:jc w:val="center"/>
        <w:rPr>
          <w:b/>
        </w:rPr>
      </w:pPr>
      <w:r w:rsidRPr="00965026">
        <w:rPr>
          <w:b/>
        </w:rPr>
        <w:t>Инвестиции</w:t>
      </w:r>
    </w:p>
    <w:p w:rsidR="00BE54E2" w:rsidRPr="00965026" w:rsidRDefault="00BE54E2" w:rsidP="00F12CFE">
      <w:pPr>
        <w:ind w:firstLine="709"/>
        <w:jc w:val="both"/>
      </w:pPr>
    </w:p>
    <w:p w:rsidR="00CC05CD" w:rsidRPr="00965026" w:rsidRDefault="00462DAA" w:rsidP="00F12CFE">
      <w:pPr>
        <w:pStyle w:val="a3"/>
        <w:widowControl w:val="0"/>
      </w:pPr>
      <w:r w:rsidRPr="00965026">
        <w:t xml:space="preserve">В связи с завершением </w:t>
      </w:r>
      <w:r w:rsidR="00094E9F" w:rsidRPr="00965026">
        <w:t>ООО «</w:t>
      </w:r>
      <w:proofErr w:type="spellStart"/>
      <w:r w:rsidR="00094E9F" w:rsidRPr="00965026">
        <w:t>Хевел</w:t>
      </w:r>
      <w:proofErr w:type="spellEnd"/>
      <w:r w:rsidR="00094E9F" w:rsidRPr="00965026">
        <w:t xml:space="preserve">» </w:t>
      </w:r>
      <w:r w:rsidRPr="00965026">
        <w:t xml:space="preserve">строительства завода по производству </w:t>
      </w:r>
      <w:r w:rsidR="00094E9F" w:rsidRPr="00965026">
        <w:t>солнечных модулей</w:t>
      </w:r>
      <w:r w:rsidRPr="00965026">
        <w:t xml:space="preserve"> </w:t>
      </w:r>
      <w:r w:rsidR="00CC05CD" w:rsidRPr="00965026">
        <w:t>объём инвестиций в основной капитал (за исключением бюджетных средств)</w:t>
      </w:r>
      <w:r w:rsidR="00212E7B" w:rsidRPr="00965026">
        <w:t xml:space="preserve"> </w:t>
      </w:r>
      <w:r w:rsidR="00CC05CD" w:rsidRPr="00965026">
        <w:t xml:space="preserve">в расчете на одного жителя </w:t>
      </w:r>
      <w:r w:rsidR="00212E7B" w:rsidRPr="00965026">
        <w:t xml:space="preserve">снизился и </w:t>
      </w:r>
      <w:r w:rsidR="00CC05CD" w:rsidRPr="00965026">
        <w:t xml:space="preserve">составил </w:t>
      </w:r>
      <w:r w:rsidR="007F03FB" w:rsidRPr="00965026">
        <w:t xml:space="preserve">58588 рубля, против </w:t>
      </w:r>
      <w:r w:rsidR="005A4853" w:rsidRPr="00965026">
        <w:t xml:space="preserve">            </w:t>
      </w:r>
      <w:r w:rsidR="007F03FB" w:rsidRPr="00965026">
        <w:t>86585 рублей в 2012</w:t>
      </w:r>
      <w:r w:rsidR="00CC05CD" w:rsidRPr="00965026">
        <w:t xml:space="preserve"> году. </w:t>
      </w:r>
    </w:p>
    <w:p w:rsidR="00CC05CD" w:rsidRPr="00965026" w:rsidRDefault="00CC05CD" w:rsidP="00F12CFE">
      <w:pPr>
        <w:pStyle w:val="a3"/>
        <w:widowControl w:val="0"/>
      </w:pPr>
      <w:r w:rsidRPr="00965026">
        <w:t>З</w:t>
      </w:r>
      <w:r w:rsidRPr="00965026">
        <w:rPr>
          <w:rFonts w:eastAsia="Times New Roman"/>
          <w:color w:val="000000"/>
          <w:kern w:val="1"/>
        </w:rPr>
        <w:t>а счет всех источни</w:t>
      </w:r>
      <w:r w:rsidR="003B7B9D" w:rsidRPr="00965026">
        <w:rPr>
          <w:rFonts w:eastAsia="Times New Roman"/>
          <w:color w:val="000000"/>
          <w:kern w:val="1"/>
        </w:rPr>
        <w:t>ков финансирования введено 42,2</w:t>
      </w:r>
      <w:r w:rsidRPr="00965026">
        <w:rPr>
          <w:rFonts w:eastAsia="Times New Roman"/>
          <w:color w:val="000000"/>
          <w:kern w:val="1"/>
        </w:rPr>
        <w:t xml:space="preserve"> тыс. кв. м общей площади жилья,</w:t>
      </w:r>
      <w:r w:rsidR="003B7B9D" w:rsidRPr="00965026">
        <w:rPr>
          <w:rFonts w:eastAsia="Times New Roman"/>
          <w:color w:val="000000"/>
          <w:kern w:val="1"/>
        </w:rPr>
        <w:t xml:space="preserve"> что составляет 144</w:t>
      </w:r>
      <w:r w:rsidRPr="00965026">
        <w:rPr>
          <w:rFonts w:eastAsia="Times New Roman"/>
          <w:color w:val="000000"/>
          <w:kern w:val="1"/>
        </w:rPr>
        <w:t xml:space="preserve">% от </w:t>
      </w:r>
      <w:r w:rsidR="003B7B9D" w:rsidRPr="00965026">
        <w:rPr>
          <w:rFonts w:eastAsia="Times New Roman"/>
          <w:color w:val="000000"/>
          <w:kern w:val="1"/>
        </w:rPr>
        <w:t>значения 2012</w:t>
      </w:r>
      <w:r w:rsidRPr="00965026">
        <w:rPr>
          <w:rFonts w:eastAsia="Times New Roman"/>
          <w:color w:val="000000"/>
          <w:kern w:val="1"/>
        </w:rPr>
        <w:t xml:space="preserve"> года. </w:t>
      </w:r>
      <w:r w:rsidRPr="00965026">
        <w:t>Ввод жил</w:t>
      </w:r>
      <w:r w:rsidR="003B7B9D" w:rsidRPr="00965026">
        <w:t>ья на 1 чел. по городу Новочебоксарск</w:t>
      </w:r>
      <w:r w:rsidRPr="00965026">
        <w:t xml:space="preserve"> сост</w:t>
      </w:r>
      <w:r w:rsidR="003B7B9D" w:rsidRPr="00965026">
        <w:t>авил 0,34</w:t>
      </w:r>
      <w:r w:rsidRPr="00965026">
        <w:t xml:space="preserve"> кв. м., общая площадь жилых помещений, приходящаяся в</w:t>
      </w:r>
      <w:r w:rsidR="003B7B9D" w:rsidRPr="00965026">
        <w:t xml:space="preserve"> среднем на одного жителя – 20,24</w:t>
      </w:r>
      <w:r w:rsidRPr="00965026">
        <w:t> кв.м.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lastRenderedPageBreak/>
        <w:t xml:space="preserve">Общая площадь земель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 Новочебоксарска составляет 5114 га (0,3% от общего земельного фонда республики).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В муниципальной собственности находится 261 земельный участок общей площадью 410,8 га (8,0% от общей площади земель г. Новочебоксарска), из них передано: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221,8 га в постоянное (бессрочное) пользование - 79 земельных участков (54% от общей площади муниципальных земель);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46,3 га в аренду - 166 земельных участков (11,3%).</w:t>
      </w:r>
    </w:p>
    <w:p w:rsidR="000C45F2" w:rsidRPr="00965026" w:rsidRDefault="000C45F2" w:rsidP="00920227">
      <w:pPr>
        <w:ind w:firstLine="708"/>
        <w:jc w:val="both"/>
        <w:rPr>
          <w:rFonts w:eastAsia="Times New Roman"/>
          <w:b/>
          <w:i/>
        </w:rPr>
      </w:pPr>
      <w:proofErr w:type="gramStart"/>
      <w:r w:rsidRPr="00965026">
        <w:rPr>
          <w:rFonts w:eastAsia="Times New Roman"/>
        </w:rPr>
        <w:t>При этом из 9 предоставленных в аренду свободных от застройки земельных участков муниципальной собственности,</w:t>
      </w:r>
      <w:r w:rsidR="000D6992" w:rsidRPr="00965026">
        <w:rPr>
          <w:rFonts w:eastAsia="Times New Roman"/>
        </w:rPr>
        <w:t xml:space="preserve"> расположенных в садоводческих товариществах,</w:t>
      </w:r>
      <w:r w:rsidRPr="00965026">
        <w:rPr>
          <w:rFonts w:eastAsia="Times New Roman"/>
        </w:rPr>
        <w:t xml:space="preserve"> 1 земельный участок передан в аренду </w:t>
      </w:r>
      <w:r w:rsidR="00B04613" w:rsidRPr="00965026">
        <w:t xml:space="preserve">Садоводческому некоммерческому товариществу  «Энергия-2» </w:t>
      </w:r>
      <w:r w:rsidRPr="00965026">
        <w:rPr>
          <w:rFonts w:eastAsia="Times New Roman"/>
        </w:rPr>
        <w:t xml:space="preserve">посредством проведения торгов (11,1% от общего количества переданных в аренду свободных от застройки земельных участков муниципальной собственности), </w:t>
      </w:r>
      <w:r w:rsidR="0054392E">
        <w:rPr>
          <w:rFonts w:eastAsia="Times New Roman"/>
        </w:rPr>
        <w:t xml:space="preserve">        </w:t>
      </w:r>
      <w:r w:rsidRPr="00965026">
        <w:rPr>
          <w:rFonts w:eastAsia="Times New Roman"/>
        </w:rPr>
        <w:t xml:space="preserve">8 земельных участков - без торгов (88,9%), </w:t>
      </w:r>
      <w:r w:rsidRPr="00965026">
        <w:t xml:space="preserve">через публикацию в СМИ при наличии единственной заявки. </w:t>
      </w:r>
      <w:proofErr w:type="gramEnd"/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Площадь земель, государственная собственность на которые не разграничена, составляет 2566,2 га (50,2% от общей площади земель г. Новочебоксарска), из них передано: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225,4 га в постоянное (бессрочное) пользование (8,8%);</w:t>
      </w:r>
    </w:p>
    <w:p w:rsidR="000C45F2" w:rsidRPr="00965026" w:rsidRDefault="000C45F2" w:rsidP="000C45F2">
      <w:pPr>
        <w:ind w:firstLine="708"/>
        <w:jc w:val="both"/>
        <w:rPr>
          <w:rFonts w:eastAsia="Times New Roman"/>
          <w:b/>
          <w:i/>
        </w:rPr>
      </w:pPr>
      <w:r w:rsidRPr="00965026">
        <w:rPr>
          <w:rFonts w:eastAsia="Times New Roman"/>
        </w:rPr>
        <w:t>1,3 га в безвозмездное срочное пользование (0,1%)</w:t>
      </w:r>
      <w:r w:rsidR="00C22A01" w:rsidRPr="00965026">
        <w:rPr>
          <w:rFonts w:eastAsia="Times New Roman"/>
        </w:rPr>
        <w:t xml:space="preserve"> (двум православным и одному мусульманскому приходу);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148,1 га в аренду (5,8%).</w:t>
      </w:r>
    </w:p>
    <w:p w:rsidR="000C45F2" w:rsidRPr="00965026" w:rsidRDefault="000C45F2" w:rsidP="00C62EBC">
      <w:pPr>
        <w:pStyle w:val="a7"/>
        <w:ind w:left="0" w:firstLine="709"/>
        <w:jc w:val="both"/>
      </w:pPr>
      <w:proofErr w:type="gramStart"/>
      <w:r w:rsidRPr="00965026">
        <w:rPr>
          <w:rFonts w:eastAsia="Times New Roman"/>
        </w:rPr>
        <w:t>Из 85 предоставленных в аренду свободных от застройки земельных участков, государственная собственность на которые не разграничена, 44 земельных участка переданы в аренду посредством проведения торгов (51,8% от общего количества переданных в аренду свободных от застройки земельных участков, государственная собственность на которые не разграничена), 41 земельный участок – без проведения торгов (48,2%)</w:t>
      </w:r>
      <w:r w:rsidR="00C10F5D" w:rsidRPr="00965026">
        <w:rPr>
          <w:rFonts w:eastAsia="Times New Roman"/>
        </w:rPr>
        <w:t xml:space="preserve"> </w:t>
      </w:r>
      <w:r w:rsidRPr="00965026">
        <w:t>для целей не связанных со  строительством, (организация заездов, проездов, гостевых</w:t>
      </w:r>
      <w:proofErr w:type="gramEnd"/>
      <w:r w:rsidR="00C10F5D" w:rsidRPr="00965026">
        <w:t>,</w:t>
      </w:r>
      <w:r w:rsidRPr="00965026">
        <w:t xml:space="preserve"> парково</w:t>
      </w:r>
      <w:r w:rsidR="00C10F5D" w:rsidRPr="00965026">
        <w:t>чных</w:t>
      </w:r>
      <w:r w:rsidR="0067776D" w:rsidRPr="00965026">
        <w:t xml:space="preserve"> мест</w:t>
      </w:r>
      <w:r w:rsidRPr="00965026">
        <w:t>, ведение садоводства и огородничества), а так же для строительства в случае</w:t>
      </w:r>
      <w:r w:rsidR="0067776D" w:rsidRPr="00965026">
        <w:t>,</w:t>
      </w:r>
      <w:r w:rsidRPr="00965026">
        <w:t xml:space="preserve"> когда арендаторы определены по результатам подачи единственной заявки, после публикации  сообщения в СМИ (</w:t>
      </w:r>
      <w:proofErr w:type="spellStart"/>
      <w:r w:rsidRPr="00965026">
        <w:t>пп</w:t>
      </w:r>
      <w:proofErr w:type="spellEnd"/>
      <w:r w:rsidRPr="00965026">
        <w:t xml:space="preserve"> 3, п.4, ст.30 Земельного кодекса Р</w:t>
      </w:r>
      <w:r w:rsidR="00F04285" w:rsidRPr="00965026">
        <w:t xml:space="preserve">оссийской </w:t>
      </w:r>
      <w:r w:rsidRPr="00965026">
        <w:t>Ф</w:t>
      </w:r>
      <w:r w:rsidR="00F04285" w:rsidRPr="00965026">
        <w:t>едерации</w:t>
      </w:r>
      <w:r w:rsidRPr="00965026">
        <w:t>).</w:t>
      </w:r>
    </w:p>
    <w:p w:rsidR="000C45F2" w:rsidRPr="00965026" w:rsidRDefault="000C45F2" w:rsidP="0067776D">
      <w:pPr>
        <w:pStyle w:val="a7"/>
        <w:ind w:left="0" w:firstLine="737"/>
        <w:jc w:val="both"/>
      </w:pPr>
      <w:proofErr w:type="gramStart"/>
      <w:r w:rsidRPr="006B3B61">
        <w:rPr>
          <w:rFonts w:eastAsia="Times New Roman"/>
        </w:rPr>
        <w:t xml:space="preserve">Поступления в местный бюджет от аренды земельных участков составили </w:t>
      </w:r>
      <w:r w:rsidR="004E7E04" w:rsidRPr="006B3B61">
        <w:rPr>
          <w:rFonts w:eastAsia="Times New Roman"/>
        </w:rPr>
        <w:t xml:space="preserve">         </w:t>
      </w:r>
      <w:r w:rsidRPr="006B3B61">
        <w:rPr>
          <w:rFonts w:eastAsia="Times New Roman"/>
        </w:rPr>
        <w:t>60</w:t>
      </w:r>
      <w:r w:rsidR="004E7E04" w:rsidRPr="006B3B61">
        <w:rPr>
          <w:rFonts w:eastAsia="Times New Roman"/>
        </w:rPr>
        <w:t>,</w:t>
      </w:r>
      <w:r w:rsidRPr="006B3B61">
        <w:rPr>
          <w:rFonts w:eastAsia="Times New Roman"/>
        </w:rPr>
        <w:t>7</w:t>
      </w:r>
      <w:r w:rsidR="004E7E04" w:rsidRPr="006B3B61">
        <w:rPr>
          <w:rFonts w:eastAsia="Times New Roman"/>
        </w:rPr>
        <w:t xml:space="preserve"> млн</w:t>
      </w:r>
      <w:r w:rsidRPr="006B3B61">
        <w:rPr>
          <w:rFonts w:eastAsia="Times New Roman"/>
        </w:rPr>
        <w:t xml:space="preserve">. рублей (27,2% от общей суммы поступлений неналоговых доходов), что на 26% меньше уровня </w:t>
      </w:r>
      <w:r w:rsidR="004144D7" w:rsidRPr="006B3B61">
        <w:rPr>
          <w:rFonts w:eastAsia="Times New Roman"/>
        </w:rPr>
        <w:t>соответствующего периода прошлого года</w:t>
      </w:r>
      <w:r w:rsidR="00E419B0" w:rsidRPr="006B3B61">
        <w:rPr>
          <w:rFonts w:eastAsia="Times New Roman"/>
        </w:rPr>
        <w:t>, в</w:t>
      </w:r>
      <w:r w:rsidRPr="006B3B61">
        <w:t xml:space="preserve"> связи с тем, что в 2012 году было продано право на заключение договора аренды земельного участка в целях его комплексного освоения для жилищного строительства (поступление - 35 млн. руб</w:t>
      </w:r>
      <w:r w:rsidR="006E6F59" w:rsidRPr="006B3B61">
        <w:t>лей</w:t>
      </w:r>
      <w:r w:rsidRPr="006B3B61">
        <w:t>)</w:t>
      </w:r>
      <w:r w:rsidR="006E6F59" w:rsidRPr="006B3B61">
        <w:t>.</w:t>
      </w:r>
      <w:proofErr w:type="gramEnd"/>
    </w:p>
    <w:p w:rsidR="00186FE3" w:rsidRPr="00965026" w:rsidRDefault="005474FA" w:rsidP="006E6F59">
      <w:pPr>
        <w:pStyle w:val="a7"/>
        <w:ind w:left="0" w:firstLine="709"/>
        <w:jc w:val="both"/>
      </w:pPr>
      <w:r>
        <w:rPr>
          <w:rFonts w:eastAsia="Times New Roman"/>
        </w:rPr>
        <w:t xml:space="preserve">По состоянию на </w:t>
      </w:r>
      <w:r w:rsidRPr="00965026">
        <w:rPr>
          <w:rFonts w:eastAsia="Times New Roman"/>
        </w:rPr>
        <w:t>01.01.2014</w:t>
      </w:r>
      <w:r>
        <w:rPr>
          <w:rFonts w:eastAsia="Times New Roman"/>
        </w:rPr>
        <w:t xml:space="preserve"> г.</w:t>
      </w:r>
      <w:r w:rsidRPr="00965026">
        <w:rPr>
          <w:rFonts w:eastAsia="Times New Roman"/>
        </w:rPr>
        <w:t xml:space="preserve"> </w:t>
      </w:r>
      <w:r>
        <w:rPr>
          <w:rFonts w:eastAsia="Times New Roman"/>
        </w:rPr>
        <w:t>з</w:t>
      </w:r>
      <w:r w:rsidR="000C45F2" w:rsidRPr="00965026">
        <w:rPr>
          <w:rFonts w:eastAsia="Times New Roman"/>
        </w:rPr>
        <w:t>адолженность по арендной плате за земельные участки, находящиеся в распоряжении г. Новочебоксарск</w:t>
      </w:r>
      <w:r w:rsidR="0086070D" w:rsidRPr="00965026">
        <w:rPr>
          <w:rFonts w:eastAsia="Times New Roman"/>
        </w:rPr>
        <w:t>а</w:t>
      </w:r>
      <w:r w:rsidR="000C45F2" w:rsidRPr="00965026">
        <w:rPr>
          <w:rFonts w:eastAsia="Times New Roman"/>
        </w:rPr>
        <w:t>, состав</w:t>
      </w:r>
      <w:r w:rsidR="00D67F2E" w:rsidRPr="00965026">
        <w:rPr>
          <w:rFonts w:eastAsia="Times New Roman"/>
        </w:rPr>
        <w:t xml:space="preserve">ила </w:t>
      </w:r>
      <w:r w:rsidR="000C45F2" w:rsidRPr="00965026">
        <w:rPr>
          <w:rFonts w:eastAsia="Times New Roman"/>
        </w:rPr>
        <w:t>32</w:t>
      </w:r>
      <w:r w:rsidR="000825E2" w:rsidRPr="00965026">
        <w:rPr>
          <w:rFonts w:eastAsia="Times New Roman"/>
        </w:rPr>
        <w:t>,</w:t>
      </w:r>
      <w:r w:rsidR="000C45F2" w:rsidRPr="00965026">
        <w:rPr>
          <w:rFonts w:eastAsia="Times New Roman"/>
        </w:rPr>
        <w:t xml:space="preserve">6 </w:t>
      </w:r>
      <w:r w:rsidR="000825E2" w:rsidRPr="00965026">
        <w:rPr>
          <w:rFonts w:eastAsia="Times New Roman"/>
        </w:rPr>
        <w:t>млн</w:t>
      </w:r>
      <w:r w:rsidR="000C45F2" w:rsidRPr="00965026">
        <w:rPr>
          <w:rFonts w:eastAsia="Times New Roman"/>
        </w:rPr>
        <w:t>. рублей.</w:t>
      </w:r>
      <w:r w:rsidR="006852CA" w:rsidRPr="00965026">
        <w:rPr>
          <w:rFonts w:eastAsia="Times New Roman"/>
        </w:rPr>
        <w:t xml:space="preserve"> Осуществляется работа по взысканию </w:t>
      </w:r>
      <w:r w:rsidR="00D653FD" w:rsidRPr="00965026">
        <w:rPr>
          <w:rFonts w:eastAsia="Times New Roman"/>
        </w:rPr>
        <w:t xml:space="preserve">с </w:t>
      </w:r>
      <w:r w:rsidR="008E02BE" w:rsidRPr="00965026">
        <w:rPr>
          <w:rFonts w:eastAsia="Times New Roman"/>
        </w:rPr>
        <w:t xml:space="preserve">двадцати </w:t>
      </w:r>
      <w:r w:rsidR="00D653FD" w:rsidRPr="00965026">
        <w:rPr>
          <w:rFonts w:eastAsia="Times New Roman"/>
        </w:rPr>
        <w:t xml:space="preserve">арендаторов </w:t>
      </w:r>
      <w:r w:rsidR="006852CA" w:rsidRPr="00965026">
        <w:rPr>
          <w:rFonts w:eastAsia="Times New Roman"/>
        </w:rPr>
        <w:t>образовавшейся недоимки</w:t>
      </w:r>
      <w:r w:rsidR="00D653FD" w:rsidRPr="00965026">
        <w:rPr>
          <w:rFonts w:eastAsia="Times New Roman"/>
        </w:rPr>
        <w:t xml:space="preserve">: </w:t>
      </w:r>
      <w:r w:rsidR="006852CA" w:rsidRPr="00965026">
        <w:rPr>
          <w:rFonts w:eastAsia="Times New Roman"/>
        </w:rPr>
        <w:t>направлен</w:t>
      </w:r>
      <w:r w:rsidR="00F10581" w:rsidRPr="00965026">
        <w:rPr>
          <w:rFonts w:eastAsia="Times New Roman"/>
        </w:rPr>
        <w:t xml:space="preserve">о 28 </w:t>
      </w:r>
      <w:r w:rsidR="006852CA" w:rsidRPr="00965026">
        <w:rPr>
          <w:rFonts w:eastAsia="Times New Roman"/>
        </w:rPr>
        <w:t>претензи</w:t>
      </w:r>
      <w:r w:rsidR="00F10581" w:rsidRPr="00965026">
        <w:rPr>
          <w:rFonts w:eastAsia="Times New Roman"/>
        </w:rPr>
        <w:t xml:space="preserve">й, предъявлено 11 </w:t>
      </w:r>
      <w:r w:rsidR="00585BFF" w:rsidRPr="00965026">
        <w:rPr>
          <w:rFonts w:eastAsia="Times New Roman"/>
        </w:rPr>
        <w:t xml:space="preserve">исков, принято судом </w:t>
      </w:r>
      <w:r w:rsidR="00200AE3" w:rsidRPr="00965026">
        <w:rPr>
          <w:rFonts w:eastAsia="Times New Roman"/>
        </w:rPr>
        <w:t>14 решений</w:t>
      </w:r>
      <w:r w:rsidR="007D4B0F" w:rsidRPr="00965026">
        <w:rPr>
          <w:rFonts w:eastAsia="Times New Roman"/>
        </w:rPr>
        <w:t xml:space="preserve">, </w:t>
      </w:r>
      <w:r w:rsidR="00DB7A29" w:rsidRPr="00965026">
        <w:rPr>
          <w:rFonts w:eastAsia="Times New Roman"/>
        </w:rPr>
        <w:t xml:space="preserve">оплачено по решениям суда </w:t>
      </w:r>
      <w:r w:rsidR="00B30226" w:rsidRPr="00965026">
        <w:rPr>
          <w:rFonts w:eastAsia="Times New Roman"/>
        </w:rPr>
        <w:t>–</w:t>
      </w:r>
      <w:r w:rsidR="007F1C8D" w:rsidRPr="00965026">
        <w:rPr>
          <w:rFonts w:eastAsia="Times New Roman"/>
        </w:rPr>
        <w:t xml:space="preserve"> </w:t>
      </w:r>
      <w:r w:rsidR="00DB7A29" w:rsidRPr="00965026">
        <w:rPr>
          <w:rFonts w:eastAsia="Times New Roman"/>
        </w:rPr>
        <w:t>7</w:t>
      </w:r>
      <w:r w:rsidR="00B30226" w:rsidRPr="00965026">
        <w:rPr>
          <w:rFonts w:eastAsia="Times New Roman"/>
        </w:rPr>
        <w:t xml:space="preserve"> решений</w:t>
      </w:r>
      <w:r w:rsidR="000F4FE5" w:rsidRPr="00965026">
        <w:rPr>
          <w:rFonts w:eastAsia="Times New Roman"/>
        </w:rPr>
        <w:t>.</w:t>
      </w:r>
      <w:r w:rsidR="00200AE3" w:rsidRPr="00965026">
        <w:rPr>
          <w:rFonts w:eastAsia="Times New Roman"/>
        </w:rPr>
        <w:t xml:space="preserve"> </w:t>
      </w:r>
      <w:r w:rsidR="000F4FE5" w:rsidRPr="00965026">
        <w:rPr>
          <w:rFonts w:eastAsia="Times New Roman"/>
        </w:rPr>
        <w:t xml:space="preserve"> </w:t>
      </w:r>
      <w:r w:rsidR="00DB7A29" w:rsidRPr="00965026">
        <w:rPr>
          <w:rFonts w:eastAsia="Times New Roman"/>
        </w:rPr>
        <w:t xml:space="preserve"> </w:t>
      </w:r>
      <w:r w:rsidR="000C45F2" w:rsidRPr="00965026">
        <w:t xml:space="preserve"> 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П</w:t>
      </w:r>
      <w:r w:rsidR="00E75F7C">
        <w:rPr>
          <w:rFonts w:eastAsia="Times New Roman"/>
        </w:rPr>
        <w:t>е</w:t>
      </w:r>
      <w:r w:rsidRPr="00965026">
        <w:rPr>
          <w:rFonts w:eastAsia="Times New Roman"/>
        </w:rPr>
        <w:t>редано в аренду 36 объектов недвижимости, находящейся в муниципальной собственности,  общей площадью 12078,96 кв. м на сумму годового размера арендной платы 23</w:t>
      </w:r>
      <w:r w:rsidR="000825E2" w:rsidRPr="00965026">
        <w:rPr>
          <w:rFonts w:eastAsia="Times New Roman"/>
        </w:rPr>
        <w:t>,5</w:t>
      </w:r>
      <w:r w:rsidRPr="00965026">
        <w:rPr>
          <w:rFonts w:eastAsia="Times New Roman"/>
        </w:rPr>
        <w:t xml:space="preserve"> </w:t>
      </w:r>
      <w:r w:rsidR="000825E2" w:rsidRPr="00965026">
        <w:rPr>
          <w:rFonts w:eastAsia="Times New Roman"/>
        </w:rPr>
        <w:t>млн</w:t>
      </w:r>
      <w:r w:rsidRPr="00965026">
        <w:rPr>
          <w:rFonts w:eastAsia="Times New Roman"/>
        </w:rPr>
        <w:t xml:space="preserve">. рублей, рассчитанную по рыночной стоимости (100% от переданных в аренду объектов). </w:t>
      </w:r>
    </w:p>
    <w:p w:rsidR="000C45F2" w:rsidRPr="00965026" w:rsidRDefault="000C45F2" w:rsidP="0086070D">
      <w:pPr>
        <w:pStyle w:val="a7"/>
        <w:ind w:left="0" w:firstLine="708"/>
        <w:jc w:val="both"/>
      </w:pPr>
      <w:r w:rsidRPr="00965026">
        <w:rPr>
          <w:rFonts w:eastAsia="Times New Roman"/>
        </w:rPr>
        <w:t>Задолженность по арендной плате за имущество, находящееся в муниципальной собственности</w:t>
      </w:r>
      <w:r w:rsidR="009302EE" w:rsidRPr="00965026">
        <w:rPr>
          <w:rFonts w:eastAsia="Times New Roman"/>
        </w:rPr>
        <w:t>,</w:t>
      </w:r>
      <w:r w:rsidRPr="00965026">
        <w:rPr>
          <w:rFonts w:eastAsia="Times New Roman"/>
        </w:rPr>
        <w:t xml:space="preserve"> состав</w:t>
      </w:r>
      <w:r w:rsidR="00E721FA" w:rsidRPr="00965026">
        <w:rPr>
          <w:rFonts w:eastAsia="Times New Roman"/>
        </w:rPr>
        <w:t xml:space="preserve">ила </w:t>
      </w:r>
      <w:r w:rsidRPr="00965026">
        <w:rPr>
          <w:rFonts w:eastAsia="Times New Roman"/>
        </w:rPr>
        <w:t>1</w:t>
      </w:r>
      <w:r w:rsidR="00627238" w:rsidRPr="00965026">
        <w:rPr>
          <w:rFonts w:eastAsia="Times New Roman"/>
        </w:rPr>
        <w:t>,</w:t>
      </w:r>
      <w:r w:rsidRPr="00965026">
        <w:rPr>
          <w:rFonts w:eastAsia="Times New Roman"/>
        </w:rPr>
        <w:t xml:space="preserve">3 </w:t>
      </w:r>
      <w:r w:rsidR="00627238" w:rsidRPr="00965026">
        <w:rPr>
          <w:rFonts w:eastAsia="Times New Roman"/>
        </w:rPr>
        <w:t>млн</w:t>
      </w:r>
      <w:r w:rsidRPr="00965026">
        <w:rPr>
          <w:rFonts w:eastAsia="Times New Roman"/>
        </w:rPr>
        <w:t>. рублей</w:t>
      </w:r>
      <w:r w:rsidR="009302EE" w:rsidRPr="00965026">
        <w:rPr>
          <w:rFonts w:eastAsia="Times New Roman"/>
        </w:rPr>
        <w:t>. В</w:t>
      </w:r>
      <w:r w:rsidR="00DD19CF" w:rsidRPr="00965026">
        <w:rPr>
          <w:rFonts w:eastAsia="Times New Roman"/>
        </w:rPr>
        <w:t xml:space="preserve">едется работа по </w:t>
      </w:r>
      <w:r w:rsidR="00953364" w:rsidRPr="00965026">
        <w:rPr>
          <w:rFonts w:eastAsia="Times New Roman"/>
        </w:rPr>
        <w:t xml:space="preserve">ее </w:t>
      </w:r>
      <w:r w:rsidR="00DD19CF" w:rsidRPr="00965026">
        <w:rPr>
          <w:rFonts w:eastAsia="Times New Roman"/>
        </w:rPr>
        <w:t xml:space="preserve">взысканию </w:t>
      </w:r>
      <w:r w:rsidR="00953364" w:rsidRPr="00965026">
        <w:rPr>
          <w:rFonts w:eastAsia="Times New Roman"/>
        </w:rPr>
        <w:t xml:space="preserve">с двух арендаторов </w:t>
      </w:r>
      <w:r w:rsidR="00AA24A7" w:rsidRPr="00965026">
        <w:rPr>
          <w:rFonts w:eastAsia="Times New Roman"/>
        </w:rPr>
        <w:t>в судебном порядке</w:t>
      </w:r>
      <w:r w:rsidR="00DD19CF" w:rsidRPr="00965026">
        <w:rPr>
          <w:rFonts w:eastAsia="Times New Roman"/>
        </w:rPr>
        <w:t>.</w:t>
      </w:r>
    </w:p>
    <w:p w:rsidR="00516CD1" w:rsidRPr="00965026" w:rsidRDefault="0082286B" w:rsidP="00516CD1">
      <w:pPr>
        <w:pStyle w:val="a7"/>
        <w:ind w:left="0"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На сайте города в баннере </w:t>
      </w:r>
      <w:r w:rsidR="00EF20E6" w:rsidRPr="00965026">
        <w:rPr>
          <w:rFonts w:eastAsia="Times New Roman"/>
        </w:rPr>
        <w:t>«Инвестиционный потенциал</w:t>
      </w:r>
      <w:r w:rsidR="00516CD1" w:rsidRPr="00965026">
        <w:rPr>
          <w:rFonts w:eastAsia="Times New Roman"/>
        </w:rPr>
        <w:t xml:space="preserve"> г</w:t>
      </w:r>
      <w:proofErr w:type="gramStart"/>
      <w:r w:rsidR="00516CD1" w:rsidRPr="00965026">
        <w:rPr>
          <w:rFonts w:eastAsia="Times New Roman"/>
        </w:rPr>
        <w:t>.Н</w:t>
      </w:r>
      <w:proofErr w:type="gramEnd"/>
      <w:r w:rsidR="00516CD1" w:rsidRPr="00965026">
        <w:rPr>
          <w:rFonts w:eastAsia="Times New Roman"/>
        </w:rPr>
        <w:t>овочебоксарска</w:t>
      </w:r>
      <w:r w:rsidR="00EF20E6" w:rsidRPr="00965026">
        <w:rPr>
          <w:rFonts w:eastAsia="Times New Roman"/>
        </w:rPr>
        <w:t>» размещен</w:t>
      </w:r>
      <w:r w:rsidR="00516CD1" w:rsidRPr="00965026">
        <w:rPr>
          <w:rFonts w:eastAsia="Times New Roman"/>
        </w:rPr>
        <w:t xml:space="preserve">а информация о свободных сформированных земельных участках на территории города </w:t>
      </w:r>
      <w:r w:rsidR="00EF20E6" w:rsidRPr="00965026">
        <w:rPr>
          <w:rFonts w:eastAsia="Times New Roman"/>
        </w:rPr>
        <w:t xml:space="preserve"> </w:t>
      </w:r>
      <w:r w:rsidR="003F1075" w:rsidRPr="00965026">
        <w:rPr>
          <w:rFonts w:eastAsia="Times New Roman"/>
        </w:rPr>
        <w:t>Новочебоксарска</w:t>
      </w:r>
      <w:r w:rsidR="00E721FA" w:rsidRPr="00965026">
        <w:rPr>
          <w:rFonts w:eastAsia="Times New Roman"/>
        </w:rPr>
        <w:t xml:space="preserve"> (</w:t>
      </w:r>
      <w:r w:rsidR="00C141BA" w:rsidRPr="00965026">
        <w:rPr>
          <w:rFonts w:eastAsia="Times New Roman"/>
        </w:rPr>
        <w:t xml:space="preserve">по </w:t>
      </w:r>
      <w:r w:rsidR="00E721FA" w:rsidRPr="00965026">
        <w:rPr>
          <w:rFonts w:eastAsia="Times New Roman"/>
        </w:rPr>
        <w:t>21</w:t>
      </w:r>
      <w:r w:rsidR="0078290B" w:rsidRPr="00965026">
        <w:rPr>
          <w:rFonts w:eastAsia="Times New Roman"/>
        </w:rPr>
        <w:t xml:space="preserve"> </w:t>
      </w:r>
      <w:r w:rsidR="00C141BA" w:rsidRPr="00965026">
        <w:rPr>
          <w:rFonts w:eastAsia="Times New Roman"/>
        </w:rPr>
        <w:t>участку</w:t>
      </w:r>
      <w:r w:rsidR="0078290B" w:rsidRPr="00965026">
        <w:rPr>
          <w:rFonts w:eastAsia="Times New Roman"/>
        </w:rPr>
        <w:t>)</w:t>
      </w:r>
      <w:r w:rsidR="003F1075" w:rsidRPr="00965026">
        <w:rPr>
          <w:rFonts w:eastAsia="Times New Roman"/>
        </w:rPr>
        <w:t>, предлагаемы</w:t>
      </w:r>
      <w:r w:rsidR="007F3145" w:rsidRPr="00965026">
        <w:rPr>
          <w:rFonts w:eastAsia="Times New Roman"/>
        </w:rPr>
        <w:t>х</w:t>
      </w:r>
      <w:r w:rsidR="003F1075" w:rsidRPr="00965026">
        <w:rPr>
          <w:rFonts w:eastAsia="Times New Roman"/>
        </w:rPr>
        <w:t xml:space="preserve"> для застройки, </w:t>
      </w:r>
      <w:r w:rsidR="00F77AED" w:rsidRPr="00965026">
        <w:rPr>
          <w:rFonts w:eastAsia="Times New Roman"/>
        </w:rPr>
        <w:t xml:space="preserve">общей площадью </w:t>
      </w:r>
      <w:r w:rsidR="00713DCE" w:rsidRPr="00965026">
        <w:rPr>
          <w:rFonts w:eastAsia="Times New Roman"/>
        </w:rPr>
        <w:t xml:space="preserve">   </w:t>
      </w:r>
      <w:r w:rsidR="00F77AED" w:rsidRPr="00965026">
        <w:rPr>
          <w:rFonts w:eastAsia="Times New Roman"/>
        </w:rPr>
        <w:t xml:space="preserve">22,7 га. </w:t>
      </w:r>
      <w:r w:rsidR="00316CDD" w:rsidRPr="00965026">
        <w:rPr>
          <w:rFonts w:eastAsia="Times New Roman"/>
        </w:rPr>
        <w:t xml:space="preserve"> </w:t>
      </w:r>
    </w:p>
    <w:p w:rsidR="000C45F2" w:rsidRPr="00965026" w:rsidRDefault="000C45F2" w:rsidP="000C45F2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lastRenderedPageBreak/>
        <w:t xml:space="preserve">По состоянию на 10.02.2014 </w:t>
      </w:r>
      <w:r w:rsidR="00C141BA" w:rsidRPr="00965026">
        <w:rPr>
          <w:rFonts w:eastAsia="Times New Roman"/>
        </w:rPr>
        <w:t xml:space="preserve">г. </w:t>
      </w:r>
      <w:r w:rsidR="000202B9" w:rsidRPr="00965026">
        <w:rPr>
          <w:rFonts w:eastAsia="Times New Roman"/>
        </w:rPr>
        <w:t xml:space="preserve">по городу </w:t>
      </w:r>
      <w:r w:rsidRPr="00965026">
        <w:rPr>
          <w:rFonts w:eastAsia="Times New Roman"/>
        </w:rPr>
        <w:t>на учет для получения бесплатно земельных участков в собственность поставлено 408 многодетных семей. Администрацией г</w:t>
      </w:r>
      <w:proofErr w:type="gramStart"/>
      <w:r w:rsidRPr="00965026">
        <w:rPr>
          <w:rFonts w:eastAsia="Times New Roman"/>
        </w:rPr>
        <w:t>.Н</w:t>
      </w:r>
      <w:proofErr w:type="gramEnd"/>
      <w:r w:rsidRPr="00965026">
        <w:rPr>
          <w:rFonts w:eastAsia="Times New Roman"/>
        </w:rPr>
        <w:t>овочебоксарск</w:t>
      </w:r>
      <w:r w:rsidR="00C141BA" w:rsidRPr="00965026">
        <w:rPr>
          <w:rFonts w:eastAsia="Times New Roman"/>
        </w:rPr>
        <w:t>а</w:t>
      </w:r>
      <w:r w:rsidRPr="00965026">
        <w:rPr>
          <w:rFonts w:eastAsia="Times New Roman"/>
        </w:rPr>
        <w:t xml:space="preserve"> </w:t>
      </w:r>
      <w:r w:rsidR="00AF22B7" w:rsidRPr="00965026">
        <w:rPr>
          <w:rFonts w:eastAsia="Times New Roman"/>
        </w:rPr>
        <w:t xml:space="preserve">для индивидуального жилищного строительства предоставлено </w:t>
      </w:r>
      <w:r w:rsidR="00C141BA" w:rsidRPr="00965026">
        <w:rPr>
          <w:rFonts w:eastAsia="Times New Roman"/>
        </w:rPr>
        <w:t xml:space="preserve"> </w:t>
      </w:r>
      <w:r w:rsidRPr="00965026">
        <w:rPr>
          <w:rFonts w:eastAsia="Times New Roman"/>
        </w:rPr>
        <w:t xml:space="preserve">29 земельных участков, расположенных на территории города. </w:t>
      </w:r>
      <w:r w:rsidR="00CC0984" w:rsidRPr="00965026">
        <w:rPr>
          <w:rFonts w:eastAsia="Times New Roman"/>
        </w:rPr>
        <w:t>В связи с отсутствием на территории города свободных земельных участков о</w:t>
      </w:r>
      <w:r w:rsidRPr="00965026">
        <w:rPr>
          <w:rFonts w:eastAsia="Times New Roman"/>
        </w:rPr>
        <w:t xml:space="preserve">беспеченность многодетных семей земельными участками </w:t>
      </w:r>
      <w:r w:rsidR="006A0A7A" w:rsidRPr="00965026">
        <w:rPr>
          <w:rFonts w:eastAsia="Times New Roman"/>
        </w:rPr>
        <w:t xml:space="preserve">остается низкой и составляет </w:t>
      </w:r>
      <w:r w:rsidRPr="00965026">
        <w:rPr>
          <w:rFonts w:eastAsia="Times New Roman"/>
        </w:rPr>
        <w:t>7% (по республике – 48%).</w:t>
      </w:r>
    </w:p>
    <w:p w:rsidR="00B067D2" w:rsidRDefault="00772152" w:rsidP="00B067D2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На основании разрешения на строительство жилых домов, выданных </w:t>
      </w:r>
      <w:r w:rsidR="00604E14">
        <w:rPr>
          <w:rFonts w:eastAsia="Times New Roman"/>
        </w:rPr>
        <w:t xml:space="preserve">                 </w:t>
      </w:r>
      <w:r w:rsidR="00164786">
        <w:rPr>
          <w:rFonts w:eastAsia="Times New Roman"/>
        </w:rPr>
        <w:t xml:space="preserve">МБУ </w:t>
      </w:r>
      <w:r w:rsidR="00970C01">
        <w:rPr>
          <w:rFonts w:eastAsia="Times New Roman"/>
        </w:rPr>
        <w:t>«</w:t>
      </w:r>
      <w:r w:rsidRPr="006B3B61">
        <w:rPr>
          <w:rFonts w:eastAsia="Times New Roman"/>
        </w:rPr>
        <w:t>Архитектурно-градостроительное управление г</w:t>
      </w:r>
      <w:proofErr w:type="gramStart"/>
      <w:r w:rsidRPr="006B3B61">
        <w:rPr>
          <w:rFonts w:eastAsia="Times New Roman"/>
        </w:rPr>
        <w:t>.Н</w:t>
      </w:r>
      <w:proofErr w:type="gramEnd"/>
      <w:r w:rsidRPr="006B3B61">
        <w:rPr>
          <w:rFonts w:eastAsia="Times New Roman"/>
        </w:rPr>
        <w:t xml:space="preserve">овочебоксарска Чувашской Республики» </w:t>
      </w:r>
      <w:r w:rsidR="00164786">
        <w:rPr>
          <w:rFonts w:eastAsia="Times New Roman"/>
        </w:rPr>
        <w:t>в</w:t>
      </w:r>
      <w:r w:rsidR="00CB0AFE" w:rsidRPr="006B3B61">
        <w:rPr>
          <w:rFonts w:eastAsia="Times New Roman"/>
        </w:rPr>
        <w:t xml:space="preserve"> соответствии с утвержденным Административным регламентом </w:t>
      </w:r>
      <w:r w:rsidR="00B11AA3" w:rsidRPr="006B3B61">
        <w:rPr>
          <w:rFonts w:eastAsia="Times New Roman"/>
        </w:rPr>
        <w:t>администрации г</w:t>
      </w:r>
      <w:r w:rsidR="004501B5">
        <w:rPr>
          <w:rFonts w:eastAsia="Times New Roman"/>
        </w:rPr>
        <w:t xml:space="preserve">орода </w:t>
      </w:r>
      <w:r w:rsidR="00B11AA3" w:rsidRPr="006B3B61">
        <w:rPr>
          <w:rFonts w:eastAsia="Times New Roman"/>
        </w:rPr>
        <w:t xml:space="preserve"> Новочебоксарска </w:t>
      </w:r>
      <w:r w:rsidR="004501B5">
        <w:rPr>
          <w:rFonts w:eastAsia="Times New Roman"/>
        </w:rPr>
        <w:t xml:space="preserve">Чувашской Республики </w:t>
      </w:r>
      <w:r w:rsidR="00B11AA3" w:rsidRPr="006B3B61">
        <w:rPr>
          <w:rFonts w:eastAsia="Times New Roman"/>
        </w:rPr>
        <w:t xml:space="preserve">по предоставлению муниципальной услуги </w:t>
      </w:r>
      <w:r w:rsidR="004501B5">
        <w:rPr>
          <w:rFonts w:eastAsia="Times New Roman"/>
        </w:rPr>
        <w:t>«Выдача разрешения на строительство, реконструкцию объекта капитального строительства»</w:t>
      </w:r>
      <w:r w:rsidR="009F319F">
        <w:rPr>
          <w:rFonts w:eastAsia="Times New Roman"/>
        </w:rPr>
        <w:t>, утвержденным постановлением администрации города Новочебоксарска Чувашской Республики от 9.01.2013 г. №1</w:t>
      </w:r>
      <w:r w:rsidR="00705085">
        <w:rPr>
          <w:rFonts w:eastAsia="Times New Roman"/>
        </w:rPr>
        <w:t xml:space="preserve">, многодетными семьями начато строительство шести </w:t>
      </w:r>
      <w:r w:rsidR="000C45F2" w:rsidRPr="006B3B61">
        <w:rPr>
          <w:rFonts w:eastAsia="Times New Roman"/>
        </w:rPr>
        <w:t xml:space="preserve">жилых домов, </w:t>
      </w:r>
      <w:r w:rsidR="00970C01">
        <w:rPr>
          <w:rFonts w:eastAsia="Times New Roman"/>
        </w:rPr>
        <w:t xml:space="preserve">одна семья </w:t>
      </w:r>
      <w:r w:rsidR="003C01C5" w:rsidRPr="006B3B61">
        <w:rPr>
          <w:rFonts w:eastAsia="Times New Roman"/>
        </w:rPr>
        <w:t>завершила</w:t>
      </w:r>
      <w:r w:rsidR="0017320F" w:rsidRPr="006B3B61">
        <w:rPr>
          <w:rFonts w:eastAsia="Times New Roman"/>
        </w:rPr>
        <w:t xml:space="preserve"> строительство </w:t>
      </w:r>
      <w:r w:rsidR="002A342A" w:rsidRPr="006B3B61">
        <w:rPr>
          <w:rFonts w:eastAsia="Times New Roman"/>
        </w:rPr>
        <w:t xml:space="preserve">жилого дома </w:t>
      </w:r>
      <w:r w:rsidR="00604E14">
        <w:rPr>
          <w:rFonts w:eastAsia="Times New Roman"/>
        </w:rPr>
        <w:t xml:space="preserve"> </w:t>
      </w:r>
      <w:r w:rsidR="000C45F2" w:rsidRPr="006B3B61">
        <w:rPr>
          <w:rFonts w:eastAsia="Times New Roman"/>
        </w:rPr>
        <w:t xml:space="preserve">по ул. </w:t>
      </w:r>
      <w:proofErr w:type="spellStart"/>
      <w:r w:rsidR="000C45F2" w:rsidRPr="006B3B61">
        <w:rPr>
          <w:rFonts w:eastAsia="Times New Roman"/>
        </w:rPr>
        <w:t>Тоскинеевская</w:t>
      </w:r>
      <w:proofErr w:type="spellEnd"/>
      <w:r w:rsidR="000C45F2" w:rsidRPr="006B3B61">
        <w:rPr>
          <w:rFonts w:eastAsia="Times New Roman"/>
        </w:rPr>
        <w:t>,</w:t>
      </w:r>
      <w:r w:rsidR="0032376C" w:rsidRPr="006B3B61">
        <w:rPr>
          <w:rFonts w:eastAsia="Times New Roman"/>
        </w:rPr>
        <w:t xml:space="preserve"> </w:t>
      </w:r>
      <w:r w:rsidR="000C45F2" w:rsidRPr="006B3B61">
        <w:rPr>
          <w:rFonts w:eastAsia="Times New Roman"/>
        </w:rPr>
        <w:t>д.2</w:t>
      </w:r>
      <w:r w:rsidR="0032376C" w:rsidRPr="006B3B61">
        <w:rPr>
          <w:rFonts w:eastAsia="Times New Roman"/>
        </w:rPr>
        <w:t>, общей площадью 227 кв</w:t>
      </w:r>
      <w:proofErr w:type="gramStart"/>
      <w:r w:rsidR="0032376C" w:rsidRPr="006B3B61">
        <w:rPr>
          <w:rFonts w:eastAsia="Times New Roman"/>
        </w:rPr>
        <w:t>.м</w:t>
      </w:r>
      <w:proofErr w:type="gramEnd"/>
      <w:r w:rsidR="006E18C8" w:rsidRPr="006E18C8">
        <w:rPr>
          <w:rFonts w:eastAsia="Times New Roman"/>
        </w:rPr>
        <w:t xml:space="preserve"> </w:t>
      </w:r>
      <w:r w:rsidR="006E18C8" w:rsidRPr="006B3B61">
        <w:rPr>
          <w:rFonts w:eastAsia="Times New Roman"/>
        </w:rPr>
        <w:t>(</w:t>
      </w:r>
      <w:r w:rsidR="006E18C8">
        <w:rPr>
          <w:rFonts w:eastAsia="Times New Roman"/>
        </w:rPr>
        <w:t xml:space="preserve">технический паспорт </w:t>
      </w:r>
      <w:r w:rsidR="00263361">
        <w:rPr>
          <w:rFonts w:eastAsia="Times New Roman"/>
        </w:rPr>
        <w:t xml:space="preserve">инв.     </w:t>
      </w:r>
      <w:r w:rsidR="006E18C8">
        <w:rPr>
          <w:rFonts w:eastAsia="Times New Roman"/>
        </w:rPr>
        <w:t>№ 1764</w:t>
      </w:r>
      <w:r w:rsidR="001C60EE">
        <w:rPr>
          <w:rFonts w:eastAsia="Times New Roman"/>
        </w:rPr>
        <w:t>,</w:t>
      </w:r>
      <w:r w:rsidR="006E18C8">
        <w:rPr>
          <w:rFonts w:eastAsia="Times New Roman"/>
        </w:rPr>
        <w:t xml:space="preserve">  июл</w:t>
      </w:r>
      <w:r w:rsidR="001C60EE">
        <w:rPr>
          <w:rFonts w:eastAsia="Times New Roman"/>
        </w:rPr>
        <w:t>ь</w:t>
      </w:r>
      <w:r w:rsidR="006E18C8">
        <w:rPr>
          <w:rFonts w:eastAsia="Times New Roman"/>
        </w:rPr>
        <w:t xml:space="preserve"> 2013 г.)</w:t>
      </w:r>
      <w:r w:rsidR="000C45F2" w:rsidRPr="006B3B61">
        <w:rPr>
          <w:rFonts w:eastAsia="Times New Roman"/>
        </w:rPr>
        <w:t>.</w:t>
      </w:r>
    </w:p>
    <w:p w:rsidR="000C45F2" w:rsidRPr="00965026" w:rsidRDefault="000C45F2" w:rsidP="00B067D2">
      <w:pPr>
        <w:ind w:firstLine="708"/>
        <w:jc w:val="both"/>
      </w:pPr>
      <w:r w:rsidRPr="00965026">
        <w:t xml:space="preserve">По итогам года увеличена доля площади земельных участков, являющихся объектами налогообложения земельным налогом, в общей площади территории городского округа. Данный показатель составляет 55%, по состоянию на 01.01.2014 г. площадь таких земель - 2675 га. Рост  показателя обусловлен активной приватизацией юридическими и физическими лицами земель, ранее переданных в аренду, также </w:t>
      </w:r>
      <w:r w:rsidR="008936C4" w:rsidRPr="00965026">
        <w:t xml:space="preserve">проведением </w:t>
      </w:r>
      <w:r w:rsidRPr="00965026">
        <w:t>работ</w:t>
      </w:r>
      <w:r w:rsidR="008936C4" w:rsidRPr="00965026">
        <w:t>ы</w:t>
      </w:r>
      <w:r w:rsidRPr="00965026">
        <w:t xml:space="preserve"> по актуализации базы данных земельных участков с целью оформления прав на существующ</w:t>
      </w:r>
      <w:r w:rsidR="008936C4" w:rsidRPr="00965026">
        <w:t>е</w:t>
      </w:r>
      <w:r w:rsidRPr="00965026">
        <w:t>е землепользовани</w:t>
      </w:r>
      <w:r w:rsidR="008936C4" w:rsidRPr="00965026">
        <w:t>е</w:t>
      </w:r>
      <w:r w:rsidRPr="00965026">
        <w:t xml:space="preserve"> в соответствии с законом о «Дачной амнистии».</w:t>
      </w:r>
    </w:p>
    <w:p w:rsidR="000C45F2" w:rsidRPr="00965026" w:rsidRDefault="000C45F2" w:rsidP="000C45F2">
      <w:pPr>
        <w:ind w:firstLine="720"/>
        <w:jc w:val="both"/>
      </w:pPr>
      <w:r w:rsidRPr="00965026">
        <w:t xml:space="preserve">В 2014-2016 годах продолжится работа по выявлению неучтенных земельных участков (не поставленных на государственный кадастровый учет), активизации разъяснительной работы с гражданами о необходимости формирования земельных участков, постановки их на кадастровый учет и государственной регистрации имущественных прав, вовлечения в налоговый оборот земельных участков, в отношении которых не определена кадастровая стоимость.  </w:t>
      </w:r>
    </w:p>
    <w:p w:rsidR="000C45F2" w:rsidRPr="00965026" w:rsidRDefault="000C45F2" w:rsidP="000C45F2"/>
    <w:p w:rsidR="00A76463" w:rsidRPr="00965026" w:rsidRDefault="00A76463" w:rsidP="00E400C4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965026">
        <w:rPr>
          <w:b/>
        </w:rPr>
        <w:t>Образование</w:t>
      </w:r>
    </w:p>
    <w:p w:rsidR="00A76463" w:rsidRPr="00965026" w:rsidRDefault="00A76463" w:rsidP="00A76463">
      <w:pPr>
        <w:pStyle w:val="a5"/>
        <w:spacing w:before="0" w:beforeAutospacing="0" w:after="0" w:afterAutospacing="0"/>
        <w:ind w:left="1440"/>
      </w:pP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Система дошкольного образования представлена 42 дошкольными образовательными организациями и охватывает 9212 воспитанников, что составляет 96,2% детей от 1,5 до 6,5 лет (по республике – 72,4%). </w:t>
      </w: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 городе нет очереди для детей старше двух лет; по состоянию на 1 января </w:t>
      </w:r>
      <w:r w:rsidR="00611139" w:rsidRPr="00965026">
        <w:rPr>
          <w:rFonts w:eastAsia="Times New Roman"/>
        </w:rPr>
        <w:t xml:space="preserve">        </w:t>
      </w:r>
      <w:r w:rsidRPr="00965026">
        <w:rPr>
          <w:rFonts w:eastAsia="Times New Roman"/>
        </w:rPr>
        <w:t>2014 г</w:t>
      </w:r>
      <w:r w:rsidR="00611139" w:rsidRPr="00965026">
        <w:rPr>
          <w:rFonts w:eastAsia="Times New Roman"/>
        </w:rPr>
        <w:t>ода</w:t>
      </w:r>
      <w:r w:rsidRPr="00965026">
        <w:rPr>
          <w:rFonts w:eastAsia="Times New Roman"/>
        </w:rPr>
        <w:t xml:space="preserve"> очередь составляла 3413 детей (от 0 до 1 года – 1695; от 1 до 1,5 лет – 1005; </w:t>
      </w:r>
      <w:r w:rsidR="00604E14">
        <w:rPr>
          <w:rFonts w:eastAsia="Times New Roman"/>
        </w:rPr>
        <w:t xml:space="preserve">      </w:t>
      </w:r>
      <w:proofErr w:type="gramStart"/>
      <w:r w:rsidRPr="00965026">
        <w:rPr>
          <w:rFonts w:eastAsia="Times New Roman"/>
        </w:rPr>
        <w:t>от</w:t>
      </w:r>
      <w:proofErr w:type="gramEnd"/>
      <w:r w:rsidRPr="00965026">
        <w:rPr>
          <w:rFonts w:eastAsia="Times New Roman"/>
        </w:rPr>
        <w:t xml:space="preserve"> 1,5 </w:t>
      </w:r>
      <w:proofErr w:type="gramStart"/>
      <w:r w:rsidRPr="00965026">
        <w:rPr>
          <w:rFonts w:eastAsia="Times New Roman"/>
        </w:rPr>
        <w:t>до</w:t>
      </w:r>
      <w:proofErr w:type="gramEnd"/>
      <w:r w:rsidRPr="00965026">
        <w:rPr>
          <w:rFonts w:eastAsia="Times New Roman"/>
        </w:rPr>
        <w:t xml:space="preserve"> 2 лет – 713 детей). </w:t>
      </w:r>
      <w:proofErr w:type="gramStart"/>
      <w:r w:rsidRPr="00965026">
        <w:rPr>
          <w:rFonts w:eastAsia="Times New Roman"/>
        </w:rPr>
        <w:t xml:space="preserve">В 2013 году в дошкольные образовательные организации было направлено 3156 детей (в 2012 году – 2300 детей): с 1,5 до 2 лет – 603; с 2 до 3 лет – 1980; с 3 до 5 лет – 478; с 5 до 6,5 лет – 95 детей. </w:t>
      </w:r>
      <w:proofErr w:type="gramEnd"/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 2013-2014 учебном году в 17 дневных общеобразовательных организациях обучается 12471 человек. Все общеобразовательные организации имеют лицензию на осуществление образовательной деятельности и свидетельство о государственной аккредитации образовательной деятельности. </w:t>
      </w: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В школах города трудятся</w:t>
      </w:r>
      <w:r w:rsidR="00367D47" w:rsidRPr="00965026">
        <w:rPr>
          <w:rFonts w:eastAsia="Times New Roman"/>
        </w:rPr>
        <w:t xml:space="preserve"> 770 педагогических работников. К</w:t>
      </w:r>
      <w:r w:rsidRPr="00965026">
        <w:rPr>
          <w:rFonts w:eastAsia="Times New Roman"/>
        </w:rPr>
        <w:t>валификационные категории имеют 617 педагогов</w:t>
      </w:r>
      <w:r w:rsidR="007D3EDD" w:rsidRPr="00965026">
        <w:rPr>
          <w:rFonts w:eastAsia="Times New Roman"/>
        </w:rPr>
        <w:t xml:space="preserve"> (</w:t>
      </w:r>
      <w:r w:rsidRPr="00965026">
        <w:rPr>
          <w:rFonts w:eastAsia="Times New Roman"/>
        </w:rPr>
        <w:t>80,1%</w:t>
      </w:r>
      <w:r w:rsidR="00367D47" w:rsidRPr="00965026">
        <w:rPr>
          <w:rFonts w:eastAsia="Times New Roman"/>
        </w:rPr>
        <w:t xml:space="preserve"> от общего числа педагогических работников</w:t>
      </w:r>
      <w:r w:rsidR="00F92559" w:rsidRPr="00965026">
        <w:rPr>
          <w:rFonts w:eastAsia="Times New Roman"/>
        </w:rPr>
        <w:t xml:space="preserve"> города</w:t>
      </w:r>
      <w:r w:rsidR="007D3EDD" w:rsidRPr="00965026">
        <w:rPr>
          <w:rFonts w:eastAsia="Times New Roman"/>
        </w:rPr>
        <w:t xml:space="preserve">, </w:t>
      </w:r>
      <w:r w:rsidRPr="00965026">
        <w:rPr>
          <w:rFonts w:eastAsia="Times New Roman"/>
        </w:rPr>
        <w:t xml:space="preserve">по республике – 76%), </w:t>
      </w:r>
      <w:r w:rsidR="00475D9C" w:rsidRPr="00965026">
        <w:rPr>
          <w:rFonts w:eastAsia="Times New Roman"/>
        </w:rPr>
        <w:t xml:space="preserve">из них: </w:t>
      </w:r>
      <w:r w:rsidRPr="00965026">
        <w:rPr>
          <w:rFonts w:eastAsia="Times New Roman"/>
        </w:rPr>
        <w:t xml:space="preserve">высшую – </w:t>
      </w:r>
      <w:r w:rsidR="00F92559" w:rsidRPr="00965026">
        <w:rPr>
          <w:rFonts w:eastAsia="Times New Roman"/>
        </w:rPr>
        <w:t>218 человек</w:t>
      </w:r>
      <w:r w:rsidR="001A7397" w:rsidRPr="00965026">
        <w:rPr>
          <w:rFonts w:eastAsia="Times New Roman"/>
        </w:rPr>
        <w:t xml:space="preserve"> (</w:t>
      </w:r>
      <w:r w:rsidRPr="00965026">
        <w:rPr>
          <w:rFonts w:eastAsia="Times New Roman"/>
        </w:rPr>
        <w:t>28%</w:t>
      </w:r>
      <w:r w:rsidR="001A7397" w:rsidRPr="00965026">
        <w:rPr>
          <w:rFonts w:eastAsia="Times New Roman"/>
        </w:rPr>
        <w:t xml:space="preserve">, </w:t>
      </w:r>
      <w:r w:rsidRPr="00965026">
        <w:rPr>
          <w:rFonts w:eastAsia="Times New Roman"/>
        </w:rPr>
        <w:t xml:space="preserve">по республике – 19,8%), первую – </w:t>
      </w:r>
      <w:r w:rsidR="00F92559" w:rsidRPr="00965026">
        <w:rPr>
          <w:rFonts w:eastAsia="Times New Roman"/>
        </w:rPr>
        <w:t>380 человек</w:t>
      </w:r>
      <w:r w:rsidR="001A7BFA" w:rsidRPr="00965026">
        <w:rPr>
          <w:rFonts w:eastAsia="Times New Roman"/>
        </w:rPr>
        <w:t xml:space="preserve"> </w:t>
      </w:r>
      <w:r w:rsidR="001A7397" w:rsidRPr="00965026">
        <w:rPr>
          <w:rFonts w:eastAsia="Times New Roman"/>
        </w:rPr>
        <w:t>(</w:t>
      </w:r>
      <w:r w:rsidRPr="00965026">
        <w:rPr>
          <w:rFonts w:eastAsia="Times New Roman"/>
        </w:rPr>
        <w:t>49%</w:t>
      </w:r>
      <w:r w:rsidR="001A7397" w:rsidRPr="00965026">
        <w:rPr>
          <w:rFonts w:eastAsia="Times New Roman"/>
        </w:rPr>
        <w:t xml:space="preserve">, </w:t>
      </w:r>
      <w:r w:rsidRPr="00965026">
        <w:rPr>
          <w:rFonts w:eastAsia="Times New Roman"/>
        </w:rPr>
        <w:t>по республике – 54,8%), вторую –</w:t>
      </w:r>
      <w:r w:rsidR="00A251F2" w:rsidRPr="00965026">
        <w:rPr>
          <w:rFonts w:eastAsia="Times New Roman"/>
        </w:rPr>
        <w:t xml:space="preserve"> </w:t>
      </w:r>
      <w:r w:rsidR="00F92559" w:rsidRPr="00965026">
        <w:rPr>
          <w:rFonts w:eastAsia="Times New Roman"/>
        </w:rPr>
        <w:t>18 человек</w:t>
      </w:r>
      <w:r w:rsidR="00202436" w:rsidRPr="00965026">
        <w:rPr>
          <w:rFonts w:eastAsia="Times New Roman"/>
        </w:rPr>
        <w:t xml:space="preserve"> </w:t>
      </w:r>
      <w:r w:rsidR="00A251F2" w:rsidRPr="00965026">
        <w:rPr>
          <w:rFonts w:eastAsia="Times New Roman"/>
        </w:rPr>
        <w:t>(</w:t>
      </w:r>
      <w:r w:rsidRPr="00965026">
        <w:rPr>
          <w:rFonts w:eastAsia="Times New Roman"/>
        </w:rPr>
        <w:t>2%</w:t>
      </w:r>
      <w:r w:rsidR="00A251F2" w:rsidRPr="00965026">
        <w:rPr>
          <w:rFonts w:eastAsia="Times New Roman"/>
        </w:rPr>
        <w:t>)</w:t>
      </w:r>
      <w:r w:rsidRPr="00965026">
        <w:rPr>
          <w:rFonts w:eastAsia="Times New Roman"/>
        </w:rPr>
        <w:t xml:space="preserve">. Доля молодых специалистов в возрасте до 35 лет составила </w:t>
      </w:r>
      <w:r w:rsidR="00B715FC" w:rsidRPr="00965026">
        <w:rPr>
          <w:rFonts w:eastAsia="Times New Roman"/>
        </w:rPr>
        <w:t>134 человека (1</w:t>
      </w:r>
      <w:r w:rsidRPr="00965026">
        <w:rPr>
          <w:rFonts w:eastAsia="Times New Roman"/>
        </w:rPr>
        <w:t>7,4%</w:t>
      </w:r>
      <w:r w:rsidR="00B715FC" w:rsidRPr="00965026">
        <w:rPr>
          <w:rFonts w:eastAsia="Times New Roman"/>
        </w:rPr>
        <w:t xml:space="preserve"> от общего числа педагогических работников города, п</w:t>
      </w:r>
      <w:r w:rsidRPr="00965026">
        <w:rPr>
          <w:rFonts w:eastAsia="Times New Roman"/>
        </w:rPr>
        <w:t xml:space="preserve">о республике - 14,8%), доля молодых учителей со стажем работы до 2 лет </w:t>
      </w:r>
      <w:r w:rsidR="00B715FC" w:rsidRPr="00965026">
        <w:rPr>
          <w:rFonts w:eastAsia="Times New Roman"/>
        </w:rPr>
        <w:t>–</w:t>
      </w:r>
      <w:r w:rsidRPr="00965026">
        <w:rPr>
          <w:rFonts w:eastAsia="Times New Roman"/>
        </w:rPr>
        <w:t xml:space="preserve"> </w:t>
      </w:r>
      <w:r w:rsidR="00B715FC" w:rsidRPr="00965026">
        <w:rPr>
          <w:rFonts w:eastAsia="Times New Roman"/>
        </w:rPr>
        <w:t>37 человек (</w:t>
      </w:r>
      <w:r w:rsidRPr="00965026">
        <w:rPr>
          <w:rFonts w:eastAsia="Times New Roman"/>
        </w:rPr>
        <w:t>4,8%</w:t>
      </w:r>
      <w:r w:rsidR="00B715FC" w:rsidRPr="00965026">
        <w:rPr>
          <w:rFonts w:eastAsia="Times New Roman"/>
        </w:rPr>
        <w:t>, п</w:t>
      </w:r>
      <w:r w:rsidRPr="00965026">
        <w:rPr>
          <w:rFonts w:eastAsia="Times New Roman"/>
        </w:rPr>
        <w:t xml:space="preserve">о республике – 4%). </w:t>
      </w: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lastRenderedPageBreak/>
        <w:t xml:space="preserve">В 2013 году десять молодых педагогов города </w:t>
      </w:r>
      <w:r w:rsidR="007D4744" w:rsidRPr="00965026">
        <w:rPr>
          <w:rFonts w:eastAsia="Times New Roman"/>
        </w:rPr>
        <w:t xml:space="preserve">(в 2012 году – 4 человека) </w:t>
      </w:r>
      <w:r w:rsidRPr="00965026">
        <w:rPr>
          <w:rFonts w:eastAsia="Times New Roman"/>
        </w:rPr>
        <w:t>решили жилищный вопрос в рамках реализации  Указа Главы Чувашской Республики от 21 июня 2012</w:t>
      </w:r>
      <w:r w:rsidR="004622C7">
        <w:rPr>
          <w:rFonts w:eastAsia="Times New Roman"/>
        </w:rPr>
        <w:t xml:space="preserve"> </w:t>
      </w:r>
      <w:r w:rsidRPr="00965026">
        <w:rPr>
          <w:rFonts w:eastAsia="Times New Roman"/>
        </w:rPr>
        <w:t>г. № 69 «О мерах государственной поддержки молодых учителей общеобразовательных учреждений в Чувашской Республике в улучшении жилищных условий»</w:t>
      </w:r>
      <w:r w:rsidR="00383501" w:rsidRPr="00965026">
        <w:rPr>
          <w:rFonts w:eastAsia="Times New Roman"/>
        </w:rPr>
        <w:t>.</w:t>
      </w:r>
      <w:r w:rsidRPr="00965026">
        <w:rPr>
          <w:rFonts w:eastAsia="Times New Roman"/>
        </w:rPr>
        <w:t xml:space="preserve"> </w:t>
      </w: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Все образовательные организации подключены к сети «Интернет». </w:t>
      </w:r>
    </w:p>
    <w:p w:rsidR="006960B0" w:rsidRPr="00965026" w:rsidRDefault="006960B0" w:rsidP="006960B0">
      <w:pPr>
        <w:pStyle w:val="2"/>
        <w:spacing w:after="0" w:line="240" w:lineRule="auto"/>
        <w:ind w:left="0" w:firstLine="72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Средний балл по ЕГЭ в 2013 году по русскому языку составил 70,43% (по республике - 67,48%), по математике – 60,05% (по республике- 56,8%). </w:t>
      </w:r>
    </w:p>
    <w:p w:rsidR="006960B0" w:rsidRPr="00965026" w:rsidRDefault="006960B0" w:rsidP="006960B0">
      <w:pPr>
        <w:pStyle w:val="2"/>
        <w:spacing w:after="0" w:line="240" w:lineRule="auto"/>
        <w:ind w:left="0" w:firstLine="720"/>
        <w:jc w:val="both"/>
        <w:rPr>
          <w:rFonts w:eastAsia="Times New Roman"/>
        </w:rPr>
      </w:pPr>
      <w:r w:rsidRPr="00965026">
        <w:t xml:space="preserve">Приоритетными в деятельности </w:t>
      </w:r>
      <w:r w:rsidR="00E610CF" w:rsidRPr="00965026">
        <w:t xml:space="preserve">отдела </w:t>
      </w:r>
      <w:r w:rsidRPr="00965026">
        <w:t xml:space="preserve">образования и образовательных учреждений города остаются вопросы </w:t>
      </w:r>
      <w:r w:rsidR="00E610CF" w:rsidRPr="00965026">
        <w:t xml:space="preserve">повышения </w:t>
      </w:r>
      <w:r w:rsidRPr="00965026">
        <w:t xml:space="preserve">качества и эффективности обучения школьников. Доля выпускников муниципальных общеобразовательных учреждений, успешно  сдавших единый государственный экзамен по русскому языку и математике, в </w:t>
      </w:r>
      <w:proofErr w:type="gramStart"/>
      <w:r w:rsidRPr="00965026">
        <w:t>общей численности выпускников муниципальных учреждений, сдававших единый государственный экзамен по данным предметам составила</w:t>
      </w:r>
      <w:proofErr w:type="gramEnd"/>
      <w:r w:rsidRPr="00965026">
        <w:t xml:space="preserve"> 98,8 %</w:t>
      </w:r>
      <w:r w:rsidR="004A46C5" w:rsidRPr="00965026">
        <w:t xml:space="preserve"> (</w:t>
      </w:r>
      <w:r w:rsidRPr="00965026">
        <w:t>п</w:t>
      </w:r>
      <w:r w:rsidRPr="00965026">
        <w:rPr>
          <w:rFonts w:eastAsia="Times New Roman"/>
        </w:rPr>
        <w:t>о республике – 97,9%</w:t>
      </w:r>
      <w:r w:rsidR="004A46C5" w:rsidRPr="00965026">
        <w:rPr>
          <w:rFonts w:eastAsia="Times New Roman"/>
        </w:rPr>
        <w:t>)</w:t>
      </w:r>
      <w:r w:rsidRPr="00965026">
        <w:rPr>
          <w:rFonts w:eastAsia="Times New Roman"/>
        </w:rPr>
        <w:t>.</w:t>
      </w: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Системой дополнительного образования детей (6 организаций) охвачено 83,4% обучающихся (по республике – 71%). </w:t>
      </w:r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Горячим питанием охвачено 90,1% </w:t>
      </w:r>
      <w:proofErr w:type="gramStart"/>
      <w:r w:rsidRPr="00965026">
        <w:rPr>
          <w:rFonts w:eastAsia="Times New Roman"/>
        </w:rPr>
        <w:t>обучающихся</w:t>
      </w:r>
      <w:proofErr w:type="gramEnd"/>
      <w:r w:rsidRPr="00965026">
        <w:rPr>
          <w:rFonts w:eastAsia="Times New Roman"/>
        </w:rPr>
        <w:t xml:space="preserve"> (по республике – 93,5%). В шестнадцати школах (все, кроме школы №13) внедрена автоматизированная система безналичного расчета за питание школьников.</w:t>
      </w:r>
    </w:p>
    <w:p w:rsidR="006960B0" w:rsidRDefault="00F5179B" w:rsidP="006960B0">
      <w:pPr>
        <w:ind w:firstLine="720"/>
        <w:jc w:val="both"/>
      </w:pPr>
      <w:r w:rsidRPr="00965026">
        <w:t>Д</w:t>
      </w:r>
      <w:r w:rsidR="006960B0" w:rsidRPr="00965026">
        <w:t>ол</w:t>
      </w:r>
      <w:r w:rsidRPr="00965026">
        <w:t>я</w:t>
      </w:r>
      <w:r w:rsidR="006960B0" w:rsidRPr="00965026">
        <w:t xml:space="preserve"> детей первой и второй групп здоровья в общей </w:t>
      </w:r>
      <w:proofErr w:type="gramStart"/>
      <w:r w:rsidR="006960B0" w:rsidRPr="00965026">
        <w:t>численности</w:t>
      </w:r>
      <w:proofErr w:type="gramEnd"/>
      <w:r w:rsidR="006960B0" w:rsidRPr="00965026">
        <w:t xml:space="preserve"> обучающихся в муниципальных общеобразовательных учреждениях остается стабильной. Незначительное повышение показателя на 0,4 % связано с введением в образовательный процесс третьего часа физической культуры, проведением профилактических мероприятий, внедрением здоровье сберегающих технологий, </w:t>
      </w:r>
      <w:proofErr w:type="spellStart"/>
      <w:proofErr w:type="gramStart"/>
      <w:r w:rsidR="006960B0" w:rsidRPr="00965026">
        <w:t>медико-психолого</w:t>
      </w:r>
      <w:proofErr w:type="spellEnd"/>
      <w:proofErr w:type="gramEnd"/>
      <w:r w:rsidR="006960B0" w:rsidRPr="00965026">
        <w:t xml:space="preserve"> - педагогическим сопровождением обучающихся.</w:t>
      </w:r>
    </w:p>
    <w:p w:rsidR="00785441" w:rsidRPr="007774CA" w:rsidRDefault="00785441" w:rsidP="00785441">
      <w:pPr>
        <w:ind w:firstLine="708"/>
        <w:jc w:val="both"/>
        <w:rPr>
          <w:rFonts w:eastAsia="Times New Roman"/>
        </w:rPr>
      </w:pPr>
      <w:r w:rsidRPr="007774CA">
        <w:rPr>
          <w:rFonts w:eastAsia="Times New Roman"/>
        </w:rPr>
        <w:t xml:space="preserve">Растет средняя заработная плата педагогических работников. </w:t>
      </w:r>
      <w:proofErr w:type="gramStart"/>
      <w:r w:rsidRPr="007774CA">
        <w:rPr>
          <w:rFonts w:eastAsia="Times New Roman"/>
        </w:rPr>
        <w:t>По образовательным учреждениям города она составила за 2013 год - 20825,9 рублей (по республике -    20100,7 рублей), или 123% к 2012 году; педагогических работников дошкольных образовательных учреждений – 17572,2 рублей (по республике - 17753,1 рублей), или 171% к 2012 году; педагогов учреждений дополнительного образования детей -        15897,5 рублей (по республике – 15641,1 рублей), или 137% к 2012 году.</w:t>
      </w:r>
      <w:proofErr w:type="gramEnd"/>
    </w:p>
    <w:p w:rsidR="006960B0" w:rsidRPr="00965026" w:rsidRDefault="006960B0" w:rsidP="006960B0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Ведется строительство здания дошкольного образовательного учреждения на </w:t>
      </w:r>
      <w:r w:rsidR="00604E14">
        <w:rPr>
          <w:rFonts w:eastAsia="Times New Roman"/>
        </w:rPr>
        <w:t xml:space="preserve">      </w:t>
      </w:r>
      <w:r w:rsidRPr="00965026">
        <w:rPr>
          <w:rFonts w:eastAsia="Times New Roman"/>
        </w:rPr>
        <w:t>180 мест по адресу ул. В.Интернационалистов, д. 51, планируется реконструкция здания дошкольной образовательной организации на 240 мест по улице Восточная, д. 18.</w:t>
      </w:r>
    </w:p>
    <w:p w:rsidR="006960B0" w:rsidRPr="00965026" w:rsidRDefault="006960B0" w:rsidP="006960B0"/>
    <w:p w:rsidR="00747EF7" w:rsidRPr="00965026" w:rsidRDefault="00747EF7" w:rsidP="00B646DB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965026">
        <w:rPr>
          <w:b/>
        </w:rPr>
        <w:t>Культура</w:t>
      </w:r>
    </w:p>
    <w:p w:rsidR="006C5A75" w:rsidRPr="00965026" w:rsidRDefault="006C5A75" w:rsidP="006C5A75">
      <w:pPr>
        <w:pStyle w:val="a5"/>
        <w:spacing w:before="0" w:beforeAutospacing="0" w:after="0" w:afterAutospacing="0"/>
        <w:jc w:val="center"/>
        <w:rPr>
          <w:b/>
        </w:rPr>
      </w:pPr>
    </w:p>
    <w:p w:rsidR="008D12E3" w:rsidRPr="00965026" w:rsidRDefault="006C5A75" w:rsidP="00B33444">
      <w:pPr>
        <w:ind w:firstLine="708"/>
        <w:jc w:val="both"/>
        <w:rPr>
          <w:rFonts w:eastAsia="Times New Roman"/>
        </w:rPr>
      </w:pPr>
      <w:proofErr w:type="gramStart"/>
      <w:r w:rsidRPr="00965026">
        <w:rPr>
          <w:rFonts w:eastAsia="Times New Roman"/>
        </w:rPr>
        <w:t>Сеть учреждений культуры г. Новочебоксарск составляют</w:t>
      </w:r>
      <w:r w:rsidR="008D12E3" w:rsidRPr="00965026">
        <w:rPr>
          <w:rFonts w:eastAsia="Times New Roman"/>
        </w:rPr>
        <w:t>:</w:t>
      </w:r>
      <w:r w:rsidRPr="00965026">
        <w:rPr>
          <w:rFonts w:eastAsia="Times New Roman"/>
        </w:rPr>
        <w:t xml:space="preserve"> автономное учреждение «Дворец культуры «Химик», муниципальные бюджетные учреждения «Библиотека», «Историко-худ</w:t>
      </w:r>
      <w:r w:rsidR="00117797" w:rsidRPr="00965026">
        <w:rPr>
          <w:rFonts w:eastAsia="Times New Roman"/>
        </w:rPr>
        <w:t>ожественный музейный комплекс», МБОУДОД «Детская школа искусств», МБОУДОД «Детская музыкальная школа», МБОУДОД «Детская художественная школа»</w:t>
      </w:r>
      <w:r w:rsidR="008D12E3" w:rsidRPr="00965026">
        <w:rPr>
          <w:rFonts w:eastAsia="Times New Roman"/>
        </w:rPr>
        <w:t xml:space="preserve">, автономное учреждение «Парк </w:t>
      </w:r>
      <w:r w:rsidR="00CA4397" w:rsidRPr="00965026">
        <w:rPr>
          <w:rFonts w:eastAsia="Times New Roman"/>
        </w:rPr>
        <w:t>культуры и отдыха «</w:t>
      </w:r>
      <w:proofErr w:type="spellStart"/>
      <w:r w:rsidR="00CA4397" w:rsidRPr="00965026">
        <w:rPr>
          <w:rFonts w:eastAsia="Times New Roman"/>
        </w:rPr>
        <w:t>Ельниковская</w:t>
      </w:r>
      <w:proofErr w:type="spellEnd"/>
      <w:r w:rsidR="00CA4397" w:rsidRPr="00965026">
        <w:rPr>
          <w:rFonts w:eastAsia="Times New Roman"/>
        </w:rPr>
        <w:t xml:space="preserve"> роща»</w:t>
      </w:r>
      <w:r w:rsidR="00A448FC" w:rsidRPr="00965026">
        <w:rPr>
          <w:rFonts w:eastAsia="Times New Roman"/>
        </w:rPr>
        <w:t xml:space="preserve">, </w:t>
      </w:r>
      <w:r w:rsidR="00CA4397" w:rsidRPr="00965026">
        <w:rPr>
          <w:rFonts w:eastAsia="Times New Roman"/>
        </w:rPr>
        <w:t xml:space="preserve"> </w:t>
      </w:r>
      <w:r w:rsidR="00A448FC" w:rsidRPr="00965026">
        <w:t xml:space="preserve">МУ «Редакция </w:t>
      </w:r>
      <w:proofErr w:type="spellStart"/>
      <w:r w:rsidR="00A448FC" w:rsidRPr="00965026">
        <w:t>Новочебоксарского</w:t>
      </w:r>
      <w:proofErr w:type="spellEnd"/>
      <w:r w:rsidR="00A448FC" w:rsidRPr="00965026">
        <w:t xml:space="preserve"> городского радиовещания»</w:t>
      </w:r>
      <w:r w:rsidR="00753779" w:rsidRPr="00965026">
        <w:t>.</w:t>
      </w:r>
      <w:r w:rsidR="00A448FC" w:rsidRPr="00965026">
        <w:t xml:space="preserve"> </w:t>
      </w:r>
      <w:proofErr w:type="gramEnd"/>
    </w:p>
    <w:p w:rsidR="006C5A75" w:rsidRPr="00965026" w:rsidRDefault="006C5A75" w:rsidP="00B33444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Средняя заработная плата работников учреждений культуры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 Новочебоксарск</w:t>
      </w:r>
      <w:r w:rsidR="006E7A8C" w:rsidRPr="00965026">
        <w:rPr>
          <w:rFonts w:eastAsia="Times New Roman"/>
        </w:rPr>
        <w:t>а</w:t>
      </w:r>
      <w:r w:rsidRPr="00965026">
        <w:rPr>
          <w:rFonts w:eastAsia="Times New Roman"/>
        </w:rPr>
        <w:t xml:space="preserve"> за 2013 год составила 12035,9 рублей (по республике - 9985,7 рублей), или 133,3% к уровню 2012 года.</w:t>
      </w:r>
    </w:p>
    <w:p w:rsidR="006C5A75" w:rsidRPr="00965026" w:rsidRDefault="006C5A75" w:rsidP="006C5A75">
      <w:pPr>
        <w:ind w:firstLine="567"/>
        <w:jc w:val="both"/>
        <w:rPr>
          <w:rFonts w:eastAsia="Times New Roman"/>
        </w:rPr>
      </w:pPr>
      <w:proofErr w:type="spellStart"/>
      <w:r w:rsidRPr="00965026">
        <w:rPr>
          <w:rFonts w:eastAsia="Times New Roman"/>
        </w:rPr>
        <w:t>Заполняемость</w:t>
      </w:r>
      <w:proofErr w:type="spellEnd"/>
      <w:r w:rsidRPr="00965026">
        <w:rPr>
          <w:rFonts w:eastAsia="Times New Roman"/>
        </w:rPr>
        <w:t xml:space="preserve"> архивохранилища муниципального архива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 Новочебоксарска составляет 100%.</w:t>
      </w:r>
    </w:p>
    <w:p w:rsidR="001273DB" w:rsidRPr="00965026" w:rsidRDefault="00B526AC" w:rsidP="00117797">
      <w:pPr>
        <w:pStyle w:val="ConsPlusNonformat"/>
        <w:widowControl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65026">
        <w:rPr>
          <w:rFonts w:ascii="Times New Roman" w:hAnsi="Times New Roman" w:cs="Times New Roman"/>
          <w:sz w:val="24"/>
          <w:szCs w:val="24"/>
        </w:rPr>
        <w:t>В 2014-2016 годах планируется</w:t>
      </w:r>
      <w:r w:rsidR="0010228A" w:rsidRPr="00965026">
        <w:rPr>
          <w:rFonts w:ascii="Times New Roman" w:hAnsi="Times New Roman" w:cs="Times New Roman"/>
          <w:sz w:val="24"/>
          <w:szCs w:val="24"/>
        </w:rPr>
        <w:t>:</w:t>
      </w:r>
      <w:r w:rsidRPr="0096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DB" w:rsidRPr="00965026" w:rsidRDefault="0010228A" w:rsidP="001273DB">
      <w:pPr>
        <w:pStyle w:val="ConsPlusNonformat"/>
        <w:widowControl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65026">
        <w:rPr>
          <w:rFonts w:ascii="Times New Roman" w:hAnsi="Times New Roman" w:cs="Times New Roman"/>
          <w:sz w:val="24"/>
          <w:szCs w:val="24"/>
        </w:rPr>
        <w:t>у</w:t>
      </w:r>
      <w:r w:rsidR="001273DB" w:rsidRPr="00965026">
        <w:rPr>
          <w:rFonts w:ascii="Times New Roman" w:hAnsi="Times New Roman" w:cs="Times New Roman"/>
          <w:sz w:val="24"/>
          <w:szCs w:val="24"/>
        </w:rPr>
        <w:t>велич</w:t>
      </w:r>
      <w:r w:rsidRPr="00965026">
        <w:rPr>
          <w:rFonts w:ascii="Times New Roman" w:hAnsi="Times New Roman" w:cs="Times New Roman"/>
          <w:sz w:val="24"/>
          <w:szCs w:val="24"/>
        </w:rPr>
        <w:t xml:space="preserve">ить </w:t>
      </w:r>
      <w:r w:rsidR="001273DB" w:rsidRPr="00965026">
        <w:rPr>
          <w:rFonts w:ascii="Times New Roman" w:hAnsi="Times New Roman" w:cs="Times New Roman"/>
          <w:sz w:val="24"/>
          <w:szCs w:val="24"/>
        </w:rPr>
        <w:t>оплат</w:t>
      </w:r>
      <w:r w:rsidRPr="00965026">
        <w:rPr>
          <w:rFonts w:ascii="Times New Roman" w:hAnsi="Times New Roman" w:cs="Times New Roman"/>
          <w:sz w:val="24"/>
          <w:szCs w:val="24"/>
        </w:rPr>
        <w:t>у</w:t>
      </w:r>
      <w:r w:rsidR="001273DB" w:rsidRPr="00965026">
        <w:rPr>
          <w:rFonts w:ascii="Times New Roman" w:hAnsi="Times New Roman" w:cs="Times New Roman"/>
          <w:sz w:val="24"/>
          <w:szCs w:val="24"/>
        </w:rPr>
        <w:t xml:space="preserve"> труда работникам муниципальных учреждений культуры и дополнительного образования детей в области культуры и искусства;</w:t>
      </w:r>
    </w:p>
    <w:p w:rsidR="00117797" w:rsidRPr="00965026" w:rsidRDefault="00117797" w:rsidP="00117797">
      <w:pPr>
        <w:pStyle w:val="ConsPlusNonformat"/>
        <w:widowControl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65026">
        <w:rPr>
          <w:rFonts w:ascii="Times New Roman" w:hAnsi="Times New Roman" w:cs="Times New Roman"/>
          <w:sz w:val="24"/>
          <w:szCs w:val="24"/>
        </w:rPr>
        <w:t>повы</w:t>
      </w:r>
      <w:r w:rsidR="0010228A" w:rsidRPr="00965026">
        <w:rPr>
          <w:rFonts w:ascii="Times New Roman" w:hAnsi="Times New Roman" w:cs="Times New Roman"/>
          <w:sz w:val="24"/>
          <w:szCs w:val="24"/>
        </w:rPr>
        <w:t>сить качество</w:t>
      </w:r>
      <w:r w:rsidRPr="00965026">
        <w:rPr>
          <w:rFonts w:ascii="Times New Roman" w:hAnsi="Times New Roman" w:cs="Times New Roman"/>
          <w:sz w:val="24"/>
          <w:szCs w:val="24"/>
        </w:rPr>
        <w:t xml:space="preserve"> и расшир</w:t>
      </w:r>
      <w:r w:rsidR="0010228A" w:rsidRPr="00965026">
        <w:rPr>
          <w:rFonts w:ascii="Times New Roman" w:hAnsi="Times New Roman" w:cs="Times New Roman"/>
          <w:sz w:val="24"/>
          <w:szCs w:val="24"/>
        </w:rPr>
        <w:t xml:space="preserve">ить </w:t>
      </w:r>
      <w:r w:rsidRPr="00965026">
        <w:rPr>
          <w:rFonts w:ascii="Times New Roman" w:hAnsi="Times New Roman" w:cs="Times New Roman"/>
          <w:sz w:val="24"/>
          <w:szCs w:val="24"/>
        </w:rPr>
        <w:t>спектр муниципальных услуг в сфере культуры;</w:t>
      </w:r>
    </w:p>
    <w:p w:rsidR="00117797" w:rsidRPr="00965026" w:rsidRDefault="00117797" w:rsidP="00A01C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026">
        <w:rPr>
          <w:rFonts w:ascii="Times New Roman" w:hAnsi="Times New Roman" w:cs="Times New Roman"/>
          <w:sz w:val="24"/>
          <w:szCs w:val="24"/>
        </w:rPr>
        <w:lastRenderedPageBreak/>
        <w:t>внедр</w:t>
      </w:r>
      <w:r w:rsidR="00FC5D71" w:rsidRPr="00965026">
        <w:rPr>
          <w:rFonts w:ascii="Times New Roman" w:hAnsi="Times New Roman" w:cs="Times New Roman"/>
          <w:sz w:val="24"/>
          <w:szCs w:val="24"/>
        </w:rPr>
        <w:t xml:space="preserve">ить </w:t>
      </w:r>
      <w:r w:rsidRPr="00965026">
        <w:rPr>
          <w:rFonts w:ascii="Times New Roman" w:hAnsi="Times New Roman" w:cs="Times New Roman"/>
          <w:sz w:val="24"/>
          <w:szCs w:val="24"/>
        </w:rPr>
        <w:t>новы</w:t>
      </w:r>
      <w:r w:rsidR="00FC5D71" w:rsidRPr="00965026">
        <w:rPr>
          <w:rFonts w:ascii="Times New Roman" w:hAnsi="Times New Roman" w:cs="Times New Roman"/>
          <w:sz w:val="24"/>
          <w:szCs w:val="24"/>
        </w:rPr>
        <w:t>е</w:t>
      </w:r>
      <w:r w:rsidRPr="00965026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C5D71" w:rsidRPr="00965026">
        <w:rPr>
          <w:rFonts w:ascii="Times New Roman" w:hAnsi="Times New Roman" w:cs="Times New Roman"/>
          <w:sz w:val="24"/>
          <w:szCs w:val="24"/>
        </w:rPr>
        <w:t>и</w:t>
      </w:r>
      <w:r w:rsidRPr="00965026">
        <w:rPr>
          <w:rFonts w:ascii="Times New Roman" w:hAnsi="Times New Roman" w:cs="Times New Roman"/>
          <w:sz w:val="24"/>
          <w:szCs w:val="24"/>
        </w:rPr>
        <w:t xml:space="preserve"> в деятельность библиотек, включая работу библиотек в режиме удаленного доступа;</w:t>
      </w:r>
    </w:p>
    <w:p w:rsidR="00117797" w:rsidRPr="00965026" w:rsidRDefault="00117797" w:rsidP="00117797">
      <w:pPr>
        <w:pStyle w:val="ConsPlusNonformat"/>
        <w:widowControl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65026">
        <w:rPr>
          <w:rFonts w:ascii="Times New Roman" w:hAnsi="Times New Roman" w:cs="Times New Roman"/>
          <w:sz w:val="24"/>
          <w:szCs w:val="24"/>
        </w:rPr>
        <w:t>вовлеч</w:t>
      </w:r>
      <w:r w:rsidR="00FC5D71" w:rsidRPr="00965026">
        <w:rPr>
          <w:rFonts w:ascii="Times New Roman" w:hAnsi="Times New Roman" w:cs="Times New Roman"/>
          <w:sz w:val="24"/>
          <w:szCs w:val="24"/>
        </w:rPr>
        <w:t xml:space="preserve">ь </w:t>
      </w:r>
      <w:r w:rsidRPr="00965026">
        <w:rPr>
          <w:rFonts w:ascii="Times New Roman" w:hAnsi="Times New Roman" w:cs="Times New Roman"/>
          <w:sz w:val="24"/>
          <w:szCs w:val="24"/>
        </w:rPr>
        <w:t>населени</w:t>
      </w:r>
      <w:r w:rsidR="00583191" w:rsidRPr="00965026">
        <w:rPr>
          <w:rFonts w:ascii="Times New Roman" w:hAnsi="Times New Roman" w:cs="Times New Roman"/>
          <w:sz w:val="24"/>
          <w:szCs w:val="24"/>
        </w:rPr>
        <w:t>е</w:t>
      </w:r>
      <w:r w:rsidRPr="00965026">
        <w:rPr>
          <w:rFonts w:ascii="Times New Roman" w:hAnsi="Times New Roman" w:cs="Times New Roman"/>
          <w:sz w:val="24"/>
          <w:szCs w:val="24"/>
        </w:rPr>
        <w:t xml:space="preserve"> в активную </w:t>
      </w:r>
      <w:proofErr w:type="spellStart"/>
      <w:r w:rsidRPr="0096502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965026">
        <w:rPr>
          <w:rFonts w:ascii="Times New Roman" w:hAnsi="Times New Roman" w:cs="Times New Roman"/>
          <w:sz w:val="24"/>
          <w:szCs w:val="24"/>
        </w:rPr>
        <w:t xml:space="preserve"> деятельность, реализаци</w:t>
      </w:r>
      <w:r w:rsidR="00583191" w:rsidRPr="00965026">
        <w:rPr>
          <w:rFonts w:ascii="Times New Roman" w:hAnsi="Times New Roman" w:cs="Times New Roman"/>
          <w:sz w:val="24"/>
          <w:szCs w:val="24"/>
        </w:rPr>
        <w:t>ю</w:t>
      </w:r>
      <w:r w:rsidRPr="00965026">
        <w:rPr>
          <w:rFonts w:ascii="Times New Roman" w:hAnsi="Times New Roman" w:cs="Times New Roman"/>
          <w:sz w:val="24"/>
          <w:szCs w:val="24"/>
        </w:rPr>
        <w:t xml:space="preserve"> творческих инициатив населения путем продвижения культурного продукта</w:t>
      </w:r>
      <w:r w:rsidR="001273DB" w:rsidRPr="00965026">
        <w:rPr>
          <w:rFonts w:ascii="Times New Roman" w:hAnsi="Times New Roman" w:cs="Times New Roman"/>
          <w:sz w:val="24"/>
          <w:szCs w:val="24"/>
        </w:rPr>
        <w:t xml:space="preserve"> (увеличение удельного веса населения, участвующего в платных </w:t>
      </w:r>
      <w:proofErr w:type="spellStart"/>
      <w:r w:rsidR="001273DB" w:rsidRPr="00965026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1273DB" w:rsidRPr="00965026">
        <w:rPr>
          <w:rFonts w:ascii="Times New Roman" w:hAnsi="Times New Roman" w:cs="Times New Roman"/>
          <w:sz w:val="24"/>
          <w:szCs w:val="24"/>
        </w:rPr>
        <w:t xml:space="preserve"> мероприятиях и клубных формированиях с 26,3% в 2013 году до 27,1% в 2014 году)</w:t>
      </w:r>
      <w:r w:rsidRPr="00965026">
        <w:rPr>
          <w:rFonts w:ascii="Times New Roman" w:hAnsi="Times New Roman" w:cs="Times New Roman"/>
          <w:sz w:val="24"/>
          <w:szCs w:val="24"/>
        </w:rPr>
        <w:t>;</w:t>
      </w:r>
    </w:p>
    <w:p w:rsidR="00117797" w:rsidRPr="00965026" w:rsidRDefault="00842BE1" w:rsidP="00117797">
      <w:pPr>
        <w:pStyle w:val="ConsPlusNonformat"/>
        <w:widowControl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965026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117797" w:rsidRPr="00965026">
        <w:rPr>
          <w:rFonts w:ascii="Times New Roman" w:hAnsi="Times New Roman" w:cs="Times New Roman"/>
          <w:sz w:val="24"/>
          <w:szCs w:val="24"/>
        </w:rPr>
        <w:t>конкурентн</w:t>
      </w:r>
      <w:r w:rsidRPr="00965026">
        <w:rPr>
          <w:rFonts w:ascii="Times New Roman" w:hAnsi="Times New Roman" w:cs="Times New Roman"/>
          <w:sz w:val="24"/>
          <w:szCs w:val="24"/>
        </w:rPr>
        <w:t xml:space="preserve">ую </w:t>
      </w:r>
      <w:r w:rsidR="00117797" w:rsidRPr="00965026">
        <w:rPr>
          <w:rFonts w:ascii="Times New Roman" w:hAnsi="Times New Roman" w:cs="Times New Roman"/>
          <w:sz w:val="24"/>
          <w:szCs w:val="24"/>
        </w:rPr>
        <w:t>сред</w:t>
      </w:r>
      <w:r w:rsidRPr="00965026">
        <w:rPr>
          <w:rFonts w:ascii="Times New Roman" w:hAnsi="Times New Roman" w:cs="Times New Roman"/>
          <w:sz w:val="24"/>
          <w:szCs w:val="24"/>
        </w:rPr>
        <w:t>у</w:t>
      </w:r>
      <w:r w:rsidR="00117797" w:rsidRPr="00965026">
        <w:rPr>
          <w:rFonts w:ascii="Times New Roman" w:hAnsi="Times New Roman" w:cs="Times New Roman"/>
          <w:sz w:val="24"/>
          <w:szCs w:val="24"/>
        </w:rPr>
        <w:t xml:space="preserve"> в отрасли культуры путем расширения </w:t>
      </w:r>
      <w:proofErr w:type="spellStart"/>
      <w:r w:rsidR="00117797" w:rsidRPr="00965026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117797" w:rsidRPr="00965026">
        <w:rPr>
          <w:rFonts w:ascii="Times New Roman" w:hAnsi="Times New Roman" w:cs="Times New Roman"/>
          <w:sz w:val="24"/>
          <w:szCs w:val="24"/>
        </w:rPr>
        <w:t xml:space="preserve"> поддержки творческих проектов муниципальных учреждений культуры и искусства;                     </w:t>
      </w:r>
    </w:p>
    <w:p w:rsidR="00117797" w:rsidRPr="00965026" w:rsidRDefault="00117797" w:rsidP="00117797">
      <w:pPr>
        <w:autoSpaceDE w:val="0"/>
        <w:autoSpaceDN w:val="0"/>
        <w:adjustRightInd w:val="0"/>
        <w:ind w:firstLine="533"/>
        <w:jc w:val="both"/>
      </w:pPr>
      <w:r w:rsidRPr="00965026">
        <w:t>продви</w:t>
      </w:r>
      <w:r w:rsidR="00842BE1" w:rsidRPr="00965026">
        <w:t xml:space="preserve">гать </w:t>
      </w:r>
      <w:r w:rsidRPr="00965026">
        <w:t>культурн</w:t>
      </w:r>
      <w:r w:rsidR="00842BE1" w:rsidRPr="00965026">
        <w:t xml:space="preserve">ый </w:t>
      </w:r>
      <w:r w:rsidRPr="00965026">
        <w:t>продукт города Новочебоксарска Чувашской Республики на внутреннем и внешнем культурно-туристическом пространстве.</w:t>
      </w:r>
    </w:p>
    <w:p w:rsidR="00747EF7" w:rsidRPr="00965026" w:rsidRDefault="00747EF7" w:rsidP="00747EF7">
      <w:pPr>
        <w:pStyle w:val="a7"/>
        <w:rPr>
          <w:b/>
        </w:rPr>
      </w:pPr>
    </w:p>
    <w:p w:rsidR="00747EF7" w:rsidRPr="00965026" w:rsidRDefault="00747EF7" w:rsidP="0077391D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965026">
        <w:rPr>
          <w:b/>
        </w:rPr>
        <w:t>Физическая культура и спорт</w:t>
      </w:r>
    </w:p>
    <w:p w:rsidR="00747EF7" w:rsidRPr="00965026" w:rsidRDefault="00747EF7" w:rsidP="00747EF7">
      <w:pPr>
        <w:pStyle w:val="a7"/>
        <w:rPr>
          <w:b/>
        </w:rPr>
      </w:pPr>
    </w:p>
    <w:p w:rsidR="00B66F5E" w:rsidRPr="00965026" w:rsidRDefault="00B66F5E" w:rsidP="00B66F5E">
      <w:pPr>
        <w:ind w:firstLine="709"/>
        <w:jc w:val="both"/>
      </w:pPr>
      <w:r w:rsidRPr="00965026">
        <w:t xml:space="preserve">Благодаря  проведённой работе по массовому привлечению населения к регулярным занятиям физической культурой и спортом в городе Новочебоксарске охват горожан, активно занимающихся  физической культурой и спортом за период с января по декабрь 2013 года, составил 38145 человек (30,7% от общей численности постоянного населения города). По сравнению с 2012 годом, численность граждан, систематически занимающихся физической культурой и спортом, увеличилась на 1988 человек. </w:t>
      </w:r>
    </w:p>
    <w:p w:rsidR="00B66F5E" w:rsidRPr="00965026" w:rsidRDefault="00B66F5E" w:rsidP="00B66F5E">
      <w:pPr>
        <w:ind w:firstLine="709"/>
        <w:jc w:val="both"/>
      </w:pPr>
      <w:r w:rsidRPr="00965026">
        <w:t xml:space="preserve">Большое влияние на развитие массового привлечения населения к активным занятиям физической культурой и спортом имеет наличие развитой и современной инфраструктуры. </w:t>
      </w:r>
    </w:p>
    <w:p w:rsidR="00B66F5E" w:rsidRPr="00965026" w:rsidRDefault="00B66F5E" w:rsidP="00B66F5E">
      <w:pPr>
        <w:ind w:firstLine="709"/>
        <w:jc w:val="both"/>
      </w:pPr>
      <w:r w:rsidRPr="00965026">
        <w:t xml:space="preserve">Из общего числа спортивных учреждений расположенных на территории города (304) в муниципальной собственности находится 281 объект, в том числе: 1 стадион с трибунами, 113 плоскостных спортивных сооружений, 36 спортивных залов, </w:t>
      </w:r>
      <w:r w:rsidR="00604E14">
        <w:t xml:space="preserve">                      </w:t>
      </w:r>
      <w:r w:rsidRPr="00965026">
        <w:t xml:space="preserve">9 плавательных бассейнов и другие. Общая численность занимающихся в детско-юношеских спортивных  школах </w:t>
      </w:r>
      <w:r w:rsidR="002C6217" w:rsidRPr="00965026">
        <w:t>составила</w:t>
      </w:r>
      <w:r w:rsidRPr="00965026">
        <w:t xml:space="preserve"> 4890 человек.</w:t>
      </w:r>
    </w:p>
    <w:p w:rsidR="00B66F5E" w:rsidRPr="00965026" w:rsidRDefault="00B66F5E" w:rsidP="00B66F5E">
      <w:pPr>
        <w:ind w:firstLine="709"/>
        <w:jc w:val="both"/>
      </w:pPr>
      <w:r w:rsidRPr="00965026">
        <w:t xml:space="preserve">В 2014 году планируется завершить строительство стадиона МБОУ ДОД </w:t>
      </w:r>
      <w:r w:rsidR="000429CE" w:rsidRPr="00965026">
        <w:t xml:space="preserve">   </w:t>
      </w:r>
      <w:r w:rsidRPr="00965026">
        <w:t>«ДЮСШ-1». Подготовлена проектно-сметная документация по реконструкц</w:t>
      </w:r>
      <w:proofErr w:type="gramStart"/>
      <w:r w:rsidRPr="00965026">
        <w:t xml:space="preserve">ии </w:t>
      </w:r>
      <w:r w:rsidR="000429CE" w:rsidRPr="00965026">
        <w:t xml:space="preserve">               </w:t>
      </w:r>
      <w:r w:rsidRPr="00965026">
        <w:t>АУ</w:t>
      </w:r>
      <w:proofErr w:type="gramEnd"/>
      <w:r w:rsidRPr="00965026">
        <w:t xml:space="preserve"> «Центральный стадион им. А.Г. Николаева», </w:t>
      </w:r>
      <w:r w:rsidR="00B24D83">
        <w:t xml:space="preserve">планируемый период </w:t>
      </w:r>
      <w:r w:rsidRPr="00965026">
        <w:t>реконструкции объекта и введени</w:t>
      </w:r>
      <w:r w:rsidR="0054392E">
        <w:t>я</w:t>
      </w:r>
      <w:r w:rsidRPr="00965026">
        <w:t xml:space="preserve"> его в эксплуатацию </w:t>
      </w:r>
      <w:r w:rsidR="002C6217" w:rsidRPr="00965026">
        <w:t xml:space="preserve">- </w:t>
      </w:r>
      <w:r w:rsidR="00A72778" w:rsidRPr="0054392E">
        <w:t>2015</w:t>
      </w:r>
      <w:r w:rsidRPr="0054392E">
        <w:t>-201</w:t>
      </w:r>
      <w:r w:rsidR="00A72778" w:rsidRPr="0054392E">
        <w:t>6</w:t>
      </w:r>
      <w:r w:rsidRPr="0054392E">
        <w:t xml:space="preserve"> год</w:t>
      </w:r>
      <w:r w:rsidR="002C6217" w:rsidRPr="0054392E">
        <w:t>ы</w:t>
      </w:r>
      <w:r w:rsidRPr="0054392E">
        <w:t>.</w:t>
      </w:r>
      <w:r w:rsidRPr="00965026">
        <w:t xml:space="preserve"> Также </w:t>
      </w:r>
      <w:r w:rsidR="0081185B" w:rsidRPr="00965026">
        <w:t xml:space="preserve">ведется </w:t>
      </w:r>
      <w:r w:rsidRPr="00965026">
        <w:t>разработка проектно-сметной документации по строительству современного школьного стадиона на территории МБОУ «СОШ №8».</w:t>
      </w:r>
    </w:p>
    <w:p w:rsidR="00B66F5E" w:rsidRPr="00965026" w:rsidRDefault="006E79BD" w:rsidP="00B66F5E">
      <w:pPr>
        <w:ind w:firstLine="709"/>
        <w:jc w:val="both"/>
      </w:pPr>
      <w:r w:rsidRPr="00965026">
        <w:t xml:space="preserve">Это позволит к </w:t>
      </w:r>
      <w:r w:rsidR="00B66F5E" w:rsidRPr="00965026">
        <w:t xml:space="preserve">2016 году увеличить долю лиц, систематически занимающихся физической культурой и спортом, в общей численности населения </w:t>
      </w:r>
      <w:proofErr w:type="gramStart"/>
      <w:r w:rsidR="00B66F5E" w:rsidRPr="00965026">
        <w:t>г</w:t>
      </w:r>
      <w:proofErr w:type="gramEnd"/>
      <w:r w:rsidR="00B66F5E" w:rsidRPr="00965026">
        <w:t>. Новочебоксарска до 33%, в том числе лиц с ограниченными возможностями и инвалидов до 10%, учащихся и студентов, систематически занимающихся физической культурой и спортом, в общей численности учащихся и студентов до 56%.</w:t>
      </w:r>
    </w:p>
    <w:p w:rsidR="008C60EF" w:rsidRPr="00965026" w:rsidRDefault="008C60EF" w:rsidP="003759A1">
      <w:pPr>
        <w:ind w:firstLine="709"/>
        <w:jc w:val="both"/>
        <w:rPr>
          <w:color w:val="FF0000"/>
        </w:rPr>
      </w:pPr>
    </w:p>
    <w:p w:rsidR="003E5424" w:rsidRPr="00965026" w:rsidRDefault="003E5424" w:rsidP="0077391D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965026">
        <w:rPr>
          <w:b/>
        </w:rPr>
        <w:t>Жилищное строительство и обеспечение граждан жильем</w:t>
      </w:r>
    </w:p>
    <w:p w:rsidR="00AD01E4" w:rsidRPr="00965026" w:rsidRDefault="00AD01E4" w:rsidP="003E5424">
      <w:pPr>
        <w:pStyle w:val="a7"/>
        <w:rPr>
          <w:b/>
        </w:rPr>
      </w:pPr>
    </w:p>
    <w:p w:rsidR="00E27BA2" w:rsidRPr="00965026" w:rsidRDefault="00E27BA2" w:rsidP="00F62B2B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 Новочебоксарск за 2013 год введено в эксплуатацию 42,172 тыс. кв. м общей площади жилья, или 144% к уровню 2012 года, в том числе индивидуальными застройщиками введено 1,768 тыс. кв. м.</w:t>
      </w:r>
    </w:p>
    <w:p w:rsidR="00E27BA2" w:rsidRPr="00965026" w:rsidRDefault="00E27BA2" w:rsidP="00F62B2B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По предварительным данным в расчете на душу населения в 2013 году введено </w:t>
      </w:r>
      <w:r w:rsidR="00104CE9" w:rsidRPr="00965026">
        <w:rPr>
          <w:rFonts w:eastAsia="Times New Roman"/>
        </w:rPr>
        <w:t xml:space="preserve"> </w:t>
      </w:r>
      <w:r w:rsidRPr="00965026">
        <w:rPr>
          <w:rFonts w:eastAsia="Times New Roman"/>
        </w:rPr>
        <w:t>0,34 кв. м, при среднем показателе по республике за 2013 год - 0,67 кв. м на душу населения.</w:t>
      </w:r>
    </w:p>
    <w:p w:rsidR="00E27BA2" w:rsidRPr="00965026" w:rsidRDefault="00E27BA2" w:rsidP="00F62B2B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>Общая площадь жилых помещений, приходящаяся в среднем на одного жителя в городе</w:t>
      </w:r>
      <w:r w:rsidR="00104CE9" w:rsidRPr="00965026">
        <w:rPr>
          <w:rFonts w:eastAsia="Times New Roman"/>
        </w:rPr>
        <w:t>,</w:t>
      </w:r>
      <w:r w:rsidRPr="00965026">
        <w:rPr>
          <w:rFonts w:eastAsia="Times New Roman"/>
        </w:rPr>
        <w:t xml:space="preserve"> составляет 19,9 кв. м (средний показатель по республике – 24,3 кв. м).</w:t>
      </w:r>
    </w:p>
    <w:p w:rsidR="00E27BA2" w:rsidRPr="00965026" w:rsidRDefault="005820DD" w:rsidP="00F62B2B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>В жилых помещениях в</w:t>
      </w:r>
      <w:r w:rsidR="00E27BA2" w:rsidRPr="00965026">
        <w:rPr>
          <w:rFonts w:eastAsia="Times New Roman"/>
        </w:rPr>
        <w:t xml:space="preserve"> </w:t>
      </w:r>
      <w:proofErr w:type="gramStart"/>
      <w:r w:rsidR="00E27BA2" w:rsidRPr="00965026">
        <w:rPr>
          <w:rFonts w:eastAsia="Times New Roman"/>
        </w:rPr>
        <w:t>г</w:t>
      </w:r>
      <w:proofErr w:type="gramEnd"/>
      <w:r w:rsidR="00E27BA2" w:rsidRPr="00965026">
        <w:rPr>
          <w:rFonts w:eastAsia="Times New Roman"/>
        </w:rPr>
        <w:t xml:space="preserve">. Новочебоксарск </w:t>
      </w:r>
      <w:r w:rsidR="007D24E4" w:rsidRPr="00965026">
        <w:rPr>
          <w:rFonts w:eastAsia="Times New Roman"/>
        </w:rPr>
        <w:t xml:space="preserve">нуждаются </w:t>
      </w:r>
      <w:r w:rsidR="00E27BA2" w:rsidRPr="00965026">
        <w:rPr>
          <w:rFonts w:eastAsia="Times New Roman"/>
        </w:rPr>
        <w:t xml:space="preserve">1969 молодых семей. </w:t>
      </w:r>
      <w:proofErr w:type="gramStart"/>
      <w:r w:rsidR="00E27BA2" w:rsidRPr="00965026">
        <w:rPr>
          <w:rFonts w:eastAsia="Times New Roman"/>
        </w:rPr>
        <w:t xml:space="preserve">В </w:t>
      </w:r>
      <w:r w:rsidR="0054392E">
        <w:rPr>
          <w:rFonts w:eastAsia="Times New Roman"/>
        </w:rPr>
        <w:t xml:space="preserve">   </w:t>
      </w:r>
      <w:r w:rsidR="00E27BA2" w:rsidRPr="00965026">
        <w:rPr>
          <w:rFonts w:eastAsia="Times New Roman"/>
        </w:rPr>
        <w:t xml:space="preserve">2013 году с учетом средств, которые были предусмотрены в бюджете г. Новочебоксарска, получили социальные выплаты на приобретение (строительство) жилья в рамках подпрограммы «Обеспечение жильем молодых семей» федеральной целевой программы </w:t>
      </w:r>
      <w:r w:rsidR="00E27BA2" w:rsidRPr="00965026">
        <w:rPr>
          <w:rFonts w:eastAsia="Times New Roman"/>
        </w:rPr>
        <w:lastRenderedPageBreak/>
        <w:t>«Жилище» 73 молодые семьи на сумму 4</w:t>
      </w:r>
      <w:r w:rsidR="003674EB" w:rsidRPr="00965026">
        <w:rPr>
          <w:rFonts w:eastAsia="Times New Roman"/>
        </w:rPr>
        <w:t>3</w:t>
      </w:r>
      <w:r w:rsidR="00E27BA2" w:rsidRPr="00965026">
        <w:rPr>
          <w:rFonts w:eastAsia="Times New Roman"/>
        </w:rPr>
        <w:t>,</w:t>
      </w:r>
      <w:r w:rsidR="003674EB" w:rsidRPr="00965026">
        <w:rPr>
          <w:rFonts w:eastAsia="Times New Roman"/>
        </w:rPr>
        <w:t>0</w:t>
      </w:r>
      <w:r w:rsidR="00E27BA2" w:rsidRPr="00965026">
        <w:rPr>
          <w:rFonts w:eastAsia="Times New Roman"/>
        </w:rPr>
        <w:t xml:space="preserve"> </w:t>
      </w:r>
      <w:r w:rsidR="003674EB" w:rsidRPr="00965026">
        <w:rPr>
          <w:rFonts w:eastAsia="Times New Roman"/>
        </w:rPr>
        <w:t>млн</w:t>
      </w:r>
      <w:r w:rsidR="00E27BA2" w:rsidRPr="00965026">
        <w:rPr>
          <w:rFonts w:eastAsia="Times New Roman"/>
        </w:rPr>
        <w:t>. рублей, из них 13</w:t>
      </w:r>
      <w:r w:rsidR="003674EB" w:rsidRPr="00965026">
        <w:rPr>
          <w:rFonts w:eastAsia="Times New Roman"/>
        </w:rPr>
        <w:t>,3</w:t>
      </w:r>
      <w:r w:rsidR="00E27BA2" w:rsidRPr="00965026">
        <w:rPr>
          <w:rFonts w:eastAsia="Times New Roman"/>
        </w:rPr>
        <w:t xml:space="preserve"> </w:t>
      </w:r>
      <w:r w:rsidR="003674EB" w:rsidRPr="00965026">
        <w:rPr>
          <w:rFonts w:eastAsia="Times New Roman"/>
        </w:rPr>
        <w:t>млн</w:t>
      </w:r>
      <w:r w:rsidR="00E27BA2" w:rsidRPr="00965026">
        <w:rPr>
          <w:rFonts w:eastAsia="Times New Roman"/>
        </w:rPr>
        <w:t>. рублей за счет федеральных средств, 23</w:t>
      </w:r>
      <w:r w:rsidR="003674EB" w:rsidRPr="00965026">
        <w:rPr>
          <w:rFonts w:eastAsia="Times New Roman"/>
        </w:rPr>
        <w:t>,1</w:t>
      </w:r>
      <w:r w:rsidR="00E27BA2" w:rsidRPr="00965026">
        <w:rPr>
          <w:rFonts w:eastAsia="Times New Roman"/>
        </w:rPr>
        <w:t xml:space="preserve"> </w:t>
      </w:r>
      <w:r w:rsidR="003674EB" w:rsidRPr="00965026">
        <w:rPr>
          <w:rFonts w:eastAsia="Times New Roman"/>
        </w:rPr>
        <w:t>млн</w:t>
      </w:r>
      <w:r w:rsidR="00E27BA2" w:rsidRPr="00965026">
        <w:rPr>
          <w:rFonts w:eastAsia="Times New Roman"/>
        </w:rPr>
        <w:t>. рублей за счет республиканских средств, и 6</w:t>
      </w:r>
      <w:r w:rsidR="003674EB" w:rsidRPr="00965026">
        <w:rPr>
          <w:rFonts w:eastAsia="Times New Roman"/>
        </w:rPr>
        <w:t>,</w:t>
      </w:r>
      <w:r w:rsidR="00E27BA2" w:rsidRPr="00965026">
        <w:rPr>
          <w:rFonts w:eastAsia="Times New Roman"/>
        </w:rPr>
        <w:t xml:space="preserve">6 </w:t>
      </w:r>
      <w:r w:rsidR="003674EB" w:rsidRPr="00965026">
        <w:rPr>
          <w:rFonts w:eastAsia="Times New Roman"/>
        </w:rPr>
        <w:t>млн</w:t>
      </w:r>
      <w:r w:rsidR="00E27BA2" w:rsidRPr="00965026">
        <w:rPr>
          <w:rFonts w:eastAsia="Times New Roman"/>
        </w:rPr>
        <w:t>. рублей за</w:t>
      </w:r>
      <w:proofErr w:type="gramEnd"/>
      <w:r w:rsidR="00E27BA2" w:rsidRPr="00965026">
        <w:rPr>
          <w:rFonts w:eastAsia="Times New Roman"/>
        </w:rPr>
        <w:t xml:space="preserve"> счет средств местного бюджета.</w:t>
      </w:r>
    </w:p>
    <w:p w:rsidR="00E27BA2" w:rsidRPr="00965026" w:rsidRDefault="00E27BA2" w:rsidP="00F62B2B">
      <w:pPr>
        <w:ind w:firstLine="680"/>
        <w:jc w:val="both"/>
        <w:rPr>
          <w:rFonts w:eastAsia="Times New Roman"/>
        </w:rPr>
      </w:pPr>
      <w:proofErr w:type="gramStart"/>
      <w:r w:rsidRPr="00965026">
        <w:rPr>
          <w:rFonts w:eastAsia="Times New Roman"/>
        </w:rPr>
        <w:t>В целях дополнительной поддержки молодых семей в приобретении жилых помещений в соответствии с Указами Президента Чувашской Республики «О дополнительных мерах по государственной поддержке молодых семей в улучшении жилищных условий» от 3 октября 2011 г. №87, «О мерах государственной поддержки молодых учителей общеобразовательных учреждений в Чувашской Республике в улучшении жилищных условий» от 21 июня 2012 г. №69 осуществляется возмещение за счет</w:t>
      </w:r>
      <w:proofErr w:type="gramEnd"/>
      <w:r w:rsidRPr="00965026">
        <w:rPr>
          <w:rFonts w:eastAsia="Times New Roman"/>
        </w:rPr>
        <w:t xml:space="preserve"> средств республиканского бюджета части затрат на уплату процентов за пользование ипотечными кредитами в размере 4% годовых в течение до 10 лет с даты заключения кредитного договора. </w:t>
      </w:r>
    </w:p>
    <w:p w:rsidR="00E27BA2" w:rsidRPr="00965026" w:rsidRDefault="00E27BA2" w:rsidP="00F62B2B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 2013 году в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 Новочебоксарск улучшили жилищные условия в рамках указанной государственной поддержки 1</w:t>
      </w:r>
      <w:r w:rsidR="00E10195" w:rsidRPr="00965026">
        <w:rPr>
          <w:rFonts w:eastAsia="Times New Roman"/>
        </w:rPr>
        <w:t>77</w:t>
      </w:r>
      <w:r w:rsidRPr="00965026">
        <w:rPr>
          <w:rFonts w:eastAsia="Times New Roman"/>
        </w:rPr>
        <w:t xml:space="preserve"> молодых семей. Из республиканского бюджета Чувашской Республики было перечислено 9</w:t>
      </w:r>
      <w:r w:rsidR="001B5345" w:rsidRPr="00965026">
        <w:rPr>
          <w:rFonts w:eastAsia="Times New Roman"/>
        </w:rPr>
        <w:t>,2</w:t>
      </w:r>
      <w:r w:rsidRPr="00965026">
        <w:rPr>
          <w:rFonts w:eastAsia="Times New Roman"/>
        </w:rPr>
        <w:t xml:space="preserve"> </w:t>
      </w:r>
      <w:r w:rsidR="001B5345" w:rsidRPr="00965026">
        <w:rPr>
          <w:rFonts w:eastAsia="Times New Roman"/>
        </w:rPr>
        <w:t>млн</w:t>
      </w:r>
      <w:r w:rsidRPr="00965026">
        <w:rPr>
          <w:rFonts w:eastAsia="Times New Roman"/>
        </w:rPr>
        <w:t>. рублей.</w:t>
      </w:r>
    </w:p>
    <w:p w:rsidR="00F81DB4" w:rsidRPr="00965026" w:rsidRDefault="004D21D0" w:rsidP="00F62B2B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Осуществляется обеспечение жильем ветеранов Великой Отечественной войны. </w:t>
      </w:r>
      <w:r w:rsidR="00561BB4" w:rsidRPr="00965026">
        <w:rPr>
          <w:rFonts w:eastAsia="Times New Roman"/>
        </w:rPr>
        <w:t xml:space="preserve">В 2013 году улучшили </w:t>
      </w:r>
      <w:r w:rsidR="00F81DB4" w:rsidRPr="00965026">
        <w:rPr>
          <w:rFonts w:eastAsia="Times New Roman"/>
        </w:rPr>
        <w:t xml:space="preserve">жилищные условия 12 человек. </w:t>
      </w:r>
    </w:p>
    <w:p w:rsidR="00E27BA2" w:rsidRPr="00965026" w:rsidRDefault="00F81DB4" w:rsidP="00F62B2B">
      <w:pPr>
        <w:ind w:firstLine="680"/>
        <w:jc w:val="both"/>
        <w:rPr>
          <w:rFonts w:eastAsia="Times New Roman"/>
          <w:i/>
        </w:rPr>
      </w:pPr>
      <w:r w:rsidRPr="00965026">
        <w:rPr>
          <w:rFonts w:eastAsia="Times New Roman"/>
          <w:i/>
        </w:rPr>
        <w:t>Справочно: п</w:t>
      </w:r>
      <w:r w:rsidR="00E27BA2" w:rsidRPr="00965026">
        <w:rPr>
          <w:rFonts w:eastAsia="Times New Roman"/>
          <w:i/>
        </w:rPr>
        <w:t>о состоянию на 1 февраля 2014 года на учет нуждающихся в жилье приняты после 1 марта 2005 г. всего 76 человек.</w:t>
      </w:r>
      <w:r w:rsidR="00561BB4" w:rsidRPr="00965026">
        <w:rPr>
          <w:rFonts w:eastAsia="Times New Roman"/>
          <w:i/>
        </w:rPr>
        <w:t xml:space="preserve"> </w:t>
      </w:r>
      <w:r w:rsidR="00E27BA2" w:rsidRPr="00965026">
        <w:rPr>
          <w:rFonts w:eastAsia="Times New Roman"/>
          <w:i/>
        </w:rPr>
        <w:t>Улучшили жилищные условия 70 человек (92,1% от общего количества ветеранов, принятых на учет), в том числе в 2010 году –</w:t>
      </w:r>
      <w:r w:rsidR="007252B5">
        <w:rPr>
          <w:rFonts w:eastAsia="Times New Roman"/>
          <w:i/>
        </w:rPr>
        <w:t xml:space="preserve">  </w:t>
      </w:r>
      <w:r w:rsidR="00E27BA2" w:rsidRPr="00965026">
        <w:rPr>
          <w:rFonts w:eastAsia="Times New Roman"/>
          <w:i/>
        </w:rPr>
        <w:t xml:space="preserve"> 26 человек, в 2011 году 22 человек, в 2012 году - 10 человек, в 2013 году - 12 человек.</w:t>
      </w:r>
    </w:p>
    <w:p w:rsidR="00E27BA2" w:rsidRPr="00965026" w:rsidRDefault="00E27BA2" w:rsidP="00F62B2B">
      <w:pPr>
        <w:ind w:firstLine="680"/>
        <w:jc w:val="both"/>
        <w:rPr>
          <w:rFonts w:eastAsia="Times New Roman"/>
          <w:i/>
        </w:rPr>
      </w:pPr>
      <w:r w:rsidRPr="00965026">
        <w:rPr>
          <w:rFonts w:eastAsia="Times New Roman"/>
          <w:i/>
        </w:rPr>
        <w:t>Ветераны улучшают жилищные условия путем:</w:t>
      </w:r>
      <w:r w:rsidR="00222CB0" w:rsidRPr="00965026">
        <w:rPr>
          <w:rFonts w:eastAsia="Times New Roman"/>
          <w:i/>
        </w:rPr>
        <w:t xml:space="preserve"> </w:t>
      </w:r>
      <w:r w:rsidRPr="00965026">
        <w:rPr>
          <w:rFonts w:eastAsia="Times New Roman"/>
          <w:i/>
        </w:rPr>
        <w:t>участия в долевом строительстве жилья – 11 человек;</w:t>
      </w:r>
      <w:r w:rsidR="00222CB0" w:rsidRPr="00965026">
        <w:rPr>
          <w:rFonts w:eastAsia="Times New Roman"/>
          <w:i/>
        </w:rPr>
        <w:t xml:space="preserve"> </w:t>
      </w:r>
      <w:r w:rsidRPr="00965026">
        <w:rPr>
          <w:rFonts w:eastAsia="Times New Roman"/>
          <w:i/>
        </w:rPr>
        <w:t>самостоятельного приобретения жилья на вторичном рынке жилья – 59 человек.</w:t>
      </w:r>
    </w:p>
    <w:p w:rsidR="00E27BA2" w:rsidRPr="00965026" w:rsidRDefault="00F139EE" w:rsidP="00F62B2B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Ведется работа по обеспечению жильем детей-сирот. </w:t>
      </w:r>
      <w:r w:rsidR="00E27BA2" w:rsidRPr="00965026">
        <w:rPr>
          <w:rFonts w:eastAsia="Times New Roman"/>
        </w:rPr>
        <w:t xml:space="preserve">В </w:t>
      </w:r>
      <w:proofErr w:type="gramStart"/>
      <w:r w:rsidR="00E27BA2" w:rsidRPr="00965026">
        <w:rPr>
          <w:rFonts w:eastAsia="Times New Roman"/>
        </w:rPr>
        <w:t>г</w:t>
      </w:r>
      <w:proofErr w:type="gramEnd"/>
      <w:r w:rsidR="00E27BA2" w:rsidRPr="00965026">
        <w:rPr>
          <w:rFonts w:eastAsia="Times New Roman"/>
        </w:rPr>
        <w:t>. Новочебоксарске состоят на учете нуждающихся в жилье 70 детей-сирот, из них имели право на обеспечение жильем в 2013 году 30 человек.</w:t>
      </w:r>
      <w:r w:rsidR="00E51A5C" w:rsidRPr="00965026">
        <w:rPr>
          <w:rFonts w:eastAsia="Times New Roman"/>
        </w:rPr>
        <w:t xml:space="preserve"> </w:t>
      </w:r>
      <w:r w:rsidR="00E27BA2" w:rsidRPr="00965026">
        <w:rPr>
          <w:rFonts w:eastAsia="Times New Roman"/>
        </w:rPr>
        <w:t xml:space="preserve">В 2013 году в бюджет </w:t>
      </w:r>
      <w:proofErr w:type="gramStart"/>
      <w:r w:rsidR="00E27BA2" w:rsidRPr="00965026">
        <w:rPr>
          <w:rFonts w:eastAsia="Times New Roman"/>
        </w:rPr>
        <w:t>г</w:t>
      </w:r>
      <w:proofErr w:type="gramEnd"/>
      <w:r w:rsidR="00E27BA2" w:rsidRPr="00965026">
        <w:rPr>
          <w:rFonts w:eastAsia="Times New Roman"/>
        </w:rPr>
        <w:t>. Новочебоксарск было перечислено 4</w:t>
      </w:r>
      <w:r w:rsidR="001B5345" w:rsidRPr="00965026">
        <w:rPr>
          <w:rFonts w:eastAsia="Times New Roman"/>
        </w:rPr>
        <w:t>,</w:t>
      </w:r>
      <w:r w:rsidR="00E27BA2" w:rsidRPr="00965026">
        <w:rPr>
          <w:rFonts w:eastAsia="Times New Roman"/>
        </w:rPr>
        <w:t xml:space="preserve">8 </w:t>
      </w:r>
      <w:r w:rsidR="001B5345" w:rsidRPr="00965026">
        <w:rPr>
          <w:rFonts w:eastAsia="Times New Roman"/>
        </w:rPr>
        <w:t>млн</w:t>
      </w:r>
      <w:r w:rsidR="00E27BA2" w:rsidRPr="00965026">
        <w:rPr>
          <w:rFonts w:eastAsia="Times New Roman"/>
        </w:rPr>
        <w:t>. рублей на обеспечение жильем 5 детей-сирот. Предоставлено жилье 4 детям-сиротам</w:t>
      </w:r>
      <w:r w:rsidR="00154332" w:rsidRPr="00965026">
        <w:rPr>
          <w:rFonts w:eastAsia="Times New Roman"/>
        </w:rPr>
        <w:t xml:space="preserve">. Объявленный в ноябре 2013 года аукцион на приобретение 1 квартиры для сироты не состоялся из-за отсутствия заявок. </w:t>
      </w:r>
      <w:r w:rsidR="0042061F" w:rsidRPr="00965026">
        <w:rPr>
          <w:rFonts w:eastAsia="Times New Roman"/>
        </w:rPr>
        <w:t xml:space="preserve">Ведется работа по подготовке аукционной документации </w:t>
      </w:r>
      <w:r w:rsidR="00E27BA2" w:rsidRPr="00965026">
        <w:rPr>
          <w:rFonts w:eastAsia="Times New Roman"/>
        </w:rPr>
        <w:t>для</w:t>
      </w:r>
      <w:r w:rsidR="0042061F" w:rsidRPr="00965026">
        <w:rPr>
          <w:rFonts w:eastAsia="Times New Roman"/>
        </w:rPr>
        <w:t xml:space="preserve"> проведения </w:t>
      </w:r>
      <w:r w:rsidR="003D48E0" w:rsidRPr="00965026">
        <w:rPr>
          <w:rFonts w:eastAsia="Times New Roman"/>
        </w:rPr>
        <w:t xml:space="preserve">аналогичного аукциона в 2014 году. </w:t>
      </w:r>
    </w:p>
    <w:p w:rsidR="00E27BA2" w:rsidRPr="00965026" w:rsidRDefault="00E27BA2" w:rsidP="00F62B2B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На 2014 год городу предусмотрено </w:t>
      </w:r>
      <w:r w:rsidR="00094A0F" w:rsidRPr="00965026">
        <w:rPr>
          <w:rFonts w:eastAsia="Times New Roman"/>
        </w:rPr>
        <w:t>около 5,</w:t>
      </w:r>
      <w:r w:rsidRPr="00965026">
        <w:rPr>
          <w:rFonts w:eastAsia="Times New Roman"/>
        </w:rPr>
        <w:t xml:space="preserve">0 </w:t>
      </w:r>
      <w:r w:rsidR="00094A0F" w:rsidRPr="00965026">
        <w:rPr>
          <w:rFonts w:eastAsia="Times New Roman"/>
        </w:rPr>
        <w:t>млн</w:t>
      </w:r>
      <w:r w:rsidRPr="00965026">
        <w:rPr>
          <w:rFonts w:eastAsia="Times New Roman"/>
        </w:rPr>
        <w:t xml:space="preserve">. рублей, из них </w:t>
      </w:r>
      <w:r w:rsidR="00094A0F" w:rsidRPr="00965026">
        <w:rPr>
          <w:rFonts w:eastAsia="Times New Roman"/>
        </w:rPr>
        <w:t xml:space="preserve">около </w:t>
      </w:r>
      <w:r w:rsidRPr="00965026">
        <w:rPr>
          <w:rFonts w:eastAsia="Times New Roman"/>
        </w:rPr>
        <w:t>2</w:t>
      </w:r>
      <w:r w:rsidR="00094A0F" w:rsidRPr="00965026">
        <w:rPr>
          <w:rFonts w:eastAsia="Times New Roman"/>
        </w:rPr>
        <w:t>,0</w:t>
      </w:r>
      <w:r w:rsidRPr="00965026">
        <w:rPr>
          <w:rFonts w:eastAsia="Times New Roman"/>
        </w:rPr>
        <w:t xml:space="preserve"> </w:t>
      </w:r>
      <w:r w:rsidR="00094A0F" w:rsidRPr="00965026">
        <w:rPr>
          <w:rFonts w:eastAsia="Times New Roman"/>
        </w:rPr>
        <w:t>млн</w:t>
      </w:r>
      <w:r w:rsidRPr="00965026">
        <w:rPr>
          <w:rFonts w:eastAsia="Times New Roman"/>
        </w:rPr>
        <w:t xml:space="preserve">. рублей </w:t>
      </w:r>
      <w:r w:rsidR="00094A0F" w:rsidRPr="00965026">
        <w:rPr>
          <w:rFonts w:eastAsia="Times New Roman"/>
        </w:rPr>
        <w:t xml:space="preserve">- </w:t>
      </w:r>
      <w:r w:rsidRPr="00965026">
        <w:rPr>
          <w:rFonts w:eastAsia="Times New Roman"/>
        </w:rPr>
        <w:t xml:space="preserve">средства федерального бюджета, </w:t>
      </w:r>
      <w:r w:rsidR="00094A0F" w:rsidRPr="00965026">
        <w:rPr>
          <w:rFonts w:eastAsia="Times New Roman"/>
        </w:rPr>
        <w:t xml:space="preserve">около 3,0 </w:t>
      </w:r>
      <w:r w:rsidR="00A32C5C" w:rsidRPr="00965026">
        <w:rPr>
          <w:rFonts w:eastAsia="Times New Roman"/>
        </w:rPr>
        <w:t>млн</w:t>
      </w:r>
      <w:proofErr w:type="gramStart"/>
      <w:r w:rsidR="00A32C5C" w:rsidRPr="00965026">
        <w:rPr>
          <w:rFonts w:eastAsia="Times New Roman"/>
        </w:rPr>
        <w:t>.р</w:t>
      </w:r>
      <w:proofErr w:type="gramEnd"/>
      <w:r w:rsidRPr="00965026">
        <w:rPr>
          <w:rFonts w:eastAsia="Times New Roman"/>
        </w:rPr>
        <w:t xml:space="preserve">ублей - средства республиканского бюджета </w:t>
      </w:r>
      <w:r w:rsidR="003415E8" w:rsidRPr="00965026">
        <w:rPr>
          <w:rFonts w:eastAsia="Times New Roman"/>
        </w:rPr>
        <w:t>Чувашской Республики.</w:t>
      </w:r>
    </w:p>
    <w:p w:rsidR="00E27BA2" w:rsidRPr="00965026" w:rsidRDefault="00F62B2B" w:rsidP="00793A94">
      <w:pPr>
        <w:jc w:val="both"/>
        <w:rPr>
          <w:rFonts w:eastAsia="Times New Roman"/>
        </w:rPr>
      </w:pPr>
      <w:r w:rsidRPr="00965026">
        <w:rPr>
          <w:rFonts w:eastAsia="Times New Roman"/>
          <w:b/>
        </w:rPr>
        <w:tab/>
      </w:r>
      <w:r w:rsidR="00E27BA2" w:rsidRPr="00965026">
        <w:rPr>
          <w:rFonts w:eastAsia="Times New Roman"/>
        </w:rPr>
        <w:t xml:space="preserve">В </w:t>
      </w:r>
      <w:proofErr w:type="gramStart"/>
      <w:r w:rsidR="00E27BA2" w:rsidRPr="00965026">
        <w:rPr>
          <w:rFonts w:eastAsia="Times New Roman"/>
        </w:rPr>
        <w:t>г</w:t>
      </w:r>
      <w:proofErr w:type="gramEnd"/>
      <w:r w:rsidR="00E27BA2" w:rsidRPr="00965026">
        <w:rPr>
          <w:rFonts w:eastAsia="Times New Roman"/>
        </w:rPr>
        <w:t>. Новочебоксарске состоят на учете нуждающихся в жилье 10 многодетных семей, имеющих пять и более несовершеннолетних детей. В 2013 г. на обеспечение жильем многодетных семей города бюджетны</w:t>
      </w:r>
      <w:r w:rsidR="009C014C" w:rsidRPr="00965026">
        <w:rPr>
          <w:rFonts w:eastAsia="Times New Roman"/>
        </w:rPr>
        <w:t xml:space="preserve">е </w:t>
      </w:r>
      <w:r w:rsidR="00E27BA2" w:rsidRPr="00965026">
        <w:rPr>
          <w:rFonts w:eastAsia="Times New Roman"/>
        </w:rPr>
        <w:t>средств</w:t>
      </w:r>
      <w:r w:rsidR="009C014C" w:rsidRPr="00965026">
        <w:rPr>
          <w:rFonts w:eastAsia="Times New Roman"/>
        </w:rPr>
        <w:t>а не были предусмотрены</w:t>
      </w:r>
      <w:r w:rsidR="00E27BA2" w:rsidRPr="00965026">
        <w:rPr>
          <w:rFonts w:eastAsia="Times New Roman"/>
        </w:rPr>
        <w:t>.</w:t>
      </w:r>
      <w:r w:rsidR="00793A94" w:rsidRPr="00965026">
        <w:rPr>
          <w:rFonts w:eastAsia="Times New Roman"/>
        </w:rPr>
        <w:t xml:space="preserve"> </w:t>
      </w:r>
      <w:r w:rsidR="007252B5">
        <w:rPr>
          <w:rFonts w:eastAsia="Times New Roman"/>
        </w:rPr>
        <w:t xml:space="preserve">             </w:t>
      </w:r>
      <w:r w:rsidR="00E27BA2" w:rsidRPr="00965026">
        <w:rPr>
          <w:rFonts w:eastAsia="Times New Roman"/>
        </w:rPr>
        <w:t>В 2014 г. на обеспечение жильем 3 многодетных семей предусмотрено 8</w:t>
      </w:r>
      <w:r w:rsidR="00A32C5C" w:rsidRPr="00965026">
        <w:rPr>
          <w:rFonts w:eastAsia="Times New Roman"/>
        </w:rPr>
        <w:t>,</w:t>
      </w:r>
      <w:r w:rsidR="00E27BA2" w:rsidRPr="00965026">
        <w:rPr>
          <w:rFonts w:eastAsia="Times New Roman"/>
        </w:rPr>
        <w:t xml:space="preserve">1 </w:t>
      </w:r>
      <w:r w:rsidR="00A32C5C" w:rsidRPr="00965026">
        <w:rPr>
          <w:rFonts w:eastAsia="Times New Roman"/>
        </w:rPr>
        <w:t>млн</w:t>
      </w:r>
      <w:r w:rsidR="00E27BA2" w:rsidRPr="00965026">
        <w:rPr>
          <w:rFonts w:eastAsia="Times New Roman"/>
        </w:rPr>
        <w:t>. рублей.</w:t>
      </w:r>
    </w:p>
    <w:p w:rsidR="007C3C86" w:rsidRPr="00965026" w:rsidRDefault="006F4939" w:rsidP="00793A94">
      <w:pPr>
        <w:jc w:val="both"/>
        <w:rPr>
          <w:rFonts w:eastAsia="Times New Roman"/>
        </w:rPr>
      </w:pPr>
      <w:r w:rsidRPr="00965026">
        <w:rPr>
          <w:rFonts w:eastAsia="Times New Roman"/>
        </w:rPr>
        <w:tab/>
      </w:r>
      <w:r w:rsidR="004414E6" w:rsidRPr="00965026">
        <w:rPr>
          <w:rFonts w:eastAsia="Times New Roman"/>
        </w:rPr>
        <w:t>В 2013 году п</w:t>
      </w:r>
      <w:r w:rsidR="00A21D00" w:rsidRPr="00965026">
        <w:rPr>
          <w:rFonts w:eastAsia="Times New Roman"/>
        </w:rPr>
        <w:t>роведена работа по подготовке, проверке и рассмотрению на публичных слушаниях проектов планировки территории г</w:t>
      </w:r>
      <w:proofErr w:type="gramStart"/>
      <w:r w:rsidR="00A21D00" w:rsidRPr="00965026">
        <w:rPr>
          <w:rFonts w:eastAsia="Times New Roman"/>
        </w:rPr>
        <w:t>.Н</w:t>
      </w:r>
      <w:proofErr w:type="gramEnd"/>
      <w:r w:rsidR="00A21D00" w:rsidRPr="00965026">
        <w:rPr>
          <w:rFonts w:eastAsia="Times New Roman"/>
        </w:rPr>
        <w:t>овочебоксарска: концепция набережной города Новочебоксарска</w:t>
      </w:r>
      <w:r w:rsidR="007D47E2" w:rsidRPr="00965026">
        <w:rPr>
          <w:rFonts w:eastAsia="Times New Roman"/>
        </w:rPr>
        <w:t>, 7 микрорайона Западного жилого района, группы жилых домов по ул. 10 Пятилетки</w:t>
      </w:r>
      <w:r w:rsidR="007C3C86" w:rsidRPr="00965026">
        <w:rPr>
          <w:rFonts w:eastAsia="Times New Roman"/>
        </w:rPr>
        <w:t xml:space="preserve">. </w:t>
      </w:r>
    </w:p>
    <w:p w:rsidR="006F4939" w:rsidRPr="00965026" w:rsidRDefault="007C3C86" w:rsidP="004414E6">
      <w:pPr>
        <w:ind w:firstLine="708"/>
        <w:jc w:val="both"/>
        <w:rPr>
          <w:rFonts w:eastAsia="Times New Roman"/>
        </w:rPr>
      </w:pPr>
      <w:r w:rsidRPr="00965026">
        <w:rPr>
          <w:rFonts w:eastAsia="Times New Roman"/>
        </w:rPr>
        <w:t>В 2014 году осуществляется разработка планировки: микрорайона «Ивановский» (ООО «Роспан»), микрорайона «Липовский»</w:t>
      </w:r>
      <w:r w:rsidR="009330C3" w:rsidRPr="00965026">
        <w:rPr>
          <w:rFonts w:eastAsia="Times New Roman"/>
        </w:rPr>
        <w:t xml:space="preserve"> (администрация г</w:t>
      </w:r>
      <w:proofErr w:type="gramStart"/>
      <w:r w:rsidR="009330C3" w:rsidRPr="00965026">
        <w:rPr>
          <w:rFonts w:eastAsia="Times New Roman"/>
        </w:rPr>
        <w:t>.Н</w:t>
      </w:r>
      <w:proofErr w:type="gramEnd"/>
      <w:r w:rsidR="009330C3" w:rsidRPr="00965026">
        <w:rPr>
          <w:rFonts w:eastAsia="Times New Roman"/>
        </w:rPr>
        <w:t>овочебоксарска), 1 и 2 микрорайоны Западного жилого района, проект планировки набережной города Новочебоксарска (1 и 2 очередь)</w:t>
      </w:r>
      <w:r w:rsidR="004414E6" w:rsidRPr="00965026">
        <w:rPr>
          <w:rFonts w:eastAsia="Times New Roman"/>
        </w:rPr>
        <w:t>.</w:t>
      </w:r>
      <w:r w:rsidRPr="00965026">
        <w:rPr>
          <w:rFonts w:eastAsia="Times New Roman"/>
        </w:rPr>
        <w:t xml:space="preserve"> </w:t>
      </w:r>
      <w:r w:rsidR="007D47E2" w:rsidRPr="00965026">
        <w:rPr>
          <w:rFonts w:eastAsia="Times New Roman"/>
        </w:rPr>
        <w:t xml:space="preserve"> </w:t>
      </w:r>
    </w:p>
    <w:p w:rsidR="007A0EB9" w:rsidRPr="00965026" w:rsidRDefault="007A0EB9" w:rsidP="00793A94">
      <w:pPr>
        <w:jc w:val="both"/>
        <w:rPr>
          <w:rFonts w:eastAsia="Times New Roman"/>
        </w:rPr>
      </w:pPr>
      <w:r w:rsidRPr="00965026">
        <w:rPr>
          <w:rFonts w:eastAsia="Times New Roman"/>
        </w:rPr>
        <w:tab/>
      </w:r>
      <w:r w:rsidR="000056E8" w:rsidRPr="00965026">
        <w:rPr>
          <w:rFonts w:eastAsia="Times New Roman"/>
        </w:rPr>
        <w:t>Р</w:t>
      </w:r>
      <w:r w:rsidR="00C56DDB" w:rsidRPr="00965026">
        <w:rPr>
          <w:rFonts w:eastAsia="Times New Roman"/>
        </w:rPr>
        <w:t>абота по указанн</w:t>
      </w:r>
      <w:r w:rsidR="006A754C" w:rsidRPr="00965026">
        <w:rPr>
          <w:rFonts w:eastAsia="Times New Roman"/>
        </w:rPr>
        <w:t>ым</w:t>
      </w:r>
      <w:r w:rsidR="00C56DDB" w:rsidRPr="00965026">
        <w:rPr>
          <w:rFonts w:eastAsia="Times New Roman"/>
        </w:rPr>
        <w:t xml:space="preserve"> направлени</w:t>
      </w:r>
      <w:r w:rsidR="006A754C" w:rsidRPr="00965026">
        <w:rPr>
          <w:rFonts w:eastAsia="Times New Roman"/>
        </w:rPr>
        <w:t>ям</w:t>
      </w:r>
      <w:r w:rsidR="00C56DDB" w:rsidRPr="00965026">
        <w:rPr>
          <w:rFonts w:eastAsia="Times New Roman"/>
        </w:rPr>
        <w:t xml:space="preserve"> продолжиться</w:t>
      </w:r>
      <w:r w:rsidR="000056E8" w:rsidRPr="00965026">
        <w:rPr>
          <w:rFonts w:eastAsia="Times New Roman"/>
        </w:rPr>
        <w:t xml:space="preserve"> в 2014-2016 годах</w:t>
      </w:r>
      <w:r w:rsidR="00C56DDB" w:rsidRPr="00965026">
        <w:rPr>
          <w:rFonts w:eastAsia="Times New Roman"/>
        </w:rPr>
        <w:t>.</w:t>
      </w:r>
    </w:p>
    <w:p w:rsidR="00A32C5C" w:rsidRPr="00965026" w:rsidRDefault="00A32C5C" w:rsidP="00D53551">
      <w:pPr>
        <w:pStyle w:val="a7"/>
        <w:tabs>
          <w:tab w:val="left" w:pos="2708"/>
          <w:tab w:val="left" w:pos="5717"/>
        </w:tabs>
        <w:rPr>
          <w:b/>
        </w:rPr>
      </w:pPr>
      <w:r w:rsidRPr="00965026">
        <w:rPr>
          <w:b/>
        </w:rPr>
        <w:tab/>
      </w:r>
    </w:p>
    <w:p w:rsidR="003E5424" w:rsidRPr="00965026" w:rsidRDefault="003E5424" w:rsidP="0077391D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965026">
        <w:rPr>
          <w:b/>
        </w:rPr>
        <w:t xml:space="preserve"> Жилищно-коммунальное хозяйство</w:t>
      </w:r>
    </w:p>
    <w:p w:rsidR="00F71F63" w:rsidRPr="00965026" w:rsidRDefault="00F71F63" w:rsidP="00F71F63">
      <w:pPr>
        <w:pStyle w:val="a5"/>
        <w:spacing w:before="0" w:beforeAutospacing="0" w:after="0" w:afterAutospacing="0"/>
        <w:jc w:val="center"/>
        <w:rPr>
          <w:b/>
        </w:rPr>
      </w:pPr>
    </w:p>
    <w:p w:rsidR="00F71F63" w:rsidRPr="00965026" w:rsidRDefault="00F71F63" w:rsidP="00F71F63">
      <w:pPr>
        <w:ind w:firstLine="567"/>
        <w:jc w:val="both"/>
        <w:rPr>
          <w:rFonts w:eastAsia="Times New Roman"/>
        </w:rPr>
      </w:pPr>
      <w:r w:rsidRPr="00965026">
        <w:rPr>
          <w:rFonts w:eastAsia="Times New Roman"/>
        </w:rPr>
        <w:t>По состоянию на 1 января 2014 года в г. Новочебоксарске функционирует 30 организаций, оказывающих услуги водо-, тепл</w:t>
      </w:r>
      <w:proofErr w:type="gramStart"/>
      <w:r w:rsidRPr="00965026">
        <w:rPr>
          <w:rFonts w:eastAsia="Times New Roman"/>
        </w:rPr>
        <w:t>о-</w:t>
      </w:r>
      <w:proofErr w:type="gramEnd"/>
      <w:r w:rsidRPr="00965026">
        <w:rPr>
          <w:rFonts w:eastAsia="Times New Roman"/>
        </w:rPr>
        <w:t xml:space="preserve">, газо-, электроснабжения, водоотведения, </w:t>
      </w:r>
      <w:r w:rsidRPr="00965026">
        <w:rPr>
          <w:rFonts w:eastAsia="Times New Roman"/>
        </w:rPr>
        <w:lastRenderedPageBreak/>
        <w:t>в том числе 12 организаций, которые оказывают услуги по управлению многоквартирными домами.</w:t>
      </w:r>
    </w:p>
    <w:p w:rsidR="00F71F63" w:rsidRPr="00965026" w:rsidRDefault="00F71F63" w:rsidP="00F71F63">
      <w:pPr>
        <w:ind w:firstLine="567"/>
        <w:jc w:val="both"/>
        <w:rPr>
          <w:rFonts w:eastAsia="Times New Roman"/>
        </w:rPr>
      </w:pPr>
      <w:r w:rsidRPr="00965026">
        <w:rPr>
          <w:rFonts w:eastAsia="Times New Roman"/>
        </w:rPr>
        <w:t>В 2013 году городу на реализацию республиканской адресной программы «Капитальный ремонт многоквартирных домов, расположенных на территории Чувашской Республики» предусмотрены средства в сумме 17</w:t>
      </w:r>
      <w:r w:rsidR="00A32C5C" w:rsidRPr="00965026">
        <w:rPr>
          <w:rFonts w:eastAsia="Times New Roman"/>
        </w:rPr>
        <w:t>,2</w:t>
      </w:r>
      <w:r w:rsidRPr="00965026">
        <w:rPr>
          <w:rFonts w:eastAsia="Times New Roman"/>
        </w:rPr>
        <w:t xml:space="preserve"> </w:t>
      </w:r>
      <w:r w:rsidR="00A32C5C" w:rsidRPr="00965026">
        <w:rPr>
          <w:rFonts w:eastAsia="Times New Roman"/>
        </w:rPr>
        <w:t>млн</w:t>
      </w:r>
      <w:r w:rsidRPr="00965026">
        <w:rPr>
          <w:rFonts w:eastAsia="Times New Roman"/>
        </w:rPr>
        <w:t xml:space="preserve">. рублей, в том числе за счет средств Государственной корпорации – Фонда содействия реформированию жилищно-коммунального хозяйства – </w:t>
      </w:r>
      <w:r w:rsidR="00A32C5C" w:rsidRPr="00965026">
        <w:rPr>
          <w:rFonts w:eastAsia="Times New Roman"/>
        </w:rPr>
        <w:t>около 5,0</w:t>
      </w:r>
      <w:r w:rsidRPr="00965026">
        <w:rPr>
          <w:rFonts w:eastAsia="Times New Roman"/>
        </w:rPr>
        <w:t xml:space="preserve"> </w:t>
      </w:r>
      <w:r w:rsidR="00A32C5C" w:rsidRPr="00965026">
        <w:rPr>
          <w:rFonts w:eastAsia="Times New Roman"/>
        </w:rPr>
        <w:t>млн</w:t>
      </w:r>
      <w:r w:rsidRPr="00965026">
        <w:rPr>
          <w:rFonts w:eastAsia="Times New Roman"/>
        </w:rPr>
        <w:t xml:space="preserve">. рублей. </w:t>
      </w:r>
      <w:proofErr w:type="gramStart"/>
      <w:r w:rsidRPr="00965026">
        <w:rPr>
          <w:rFonts w:eastAsia="Times New Roman"/>
        </w:rPr>
        <w:t>На эти средства отремонтировано 4 многоквартирных дома общей площадью 12,2 тыс. кв. м, в которых проживает 564 человека.</w:t>
      </w:r>
      <w:proofErr w:type="gramEnd"/>
      <w:r w:rsidRPr="00965026">
        <w:rPr>
          <w:rFonts w:eastAsia="Times New Roman"/>
        </w:rPr>
        <w:t xml:space="preserve"> Работы по капитальному ремонту завершены.</w:t>
      </w:r>
    </w:p>
    <w:p w:rsidR="00F71F63" w:rsidRPr="00965026" w:rsidRDefault="00F71F63" w:rsidP="00F71F63">
      <w:pPr>
        <w:ind w:firstLine="567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На территории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 xml:space="preserve">. Новочебоксарск аварийный жилищный фонд отсутствует. </w:t>
      </w:r>
    </w:p>
    <w:p w:rsidR="005A4853" w:rsidRPr="00965026" w:rsidRDefault="001B392A" w:rsidP="005A4853">
      <w:pPr>
        <w:ind w:firstLine="567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Ведется работа </w:t>
      </w:r>
      <w:r w:rsidR="00442FDF">
        <w:rPr>
          <w:rFonts w:eastAsia="Times New Roman"/>
        </w:rPr>
        <w:t xml:space="preserve">адресная работа (с управляющими компаниями, ТСЖ, населением) </w:t>
      </w:r>
      <w:r w:rsidRPr="00965026">
        <w:rPr>
          <w:rFonts w:eastAsia="Times New Roman"/>
        </w:rPr>
        <w:t xml:space="preserve">по погашению потребителями задолженности </w:t>
      </w:r>
      <w:r w:rsidR="00793A94" w:rsidRPr="00965026">
        <w:rPr>
          <w:rFonts w:eastAsia="Times New Roman"/>
        </w:rPr>
        <w:t xml:space="preserve">за топливно-энергетические ресурсы и жилищно-коммунальные </w:t>
      </w:r>
      <w:r w:rsidR="00D17DE0" w:rsidRPr="00965026">
        <w:rPr>
          <w:rFonts w:eastAsia="Times New Roman"/>
        </w:rPr>
        <w:t xml:space="preserve">услуги. </w:t>
      </w:r>
    </w:p>
    <w:p w:rsidR="005A4853" w:rsidRPr="00965026" w:rsidRDefault="00783905" w:rsidP="00783905">
      <w:pPr>
        <w:tabs>
          <w:tab w:val="left" w:pos="6351"/>
        </w:tabs>
        <w:ind w:firstLine="567"/>
        <w:jc w:val="both"/>
        <w:rPr>
          <w:rFonts w:eastAsia="Times New Roman"/>
        </w:rPr>
      </w:pPr>
      <w:r w:rsidRPr="00965026">
        <w:rPr>
          <w:rFonts w:eastAsia="Times New Roman"/>
        </w:rPr>
        <w:tab/>
      </w:r>
    </w:p>
    <w:p w:rsidR="00783905" w:rsidRPr="00965026" w:rsidRDefault="00783905" w:rsidP="00783905">
      <w:pPr>
        <w:ind w:firstLine="567"/>
        <w:jc w:val="both"/>
        <w:rPr>
          <w:rFonts w:eastAsia="Times New Roman"/>
          <w:i/>
        </w:rPr>
      </w:pPr>
      <w:proofErr w:type="spellStart"/>
      <w:r w:rsidRPr="00965026">
        <w:rPr>
          <w:rFonts w:eastAsia="Times New Roman"/>
          <w:i/>
        </w:rPr>
        <w:t>Справочно</w:t>
      </w:r>
      <w:proofErr w:type="spellEnd"/>
      <w:r w:rsidRPr="00965026">
        <w:rPr>
          <w:rFonts w:eastAsia="Times New Roman"/>
          <w:i/>
        </w:rPr>
        <w:t>: Задолженность населения за жилищно-коммунальные услуги по оперативной информации по состоянию на 1 февраля 2014 года составила 331,2 млн. рублей, в т.ч. просроченная – 188,0 млн. рублей или 56,8% (в целом по республике задолженность населения за жилищно-коммунальные услуги состав</w:t>
      </w:r>
      <w:r w:rsidR="00D86276" w:rsidRPr="00965026">
        <w:rPr>
          <w:rFonts w:eastAsia="Times New Roman"/>
          <w:i/>
        </w:rPr>
        <w:t xml:space="preserve">ила </w:t>
      </w:r>
      <w:r w:rsidRPr="00965026">
        <w:rPr>
          <w:rFonts w:eastAsia="Times New Roman"/>
          <w:i/>
        </w:rPr>
        <w:t>1405,9 млн. рублей, в том числе просроченная – 632,2 млн. рублей или 45%).</w:t>
      </w:r>
    </w:p>
    <w:p w:rsidR="00783905" w:rsidRPr="00965026" w:rsidRDefault="00783905" w:rsidP="00783905">
      <w:pPr>
        <w:ind w:firstLine="567"/>
        <w:jc w:val="both"/>
        <w:rPr>
          <w:rFonts w:eastAsia="Times New Roman"/>
          <w:i/>
        </w:rPr>
      </w:pPr>
      <w:r w:rsidRPr="00965026">
        <w:rPr>
          <w:rFonts w:eastAsia="Times New Roman"/>
          <w:i/>
        </w:rPr>
        <w:t xml:space="preserve">Сохраняется задолженность за потребленную тепловую энергию между управляющими компаниями и теплоснабжающими организациями. </w:t>
      </w:r>
    </w:p>
    <w:p w:rsidR="00783905" w:rsidRPr="00965026" w:rsidRDefault="00783905" w:rsidP="00783905">
      <w:pPr>
        <w:ind w:firstLine="567"/>
        <w:jc w:val="both"/>
        <w:rPr>
          <w:rFonts w:eastAsia="Times New Roman"/>
          <w:i/>
        </w:rPr>
      </w:pPr>
      <w:r w:rsidRPr="00965026">
        <w:rPr>
          <w:rFonts w:eastAsia="Times New Roman"/>
          <w:i/>
        </w:rPr>
        <w:t xml:space="preserve">До 2013 года ООО «Коммунальные технологии» в соответствии с заключенными договорами теплоснабжения являлось монопольным поставщиком тепловой энергии на территории </w:t>
      </w:r>
      <w:proofErr w:type="gramStart"/>
      <w:r w:rsidRPr="00965026">
        <w:rPr>
          <w:rFonts w:eastAsia="Times New Roman"/>
          <w:i/>
        </w:rPr>
        <w:t>г</w:t>
      </w:r>
      <w:proofErr w:type="gramEnd"/>
      <w:r w:rsidRPr="00965026">
        <w:rPr>
          <w:rFonts w:eastAsia="Times New Roman"/>
          <w:i/>
        </w:rPr>
        <w:t>. Новочебоксарска. При этом теплоснабжение потребителей, расположенных на территории г</w:t>
      </w:r>
      <w:r w:rsidR="0068507D" w:rsidRPr="00965026">
        <w:rPr>
          <w:rFonts w:eastAsia="Times New Roman"/>
          <w:i/>
        </w:rPr>
        <w:t>орода</w:t>
      </w:r>
      <w:r w:rsidRPr="00965026">
        <w:rPr>
          <w:rFonts w:eastAsia="Times New Roman"/>
          <w:i/>
        </w:rPr>
        <w:t xml:space="preserve">, обеспечивало ОАО «ТГК-5», с которым </w:t>
      </w:r>
      <w:proofErr w:type="gramStart"/>
      <w:r w:rsidRPr="00965026">
        <w:rPr>
          <w:rFonts w:eastAsia="Times New Roman"/>
          <w:i/>
        </w:rPr>
        <w:t>у ООО</w:t>
      </w:r>
      <w:proofErr w:type="gramEnd"/>
      <w:r w:rsidRPr="00965026">
        <w:rPr>
          <w:rFonts w:eastAsia="Times New Roman"/>
          <w:i/>
        </w:rPr>
        <w:t xml:space="preserve"> «Коммунальные технологии» был заключен договор снабжения тепловой энергией в горячей воде. </w:t>
      </w:r>
    </w:p>
    <w:p w:rsidR="00783905" w:rsidRPr="00965026" w:rsidRDefault="00783905" w:rsidP="00783905">
      <w:pPr>
        <w:ind w:firstLine="567"/>
        <w:jc w:val="both"/>
        <w:rPr>
          <w:rFonts w:eastAsia="Times New Roman"/>
          <w:i/>
        </w:rPr>
      </w:pPr>
      <w:r w:rsidRPr="00965026">
        <w:rPr>
          <w:rFonts w:eastAsia="Times New Roman"/>
          <w:i/>
        </w:rPr>
        <w:t xml:space="preserve">С 1 января 2013 года в результате совместных решений, принятых органами исполнительной власти Чувашской Республики, администрацией </w:t>
      </w:r>
      <w:proofErr w:type="gramStart"/>
      <w:r w:rsidRPr="00965026">
        <w:rPr>
          <w:rFonts w:eastAsia="Times New Roman"/>
          <w:i/>
        </w:rPr>
        <w:t>г</w:t>
      </w:r>
      <w:proofErr w:type="gramEnd"/>
      <w:r w:rsidRPr="00965026">
        <w:rPr>
          <w:rFonts w:eastAsia="Times New Roman"/>
          <w:i/>
        </w:rPr>
        <w:t xml:space="preserve">. Новочебоксарск, </w:t>
      </w:r>
      <w:r w:rsidR="00965026">
        <w:rPr>
          <w:rFonts w:eastAsia="Times New Roman"/>
          <w:i/>
        </w:rPr>
        <w:t xml:space="preserve">   </w:t>
      </w:r>
      <w:r w:rsidRPr="00965026">
        <w:rPr>
          <w:rFonts w:eastAsia="Times New Roman"/>
          <w:i/>
        </w:rPr>
        <w:t xml:space="preserve">ОАО «ТГК-5» и ООО «Коммунальные технологии», поставщиком тепловой энергии в </w:t>
      </w:r>
      <w:r w:rsidR="00965026">
        <w:rPr>
          <w:rFonts w:eastAsia="Times New Roman"/>
          <w:i/>
        </w:rPr>
        <w:t xml:space="preserve">     </w:t>
      </w:r>
      <w:r w:rsidRPr="00965026">
        <w:rPr>
          <w:rFonts w:eastAsia="Times New Roman"/>
          <w:i/>
        </w:rPr>
        <w:t xml:space="preserve">г. Новочебоксарск стало ОАО «ТГК-5». ООО «Коммунальные технологии» остается арендатором тепловых сетей </w:t>
      </w:r>
      <w:proofErr w:type="gramStart"/>
      <w:r w:rsidRPr="00965026">
        <w:rPr>
          <w:rFonts w:eastAsia="Times New Roman"/>
          <w:i/>
        </w:rPr>
        <w:t>г</w:t>
      </w:r>
      <w:proofErr w:type="gramEnd"/>
      <w:r w:rsidRPr="00965026">
        <w:rPr>
          <w:rFonts w:eastAsia="Times New Roman"/>
          <w:i/>
        </w:rPr>
        <w:t xml:space="preserve">. Новочебоксарска и в соответствии с заключенным с ОАО «ТГК-5» договором осуществляет только транспортировку тепловой энергии, не осуществляя расчетов с потребителями тепловой энергии. </w:t>
      </w:r>
    </w:p>
    <w:p w:rsidR="00B9172D" w:rsidRPr="00965026" w:rsidRDefault="00783905" w:rsidP="00783905">
      <w:pPr>
        <w:ind w:firstLine="567"/>
        <w:jc w:val="both"/>
        <w:rPr>
          <w:rFonts w:eastAsia="Times New Roman"/>
          <w:i/>
        </w:rPr>
      </w:pPr>
      <w:r w:rsidRPr="00965026">
        <w:rPr>
          <w:rFonts w:eastAsia="Times New Roman"/>
          <w:i/>
        </w:rPr>
        <w:t>В целях урегулирования ситуации с расчетами межд</w:t>
      </w:r>
      <w:proofErr w:type="gramStart"/>
      <w:r w:rsidRPr="00965026">
        <w:rPr>
          <w:rFonts w:eastAsia="Times New Roman"/>
          <w:i/>
        </w:rPr>
        <w:t>у ООО</w:t>
      </w:r>
      <w:proofErr w:type="gramEnd"/>
      <w:r w:rsidRPr="00965026">
        <w:rPr>
          <w:rFonts w:eastAsia="Times New Roman"/>
          <w:i/>
        </w:rPr>
        <w:t xml:space="preserve"> «УК </w:t>
      </w:r>
      <w:proofErr w:type="spellStart"/>
      <w:r w:rsidRPr="00965026">
        <w:rPr>
          <w:rFonts w:eastAsia="Times New Roman"/>
          <w:i/>
        </w:rPr>
        <w:t>Новэк</w:t>
      </w:r>
      <w:proofErr w:type="spellEnd"/>
      <w:r w:rsidRPr="00965026">
        <w:rPr>
          <w:rFonts w:eastAsia="Times New Roman"/>
          <w:i/>
        </w:rPr>
        <w:t xml:space="preserve">» и </w:t>
      </w:r>
      <w:r w:rsidR="00965026">
        <w:rPr>
          <w:rFonts w:eastAsia="Times New Roman"/>
          <w:i/>
        </w:rPr>
        <w:t xml:space="preserve">           </w:t>
      </w:r>
      <w:r w:rsidRPr="00965026">
        <w:rPr>
          <w:rFonts w:eastAsia="Times New Roman"/>
          <w:i/>
        </w:rPr>
        <w:t xml:space="preserve">ОАО «ТГК-5» было принято решение о заключении ОАО «ТГК-5» с 1 января 2014 г. договоров поставки тепловой энергии непосредственно с собственниками жилых помещений, проживающих в многоквартирных домах, обслуживаемых ООО «УК </w:t>
      </w:r>
      <w:proofErr w:type="spellStart"/>
      <w:r w:rsidRPr="00965026">
        <w:rPr>
          <w:rFonts w:eastAsia="Times New Roman"/>
          <w:i/>
        </w:rPr>
        <w:t>Новэк</w:t>
      </w:r>
      <w:proofErr w:type="spellEnd"/>
      <w:r w:rsidRPr="00965026">
        <w:rPr>
          <w:rFonts w:eastAsia="Times New Roman"/>
          <w:i/>
        </w:rPr>
        <w:t xml:space="preserve">» (переход на «прямые» платежи). Администрацией </w:t>
      </w:r>
      <w:proofErr w:type="gramStart"/>
      <w:r w:rsidRPr="00965026">
        <w:rPr>
          <w:rFonts w:eastAsia="Times New Roman"/>
          <w:i/>
        </w:rPr>
        <w:t>г</w:t>
      </w:r>
      <w:proofErr w:type="gramEnd"/>
      <w:r w:rsidRPr="00965026">
        <w:rPr>
          <w:rFonts w:eastAsia="Times New Roman"/>
          <w:i/>
        </w:rPr>
        <w:t xml:space="preserve">. Новочебоксарска и ОАО «ТГК-5» была проведена соответствующая разъяснительная работа в средствах массовой информации, проведены совещания с председателями советов многоквартирных домов. </w:t>
      </w:r>
    </w:p>
    <w:p w:rsidR="005A4853" w:rsidRPr="00965026" w:rsidRDefault="005A4853" w:rsidP="005A4853">
      <w:pPr>
        <w:ind w:firstLine="567"/>
        <w:jc w:val="both"/>
        <w:rPr>
          <w:rFonts w:eastAsia="Times New Roman"/>
        </w:rPr>
      </w:pPr>
    </w:p>
    <w:p w:rsidR="00A60C14" w:rsidRPr="00965026" w:rsidRDefault="00F81310" w:rsidP="005A4853">
      <w:pPr>
        <w:pStyle w:val="a7"/>
        <w:numPr>
          <w:ilvl w:val="0"/>
          <w:numId w:val="1"/>
        </w:numPr>
        <w:jc w:val="center"/>
        <w:rPr>
          <w:b/>
        </w:rPr>
      </w:pPr>
      <w:r w:rsidRPr="00965026">
        <w:rPr>
          <w:b/>
        </w:rPr>
        <w:t>Организация муниципального управления</w:t>
      </w:r>
    </w:p>
    <w:p w:rsidR="00A60C14" w:rsidRPr="00965026" w:rsidRDefault="00A60C14" w:rsidP="00A60C14">
      <w:pPr>
        <w:pStyle w:val="a5"/>
        <w:spacing w:before="0" w:beforeAutospacing="0" w:after="0" w:afterAutospacing="0"/>
        <w:ind w:firstLine="709"/>
        <w:jc w:val="center"/>
      </w:pPr>
    </w:p>
    <w:p w:rsidR="00A54660" w:rsidRPr="00965026" w:rsidRDefault="00A54660" w:rsidP="002D344F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За 2013 год в бюджет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 Новочебоксарска поступило доходов в сумме 1274,0 млн. рублей (99,5% к годовым назначениям), в том числе:</w:t>
      </w:r>
    </w:p>
    <w:p w:rsidR="00A54660" w:rsidRPr="00965026" w:rsidRDefault="00A54660" w:rsidP="002D344F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налоговые и неналоговые доходы – 657,6 млн. рублей (102,8% к годовым назначениям, 51,6% от общего объема доходов) (в среднем по городским округам 51,0% от общего объема доходов), </w:t>
      </w:r>
    </w:p>
    <w:p w:rsidR="00A54660" w:rsidRPr="00965026" w:rsidRDefault="00A54660" w:rsidP="002D344F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>безвозмездные поступления (с учетом возврата остатков прошлых лет) – 616,4 млн. рублей (96,2% к годовым назначениям).</w:t>
      </w:r>
    </w:p>
    <w:p w:rsidR="0096535E" w:rsidRPr="00965026" w:rsidRDefault="0096535E" w:rsidP="0096535E">
      <w:pPr>
        <w:pStyle w:val="a5"/>
        <w:spacing w:before="0" w:beforeAutospacing="0" w:after="0" w:afterAutospacing="0"/>
        <w:ind w:firstLine="709"/>
        <w:jc w:val="both"/>
      </w:pPr>
      <w:r w:rsidRPr="00965026">
        <w:t xml:space="preserve">Объем поступления налоговых доходов за 2013 год составил 388,7 млн. рублей (59,1% в объеме собственных доходов) (факт 2012 года 377,0 млн. рублей). В основе </w:t>
      </w:r>
      <w:r w:rsidRPr="00965026">
        <w:lastRenderedPageBreak/>
        <w:t xml:space="preserve">структуры налоговых доходов традиционно - налог на доходы физических лиц, его доля составила 62,1% или 241,2 млн. рублей (факт 2012 года 218,1 млн. рублей). Кроме того, существенный удельный вес в налоговых источниках занимают земельный налог, плательщиками которого являются как предприятия, так и физические лица (17,1%) - </w:t>
      </w:r>
      <w:r w:rsidR="00AC669D" w:rsidRPr="00965026">
        <w:t xml:space="preserve">  </w:t>
      </w:r>
      <w:r w:rsidRPr="00965026">
        <w:t xml:space="preserve">66,4 млн. рублей (факт 2012 года </w:t>
      </w:r>
      <w:r w:rsidR="00B85710">
        <w:t xml:space="preserve">- </w:t>
      </w:r>
      <w:r w:rsidRPr="00965026">
        <w:t xml:space="preserve">70,5 млн. рублей), единый налог на вмененный доход (15,3%) - 59,6 млн. рублей (факт 2012 года </w:t>
      </w:r>
      <w:r w:rsidR="00B85710">
        <w:t xml:space="preserve">- </w:t>
      </w:r>
      <w:r w:rsidRPr="00965026">
        <w:t xml:space="preserve">70,9 млн. рублей). </w:t>
      </w:r>
      <w:r w:rsidR="00A1491F" w:rsidRPr="00965026">
        <w:t>Снижение поступлений</w:t>
      </w:r>
      <w:r w:rsidR="004B07B2" w:rsidRPr="00965026">
        <w:t xml:space="preserve"> </w:t>
      </w:r>
      <w:r w:rsidR="00A1491F" w:rsidRPr="00965026">
        <w:t xml:space="preserve">по  </w:t>
      </w:r>
      <w:r w:rsidRPr="00965026">
        <w:t>земельно</w:t>
      </w:r>
      <w:r w:rsidR="003D3624" w:rsidRPr="00965026">
        <w:t>му</w:t>
      </w:r>
      <w:r w:rsidRPr="00965026">
        <w:t xml:space="preserve"> налог</w:t>
      </w:r>
      <w:r w:rsidR="003D3624" w:rsidRPr="00965026">
        <w:t>у</w:t>
      </w:r>
      <w:r w:rsidRPr="00965026">
        <w:t xml:space="preserve"> связан</w:t>
      </w:r>
      <w:r w:rsidR="00B053DA" w:rsidRPr="00965026">
        <w:t>ы</w:t>
      </w:r>
      <w:r w:rsidRPr="00965026">
        <w:t xml:space="preserve"> с неоплатой авансовых платежей ОАО «</w:t>
      </w:r>
      <w:proofErr w:type="spellStart"/>
      <w:r w:rsidRPr="00965026">
        <w:t>Химпром</w:t>
      </w:r>
      <w:proofErr w:type="spellEnd"/>
      <w:r w:rsidRPr="00965026">
        <w:t>».</w:t>
      </w:r>
    </w:p>
    <w:p w:rsidR="00A1491F" w:rsidRPr="00965026" w:rsidRDefault="00127121" w:rsidP="0096535E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965026">
        <w:t>Снижение поступлений по ЕНВД объясняется внесением изменений в Налоговый Кодекс Российской Федерации (п.2.1. ст. 346.32)</w:t>
      </w:r>
      <w:r w:rsidR="00ED7A3F" w:rsidRPr="00965026">
        <w:t>, с</w:t>
      </w:r>
      <w:r w:rsidR="00F05F9D" w:rsidRPr="00965026">
        <w:t xml:space="preserve"> 2013 года налогоплательщики, являющиеся индивидуальными предпринимателями, не имеющие наемных работников</w:t>
      </w:r>
      <w:r w:rsidR="00C304C8" w:rsidRPr="00965026">
        <w:t xml:space="preserve">, исчисленную сумму ЕНВД могут уменьшать на всю сумму взносов, уплаченных в </w:t>
      </w:r>
      <w:r w:rsidR="00CE6C1B" w:rsidRPr="00965026">
        <w:t>Пенсионных фонд  Российской Федерации и Ф</w:t>
      </w:r>
      <w:r w:rsidR="00972252" w:rsidRPr="00965026">
        <w:t xml:space="preserve">едеральный </w:t>
      </w:r>
      <w:r w:rsidR="003A70DC" w:rsidRPr="00965026">
        <w:t>ф</w:t>
      </w:r>
      <w:r w:rsidR="00972252" w:rsidRPr="00965026">
        <w:t>онд обязательного медицинского страхования в размере, определяемом исходя из стоимости страхового года.</w:t>
      </w:r>
      <w:proofErr w:type="gramEnd"/>
    </w:p>
    <w:p w:rsidR="00B764E0" w:rsidRPr="00965026" w:rsidRDefault="0096535E" w:rsidP="0096535E">
      <w:pPr>
        <w:pStyle w:val="1"/>
        <w:spacing w:before="0" w:beforeAutospacing="0" w:after="0" w:afterAutospacing="0"/>
        <w:ind w:firstLine="709"/>
        <w:jc w:val="both"/>
      </w:pPr>
      <w:r w:rsidRPr="00965026">
        <w:t>Неналоговые доходы поступили за 2013 год в сумме 268,8 млн. рублей и составили 40,9% в объеме собственных доходов (факт 2012 года 273,2 млн. рублей). Наиболее крупные неналоговые доходы за 2013 год – доходы от реализации имущества - 107,2 млн. рублей, арендная плата за землю - 60,7 млн. рублей, доходы от сдачи в аренду имущества - 41,3 млн. рублей.</w:t>
      </w:r>
      <w:r w:rsidR="008129C2" w:rsidRPr="00965026">
        <w:t xml:space="preserve"> Снижение доходов от аренды имущества</w:t>
      </w:r>
      <w:r w:rsidR="00AC40D1" w:rsidRPr="00965026">
        <w:t xml:space="preserve"> произошло из-за уменьшения количества договоров аренды (в 2012 год – 63 договора, ежемесячная сумма арендного дохода – 2,4 млн. рублей</w:t>
      </w:r>
      <w:r w:rsidR="00CA738F" w:rsidRPr="00965026">
        <w:t xml:space="preserve">; </w:t>
      </w:r>
      <w:proofErr w:type="gramStart"/>
      <w:r w:rsidR="00CA738F" w:rsidRPr="00965026">
        <w:t xml:space="preserve">в 2013 году – 57 договоров, ежемесячная сумма арендного дохода – 2,2 млн. рублей, </w:t>
      </w:r>
      <w:r w:rsidR="00DD59D6" w:rsidRPr="00965026">
        <w:t xml:space="preserve">а </w:t>
      </w:r>
      <w:r w:rsidR="00CA738F" w:rsidRPr="00965026">
        <w:t xml:space="preserve">также </w:t>
      </w:r>
      <w:r w:rsidR="00DD59D6" w:rsidRPr="00965026">
        <w:t xml:space="preserve">расторжения с января 2013 года договоров аренды на </w:t>
      </w:r>
      <w:proofErr w:type="spellStart"/>
      <w:r w:rsidR="00DD59D6" w:rsidRPr="00965026">
        <w:t>электросетевое</w:t>
      </w:r>
      <w:proofErr w:type="spellEnd"/>
      <w:r w:rsidR="00DD59D6" w:rsidRPr="00965026">
        <w:t xml:space="preserve"> хозяйство с ООО «Коммунальные технологии», годовой арендный доход по которым составлял около 11 млн. рублей</w:t>
      </w:r>
      <w:r w:rsidR="00EA42FE" w:rsidRPr="00965026">
        <w:t xml:space="preserve">), </w:t>
      </w:r>
      <w:r w:rsidR="00DB00F8" w:rsidRPr="00965026">
        <w:t xml:space="preserve">наличия </w:t>
      </w:r>
      <w:r w:rsidR="00613D23" w:rsidRPr="00965026">
        <w:t xml:space="preserve">в 2012 году </w:t>
      </w:r>
      <w:proofErr w:type="spellStart"/>
      <w:r w:rsidR="00DB00F8" w:rsidRPr="00965026">
        <w:t>единор</w:t>
      </w:r>
      <w:r w:rsidR="00E53231" w:rsidRPr="00965026">
        <w:t>азового</w:t>
      </w:r>
      <w:proofErr w:type="spellEnd"/>
      <w:r w:rsidR="00E53231" w:rsidRPr="00965026">
        <w:t xml:space="preserve"> платежа от продажи права аренды земельного участка для комплексного освоения в размере </w:t>
      </w:r>
      <w:r w:rsidR="00070D2B" w:rsidRPr="00965026">
        <w:t xml:space="preserve">     </w:t>
      </w:r>
      <w:r w:rsidR="00E53231" w:rsidRPr="00965026">
        <w:t>35,2 млн. рублей</w:t>
      </w:r>
      <w:r w:rsidR="00DB00F8" w:rsidRPr="00965026">
        <w:t xml:space="preserve">, </w:t>
      </w:r>
      <w:r w:rsidR="00070D2B" w:rsidRPr="00965026">
        <w:t>а также</w:t>
      </w:r>
      <w:proofErr w:type="gramEnd"/>
      <w:r w:rsidR="00070D2B" w:rsidRPr="00965026">
        <w:t xml:space="preserve"> </w:t>
      </w:r>
      <w:r w:rsidR="00DB00F8" w:rsidRPr="00965026">
        <w:t>неплатежеспособност</w:t>
      </w:r>
      <w:r w:rsidR="00E924A0" w:rsidRPr="00965026">
        <w:t>и</w:t>
      </w:r>
      <w:r w:rsidR="00DB00F8" w:rsidRPr="00965026">
        <w:t xml:space="preserve"> муниципальных предприятий города</w:t>
      </w:r>
      <w:r w:rsidR="00E924A0" w:rsidRPr="00965026">
        <w:t xml:space="preserve"> </w:t>
      </w:r>
      <w:r w:rsidR="002D0533" w:rsidRPr="00965026">
        <w:t>(МУП «</w:t>
      </w:r>
      <w:proofErr w:type="spellStart"/>
      <w:r w:rsidR="002D0533" w:rsidRPr="00965026">
        <w:t>Ремсервис</w:t>
      </w:r>
      <w:proofErr w:type="spellEnd"/>
      <w:r w:rsidR="002D0533" w:rsidRPr="00965026">
        <w:t>», НМУП троллейбусного транспорта, МУП «Бодрость»</w:t>
      </w:r>
      <w:r w:rsidR="00AF7088" w:rsidRPr="00965026">
        <w:t xml:space="preserve">). </w:t>
      </w:r>
    </w:p>
    <w:p w:rsidR="0096535E" w:rsidRPr="00965026" w:rsidRDefault="00AF7088" w:rsidP="0096535E">
      <w:pPr>
        <w:pStyle w:val="1"/>
        <w:spacing w:before="0" w:beforeAutospacing="0" w:after="0" w:afterAutospacing="0"/>
        <w:ind w:firstLine="709"/>
        <w:jc w:val="both"/>
      </w:pPr>
      <w:r w:rsidRPr="00965026">
        <w:t xml:space="preserve">Поступления от продажи </w:t>
      </w:r>
      <w:r w:rsidR="00F81535">
        <w:t xml:space="preserve">земельных участков </w:t>
      </w:r>
      <w:r w:rsidRPr="00965026">
        <w:t xml:space="preserve">снизились </w:t>
      </w:r>
      <w:r w:rsidR="00F81535">
        <w:t xml:space="preserve">в связи с тем, что </w:t>
      </w:r>
      <w:r w:rsidR="00305787" w:rsidRPr="00965026">
        <w:t xml:space="preserve">с 1 июля </w:t>
      </w:r>
      <w:r w:rsidR="00070D2B" w:rsidRPr="00965026">
        <w:t xml:space="preserve">   </w:t>
      </w:r>
      <w:r w:rsidR="00305787" w:rsidRPr="00965026">
        <w:t xml:space="preserve">2012 года выкуп земельных участков </w:t>
      </w:r>
      <w:r w:rsidR="006C2D4A" w:rsidRPr="00965026">
        <w:t>осуществляется по кадастровой стоимости, наблюдается тенденция к снижению намерений собственников объектов по выкупу земельных участков.</w:t>
      </w:r>
      <w:r w:rsidR="00B764E0" w:rsidRPr="00965026">
        <w:t xml:space="preserve"> </w:t>
      </w:r>
      <w:r w:rsidR="002F197C" w:rsidRPr="00965026">
        <w:t xml:space="preserve"> </w:t>
      </w:r>
      <w:r w:rsidR="00DB00F8" w:rsidRPr="00965026">
        <w:t xml:space="preserve"> </w:t>
      </w:r>
    </w:p>
    <w:p w:rsidR="00847FB5" w:rsidRPr="00965026" w:rsidRDefault="00847FB5" w:rsidP="00847FB5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Расходы бюджета </w:t>
      </w:r>
      <w:proofErr w:type="gramStart"/>
      <w:r w:rsidRPr="00965026">
        <w:rPr>
          <w:rFonts w:eastAsia="Times New Roman"/>
        </w:rPr>
        <w:t>г</w:t>
      </w:r>
      <w:proofErr w:type="gramEnd"/>
      <w:r w:rsidRPr="00965026">
        <w:rPr>
          <w:rFonts w:eastAsia="Times New Roman"/>
        </w:rPr>
        <w:t>. Новочебоксарска за 2013 год составили 1398,9 млн. рублей (94,8% к годовым назначениям).</w:t>
      </w:r>
    </w:p>
    <w:p w:rsidR="00847FB5" w:rsidRPr="00965026" w:rsidRDefault="00847FB5" w:rsidP="00847FB5">
      <w:pPr>
        <w:widowControl w:val="0"/>
        <w:tabs>
          <w:tab w:val="left" w:pos="8938"/>
        </w:tabs>
        <w:autoSpaceDE w:val="0"/>
        <w:autoSpaceDN w:val="0"/>
        <w:adjustRightInd w:val="0"/>
        <w:ind w:firstLine="720"/>
        <w:jc w:val="both"/>
      </w:pPr>
      <w:r w:rsidRPr="00965026">
        <w:t xml:space="preserve">В 2013 году поэтапно увеличена заработная плата работников дошкольного и общего образования: среднемесячная номинальная начисленная заработная плата </w:t>
      </w:r>
      <w:r w:rsidR="000827EC">
        <w:t xml:space="preserve">работников </w:t>
      </w:r>
      <w:r w:rsidRPr="00965026">
        <w:t xml:space="preserve">муниципальных дошкольных образовательных учреждений сложилась на уровне 12729 рублей, муниципальных общеобразовательных учреждений – 19799 рублей, учителей муниципальных общеобразовательных учреждений – 21130 рублей. </w:t>
      </w:r>
    </w:p>
    <w:p w:rsidR="000E4F86" w:rsidRPr="00965026" w:rsidRDefault="000E4F86" w:rsidP="000E4F86">
      <w:pPr>
        <w:ind w:firstLine="680"/>
        <w:jc w:val="both"/>
        <w:rPr>
          <w:rFonts w:eastAsia="Times New Roman"/>
        </w:rPr>
      </w:pPr>
      <w:r w:rsidRPr="00965026">
        <w:rPr>
          <w:rFonts w:eastAsia="Times New Roman"/>
        </w:rPr>
        <w:t xml:space="preserve">Уровень бюджетной обеспеченности (объем налоговых доходов) на 1 жителя </w:t>
      </w:r>
      <w:r w:rsidR="00266D36" w:rsidRPr="00965026">
        <w:rPr>
          <w:rFonts w:eastAsia="Times New Roman"/>
        </w:rPr>
        <w:t xml:space="preserve">          </w:t>
      </w:r>
      <w:r w:rsidRPr="00965026">
        <w:rPr>
          <w:rFonts w:eastAsia="Times New Roman"/>
        </w:rPr>
        <w:t xml:space="preserve">г. Новочебоксарска в 2013 году составил 3,1 тыс. рублей, рост к 2012 году на 3,3% (в среднем по городским округам – 5 тыс. рублей, рост к 2012 году </w:t>
      </w:r>
      <w:proofErr w:type="gramStart"/>
      <w:r w:rsidRPr="00965026">
        <w:rPr>
          <w:rFonts w:eastAsia="Times New Roman"/>
        </w:rPr>
        <w:t>на</w:t>
      </w:r>
      <w:proofErr w:type="gramEnd"/>
      <w:r w:rsidRPr="00965026">
        <w:rPr>
          <w:rFonts w:eastAsia="Times New Roman"/>
        </w:rPr>
        <w:t xml:space="preserve"> 4,2%).</w:t>
      </w:r>
    </w:p>
    <w:p w:rsidR="00A54660" w:rsidRPr="00965026" w:rsidRDefault="00A54660" w:rsidP="002D344F">
      <w:pPr>
        <w:ind w:firstLine="680"/>
        <w:jc w:val="both"/>
        <w:rPr>
          <w:rFonts w:eastAsia="Times New Roman"/>
        </w:rPr>
      </w:pPr>
      <w:proofErr w:type="gramStart"/>
      <w:r w:rsidRPr="00965026">
        <w:rPr>
          <w:rFonts w:eastAsia="Times New Roman"/>
        </w:rPr>
        <w:t>Объем доходов бюджета г. Новочебоксарска на 2014 год предусмотрен в сумме 1334,9 млн. рублей, в том числе налоговых и неналоговых доходов – 481,4 млн. рублей, ниже уровня 2013 года в целом на 26,8%.</w:t>
      </w:r>
      <w:r w:rsidR="00F74D87" w:rsidRPr="00965026">
        <w:rPr>
          <w:rFonts w:eastAsia="Times New Roman"/>
        </w:rPr>
        <w:t xml:space="preserve"> </w:t>
      </w:r>
      <w:r w:rsidRPr="00965026">
        <w:rPr>
          <w:rFonts w:eastAsia="Times New Roman"/>
        </w:rPr>
        <w:t xml:space="preserve">Доля собственных доходов в общем объеме доходов бюджета г. Новочебоксарска на 2014 год предусмотрена в размере 36,1% (за </w:t>
      </w:r>
      <w:r w:rsidR="00F74D87" w:rsidRPr="00965026">
        <w:rPr>
          <w:rFonts w:eastAsia="Times New Roman"/>
        </w:rPr>
        <w:t xml:space="preserve"> </w:t>
      </w:r>
      <w:r w:rsidRPr="00965026">
        <w:rPr>
          <w:rFonts w:eastAsia="Times New Roman"/>
        </w:rPr>
        <w:t>2013 год – 51,6%).</w:t>
      </w:r>
      <w:proofErr w:type="gramEnd"/>
    </w:p>
    <w:p w:rsidR="003943F0" w:rsidRPr="007252B5" w:rsidRDefault="00A23FF7" w:rsidP="00A23FF7">
      <w:pPr>
        <w:ind w:firstLine="680"/>
        <w:jc w:val="both"/>
        <w:rPr>
          <w:rFonts w:eastAsia="Times New Roman"/>
          <w:i/>
        </w:rPr>
      </w:pPr>
      <w:r w:rsidRPr="00965026">
        <w:rPr>
          <w:rFonts w:eastAsia="Times New Roman"/>
        </w:rPr>
        <w:t xml:space="preserve"> </w:t>
      </w:r>
      <w:proofErr w:type="spellStart"/>
      <w:r w:rsidR="00A56D81" w:rsidRPr="007252B5">
        <w:rPr>
          <w:rFonts w:eastAsia="Times New Roman"/>
          <w:i/>
        </w:rPr>
        <w:t>Справочно</w:t>
      </w:r>
      <w:proofErr w:type="spellEnd"/>
      <w:r w:rsidR="00A56D81" w:rsidRPr="007252B5">
        <w:rPr>
          <w:rFonts w:eastAsia="Times New Roman"/>
          <w:i/>
        </w:rPr>
        <w:t xml:space="preserve">: </w:t>
      </w:r>
      <w:r w:rsidR="005E3BE2" w:rsidRPr="007252B5">
        <w:rPr>
          <w:rFonts w:eastAsia="Times New Roman"/>
          <w:i/>
        </w:rPr>
        <w:t>Снижение н</w:t>
      </w:r>
      <w:r w:rsidR="00105E75" w:rsidRPr="007252B5">
        <w:rPr>
          <w:rFonts w:eastAsia="Times New Roman"/>
          <w:i/>
        </w:rPr>
        <w:t>алоговы</w:t>
      </w:r>
      <w:r w:rsidR="005E3BE2" w:rsidRPr="007252B5">
        <w:rPr>
          <w:rFonts w:eastAsia="Times New Roman"/>
          <w:i/>
        </w:rPr>
        <w:t>х</w:t>
      </w:r>
      <w:r w:rsidR="00105E75" w:rsidRPr="007252B5">
        <w:rPr>
          <w:rFonts w:eastAsia="Times New Roman"/>
          <w:i/>
        </w:rPr>
        <w:t xml:space="preserve"> доход</w:t>
      </w:r>
      <w:r w:rsidR="005E3BE2" w:rsidRPr="007252B5">
        <w:rPr>
          <w:rFonts w:eastAsia="Times New Roman"/>
          <w:i/>
        </w:rPr>
        <w:t xml:space="preserve">ов </w:t>
      </w:r>
      <w:r w:rsidR="003943F0" w:rsidRPr="007252B5">
        <w:rPr>
          <w:rFonts w:eastAsia="Times New Roman"/>
          <w:i/>
        </w:rPr>
        <w:t xml:space="preserve">(на сумму около 78 млн. рублей) </w:t>
      </w:r>
      <w:r w:rsidR="005E3BE2" w:rsidRPr="007252B5">
        <w:rPr>
          <w:rFonts w:eastAsia="Times New Roman"/>
          <w:i/>
        </w:rPr>
        <w:t>обусловлено изменением с 1 января 2014 года норматива зачисления НДФЛ в бюджет города с 28% на 19%</w:t>
      </w:r>
      <w:r w:rsidR="003943F0" w:rsidRPr="007252B5">
        <w:rPr>
          <w:rFonts w:eastAsia="Times New Roman"/>
          <w:i/>
        </w:rPr>
        <w:t>.</w:t>
      </w:r>
    </w:p>
    <w:p w:rsidR="003943F0" w:rsidRPr="007252B5" w:rsidRDefault="003943F0" w:rsidP="00A23FF7">
      <w:pPr>
        <w:ind w:firstLine="680"/>
        <w:jc w:val="both"/>
        <w:rPr>
          <w:rFonts w:eastAsia="Times New Roman"/>
          <w:i/>
        </w:rPr>
      </w:pPr>
      <w:r w:rsidRPr="007252B5">
        <w:rPr>
          <w:rFonts w:eastAsia="Times New Roman"/>
          <w:i/>
        </w:rPr>
        <w:t>Неналоговые доходы</w:t>
      </w:r>
      <w:r w:rsidR="005212F6" w:rsidRPr="007252B5">
        <w:rPr>
          <w:rFonts w:eastAsia="Times New Roman"/>
          <w:i/>
        </w:rPr>
        <w:t>:</w:t>
      </w:r>
    </w:p>
    <w:p w:rsidR="005212F6" w:rsidRPr="007252B5" w:rsidRDefault="0014224A" w:rsidP="00A23FF7">
      <w:pPr>
        <w:ind w:firstLine="680"/>
        <w:jc w:val="both"/>
        <w:rPr>
          <w:rFonts w:eastAsia="Times New Roman"/>
          <w:i/>
        </w:rPr>
      </w:pPr>
      <w:proofErr w:type="gramStart"/>
      <w:r w:rsidRPr="007252B5">
        <w:rPr>
          <w:rFonts w:eastAsia="Times New Roman"/>
          <w:i/>
        </w:rPr>
        <w:t>д</w:t>
      </w:r>
      <w:r w:rsidR="005212F6" w:rsidRPr="007252B5">
        <w:rPr>
          <w:rFonts w:eastAsia="Times New Roman"/>
          <w:i/>
        </w:rPr>
        <w:t>оходы от сдачи в аренду имущества, находящегося в государственной и муниципальной</w:t>
      </w:r>
      <w:r w:rsidRPr="007252B5">
        <w:rPr>
          <w:rFonts w:eastAsia="Times New Roman"/>
          <w:i/>
        </w:rPr>
        <w:t xml:space="preserve"> </w:t>
      </w:r>
      <w:r w:rsidR="005212F6" w:rsidRPr="007252B5">
        <w:rPr>
          <w:rFonts w:eastAsia="Times New Roman"/>
          <w:i/>
        </w:rPr>
        <w:t>собственности</w:t>
      </w:r>
      <w:r w:rsidR="003C3123" w:rsidRPr="007252B5">
        <w:rPr>
          <w:rFonts w:eastAsia="Times New Roman"/>
          <w:i/>
        </w:rPr>
        <w:t>,</w:t>
      </w:r>
      <w:r w:rsidR="005212F6" w:rsidRPr="007252B5">
        <w:rPr>
          <w:rFonts w:eastAsia="Times New Roman"/>
          <w:i/>
        </w:rPr>
        <w:t xml:space="preserve"> </w:t>
      </w:r>
      <w:r w:rsidRPr="007252B5">
        <w:rPr>
          <w:rFonts w:eastAsia="Times New Roman"/>
          <w:i/>
        </w:rPr>
        <w:t>снизятся в 2014 году за счет уменьшения количества договоров аренды</w:t>
      </w:r>
      <w:r w:rsidR="00500308" w:rsidRPr="007252B5">
        <w:rPr>
          <w:rFonts w:eastAsia="Times New Roman"/>
          <w:i/>
        </w:rPr>
        <w:t xml:space="preserve"> </w:t>
      </w:r>
      <w:r w:rsidRPr="007252B5">
        <w:rPr>
          <w:rFonts w:eastAsia="Times New Roman"/>
          <w:i/>
        </w:rPr>
        <w:t>(на начало 2013 года – 57 договоров в сумме ежемесячного дохода 2,2 млн. рублей, в 2014 году – 34 договора в сумме ежемесячного дохода 1,4 млн. рублей</w:t>
      </w:r>
      <w:r w:rsidR="003C3123" w:rsidRPr="007252B5">
        <w:rPr>
          <w:rFonts w:eastAsia="Times New Roman"/>
          <w:i/>
        </w:rPr>
        <w:t>)</w:t>
      </w:r>
      <w:r w:rsidR="00C765B2" w:rsidRPr="007252B5">
        <w:rPr>
          <w:rFonts w:eastAsia="Times New Roman"/>
          <w:i/>
        </w:rPr>
        <w:t>, а</w:t>
      </w:r>
      <w:r w:rsidR="008C42AD" w:rsidRPr="007252B5">
        <w:rPr>
          <w:rFonts w:eastAsia="Times New Roman"/>
          <w:i/>
        </w:rPr>
        <w:t xml:space="preserve"> </w:t>
      </w:r>
      <w:r w:rsidR="008C42AD" w:rsidRPr="007252B5">
        <w:rPr>
          <w:rFonts w:eastAsia="Times New Roman"/>
          <w:i/>
        </w:rPr>
        <w:lastRenderedPageBreak/>
        <w:t>также расторжения с 1.01.2014 г. договора аренды с ООО «Коммунальные технологии» с</w:t>
      </w:r>
      <w:proofErr w:type="gramEnd"/>
      <w:r w:rsidR="008C42AD" w:rsidRPr="007252B5">
        <w:rPr>
          <w:rFonts w:eastAsia="Times New Roman"/>
          <w:i/>
        </w:rPr>
        <w:t xml:space="preserve"> годовым арендным доходом 9</w:t>
      </w:r>
      <w:r w:rsidR="00500308" w:rsidRPr="007252B5">
        <w:rPr>
          <w:rFonts w:eastAsia="Times New Roman"/>
          <w:i/>
        </w:rPr>
        <w:t>,0 млн. рублей;</w:t>
      </w:r>
    </w:p>
    <w:p w:rsidR="00E53EA0" w:rsidRPr="007252B5" w:rsidRDefault="00500308" w:rsidP="00EB745E">
      <w:pPr>
        <w:ind w:firstLine="680"/>
        <w:jc w:val="both"/>
        <w:rPr>
          <w:rFonts w:eastAsia="Times New Roman"/>
          <w:i/>
        </w:rPr>
      </w:pPr>
      <w:r w:rsidRPr="007252B5">
        <w:rPr>
          <w:rFonts w:eastAsia="Times New Roman"/>
          <w:i/>
        </w:rPr>
        <w:t>штрафные санкции и возмещение ущерба</w:t>
      </w:r>
      <w:r w:rsidR="00D35483" w:rsidRPr="007252B5">
        <w:rPr>
          <w:rFonts w:eastAsia="Times New Roman"/>
          <w:i/>
        </w:rPr>
        <w:t xml:space="preserve"> -   </w:t>
      </w:r>
      <w:r w:rsidR="004B2F4B" w:rsidRPr="007252B5">
        <w:rPr>
          <w:rFonts w:eastAsia="Times New Roman"/>
          <w:i/>
        </w:rPr>
        <w:t>в связи с изменением бюджетного законодательства, в бюджет города не посту</w:t>
      </w:r>
      <w:r w:rsidR="00F06183" w:rsidRPr="007252B5">
        <w:rPr>
          <w:rFonts w:eastAsia="Times New Roman"/>
          <w:i/>
        </w:rPr>
        <w:t>па</w:t>
      </w:r>
      <w:r w:rsidR="00F63034" w:rsidRPr="007252B5">
        <w:rPr>
          <w:rFonts w:eastAsia="Times New Roman"/>
          <w:i/>
        </w:rPr>
        <w:t>ют</w:t>
      </w:r>
      <w:r w:rsidR="00F06183" w:rsidRPr="007252B5">
        <w:rPr>
          <w:rFonts w:eastAsia="Times New Roman"/>
          <w:i/>
        </w:rPr>
        <w:t xml:space="preserve"> денежные взыскания </w:t>
      </w:r>
      <w:r w:rsidR="00C15B63" w:rsidRPr="007252B5">
        <w:rPr>
          <w:rFonts w:eastAsia="Times New Roman"/>
          <w:i/>
        </w:rPr>
        <w:t>(штрафы</w:t>
      </w:r>
      <w:r w:rsidR="00EB745E" w:rsidRPr="007252B5">
        <w:rPr>
          <w:rFonts w:eastAsia="Times New Roman"/>
          <w:i/>
        </w:rPr>
        <w:t xml:space="preserve">) </w:t>
      </w:r>
      <w:r w:rsidR="004457DA" w:rsidRPr="007252B5">
        <w:rPr>
          <w:rFonts w:eastAsia="Times New Roman"/>
          <w:i/>
        </w:rPr>
        <w:t>за нарушение законодательства Российской Федерации о</w:t>
      </w:r>
      <w:r w:rsidR="00D60352" w:rsidRPr="007252B5">
        <w:rPr>
          <w:rFonts w:eastAsia="Times New Roman"/>
          <w:i/>
        </w:rPr>
        <w:t xml:space="preserve"> пожарной </w:t>
      </w:r>
      <w:r w:rsidR="00896F29" w:rsidRPr="007252B5">
        <w:rPr>
          <w:rFonts w:eastAsia="Times New Roman"/>
          <w:i/>
        </w:rPr>
        <w:t>безопасности, выпадающие доходы</w:t>
      </w:r>
      <w:r w:rsidR="00E65102" w:rsidRPr="007252B5">
        <w:rPr>
          <w:rFonts w:eastAsia="Times New Roman"/>
          <w:i/>
        </w:rPr>
        <w:t xml:space="preserve"> по сравнению с 2013 годом.</w:t>
      </w:r>
      <w:r w:rsidR="00E53EA0">
        <w:rPr>
          <w:rFonts w:eastAsia="Times New Roman"/>
          <w:i/>
        </w:rPr>
        <w:t xml:space="preserve">        </w:t>
      </w:r>
    </w:p>
    <w:p w:rsidR="00E53EA0" w:rsidRDefault="00E53EA0" w:rsidP="00EB745E">
      <w:pPr>
        <w:ind w:firstLine="680"/>
        <w:jc w:val="both"/>
        <w:rPr>
          <w:rFonts w:eastAsia="Times New Roman"/>
          <w:i/>
        </w:rPr>
      </w:pPr>
    </w:p>
    <w:p w:rsidR="003B2FC7" w:rsidRPr="001C3CE2" w:rsidRDefault="001C3CE2" w:rsidP="001C3CE2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Энергосбережение и повышение энергетической эффективности </w:t>
      </w:r>
    </w:p>
    <w:p w:rsidR="003B2FC7" w:rsidRPr="00965026" w:rsidRDefault="003B2FC7" w:rsidP="00F12CFE">
      <w:pPr>
        <w:ind w:firstLine="708"/>
        <w:jc w:val="both"/>
      </w:pPr>
    </w:p>
    <w:p w:rsidR="00CC05CD" w:rsidRPr="00965026" w:rsidRDefault="00FD023E" w:rsidP="00F12CFE">
      <w:pPr>
        <w:ind w:firstLine="708"/>
        <w:jc w:val="both"/>
      </w:pPr>
      <w:r w:rsidRPr="00965026">
        <w:t>В 2013</w:t>
      </w:r>
      <w:r w:rsidR="00CC05CD" w:rsidRPr="00965026">
        <w:t xml:space="preserve"> году </w:t>
      </w:r>
      <w:r w:rsidR="00FD0872" w:rsidRPr="00965026">
        <w:t>на территории г</w:t>
      </w:r>
      <w:proofErr w:type="gramStart"/>
      <w:r w:rsidR="00FD0872" w:rsidRPr="00965026">
        <w:t>.Н</w:t>
      </w:r>
      <w:proofErr w:type="gramEnd"/>
      <w:r w:rsidR="00FD0872" w:rsidRPr="00965026">
        <w:t xml:space="preserve">овочебоксарска продолжилась реализация </w:t>
      </w:r>
      <w:r w:rsidR="00CC05CD" w:rsidRPr="00965026">
        <w:t>Программы энергосбережения и повышения энергоэффективности на 2010 – 2015 года и на период до 2020 года</w:t>
      </w:r>
      <w:r w:rsidR="00FD0872" w:rsidRPr="00965026">
        <w:t xml:space="preserve">. </w:t>
      </w:r>
    </w:p>
    <w:p w:rsidR="00CC05CD" w:rsidRPr="00965026" w:rsidRDefault="00CC05CD" w:rsidP="00F12CFE">
      <w:pPr>
        <w:ind w:firstLine="708"/>
        <w:jc w:val="both"/>
      </w:pPr>
      <w:r w:rsidRPr="00965026">
        <w:t xml:space="preserve">Проведенные мероприятия повлияли на снижение </w:t>
      </w:r>
      <w:r w:rsidR="002C37D9" w:rsidRPr="00965026">
        <w:t xml:space="preserve">по сравнению с 2012 годом </w:t>
      </w:r>
      <w:r w:rsidR="00420F05" w:rsidRPr="00965026">
        <w:t xml:space="preserve">в 2013 году </w:t>
      </w:r>
      <w:r w:rsidRPr="00965026">
        <w:t>показателей удельной величины потребления энергетических ресурсов (</w:t>
      </w:r>
      <w:r w:rsidR="002C37D9" w:rsidRPr="00965026">
        <w:t xml:space="preserve">электрическая </w:t>
      </w:r>
      <w:r w:rsidRPr="00965026">
        <w:t>энергия</w:t>
      </w:r>
      <w:r w:rsidR="00F922CF" w:rsidRPr="00965026">
        <w:t xml:space="preserve"> (с 647,7 до 632 </w:t>
      </w:r>
      <w:proofErr w:type="spellStart"/>
      <w:r w:rsidR="00F922CF" w:rsidRPr="00965026">
        <w:t>кВ</w:t>
      </w:r>
      <w:r w:rsidR="00D014E0" w:rsidRPr="00965026">
        <w:t>ч</w:t>
      </w:r>
      <w:proofErr w:type="spellEnd"/>
      <w:r w:rsidR="00D014E0" w:rsidRPr="00965026">
        <w:t>/ч на 1 проживающего)</w:t>
      </w:r>
      <w:r w:rsidRPr="00965026">
        <w:t xml:space="preserve">, </w:t>
      </w:r>
      <w:r w:rsidR="00F922CF" w:rsidRPr="00965026">
        <w:t>тепловая энергия (с 0,26 до 0,18 Гкал на 1 кв</w:t>
      </w:r>
      <w:proofErr w:type="gramStart"/>
      <w:r w:rsidR="00F922CF" w:rsidRPr="00965026">
        <w:t>.м</w:t>
      </w:r>
      <w:proofErr w:type="gramEnd"/>
      <w:r w:rsidR="00F922CF" w:rsidRPr="00965026">
        <w:t xml:space="preserve"> общей площади), </w:t>
      </w:r>
      <w:r w:rsidRPr="00965026">
        <w:t>горячая вода</w:t>
      </w:r>
      <w:r w:rsidR="002C37D9" w:rsidRPr="00965026">
        <w:t xml:space="preserve"> (</w:t>
      </w:r>
      <w:r w:rsidR="00504F73" w:rsidRPr="00965026">
        <w:t>с 24,4 до 20,11 куб.м на</w:t>
      </w:r>
      <w:r w:rsidR="004C2059">
        <w:t xml:space="preserve">             </w:t>
      </w:r>
      <w:r w:rsidR="00504F73" w:rsidRPr="00965026">
        <w:t xml:space="preserve"> 1 проживающего</w:t>
      </w:r>
      <w:r w:rsidRPr="00965026">
        <w:t>, холодная вода</w:t>
      </w:r>
      <w:r w:rsidR="00504F73" w:rsidRPr="00965026">
        <w:t xml:space="preserve"> </w:t>
      </w:r>
      <w:r w:rsidR="002B3957" w:rsidRPr="00965026">
        <w:t>(с 46,2 до 40,4 куб</w:t>
      </w:r>
      <w:proofErr w:type="gramStart"/>
      <w:r w:rsidR="002B3957" w:rsidRPr="00965026">
        <w:t>.м</w:t>
      </w:r>
      <w:proofErr w:type="gramEnd"/>
      <w:r w:rsidR="002B3957" w:rsidRPr="00965026">
        <w:t xml:space="preserve"> на 1 проживающего)</w:t>
      </w:r>
      <w:r w:rsidRPr="00965026">
        <w:t>, природ</w:t>
      </w:r>
      <w:r w:rsidR="00FD023E" w:rsidRPr="00965026">
        <w:t>ный газ</w:t>
      </w:r>
      <w:r w:rsidR="00B64A58" w:rsidRPr="00965026">
        <w:t xml:space="preserve"> </w:t>
      </w:r>
      <w:r w:rsidR="002B3957" w:rsidRPr="00965026">
        <w:t>(с 102,0 до</w:t>
      </w:r>
      <w:r w:rsidR="00B64A58" w:rsidRPr="00965026">
        <w:t xml:space="preserve"> </w:t>
      </w:r>
      <w:r w:rsidR="002B3957" w:rsidRPr="00965026">
        <w:t xml:space="preserve">76,83 </w:t>
      </w:r>
      <w:r w:rsidR="00BC5BF5" w:rsidRPr="00965026">
        <w:t>куб.м на 1 проживающего</w:t>
      </w:r>
      <w:r w:rsidR="00FD023E" w:rsidRPr="00965026">
        <w:t>) в</w:t>
      </w:r>
      <w:r w:rsidR="002C3AFD" w:rsidRPr="00965026">
        <w:t xml:space="preserve"> многоквартирных домах</w:t>
      </w:r>
      <w:r w:rsidR="007927F2" w:rsidRPr="00965026">
        <w:t xml:space="preserve">. </w:t>
      </w:r>
      <w:r w:rsidR="00173924" w:rsidRPr="00965026">
        <w:t xml:space="preserve"> </w:t>
      </w:r>
      <w:r w:rsidRPr="00965026">
        <w:t xml:space="preserve"> </w:t>
      </w:r>
    </w:p>
    <w:p w:rsidR="006A1702" w:rsidRPr="00965026" w:rsidRDefault="0040567C" w:rsidP="00F12CFE">
      <w:pPr>
        <w:ind w:firstLine="708"/>
        <w:jc w:val="both"/>
      </w:pPr>
      <w:r w:rsidRPr="00965026">
        <w:t>Муниципальны</w:t>
      </w:r>
      <w:r w:rsidR="00737D9F" w:rsidRPr="00965026">
        <w:t>е</w:t>
      </w:r>
      <w:r w:rsidRPr="00965026">
        <w:t xml:space="preserve"> бюджетны</w:t>
      </w:r>
      <w:r w:rsidR="00737D9F" w:rsidRPr="00965026">
        <w:t>е</w:t>
      </w:r>
      <w:r w:rsidRPr="00965026">
        <w:t xml:space="preserve"> учреждения сни</w:t>
      </w:r>
      <w:r w:rsidR="00737D9F" w:rsidRPr="00965026">
        <w:t>зили</w:t>
      </w:r>
      <w:r w:rsidR="0099566E" w:rsidRPr="00965026">
        <w:t xml:space="preserve"> по сравнению с 2012 годом в 2013 году </w:t>
      </w:r>
      <w:r w:rsidR="009773E0" w:rsidRPr="00965026">
        <w:t xml:space="preserve">величину </w:t>
      </w:r>
      <w:r w:rsidR="006C78C5" w:rsidRPr="00965026">
        <w:t xml:space="preserve">потребления </w:t>
      </w:r>
      <w:r w:rsidR="008C7E65" w:rsidRPr="00965026">
        <w:t xml:space="preserve">холодной воды (с 1,6 до </w:t>
      </w:r>
      <w:r w:rsidR="00D05A1F" w:rsidRPr="00965026">
        <w:t>1,5 куб</w:t>
      </w:r>
      <w:proofErr w:type="gramStart"/>
      <w:r w:rsidR="00D05A1F" w:rsidRPr="00965026">
        <w:t>.м</w:t>
      </w:r>
      <w:proofErr w:type="gramEnd"/>
      <w:r w:rsidR="00D05A1F" w:rsidRPr="00965026">
        <w:t xml:space="preserve"> на 1 человека населения</w:t>
      </w:r>
      <w:r w:rsidR="0099566E" w:rsidRPr="00965026">
        <w:t xml:space="preserve"> соответственно</w:t>
      </w:r>
      <w:r w:rsidR="00D05A1F" w:rsidRPr="00965026">
        <w:t xml:space="preserve">), природного газа (с 0,04 до 0,03 </w:t>
      </w:r>
      <w:r w:rsidR="00EE0C3E" w:rsidRPr="00965026">
        <w:t xml:space="preserve">куб.м на 1 человека населения). </w:t>
      </w:r>
    </w:p>
    <w:p w:rsidR="006B40AB" w:rsidRPr="00965026" w:rsidRDefault="006B40AB" w:rsidP="00F12CFE">
      <w:pPr>
        <w:ind w:firstLine="708"/>
        <w:jc w:val="both"/>
      </w:pPr>
      <w:r w:rsidRPr="00965026">
        <w:t xml:space="preserve">Работа </w:t>
      </w:r>
      <w:r w:rsidR="00FC4D9E" w:rsidRPr="00965026">
        <w:t xml:space="preserve">по энергосбережению и повышению энергетической эффективности </w:t>
      </w:r>
      <w:r w:rsidRPr="00965026">
        <w:t>будет продолжена в 2014-2016 годах.</w:t>
      </w:r>
    </w:p>
    <w:p w:rsidR="00DA329D" w:rsidRPr="00965026" w:rsidRDefault="00DA329D" w:rsidP="00F12CFE">
      <w:pPr>
        <w:ind w:firstLine="708"/>
        <w:jc w:val="both"/>
      </w:pPr>
    </w:p>
    <w:p w:rsidR="00DA329D" w:rsidRPr="00965026" w:rsidRDefault="00DA329D" w:rsidP="00F12CFE">
      <w:pPr>
        <w:ind w:firstLine="708"/>
        <w:jc w:val="both"/>
      </w:pPr>
    </w:p>
    <w:p w:rsidR="008206CC" w:rsidRPr="00965026" w:rsidRDefault="008206CC" w:rsidP="00F12CFE">
      <w:pPr>
        <w:ind w:firstLine="708"/>
        <w:jc w:val="both"/>
      </w:pPr>
    </w:p>
    <w:p w:rsidR="008206CC" w:rsidRPr="00965026" w:rsidRDefault="008206CC" w:rsidP="00F12CFE">
      <w:pPr>
        <w:ind w:firstLine="708"/>
        <w:jc w:val="both"/>
      </w:pPr>
    </w:p>
    <w:p w:rsidR="00A3125E" w:rsidRPr="00965026" w:rsidRDefault="00A3125E" w:rsidP="00F12CFE">
      <w:pPr>
        <w:ind w:firstLine="708"/>
        <w:jc w:val="both"/>
      </w:pPr>
    </w:p>
    <w:p w:rsidR="00EA446A" w:rsidRPr="00965026" w:rsidRDefault="005F56E9" w:rsidP="005F56E9">
      <w:pPr>
        <w:tabs>
          <w:tab w:val="center" w:pos="5031"/>
          <w:tab w:val="right" w:pos="9355"/>
        </w:tabs>
        <w:ind w:firstLine="708"/>
        <w:rPr>
          <w:rFonts w:eastAsia="Times New Roman"/>
        </w:rPr>
      </w:pPr>
      <w:r w:rsidRPr="00965026">
        <w:rPr>
          <w:b/>
        </w:rPr>
        <w:tab/>
      </w:r>
    </w:p>
    <w:p w:rsidR="00EA446A" w:rsidRPr="00965026" w:rsidRDefault="00EA446A" w:rsidP="00EA446A">
      <w:pPr>
        <w:ind w:firstLine="567"/>
        <w:jc w:val="both"/>
        <w:rPr>
          <w:rFonts w:eastAsia="Times New Roman"/>
          <w:b/>
          <w:i/>
        </w:rPr>
      </w:pPr>
    </w:p>
    <w:p w:rsidR="00EA446A" w:rsidRPr="00965026" w:rsidRDefault="00EA446A" w:rsidP="006C5A75">
      <w:pPr>
        <w:ind w:firstLine="567"/>
        <w:jc w:val="center"/>
        <w:rPr>
          <w:rFonts w:eastAsia="Times New Roman"/>
          <w:b/>
        </w:rPr>
      </w:pPr>
    </w:p>
    <w:p w:rsidR="006C5A75" w:rsidRPr="00965026" w:rsidRDefault="006C5A75" w:rsidP="006C5A75">
      <w:pPr>
        <w:ind w:firstLine="567"/>
        <w:jc w:val="center"/>
        <w:rPr>
          <w:rFonts w:eastAsia="Times New Roman"/>
          <w:b/>
        </w:rPr>
      </w:pPr>
    </w:p>
    <w:p w:rsidR="00932F3C" w:rsidRPr="00007114" w:rsidRDefault="00932F3C"/>
    <w:sectPr w:rsidR="00932F3C" w:rsidRPr="00007114" w:rsidSect="00FA55B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18" w:rsidRDefault="00037918" w:rsidP="00FD36BC">
      <w:r>
        <w:separator/>
      </w:r>
    </w:p>
  </w:endnote>
  <w:endnote w:type="continuationSeparator" w:id="0">
    <w:p w:rsidR="00037918" w:rsidRDefault="00037918" w:rsidP="00FD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18" w:rsidRDefault="00037918" w:rsidP="00FD36BC">
      <w:r>
        <w:separator/>
      </w:r>
    </w:p>
  </w:footnote>
  <w:footnote w:type="continuationSeparator" w:id="0">
    <w:p w:rsidR="00037918" w:rsidRDefault="00037918" w:rsidP="00FD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BBD"/>
    <w:multiLevelType w:val="hybridMultilevel"/>
    <w:tmpl w:val="A4E2FC0A"/>
    <w:lvl w:ilvl="0" w:tplc="F4C8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B37EE6"/>
    <w:multiLevelType w:val="hybridMultilevel"/>
    <w:tmpl w:val="003C3E1C"/>
    <w:lvl w:ilvl="0" w:tplc="B43012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5CD"/>
    <w:rsid w:val="000009F1"/>
    <w:rsid w:val="00000FAD"/>
    <w:rsid w:val="000015A4"/>
    <w:rsid w:val="00001BB6"/>
    <w:rsid w:val="00002881"/>
    <w:rsid w:val="00003384"/>
    <w:rsid w:val="00004413"/>
    <w:rsid w:val="000056E8"/>
    <w:rsid w:val="00006465"/>
    <w:rsid w:val="00007114"/>
    <w:rsid w:val="000072CB"/>
    <w:rsid w:val="00007BF0"/>
    <w:rsid w:val="000104BD"/>
    <w:rsid w:val="00010CB8"/>
    <w:rsid w:val="00011505"/>
    <w:rsid w:val="0001376A"/>
    <w:rsid w:val="0001473F"/>
    <w:rsid w:val="000148A9"/>
    <w:rsid w:val="000155CD"/>
    <w:rsid w:val="000156BA"/>
    <w:rsid w:val="00015F0C"/>
    <w:rsid w:val="0001669D"/>
    <w:rsid w:val="000168AB"/>
    <w:rsid w:val="000179D7"/>
    <w:rsid w:val="000202B9"/>
    <w:rsid w:val="00020A29"/>
    <w:rsid w:val="00021C78"/>
    <w:rsid w:val="00023064"/>
    <w:rsid w:val="0002415F"/>
    <w:rsid w:val="00025066"/>
    <w:rsid w:val="00025F77"/>
    <w:rsid w:val="000273C7"/>
    <w:rsid w:val="00027E4E"/>
    <w:rsid w:val="0003029C"/>
    <w:rsid w:val="00030C03"/>
    <w:rsid w:val="00032563"/>
    <w:rsid w:val="000328C0"/>
    <w:rsid w:val="00032955"/>
    <w:rsid w:val="00032F8B"/>
    <w:rsid w:val="000335EA"/>
    <w:rsid w:val="000335F2"/>
    <w:rsid w:val="00035973"/>
    <w:rsid w:val="00035B23"/>
    <w:rsid w:val="000372BA"/>
    <w:rsid w:val="000372C0"/>
    <w:rsid w:val="00037303"/>
    <w:rsid w:val="00037918"/>
    <w:rsid w:val="00037D3F"/>
    <w:rsid w:val="00041C39"/>
    <w:rsid w:val="00042058"/>
    <w:rsid w:val="000429CE"/>
    <w:rsid w:val="000429DC"/>
    <w:rsid w:val="00043816"/>
    <w:rsid w:val="00043A25"/>
    <w:rsid w:val="0004433C"/>
    <w:rsid w:val="000446CA"/>
    <w:rsid w:val="00044B37"/>
    <w:rsid w:val="00046313"/>
    <w:rsid w:val="0004670E"/>
    <w:rsid w:val="00050661"/>
    <w:rsid w:val="00051B07"/>
    <w:rsid w:val="00052396"/>
    <w:rsid w:val="00053AB8"/>
    <w:rsid w:val="00053B3F"/>
    <w:rsid w:val="00053E7B"/>
    <w:rsid w:val="00054C09"/>
    <w:rsid w:val="00055A48"/>
    <w:rsid w:val="00057C74"/>
    <w:rsid w:val="00060440"/>
    <w:rsid w:val="00061B8C"/>
    <w:rsid w:val="00061F23"/>
    <w:rsid w:val="0006268E"/>
    <w:rsid w:val="0006296C"/>
    <w:rsid w:val="000629A9"/>
    <w:rsid w:val="000635E9"/>
    <w:rsid w:val="00064032"/>
    <w:rsid w:val="000662B7"/>
    <w:rsid w:val="00066E3B"/>
    <w:rsid w:val="0007093A"/>
    <w:rsid w:val="00070D2B"/>
    <w:rsid w:val="000722D2"/>
    <w:rsid w:val="00072335"/>
    <w:rsid w:val="00073725"/>
    <w:rsid w:val="0007451F"/>
    <w:rsid w:val="00075479"/>
    <w:rsid w:val="00075744"/>
    <w:rsid w:val="000812D3"/>
    <w:rsid w:val="0008186F"/>
    <w:rsid w:val="0008191C"/>
    <w:rsid w:val="000825E2"/>
    <w:rsid w:val="000827EC"/>
    <w:rsid w:val="000829FF"/>
    <w:rsid w:val="00082C91"/>
    <w:rsid w:val="00083F61"/>
    <w:rsid w:val="00084181"/>
    <w:rsid w:val="00084533"/>
    <w:rsid w:val="0008650D"/>
    <w:rsid w:val="00087318"/>
    <w:rsid w:val="00090162"/>
    <w:rsid w:val="000905C3"/>
    <w:rsid w:val="00090696"/>
    <w:rsid w:val="00090CFD"/>
    <w:rsid w:val="0009363F"/>
    <w:rsid w:val="00094A0F"/>
    <w:rsid w:val="00094E9F"/>
    <w:rsid w:val="00095422"/>
    <w:rsid w:val="00095814"/>
    <w:rsid w:val="00095F49"/>
    <w:rsid w:val="00096510"/>
    <w:rsid w:val="00097815"/>
    <w:rsid w:val="000A31C3"/>
    <w:rsid w:val="000A3B6D"/>
    <w:rsid w:val="000A414C"/>
    <w:rsid w:val="000A472A"/>
    <w:rsid w:val="000A4F71"/>
    <w:rsid w:val="000A5254"/>
    <w:rsid w:val="000A6228"/>
    <w:rsid w:val="000A6540"/>
    <w:rsid w:val="000A6E95"/>
    <w:rsid w:val="000A712F"/>
    <w:rsid w:val="000A7646"/>
    <w:rsid w:val="000A7948"/>
    <w:rsid w:val="000B007F"/>
    <w:rsid w:val="000B074A"/>
    <w:rsid w:val="000B0F38"/>
    <w:rsid w:val="000B1371"/>
    <w:rsid w:val="000B2056"/>
    <w:rsid w:val="000B29ED"/>
    <w:rsid w:val="000B3E05"/>
    <w:rsid w:val="000B464E"/>
    <w:rsid w:val="000B4F55"/>
    <w:rsid w:val="000B5552"/>
    <w:rsid w:val="000B5F9E"/>
    <w:rsid w:val="000B63AD"/>
    <w:rsid w:val="000B6480"/>
    <w:rsid w:val="000B6540"/>
    <w:rsid w:val="000B6910"/>
    <w:rsid w:val="000B6CBA"/>
    <w:rsid w:val="000B71FE"/>
    <w:rsid w:val="000B7C46"/>
    <w:rsid w:val="000C0D6B"/>
    <w:rsid w:val="000C2250"/>
    <w:rsid w:val="000C28A3"/>
    <w:rsid w:val="000C2AE6"/>
    <w:rsid w:val="000C3CC2"/>
    <w:rsid w:val="000C43AE"/>
    <w:rsid w:val="000C45F2"/>
    <w:rsid w:val="000C4CCA"/>
    <w:rsid w:val="000C4E51"/>
    <w:rsid w:val="000C4EE9"/>
    <w:rsid w:val="000C64DD"/>
    <w:rsid w:val="000C6F5F"/>
    <w:rsid w:val="000C73CC"/>
    <w:rsid w:val="000C7636"/>
    <w:rsid w:val="000C7DFA"/>
    <w:rsid w:val="000D0A92"/>
    <w:rsid w:val="000D1295"/>
    <w:rsid w:val="000D17DC"/>
    <w:rsid w:val="000D1B30"/>
    <w:rsid w:val="000D1DB0"/>
    <w:rsid w:val="000D28D5"/>
    <w:rsid w:val="000D2D78"/>
    <w:rsid w:val="000D45CF"/>
    <w:rsid w:val="000D5E8C"/>
    <w:rsid w:val="000D6723"/>
    <w:rsid w:val="000D6992"/>
    <w:rsid w:val="000D6E2E"/>
    <w:rsid w:val="000E0484"/>
    <w:rsid w:val="000E0537"/>
    <w:rsid w:val="000E05F4"/>
    <w:rsid w:val="000E1BEB"/>
    <w:rsid w:val="000E2948"/>
    <w:rsid w:val="000E2A9C"/>
    <w:rsid w:val="000E2B3C"/>
    <w:rsid w:val="000E47C6"/>
    <w:rsid w:val="000E4849"/>
    <w:rsid w:val="000E4E67"/>
    <w:rsid w:val="000E4F86"/>
    <w:rsid w:val="000E5051"/>
    <w:rsid w:val="000E515E"/>
    <w:rsid w:val="000E54E4"/>
    <w:rsid w:val="000E6578"/>
    <w:rsid w:val="000E6A2E"/>
    <w:rsid w:val="000E6A6E"/>
    <w:rsid w:val="000E7507"/>
    <w:rsid w:val="000E776E"/>
    <w:rsid w:val="000F128C"/>
    <w:rsid w:val="000F165F"/>
    <w:rsid w:val="000F2819"/>
    <w:rsid w:val="000F45A4"/>
    <w:rsid w:val="000F47D7"/>
    <w:rsid w:val="000F4FE5"/>
    <w:rsid w:val="000F5819"/>
    <w:rsid w:val="000F605C"/>
    <w:rsid w:val="000F64EA"/>
    <w:rsid w:val="000F650C"/>
    <w:rsid w:val="000F6656"/>
    <w:rsid w:val="000F70CC"/>
    <w:rsid w:val="00101BCB"/>
    <w:rsid w:val="00101C1A"/>
    <w:rsid w:val="001020D8"/>
    <w:rsid w:val="0010228A"/>
    <w:rsid w:val="00103DEB"/>
    <w:rsid w:val="00104142"/>
    <w:rsid w:val="00104CE9"/>
    <w:rsid w:val="00105E75"/>
    <w:rsid w:val="00107B70"/>
    <w:rsid w:val="00107D4D"/>
    <w:rsid w:val="00107D52"/>
    <w:rsid w:val="00110358"/>
    <w:rsid w:val="00110D13"/>
    <w:rsid w:val="0011315C"/>
    <w:rsid w:val="00113677"/>
    <w:rsid w:val="00113827"/>
    <w:rsid w:val="00113B61"/>
    <w:rsid w:val="00114309"/>
    <w:rsid w:val="001150C6"/>
    <w:rsid w:val="00117797"/>
    <w:rsid w:val="001179A5"/>
    <w:rsid w:val="00117FB8"/>
    <w:rsid w:val="00120A6D"/>
    <w:rsid w:val="001221DB"/>
    <w:rsid w:val="001222C1"/>
    <w:rsid w:val="001234F5"/>
    <w:rsid w:val="0012490F"/>
    <w:rsid w:val="00124BC0"/>
    <w:rsid w:val="0012578E"/>
    <w:rsid w:val="00125809"/>
    <w:rsid w:val="00125E79"/>
    <w:rsid w:val="00126302"/>
    <w:rsid w:val="001264BE"/>
    <w:rsid w:val="00127121"/>
    <w:rsid w:val="001273DB"/>
    <w:rsid w:val="00127A66"/>
    <w:rsid w:val="001305E1"/>
    <w:rsid w:val="001308EB"/>
    <w:rsid w:val="00130B87"/>
    <w:rsid w:val="00130E76"/>
    <w:rsid w:val="00131178"/>
    <w:rsid w:val="0013158C"/>
    <w:rsid w:val="0013261A"/>
    <w:rsid w:val="00133177"/>
    <w:rsid w:val="00135E3A"/>
    <w:rsid w:val="0014040A"/>
    <w:rsid w:val="0014159D"/>
    <w:rsid w:val="00141A44"/>
    <w:rsid w:val="0014224A"/>
    <w:rsid w:val="001422CF"/>
    <w:rsid w:val="0014298C"/>
    <w:rsid w:val="0014360C"/>
    <w:rsid w:val="001442CB"/>
    <w:rsid w:val="00145941"/>
    <w:rsid w:val="001468ED"/>
    <w:rsid w:val="00146C90"/>
    <w:rsid w:val="00147394"/>
    <w:rsid w:val="00147D6F"/>
    <w:rsid w:val="001514FE"/>
    <w:rsid w:val="00152543"/>
    <w:rsid w:val="00154332"/>
    <w:rsid w:val="00154BE9"/>
    <w:rsid w:val="0015500E"/>
    <w:rsid w:val="00156598"/>
    <w:rsid w:val="00156BBE"/>
    <w:rsid w:val="00156CA6"/>
    <w:rsid w:val="00156FBD"/>
    <w:rsid w:val="00157EBC"/>
    <w:rsid w:val="00157FC6"/>
    <w:rsid w:val="00160405"/>
    <w:rsid w:val="00160A2F"/>
    <w:rsid w:val="0016174E"/>
    <w:rsid w:val="00161860"/>
    <w:rsid w:val="001619D7"/>
    <w:rsid w:val="0016248A"/>
    <w:rsid w:val="001624DC"/>
    <w:rsid w:val="001638C5"/>
    <w:rsid w:val="00163FB3"/>
    <w:rsid w:val="001646E3"/>
    <w:rsid w:val="00164786"/>
    <w:rsid w:val="00164985"/>
    <w:rsid w:val="00165734"/>
    <w:rsid w:val="00165BFF"/>
    <w:rsid w:val="0016668B"/>
    <w:rsid w:val="001666A7"/>
    <w:rsid w:val="00166EEB"/>
    <w:rsid w:val="00170341"/>
    <w:rsid w:val="00170840"/>
    <w:rsid w:val="00170AA3"/>
    <w:rsid w:val="00171A31"/>
    <w:rsid w:val="0017320F"/>
    <w:rsid w:val="0017321D"/>
    <w:rsid w:val="00173924"/>
    <w:rsid w:val="00174294"/>
    <w:rsid w:val="0017475B"/>
    <w:rsid w:val="00174E59"/>
    <w:rsid w:val="00175241"/>
    <w:rsid w:val="001756F5"/>
    <w:rsid w:val="0017607F"/>
    <w:rsid w:val="001773A8"/>
    <w:rsid w:val="00181C3B"/>
    <w:rsid w:val="00182A2B"/>
    <w:rsid w:val="0018362D"/>
    <w:rsid w:val="00186445"/>
    <w:rsid w:val="0018689F"/>
    <w:rsid w:val="00186FE3"/>
    <w:rsid w:val="001873EC"/>
    <w:rsid w:val="0018763B"/>
    <w:rsid w:val="00190472"/>
    <w:rsid w:val="00190C3C"/>
    <w:rsid w:val="00191C76"/>
    <w:rsid w:val="00191DEC"/>
    <w:rsid w:val="00191E71"/>
    <w:rsid w:val="0019315D"/>
    <w:rsid w:val="0019479E"/>
    <w:rsid w:val="0019507D"/>
    <w:rsid w:val="0019534C"/>
    <w:rsid w:val="00195726"/>
    <w:rsid w:val="0019588E"/>
    <w:rsid w:val="00196D92"/>
    <w:rsid w:val="001A08B0"/>
    <w:rsid w:val="001A0AA0"/>
    <w:rsid w:val="001A166F"/>
    <w:rsid w:val="001A262B"/>
    <w:rsid w:val="001A2B15"/>
    <w:rsid w:val="001A34E3"/>
    <w:rsid w:val="001A3DB5"/>
    <w:rsid w:val="001A3FAD"/>
    <w:rsid w:val="001A4CB5"/>
    <w:rsid w:val="001A6671"/>
    <w:rsid w:val="001A72F4"/>
    <w:rsid w:val="001A7397"/>
    <w:rsid w:val="001A7BFA"/>
    <w:rsid w:val="001A7C0C"/>
    <w:rsid w:val="001B057D"/>
    <w:rsid w:val="001B10C8"/>
    <w:rsid w:val="001B2321"/>
    <w:rsid w:val="001B392A"/>
    <w:rsid w:val="001B3EC5"/>
    <w:rsid w:val="001B40E0"/>
    <w:rsid w:val="001B49F2"/>
    <w:rsid w:val="001B5345"/>
    <w:rsid w:val="001B5799"/>
    <w:rsid w:val="001B647F"/>
    <w:rsid w:val="001B6AAF"/>
    <w:rsid w:val="001B7B67"/>
    <w:rsid w:val="001B7C33"/>
    <w:rsid w:val="001C050F"/>
    <w:rsid w:val="001C0722"/>
    <w:rsid w:val="001C17CE"/>
    <w:rsid w:val="001C2078"/>
    <w:rsid w:val="001C2606"/>
    <w:rsid w:val="001C3CE2"/>
    <w:rsid w:val="001C3D48"/>
    <w:rsid w:val="001C3E03"/>
    <w:rsid w:val="001C3E62"/>
    <w:rsid w:val="001C3E74"/>
    <w:rsid w:val="001C474C"/>
    <w:rsid w:val="001C57DF"/>
    <w:rsid w:val="001C5BFD"/>
    <w:rsid w:val="001C60EE"/>
    <w:rsid w:val="001C7A4C"/>
    <w:rsid w:val="001D0618"/>
    <w:rsid w:val="001D1D91"/>
    <w:rsid w:val="001D2368"/>
    <w:rsid w:val="001D4980"/>
    <w:rsid w:val="001D4DD2"/>
    <w:rsid w:val="001D59AD"/>
    <w:rsid w:val="001D5F90"/>
    <w:rsid w:val="001D6402"/>
    <w:rsid w:val="001D7D9D"/>
    <w:rsid w:val="001E0C13"/>
    <w:rsid w:val="001E0CA4"/>
    <w:rsid w:val="001E1762"/>
    <w:rsid w:val="001E26DC"/>
    <w:rsid w:val="001E35E2"/>
    <w:rsid w:val="001E3C3E"/>
    <w:rsid w:val="001E3DF9"/>
    <w:rsid w:val="001E5076"/>
    <w:rsid w:val="001E5591"/>
    <w:rsid w:val="001E62CC"/>
    <w:rsid w:val="001E62FA"/>
    <w:rsid w:val="001E6429"/>
    <w:rsid w:val="001E6A45"/>
    <w:rsid w:val="001E7299"/>
    <w:rsid w:val="001E7476"/>
    <w:rsid w:val="001E7EE0"/>
    <w:rsid w:val="001F0423"/>
    <w:rsid w:val="001F06ED"/>
    <w:rsid w:val="001F0B6C"/>
    <w:rsid w:val="001F0F7E"/>
    <w:rsid w:val="001F16D8"/>
    <w:rsid w:val="001F1FE8"/>
    <w:rsid w:val="001F250A"/>
    <w:rsid w:val="001F3E99"/>
    <w:rsid w:val="001F4570"/>
    <w:rsid w:val="001F48E5"/>
    <w:rsid w:val="001F4CC0"/>
    <w:rsid w:val="001F4DB7"/>
    <w:rsid w:val="001F6243"/>
    <w:rsid w:val="001F6843"/>
    <w:rsid w:val="001F6E97"/>
    <w:rsid w:val="001F6FA7"/>
    <w:rsid w:val="001F7CCA"/>
    <w:rsid w:val="00200AE3"/>
    <w:rsid w:val="00201AE7"/>
    <w:rsid w:val="00202436"/>
    <w:rsid w:val="00202EA1"/>
    <w:rsid w:val="00203283"/>
    <w:rsid w:val="00203317"/>
    <w:rsid w:val="00203692"/>
    <w:rsid w:val="0020511B"/>
    <w:rsid w:val="002056E8"/>
    <w:rsid w:val="00206C33"/>
    <w:rsid w:val="002077AE"/>
    <w:rsid w:val="00210D7F"/>
    <w:rsid w:val="002112FA"/>
    <w:rsid w:val="002115FD"/>
    <w:rsid w:val="002117D9"/>
    <w:rsid w:val="002119F1"/>
    <w:rsid w:val="002122C8"/>
    <w:rsid w:val="00212AA7"/>
    <w:rsid w:val="00212D11"/>
    <w:rsid w:val="00212E7B"/>
    <w:rsid w:val="00213122"/>
    <w:rsid w:val="002132A4"/>
    <w:rsid w:val="00213376"/>
    <w:rsid w:val="00214319"/>
    <w:rsid w:val="002148EC"/>
    <w:rsid w:val="00215981"/>
    <w:rsid w:val="002160F9"/>
    <w:rsid w:val="00216C37"/>
    <w:rsid w:val="002177DD"/>
    <w:rsid w:val="0022001A"/>
    <w:rsid w:val="002201B5"/>
    <w:rsid w:val="00220A72"/>
    <w:rsid w:val="00220A85"/>
    <w:rsid w:val="00220BC3"/>
    <w:rsid w:val="00222291"/>
    <w:rsid w:val="00222CB0"/>
    <w:rsid w:val="00223521"/>
    <w:rsid w:val="00223B79"/>
    <w:rsid w:val="00223D95"/>
    <w:rsid w:val="00224A1F"/>
    <w:rsid w:val="00224F9E"/>
    <w:rsid w:val="00225214"/>
    <w:rsid w:val="00225FE7"/>
    <w:rsid w:val="00226AD4"/>
    <w:rsid w:val="00226BEF"/>
    <w:rsid w:val="0022724D"/>
    <w:rsid w:val="00227648"/>
    <w:rsid w:val="002302FF"/>
    <w:rsid w:val="00230A4F"/>
    <w:rsid w:val="00230E02"/>
    <w:rsid w:val="00233A1B"/>
    <w:rsid w:val="0023412F"/>
    <w:rsid w:val="00234444"/>
    <w:rsid w:val="002348C8"/>
    <w:rsid w:val="00234A9A"/>
    <w:rsid w:val="00235531"/>
    <w:rsid w:val="002366B7"/>
    <w:rsid w:val="00237A0B"/>
    <w:rsid w:val="00240DA3"/>
    <w:rsid w:val="00241554"/>
    <w:rsid w:val="0024218E"/>
    <w:rsid w:val="0024256E"/>
    <w:rsid w:val="002426ED"/>
    <w:rsid w:val="00242C30"/>
    <w:rsid w:val="002434DA"/>
    <w:rsid w:val="00244760"/>
    <w:rsid w:val="00244CB3"/>
    <w:rsid w:val="00245252"/>
    <w:rsid w:val="0024530B"/>
    <w:rsid w:val="00245D5E"/>
    <w:rsid w:val="00246652"/>
    <w:rsid w:val="0024716F"/>
    <w:rsid w:val="00247A5F"/>
    <w:rsid w:val="00247E61"/>
    <w:rsid w:val="00251E2C"/>
    <w:rsid w:val="00251F9D"/>
    <w:rsid w:val="00252D3A"/>
    <w:rsid w:val="00253082"/>
    <w:rsid w:val="00253189"/>
    <w:rsid w:val="0025509F"/>
    <w:rsid w:val="00255B69"/>
    <w:rsid w:val="00255F6C"/>
    <w:rsid w:val="002560AC"/>
    <w:rsid w:val="00256313"/>
    <w:rsid w:val="00256328"/>
    <w:rsid w:val="00256B9C"/>
    <w:rsid w:val="00256C46"/>
    <w:rsid w:val="002572E1"/>
    <w:rsid w:val="0026172A"/>
    <w:rsid w:val="00261A14"/>
    <w:rsid w:val="0026276E"/>
    <w:rsid w:val="00263361"/>
    <w:rsid w:val="0026460A"/>
    <w:rsid w:val="00264758"/>
    <w:rsid w:val="002648A0"/>
    <w:rsid w:val="002657BE"/>
    <w:rsid w:val="00265D83"/>
    <w:rsid w:val="00266D36"/>
    <w:rsid w:val="002678FE"/>
    <w:rsid w:val="00267E68"/>
    <w:rsid w:val="00267F56"/>
    <w:rsid w:val="002708E6"/>
    <w:rsid w:val="00270F6D"/>
    <w:rsid w:val="002728BC"/>
    <w:rsid w:val="00272D7E"/>
    <w:rsid w:val="00273C17"/>
    <w:rsid w:val="002747F2"/>
    <w:rsid w:val="00274DAB"/>
    <w:rsid w:val="002763AA"/>
    <w:rsid w:val="00280DCF"/>
    <w:rsid w:val="002826E9"/>
    <w:rsid w:val="00282723"/>
    <w:rsid w:val="00283261"/>
    <w:rsid w:val="00283DED"/>
    <w:rsid w:val="00284B48"/>
    <w:rsid w:val="00286E5F"/>
    <w:rsid w:val="00286EC5"/>
    <w:rsid w:val="00286F9D"/>
    <w:rsid w:val="00287316"/>
    <w:rsid w:val="00287A9E"/>
    <w:rsid w:val="00287F19"/>
    <w:rsid w:val="00291190"/>
    <w:rsid w:val="00291AFE"/>
    <w:rsid w:val="00292B20"/>
    <w:rsid w:val="00292BD5"/>
    <w:rsid w:val="00293E3E"/>
    <w:rsid w:val="002952BC"/>
    <w:rsid w:val="00296760"/>
    <w:rsid w:val="00296B46"/>
    <w:rsid w:val="00296DFC"/>
    <w:rsid w:val="00297B37"/>
    <w:rsid w:val="002A0E9C"/>
    <w:rsid w:val="002A0F3B"/>
    <w:rsid w:val="002A18C4"/>
    <w:rsid w:val="002A1CF2"/>
    <w:rsid w:val="002A2501"/>
    <w:rsid w:val="002A2705"/>
    <w:rsid w:val="002A296E"/>
    <w:rsid w:val="002A2CF8"/>
    <w:rsid w:val="002A342A"/>
    <w:rsid w:val="002A47BE"/>
    <w:rsid w:val="002A50F0"/>
    <w:rsid w:val="002A57D6"/>
    <w:rsid w:val="002A5BC5"/>
    <w:rsid w:val="002A5EC5"/>
    <w:rsid w:val="002A654F"/>
    <w:rsid w:val="002A678D"/>
    <w:rsid w:val="002A7D54"/>
    <w:rsid w:val="002B07C6"/>
    <w:rsid w:val="002B2759"/>
    <w:rsid w:val="002B28DE"/>
    <w:rsid w:val="002B3957"/>
    <w:rsid w:val="002B3B63"/>
    <w:rsid w:val="002B5A3F"/>
    <w:rsid w:val="002B5B27"/>
    <w:rsid w:val="002B5D2A"/>
    <w:rsid w:val="002B63C8"/>
    <w:rsid w:val="002B649C"/>
    <w:rsid w:val="002B690E"/>
    <w:rsid w:val="002B69B4"/>
    <w:rsid w:val="002B7339"/>
    <w:rsid w:val="002B76C1"/>
    <w:rsid w:val="002C1834"/>
    <w:rsid w:val="002C1B6E"/>
    <w:rsid w:val="002C37A2"/>
    <w:rsid w:val="002C37D9"/>
    <w:rsid w:val="002C3AFD"/>
    <w:rsid w:val="002C453E"/>
    <w:rsid w:val="002C4E07"/>
    <w:rsid w:val="002C5715"/>
    <w:rsid w:val="002C5AB5"/>
    <w:rsid w:val="002C61E9"/>
    <w:rsid w:val="002C6217"/>
    <w:rsid w:val="002D0533"/>
    <w:rsid w:val="002D119D"/>
    <w:rsid w:val="002D3118"/>
    <w:rsid w:val="002D344F"/>
    <w:rsid w:val="002D35D4"/>
    <w:rsid w:val="002D37FB"/>
    <w:rsid w:val="002D4307"/>
    <w:rsid w:val="002D474F"/>
    <w:rsid w:val="002D483D"/>
    <w:rsid w:val="002D4BB7"/>
    <w:rsid w:val="002D4BC7"/>
    <w:rsid w:val="002D552A"/>
    <w:rsid w:val="002D7512"/>
    <w:rsid w:val="002D7D4A"/>
    <w:rsid w:val="002E176A"/>
    <w:rsid w:val="002E1930"/>
    <w:rsid w:val="002E1B47"/>
    <w:rsid w:val="002E3FBE"/>
    <w:rsid w:val="002E449F"/>
    <w:rsid w:val="002E4CF4"/>
    <w:rsid w:val="002E57C2"/>
    <w:rsid w:val="002E6B62"/>
    <w:rsid w:val="002E7057"/>
    <w:rsid w:val="002E76B0"/>
    <w:rsid w:val="002E7707"/>
    <w:rsid w:val="002E78AB"/>
    <w:rsid w:val="002E7B7D"/>
    <w:rsid w:val="002F02C3"/>
    <w:rsid w:val="002F0891"/>
    <w:rsid w:val="002F0DB9"/>
    <w:rsid w:val="002F1891"/>
    <w:rsid w:val="002F197C"/>
    <w:rsid w:val="002F20A1"/>
    <w:rsid w:val="002F25DB"/>
    <w:rsid w:val="002F2768"/>
    <w:rsid w:val="002F2DAE"/>
    <w:rsid w:val="002F46C1"/>
    <w:rsid w:val="002F555D"/>
    <w:rsid w:val="002F6C90"/>
    <w:rsid w:val="002F6E79"/>
    <w:rsid w:val="002F7A52"/>
    <w:rsid w:val="00300053"/>
    <w:rsid w:val="00301D6B"/>
    <w:rsid w:val="0030370A"/>
    <w:rsid w:val="00303B40"/>
    <w:rsid w:val="00304173"/>
    <w:rsid w:val="00305787"/>
    <w:rsid w:val="0030636F"/>
    <w:rsid w:val="00306B73"/>
    <w:rsid w:val="0030737B"/>
    <w:rsid w:val="00307E83"/>
    <w:rsid w:val="003101C4"/>
    <w:rsid w:val="003101E4"/>
    <w:rsid w:val="00311073"/>
    <w:rsid w:val="003117C1"/>
    <w:rsid w:val="00311FCD"/>
    <w:rsid w:val="0031335D"/>
    <w:rsid w:val="00313808"/>
    <w:rsid w:val="00313CD1"/>
    <w:rsid w:val="0031543F"/>
    <w:rsid w:val="00316CDD"/>
    <w:rsid w:val="00316F37"/>
    <w:rsid w:val="003175D8"/>
    <w:rsid w:val="00317717"/>
    <w:rsid w:val="00320498"/>
    <w:rsid w:val="003208D5"/>
    <w:rsid w:val="00321DD0"/>
    <w:rsid w:val="003221F8"/>
    <w:rsid w:val="003226C3"/>
    <w:rsid w:val="00322B5F"/>
    <w:rsid w:val="00322FA0"/>
    <w:rsid w:val="0032301D"/>
    <w:rsid w:val="003233DF"/>
    <w:rsid w:val="0032376C"/>
    <w:rsid w:val="003238B1"/>
    <w:rsid w:val="0032490D"/>
    <w:rsid w:val="003250FB"/>
    <w:rsid w:val="0032535E"/>
    <w:rsid w:val="00325CD1"/>
    <w:rsid w:val="00325D4C"/>
    <w:rsid w:val="003272C1"/>
    <w:rsid w:val="0032790B"/>
    <w:rsid w:val="00327E59"/>
    <w:rsid w:val="00330435"/>
    <w:rsid w:val="00330FA2"/>
    <w:rsid w:val="00331CBE"/>
    <w:rsid w:val="00331F2D"/>
    <w:rsid w:val="003341EE"/>
    <w:rsid w:val="00334373"/>
    <w:rsid w:val="00335AAA"/>
    <w:rsid w:val="0033614E"/>
    <w:rsid w:val="003362DE"/>
    <w:rsid w:val="00336CAE"/>
    <w:rsid w:val="003415C7"/>
    <w:rsid w:val="003415E8"/>
    <w:rsid w:val="00341A8B"/>
    <w:rsid w:val="00342070"/>
    <w:rsid w:val="0034330A"/>
    <w:rsid w:val="0034367E"/>
    <w:rsid w:val="00343ECC"/>
    <w:rsid w:val="00345366"/>
    <w:rsid w:val="003458E2"/>
    <w:rsid w:val="00345AEC"/>
    <w:rsid w:val="0034657A"/>
    <w:rsid w:val="0034689F"/>
    <w:rsid w:val="0034691C"/>
    <w:rsid w:val="00347BDC"/>
    <w:rsid w:val="00347E91"/>
    <w:rsid w:val="00350E42"/>
    <w:rsid w:val="00351559"/>
    <w:rsid w:val="003515CC"/>
    <w:rsid w:val="00351FD5"/>
    <w:rsid w:val="003524C1"/>
    <w:rsid w:val="003537FF"/>
    <w:rsid w:val="00353D9D"/>
    <w:rsid w:val="003540CB"/>
    <w:rsid w:val="00354A7B"/>
    <w:rsid w:val="00355D39"/>
    <w:rsid w:val="00357048"/>
    <w:rsid w:val="0035732D"/>
    <w:rsid w:val="003605D3"/>
    <w:rsid w:val="003606D9"/>
    <w:rsid w:val="00362973"/>
    <w:rsid w:val="003630D1"/>
    <w:rsid w:val="00363106"/>
    <w:rsid w:val="00363CEE"/>
    <w:rsid w:val="00365C80"/>
    <w:rsid w:val="00365E5F"/>
    <w:rsid w:val="003674DC"/>
    <w:rsid w:val="003674EB"/>
    <w:rsid w:val="0036783F"/>
    <w:rsid w:val="00367A59"/>
    <w:rsid w:val="00367D47"/>
    <w:rsid w:val="00371B0F"/>
    <w:rsid w:val="00371F38"/>
    <w:rsid w:val="0037274A"/>
    <w:rsid w:val="00373579"/>
    <w:rsid w:val="00373BE9"/>
    <w:rsid w:val="0037494A"/>
    <w:rsid w:val="003757E0"/>
    <w:rsid w:val="003759A1"/>
    <w:rsid w:val="00375ECF"/>
    <w:rsid w:val="00376155"/>
    <w:rsid w:val="003768B4"/>
    <w:rsid w:val="00377028"/>
    <w:rsid w:val="00377DA5"/>
    <w:rsid w:val="0038048D"/>
    <w:rsid w:val="0038071D"/>
    <w:rsid w:val="00380A0B"/>
    <w:rsid w:val="003827F8"/>
    <w:rsid w:val="0038298A"/>
    <w:rsid w:val="00382FB0"/>
    <w:rsid w:val="003830C4"/>
    <w:rsid w:val="00383501"/>
    <w:rsid w:val="0038373D"/>
    <w:rsid w:val="00383748"/>
    <w:rsid w:val="0038431A"/>
    <w:rsid w:val="003845DC"/>
    <w:rsid w:val="00384D51"/>
    <w:rsid w:val="003856B1"/>
    <w:rsid w:val="00385F14"/>
    <w:rsid w:val="003871D4"/>
    <w:rsid w:val="00387765"/>
    <w:rsid w:val="003900F5"/>
    <w:rsid w:val="00390697"/>
    <w:rsid w:val="00390A7D"/>
    <w:rsid w:val="00390B57"/>
    <w:rsid w:val="00390CB7"/>
    <w:rsid w:val="00390E24"/>
    <w:rsid w:val="0039109F"/>
    <w:rsid w:val="00391743"/>
    <w:rsid w:val="00391DD1"/>
    <w:rsid w:val="00393F51"/>
    <w:rsid w:val="003943F0"/>
    <w:rsid w:val="00395D38"/>
    <w:rsid w:val="0039657F"/>
    <w:rsid w:val="003967EA"/>
    <w:rsid w:val="00397C72"/>
    <w:rsid w:val="003A0687"/>
    <w:rsid w:val="003A19D0"/>
    <w:rsid w:val="003A37DF"/>
    <w:rsid w:val="003A5EEF"/>
    <w:rsid w:val="003A5FEF"/>
    <w:rsid w:val="003A679C"/>
    <w:rsid w:val="003A6A52"/>
    <w:rsid w:val="003A700E"/>
    <w:rsid w:val="003A70DC"/>
    <w:rsid w:val="003B019B"/>
    <w:rsid w:val="003B0655"/>
    <w:rsid w:val="003B2131"/>
    <w:rsid w:val="003B21A5"/>
    <w:rsid w:val="003B2795"/>
    <w:rsid w:val="003B2FC7"/>
    <w:rsid w:val="003B4846"/>
    <w:rsid w:val="003B543E"/>
    <w:rsid w:val="003B583A"/>
    <w:rsid w:val="003B5879"/>
    <w:rsid w:val="003B660F"/>
    <w:rsid w:val="003B7B9D"/>
    <w:rsid w:val="003B7DF7"/>
    <w:rsid w:val="003B7E7A"/>
    <w:rsid w:val="003C01C5"/>
    <w:rsid w:val="003C3123"/>
    <w:rsid w:val="003C68CB"/>
    <w:rsid w:val="003C7545"/>
    <w:rsid w:val="003D0471"/>
    <w:rsid w:val="003D13F0"/>
    <w:rsid w:val="003D1FD0"/>
    <w:rsid w:val="003D2575"/>
    <w:rsid w:val="003D2BC1"/>
    <w:rsid w:val="003D2EC2"/>
    <w:rsid w:val="003D2F7E"/>
    <w:rsid w:val="003D31A5"/>
    <w:rsid w:val="003D346F"/>
    <w:rsid w:val="003D3624"/>
    <w:rsid w:val="003D3FCC"/>
    <w:rsid w:val="003D4484"/>
    <w:rsid w:val="003D44AD"/>
    <w:rsid w:val="003D48E0"/>
    <w:rsid w:val="003D494A"/>
    <w:rsid w:val="003D4B93"/>
    <w:rsid w:val="003D4BA1"/>
    <w:rsid w:val="003D5664"/>
    <w:rsid w:val="003D57CE"/>
    <w:rsid w:val="003E1E93"/>
    <w:rsid w:val="003E1F4A"/>
    <w:rsid w:val="003E2785"/>
    <w:rsid w:val="003E3458"/>
    <w:rsid w:val="003E4981"/>
    <w:rsid w:val="003E5424"/>
    <w:rsid w:val="003E58C1"/>
    <w:rsid w:val="003E5D8C"/>
    <w:rsid w:val="003E6565"/>
    <w:rsid w:val="003E6D03"/>
    <w:rsid w:val="003E6F5A"/>
    <w:rsid w:val="003E78FE"/>
    <w:rsid w:val="003E7EAB"/>
    <w:rsid w:val="003F03AE"/>
    <w:rsid w:val="003F0510"/>
    <w:rsid w:val="003F0684"/>
    <w:rsid w:val="003F0AE3"/>
    <w:rsid w:val="003F1075"/>
    <w:rsid w:val="003F10F9"/>
    <w:rsid w:val="003F1361"/>
    <w:rsid w:val="003F1A82"/>
    <w:rsid w:val="003F22FE"/>
    <w:rsid w:val="003F3198"/>
    <w:rsid w:val="003F3B79"/>
    <w:rsid w:val="003F3C2E"/>
    <w:rsid w:val="003F4F99"/>
    <w:rsid w:val="003F5652"/>
    <w:rsid w:val="003F65C4"/>
    <w:rsid w:val="0040052B"/>
    <w:rsid w:val="00400821"/>
    <w:rsid w:val="00400B65"/>
    <w:rsid w:val="00401E2D"/>
    <w:rsid w:val="00402F21"/>
    <w:rsid w:val="00403E51"/>
    <w:rsid w:val="00404115"/>
    <w:rsid w:val="00404E3A"/>
    <w:rsid w:val="0040567C"/>
    <w:rsid w:val="00407BA2"/>
    <w:rsid w:val="00407BF5"/>
    <w:rsid w:val="00410679"/>
    <w:rsid w:val="00410A2D"/>
    <w:rsid w:val="0041113F"/>
    <w:rsid w:val="0041114B"/>
    <w:rsid w:val="00411FB0"/>
    <w:rsid w:val="004134BF"/>
    <w:rsid w:val="00413A6D"/>
    <w:rsid w:val="00413AB2"/>
    <w:rsid w:val="00413B53"/>
    <w:rsid w:val="00413F17"/>
    <w:rsid w:val="00413FA8"/>
    <w:rsid w:val="00414124"/>
    <w:rsid w:val="004144D7"/>
    <w:rsid w:val="0041489F"/>
    <w:rsid w:val="00414D9E"/>
    <w:rsid w:val="004164C3"/>
    <w:rsid w:val="0041668B"/>
    <w:rsid w:val="00417810"/>
    <w:rsid w:val="00417D11"/>
    <w:rsid w:val="0042061F"/>
    <w:rsid w:val="00420974"/>
    <w:rsid w:val="00420F05"/>
    <w:rsid w:val="00421716"/>
    <w:rsid w:val="00421EFA"/>
    <w:rsid w:val="004222A8"/>
    <w:rsid w:val="00422622"/>
    <w:rsid w:val="00422FE7"/>
    <w:rsid w:val="004232B8"/>
    <w:rsid w:val="00424848"/>
    <w:rsid w:val="004277DC"/>
    <w:rsid w:val="0042795A"/>
    <w:rsid w:val="004307D6"/>
    <w:rsid w:val="00431F54"/>
    <w:rsid w:val="00432454"/>
    <w:rsid w:val="00434C05"/>
    <w:rsid w:val="00435156"/>
    <w:rsid w:val="004355C7"/>
    <w:rsid w:val="004361E6"/>
    <w:rsid w:val="00437307"/>
    <w:rsid w:val="0043795D"/>
    <w:rsid w:val="00437CC3"/>
    <w:rsid w:val="00437E1B"/>
    <w:rsid w:val="004410B3"/>
    <w:rsid w:val="004414E6"/>
    <w:rsid w:val="004427F9"/>
    <w:rsid w:val="00442DE6"/>
    <w:rsid w:val="00442FDF"/>
    <w:rsid w:val="00443BDB"/>
    <w:rsid w:val="004455AA"/>
    <w:rsid w:val="004457DA"/>
    <w:rsid w:val="00445F40"/>
    <w:rsid w:val="00447794"/>
    <w:rsid w:val="00447C51"/>
    <w:rsid w:val="004501B5"/>
    <w:rsid w:val="00450554"/>
    <w:rsid w:val="004514B8"/>
    <w:rsid w:val="00451721"/>
    <w:rsid w:val="004525E3"/>
    <w:rsid w:val="00454C29"/>
    <w:rsid w:val="004550C8"/>
    <w:rsid w:val="004556C9"/>
    <w:rsid w:val="004557E8"/>
    <w:rsid w:val="00455AA5"/>
    <w:rsid w:val="00456010"/>
    <w:rsid w:val="00456CDE"/>
    <w:rsid w:val="00457201"/>
    <w:rsid w:val="004574DA"/>
    <w:rsid w:val="00460623"/>
    <w:rsid w:val="00460EC5"/>
    <w:rsid w:val="004622C7"/>
    <w:rsid w:val="0046284D"/>
    <w:rsid w:val="00462B6F"/>
    <w:rsid w:val="00462CD4"/>
    <w:rsid w:val="00462DAA"/>
    <w:rsid w:val="004643E7"/>
    <w:rsid w:val="00464BE8"/>
    <w:rsid w:val="00465C9A"/>
    <w:rsid w:val="0046693D"/>
    <w:rsid w:val="0046754F"/>
    <w:rsid w:val="00467CB6"/>
    <w:rsid w:val="00467D76"/>
    <w:rsid w:val="00467FB4"/>
    <w:rsid w:val="004719CF"/>
    <w:rsid w:val="00472BB5"/>
    <w:rsid w:val="004731E4"/>
    <w:rsid w:val="004739FA"/>
    <w:rsid w:val="00473E86"/>
    <w:rsid w:val="00474097"/>
    <w:rsid w:val="00475A7F"/>
    <w:rsid w:val="00475D4E"/>
    <w:rsid w:val="00475D9C"/>
    <w:rsid w:val="004767BB"/>
    <w:rsid w:val="00476F01"/>
    <w:rsid w:val="004775D1"/>
    <w:rsid w:val="00480521"/>
    <w:rsid w:val="004819BC"/>
    <w:rsid w:val="00481BC3"/>
    <w:rsid w:val="00481DE9"/>
    <w:rsid w:val="00481F36"/>
    <w:rsid w:val="00482B4A"/>
    <w:rsid w:val="00482C02"/>
    <w:rsid w:val="00483E33"/>
    <w:rsid w:val="00484A8E"/>
    <w:rsid w:val="004854E5"/>
    <w:rsid w:val="004855EF"/>
    <w:rsid w:val="00486236"/>
    <w:rsid w:val="0048624E"/>
    <w:rsid w:val="00486287"/>
    <w:rsid w:val="00486FF9"/>
    <w:rsid w:val="00487099"/>
    <w:rsid w:val="00487202"/>
    <w:rsid w:val="004873D7"/>
    <w:rsid w:val="00490000"/>
    <w:rsid w:val="0049074C"/>
    <w:rsid w:val="00490C93"/>
    <w:rsid w:val="00490E33"/>
    <w:rsid w:val="0049132C"/>
    <w:rsid w:val="00491722"/>
    <w:rsid w:val="00491C5E"/>
    <w:rsid w:val="00492FB1"/>
    <w:rsid w:val="00493B37"/>
    <w:rsid w:val="004947CC"/>
    <w:rsid w:val="0049519D"/>
    <w:rsid w:val="00495904"/>
    <w:rsid w:val="004959BB"/>
    <w:rsid w:val="00495BDD"/>
    <w:rsid w:val="00496574"/>
    <w:rsid w:val="00496727"/>
    <w:rsid w:val="00496741"/>
    <w:rsid w:val="00496EF7"/>
    <w:rsid w:val="00497226"/>
    <w:rsid w:val="00497AF7"/>
    <w:rsid w:val="00497FC1"/>
    <w:rsid w:val="004A0431"/>
    <w:rsid w:val="004A0D34"/>
    <w:rsid w:val="004A241E"/>
    <w:rsid w:val="004A34F6"/>
    <w:rsid w:val="004A35CC"/>
    <w:rsid w:val="004A3677"/>
    <w:rsid w:val="004A3DC1"/>
    <w:rsid w:val="004A46C5"/>
    <w:rsid w:val="004A4FFE"/>
    <w:rsid w:val="004A5D51"/>
    <w:rsid w:val="004A60D8"/>
    <w:rsid w:val="004A635B"/>
    <w:rsid w:val="004B0505"/>
    <w:rsid w:val="004B07B2"/>
    <w:rsid w:val="004B092C"/>
    <w:rsid w:val="004B0FCD"/>
    <w:rsid w:val="004B124B"/>
    <w:rsid w:val="004B16CD"/>
    <w:rsid w:val="004B2715"/>
    <w:rsid w:val="004B271A"/>
    <w:rsid w:val="004B2A75"/>
    <w:rsid w:val="004B2B2F"/>
    <w:rsid w:val="004B2F4B"/>
    <w:rsid w:val="004B336D"/>
    <w:rsid w:val="004B3C4B"/>
    <w:rsid w:val="004B41B7"/>
    <w:rsid w:val="004B4BCF"/>
    <w:rsid w:val="004B5212"/>
    <w:rsid w:val="004B6ADB"/>
    <w:rsid w:val="004B7003"/>
    <w:rsid w:val="004B74CB"/>
    <w:rsid w:val="004B7D86"/>
    <w:rsid w:val="004B7E1E"/>
    <w:rsid w:val="004C017C"/>
    <w:rsid w:val="004C08CF"/>
    <w:rsid w:val="004C13BE"/>
    <w:rsid w:val="004C2059"/>
    <w:rsid w:val="004C310C"/>
    <w:rsid w:val="004C416A"/>
    <w:rsid w:val="004C5A5E"/>
    <w:rsid w:val="004C5B88"/>
    <w:rsid w:val="004C61BE"/>
    <w:rsid w:val="004C62AC"/>
    <w:rsid w:val="004C66A5"/>
    <w:rsid w:val="004C7579"/>
    <w:rsid w:val="004C772B"/>
    <w:rsid w:val="004C798C"/>
    <w:rsid w:val="004D050B"/>
    <w:rsid w:val="004D1F88"/>
    <w:rsid w:val="004D2018"/>
    <w:rsid w:val="004D218B"/>
    <w:rsid w:val="004D21D0"/>
    <w:rsid w:val="004D2F95"/>
    <w:rsid w:val="004D3A03"/>
    <w:rsid w:val="004D3C20"/>
    <w:rsid w:val="004D6110"/>
    <w:rsid w:val="004D7974"/>
    <w:rsid w:val="004D7D45"/>
    <w:rsid w:val="004E01B6"/>
    <w:rsid w:val="004E1552"/>
    <w:rsid w:val="004E20FA"/>
    <w:rsid w:val="004E26EF"/>
    <w:rsid w:val="004E309F"/>
    <w:rsid w:val="004E3D68"/>
    <w:rsid w:val="004E4428"/>
    <w:rsid w:val="004E5236"/>
    <w:rsid w:val="004E5615"/>
    <w:rsid w:val="004E6114"/>
    <w:rsid w:val="004E6186"/>
    <w:rsid w:val="004E6E39"/>
    <w:rsid w:val="004E762E"/>
    <w:rsid w:val="004E7E04"/>
    <w:rsid w:val="004F01B3"/>
    <w:rsid w:val="004F05BA"/>
    <w:rsid w:val="004F0F9E"/>
    <w:rsid w:val="004F2CEC"/>
    <w:rsid w:val="004F2DA7"/>
    <w:rsid w:val="004F2F29"/>
    <w:rsid w:val="004F361F"/>
    <w:rsid w:val="004F3C1F"/>
    <w:rsid w:val="004F4375"/>
    <w:rsid w:val="004F4CED"/>
    <w:rsid w:val="004F4E91"/>
    <w:rsid w:val="004F56A9"/>
    <w:rsid w:val="004F5A2A"/>
    <w:rsid w:val="004F6365"/>
    <w:rsid w:val="004F65D3"/>
    <w:rsid w:val="004F6810"/>
    <w:rsid w:val="004F7021"/>
    <w:rsid w:val="004F75C7"/>
    <w:rsid w:val="00500308"/>
    <w:rsid w:val="00500E14"/>
    <w:rsid w:val="00500E21"/>
    <w:rsid w:val="005014F1"/>
    <w:rsid w:val="005018FA"/>
    <w:rsid w:val="00501933"/>
    <w:rsid w:val="0050297F"/>
    <w:rsid w:val="0050392F"/>
    <w:rsid w:val="005042F4"/>
    <w:rsid w:val="00504EBF"/>
    <w:rsid w:val="00504F73"/>
    <w:rsid w:val="005053C5"/>
    <w:rsid w:val="00505D22"/>
    <w:rsid w:val="00506990"/>
    <w:rsid w:val="00507232"/>
    <w:rsid w:val="005079DE"/>
    <w:rsid w:val="0051013B"/>
    <w:rsid w:val="00510B11"/>
    <w:rsid w:val="005123F7"/>
    <w:rsid w:val="005137B7"/>
    <w:rsid w:val="00513997"/>
    <w:rsid w:val="00513E83"/>
    <w:rsid w:val="0051404A"/>
    <w:rsid w:val="0051453A"/>
    <w:rsid w:val="00514EA3"/>
    <w:rsid w:val="00516CD1"/>
    <w:rsid w:val="00520AC9"/>
    <w:rsid w:val="005212F6"/>
    <w:rsid w:val="0052202B"/>
    <w:rsid w:val="00523A68"/>
    <w:rsid w:val="00523AFB"/>
    <w:rsid w:val="0052441D"/>
    <w:rsid w:val="00524688"/>
    <w:rsid w:val="0052468D"/>
    <w:rsid w:val="00525E99"/>
    <w:rsid w:val="005260F1"/>
    <w:rsid w:val="00526F4B"/>
    <w:rsid w:val="00527C3E"/>
    <w:rsid w:val="0053011D"/>
    <w:rsid w:val="00530988"/>
    <w:rsid w:val="00531072"/>
    <w:rsid w:val="00531E62"/>
    <w:rsid w:val="00531F7F"/>
    <w:rsid w:val="005327B6"/>
    <w:rsid w:val="00532ECB"/>
    <w:rsid w:val="00533155"/>
    <w:rsid w:val="00533451"/>
    <w:rsid w:val="005348E8"/>
    <w:rsid w:val="00534C8B"/>
    <w:rsid w:val="00534F05"/>
    <w:rsid w:val="00535CF8"/>
    <w:rsid w:val="00537057"/>
    <w:rsid w:val="00537232"/>
    <w:rsid w:val="00537DB5"/>
    <w:rsid w:val="0054028C"/>
    <w:rsid w:val="00541108"/>
    <w:rsid w:val="00542A7F"/>
    <w:rsid w:val="0054356A"/>
    <w:rsid w:val="0054392E"/>
    <w:rsid w:val="005439AD"/>
    <w:rsid w:val="00545ED9"/>
    <w:rsid w:val="00546585"/>
    <w:rsid w:val="0054671C"/>
    <w:rsid w:val="00546F23"/>
    <w:rsid w:val="005474FA"/>
    <w:rsid w:val="005508CB"/>
    <w:rsid w:val="00550CED"/>
    <w:rsid w:val="00550DE2"/>
    <w:rsid w:val="00551182"/>
    <w:rsid w:val="005523B8"/>
    <w:rsid w:val="00552456"/>
    <w:rsid w:val="00552686"/>
    <w:rsid w:val="005534AC"/>
    <w:rsid w:val="005547E1"/>
    <w:rsid w:val="005556FE"/>
    <w:rsid w:val="00556321"/>
    <w:rsid w:val="00556BBB"/>
    <w:rsid w:val="0055763B"/>
    <w:rsid w:val="00560C34"/>
    <w:rsid w:val="0056124E"/>
    <w:rsid w:val="00561BB4"/>
    <w:rsid w:val="00562270"/>
    <w:rsid w:val="005628ED"/>
    <w:rsid w:val="00565277"/>
    <w:rsid w:val="00570D3B"/>
    <w:rsid w:val="00571244"/>
    <w:rsid w:val="0057142F"/>
    <w:rsid w:val="00571B18"/>
    <w:rsid w:val="00571BEB"/>
    <w:rsid w:val="00574015"/>
    <w:rsid w:val="00576576"/>
    <w:rsid w:val="00576F79"/>
    <w:rsid w:val="00577001"/>
    <w:rsid w:val="0057717F"/>
    <w:rsid w:val="0057763B"/>
    <w:rsid w:val="00580839"/>
    <w:rsid w:val="005811A9"/>
    <w:rsid w:val="005812C6"/>
    <w:rsid w:val="005814D8"/>
    <w:rsid w:val="005818AD"/>
    <w:rsid w:val="005820DD"/>
    <w:rsid w:val="00583191"/>
    <w:rsid w:val="0058418A"/>
    <w:rsid w:val="00584356"/>
    <w:rsid w:val="0058471D"/>
    <w:rsid w:val="005856E1"/>
    <w:rsid w:val="005859E4"/>
    <w:rsid w:val="00585BFF"/>
    <w:rsid w:val="00585D4F"/>
    <w:rsid w:val="0058619A"/>
    <w:rsid w:val="00586900"/>
    <w:rsid w:val="00586A17"/>
    <w:rsid w:val="005875CC"/>
    <w:rsid w:val="00587B24"/>
    <w:rsid w:val="00587D7E"/>
    <w:rsid w:val="0059074D"/>
    <w:rsid w:val="00591B72"/>
    <w:rsid w:val="00591C65"/>
    <w:rsid w:val="00591FE7"/>
    <w:rsid w:val="00592A08"/>
    <w:rsid w:val="005958D3"/>
    <w:rsid w:val="005961AB"/>
    <w:rsid w:val="005965FA"/>
    <w:rsid w:val="00596C9E"/>
    <w:rsid w:val="005972B7"/>
    <w:rsid w:val="005A035C"/>
    <w:rsid w:val="005A0DD0"/>
    <w:rsid w:val="005A22B1"/>
    <w:rsid w:val="005A401F"/>
    <w:rsid w:val="005A4853"/>
    <w:rsid w:val="005A5B4E"/>
    <w:rsid w:val="005A5DC0"/>
    <w:rsid w:val="005A6DDF"/>
    <w:rsid w:val="005A79AE"/>
    <w:rsid w:val="005B0351"/>
    <w:rsid w:val="005B06DB"/>
    <w:rsid w:val="005B0DFB"/>
    <w:rsid w:val="005B132F"/>
    <w:rsid w:val="005B2C22"/>
    <w:rsid w:val="005B2EF0"/>
    <w:rsid w:val="005B3B12"/>
    <w:rsid w:val="005B3E68"/>
    <w:rsid w:val="005B4E95"/>
    <w:rsid w:val="005B63B8"/>
    <w:rsid w:val="005B677E"/>
    <w:rsid w:val="005C0540"/>
    <w:rsid w:val="005C1CA0"/>
    <w:rsid w:val="005C1CDC"/>
    <w:rsid w:val="005C39A8"/>
    <w:rsid w:val="005C4297"/>
    <w:rsid w:val="005C4372"/>
    <w:rsid w:val="005C4D86"/>
    <w:rsid w:val="005C5B64"/>
    <w:rsid w:val="005C780A"/>
    <w:rsid w:val="005C7CDB"/>
    <w:rsid w:val="005C7ED6"/>
    <w:rsid w:val="005D0275"/>
    <w:rsid w:val="005D1BAA"/>
    <w:rsid w:val="005D2E4C"/>
    <w:rsid w:val="005D3075"/>
    <w:rsid w:val="005D337B"/>
    <w:rsid w:val="005D4AB4"/>
    <w:rsid w:val="005D52F9"/>
    <w:rsid w:val="005D7011"/>
    <w:rsid w:val="005D791E"/>
    <w:rsid w:val="005D7C1D"/>
    <w:rsid w:val="005E1B4F"/>
    <w:rsid w:val="005E1CC8"/>
    <w:rsid w:val="005E20A3"/>
    <w:rsid w:val="005E3243"/>
    <w:rsid w:val="005E3BE2"/>
    <w:rsid w:val="005E3D52"/>
    <w:rsid w:val="005E44D4"/>
    <w:rsid w:val="005E464D"/>
    <w:rsid w:val="005E736B"/>
    <w:rsid w:val="005F251F"/>
    <w:rsid w:val="005F3D0F"/>
    <w:rsid w:val="005F46FA"/>
    <w:rsid w:val="005F4A17"/>
    <w:rsid w:val="005F56E9"/>
    <w:rsid w:val="005F6A40"/>
    <w:rsid w:val="005F73FB"/>
    <w:rsid w:val="005F7A3E"/>
    <w:rsid w:val="005F7E73"/>
    <w:rsid w:val="00600B91"/>
    <w:rsid w:val="006012F8"/>
    <w:rsid w:val="0060146A"/>
    <w:rsid w:val="006016AF"/>
    <w:rsid w:val="00602069"/>
    <w:rsid w:val="0060262B"/>
    <w:rsid w:val="00603705"/>
    <w:rsid w:val="00603AC7"/>
    <w:rsid w:val="00604B4C"/>
    <w:rsid w:val="00604E14"/>
    <w:rsid w:val="00606F72"/>
    <w:rsid w:val="006077B6"/>
    <w:rsid w:val="00607CF7"/>
    <w:rsid w:val="006101DD"/>
    <w:rsid w:val="00611139"/>
    <w:rsid w:val="00611429"/>
    <w:rsid w:val="006117A4"/>
    <w:rsid w:val="006119F0"/>
    <w:rsid w:val="00611EEB"/>
    <w:rsid w:val="00612E16"/>
    <w:rsid w:val="006132AC"/>
    <w:rsid w:val="00613CA5"/>
    <w:rsid w:val="00613D23"/>
    <w:rsid w:val="00614821"/>
    <w:rsid w:val="0061497A"/>
    <w:rsid w:val="00615CD3"/>
    <w:rsid w:val="00615E2C"/>
    <w:rsid w:val="00617449"/>
    <w:rsid w:val="00617E22"/>
    <w:rsid w:val="00620343"/>
    <w:rsid w:val="00620A5F"/>
    <w:rsid w:val="00621A69"/>
    <w:rsid w:val="00622E73"/>
    <w:rsid w:val="00623561"/>
    <w:rsid w:val="006240F1"/>
    <w:rsid w:val="00626394"/>
    <w:rsid w:val="006270B2"/>
    <w:rsid w:val="00627238"/>
    <w:rsid w:val="00630D5B"/>
    <w:rsid w:val="00631A73"/>
    <w:rsid w:val="00632314"/>
    <w:rsid w:val="00632A62"/>
    <w:rsid w:val="00633B7D"/>
    <w:rsid w:val="00633DA0"/>
    <w:rsid w:val="00634663"/>
    <w:rsid w:val="006354B9"/>
    <w:rsid w:val="00635AAF"/>
    <w:rsid w:val="00637165"/>
    <w:rsid w:val="00637512"/>
    <w:rsid w:val="0063797B"/>
    <w:rsid w:val="00637C30"/>
    <w:rsid w:val="006415A5"/>
    <w:rsid w:val="006415C6"/>
    <w:rsid w:val="00642B79"/>
    <w:rsid w:val="00642D98"/>
    <w:rsid w:val="00642FAA"/>
    <w:rsid w:val="00643138"/>
    <w:rsid w:val="00643834"/>
    <w:rsid w:val="00644244"/>
    <w:rsid w:val="0064522D"/>
    <w:rsid w:val="00647176"/>
    <w:rsid w:val="0065121D"/>
    <w:rsid w:val="0065200D"/>
    <w:rsid w:val="0065210C"/>
    <w:rsid w:val="006531E2"/>
    <w:rsid w:val="00654527"/>
    <w:rsid w:val="00654FA8"/>
    <w:rsid w:val="0065550D"/>
    <w:rsid w:val="00655B5A"/>
    <w:rsid w:val="00656055"/>
    <w:rsid w:val="0065626C"/>
    <w:rsid w:val="006570A0"/>
    <w:rsid w:val="00657109"/>
    <w:rsid w:val="00657B3D"/>
    <w:rsid w:val="00657D33"/>
    <w:rsid w:val="006626EE"/>
    <w:rsid w:val="00663460"/>
    <w:rsid w:val="0066412C"/>
    <w:rsid w:val="006645E5"/>
    <w:rsid w:val="00665ACC"/>
    <w:rsid w:val="0066657C"/>
    <w:rsid w:val="00666893"/>
    <w:rsid w:val="0066691C"/>
    <w:rsid w:val="006669E6"/>
    <w:rsid w:val="00671865"/>
    <w:rsid w:val="00673007"/>
    <w:rsid w:val="00673728"/>
    <w:rsid w:val="00673795"/>
    <w:rsid w:val="00674A2C"/>
    <w:rsid w:val="00675581"/>
    <w:rsid w:val="00676F89"/>
    <w:rsid w:val="0067776D"/>
    <w:rsid w:val="006803F1"/>
    <w:rsid w:val="0068045F"/>
    <w:rsid w:val="0068343D"/>
    <w:rsid w:val="00683A8A"/>
    <w:rsid w:val="0068413F"/>
    <w:rsid w:val="006848A9"/>
    <w:rsid w:val="00684B86"/>
    <w:rsid w:val="00684BBF"/>
    <w:rsid w:val="0068507D"/>
    <w:rsid w:val="00685222"/>
    <w:rsid w:val="006852CA"/>
    <w:rsid w:val="00685C22"/>
    <w:rsid w:val="00686780"/>
    <w:rsid w:val="00686971"/>
    <w:rsid w:val="006872ED"/>
    <w:rsid w:val="0069001E"/>
    <w:rsid w:val="00691533"/>
    <w:rsid w:val="0069177A"/>
    <w:rsid w:val="00692B36"/>
    <w:rsid w:val="00692DEE"/>
    <w:rsid w:val="006934A8"/>
    <w:rsid w:val="00693630"/>
    <w:rsid w:val="006938E5"/>
    <w:rsid w:val="00693FF1"/>
    <w:rsid w:val="00694048"/>
    <w:rsid w:val="00694657"/>
    <w:rsid w:val="00694C05"/>
    <w:rsid w:val="006960B0"/>
    <w:rsid w:val="006961A6"/>
    <w:rsid w:val="006A0A7A"/>
    <w:rsid w:val="006A0C39"/>
    <w:rsid w:val="006A142A"/>
    <w:rsid w:val="006A1702"/>
    <w:rsid w:val="006A3A0C"/>
    <w:rsid w:val="006A3EBF"/>
    <w:rsid w:val="006A40C4"/>
    <w:rsid w:val="006A5854"/>
    <w:rsid w:val="006A5CEC"/>
    <w:rsid w:val="006A5FAA"/>
    <w:rsid w:val="006A65B1"/>
    <w:rsid w:val="006A754C"/>
    <w:rsid w:val="006A78E9"/>
    <w:rsid w:val="006A7D35"/>
    <w:rsid w:val="006B207F"/>
    <w:rsid w:val="006B236E"/>
    <w:rsid w:val="006B38E2"/>
    <w:rsid w:val="006B39E8"/>
    <w:rsid w:val="006B3B61"/>
    <w:rsid w:val="006B40AB"/>
    <w:rsid w:val="006B4841"/>
    <w:rsid w:val="006B5214"/>
    <w:rsid w:val="006B5667"/>
    <w:rsid w:val="006B66CA"/>
    <w:rsid w:val="006C10C4"/>
    <w:rsid w:val="006C1F70"/>
    <w:rsid w:val="006C2D4A"/>
    <w:rsid w:val="006C4E89"/>
    <w:rsid w:val="006C54C0"/>
    <w:rsid w:val="006C56BF"/>
    <w:rsid w:val="006C5791"/>
    <w:rsid w:val="006C58C4"/>
    <w:rsid w:val="006C5A75"/>
    <w:rsid w:val="006C632B"/>
    <w:rsid w:val="006C6377"/>
    <w:rsid w:val="006C78C5"/>
    <w:rsid w:val="006C7962"/>
    <w:rsid w:val="006D065F"/>
    <w:rsid w:val="006D0746"/>
    <w:rsid w:val="006D11BD"/>
    <w:rsid w:val="006D2839"/>
    <w:rsid w:val="006D2FF2"/>
    <w:rsid w:val="006D5097"/>
    <w:rsid w:val="006D531C"/>
    <w:rsid w:val="006D541B"/>
    <w:rsid w:val="006D54C3"/>
    <w:rsid w:val="006D55C9"/>
    <w:rsid w:val="006D5738"/>
    <w:rsid w:val="006D5D7A"/>
    <w:rsid w:val="006D6922"/>
    <w:rsid w:val="006D69D6"/>
    <w:rsid w:val="006E183A"/>
    <w:rsid w:val="006E18C8"/>
    <w:rsid w:val="006E1E7D"/>
    <w:rsid w:val="006E231E"/>
    <w:rsid w:val="006E2E72"/>
    <w:rsid w:val="006E37FA"/>
    <w:rsid w:val="006E52AF"/>
    <w:rsid w:val="006E5313"/>
    <w:rsid w:val="006E5608"/>
    <w:rsid w:val="006E5F84"/>
    <w:rsid w:val="006E639F"/>
    <w:rsid w:val="006E65DC"/>
    <w:rsid w:val="006E660C"/>
    <w:rsid w:val="006E6F59"/>
    <w:rsid w:val="006E77EA"/>
    <w:rsid w:val="006E79BD"/>
    <w:rsid w:val="006E7A8C"/>
    <w:rsid w:val="006E7B11"/>
    <w:rsid w:val="006F0539"/>
    <w:rsid w:val="006F2107"/>
    <w:rsid w:val="006F4682"/>
    <w:rsid w:val="006F4939"/>
    <w:rsid w:val="006F4B1E"/>
    <w:rsid w:val="006F5915"/>
    <w:rsid w:val="006F5B2C"/>
    <w:rsid w:val="006F5D7D"/>
    <w:rsid w:val="006F61B3"/>
    <w:rsid w:val="006F6230"/>
    <w:rsid w:val="006F6958"/>
    <w:rsid w:val="006F695B"/>
    <w:rsid w:val="006F6C5B"/>
    <w:rsid w:val="006F73A9"/>
    <w:rsid w:val="006F7988"/>
    <w:rsid w:val="006F7BC3"/>
    <w:rsid w:val="006F7C76"/>
    <w:rsid w:val="00701BB5"/>
    <w:rsid w:val="00701C17"/>
    <w:rsid w:val="00702D19"/>
    <w:rsid w:val="00703D34"/>
    <w:rsid w:val="007042DD"/>
    <w:rsid w:val="00704C44"/>
    <w:rsid w:val="00705085"/>
    <w:rsid w:val="00706435"/>
    <w:rsid w:val="007069F3"/>
    <w:rsid w:val="00706E01"/>
    <w:rsid w:val="007072ED"/>
    <w:rsid w:val="00707D0B"/>
    <w:rsid w:val="0071017B"/>
    <w:rsid w:val="007105DE"/>
    <w:rsid w:val="00710ACE"/>
    <w:rsid w:val="00711320"/>
    <w:rsid w:val="0071153A"/>
    <w:rsid w:val="00711E8A"/>
    <w:rsid w:val="007121AC"/>
    <w:rsid w:val="00712A73"/>
    <w:rsid w:val="007131B5"/>
    <w:rsid w:val="007132CC"/>
    <w:rsid w:val="007132D4"/>
    <w:rsid w:val="00713DCE"/>
    <w:rsid w:val="00714198"/>
    <w:rsid w:val="007147E3"/>
    <w:rsid w:val="007149A7"/>
    <w:rsid w:val="00714E7E"/>
    <w:rsid w:val="0071506F"/>
    <w:rsid w:val="007158FD"/>
    <w:rsid w:val="00715FB8"/>
    <w:rsid w:val="007163FB"/>
    <w:rsid w:val="007176F9"/>
    <w:rsid w:val="0072013D"/>
    <w:rsid w:val="00720280"/>
    <w:rsid w:val="00720A22"/>
    <w:rsid w:val="00720D77"/>
    <w:rsid w:val="00722A51"/>
    <w:rsid w:val="00722CEA"/>
    <w:rsid w:val="00723285"/>
    <w:rsid w:val="0072340B"/>
    <w:rsid w:val="0072361D"/>
    <w:rsid w:val="00723B98"/>
    <w:rsid w:val="00724B01"/>
    <w:rsid w:val="007252B5"/>
    <w:rsid w:val="007255E6"/>
    <w:rsid w:val="00725CDA"/>
    <w:rsid w:val="00725D1E"/>
    <w:rsid w:val="00727334"/>
    <w:rsid w:val="00731E41"/>
    <w:rsid w:val="00732539"/>
    <w:rsid w:val="0073289F"/>
    <w:rsid w:val="00732E17"/>
    <w:rsid w:val="00734A7B"/>
    <w:rsid w:val="00734F56"/>
    <w:rsid w:val="0073548B"/>
    <w:rsid w:val="00735893"/>
    <w:rsid w:val="00736121"/>
    <w:rsid w:val="00736411"/>
    <w:rsid w:val="007374A5"/>
    <w:rsid w:val="00737D9F"/>
    <w:rsid w:val="00740C04"/>
    <w:rsid w:val="00741A94"/>
    <w:rsid w:val="00742220"/>
    <w:rsid w:val="00742C64"/>
    <w:rsid w:val="00742D89"/>
    <w:rsid w:val="007450EC"/>
    <w:rsid w:val="0074569F"/>
    <w:rsid w:val="00745B15"/>
    <w:rsid w:val="0074681D"/>
    <w:rsid w:val="00746935"/>
    <w:rsid w:val="00747EF7"/>
    <w:rsid w:val="00750875"/>
    <w:rsid w:val="007514E8"/>
    <w:rsid w:val="00751FAD"/>
    <w:rsid w:val="007527F5"/>
    <w:rsid w:val="00752B39"/>
    <w:rsid w:val="00753137"/>
    <w:rsid w:val="00753779"/>
    <w:rsid w:val="00753EA5"/>
    <w:rsid w:val="00754CF0"/>
    <w:rsid w:val="007574DA"/>
    <w:rsid w:val="00757942"/>
    <w:rsid w:val="007608C8"/>
    <w:rsid w:val="00760C34"/>
    <w:rsid w:val="00760F8D"/>
    <w:rsid w:val="007616D1"/>
    <w:rsid w:val="0076188D"/>
    <w:rsid w:val="00762408"/>
    <w:rsid w:val="007627A8"/>
    <w:rsid w:val="00763B3F"/>
    <w:rsid w:val="00763C61"/>
    <w:rsid w:val="00764625"/>
    <w:rsid w:val="00766126"/>
    <w:rsid w:val="00766AA3"/>
    <w:rsid w:val="00766B02"/>
    <w:rsid w:val="00767439"/>
    <w:rsid w:val="00767811"/>
    <w:rsid w:val="00767C4E"/>
    <w:rsid w:val="007703AA"/>
    <w:rsid w:val="00770AF5"/>
    <w:rsid w:val="00771682"/>
    <w:rsid w:val="00771FA2"/>
    <w:rsid w:val="00771FC1"/>
    <w:rsid w:val="00772152"/>
    <w:rsid w:val="007723F2"/>
    <w:rsid w:val="00773624"/>
    <w:rsid w:val="0077391D"/>
    <w:rsid w:val="007741BC"/>
    <w:rsid w:val="007742D6"/>
    <w:rsid w:val="00774404"/>
    <w:rsid w:val="00774605"/>
    <w:rsid w:val="00774E0C"/>
    <w:rsid w:val="00774EB6"/>
    <w:rsid w:val="00776127"/>
    <w:rsid w:val="0077672F"/>
    <w:rsid w:val="00776BE4"/>
    <w:rsid w:val="007774CA"/>
    <w:rsid w:val="00777873"/>
    <w:rsid w:val="00777D3C"/>
    <w:rsid w:val="00781DB3"/>
    <w:rsid w:val="0078290B"/>
    <w:rsid w:val="00783189"/>
    <w:rsid w:val="00783371"/>
    <w:rsid w:val="0078357C"/>
    <w:rsid w:val="007836D9"/>
    <w:rsid w:val="00783905"/>
    <w:rsid w:val="007840C0"/>
    <w:rsid w:val="00785441"/>
    <w:rsid w:val="007867CA"/>
    <w:rsid w:val="007867F7"/>
    <w:rsid w:val="0079097A"/>
    <w:rsid w:val="00790D19"/>
    <w:rsid w:val="00791A17"/>
    <w:rsid w:val="00791A85"/>
    <w:rsid w:val="00791F01"/>
    <w:rsid w:val="007922CD"/>
    <w:rsid w:val="00792792"/>
    <w:rsid w:val="007927F2"/>
    <w:rsid w:val="007930A0"/>
    <w:rsid w:val="00793778"/>
    <w:rsid w:val="00793A94"/>
    <w:rsid w:val="007942CA"/>
    <w:rsid w:val="007947A0"/>
    <w:rsid w:val="00794928"/>
    <w:rsid w:val="00794A37"/>
    <w:rsid w:val="0079541B"/>
    <w:rsid w:val="00795856"/>
    <w:rsid w:val="00796506"/>
    <w:rsid w:val="007971A2"/>
    <w:rsid w:val="00797771"/>
    <w:rsid w:val="00797ED6"/>
    <w:rsid w:val="007A0EB9"/>
    <w:rsid w:val="007A3A25"/>
    <w:rsid w:val="007A3F25"/>
    <w:rsid w:val="007A477A"/>
    <w:rsid w:val="007A65BB"/>
    <w:rsid w:val="007A75FB"/>
    <w:rsid w:val="007B08DF"/>
    <w:rsid w:val="007B15D0"/>
    <w:rsid w:val="007B2016"/>
    <w:rsid w:val="007B2833"/>
    <w:rsid w:val="007B2E85"/>
    <w:rsid w:val="007B48C3"/>
    <w:rsid w:val="007B5F11"/>
    <w:rsid w:val="007B676C"/>
    <w:rsid w:val="007B67A5"/>
    <w:rsid w:val="007B683E"/>
    <w:rsid w:val="007B68CF"/>
    <w:rsid w:val="007C031A"/>
    <w:rsid w:val="007C2DD3"/>
    <w:rsid w:val="007C3072"/>
    <w:rsid w:val="007C3108"/>
    <w:rsid w:val="007C3C86"/>
    <w:rsid w:val="007C4005"/>
    <w:rsid w:val="007C4C91"/>
    <w:rsid w:val="007C5E03"/>
    <w:rsid w:val="007C5E3C"/>
    <w:rsid w:val="007C62E5"/>
    <w:rsid w:val="007C6AAA"/>
    <w:rsid w:val="007D16A4"/>
    <w:rsid w:val="007D1809"/>
    <w:rsid w:val="007D24E4"/>
    <w:rsid w:val="007D2D7C"/>
    <w:rsid w:val="007D3109"/>
    <w:rsid w:val="007D350D"/>
    <w:rsid w:val="007D3686"/>
    <w:rsid w:val="007D37C9"/>
    <w:rsid w:val="007D3850"/>
    <w:rsid w:val="007D3958"/>
    <w:rsid w:val="007D3CF5"/>
    <w:rsid w:val="007D3EDD"/>
    <w:rsid w:val="007D436C"/>
    <w:rsid w:val="007D4744"/>
    <w:rsid w:val="007D47E2"/>
    <w:rsid w:val="007D4B06"/>
    <w:rsid w:val="007D4B0F"/>
    <w:rsid w:val="007D50FB"/>
    <w:rsid w:val="007D5B70"/>
    <w:rsid w:val="007D62BF"/>
    <w:rsid w:val="007D758D"/>
    <w:rsid w:val="007E1895"/>
    <w:rsid w:val="007E1C4C"/>
    <w:rsid w:val="007E2100"/>
    <w:rsid w:val="007E2291"/>
    <w:rsid w:val="007E35A2"/>
    <w:rsid w:val="007E6058"/>
    <w:rsid w:val="007E60F5"/>
    <w:rsid w:val="007E7349"/>
    <w:rsid w:val="007F03FB"/>
    <w:rsid w:val="007F1982"/>
    <w:rsid w:val="007F1C80"/>
    <w:rsid w:val="007F1C8D"/>
    <w:rsid w:val="007F2E09"/>
    <w:rsid w:val="007F3145"/>
    <w:rsid w:val="007F4EE4"/>
    <w:rsid w:val="007F53FF"/>
    <w:rsid w:val="007F5516"/>
    <w:rsid w:val="007F5672"/>
    <w:rsid w:val="007F691B"/>
    <w:rsid w:val="007F6B8E"/>
    <w:rsid w:val="007F72A3"/>
    <w:rsid w:val="007F7FEF"/>
    <w:rsid w:val="00800534"/>
    <w:rsid w:val="00801166"/>
    <w:rsid w:val="008017FE"/>
    <w:rsid w:val="008018D8"/>
    <w:rsid w:val="00801B9B"/>
    <w:rsid w:val="00801CFA"/>
    <w:rsid w:val="00801E15"/>
    <w:rsid w:val="00801E5F"/>
    <w:rsid w:val="008022D9"/>
    <w:rsid w:val="008025E2"/>
    <w:rsid w:val="00803895"/>
    <w:rsid w:val="00803BEE"/>
    <w:rsid w:val="00804362"/>
    <w:rsid w:val="00804583"/>
    <w:rsid w:val="0080467A"/>
    <w:rsid w:val="00805933"/>
    <w:rsid w:val="00807298"/>
    <w:rsid w:val="008106DF"/>
    <w:rsid w:val="0081086B"/>
    <w:rsid w:val="0081185B"/>
    <w:rsid w:val="008129C2"/>
    <w:rsid w:val="00813013"/>
    <w:rsid w:val="008131F2"/>
    <w:rsid w:val="0081379B"/>
    <w:rsid w:val="008137B3"/>
    <w:rsid w:val="00813DB9"/>
    <w:rsid w:val="00813F57"/>
    <w:rsid w:val="00813FB7"/>
    <w:rsid w:val="0081509C"/>
    <w:rsid w:val="00815662"/>
    <w:rsid w:val="0081568C"/>
    <w:rsid w:val="008163EA"/>
    <w:rsid w:val="008167B9"/>
    <w:rsid w:val="00817E0B"/>
    <w:rsid w:val="00817FE6"/>
    <w:rsid w:val="008206CC"/>
    <w:rsid w:val="00821271"/>
    <w:rsid w:val="00821B33"/>
    <w:rsid w:val="00822056"/>
    <w:rsid w:val="0082228D"/>
    <w:rsid w:val="0082286B"/>
    <w:rsid w:val="0082328B"/>
    <w:rsid w:val="00823626"/>
    <w:rsid w:val="00824CB6"/>
    <w:rsid w:val="00825B77"/>
    <w:rsid w:val="008260DF"/>
    <w:rsid w:val="008275F2"/>
    <w:rsid w:val="00827B9B"/>
    <w:rsid w:val="00830D70"/>
    <w:rsid w:val="00831239"/>
    <w:rsid w:val="0083247D"/>
    <w:rsid w:val="00832E0F"/>
    <w:rsid w:val="0083332C"/>
    <w:rsid w:val="00833BFF"/>
    <w:rsid w:val="008343CE"/>
    <w:rsid w:val="00835537"/>
    <w:rsid w:val="00835C06"/>
    <w:rsid w:val="00836094"/>
    <w:rsid w:val="008360E4"/>
    <w:rsid w:val="00836169"/>
    <w:rsid w:val="008378C2"/>
    <w:rsid w:val="00840A4F"/>
    <w:rsid w:val="008415ED"/>
    <w:rsid w:val="008424C4"/>
    <w:rsid w:val="00842BE1"/>
    <w:rsid w:val="0084521F"/>
    <w:rsid w:val="008453DC"/>
    <w:rsid w:val="0084635E"/>
    <w:rsid w:val="00846418"/>
    <w:rsid w:val="0084666E"/>
    <w:rsid w:val="00847FB5"/>
    <w:rsid w:val="008504B8"/>
    <w:rsid w:val="00851199"/>
    <w:rsid w:val="00851714"/>
    <w:rsid w:val="0085253F"/>
    <w:rsid w:val="00852BE4"/>
    <w:rsid w:val="00853758"/>
    <w:rsid w:val="00853951"/>
    <w:rsid w:val="00853A6A"/>
    <w:rsid w:val="008546C6"/>
    <w:rsid w:val="0085565E"/>
    <w:rsid w:val="008557AC"/>
    <w:rsid w:val="00857326"/>
    <w:rsid w:val="008575A4"/>
    <w:rsid w:val="00857C71"/>
    <w:rsid w:val="00857EED"/>
    <w:rsid w:val="0086070D"/>
    <w:rsid w:val="008624B2"/>
    <w:rsid w:val="00862ED2"/>
    <w:rsid w:val="00863514"/>
    <w:rsid w:val="00866B75"/>
    <w:rsid w:val="00866FE5"/>
    <w:rsid w:val="0086720E"/>
    <w:rsid w:val="0087187C"/>
    <w:rsid w:val="00871B47"/>
    <w:rsid w:val="00872821"/>
    <w:rsid w:val="00872EB5"/>
    <w:rsid w:val="008738B0"/>
    <w:rsid w:val="00873BC6"/>
    <w:rsid w:val="00873C37"/>
    <w:rsid w:val="0087410B"/>
    <w:rsid w:val="0087481E"/>
    <w:rsid w:val="00874FBD"/>
    <w:rsid w:val="008766A6"/>
    <w:rsid w:val="0087711B"/>
    <w:rsid w:val="0087785D"/>
    <w:rsid w:val="00880012"/>
    <w:rsid w:val="00880F71"/>
    <w:rsid w:val="00881603"/>
    <w:rsid w:val="00881E80"/>
    <w:rsid w:val="008824D7"/>
    <w:rsid w:val="00882C45"/>
    <w:rsid w:val="00883FA8"/>
    <w:rsid w:val="00884770"/>
    <w:rsid w:val="00884D69"/>
    <w:rsid w:val="008858D6"/>
    <w:rsid w:val="00885FD6"/>
    <w:rsid w:val="00887D58"/>
    <w:rsid w:val="00887EAE"/>
    <w:rsid w:val="0089091D"/>
    <w:rsid w:val="00890FF4"/>
    <w:rsid w:val="00891627"/>
    <w:rsid w:val="008936C4"/>
    <w:rsid w:val="00893CE5"/>
    <w:rsid w:val="00894307"/>
    <w:rsid w:val="00894C46"/>
    <w:rsid w:val="00895112"/>
    <w:rsid w:val="008958D5"/>
    <w:rsid w:val="0089641A"/>
    <w:rsid w:val="00896F29"/>
    <w:rsid w:val="008A0769"/>
    <w:rsid w:val="008A0DDA"/>
    <w:rsid w:val="008A27E0"/>
    <w:rsid w:val="008A28ED"/>
    <w:rsid w:val="008A62BD"/>
    <w:rsid w:val="008A69DC"/>
    <w:rsid w:val="008A6CC0"/>
    <w:rsid w:val="008A70D0"/>
    <w:rsid w:val="008A7F9C"/>
    <w:rsid w:val="008B063A"/>
    <w:rsid w:val="008B084D"/>
    <w:rsid w:val="008B0AB4"/>
    <w:rsid w:val="008B142E"/>
    <w:rsid w:val="008B1750"/>
    <w:rsid w:val="008B1D4E"/>
    <w:rsid w:val="008B2DC1"/>
    <w:rsid w:val="008B2FF8"/>
    <w:rsid w:val="008B3AA8"/>
    <w:rsid w:val="008B41C2"/>
    <w:rsid w:val="008B44D1"/>
    <w:rsid w:val="008B4994"/>
    <w:rsid w:val="008B4F6B"/>
    <w:rsid w:val="008B50E8"/>
    <w:rsid w:val="008B553E"/>
    <w:rsid w:val="008B712A"/>
    <w:rsid w:val="008C041E"/>
    <w:rsid w:val="008C04B1"/>
    <w:rsid w:val="008C18F5"/>
    <w:rsid w:val="008C31DE"/>
    <w:rsid w:val="008C323C"/>
    <w:rsid w:val="008C3AB1"/>
    <w:rsid w:val="008C42AD"/>
    <w:rsid w:val="008C4ADC"/>
    <w:rsid w:val="008C4E84"/>
    <w:rsid w:val="008C5436"/>
    <w:rsid w:val="008C5D9F"/>
    <w:rsid w:val="008C60EF"/>
    <w:rsid w:val="008C619D"/>
    <w:rsid w:val="008C62C8"/>
    <w:rsid w:val="008C7469"/>
    <w:rsid w:val="008C7611"/>
    <w:rsid w:val="008C79CF"/>
    <w:rsid w:val="008C7E49"/>
    <w:rsid w:val="008C7E65"/>
    <w:rsid w:val="008D022B"/>
    <w:rsid w:val="008D12E3"/>
    <w:rsid w:val="008D160C"/>
    <w:rsid w:val="008D2BEA"/>
    <w:rsid w:val="008D35F3"/>
    <w:rsid w:val="008D381D"/>
    <w:rsid w:val="008D3E9A"/>
    <w:rsid w:val="008D441E"/>
    <w:rsid w:val="008D46D4"/>
    <w:rsid w:val="008D53B2"/>
    <w:rsid w:val="008D6977"/>
    <w:rsid w:val="008D6F65"/>
    <w:rsid w:val="008D77A6"/>
    <w:rsid w:val="008D7D26"/>
    <w:rsid w:val="008E02BE"/>
    <w:rsid w:val="008E0974"/>
    <w:rsid w:val="008E0DD5"/>
    <w:rsid w:val="008E3AA0"/>
    <w:rsid w:val="008E46CB"/>
    <w:rsid w:val="008E47A4"/>
    <w:rsid w:val="008E5B9D"/>
    <w:rsid w:val="008E627C"/>
    <w:rsid w:val="008E7346"/>
    <w:rsid w:val="008E7797"/>
    <w:rsid w:val="008E7A3A"/>
    <w:rsid w:val="008F0560"/>
    <w:rsid w:val="008F0FA0"/>
    <w:rsid w:val="008F1204"/>
    <w:rsid w:val="008F18F4"/>
    <w:rsid w:val="008F3C89"/>
    <w:rsid w:val="008F3EBF"/>
    <w:rsid w:val="008F3EE2"/>
    <w:rsid w:val="008F510F"/>
    <w:rsid w:val="008F526B"/>
    <w:rsid w:val="008F5357"/>
    <w:rsid w:val="008F6B3D"/>
    <w:rsid w:val="008F6DC8"/>
    <w:rsid w:val="008F6E9D"/>
    <w:rsid w:val="008F7875"/>
    <w:rsid w:val="009010E2"/>
    <w:rsid w:val="009023B9"/>
    <w:rsid w:val="00902872"/>
    <w:rsid w:val="00903740"/>
    <w:rsid w:val="00903769"/>
    <w:rsid w:val="009057EC"/>
    <w:rsid w:val="00905B46"/>
    <w:rsid w:val="009063A9"/>
    <w:rsid w:val="009069E7"/>
    <w:rsid w:val="0090731B"/>
    <w:rsid w:val="009075E1"/>
    <w:rsid w:val="00907671"/>
    <w:rsid w:val="00907F8A"/>
    <w:rsid w:val="009106D9"/>
    <w:rsid w:val="00910A59"/>
    <w:rsid w:val="0091104A"/>
    <w:rsid w:val="00911CFD"/>
    <w:rsid w:val="00912085"/>
    <w:rsid w:val="00912168"/>
    <w:rsid w:val="009128B9"/>
    <w:rsid w:val="00912AD8"/>
    <w:rsid w:val="00913261"/>
    <w:rsid w:val="0091331A"/>
    <w:rsid w:val="0091359C"/>
    <w:rsid w:val="00913AD3"/>
    <w:rsid w:val="00914B5F"/>
    <w:rsid w:val="00914E73"/>
    <w:rsid w:val="00915149"/>
    <w:rsid w:val="009151EC"/>
    <w:rsid w:val="009154C9"/>
    <w:rsid w:val="00915EDC"/>
    <w:rsid w:val="00917E46"/>
    <w:rsid w:val="00920227"/>
    <w:rsid w:val="00920E3F"/>
    <w:rsid w:val="0092191E"/>
    <w:rsid w:val="0092274F"/>
    <w:rsid w:val="00922A89"/>
    <w:rsid w:val="00924155"/>
    <w:rsid w:val="0092478F"/>
    <w:rsid w:val="0092591D"/>
    <w:rsid w:val="00926E7B"/>
    <w:rsid w:val="0092714F"/>
    <w:rsid w:val="009302EE"/>
    <w:rsid w:val="00930B86"/>
    <w:rsid w:val="00932F3C"/>
    <w:rsid w:val="009330C3"/>
    <w:rsid w:val="00933298"/>
    <w:rsid w:val="00934627"/>
    <w:rsid w:val="00935150"/>
    <w:rsid w:val="00935ADA"/>
    <w:rsid w:val="009362C2"/>
    <w:rsid w:val="00941D1F"/>
    <w:rsid w:val="009438F0"/>
    <w:rsid w:val="00943A75"/>
    <w:rsid w:val="00944220"/>
    <w:rsid w:val="00944331"/>
    <w:rsid w:val="009448BD"/>
    <w:rsid w:val="009449F2"/>
    <w:rsid w:val="00944B90"/>
    <w:rsid w:val="00945D61"/>
    <w:rsid w:val="00946078"/>
    <w:rsid w:val="009466A0"/>
    <w:rsid w:val="00946AFC"/>
    <w:rsid w:val="00946FAA"/>
    <w:rsid w:val="009470F5"/>
    <w:rsid w:val="009472A3"/>
    <w:rsid w:val="009477D7"/>
    <w:rsid w:val="009502F0"/>
    <w:rsid w:val="00951761"/>
    <w:rsid w:val="009517DD"/>
    <w:rsid w:val="009519A3"/>
    <w:rsid w:val="00953139"/>
    <w:rsid w:val="00953364"/>
    <w:rsid w:val="009547DF"/>
    <w:rsid w:val="009562DB"/>
    <w:rsid w:val="009571D2"/>
    <w:rsid w:val="00957E5B"/>
    <w:rsid w:val="00960878"/>
    <w:rsid w:val="00960A04"/>
    <w:rsid w:val="00960F40"/>
    <w:rsid w:val="0096110A"/>
    <w:rsid w:val="009616D9"/>
    <w:rsid w:val="00962A46"/>
    <w:rsid w:val="009640D8"/>
    <w:rsid w:val="00965026"/>
    <w:rsid w:val="0096535E"/>
    <w:rsid w:val="00965863"/>
    <w:rsid w:val="009661C5"/>
    <w:rsid w:val="0096637F"/>
    <w:rsid w:val="00966926"/>
    <w:rsid w:val="00970C01"/>
    <w:rsid w:val="00970CB4"/>
    <w:rsid w:val="00972252"/>
    <w:rsid w:val="00973249"/>
    <w:rsid w:val="00973C69"/>
    <w:rsid w:val="00976F9C"/>
    <w:rsid w:val="00977399"/>
    <w:rsid w:val="009773E0"/>
    <w:rsid w:val="0097745F"/>
    <w:rsid w:val="00980385"/>
    <w:rsid w:val="009828D3"/>
    <w:rsid w:val="0098394F"/>
    <w:rsid w:val="009845A3"/>
    <w:rsid w:val="00985730"/>
    <w:rsid w:val="009907CF"/>
    <w:rsid w:val="0099186F"/>
    <w:rsid w:val="00993285"/>
    <w:rsid w:val="00993DBF"/>
    <w:rsid w:val="0099494C"/>
    <w:rsid w:val="0099566E"/>
    <w:rsid w:val="00996221"/>
    <w:rsid w:val="009964A3"/>
    <w:rsid w:val="009A0003"/>
    <w:rsid w:val="009A2960"/>
    <w:rsid w:val="009A34BC"/>
    <w:rsid w:val="009A3839"/>
    <w:rsid w:val="009A49BC"/>
    <w:rsid w:val="009A4CA9"/>
    <w:rsid w:val="009A6CF9"/>
    <w:rsid w:val="009B061C"/>
    <w:rsid w:val="009B0EAC"/>
    <w:rsid w:val="009B10D6"/>
    <w:rsid w:val="009B1A9B"/>
    <w:rsid w:val="009B3116"/>
    <w:rsid w:val="009B3E30"/>
    <w:rsid w:val="009B537D"/>
    <w:rsid w:val="009B540C"/>
    <w:rsid w:val="009B5BDA"/>
    <w:rsid w:val="009B5D9C"/>
    <w:rsid w:val="009B5F3D"/>
    <w:rsid w:val="009B6993"/>
    <w:rsid w:val="009C014C"/>
    <w:rsid w:val="009C0312"/>
    <w:rsid w:val="009C06BA"/>
    <w:rsid w:val="009C1AE7"/>
    <w:rsid w:val="009C44F5"/>
    <w:rsid w:val="009C49EF"/>
    <w:rsid w:val="009C4EF5"/>
    <w:rsid w:val="009C5A3F"/>
    <w:rsid w:val="009C663D"/>
    <w:rsid w:val="009C76B6"/>
    <w:rsid w:val="009C7D52"/>
    <w:rsid w:val="009D0760"/>
    <w:rsid w:val="009D12E2"/>
    <w:rsid w:val="009D289E"/>
    <w:rsid w:val="009D335F"/>
    <w:rsid w:val="009D34D8"/>
    <w:rsid w:val="009D4BD7"/>
    <w:rsid w:val="009D594E"/>
    <w:rsid w:val="009D5977"/>
    <w:rsid w:val="009D7962"/>
    <w:rsid w:val="009D7A08"/>
    <w:rsid w:val="009E0684"/>
    <w:rsid w:val="009E3279"/>
    <w:rsid w:val="009E412D"/>
    <w:rsid w:val="009E43FE"/>
    <w:rsid w:val="009E44CF"/>
    <w:rsid w:val="009E466F"/>
    <w:rsid w:val="009E56E6"/>
    <w:rsid w:val="009E59BD"/>
    <w:rsid w:val="009E5DBD"/>
    <w:rsid w:val="009E633C"/>
    <w:rsid w:val="009E7804"/>
    <w:rsid w:val="009E7805"/>
    <w:rsid w:val="009F09A1"/>
    <w:rsid w:val="009F11B7"/>
    <w:rsid w:val="009F2138"/>
    <w:rsid w:val="009F2F79"/>
    <w:rsid w:val="009F307D"/>
    <w:rsid w:val="009F319F"/>
    <w:rsid w:val="009F35F7"/>
    <w:rsid w:val="009F36B3"/>
    <w:rsid w:val="009F38D4"/>
    <w:rsid w:val="009F3A91"/>
    <w:rsid w:val="009F43DA"/>
    <w:rsid w:val="009F44B2"/>
    <w:rsid w:val="009F4CB2"/>
    <w:rsid w:val="009F5425"/>
    <w:rsid w:val="009F6C5D"/>
    <w:rsid w:val="009F7A17"/>
    <w:rsid w:val="009F7DC5"/>
    <w:rsid w:val="009F7E00"/>
    <w:rsid w:val="00A00179"/>
    <w:rsid w:val="00A01147"/>
    <w:rsid w:val="00A01B1D"/>
    <w:rsid w:val="00A01CC6"/>
    <w:rsid w:val="00A02E3A"/>
    <w:rsid w:val="00A02E68"/>
    <w:rsid w:val="00A03184"/>
    <w:rsid w:val="00A03390"/>
    <w:rsid w:val="00A03F2D"/>
    <w:rsid w:val="00A04504"/>
    <w:rsid w:val="00A0549E"/>
    <w:rsid w:val="00A057BF"/>
    <w:rsid w:val="00A060A2"/>
    <w:rsid w:val="00A07041"/>
    <w:rsid w:val="00A071FD"/>
    <w:rsid w:val="00A07405"/>
    <w:rsid w:val="00A07F91"/>
    <w:rsid w:val="00A106A8"/>
    <w:rsid w:val="00A10770"/>
    <w:rsid w:val="00A10B45"/>
    <w:rsid w:val="00A12567"/>
    <w:rsid w:val="00A12771"/>
    <w:rsid w:val="00A12B7C"/>
    <w:rsid w:val="00A12DC9"/>
    <w:rsid w:val="00A13867"/>
    <w:rsid w:val="00A147A2"/>
    <w:rsid w:val="00A1491F"/>
    <w:rsid w:val="00A14CBB"/>
    <w:rsid w:val="00A15C1B"/>
    <w:rsid w:val="00A16668"/>
    <w:rsid w:val="00A16722"/>
    <w:rsid w:val="00A1719C"/>
    <w:rsid w:val="00A1787B"/>
    <w:rsid w:val="00A178A3"/>
    <w:rsid w:val="00A20815"/>
    <w:rsid w:val="00A20EF9"/>
    <w:rsid w:val="00A2158B"/>
    <w:rsid w:val="00A218FF"/>
    <w:rsid w:val="00A21D00"/>
    <w:rsid w:val="00A23FF7"/>
    <w:rsid w:val="00A251F2"/>
    <w:rsid w:val="00A25225"/>
    <w:rsid w:val="00A25585"/>
    <w:rsid w:val="00A255FE"/>
    <w:rsid w:val="00A2617C"/>
    <w:rsid w:val="00A2738D"/>
    <w:rsid w:val="00A2763A"/>
    <w:rsid w:val="00A30433"/>
    <w:rsid w:val="00A30681"/>
    <w:rsid w:val="00A308C9"/>
    <w:rsid w:val="00A3125E"/>
    <w:rsid w:val="00A32BB4"/>
    <w:rsid w:val="00A32C5C"/>
    <w:rsid w:val="00A33A44"/>
    <w:rsid w:val="00A340F3"/>
    <w:rsid w:val="00A35BAE"/>
    <w:rsid w:val="00A36BDF"/>
    <w:rsid w:val="00A36D1D"/>
    <w:rsid w:val="00A4021F"/>
    <w:rsid w:val="00A405EF"/>
    <w:rsid w:val="00A408A6"/>
    <w:rsid w:val="00A41077"/>
    <w:rsid w:val="00A41B5A"/>
    <w:rsid w:val="00A41DD8"/>
    <w:rsid w:val="00A43C6B"/>
    <w:rsid w:val="00A448FC"/>
    <w:rsid w:val="00A45F8E"/>
    <w:rsid w:val="00A4636E"/>
    <w:rsid w:val="00A4687C"/>
    <w:rsid w:val="00A46D74"/>
    <w:rsid w:val="00A47760"/>
    <w:rsid w:val="00A50CDF"/>
    <w:rsid w:val="00A518F7"/>
    <w:rsid w:val="00A52023"/>
    <w:rsid w:val="00A52635"/>
    <w:rsid w:val="00A5349A"/>
    <w:rsid w:val="00A540A5"/>
    <w:rsid w:val="00A54660"/>
    <w:rsid w:val="00A55AFA"/>
    <w:rsid w:val="00A55D22"/>
    <w:rsid w:val="00A55DE9"/>
    <w:rsid w:val="00A55E95"/>
    <w:rsid w:val="00A567BD"/>
    <w:rsid w:val="00A56D81"/>
    <w:rsid w:val="00A57FA3"/>
    <w:rsid w:val="00A60C14"/>
    <w:rsid w:val="00A6105A"/>
    <w:rsid w:val="00A63932"/>
    <w:rsid w:val="00A643A8"/>
    <w:rsid w:val="00A64859"/>
    <w:rsid w:val="00A6556F"/>
    <w:rsid w:val="00A65A7D"/>
    <w:rsid w:val="00A65DA1"/>
    <w:rsid w:val="00A65E13"/>
    <w:rsid w:val="00A6661C"/>
    <w:rsid w:val="00A673F1"/>
    <w:rsid w:val="00A67A30"/>
    <w:rsid w:val="00A70B68"/>
    <w:rsid w:val="00A70BFF"/>
    <w:rsid w:val="00A7118F"/>
    <w:rsid w:val="00A71CB1"/>
    <w:rsid w:val="00A72181"/>
    <w:rsid w:val="00A72778"/>
    <w:rsid w:val="00A72C0A"/>
    <w:rsid w:val="00A72FCC"/>
    <w:rsid w:val="00A730B1"/>
    <w:rsid w:val="00A733BE"/>
    <w:rsid w:val="00A738BD"/>
    <w:rsid w:val="00A74630"/>
    <w:rsid w:val="00A74F20"/>
    <w:rsid w:val="00A75135"/>
    <w:rsid w:val="00A75FE0"/>
    <w:rsid w:val="00A76463"/>
    <w:rsid w:val="00A7714D"/>
    <w:rsid w:val="00A77FB2"/>
    <w:rsid w:val="00A80B23"/>
    <w:rsid w:val="00A81340"/>
    <w:rsid w:val="00A81E29"/>
    <w:rsid w:val="00A81FD7"/>
    <w:rsid w:val="00A82875"/>
    <w:rsid w:val="00A82D6B"/>
    <w:rsid w:val="00A82D9C"/>
    <w:rsid w:val="00A8344A"/>
    <w:rsid w:val="00A83FE1"/>
    <w:rsid w:val="00A8477F"/>
    <w:rsid w:val="00A84B4F"/>
    <w:rsid w:val="00A84B89"/>
    <w:rsid w:val="00A850AC"/>
    <w:rsid w:val="00A853F2"/>
    <w:rsid w:val="00A85F33"/>
    <w:rsid w:val="00A875F8"/>
    <w:rsid w:val="00A87D2F"/>
    <w:rsid w:val="00A913A6"/>
    <w:rsid w:val="00A91B4D"/>
    <w:rsid w:val="00A91CE4"/>
    <w:rsid w:val="00A924EE"/>
    <w:rsid w:val="00A93832"/>
    <w:rsid w:val="00A93856"/>
    <w:rsid w:val="00A93A5A"/>
    <w:rsid w:val="00A93DC6"/>
    <w:rsid w:val="00A94724"/>
    <w:rsid w:val="00AA01B0"/>
    <w:rsid w:val="00AA03D7"/>
    <w:rsid w:val="00AA0BDC"/>
    <w:rsid w:val="00AA0FB4"/>
    <w:rsid w:val="00AA1C66"/>
    <w:rsid w:val="00AA20F6"/>
    <w:rsid w:val="00AA24A7"/>
    <w:rsid w:val="00AA2877"/>
    <w:rsid w:val="00AA461E"/>
    <w:rsid w:val="00AA5476"/>
    <w:rsid w:val="00AA65D2"/>
    <w:rsid w:val="00AA66F5"/>
    <w:rsid w:val="00AA6E68"/>
    <w:rsid w:val="00AA7146"/>
    <w:rsid w:val="00AA7465"/>
    <w:rsid w:val="00AA793B"/>
    <w:rsid w:val="00AB01B5"/>
    <w:rsid w:val="00AB06E8"/>
    <w:rsid w:val="00AB0B79"/>
    <w:rsid w:val="00AB0C70"/>
    <w:rsid w:val="00AB0D68"/>
    <w:rsid w:val="00AB145B"/>
    <w:rsid w:val="00AB1E41"/>
    <w:rsid w:val="00AB1FCB"/>
    <w:rsid w:val="00AB260D"/>
    <w:rsid w:val="00AB2B87"/>
    <w:rsid w:val="00AB5770"/>
    <w:rsid w:val="00AB69A6"/>
    <w:rsid w:val="00AB724E"/>
    <w:rsid w:val="00AB75A6"/>
    <w:rsid w:val="00AC1797"/>
    <w:rsid w:val="00AC1924"/>
    <w:rsid w:val="00AC1D88"/>
    <w:rsid w:val="00AC40D1"/>
    <w:rsid w:val="00AC42C0"/>
    <w:rsid w:val="00AC6472"/>
    <w:rsid w:val="00AC6544"/>
    <w:rsid w:val="00AC669D"/>
    <w:rsid w:val="00AC7342"/>
    <w:rsid w:val="00AC7C5F"/>
    <w:rsid w:val="00AD01E4"/>
    <w:rsid w:val="00AD1298"/>
    <w:rsid w:val="00AD1C11"/>
    <w:rsid w:val="00AD2201"/>
    <w:rsid w:val="00AD2A40"/>
    <w:rsid w:val="00AD2C1B"/>
    <w:rsid w:val="00AD4305"/>
    <w:rsid w:val="00AD47E0"/>
    <w:rsid w:val="00AD64D2"/>
    <w:rsid w:val="00AD667E"/>
    <w:rsid w:val="00AD7004"/>
    <w:rsid w:val="00AD70D5"/>
    <w:rsid w:val="00AD7881"/>
    <w:rsid w:val="00AD7EA6"/>
    <w:rsid w:val="00AE1372"/>
    <w:rsid w:val="00AE2D73"/>
    <w:rsid w:val="00AE2F8A"/>
    <w:rsid w:val="00AE37CB"/>
    <w:rsid w:val="00AE6038"/>
    <w:rsid w:val="00AE68E5"/>
    <w:rsid w:val="00AE7130"/>
    <w:rsid w:val="00AF0A7F"/>
    <w:rsid w:val="00AF1C07"/>
    <w:rsid w:val="00AF20ED"/>
    <w:rsid w:val="00AF22B7"/>
    <w:rsid w:val="00AF2B40"/>
    <w:rsid w:val="00AF5380"/>
    <w:rsid w:val="00AF5D85"/>
    <w:rsid w:val="00AF60D6"/>
    <w:rsid w:val="00AF6B8B"/>
    <w:rsid w:val="00AF6D68"/>
    <w:rsid w:val="00AF7088"/>
    <w:rsid w:val="00AF7B57"/>
    <w:rsid w:val="00B00298"/>
    <w:rsid w:val="00B00AF2"/>
    <w:rsid w:val="00B010BE"/>
    <w:rsid w:val="00B010F5"/>
    <w:rsid w:val="00B01A6F"/>
    <w:rsid w:val="00B01FC3"/>
    <w:rsid w:val="00B03FBD"/>
    <w:rsid w:val="00B04613"/>
    <w:rsid w:val="00B04E68"/>
    <w:rsid w:val="00B050D8"/>
    <w:rsid w:val="00B051C3"/>
    <w:rsid w:val="00B053DA"/>
    <w:rsid w:val="00B0560F"/>
    <w:rsid w:val="00B067D2"/>
    <w:rsid w:val="00B06AC3"/>
    <w:rsid w:val="00B075AC"/>
    <w:rsid w:val="00B0781B"/>
    <w:rsid w:val="00B10144"/>
    <w:rsid w:val="00B107F6"/>
    <w:rsid w:val="00B10C45"/>
    <w:rsid w:val="00B11AA3"/>
    <w:rsid w:val="00B121DD"/>
    <w:rsid w:val="00B13FA9"/>
    <w:rsid w:val="00B145B1"/>
    <w:rsid w:val="00B15BBC"/>
    <w:rsid w:val="00B21885"/>
    <w:rsid w:val="00B21FFF"/>
    <w:rsid w:val="00B22A34"/>
    <w:rsid w:val="00B22B08"/>
    <w:rsid w:val="00B23581"/>
    <w:rsid w:val="00B24D83"/>
    <w:rsid w:val="00B25304"/>
    <w:rsid w:val="00B26FC3"/>
    <w:rsid w:val="00B30226"/>
    <w:rsid w:val="00B31172"/>
    <w:rsid w:val="00B32033"/>
    <w:rsid w:val="00B331DB"/>
    <w:rsid w:val="00B33444"/>
    <w:rsid w:val="00B33AFD"/>
    <w:rsid w:val="00B35681"/>
    <w:rsid w:val="00B36D59"/>
    <w:rsid w:val="00B3757D"/>
    <w:rsid w:val="00B40483"/>
    <w:rsid w:val="00B40711"/>
    <w:rsid w:val="00B40760"/>
    <w:rsid w:val="00B40B79"/>
    <w:rsid w:val="00B40BB3"/>
    <w:rsid w:val="00B41E62"/>
    <w:rsid w:val="00B42653"/>
    <w:rsid w:val="00B42D08"/>
    <w:rsid w:val="00B45225"/>
    <w:rsid w:val="00B46AD3"/>
    <w:rsid w:val="00B47C00"/>
    <w:rsid w:val="00B5171E"/>
    <w:rsid w:val="00B526AC"/>
    <w:rsid w:val="00B5316C"/>
    <w:rsid w:val="00B53D01"/>
    <w:rsid w:val="00B53FB5"/>
    <w:rsid w:val="00B5497D"/>
    <w:rsid w:val="00B558F8"/>
    <w:rsid w:val="00B55BAB"/>
    <w:rsid w:val="00B56604"/>
    <w:rsid w:val="00B56E41"/>
    <w:rsid w:val="00B56EB0"/>
    <w:rsid w:val="00B600D3"/>
    <w:rsid w:val="00B60C1A"/>
    <w:rsid w:val="00B611DD"/>
    <w:rsid w:val="00B61B52"/>
    <w:rsid w:val="00B61DE1"/>
    <w:rsid w:val="00B620ED"/>
    <w:rsid w:val="00B62CD7"/>
    <w:rsid w:val="00B63199"/>
    <w:rsid w:val="00B646DB"/>
    <w:rsid w:val="00B64A58"/>
    <w:rsid w:val="00B653D4"/>
    <w:rsid w:val="00B66F5E"/>
    <w:rsid w:val="00B670A7"/>
    <w:rsid w:val="00B67E03"/>
    <w:rsid w:val="00B709DF"/>
    <w:rsid w:val="00B70C47"/>
    <w:rsid w:val="00B70DB3"/>
    <w:rsid w:val="00B715FC"/>
    <w:rsid w:val="00B71B4C"/>
    <w:rsid w:val="00B71CD4"/>
    <w:rsid w:val="00B73318"/>
    <w:rsid w:val="00B73457"/>
    <w:rsid w:val="00B745BF"/>
    <w:rsid w:val="00B75E81"/>
    <w:rsid w:val="00B7601F"/>
    <w:rsid w:val="00B760E3"/>
    <w:rsid w:val="00B764E0"/>
    <w:rsid w:val="00B76548"/>
    <w:rsid w:val="00B77249"/>
    <w:rsid w:val="00B80C00"/>
    <w:rsid w:val="00B8149B"/>
    <w:rsid w:val="00B81559"/>
    <w:rsid w:val="00B82044"/>
    <w:rsid w:val="00B8290C"/>
    <w:rsid w:val="00B829D8"/>
    <w:rsid w:val="00B8339F"/>
    <w:rsid w:val="00B836C8"/>
    <w:rsid w:val="00B83DC4"/>
    <w:rsid w:val="00B8451A"/>
    <w:rsid w:val="00B84B22"/>
    <w:rsid w:val="00B85710"/>
    <w:rsid w:val="00B85C8C"/>
    <w:rsid w:val="00B864C2"/>
    <w:rsid w:val="00B878F9"/>
    <w:rsid w:val="00B9172D"/>
    <w:rsid w:val="00B91BCC"/>
    <w:rsid w:val="00B92631"/>
    <w:rsid w:val="00B92CA7"/>
    <w:rsid w:val="00B92EAE"/>
    <w:rsid w:val="00B93E69"/>
    <w:rsid w:val="00B93FFE"/>
    <w:rsid w:val="00B9403D"/>
    <w:rsid w:val="00B94249"/>
    <w:rsid w:val="00B95543"/>
    <w:rsid w:val="00B9578E"/>
    <w:rsid w:val="00BA089E"/>
    <w:rsid w:val="00BA0999"/>
    <w:rsid w:val="00BA0F93"/>
    <w:rsid w:val="00BA14C6"/>
    <w:rsid w:val="00BA2264"/>
    <w:rsid w:val="00BA2698"/>
    <w:rsid w:val="00BA359B"/>
    <w:rsid w:val="00BA5271"/>
    <w:rsid w:val="00BA5E4F"/>
    <w:rsid w:val="00BA6920"/>
    <w:rsid w:val="00BA748D"/>
    <w:rsid w:val="00BA76C2"/>
    <w:rsid w:val="00BA7BA2"/>
    <w:rsid w:val="00BB06B5"/>
    <w:rsid w:val="00BB1559"/>
    <w:rsid w:val="00BB2E7D"/>
    <w:rsid w:val="00BB3825"/>
    <w:rsid w:val="00BB4263"/>
    <w:rsid w:val="00BB62B6"/>
    <w:rsid w:val="00BB65FA"/>
    <w:rsid w:val="00BB68B5"/>
    <w:rsid w:val="00BB70A1"/>
    <w:rsid w:val="00BB748A"/>
    <w:rsid w:val="00BB7A63"/>
    <w:rsid w:val="00BC0EC6"/>
    <w:rsid w:val="00BC172E"/>
    <w:rsid w:val="00BC1B82"/>
    <w:rsid w:val="00BC1C76"/>
    <w:rsid w:val="00BC2519"/>
    <w:rsid w:val="00BC25CE"/>
    <w:rsid w:val="00BC2946"/>
    <w:rsid w:val="00BC2DF0"/>
    <w:rsid w:val="00BC48FE"/>
    <w:rsid w:val="00BC4C97"/>
    <w:rsid w:val="00BC5BF5"/>
    <w:rsid w:val="00BC7315"/>
    <w:rsid w:val="00BC7E01"/>
    <w:rsid w:val="00BD0368"/>
    <w:rsid w:val="00BD0C0D"/>
    <w:rsid w:val="00BD114E"/>
    <w:rsid w:val="00BD1EC8"/>
    <w:rsid w:val="00BD20A6"/>
    <w:rsid w:val="00BD2397"/>
    <w:rsid w:val="00BD265B"/>
    <w:rsid w:val="00BD3379"/>
    <w:rsid w:val="00BD3770"/>
    <w:rsid w:val="00BD49AE"/>
    <w:rsid w:val="00BD4DDF"/>
    <w:rsid w:val="00BD6153"/>
    <w:rsid w:val="00BD7DF8"/>
    <w:rsid w:val="00BE16FB"/>
    <w:rsid w:val="00BE20DE"/>
    <w:rsid w:val="00BE2CAF"/>
    <w:rsid w:val="00BE4D8D"/>
    <w:rsid w:val="00BE54E2"/>
    <w:rsid w:val="00BE6D75"/>
    <w:rsid w:val="00BE6ED3"/>
    <w:rsid w:val="00BE6FB0"/>
    <w:rsid w:val="00BE7001"/>
    <w:rsid w:val="00BE70DF"/>
    <w:rsid w:val="00BF087A"/>
    <w:rsid w:val="00BF08C9"/>
    <w:rsid w:val="00BF0979"/>
    <w:rsid w:val="00BF09AC"/>
    <w:rsid w:val="00BF0CE8"/>
    <w:rsid w:val="00BF1377"/>
    <w:rsid w:val="00BF17C8"/>
    <w:rsid w:val="00BF181D"/>
    <w:rsid w:val="00BF1831"/>
    <w:rsid w:val="00BF1BF3"/>
    <w:rsid w:val="00BF39ED"/>
    <w:rsid w:val="00BF4A8A"/>
    <w:rsid w:val="00BF4C6F"/>
    <w:rsid w:val="00BF5773"/>
    <w:rsid w:val="00BF68C3"/>
    <w:rsid w:val="00BF7BB2"/>
    <w:rsid w:val="00C00B70"/>
    <w:rsid w:val="00C00ED4"/>
    <w:rsid w:val="00C011C7"/>
    <w:rsid w:val="00C02544"/>
    <w:rsid w:val="00C02EEE"/>
    <w:rsid w:val="00C02EEF"/>
    <w:rsid w:val="00C040B5"/>
    <w:rsid w:val="00C055D6"/>
    <w:rsid w:val="00C05B4C"/>
    <w:rsid w:val="00C05C64"/>
    <w:rsid w:val="00C05CCB"/>
    <w:rsid w:val="00C06E0C"/>
    <w:rsid w:val="00C07205"/>
    <w:rsid w:val="00C10A92"/>
    <w:rsid w:val="00C10F5D"/>
    <w:rsid w:val="00C116D7"/>
    <w:rsid w:val="00C11FDB"/>
    <w:rsid w:val="00C141BA"/>
    <w:rsid w:val="00C14456"/>
    <w:rsid w:val="00C144AD"/>
    <w:rsid w:val="00C14AF1"/>
    <w:rsid w:val="00C14CF4"/>
    <w:rsid w:val="00C15B63"/>
    <w:rsid w:val="00C15C64"/>
    <w:rsid w:val="00C16348"/>
    <w:rsid w:val="00C16CE4"/>
    <w:rsid w:val="00C17E00"/>
    <w:rsid w:val="00C201B8"/>
    <w:rsid w:val="00C217D5"/>
    <w:rsid w:val="00C219D7"/>
    <w:rsid w:val="00C21FB4"/>
    <w:rsid w:val="00C221D1"/>
    <w:rsid w:val="00C22A01"/>
    <w:rsid w:val="00C22DD3"/>
    <w:rsid w:val="00C22E38"/>
    <w:rsid w:val="00C23268"/>
    <w:rsid w:val="00C2327F"/>
    <w:rsid w:val="00C23B42"/>
    <w:rsid w:val="00C2484A"/>
    <w:rsid w:val="00C2495E"/>
    <w:rsid w:val="00C24F84"/>
    <w:rsid w:val="00C253D5"/>
    <w:rsid w:val="00C256CA"/>
    <w:rsid w:val="00C25B18"/>
    <w:rsid w:val="00C2610D"/>
    <w:rsid w:val="00C264C4"/>
    <w:rsid w:val="00C2795C"/>
    <w:rsid w:val="00C27D44"/>
    <w:rsid w:val="00C30169"/>
    <w:rsid w:val="00C3034C"/>
    <w:rsid w:val="00C304C8"/>
    <w:rsid w:val="00C3097D"/>
    <w:rsid w:val="00C30BE3"/>
    <w:rsid w:val="00C310F5"/>
    <w:rsid w:val="00C314F4"/>
    <w:rsid w:val="00C31EA7"/>
    <w:rsid w:val="00C3222B"/>
    <w:rsid w:val="00C32623"/>
    <w:rsid w:val="00C33277"/>
    <w:rsid w:val="00C335CF"/>
    <w:rsid w:val="00C33968"/>
    <w:rsid w:val="00C33E6A"/>
    <w:rsid w:val="00C34312"/>
    <w:rsid w:val="00C34399"/>
    <w:rsid w:val="00C347D3"/>
    <w:rsid w:val="00C3499E"/>
    <w:rsid w:val="00C3525C"/>
    <w:rsid w:val="00C3548B"/>
    <w:rsid w:val="00C359DF"/>
    <w:rsid w:val="00C359E0"/>
    <w:rsid w:val="00C36140"/>
    <w:rsid w:val="00C36554"/>
    <w:rsid w:val="00C36766"/>
    <w:rsid w:val="00C37288"/>
    <w:rsid w:val="00C40194"/>
    <w:rsid w:val="00C4185E"/>
    <w:rsid w:val="00C41D9C"/>
    <w:rsid w:val="00C41F54"/>
    <w:rsid w:val="00C42EF1"/>
    <w:rsid w:val="00C44072"/>
    <w:rsid w:val="00C4544F"/>
    <w:rsid w:val="00C45AB2"/>
    <w:rsid w:val="00C4678D"/>
    <w:rsid w:val="00C46CE3"/>
    <w:rsid w:val="00C47964"/>
    <w:rsid w:val="00C5043C"/>
    <w:rsid w:val="00C5075C"/>
    <w:rsid w:val="00C51E48"/>
    <w:rsid w:val="00C5283D"/>
    <w:rsid w:val="00C546B3"/>
    <w:rsid w:val="00C547BA"/>
    <w:rsid w:val="00C557E8"/>
    <w:rsid w:val="00C55D82"/>
    <w:rsid w:val="00C55EEF"/>
    <w:rsid w:val="00C568CC"/>
    <w:rsid w:val="00C56DDB"/>
    <w:rsid w:val="00C57881"/>
    <w:rsid w:val="00C601CB"/>
    <w:rsid w:val="00C60D61"/>
    <w:rsid w:val="00C619AC"/>
    <w:rsid w:val="00C620AB"/>
    <w:rsid w:val="00C62197"/>
    <w:rsid w:val="00C629B6"/>
    <w:rsid w:val="00C62C1C"/>
    <w:rsid w:val="00C62CCB"/>
    <w:rsid w:val="00C62EBC"/>
    <w:rsid w:val="00C6479D"/>
    <w:rsid w:val="00C64C62"/>
    <w:rsid w:val="00C651A4"/>
    <w:rsid w:val="00C652A4"/>
    <w:rsid w:val="00C65C1C"/>
    <w:rsid w:val="00C65CD5"/>
    <w:rsid w:val="00C66229"/>
    <w:rsid w:val="00C66279"/>
    <w:rsid w:val="00C6657F"/>
    <w:rsid w:val="00C66604"/>
    <w:rsid w:val="00C67193"/>
    <w:rsid w:val="00C67E4F"/>
    <w:rsid w:val="00C71AE4"/>
    <w:rsid w:val="00C71B25"/>
    <w:rsid w:val="00C71BCE"/>
    <w:rsid w:val="00C71FD0"/>
    <w:rsid w:val="00C759CB"/>
    <w:rsid w:val="00C75CBD"/>
    <w:rsid w:val="00C76019"/>
    <w:rsid w:val="00C763D2"/>
    <w:rsid w:val="00C765B2"/>
    <w:rsid w:val="00C770DB"/>
    <w:rsid w:val="00C771D3"/>
    <w:rsid w:val="00C81E95"/>
    <w:rsid w:val="00C8231C"/>
    <w:rsid w:val="00C825B4"/>
    <w:rsid w:val="00C83023"/>
    <w:rsid w:val="00C84DDE"/>
    <w:rsid w:val="00C8571E"/>
    <w:rsid w:val="00C86A39"/>
    <w:rsid w:val="00C87F6E"/>
    <w:rsid w:val="00C908A5"/>
    <w:rsid w:val="00C91AA4"/>
    <w:rsid w:val="00C91EC7"/>
    <w:rsid w:val="00C9359D"/>
    <w:rsid w:val="00C94904"/>
    <w:rsid w:val="00C95065"/>
    <w:rsid w:val="00C95089"/>
    <w:rsid w:val="00C953AC"/>
    <w:rsid w:val="00C95B47"/>
    <w:rsid w:val="00C95CCC"/>
    <w:rsid w:val="00C964C1"/>
    <w:rsid w:val="00C964DB"/>
    <w:rsid w:val="00C97C31"/>
    <w:rsid w:val="00CA062D"/>
    <w:rsid w:val="00CA10D0"/>
    <w:rsid w:val="00CA1687"/>
    <w:rsid w:val="00CA21EB"/>
    <w:rsid w:val="00CA229C"/>
    <w:rsid w:val="00CA23CF"/>
    <w:rsid w:val="00CA2B27"/>
    <w:rsid w:val="00CA32EF"/>
    <w:rsid w:val="00CA39EB"/>
    <w:rsid w:val="00CA4397"/>
    <w:rsid w:val="00CA5194"/>
    <w:rsid w:val="00CA58B4"/>
    <w:rsid w:val="00CA5DC7"/>
    <w:rsid w:val="00CA691C"/>
    <w:rsid w:val="00CA738F"/>
    <w:rsid w:val="00CA7903"/>
    <w:rsid w:val="00CB018B"/>
    <w:rsid w:val="00CB094E"/>
    <w:rsid w:val="00CB0AFE"/>
    <w:rsid w:val="00CB110B"/>
    <w:rsid w:val="00CB1413"/>
    <w:rsid w:val="00CB337F"/>
    <w:rsid w:val="00CB3851"/>
    <w:rsid w:val="00CB415A"/>
    <w:rsid w:val="00CB44E3"/>
    <w:rsid w:val="00CB4546"/>
    <w:rsid w:val="00CB566B"/>
    <w:rsid w:val="00CB56F0"/>
    <w:rsid w:val="00CB5D7C"/>
    <w:rsid w:val="00CB6723"/>
    <w:rsid w:val="00CB6F48"/>
    <w:rsid w:val="00CB7A58"/>
    <w:rsid w:val="00CB7D42"/>
    <w:rsid w:val="00CB7DC1"/>
    <w:rsid w:val="00CC0247"/>
    <w:rsid w:val="00CC05CD"/>
    <w:rsid w:val="00CC08C0"/>
    <w:rsid w:val="00CC0984"/>
    <w:rsid w:val="00CC0AC1"/>
    <w:rsid w:val="00CC0B78"/>
    <w:rsid w:val="00CC107F"/>
    <w:rsid w:val="00CC143B"/>
    <w:rsid w:val="00CC3B9E"/>
    <w:rsid w:val="00CC4987"/>
    <w:rsid w:val="00CC4A73"/>
    <w:rsid w:val="00CC6EB5"/>
    <w:rsid w:val="00CC782A"/>
    <w:rsid w:val="00CC7C57"/>
    <w:rsid w:val="00CD0416"/>
    <w:rsid w:val="00CD0837"/>
    <w:rsid w:val="00CD1E62"/>
    <w:rsid w:val="00CD1F12"/>
    <w:rsid w:val="00CD3579"/>
    <w:rsid w:val="00CD47B8"/>
    <w:rsid w:val="00CD4E6A"/>
    <w:rsid w:val="00CD5262"/>
    <w:rsid w:val="00CD5271"/>
    <w:rsid w:val="00CD54CE"/>
    <w:rsid w:val="00CD5DA2"/>
    <w:rsid w:val="00CD6C76"/>
    <w:rsid w:val="00CE00FD"/>
    <w:rsid w:val="00CE0550"/>
    <w:rsid w:val="00CE0856"/>
    <w:rsid w:val="00CE311A"/>
    <w:rsid w:val="00CE438D"/>
    <w:rsid w:val="00CE4BD6"/>
    <w:rsid w:val="00CE6C1B"/>
    <w:rsid w:val="00CE7289"/>
    <w:rsid w:val="00CE756E"/>
    <w:rsid w:val="00CE7692"/>
    <w:rsid w:val="00CF1B3D"/>
    <w:rsid w:val="00CF208B"/>
    <w:rsid w:val="00CF2BA6"/>
    <w:rsid w:val="00CF2E5A"/>
    <w:rsid w:val="00CF40EE"/>
    <w:rsid w:val="00CF4158"/>
    <w:rsid w:val="00CF417D"/>
    <w:rsid w:val="00CF41A2"/>
    <w:rsid w:val="00CF4B95"/>
    <w:rsid w:val="00CF645C"/>
    <w:rsid w:val="00CF66A1"/>
    <w:rsid w:val="00CF6EA1"/>
    <w:rsid w:val="00CF78A1"/>
    <w:rsid w:val="00CF7C2C"/>
    <w:rsid w:val="00D000E5"/>
    <w:rsid w:val="00D00998"/>
    <w:rsid w:val="00D00A8A"/>
    <w:rsid w:val="00D00C1F"/>
    <w:rsid w:val="00D0146A"/>
    <w:rsid w:val="00D014E0"/>
    <w:rsid w:val="00D01549"/>
    <w:rsid w:val="00D01882"/>
    <w:rsid w:val="00D02725"/>
    <w:rsid w:val="00D02B4A"/>
    <w:rsid w:val="00D038E2"/>
    <w:rsid w:val="00D03B2D"/>
    <w:rsid w:val="00D03D21"/>
    <w:rsid w:val="00D044E5"/>
    <w:rsid w:val="00D04690"/>
    <w:rsid w:val="00D05A1F"/>
    <w:rsid w:val="00D060C0"/>
    <w:rsid w:val="00D06A62"/>
    <w:rsid w:val="00D078E2"/>
    <w:rsid w:val="00D1017C"/>
    <w:rsid w:val="00D10A2C"/>
    <w:rsid w:val="00D11110"/>
    <w:rsid w:val="00D11756"/>
    <w:rsid w:val="00D118E6"/>
    <w:rsid w:val="00D122BC"/>
    <w:rsid w:val="00D12809"/>
    <w:rsid w:val="00D12D75"/>
    <w:rsid w:val="00D13072"/>
    <w:rsid w:val="00D13296"/>
    <w:rsid w:val="00D13502"/>
    <w:rsid w:val="00D13A0B"/>
    <w:rsid w:val="00D13F85"/>
    <w:rsid w:val="00D14311"/>
    <w:rsid w:val="00D14A8E"/>
    <w:rsid w:val="00D15967"/>
    <w:rsid w:val="00D15F47"/>
    <w:rsid w:val="00D16B2E"/>
    <w:rsid w:val="00D17DE0"/>
    <w:rsid w:val="00D20C87"/>
    <w:rsid w:val="00D22634"/>
    <w:rsid w:val="00D22DE8"/>
    <w:rsid w:val="00D2336E"/>
    <w:rsid w:val="00D248E8"/>
    <w:rsid w:val="00D24DED"/>
    <w:rsid w:val="00D25B4D"/>
    <w:rsid w:val="00D25DEB"/>
    <w:rsid w:val="00D26977"/>
    <w:rsid w:val="00D27D74"/>
    <w:rsid w:val="00D31063"/>
    <w:rsid w:val="00D31570"/>
    <w:rsid w:val="00D31A1A"/>
    <w:rsid w:val="00D31C8E"/>
    <w:rsid w:val="00D3313A"/>
    <w:rsid w:val="00D341C9"/>
    <w:rsid w:val="00D34E60"/>
    <w:rsid w:val="00D3535E"/>
    <w:rsid w:val="00D35483"/>
    <w:rsid w:val="00D357C3"/>
    <w:rsid w:val="00D35965"/>
    <w:rsid w:val="00D36661"/>
    <w:rsid w:val="00D37A92"/>
    <w:rsid w:val="00D37F34"/>
    <w:rsid w:val="00D4172B"/>
    <w:rsid w:val="00D42402"/>
    <w:rsid w:val="00D42887"/>
    <w:rsid w:val="00D42AF3"/>
    <w:rsid w:val="00D42D04"/>
    <w:rsid w:val="00D438C7"/>
    <w:rsid w:val="00D44627"/>
    <w:rsid w:val="00D44A5C"/>
    <w:rsid w:val="00D44FF6"/>
    <w:rsid w:val="00D45CA5"/>
    <w:rsid w:val="00D475B5"/>
    <w:rsid w:val="00D5136B"/>
    <w:rsid w:val="00D517BC"/>
    <w:rsid w:val="00D51BB9"/>
    <w:rsid w:val="00D53473"/>
    <w:rsid w:val="00D53551"/>
    <w:rsid w:val="00D537DC"/>
    <w:rsid w:val="00D53B32"/>
    <w:rsid w:val="00D5454F"/>
    <w:rsid w:val="00D54D8C"/>
    <w:rsid w:val="00D55737"/>
    <w:rsid w:val="00D55B24"/>
    <w:rsid w:val="00D55B32"/>
    <w:rsid w:val="00D56345"/>
    <w:rsid w:val="00D56C6D"/>
    <w:rsid w:val="00D602EE"/>
    <w:rsid w:val="00D60352"/>
    <w:rsid w:val="00D62B79"/>
    <w:rsid w:val="00D630D3"/>
    <w:rsid w:val="00D6374B"/>
    <w:rsid w:val="00D639EF"/>
    <w:rsid w:val="00D63BDD"/>
    <w:rsid w:val="00D6413E"/>
    <w:rsid w:val="00D641BC"/>
    <w:rsid w:val="00D645B7"/>
    <w:rsid w:val="00D647CE"/>
    <w:rsid w:val="00D653FD"/>
    <w:rsid w:val="00D656C2"/>
    <w:rsid w:val="00D65988"/>
    <w:rsid w:val="00D670D2"/>
    <w:rsid w:val="00D67876"/>
    <w:rsid w:val="00D67943"/>
    <w:rsid w:val="00D67F2E"/>
    <w:rsid w:val="00D70143"/>
    <w:rsid w:val="00D70CEA"/>
    <w:rsid w:val="00D71754"/>
    <w:rsid w:val="00D71DA2"/>
    <w:rsid w:val="00D7251D"/>
    <w:rsid w:val="00D73814"/>
    <w:rsid w:val="00D746F2"/>
    <w:rsid w:val="00D74D1C"/>
    <w:rsid w:val="00D765F1"/>
    <w:rsid w:val="00D76E60"/>
    <w:rsid w:val="00D76F3A"/>
    <w:rsid w:val="00D773CF"/>
    <w:rsid w:val="00D80677"/>
    <w:rsid w:val="00D80BC3"/>
    <w:rsid w:val="00D80CB7"/>
    <w:rsid w:val="00D812DA"/>
    <w:rsid w:val="00D816E0"/>
    <w:rsid w:val="00D8211B"/>
    <w:rsid w:val="00D837AC"/>
    <w:rsid w:val="00D838C1"/>
    <w:rsid w:val="00D85D64"/>
    <w:rsid w:val="00D86234"/>
    <w:rsid w:val="00D86276"/>
    <w:rsid w:val="00D86DA9"/>
    <w:rsid w:val="00D87AE8"/>
    <w:rsid w:val="00D901B0"/>
    <w:rsid w:val="00D904D2"/>
    <w:rsid w:val="00D908EE"/>
    <w:rsid w:val="00D913AF"/>
    <w:rsid w:val="00D914F3"/>
    <w:rsid w:val="00D92014"/>
    <w:rsid w:val="00D92BCC"/>
    <w:rsid w:val="00D931BA"/>
    <w:rsid w:val="00D9348C"/>
    <w:rsid w:val="00D93820"/>
    <w:rsid w:val="00D93B01"/>
    <w:rsid w:val="00D94545"/>
    <w:rsid w:val="00D945AA"/>
    <w:rsid w:val="00D94CC6"/>
    <w:rsid w:val="00D95426"/>
    <w:rsid w:val="00D95C8B"/>
    <w:rsid w:val="00D95CF2"/>
    <w:rsid w:val="00D96E40"/>
    <w:rsid w:val="00D979BF"/>
    <w:rsid w:val="00DA0F38"/>
    <w:rsid w:val="00DA0F7C"/>
    <w:rsid w:val="00DA1295"/>
    <w:rsid w:val="00DA1A1D"/>
    <w:rsid w:val="00DA2061"/>
    <w:rsid w:val="00DA329D"/>
    <w:rsid w:val="00DA3324"/>
    <w:rsid w:val="00DA37DA"/>
    <w:rsid w:val="00DA38E9"/>
    <w:rsid w:val="00DA3A96"/>
    <w:rsid w:val="00DA3AF9"/>
    <w:rsid w:val="00DA415A"/>
    <w:rsid w:val="00DA4F80"/>
    <w:rsid w:val="00DA517D"/>
    <w:rsid w:val="00DA5462"/>
    <w:rsid w:val="00DA589C"/>
    <w:rsid w:val="00DA668E"/>
    <w:rsid w:val="00DA6DDD"/>
    <w:rsid w:val="00DA6F41"/>
    <w:rsid w:val="00DB00F8"/>
    <w:rsid w:val="00DB01DE"/>
    <w:rsid w:val="00DB1678"/>
    <w:rsid w:val="00DB1CC1"/>
    <w:rsid w:val="00DB2F44"/>
    <w:rsid w:val="00DB4B28"/>
    <w:rsid w:val="00DB5827"/>
    <w:rsid w:val="00DB59DD"/>
    <w:rsid w:val="00DB600F"/>
    <w:rsid w:val="00DB609E"/>
    <w:rsid w:val="00DB61BA"/>
    <w:rsid w:val="00DB6D0E"/>
    <w:rsid w:val="00DB7A29"/>
    <w:rsid w:val="00DB7B5E"/>
    <w:rsid w:val="00DC14C2"/>
    <w:rsid w:val="00DC190F"/>
    <w:rsid w:val="00DC40B9"/>
    <w:rsid w:val="00DC4AD5"/>
    <w:rsid w:val="00DC4FF8"/>
    <w:rsid w:val="00DC776C"/>
    <w:rsid w:val="00DC780C"/>
    <w:rsid w:val="00DD00D4"/>
    <w:rsid w:val="00DD013D"/>
    <w:rsid w:val="00DD0CBD"/>
    <w:rsid w:val="00DD0DDB"/>
    <w:rsid w:val="00DD1142"/>
    <w:rsid w:val="00DD19CF"/>
    <w:rsid w:val="00DD253F"/>
    <w:rsid w:val="00DD2810"/>
    <w:rsid w:val="00DD2A7C"/>
    <w:rsid w:val="00DD2FF0"/>
    <w:rsid w:val="00DD451E"/>
    <w:rsid w:val="00DD46B4"/>
    <w:rsid w:val="00DD480E"/>
    <w:rsid w:val="00DD4DD8"/>
    <w:rsid w:val="00DD59D6"/>
    <w:rsid w:val="00DD65F3"/>
    <w:rsid w:val="00DD6AF5"/>
    <w:rsid w:val="00DD6BCA"/>
    <w:rsid w:val="00DE0299"/>
    <w:rsid w:val="00DE0C57"/>
    <w:rsid w:val="00DE324A"/>
    <w:rsid w:val="00DE3865"/>
    <w:rsid w:val="00DE4B21"/>
    <w:rsid w:val="00DE5016"/>
    <w:rsid w:val="00DE5352"/>
    <w:rsid w:val="00DE5D37"/>
    <w:rsid w:val="00DE6A1D"/>
    <w:rsid w:val="00DF1492"/>
    <w:rsid w:val="00DF156C"/>
    <w:rsid w:val="00DF1F36"/>
    <w:rsid w:val="00DF278E"/>
    <w:rsid w:val="00DF314C"/>
    <w:rsid w:val="00DF31CF"/>
    <w:rsid w:val="00DF39BB"/>
    <w:rsid w:val="00DF43A8"/>
    <w:rsid w:val="00DF5714"/>
    <w:rsid w:val="00DF5B5A"/>
    <w:rsid w:val="00DF5BC8"/>
    <w:rsid w:val="00DF5C9A"/>
    <w:rsid w:val="00DF622D"/>
    <w:rsid w:val="00DF628A"/>
    <w:rsid w:val="00DF755D"/>
    <w:rsid w:val="00E001FD"/>
    <w:rsid w:val="00E01E8E"/>
    <w:rsid w:val="00E023E7"/>
    <w:rsid w:val="00E02BFB"/>
    <w:rsid w:val="00E030B6"/>
    <w:rsid w:val="00E03E51"/>
    <w:rsid w:val="00E0465E"/>
    <w:rsid w:val="00E050E9"/>
    <w:rsid w:val="00E05225"/>
    <w:rsid w:val="00E054E2"/>
    <w:rsid w:val="00E05943"/>
    <w:rsid w:val="00E0605B"/>
    <w:rsid w:val="00E060A7"/>
    <w:rsid w:val="00E10195"/>
    <w:rsid w:val="00E1053D"/>
    <w:rsid w:val="00E10B55"/>
    <w:rsid w:val="00E10DD0"/>
    <w:rsid w:val="00E131B3"/>
    <w:rsid w:val="00E13366"/>
    <w:rsid w:val="00E13840"/>
    <w:rsid w:val="00E13C11"/>
    <w:rsid w:val="00E13F16"/>
    <w:rsid w:val="00E14154"/>
    <w:rsid w:val="00E14F4C"/>
    <w:rsid w:val="00E17197"/>
    <w:rsid w:val="00E20504"/>
    <w:rsid w:val="00E20852"/>
    <w:rsid w:val="00E21028"/>
    <w:rsid w:val="00E21813"/>
    <w:rsid w:val="00E22429"/>
    <w:rsid w:val="00E226BD"/>
    <w:rsid w:val="00E23CD0"/>
    <w:rsid w:val="00E258C5"/>
    <w:rsid w:val="00E26A50"/>
    <w:rsid w:val="00E27BA2"/>
    <w:rsid w:val="00E30461"/>
    <w:rsid w:val="00E30706"/>
    <w:rsid w:val="00E30B4F"/>
    <w:rsid w:val="00E30F6D"/>
    <w:rsid w:val="00E31F60"/>
    <w:rsid w:val="00E32D1C"/>
    <w:rsid w:val="00E33ECB"/>
    <w:rsid w:val="00E34560"/>
    <w:rsid w:val="00E3457A"/>
    <w:rsid w:val="00E34C6C"/>
    <w:rsid w:val="00E354E6"/>
    <w:rsid w:val="00E35967"/>
    <w:rsid w:val="00E3617A"/>
    <w:rsid w:val="00E3639B"/>
    <w:rsid w:val="00E37394"/>
    <w:rsid w:val="00E37D72"/>
    <w:rsid w:val="00E400C4"/>
    <w:rsid w:val="00E40109"/>
    <w:rsid w:val="00E414FE"/>
    <w:rsid w:val="00E415C0"/>
    <w:rsid w:val="00E41887"/>
    <w:rsid w:val="00E419B0"/>
    <w:rsid w:val="00E4297A"/>
    <w:rsid w:val="00E5012E"/>
    <w:rsid w:val="00E50845"/>
    <w:rsid w:val="00E51A5C"/>
    <w:rsid w:val="00E53231"/>
    <w:rsid w:val="00E5343D"/>
    <w:rsid w:val="00E53448"/>
    <w:rsid w:val="00E53EA0"/>
    <w:rsid w:val="00E53EC1"/>
    <w:rsid w:val="00E53FD9"/>
    <w:rsid w:val="00E5414B"/>
    <w:rsid w:val="00E54320"/>
    <w:rsid w:val="00E548E2"/>
    <w:rsid w:val="00E55370"/>
    <w:rsid w:val="00E55B95"/>
    <w:rsid w:val="00E566D1"/>
    <w:rsid w:val="00E56E17"/>
    <w:rsid w:val="00E5771A"/>
    <w:rsid w:val="00E57EE0"/>
    <w:rsid w:val="00E60871"/>
    <w:rsid w:val="00E610B4"/>
    <w:rsid w:val="00E610CF"/>
    <w:rsid w:val="00E613C0"/>
    <w:rsid w:val="00E613ED"/>
    <w:rsid w:val="00E61607"/>
    <w:rsid w:val="00E61620"/>
    <w:rsid w:val="00E620B9"/>
    <w:rsid w:val="00E629B7"/>
    <w:rsid w:val="00E6343B"/>
    <w:rsid w:val="00E6484C"/>
    <w:rsid w:val="00E64C94"/>
    <w:rsid w:val="00E65102"/>
    <w:rsid w:val="00E66E3E"/>
    <w:rsid w:val="00E70886"/>
    <w:rsid w:val="00E710FE"/>
    <w:rsid w:val="00E71A69"/>
    <w:rsid w:val="00E71B4A"/>
    <w:rsid w:val="00E721FA"/>
    <w:rsid w:val="00E724AC"/>
    <w:rsid w:val="00E7286E"/>
    <w:rsid w:val="00E7347E"/>
    <w:rsid w:val="00E7475B"/>
    <w:rsid w:val="00E74B09"/>
    <w:rsid w:val="00E75F7C"/>
    <w:rsid w:val="00E771DC"/>
    <w:rsid w:val="00E7788B"/>
    <w:rsid w:val="00E817F2"/>
    <w:rsid w:val="00E81A43"/>
    <w:rsid w:val="00E820B3"/>
    <w:rsid w:val="00E8298B"/>
    <w:rsid w:val="00E82AB3"/>
    <w:rsid w:val="00E82CFB"/>
    <w:rsid w:val="00E834FE"/>
    <w:rsid w:val="00E85A73"/>
    <w:rsid w:val="00E9129D"/>
    <w:rsid w:val="00E91B40"/>
    <w:rsid w:val="00E924A0"/>
    <w:rsid w:val="00E92691"/>
    <w:rsid w:val="00E92D7B"/>
    <w:rsid w:val="00E93218"/>
    <w:rsid w:val="00E94651"/>
    <w:rsid w:val="00E9485A"/>
    <w:rsid w:val="00E951F8"/>
    <w:rsid w:val="00E963D2"/>
    <w:rsid w:val="00E97264"/>
    <w:rsid w:val="00EA0AC5"/>
    <w:rsid w:val="00EA0E11"/>
    <w:rsid w:val="00EA15DF"/>
    <w:rsid w:val="00EA1CAE"/>
    <w:rsid w:val="00EA2767"/>
    <w:rsid w:val="00EA2B0B"/>
    <w:rsid w:val="00EA388D"/>
    <w:rsid w:val="00EA42FE"/>
    <w:rsid w:val="00EA446A"/>
    <w:rsid w:val="00EA61BD"/>
    <w:rsid w:val="00EA644A"/>
    <w:rsid w:val="00EA6DB5"/>
    <w:rsid w:val="00EA7F15"/>
    <w:rsid w:val="00EB0A38"/>
    <w:rsid w:val="00EB12FD"/>
    <w:rsid w:val="00EB1921"/>
    <w:rsid w:val="00EB1CE4"/>
    <w:rsid w:val="00EB20FD"/>
    <w:rsid w:val="00EB2989"/>
    <w:rsid w:val="00EB29F1"/>
    <w:rsid w:val="00EB2EE5"/>
    <w:rsid w:val="00EB422A"/>
    <w:rsid w:val="00EB6AC0"/>
    <w:rsid w:val="00EB745E"/>
    <w:rsid w:val="00EB7917"/>
    <w:rsid w:val="00EB7B1F"/>
    <w:rsid w:val="00EC0663"/>
    <w:rsid w:val="00EC0BDD"/>
    <w:rsid w:val="00EC143F"/>
    <w:rsid w:val="00EC1921"/>
    <w:rsid w:val="00EC30B4"/>
    <w:rsid w:val="00EC3A76"/>
    <w:rsid w:val="00EC5796"/>
    <w:rsid w:val="00EC57D0"/>
    <w:rsid w:val="00EC5818"/>
    <w:rsid w:val="00EC65DB"/>
    <w:rsid w:val="00ED0509"/>
    <w:rsid w:val="00ED0F27"/>
    <w:rsid w:val="00ED1647"/>
    <w:rsid w:val="00ED18C4"/>
    <w:rsid w:val="00ED220E"/>
    <w:rsid w:val="00ED329C"/>
    <w:rsid w:val="00ED34A3"/>
    <w:rsid w:val="00ED3790"/>
    <w:rsid w:val="00ED4B10"/>
    <w:rsid w:val="00ED5115"/>
    <w:rsid w:val="00ED6863"/>
    <w:rsid w:val="00ED6DFA"/>
    <w:rsid w:val="00ED7970"/>
    <w:rsid w:val="00ED7A3F"/>
    <w:rsid w:val="00ED7C8C"/>
    <w:rsid w:val="00ED7EFA"/>
    <w:rsid w:val="00EE0C3E"/>
    <w:rsid w:val="00EE1862"/>
    <w:rsid w:val="00EE1E23"/>
    <w:rsid w:val="00EE2D91"/>
    <w:rsid w:val="00EE4433"/>
    <w:rsid w:val="00EE4533"/>
    <w:rsid w:val="00EE460B"/>
    <w:rsid w:val="00EE469D"/>
    <w:rsid w:val="00EE66C4"/>
    <w:rsid w:val="00EE7CCA"/>
    <w:rsid w:val="00EF0632"/>
    <w:rsid w:val="00EF0661"/>
    <w:rsid w:val="00EF1697"/>
    <w:rsid w:val="00EF20E6"/>
    <w:rsid w:val="00EF3384"/>
    <w:rsid w:val="00EF3856"/>
    <w:rsid w:val="00EF3E4C"/>
    <w:rsid w:val="00EF4DFB"/>
    <w:rsid w:val="00EF4EF1"/>
    <w:rsid w:val="00EF5720"/>
    <w:rsid w:val="00EF60F8"/>
    <w:rsid w:val="00EF724E"/>
    <w:rsid w:val="00EF769C"/>
    <w:rsid w:val="00EF7CB2"/>
    <w:rsid w:val="00EF7E20"/>
    <w:rsid w:val="00F005FF"/>
    <w:rsid w:val="00F0108A"/>
    <w:rsid w:val="00F010A3"/>
    <w:rsid w:val="00F010E3"/>
    <w:rsid w:val="00F02D01"/>
    <w:rsid w:val="00F02E63"/>
    <w:rsid w:val="00F032E8"/>
    <w:rsid w:val="00F03433"/>
    <w:rsid w:val="00F0395C"/>
    <w:rsid w:val="00F03EAC"/>
    <w:rsid w:val="00F04285"/>
    <w:rsid w:val="00F04658"/>
    <w:rsid w:val="00F047C0"/>
    <w:rsid w:val="00F055DB"/>
    <w:rsid w:val="00F05B94"/>
    <w:rsid w:val="00F05CB3"/>
    <w:rsid w:val="00F05F9D"/>
    <w:rsid w:val="00F06183"/>
    <w:rsid w:val="00F078E8"/>
    <w:rsid w:val="00F10581"/>
    <w:rsid w:val="00F1076E"/>
    <w:rsid w:val="00F10B13"/>
    <w:rsid w:val="00F10CFE"/>
    <w:rsid w:val="00F10E1F"/>
    <w:rsid w:val="00F11D5D"/>
    <w:rsid w:val="00F12CFE"/>
    <w:rsid w:val="00F1323E"/>
    <w:rsid w:val="00F1369A"/>
    <w:rsid w:val="00F139EE"/>
    <w:rsid w:val="00F141CC"/>
    <w:rsid w:val="00F1447A"/>
    <w:rsid w:val="00F17D27"/>
    <w:rsid w:val="00F2040C"/>
    <w:rsid w:val="00F20B5D"/>
    <w:rsid w:val="00F213E8"/>
    <w:rsid w:val="00F2148F"/>
    <w:rsid w:val="00F227A5"/>
    <w:rsid w:val="00F22A60"/>
    <w:rsid w:val="00F23020"/>
    <w:rsid w:val="00F24A09"/>
    <w:rsid w:val="00F24B6E"/>
    <w:rsid w:val="00F24F23"/>
    <w:rsid w:val="00F256A9"/>
    <w:rsid w:val="00F25A7A"/>
    <w:rsid w:val="00F25AC1"/>
    <w:rsid w:val="00F2625E"/>
    <w:rsid w:val="00F263A0"/>
    <w:rsid w:val="00F267F2"/>
    <w:rsid w:val="00F26EAD"/>
    <w:rsid w:val="00F270A7"/>
    <w:rsid w:val="00F27C08"/>
    <w:rsid w:val="00F30128"/>
    <w:rsid w:val="00F30F60"/>
    <w:rsid w:val="00F312A6"/>
    <w:rsid w:val="00F32044"/>
    <w:rsid w:val="00F32C25"/>
    <w:rsid w:val="00F333FD"/>
    <w:rsid w:val="00F334ED"/>
    <w:rsid w:val="00F33D52"/>
    <w:rsid w:val="00F33FF8"/>
    <w:rsid w:val="00F34715"/>
    <w:rsid w:val="00F34E5E"/>
    <w:rsid w:val="00F3616F"/>
    <w:rsid w:val="00F37141"/>
    <w:rsid w:val="00F371F5"/>
    <w:rsid w:val="00F3743F"/>
    <w:rsid w:val="00F40C3F"/>
    <w:rsid w:val="00F41127"/>
    <w:rsid w:val="00F4157E"/>
    <w:rsid w:val="00F4161A"/>
    <w:rsid w:val="00F426D6"/>
    <w:rsid w:val="00F434AE"/>
    <w:rsid w:val="00F4493E"/>
    <w:rsid w:val="00F4526F"/>
    <w:rsid w:val="00F4560F"/>
    <w:rsid w:val="00F4652E"/>
    <w:rsid w:val="00F46BA0"/>
    <w:rsid w:val="00F503E0"/>
    <w:rsid w:val="00F50616"/>
    <w:rsid w:val="00F514D3"/>
    <w:rsid w:val="00F51652"/>
    <w:rsid w:val="00F5167F"/>
    <w:rsid w:val="00F5179B"/>
    <w:rsid w:val="00F542B8"/>
    <w:rsid w:val="00F54A47"/>
    <w:rsid w:val="00F55788"/>
    <w:rsid w:val="00F5583A"/>
    <w:rsid w:val="00F56643"/>
    <w:rsid w:val="00F57531"/>
    <w:rsid w:val="00F5765C"/>
    <w:rsid w:val="00F604D0"/>
    <w:rsid w:val="00F60504"/>
    <w:rsid w:val="00F60B6E"/>
    <w:rsid w:val="00F60EA2"/>
    <w:rsid w:val="00F610B2"/>
    <w:rsid w:val="00F617B3"/>
    <w:rsid w:val="00F620A2"/>
    <w:rsid w:val="00F62B2B"/>
    <w:rsid w:val="00F63034"/>
    <w:rsid w:val="00F631D6"/>
    <w:rsid w:val="00F65641"/>
    <w:rsid w:val="00F65E72"/>
    <w:rsid w:val="00F675B7"/>
    <w:rsid w:val="00F70691"/>
    <w:rsid w:val="00F70D8D"/>
    <w:rsid w:val="00F7137F"/>
    <w:rsid w:val="00F71F63"/>
    <w:rsid w:val="00F73B63"/>
    <w:rsid w:val="00F740A5"/>
    <w:rsid w:val="00F74D87"/>
    <w:rsid w:val="00F75992"/>
    <w:rsid w:val="00F759F5"/>
    <w:rsid w:val="00F75F7F"/>
    <w:rsid w:val="00F76951"/>
    <w:rsid w:val="00F76F0A"/>
    <w:rsid w:val="00F772B1"/>
    <w:rsid w:val="00F77AED"/>
    <w:rsid w:val="00F806EA"/>
    <w:rsid w:val="00F8082C"/>
    <w:rsid w:val="00F80C89"/>
    <w:rsid w:val="00F81310"/>
    <w:rsid w:val="00F81535"/>
    <w:rsid w:val="00F8191A"/>
    <w:rsid w:val="00F81DB4"/>
    <w:rsid w:val="00F82C8C"/>
    <w:rsid w:val="00F82E0F"/>
    <w:rsid w:val="00F82F70"/>
    <w:rsid w:val="00F830AB"/>
    <w:rsid w:val="00F83BE1"/>
    <w:rsid w:val="00F83D06"/>
    <w:rsid w:val="00F848C8"/>
    <w:rsid w:val="00F85A9B"/>
    <w:rsid w:val="00F85AAD"/>
    <w:rsid w:val="00F86207"/>
    <w:rsid w:val="00F86703"/>
    <w:rsid w:val="00F86C92"/>
    <w:rsid w:val="00F90630"/>
    <w:rsid w:val="00F90733"/>
    <w:rsid w:val="00F922CF"/>
    <w:rsid w:val="00F9234A"/>
    <w:rsid w:val="00F92559"/>
    <w:rsid w:val="00F9277C"/>
    <w:rsid w:val="00F977B7"/>
    <w:rsid w:val="00FA0033"/>
    <w:rsid w:val="00FA076A"/>
    <w:rsid w:val="00FA0EC9"/>
    <w:rsid w:val="00FA17FF"/>
    <w:rsid w:val="00FA1C59"/>
    <w:rsid w:val="00FA3383"/>
    <w:rsid w:val="00FA3C0C"/>
    <w:rsid w:val="00FA46B6"/>
    <w:rsid w:val="00FA55B6"/>
    <w:rsid w:val="00FA5756"/>
    <w:rsid w:val="00FA576C"/>
    <w:rsid w:val="00FA6123"/>
    <w:rsid w:val="00FB045D"/>
    <w:rsid w:val="00FB0799"/>
    <w:rsid w:val="00FB0B47"/>
    <w:rsid w:val="00FB0E6E"/>
    <w:rsid w:val="00FB1946"/>
    <w:rsid w:val="00FB2F74"/>
    <w:rsid w:val="00FB4E60"/>
    <w:rsid w:val="00FB5621"/>
    <w:rsid w:val="00FB5AE6"/>
    <w:rsid w:val="00FB5BF0"/>
    <w:rsid w:val="00FB5F09"/>
    <w:rsid w:val="00FB6144"/>
    <w:rsid w:val="00FB786D"/>
    <w:rsid w:val="00FB7B7F"/>
    <w:rsid w:val="00FB7C06"/>
    <w:rsid w:val="00FC06A1"/>
    <w:rsid w:val="00FC20F1"/>
    <w:rsid w:val="00FC2285"/>
    <w:rsid w:val="00FC2959"/>
    <w:rsid w:val="00FC4D9E"/>
    <w:rsid w:val="00FC4FAA"/>
    <w:rsid w:val="00FC5D71"/>
    <w:rsid w:val="00FD01B7"/>
    <w:rsid w:val="00FD01CF"/>
    <w:rsid w:val="00FD023E"/>
    <w:rsid w:val="00FD0872"/>
    <w:rsid w:val="00FD19AA"/>
    <w:rsid w:val="00FD1F2B"/>
    <w:rsid w:val="00FD347F"/>
    <w:rsid w:val="00FD36BC"/>
    <w:rsid w:val="00FD3A55"/>
    <w:rsid w:val="00FD3EFC"/>
    <w:rsid w:val="00FD41B6"/>
    <w:rsid w:val="00FD4A96"/>
    <w:rsid w:val="00FD516D"/>
    <w:rsid w:val="00FD5530"/>
    <w:rsid w:val="00FD6E75"/>
    <w:rsid w:val="00FD73D7"/>
    <w:rsid w:val="00FD7CC0"/>
    <w:rsid w:val="00FE068A"/>
    <w:rsid w:val="00FE09E4"/>
    <w:rsid w:val="00FE0B29"/>
    <w:rsid w:val="00FE0F5A"/>
    <w:rsid w:val="00FE157B"/>
    <w:rsid w:val="00FE1BEA"/>
    <w:rsid w:val="00FE2A6F"/>
    <w:rsid w:val="00FE348D"/>
    <w:rsid w:val="00FE4460"/>
    <w:rsid w:val="00FE4540"/>
    <w:rsid w:val="00FE55BE"/>
    <w:rsid w:val="00FE5ADC"/>
    <w:rsid w:val="00FE648A"/>
    <w:rsid w:val="00FE7C90"/>
    <w:rsid w:val="00FF0706"/>
    <w:rsid w:val="00FF0BBA"/>
    <w:rsid w:val="00FF10A2"/>
    <w:rsid w:val="00FF25DD"/>
    <w:rsid w:val="00FF318A"/>
    <w:rsid w:val="00FF415C"/>
    <w:rsid w:val="00FF448D"/>
    <w:rsid w:val="00FF4B78"/>
    <w:rsid w:val="00FF5B7E"/>
    <w:rsid w:val="00FF6759"/>
    <w:rsid w:val="00FF7048"/>
    <w:rsid w:val="00FF719A"/>
    <w:rsid w:val="00FF7311"/>
    <w:rsid w:val="00FF7778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D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с отступом Знак Знак,Нумерованный список !!,Надин стиль,Îñíîâíîé òåêñò 1"/>
    <w:basedOn w:val="a"/>
    <w:link w:val="a4"/>
    <w:rsid w:val="00CC05CD"/>
    <w:pPr>
      <w:ind w:firstLine="720"/>
      <w:jc w:val="both"/>
    </w:pPr>
  </w:style>
  <w:style w:type="character" w:customStyle="1" w:styleId="a4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,Îñíîâíîé òåêñò 1 Знак"/>
    <w:basedOn w:val="a0"/>
    <w:link w:val="a3"/>
    <w:rsid w:val="00CC05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C05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05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A2158B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basedOn w:val="a0"/>
    <w:link w:val="a5"/>
    <w:uiPriority w:val="1"/>
    <w:rsid w:val="00A2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uiPriority w:val="99"/>
    <w:qFormat/>
    <w:rsid w:val="00AB1E4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16B2E"/>
    <w:pPr>
      <w:ind w:left="720"/>
      <w:contextualSpacing/>
    </w:pPr>
  </w:style>
  <w:style w:type="paragraph" w:customStyle="1" w:styleId="ConsPlusNonformat">
    <w:name w:val="ConsPlusNonformat"/>
    <w:uiPriority w:val="99"/>
    <w:rsid w:val="0011779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3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36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36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36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11AA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1AA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11786-055D-4F1A-8FB9-00A95D2E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nowch-economy6</cp:lastModifiedBy>
  <cp:revision>2</cp:revision>
  <cp:lastPrinted>2014-05-28T12:27:00Z</cp:lastPrinted>
  <dcterms:created xsi:type="dcterms:W3CDTF">2014-05-28T12:32:00Z</dcterms:created>
  <dcterms:modified xsi:type="dcterms:W3CDTF">2014-05-28T12:32:00Z</dcterms:modified>
</cp:coreProperties>
</file>