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73" w:rsidRDefault="00774E73">
      <w:pPr>
        <w:pStyle w:val="ConsPlusNormal"/>
        <w:jc w:val="right"/>
      </w:pPr>
      <w:bookmarkStart w:id="0" w:name="_GoBack"/>
      <w:bookmarkEnd w:id="0"/>
      <w:r>
        <w:t>Утверждено</w:t>
      </w:r>
    </w:p>
    <w:p w:rsidR="00774E73" w:rsidRDefault="00774E73">
      <w:pPr>
        <w:pStyle w:val="ConsPlusNormal"/>
        <w:jc w:val="right"/>
      </w:pPr>
      <w:r>
        <w:t>постановлением</w:t>
      </w:r>
    </w:p>
    <w:p w:rsidR="00774E73" w:rsidRDefault="00774E73">
      <w:pPr>
        <w:pStyle w:val="ConsPlusNormal"/>
        <w:jc w:val="right"/>
      </w:pPr>
      <w:r>
        <w:t>Кабинета Министров</w:t>
      </w:r>
    </w:p>
    <w:p w:rsidR="00774E73" w:rsidRDefault="00774E73">
      <w:pPr>
        <w:pStyle w:val="ConsPlusNormal"/>
        <w:jc w:val="right"/>
      </w:pPr>
      <w:r>
        <w:t>Чувашской Республики</w:t>
      </w:r>
    </w:p>
    <w:p w:rsidR="00774E73" w:rsidRDefault="00774E73">
      <w:pPr>
        <w:pStyle w:val="ConsPlusNormal"/>
        <w:jc w:val="right"/>
      </w:pPr>
      <w:r>
        <w:t>от 16.03.2015 N 81</w:t>
      </w:r>
    </w:p>
    <w:p w:rsidR="00774E73" w:rsidRDefault="00774E73">
      <w:pPr>
        <w:pStyle w:val="ConsPlusNormal"/>
        <w:jc w:val="right"/>
      </w:pPr>
      <w:r>
        <w:t>(приложение N 2)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Title"/>
        <w:jc w:val="center"/>
      </w:pPr>
      <w:bookmarkStart w:id="1" w:name="P957"/>
      <w:bookmarkEnd w:id="1"/>
      <w:r>
        <w:t>ПОЛОЖЕНИЕ</w:t>
      </w:r>
    </w:p>
    <w:p w:rsidR="00774E73" w:rsidRDefault="00774E73">
      <w:pPr>
        <w:pStyle w:val="ConsPlusTitle"/>
        <w:jc w:val="center"/>
      </w:pPr>
      <w:r>
        <w:t>О КОНКУРСНОЙ КОМИССИИ ПО ПОДВЕДЕНИЮ ИТОГОВ</w:t>
      </w:r>
    </w:p>
    <w:p w:rsidR="00774E73" w:rsidRDefault="00774E73">
      <w:pPr>
        <w:pStyle w:val="ConsPlusTitle"/>
        <w:jc w:val="center"/>
      </w:pPr>
      <w:r>
        <w:t>РЕСПУБЛИКАНСКОГО КОНКУРСА "ЛУЧШИЙ МНОГОФУНКЦИОНАЛЬНЫЙ ЦЕНТР</w:t>
      </w:r>
    </w:p>
    <w:p w:rsidR="00774E73" w:rsidRDefault="00774E7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74E73" w:rsidRDefault="00774E73">
      <w:pPr>
        <w:pStyle w:val="ConsPlusTitle"/>
        <w:jc w:val="center"/>
      </w:pPr>
      <w:r>
        <w:t>ЧУВАШСКОЙ РЕСПУБЛИКИ"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center"/>
      </w:pPr>
      <w:r>
        <w:t>I. Общие положения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ind w:firstLine="540"/>
        <w:jc w:val="both"/>
      </w:pPr>
      <w:r>
        <w:t>1.1. Настоящее Положение определяет полномочия конкурсной комиссии по подведению итогов республиканского конкурса "Лучший многофункциональный центр предоставления государственных и муниципальных услуг Чувашской Республики" (далее соответственно - комиссия, конкурс).</w:t>
      </w:r>
    </w:p>
    <w:p w:rsidR="00774E73" w:rsidRDefault="00774E7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а также настоящим Положением.</w:t>
      </w:r>
      <w:proofErr w:type="gramEnd"/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center"/>
      </w:pPr>
      <w:r>
        <w:t>II. Основные функции комиссии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774E73" w:rsidRDefault="00774E73">
      <w:pPr>
        <w:pStyle w:val="ConsPlusNormal"/>
        <w:ind w:firstLine="540"/>
        <w:jc w:val="both"/>
      </w:pPr>
      <w:r>
        <w:t>рассматривает и оценивает поступившие документы на участие в конкурсе;</w:t>
      </w:r>
    </w:p>
    <w:p w:rsidR="00774E73" w:rsidRDefault="00774E73">
      <w:pPr>
        <w:pStyle w:val="ConsPlusNormal"/>
        <w:ind w:firstLine="540"/>
        <w:jc w:val="both"/>
      </w:pPr>
      <w:r>
        <w:t>подводит итоги конкурса;</w:t>
      </w:r>
    </w:p>
    <w:p w:rsidR="00774E73" w:rsidRDefault="00774E73">
      <w:pPr>
        <w:pStyle w:val="ConsPlusNormal"/>
        <w:ind w:firstLine="540"/>
        <w:jc w:val="both"/>
      </w:pPr>
      <w:r>
        <w:t>определяет победителей конкурса.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center"/>
      </w:pPr>
      <w:r>
        <w:t>III. Состав комиссии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ind w:firstLine="540"/>
        <w:jc w:val="both"/>
      </w:pPr>
      <w:r>
        <w:t>3.1. Состав комиссии утверждается распоряжением Кабинета Министров Чувашской Республики. В состав комиссии входят председатель, заместитель председателя, секретарь и члены комиссии.</w:t>
      </w:r>
    </w:p>
    <w:p w:rsidR="00774E73" w:rsidRDefault="00774E73">
      <w:pPr>
        <w:pStyle w:val="ConsPlusNormal"/>
        <w:ind w:firstLine="540"/>
        <w:jc w:val="both"/>
      </w:pPr>
      <w:r>
        <w:t>В состав комиссии включаются представители органов исполнительной власти Чувашской Республики, автономного учреждения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Республики, а также по согласованию - Общественной палаты Чувашской Республики и иных, в том числе общественных, организаций.</w:t>
      </w:r>
    </w:p>
    <w:p w:rsidR="00774E73" w:rsidRDefault="00774E73">
      <w:pPr>
        <w:pStyle w:val="ConsPlusNormal"/>
        <w:ind w:firstLine="540"/>
        <w:jc w:val="both"/>
      </w:pPr>
      <w:r>
        <w:t>3.2. Председатель комиссии:</w:t>
      </w:r>
    </w:p>
    <w:p w:rsidR="00774E73" w:rsidRDefault="00774E73">
      <w:pPr>
        <w:pStyle w:val="ConsPlusNormal"/>
        <w:ind w:firstLine="540"/>
        <w:jc w:val="both"/>
      </w:pPr>
      <w:r>
        <w:t>осуществляет общее руководство работой комиссии;</w:t>
      </w:r>
    </w:p>
    <w:p w:rsidR="00774E73" w:rsidRDefault="00774E73">
      <w:pPr>
        <w:pStyle w:val="ConsPlusNormal"/>
        <w:ind w:firstLine="540"/>
        <w:jc w:val="both"/>
      </w:pPr>
      <w:r>
        <w:t>ведет заседания комиссии;</w:t>
      </w:r>
    </w:p>
    <w:p w:rsidR="00774E73" w:rsidRDefault="00774E73">
      <w:pPr>
        <w:pStyle w:val="ConsPlusNormal"/>
        <w:ind w:firstLine="540"/>
        <w:jc w:val="both"/>
      </w:pPr>
      <w:r>
        <w:t>утверждает повестку дня заседаний комиссии;</w:t>
      </w:r>
    </w:p>
    <w:p w:rsidR="00774E73" w:rsidRDefault="00774E73">
      <w:pPr>
        <w:pStyle w:val="ConsPlusNormal"/>
        <w:ind w:firstLine="540"/>
        <w:jc w:val="both"/>
      </w:pPr>
      <w:r>
        <w:t>подписывает протокол заседания комиссии.</w:t>
      </w:r>
    </w:p>
    <w:p w:rsidR="00774E73" w:rsidRDefault="00774E73">
      <w:pPr>
        <w:pStyle w:val="ConsPlusNormal"/>
        <w:ind w:firstLine="540"/>
        <w:jc w:val="both"/>
      </w:pPr>
      <w: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774E73" w:rsidRDefault="00774E73">
      <w:pPr>
        <w:pStyle w:val="ConsPlusNormal"/>
        <w:ind w:firstLine="540"/>
        <w:jc w:val="both"/>
      </w:pPr>
      <w:r>
        <w:t>3.3. Секретарь комиссии:</w:t>
      </w:r>
    </w:p>
    <w:p w:rsidR="00774E73" w:rsidRDefault="00774E73">
      <w:pPr>
        <w:pStyle w:val="ConsPlusNormal"/>
        <w:ind w:firstLine="540"/>
        <w:jc w:val="both"/>
      </w:pPr>
      <w:r>
        <w:t>организует проведение заседания комиссии;</w:t>
      </w:r>
    </w:p>
    <w:p w:rsidR="00774E73" w:rsidRDefault="00774E73">
      <w:pPr>
        <w:pStyle w:val="ConsPlusNormal"/>
        <w:ind w:firstLine="540"/>
        <w:jc w:val="both"/>
      </w:pPr>
      <w:r>
        <w:t>информирует членов комиссии об очередном заседании комиссии;</w:t>
      </w:r>
    </w:p>
    <w:p w:rsidR="00774E73" w:rsidRDefault="00774E73">
      <w:pPr>
        <w:pStyle w:val="ConsPlusNormal"/>
        <w:ind w:firstLine="540"/>
        <w:jc w:val="both"/>
      </w:pPr>
      <w:r>
        <w:lastRenderedPageBreak/>
        <w:t>формирует повестку дня очередного заседания комиссии;</w:t>
      </w:r>
    </w:p>
    <w:p w:rsidR="00774E73" w:rsidRDefault="00774E73">
      <w:pPr>
        <w:pStyle w:val="ConsPlusNormal"/>
        <w:ind w:firstLine="540"/>
        <w:jc w:val="both"/>
      </w:pPr>
      <w:r>
        <w:t>ведет протокол заседания комиссии.</w:t>
      </w:r>
    </w:p>
    <w:p w:rsidR="00774E73" w:rsidRDefault="00774E73">
      <w:pPr>
        <w:pStyle w:val="ConsPlusNormal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center"/>
      </w:pPr>
      <w:r>
        <w:t>IV. Организация деятельности комиссии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ind w:firstLine="540"/>
        <w:jc w:val="both"/>
      </w:pPr>
      <w:r>
        <w:t xml:space="preserve">4.1. Заседания комиссии проводятся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документов на участие в конкурсе.</w:t>
      </w:r>
    </w:p>
    <w:p w:rsidR="00774E73" w:rsidRDefault="00774E73">
      <w:pPr>
        <w:pStyle w:val="ConsPlusNormal"/>
        <w:ind w:firstLine="540"/>
        <w:jc w:val="both"/>
      </w:pPr>
      <w:r>
        <w:t>О дате проведения заседания члены комиссии уведомляются за 5 календарных дней до даты его проведения секретарем комиссии.</w:t>
      </w:r>
    </w:p>
    <w:p w:rsidR="00774E73" w:rsidRDefault="00774E73">
      <w:pPr>
        <w:pStyle w:val="ConsPlusNormal"/>
        <w:ind w:firstLine="540"/>
        <w:jc w:val="both"/>
      </w:pPr>
      <w:r>
        <w:t>4.2. Комиссия правомочна проводить заседания и принимать решения, если на заседании присутствует не менее двух третей ее членов.</w:t>
      </w:r>
    </w:p>
    <w:p w:rsidR="00774E73" w:rsidRDefault="00774E73">
      <w:pPr>
        <w:pStyle w:val="ConsPlusNormal"/>
        <w:ind w:firstLine="540"/>
        <w:jc w:val="both"/>
      </w:pPr>
      <w:r>
        <w:t>4.3. Члены комиссии участвуют в ее заседаниях без права замены. В случае отсутствия на заседании член комиссии имеет право изложить свое мнение по рассматриваемым вопросам в письменной форме.</w:t>
      </w:r>
    </w:p>
    <w:p w:rsidR="00774E73" w:rsidRDefault="00774E73">
      <w:pPr>
        <w:pStyle w:val="ConsPlusNormal"/>
        <w:ind w:firstLine="540"/>
        <w:jc w:val="both"/>
      </w:pPr>
      <w:r>
        <w:t>4.4.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комиссии. При равенстве голосов членов комиссии голос председательствующего на заседании является решающим.</w:t>
      </w:r>
    </w:p>
    <w:p w:rsidR="00774E73" w:rsidRDefault="00774E73">
      <w:pPr>
        <w:pStyle w:val="ConsPlusNormal"/>
        <w:ind w:firstLine="540"/>
        <w:jc w:val="both"/>
      </w:pPr>
      <w:r>
        <w:t>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774E73" w:rsidRDefault="00774E73">
      <w:pPr>
        <w:pStyle w:val="ConsPlusNormal"/>
        <w:ind w:firstLine="540"/>
        <w:jc w:val="both"/>
      </w:pPr>
      <w:r>
        <w:t>4.5. Организационно-техническое обеспечение деятельности комиссии осуществляется Министерством экономического развития, промышленности и торговли Чувашской Республики.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7D5" w:rsidRDefault="0065630B"/>
    <w:sectPr w:rsidR="004C27D5" w:rsidSect="006557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3"/>
    <w:rsid w:val="00007E0B"/>
    <w:rsid w:val="00110984"/>
    <w:rsid w:val="0065630B"/>
    <w:rsid w:val="00705219"/>
    <w:rsid w:val="00774E73"/>
    <w:rsid w:val="00C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4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4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4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4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0FEAF1E4A102A2602B3C706788C0E55784EE9F5BA8A1C69319B72E420FE83CAF7G" TargetMode="External"/><Relationship Id="rId5" Type="http://schemas.openxmlformats.org/officeDocument/2006/relationships/hyperlink" Target="consultantplus://offline/ref=3B70FEAF1E4A102A2602ADCA1014D20A5F7B17E1F8E4D34A653BCEC2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Минэкономики 46 (Михайлова О.И.)</dc:creator>
  <cp:lastModifiedBy>Минэкономики 19</cp:lastModifiedBy>
  <cp:revision>2</cp:revision>
  <dcterms:created xsi:type="dcterms:W3CDTF">2016-04-21T05:39:00Z</dcterms:created>
  <dcterms:modified xsi:type="dcterms:W3CDTF">2016-04-21T05:39:00Z</dcterms:modified>
</cp:coreProperties>
</file>