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0" w:rsidRDefault="00C219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1990" w:rsidRDefault="00C21990">
      <w:pPr>
        <w:pStyle w:val="ConsPlusNormal"/>
        <w:jc w:val="both"/>
        <w:outlineLvl w:val="0"/>
      </w:pPr>
    </w:p>
    <w:p w:rsidR="00C21990" w:rsidRDefault="00C2199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21990" w:rsidRDefault="00C21990">
      <w:pPr>
        <w:pStyle w:val="ConsPlusTitle"/>
        <w:jc w:val="center"/>
      </w:pPr>
    </w:p>
    <w:p w:rsidR="00C21990" w:rsidRDefault="00C21990">
      <w:pPr>
        <w:pStyle w:val="ConsPlusTitle"/>
        <w:jc w:val="center"/>
      </w:pPr>
      <w:r>
        <w:t>ПОСТАНОВЛЕНИЕ</w:t>
      </w:r>
    </w:p>
    <w:p w:rsidR="00C21990" w:rsidRDefault="00C21990">
      <w:pPr>
        <w:pStyle w:val="ConsPlusTitle"/>
        <w:jc w:val="center"/>
      </w:pPr>
      <w:r>
        <w:t>от 25 июня 2007 г. N 151</w:t>
      </w:r>
    </w:p>
    <w:p w:rsidR="00C21990" w:rsidRDefault="00C21990">
      <w:pPr>
        <w:pStyle w:val="ConsPlusTitle"/>
        <w:jc w:val="center"/>
      </w:pPr>
    </w:p>
    <w:p w:rsidR="00C21990" w:rsidRDefault="00C21990">
      <w:pPr>
        <w:pStyle w:val="ConsPlusTitle"/>
        <w:jc w:val="center"/>
      </w:pPr>
      <w:r>
        <w:t>ОБ УТВЕРЖДЕНИИ ПОРЯДКА ОЦЕНКИ СОЦИАЛЬНО-ЭКОНОМИЧЕСКОЙ</w:t>
      </w:r>
    </w:p>
    <w:p w:rsidR="00C21990" w:rsidRDefault="00C21990">
      <w:pPr>
        <w:pStyle w:val="ConsPlusTitle"/>
        <w:jc w:val="center"/>
      </w:pPr>
      <w:r>
        <w:t>ЭФФЕКТИВНОСТИ НАЛОГОВЫХ ЛЬГОТ И МЕТОДИКИ ОЦЕНКИ</w:t>
      </w:r>
    </w:p>
    <w:p w:rsidR="00C21990" w:rsidRDefault="00C21990">
      <w:pPr>
        <w:pStyle w:val="ConsPlusTitle"/>
        <w:jc w:val="center"/>
      </w:pPr>
      <w:r>
        <w:t>СОЦИАЛЬНО-ЭКОНОМИЧЕСКОЙ ЭФФЕКТИВНОСТИ НАЛОГОВЫХ ЛЬГОТ</w:t>
      </w:r>
    </w:p>
    <w:p w:rsidR="00C21990" w:rsidRDefault="00C21990">
      <w:pPr>
        <w:pStyle w:val="ConsPlusNormal"/>
        <w:jc w:val="center"/>
      </w:pPr>
    </w:p>
    <w:p w:rsidR="00C21990" w:rsidRDefault="00C21990">
      <w:pPr>
        <w:pStyle w:val="ConsPlusNormal"/>
        <w:jc w:val="center"/>
      </w:pPr>
      <w:r>
        <w:t>Список изменяющих документов</w:t>
      </w:r>
    </w:p>
    <w:p w:rsidR="00C21990" w:rsidRDefault="00C2199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26.12.2012 N 583)</w:t>
      </w:r>
    </w:p>
    <w:p w:rsidR="00C21990" w:rsidRDefault="00C21990">
      <w:pPr>
        <w:pStyle w:val="ConsPlusNormal"/>
        <w:jc w:val="center"/>
      </w:pPr>
    </w:p>
    <w:p w:rsidR="00C21990" w:rsidRDefault="00C2199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(далее - Закон) Кабинет Министров Чувашской Республики постановляет:</w:t>
      </w:r>
    </w:p>
    <w:p w:rsidR="00C21990" w:rsidRDefault="00C2199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26.12.2012 N 583)</w:t>
      </w:r>
    </w:p>
    <w:p w:rsidR="00C21990" w:rsidRDefault="00C21990">
      <w:pPr>
        <w:pStyle w:val="ConsPlusNormal"/>
        <w:ind w:firstLine="540"/>
        <w:jc w:val="both"/>
      </w:pPr>
      <w:r>
        <w:t>1. Утвердить:</w:t>
      </w:r>
    </w:p>
    <w:p w:rsidR="00C21990" w:rsidRDefault="00C21990">
      <w:pPr>
        <w:pStyle w:val="ConsPlusNormal"/>
        <w:ind w:firstLine="540"/>
        <w:jc w:val="both"/>
      </w:pPr>
      <w:hyperlink w:anchor="P44" w:history="1">
        <w:r>
          <w:rPr>
            <w:color w:val="0000FF"/>
          </w:rPr>
          <w:t>Порядок</w:t>
        </w:r>
      </w:hyperlink>
      <w:r>
        <w:t xml:space="preserve"> оценки социально-экономической эффективности налоговых льгот (далее - Порядок) (приложение N 1);</w:t>
      </w:r>
    </w:p>
    <w:p w:rsidR="00C21990" w:rsidRDefault="00C21990">
      <w:pPr>
        <w:pStyle w:val="ConsPlusNormal"/>
        <w:ind w:firstLine="540"/>
        <w:jc w:val="both"/>
      </w:pPr>
      <w:hyperlink w:anchor="P277" w:history="1">
        <w:r>
          <w:rPr>
            <w:color w:val="0000FF"/>
          </w:rPr>
          <w:t>Методику</w:t>
        </w:r>
      </w:hyperlink>
      <w:r>
        <w:t xml:space="preserve"> оценки социально-экономической эффективности налоговых льгот (далее - Методика) (приложение N 2).</w:t>
      </w:r>
    </w:p>
    <w:p w:rsidR="00C21990" w:rsidRDefault="00C21990">
      <w:pPr>
        <w:pStyle w:val="ConsPlusNormal"/>
        <w:ind w:firstLine="540"/>
        <w:jc w:val="both"/>
      </w:pPr>
      <w:r>
        <w:t xml:space="preserve">2. Определить Министерство финансов Чувашской Республики уполномоченным органом исполнительной власти Чувашской Республики по проведению оценки социально-экономической эффективности налоговых льгот, установленных </w:t>
      </w:r>
      <w:hyperlink r:id="rId9" w:history="1">
        <w:r>
          <w:rPr>
            <w:color w:val="0000FF"/>
          </w:rPr>
          <w:t>Законом</w:t>
        </w:r>
      </w:hyperlink>
      <w:r>
        <w:t>, предоставив ему право запрашивать в органах государственной власти Чувашской Республики информацию, необходимую для ее проведения.</w:t>
      </w:r>
    </w:p>
    <w:p w:rsidR="00C21990" w:rsidRDefault="00C21990">
      <w:pPr>
        <w:pStyle w:val="ConsPlusNormal"/>
        <w:ind w:firstLine="540"/>
        <w:jc w:val="both"/>
      </w:pPr>
      <w:r>
        <w:t xml:space="preserve">3. Министерству финансов Чувашской Республики ежегодно до 5 августа представлять в Кабинет Министров Чувашской Республики аналитическую записку об оценке социально-экономической эффективности налоговых льгот, установленных </w:t>
      </w:r>
      <w:hyperlink r:id="rId10" w:history="1">
        <w:r>
          <w:rPr>
            <w:color w:val="0000FF"/>
          </w:rPr>
          <w:t>Законом</w:t>
        </w:r>
      </w:hyperlink>
      <w:r>
        <w:t>, за истекший финансовый год.</w:t>
      </w:r>
    </w:p>
    <w:p w:rsidR="00C21990" w:rsidRDefault="00C2199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26.12.2012 N 583)</w:t>
      </w:r>
    </w:p>
    <w:p w:rsidR="00C21990" w:rsidRDefault="00C21990">
      <w:pPr>
        <w:pStyle w:val="ConsPlusNormal"/>
        <w:ind w:firstLine="540"/>
        <w:jc w:val="both"/>
      </w:pPr>
      <w:r>
        <w:t>4. Рекомендовать:</w:t>
      </w:r>
    </w:p>
    <w:p w:rsidR="00C21990" w:rsidRDefault="00C21990">
      <w:pPr>
        <w:pStyle w:val="ConsPlusNormal"/>
        <w:ind w:firstLine="540"/>
        <w:jc w:val="both"/>
      </w:pPr>
      <w:r>
        <w:t>органам государственной власти Чувашской Республики:</w:t>
      </w:r>
    </w:p>
    <w:p w:rsidR="00C21990" w:rsidRDefault="00C21990">
      <w:pPr>
        <w:pStyle w:val="ConsPlusNormal"/>
        <w:ind w:firstLine="540"/>
        <w:jc w:val="both"/>
      </w:pPr>
      <w:r>
        <w:t xml:space="preserve">при подготовке проектов законов Чувашской Республики о налогах, предусматривающих установление налоговых льгот в пределах полномочий, отнесенных законодательством Российской Федерации о налогах и сборах к ведению субъектов Российской Федерации, руководствоваться </w:t>
      </w:r>
      <w:hyperlink w:anchor="P44" w:history="1">
        <w:r>
          <w:rPr>
            <w:color w:val="0000FF"/>
          </w:rPr>
          <w:t>Порядком</w:t>
        </w:r>
      </w:hyperlink>
      <w:r>
        <w:t xml:space="preserve"> и </w:t>
      </w:r>
      <w:hyperlink w:anchor="P277" w:history="1">
        <w:r>
          <w:rPr>
            <w:color w:val="0000FF"/>
          </w:rPr>
          <w:t>Методикой</w:t>
        </w:r>
      </w:hyperlink>
      <w:r>
        <w:t>;</w:t>
      </w:r>
    </w:p>
    <w:p w:rsidR="00C21990" w:rsidRDefault="00C21990">
      <w:pPr>
        <w:pStyle w:val="ConsPlusNormal"/>
        <w:ind w:firstLine="540"/>
        <w:jc w:val="both"/>
      </w:pPr>
      <w:r>
        <w:t xml:space="preserve">представлять в Министерство финансов Чувашской Республики информацию о финансово-экономических показателях категорий плательщиков, которым предоставлены налоговые льготы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>, по данным годовых отчетов (расчетов) не позднее 1 июня, следующего за отчетным годом;</w:t>
      </w:r>
    </w:p>
    <w:p w:rsidR="00C21990" w:rsidRDefault="00C21990">
      <w:pPr>
        <w:pStyle w:val="ConsPlusNormal"/>
        <w:ind w:firstLine="540"/>
        <w:jc w:val="both"/>
      </w:pPr>
      <w:r>
        <w:t>Управлению Федеральной налоговой службы по Чувашской Республике представлять в Министерство финансов Чувашской Республики информацию, необходимую для проведения оценки социально-экономической эффективности налоговых льгот в рамках Соглашения по информационному взаимодействию, заключенного между Кабинетом Министров Чувашской Республики и Управлением Федеральной налоговой службы по Чувашской Республике.</w:t>
      </w:r>
    </w:p>
    <w:p w:rsidR="00C21990" w:rsidRDefault="00C2199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финансов Чувашской Республики.</w:t>
      </w:r>
    </w:p>
    <w:p w:rsidR="00C21990" w:rsidRDefault="00C21990">
      <w:pPr>
        <w:pStyle w:val="ConsPlusNormal"/>
        <w:ind w:firstLine="540"/>
        <w:jc w:val="both"/>
      </w:pPr>
      <w:r>
        <w:t>6. Настоящее постановление вступает в силу через десять дней после дня его официального опубликования.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jc w:val="right"/>
      </w:pPr>
      <w:r>
        <w:t>Председатель Кабинета Министров</w:t>
      </w:r>
    </w:p>
    <w:p w:rsidR="00C21990" w:rsidRDefault="00C21990">
      <w:pPr>
        <w:pStyle w:val="ConsPlusNormal"/>
        <w:jc w:val="right"/>
      </w:pPr>
      <w:r>
        <w:t>Чувашской Республики</w:t>
      </w:r>
    </w:p>
    <w:p w:rsidR="00C21990" w:rsidRDefault="00C21990">
      <w:pPr>
        <w:pStyle w:val="ConsPlusNormal"/>
        <w:jc w:val="right"/>
      </w:pPr>
      <w:r>
        <w:t>С.ГАПЛИКОВ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jc w:val="right"/>
        <w:outlineLvl w:val="0"/>
      </w:pPr>
      <w:r>
        <w:t>Утвержден</w:t>
      </w:r>
    </w:p>
    <w:p w:rsidR="00C21990" w:rsidRDefault="00C21990">
      <w:pPr>
        <w:pStyle w:val="ConsPlusNormal"/>
        <w:jc w:val="right"/>
      </w:pPr>
      <w:r>
        <w:t>постановлением</w:t>
      </w:r>
    </w:p>
    <w:p w:rsidR="00C21990" w:rsidRDefault="00C21990">
      <w:pPr>
        <w:pStyle w:val="ConsPlusNormal"/>
        <w:jc w:val="right"/>
      </w:pPr>
      <w:r>
        <w:t>Кабинета Министров</w:t>
      </w:r>
    </w:p>
    <w:p w:rsidR="00C21990" w:rsidRDefault="00C21990">
      <w:pPr>
        <w:pStyle w:val="ConsPlusNormal"/>
        <w:jc w:val="right"/>
      </w:pPr>
      <w:r>
        <w:t>Чувашской Республики</w:t>
      </w:r>
    </w:p>
    <w:p w:rsidR="00C21990" w:rsidRDefault="00C21990">
      <w:pPr>
        <w:pStyle w:val="ConsPlusNormal"/>
        <w:jc w:val="right"/>
      </w:pPr>
      <w:r>
        <w:t>от 25.06.2007 N 151</w:t>
      </w:r>
    </w:p>
    <w:p w:rsidR="00C21990" w:rsidRDefault="00C21990">
      <w:pPr>
        <w:pStyle w:val="ConsPlusNormal"/>
        <w:jc w:val="right"/>
      </w:pPr>
      <w:r>
        <w:t>(приложение N 1)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Title"/>
        <w:jc w:val="center"/>
      </w:pPr>
      <w:bookmarkStart w:id="0" w:name="P44"/>
      <w:bookmarkEnd w:id="0"/>
      <w:r>
        <w:t>ПОРЯДОК</w:t>
      </w:r>
    </w:p>
    <w:p w:rsidR="00C21990" w:rsidRDefault="00C21990">
      <w:pPr>
        <w:pStyle w:val="ConsPlusTitle"/>
        <w:jc w:val="center"/>
      </w:pPr>
      <w:r>
        <w:t>ОЦЕНКИ СОЦИАЛЬНО-ЭКОНОМИЧЕСКОЙ ЭФФЕКТИВНОСТИ</w:t>
      </w:r>
    </w:p>
    <w:p w:rsidR="00C21990" w:rsidRDefault="00C21990">
      <w:pPr>
        <w:pStyle w:val="ConsPlusTitle"/>
        <w:jc w:val="center"/>
      </w:pPr>
      <w:r>
        <w:t>НАЛОГОВЫХ ЛЬГОТ</w:t>
      </w:r>
    </w:p>
    <w:p w:rsidR="00C21990" w:rsidRDefault="00C21990">
      <w:pPr>
        <w:pStyle w:val="ConsPlusNormal"/>
        <w:jc w:val="center"/>
      </w:pPr>
    </w:p>
    <w:p w:rsidR="00C21990" w:rsidRDefault="00C21990">
      <w:pPr>
        <w:pStyle w:val="ConsPlusNormal"/>
        <w:jc w:val="center"/>
      </w:pPr>
      <w:r>
        <w:t>Список изменяющих документов</w:t>
      </w:r>
    </w:p>
    <w:p w:rsidR="00C21990" w:rsidRDefault="00C21990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26.12.2012 N 583)</w:t>
      </w:r>
    </w:p>
    <w:p w:rsidR="00C21990" w:rsidRDefault="00C21990">
      <w:pPr>
        <w:pStyle w:val="ConsPlusNormal"/>
        <w:jc w:val="center"/>
      </w:pPr>
    </w:p>
    <w:p w:rsidR="00C21990" w:rsidRDefault="00C21990">
      <w:pPr>
        <w:pStyle w:val="ConsPlusNormal"/>
        <w:jc w:val="center"/>
        <w:outlineLvl w:val="1"/>
      </w:pPr>
      <w:r>
        <w:t>I. Общие положения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 xml:space="preserve">1.1. Оценка социально-экономической эффективности налоговых льгот, установленных и планируемых к установлению, производится в целях </w:t>
      </w:r>
      <w:proofErr w:type="gramStart"/>
      <w:r>
        <w:t>обеспечения контроля результативности процесса предоставления налоговых льгот</w:t>
      </w:r>
      <w:proofErr w:type="gramEnd"/>
      <w:r>
        <w:t xml:space="preserve"> и их соответствия общественным интересам. </w:t>
      </w:r>
      <w:proofErr w:type="gramStart"/>
      <w:r>
        <w:t xml:space="preserve">Проведение оценки направлено на оптимизацию перечня действующих налоговых льгот, установленных </w:t>
      </w:r>
      <w:hyperlink r:id="rId14" w:history="1">
        <w:r>
          <w:rPr>
            <w:color w:val="0000FF"/>
          </w:rPr>
          <w:t>Законом</w:t>
        </w:r>
      </w:hyperlink>
      <w:r>
        <w:t xml:space="preserve"> Чувашской Республики "О вопросах налогового регулирования в Чувашской Республике, отнесенных законодательством о налогах и сборах Российской Федерации к ведению субъектов Российской Федерации" (далее - установленные налоговые льготы), планируемых к установлению налоговых льгот в пределах полномочий, отнесенных законодательством Российской Федерации о налогах и сборах к ведению субъектов Российской Федерации (далее - планируемые</w:t>
      </w:r>
      <w:proofErr w:type="gramEnd"/>
      <w:r>
        <w:t xml:space="preserve"> к установлению налоговые льготы), а также обеспечение оптимального выбора объектов для предоставления государственной поддержки в форме налоговых льгот.</w:t>
      </w:r>
    </w:p>
    <w:p w:rsidR="00C21990" w:rsidRDefault="00C21990">
      <w:pPr>
        <w:pStyle w:val="ConsPlusNormal"/>
        <w:ind w:firstLine="540"/>
        <w:jc w:val="both"/>
      </w:pPr>
      <w:r>
        <w:t>1.2. Порядок оценки социально-экономической эффективности налоговых льгот (далее - Порядок) определяет объекты оценки социально-экономической эффективности налоговых льгот, подходы к оценке, перечень и последовательность действий при проведении оценки, состав исполнителей и их взаимодействие, а также требования к реализации результатов оценки. Применение Порядка позволит обеспечивать регулярную оценку фактических и прогнозируемых результатов предоставления налоговых льгот.</w:t>
      </w:r>
    </w:p>
    <w:p w:rsidR="00C21990" w:rsidRDefault="00C21990">
      <w:pPr>
        <w:pStyle w:val="ConsPlusNormal"/>
        <w:ind w:firstLine="540"/>
        <w:jc w:val="both"/>
      </w:pPr>
      <w:r>
        <w:t xml:space="preserve">1.3. Порядок распространяется на установленные налоговые льготы, а также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планируемые</w:t>
      </w:r>
      <w:proofErr w:type="gramEnd"/>
      <w:r>
        <w:t xml:space="preserve"> к установлению налоговые льготы, за исключением налоговых льгот, предоставляемых при привлечении инвестиций.</w:t>
      </w:r>
    </w:p>
    <w:p w:rsidR="00C21990" w:rsidRDefault="00C21990">
      <w:pPr>
        <w:pStyle w:val="ConsPlusNormal"/>
        <w:ind w:firstLine="540"/>
        <w:jc w:val="both"/>
      </w:pPr>
      <w:r>
        <w:t xml:space="preserve">Оценка социально-экономической эффективности налоговых льгот, предоставляемых при привлечении инвестиций (в рамках инвестиционных проектов), осуществляется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об оценке эффективности инвестиционных проектов, утвержденным постановлением Кабинета Министров Чувашской Республики от 29 июня 2007 г. N 160.</w:t>
      </w:r>
    </w:p>
    <w:p w:rsidR="00C21990" w:rsidRDefault="00C2199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26.12.2012 N 583)</w:t>
      </w:r>
    </w:p>
    <w:p w:rsidR="00C21990" w:rsidRDefault="00C21990">
      <w:pPr>
        <w:pStyle w:val="ConsPlusNormal"/>
        <w:ind w:firstLine="540"/>
        <w:jc w:val="both"/>
      </w:pPr>
      <w:r>
        <w:t xml:space="preserve">1.4. В </w:t>
      </w:r>
      <w:proofErr w:type="gramStart"/>
      <w:r>
        <w:t>Порядке</w:t>
      </w:r>
      <w:proofErr w:type="gramEnd"/>
      <w:r>
        <w:t xml:space="preserve"> используются следующие основные понятия и термины:</w:t>
      </w:r>
    </w:p>
    <w:p w:rsidR="00C21990" w:rsidRDefault="00C21990">
      <w:pPr>
        <w:pStyle w:val="ConsPlusNormal"/>
        <w:ind w:firstLine="540"/>
        <w:jc w:val="both"/>
      </w:pPr>
      <w:r>
        <w:t xml:space="preserve">оценка социально-экономической эффективности - процедура сопоставления результатов предоставления налоговых льгот отдельным категориям налогоплательщиков в разрезе видов </w:t>
      </w:r>
      <w:r>
        <w:lastRenderedPageBreak/>
        <w:t>деятельности;</w:t>
      </w:r>
    </w:p>
    <w:p w:rsidR="00C21990" w:rsidRDefault="00C21990">
      <w:pPr>
        <w:pStyle w:val="ConsPlusNormal"/>
        <w:ind w:firstLine="540"/>
        <w:jc w:val="both"/>
      </w:pPr>
      <w:r>
        <w:t>социально-экономическая эффективность - экономическая, бюджетная и социальная эффективность установленных налоговых льгот и планируемых к установлению налоговых льгот;</w:t>
      </w:r>
    </w:p>
    <w:p w:rsidR="00C21990" w:rsidRDefault="00C21990">
      <w:pPr>
        <w:pStyle w:val="ConsPlusNormal"/>
        <w:ind w:firstLine="540"/>
        <w:jc w:val="both"/>
      </w:pPr>
      <w:r>
        <w:t>экономическая эффективность - результативность затрат и экономической деятельности налогоплательщиков, которым предоставлены налоговые льготы (далее - налогоплательщик);</w:t>
      </w:r>
    </w:p>
    <w:p w:rsidR="00C21990" w:rsidRDefault="00C21990">
      <w:pPr>
        <w:pStyle w:val="ConsPlusNormal"/>
        <w:ind w:firstLine="540"/>
        <w:jc w:val="both"/>
      </w:pPr>
      <w:r>
        <w:t>бюджетная эффективность - оценка результата экономической деятельности налогоплательщика с позиции влияния на доходы республиканского бюджета Чувашской Республики и расходы республиканского бюджета Чувашской Республики результатов предоставленных налоговых льгот;</w:t>
      </w:r>
    </w:p>
    <w:p w:rsidR="00C21990" w:rsidRDefault="00C21990">
      <w:pPr>
        <w:pStyle w:val="ConsPlusNormal"/>
        <w:ind w:firstLine="540"/>
        <w:jc w:val="both"/>
      </w:pPr>
      <w:r>
        <w:t>социальная эффективность - степень достижения социально значимого эффекта в результате реализации налогоплательщиком мер, направленных на развитие социальной инфраструктуры и повышение уровня качества жизни и благосостояния населения, в расчете на одного работника по отношению к расходам республиканского бюджета Чувашской Республики на социальную сферу на одного жителя Чувашской Республики.</w:t>
      </w:r>
    </w:p>
    <w:p w:rsidR="00C21990" w:rsidRDefault="00C21990">
      <w:pPr>
        <w:pStyle w:val="ConsPlusNormal"/>
        <w:ind w:firstLine="540"/>
        <w:jc w:val="both"/>
      </w:pPr>
      <w:r>
        <w:t xml:space="preserve">В отдельных </w:t>
      </w:r>
      <w:proofErr w:type="gramStart"/>
      <w:r>
        <w:t>случаях</w:t>
      </w:r>
      <w:proofErr w:type="gramEnd"/>
      <w:r>
        <w:t xml:space="preserve"> социальная эффективность может равняться сумме экономии бюджетных средств на прямое финансирование социальных задач, трансфертные издержки или выделение средств на социальную поддержку населения.</w:t>
      </w:r>
    </w:p>
    <w:p w:rsidR="00C21990" w:rsidRDefault="00C21990">
      <w:pPr>
        <w:pStyle w:val="ConsPlusNormal"/>
        <w:ind w:firstLine="540"/>
        <w:jc w:val="both"/>
      </w:pPr>
      <w:r>
        <w:t xml:space="preserve">Иные понятия и термины используются в значениях, определяемых Налоговым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21990" w:rsidRDefault="00C21990">
      <w:pPr>
        <w:pStyle w:val="ConsPlusNormal"/>
        <w:ind w:firstLine="540"/>
        <w:jc w:val="both"/>
      </w:pPr>
      <w:r>
        <w:t>1.5. Основными целями предоставления налоговых льгот в Чувашской Республике являются:</w:t>
      </w:r>
    </w:p>
    <w:p w:rsidR="00C21990" w:rsidRDefault="00C21990">
      <w:pPr>
        <w:pStyle w:val="ConsPlusNormal"/>
        <w:ind w:firstLine="540"/>
        <w:jc w:val="both"/>
      </w:pPr>
      <w:r>
        <w:t>обеспечение экономической заинтересованности юридических и физических лиц в расширении приоритетных для Чувашской Республики видов экономической деятельности;</w:t>
      </w:r>
    </w:p>
    <w:p w:rsidR="00C21990" w:rsidRDefault="00C21990">
      <w:pPr>
        <w:pStyle w:val="ConsPlusNormal"/>
        <w:ind w:firstLine="540"/>
        <w:jc w:val="both"/>
      </w:pPr>
      <w:r>
        <w:t>стимулирование использования финансовых ресурсов, направляемых на создание, расширение и обновление производств и технологий по выпуску необходимой для Чувашской Республики продукции (товаров, услуг);</w:t>
      </w:r>
    </w:p>
    <w:p w:rsidR="00C21990" w:rsidRDefault="00C21990">
      <w:pPr>
        <w:pStyle w:val="ConsPlusNormal"/>
        <w:ind w:firstLine="540"/>
        <w:jc w:val="both"/>
      </w:pPr>
      <w:r>
        <w:t>экономическое поощрение индивидуальных предпринимателей, принимающих участие в реализации республиканских целевых программ Чувашской Республики;</w:t>
      </w:r>
    </w:p>
    <w:p w:rsidR="00C21990" w:rsidRDefault="00C21990">
      <w:pPr>
        <w:pStyle w:val="ConsPlusNormal"/>
        <w:ind w:firstLine="540"/>
        <w:jc w:val="both"/>
      </w:pPr>
      <w:r>
        <w:t>создание благоприятных экономических условий для деятельности предприятий, применяющих труд социально незащищенных категорий населения;</w:t>
      </w:r>
    </w:p>
    <w:p w:rsidR="00C21990" w:rsidRDefault="00C21990">
      <w:pPr>
        <w:pStyle w:val="ConsPlusNormal"/>
        <w:ind w:firstLine="540"/>
        <w:jc w:val="both"/>
      </w:pPr>
      <w:r>
        <w:t>создание необходимых экономических условий для развития инвестиционной деятельности в Чувашской Республике;</w:t>
      </w:r>
    </w:p>
    <w:p w:rsidR="00C21990" w:rsidRDefault="00C21990">
      <w:pPr>
        <w:pStyle w:val="ConsPlusNormal"/>
        <w:ind w:firstLine="540"/>
        <w:jc w:val="both"/>
      </w:pPr>
      <w:r>
        <w:t>оказание экономической поддержки организациям в решении приоритетных для Чувашской Республики социальных задач.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jc w:val="center"/>
        <w:outlineLvl w:val="1"/>
      </w:pPr>
      <w:r>
        <w:t>II. Виды налоговых льгот и условия их предоставления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 xml:space="preserve">2.1. Налогоплательщикам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(далее - Закон) могут устанавливаться следующие виды налоговых льгот:</w:t>
      </w:r>
    </w:p>
    <w:p w:rsidR="00C21990" w:rsidRDefault="00C21990">
      <w:pPr>
        <w:pStyle w:val="ConsPlusNormal"/>
        <w:ind w:firstLine="540"/>
        <w:jc w:val="both"/>
      </w:pPr>
      <w:r>
        <w:t>освобождение от уплаты налога отдельных объектов налогообложения;</w:t>
      </w:r>
    </w:p>
    <w:p w:rsidR="00C21990" w:rsidRDefault="00C21990">
      <w:pPr>
        <w:pStyle w:val="ConsPlusNormal"/>
        <w:ind w:firstLine="540"/>
        <w:jc w:val="both"/>
      </w:pPr>
      <w:r>
        <w:t>освобождение от уплаты налога (полное или частичное);</w:t>
      </w:r>
    </w:p>
    <w:p w:rsidR="00C21990" w:rsidRDefault="00C21990">
      <w:pPr>
        <w:pStyle w:val="ConsPlusNormal"/>
        <w:ind w:firstLine="540"/>
        <w:jc w:val="both"/>
      </w:pPr>
      <w:r>
        <w:t>снижение налоговой ставки.</w:t>
      </w:r>
    </w:p>
    <w:p w:rsidR="00C21990" w:rsidRDefault="00C21990">
      <w:pPr>
        <w:pStyle w:val="ConsPlusNormal"/>
        <w:ind w:firstLine="540"/>
        <w:jc w:val="both"/>
      </w:pPr>
      <w:r>
        <w:t xml:space="preserve">2.2. Проекты законов Чувашской Республики о налогах, предусматривающие введение на территории Чувашской Республики налоговых льгот в пределах полномочий, отнесенных законодательством Российской Федерации о налогах и сборах к ведению субъектов Российской Федерации, вносятся на рассмотрение Государственного Совета Чувашской Республики только при наличии заключения об их социально-экономической эффективности. При низкой оценке </w:t>
      </w:r>
      <w:proofErr w:type="gramStart"/>
      <w:r>
        <w:t>эффективности</w:t>
      </w:r>
      <w:proofErr w:type="gramEnd"/>
      <w:r>
        <w:t xml:space="preserve"> планируемые к установлению налоговые льготы не устанавливаются,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jc w:val="center"/>
        <w:outlineLvl w:val="1"/>
      </w:pPr>
      <w:r>
        <w:t>III. Организация оценки социально-экономической</w:t>
      </w:r>
    </w:p>
    <w:p w:rsidR="00C21990" w:rsidRDefault="00C21990">
      <w:pPr>
        <w:pStyle w:val="ConsPlusNormal"/>
        <w:jc w:val="center"/>
      </w:pPr>
      <w:r>
        <w:t>эффективности налоговых льгот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 xml:space="preserve">3.1. </w:t>
      </w:r>
      <w:proofErr w:type="gramStart"/>
      <w:r>
        <w:t>Объектом оценки является социально-экономическая эффективность установленных налоговых льгот, а также планируемых к установлению налоговых льгот, за исключением налоговых льгот, предоставляемых при привлечении инвестиций.</w:t>
      </w:r>
      <w:proofErr w:type="gramEnd"/>
    </w:p>
    <w:p w:rsidR="00C21990" w:rsidRDefault="00C21990">
      <w:pPr>
        <w:pStyle w:val="ConsPlusNormal"/>
        <w:ind w:firstLine="540"/>
        <w:jc w:val="both"/>
      </w:pPr>
      <w:r>
        <w:t>3.2. Оценка социально-экономической эффективности установленных налоговых льгот проводится ежегодно Министерством финансов Чувашской Республики (далее - уполномоченный орган) в разрезе отдельно взятых видов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C21990" w:rsidRDefault="00C21990">
      <w:pPr>
        <w:pStyle w:val="ConsPlusNormal"/>
        <w:ind w:firstLine="540"/>
        <w:jc w:val="both"/>
      </w:pPr>
      <w:r>
        <w:t>3.3. Оценку социально-экономической эффективности планируемых к установлению налоговых льгот проводят органы исполнительной власти Чувашской Республики, внесшие предложения об установлении налоговых льгот.</w:t>
      </w:r>
    </w:p>
    <w:p w:rsidR="00C21990" w:rsidRDefault="00C21990">
      <w:pPr>
        <w:pStyle w:val="ConsPlusNormal"/>
        <w:ind w:firstLine="540"/>
        <w:jc w:val="both"/>
      </w:pPr>
      <w:r>
        <w:t xml:space="preserve">3.4. Оценка социально-экономической эффективности установленных налоговых льгот и планируемых к установлению налоговых льгот производится по </w:t>
      </w:r>
      <w:hyperlink w:anchor="P277" w:history="1">
        <w:r>
          <w:rPr>
            <w:color w:val="0000FF"/>
          </w:rPr>
          <w:t>Методике</w:t>
        </w:r>
      </w:hyperlink>
      <w:r>
        <w:t xml:space="preserve"> оценки социально-экономической эффективности налоговых льгот (приложение N 2).</w:t>
      </w:r>
    </w:p>
    <w:p w:rsidR="00C21990" w:rsidRDefault="00C21990">
      <w:pPr>
        <w:pStyle w:val="ConsPlusNormal"/>
        <w:ind w:firstLine="540"/>
        <w:jc w:val="both"/>
      </w:pPr>
      <w:r>
        <w:t>3.5. Оценка эффективности установленных налоговых льгот и планируемых к установлению налоговых льгот осуществляется на основе информации, предоставляемой:</w:t>
      </w:r>
    </w:p>
    <w:p w:rsidR="00C21990" w:rsidRDefault="00C21990">
      <w:pPr>
        <w:pStyle w:val="ConsPlusNormal"/>
        <w:ind w:firstLine="540"/>
        <w:jc w:val="both"/>
      </w:pPr>
      <w:r>
        <w:t xml:space="preserve">налогоплательщиками, внесшими в органы исполнительной власти Чувашской Республики предложения об установлении налоговых льгот, по </w:t>
      </w:r>
      <w:hyperlink w:anchor="P139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C21990" w:rsidRDefault="00C21990">
      <w:pPr>
        <w:pStyle w:val="ConsPlusNormal"/>
        <w:ind w:firstLine="540"/>
        <w:jc w:val="both"/>
      </w:pPr>
      <w:r>
        <w:t xml:space="preserve">органами исполнительной власти Чувашской Республики, осуществляющими координацию и регулирование в соответствующей отрасли экономики, внесшими предложения об установлении налоговых льгот, по </w:t>
      </w:r>
      <w:hyperlink w:anchor="P218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C21990" w:rsidRDefault="00C21990">
      <w:pPr>
        <w:pStyle w:val="ConsPlusNormal"/>
        <w:ind w:firstLine="540"/>
        <w:jc w:val="both"/>
      </w:pPr>
      <w:r>
        <w:t>Управлением Федеральной налоговой службы по Чувашской Республике в рамках Соглашения по информационному взаимодействию, заключенного между Кабинетом Министров Чувашской Республики и Управлением Федеральной налоговой службы по Чувашской Республике;</w:t>
      </w:r>
    </w:p>
    <w:p w:rsidR="00C21990" w:rsidRDefault="00C21990">
      <w:pPr>
        <w:pStyle w:val="ConsPlusNormal"/>
        <w:ind w:firstLine="540"/>
        <w:jc w:val="both"/>
      </w:pPr>
      <w:r>
        <w:t>иными источниками.</w:t>
      </w:r>
    </w:p>
    <w:p w:rsidR="00C21990" w:rsidRDefault="00C21990">
      <w:pPr>
        <w:pStyle w:val="ConsPlusNormal"/>
        <w:ind w:firstLine="540"/>
        <w:jc w:val="both"/>
      </w:pPr>
      <w:r>
        <w:t>3.6. При отсутствии или недоступности необходимых для оценки социально-экономической эффективности налоговых льгот данных уполномоченный орган вправе направлять запросы налогоплательщикам.</w:t>
      </w:r>
    </w:p>
    <w:p w:rsidR="00C21990" w:rsidRDefault="00C21990">
      <w:pPr>
        <w:pStyle w:val="ConsPlusNormal"/>
        <w:ind w:firstLine="540"/>
        <w:jc w:val="both"/>
      </w:pPr>
      <w:r>
        <w:t>3.7. При проведении оценки социально-экономической эффективности налоговых льгот используются следующие показатели деятельности налогоплательщика:</w:t>
      </w:r>
    </w:p>
    <w:p w:rsidR="00C21990" w:rsidRDefault="00C21990">
      <w:pPr>
        <w:pStyle w:val="ConsPlusNormal"/>
        <w:ind w:firstLine="540"/>
        <w:jc w:val="both"/>
      </w:pPr>
      <w:r>
        <w:t>налоговая база по соответствующему налогу;</w:t>
      </w:r>
    </w:p>
    <w:p w:rsidR="00C21990" w:rsidRDefault="00C21990">
      <w:pPr>
        <w:pStyle w:val="ConsPlusNormal"/>
        <w:ind w:firstLine="540"/>
        <w:jc w:val="both"/>
      </w:pPr>
      <w:r>
        <w:t>налоговая ставка по налогу;</w:t>
      </w:r>
    </w:p>
    <w:p w:rsidR="00C21990" w:rsidRDefault="00C21990">
      <w:pPr>
        <w:pStyle w:val="ConsPlusNormal"/>
        <w:ind w:firstLine="540"/>
        <w:jc w:val="both"/>
      </w:pPr>
      <w:r>
        <w:t>льготная ставка налога;</w:t>
      </w:r>
    </w:p>
    <w:p w:rsidR="00C21990" w:rsidRDefault="00C21990">
      <w:pPr>
        <w:pStyle w:val="ConsPlusNormal"/>
        <w:ind w:firstLine="540"/>
        <w:jc w:val="both"/>
      </w:pPr>
      <w:r>
        <w:t>норматив зачисления налога в республиканский бюджет Чувашской Республики;</w:t>
      </w:r>
    </w:p>
    <w:p w:rsidR="00C21990" w:rsidRDefault="00C21990">
      <w:pPr>
        <w:pStyle w:val="ConsPlusNormal"/>
        <w:ind w:firstLine="540"/>
        <w:jc w:val="both"/>
      </w:pPr>
      <w:r>
        <w:t>инвестиции в основной капитал;</w:t>
      </w:r>
    </w:p>
    <w:p w:rsidR="00C21990" w:rsidRDefault="00C21990">
      <w:pPr>
        <w:pStyle w:val="ConsPlusNormal"/>
        <w:ind w:firstLine="540"/>
        <w:jc w:val="both"/>
      </w:pPr>
      <w:r>
        <w:t>фонд заработной платы;</w:t>
      </w:r>
    </w:p>
    <w:p w:rsidR="00C21990" w:rsidRDefault="00C21990">
      <w:pPr>
        <w:pStyle w:val="ConsPlusNormal"/>
        <w:ind w:firstLine="540"/>
        <w:jc w:val="both"/>
      </w:pPr>
      <w:r>
        <w:t>чистая прибыль;</w:t>
      </w:r>
    </w:p>
    <w:p w:rsidR="00C21990" w:rsidRDefault="00C21990">
      <w:pPr>
        <w:pStyle w:val="ConsPlusNormal"/>
        <w:ind w:firstLine="540"/>
        <w:jc w:val="both"/>
      </w:pPr>
      <w:r>
        <w:t>задолженность по заработной плате;</w:t>
      </w:r>
    </w:p>
    <w:p w:rsidR="00C21990" w:rsidRDefault="00C21990">
      <w:pPr>
        <w:pStyle w:val="ConsPlusNormal"/>
        <w:ind w:firstLine="540"/>
        <w:jc w:val="both"/>
      </w:pPr>
      <w:r>
        <w:t>среднемесячная заработная плата;</w:t>
      </w:r>
    </w:p>
    <w:p w:rsidR="00C21990" w:rsidRDefault="00C21990">
      <w:pPr>
        <w:pStyle w:val="ConsPlusNormal"/>
        <w:ind w:firstLine="540"/>
        <w:jc w:val="both"/>
      </w:pPr>
      <w:r>
        <w:t>динамика объема платежей по лизинговым операциям;</w:t>
      </w:r>
    </w:p>
    <w:p w:rsidR="00C21990" w:rsidRDefault="00C21990">
      <w:pPr>
        <w:pStyle w:val="ConsPlusNormal"/>
        <w:ind w:firstLine="540"/>
        <w:jc w:val="both"/>
      </w:pPr>
      <w:r>
        <w:t>расходы налогоплательщика на повышение квалификации (обучение) персонала;</w:t>
      </w:r>
    </w:p>
    <w:p w:rsidR="00C21990" w:rsidRDefault="00C21990">
      <w:pPr>
        <w:pStyle w:val="ConsPlusNormal"/>
        <w:ind w:firstLine="540"/>
        <w:jc w:val="both"/>
      </w:pPr>
      <w:r>
        <w:t>расходы налогоплательщика на социальные проекты;</w:t>
      </w:r>
    </w:p>
    <w:p w:rsidR="00C21990" w:rsidRDefault="00C21990">
      <w:pPr>
        <w:pStyle w:val="ConsPlusNormal"/>
        <w:ind w:firstLine="540"/>
        <w:jc w:val="both"/>
      </w:pPr>
      <w:r>
        <w:t>расходы на благотворительность;</w:t>
      </w:r>
    </w:p>
    <w:p w:rsidR="00C21990" w:rsidRDefault="00C21990">
      <w:pPr>
        <w:pStyle w:val="ConsPlusNormal"/>
        <w:ind w:firstLine="540"/>
        <w:jc w:val="both"/>
      </w:pPr>
      <w:r>
        <w:t>расходы из республиканского бюджета Чувашской Республики на социальную сферу в расчете на одного жителя Чувашской Республики.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jc w:val="center"/>
        <w:outlineLvl w:val="1"/>
      </w:pPr>
      <w:r>
        <w:t>IV. Применение результатов оценки</w:t>
      </w:r>
    </w:p>
    <w:p w:rsidR="00C21990" w:rsidRDefault="00C21990">
      <w:pPr>
        <w:pStyle w:val="ConsPlusNormal"/>
        <w:jc w:val="center"/>
      </w:pPr>
      <w:r>
        <w:t>социально-экономической эффективности налоговых льгот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>4.1. Уполномоченный орган ежегодно проводит оценку социально-экономической эффективности установленных налоговых льгот за отчетный финансовый год и представляет в Кабинет Министров Чувашской Республики аналитическую записку о результатах такой оценки.</w:t>
      </w:r>
    </w:p>
    <w:p w:rsidR="00C21990" w:rsidRDefault="00C21990">
      <w:pPr>
        <w:pStyle w:val="ConsPlusNormal"/>
        <w:ind w:firstLine="540"/>
        <w:jc w:val="both"/>
      </w:pPr>
      <w:r>
        <w:lastRenderedPageBreak/>
        <w:t>4.2. Аналитическая записка о результатах оценки социально-экономической эффективности установленных налоговых льгот за отчетный финансовый год должна содержать:</w:t>
      </w:r>
    </w:p>
    <w:p w:rsidR="00C21990" w:rsidRDefault="00C21990">
      <w:pPr>
        <w:pStyle w:val="ConsPlusNormal"/>
        <w:ind w:firstLine="540"/>
        <w:jc w:val="both"/>
      </w:pPr>
      <w:r>
        <w:t xml:space="preserve">перечень налоговых льгот, установленных на территории Чувашской Республики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>;</w:t>
      </w:r>
    </w:p>
    <w:p w:rsidR="00C21990" w:rsidRDefault="00C21990">
      <w:pPr>
        <w:pStyle w:val="ConsPlusNormal"/>
        <w:ind w:firstLine="540"/>
        <w:jc w:val="both"/>
      </w:pPr>
      <w:r>
        <w:t>сумму выпадающих доходов республиканского бюджета Чувашской Республики по видам налогов вследствие предоставления налоговых льгот в соответствии с Законом;</w:t>
      </w:r>
    </w:p>
    <w:p w:rsidR="00C21990" w:rsidRDefault="00C21990">
      <w:pPr>
        <w:pStyle w:val="ConsPlusNormal"/>
        <w:ind w:firstLine="540"/>
        <w:jc w:val="both"/>
      </w:pPr>
      <w:r>
        <w:t xml:space="preserve">прогноз выпадающих доходов республиканского бюджета Чувашской Республики по видам налогов на очередной финансовый год и плановый период вследствие предоставления налоговых льгот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>;</w:t>
      </w:r>
    </w:p>
    <w:p w:rsidR="00C21990" w:rsidRDefault="00C21990">
      <w:pPr>
        <w:pStyle w:val="ConsPlusNormal"/>
        <w:ind w:firstLine="540"/>
        <w:jc w:val="both"/>
      </w:pPr>
      <w:r>
        <w:t>результаты оценки социально-экономической эффективности установленных налоговых льгот;</w:t>
      </w:r>
    </w:p>
    <w:p w:rsidR="00C21990" w:rsidRDefault="00C21990">
      <w:pPr>
        <w:pStyle w:val="ConsPlusNormal"/>
        <w:ind w:firstLine="540"/>
        <w:jc w:val="both"/>
      </w:pPr>
      <w:r>
        <w:t>предложения по сохранению или отмене установленных налоговых льгот;</w:t>
      </w:r>
    </w:p>
    <w:p w:rsidR="00C21990" w:rsidRDefault="00C21990">
      <w:pPr>
        <w:pStyle w:val="ConsPlusNormal"/>
        <w:ind w:firstLine="540"/>
        <w:jc w:val="both"/>
      </w:pPr>
      <w:r>
        <w:t>предложения по предоставлению налогоплательщикам иных мер государственной поддержки, помимо налоговых льгот (государственные гарантии Чувашской Республики, отсрочки, рассрочки, инвестиционные налоговые кредиты, бюджетные кредиты и т.д.).</w:t>
      </w:r>
    </w:p>
    <w:p w:rsidR="00C21990" w:rsidRDefault="00C21990">
      <w:pPr>
        <w:pStyle w:val="ConsPlusNormal"/>
        <w:ind w:firstLine="540"/>
        <w:jc w:val="both"/>
      </w:pPr>
      <w:r>
        <w:t>4.3. Информация о результатах оценки социально-экономической эффективности установленных налоговых льгот публикуется в средствах массовой информации или размещается на Портале органов власти Чувашской Республики.</w:t>
      </w:r>
    </w:p>
    <w:p w:rsidR="00C21990" w:rsidRDefault="00C21990">
      <w:pPr>
        <w:pStyle w:val="ConsPlusNormal"/>
        <w:ind w:firstLine="540"/>
        <w:jc w:val="both"/>
      </w:pPr>
      <w:r>
        <w:t>4.4. При низкой оценке социально-экономической эффективности установленной налоговой льготы уполномоченный орган готовит проект закона Чувашской Республики о налогах, предусматривающий его отмену.</w:t>
      </w:r>
    </w:p>
    <w:p w:rsidR="00C21990" w:rsidRDefault="00C21990">
      <w:pPr>
        <w:pStyle w:val="ConsPlusNormal"/>
        <w:ind w:firstLine="540"/>
        <w:jc w:val="both"/>
      </w:pPr>
      <w:r>
        <w:t>4.5. Органы исполнительной власти Чувашской Республики, внесшие предложения об установлении дополнительных налоговых льгот в пределах полномочий, отнесенных законодательством Российской Федерации о налогах и сборах к ведению субъектов Российской Федерации, готовят заключения о социально-экономической эффективности планируемых к установлению налоговых льгот.</w:t>
      </w:r>
    </w:p>
    <w:p w:rsidR="00C21990" w:rsidRDefault="00C21990">
      <w:pPr>
        <w:pStyle w:val="ConsPlusNormal"/>
        <w:ind w:firstLine="540"/>
        <w:jc w:val="both"/>
      </w:pPr>
      <w:r>
        <w:t>4.6. Заключение о социально-экономической эффективности планируемых к установлению налоговых льгот должно содержать:</w:t>
      </w:r>
    </w:p>
    <w:p w:rsidR="00C21990" w:rsidRDefault="00C21990">
      <w:pPr>
        <w:pStyle w:val="ConsPlusNormal"/>
        <w:ind w:firstLine="540"/>
        <w:jc w:val="both"/>
      </w:pPr>
      <w:r>
        <w:t>расчет выпадающих доходов республиканского бюджета Чувашской Республики по видам налогов вследствие предоставления планируемых к установлению налоговых льгот;</w:t>
      </w:r>
    </w:p>
    <w:p w:rsidR="00C21990" w:rsidRDefault="00C21990">
      <w:pPr>
        <w:pStyle w:val="ConsPlusNormal"/>
        <w:ind w:firstLine="540"/>
        <w:jc w:val="both"/>
      </w:pPr>
      <w:r>
        <w:t>прогноз оценки социально-экономической эффективности планируемых к установлению налоговых льгот в динамике по годам на среднесрочную перспективу;</w:t>
      </w:r>
    </w:p>
    <w:p w:rsidR="00C21990" w:rsidRDefault="00C21990">
      <w:pPr>
        <w:pStyle w:val="ConsPlusNormal"/>
        <w:ind w:firstLine="540"/>
        <w:jc w:val="both"/>
      </w:pPr>
      <w:r>
        <w:t>обоснованные предложения по предоставлению иных мер государственной поддержки, помимо налоговых льгот (государственные гарантии Чувашской Республики, отсрочки, рассрочки, инвестиционные налоговые кредиты, бюджетные кредиты и т.д.).</w:t>
      </w:r>
    </w:p>
    <w:p w:rsidR="00C21990" w:rsidRDefault="00C21990">
      <w:pPr>
        <w:pStyle w:val="ConsPlusNormal"/>
        <w:ind w:firstLine="540"/>
        <w:jc w:val="both"/>
      </w:pPr>
      <w:r>
        <w:t>4.7. Заключение о социально-экономической эффективности планируемых к установлению налоговых льгот готовится до внесения проекта закона Чувашской Республики о налогах в Государственный Совет Чувашской Республики и прилагается к соответствующему проекту закона.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jc w:val="right"/>
        <w:outlineLvl w:val="1"/>
      </w:pPr>
      <w:r>
        <w:t>Приложение N 1</w:t>
      </w:r>
    </w:p>
    <w:p w:rsidR="00C21990" w:rsidRDefault="00C21990">
      <w:pPr>
        <w:pStyle w:val="ConsPlusNormal"/>
        <w:jc w:val="right"/>
      </w:pPr>
      <w:r>
        <w:t>к Порядку оценки социально-экономической</w:t>
      </w:r>
    </w:p>
    <w:p w:rsidR="00C21990" w:rsidRDefault="00C21990">
      <w:pPr>
        <w:pStyle w:val="ConsPlusNormal"/>
        <w:jc w:val="right"/>
      </w:pPr>
      <w:r>
        <w:t>эффективности налоговых льгот</w:t>
      </w:r>
    </w:p>
    <w:p w:rsidR="00C21990" w:rsidRDefault="00C21990">
      <w:pPr>
        <w:pStyle w:val="ConsPlusNormal"/>
        <w:jc w:val="center"/>
      </w:pPr>
    </w:p>
    <w:p w:rsidR="00C21990" w:rsidRDefault="00C21990">
      <w:pPr>
        <w:pStyle w:val="ConsPlusNonformat"/>
        <w:jc w:val="both"/>
      </w:pPr>
      <w:bookmarkStart w:id="1" w:name="P139"/>
      <w:bookmarkEnd w:id="1"/>
      <w:r>
        <w:t xml:space="preserve">                      СВОДНАЯ ОТЧЕТНАЯ ФОРМА</w:t>
      </w:r>
    </w:p>
    <w:p w:rsidR="00C21990" w:rsidRDefault="00C21990">
      <w:pPr>
        <w:pStyle w:val="ConsPlusNonformat"/>
        <w:jc w:val="both"/>
      </w:pPr>
      <w:r>
        <w:t xml:space="preserve">         Финансово-экономические показатели, используемые</w:t>
      </w:r>
    </w:p>
    <w:p w:rsidR="00C21990" w:rsidRDefault="00C21990">
      <w:pPr>
        <w:pStyle w:val="ConsPlusNonformat"/>
        <w:jc w:val="both"/>
      </w:pPr>
      <w:r>
        <w:t xml:space="preserve">   для оценки социально-экономической эффективности </w:t>
      </w:r>
      <w:proofErr w:type="gramStart"/>
      <w:r>
        <w:t>планируемых</w:t>
      </w:r>
      <w:proofErr w:type="gramEnd"/>
    </w:p>
    <w:p w:rsidR="00C21990" w:rsidRDefault="00C21990">
      <w:pPr>
        <w:pStyle w:val="ConsPlusNonformat"/>
        <w:jc w:val="both"/>
      </w:pPr>
      <w:r>
        <w:t xml:space="preserve">      к установлению налоговых льгот по налогам, зачисляемым</w:t>
      </w:r>
    </w:p>
    <w:p w:rsidR="00C21990" w:rsidRDefault="00C21990">
      <w:pPr>
        <w:pStyle w:val="ConsPlusNonformat"/>
        <w:jc w:val="both"/>
      </w:pPr>
      <w:r>
        <w:t xml:space="preserve">          в республиканский бюджет Чувашской Республики</w:t>
      </w:r>
    </w:p>
    <w:p w:rsidR="00C21990" w:rsidRDefault="00C21990">
      <w:pPr>
        <w:pStyle w:val="ConsPlusNonformat"/>
        <w:jc w:val="both"/>
      </w:pPr>
      <w:r>
        <w:t xml:space="preserve">     ________________________________________________________</w:t>
      </w:r>
    </w:p>
    <w:p w:rsidR="00C21990" w:rsidRDefault="00C21990">
      <w:pPr>
        <w:pStyle w:val="ConsPlusNonformat"/>
        <w:jc w:val="both"/>
      </w:pPr>
      <w:r>
        <w:t xml:space="preserve">                    (наименование организации)</w:t>
      </w:r>
    </w:p>
    <w:p w:rsidR="00C21990" w:rsidRDefault="00C21990">
      <w:pPr>
        <w:pStyle w:val="ConsPlusNonformat"/>
        <w:jc w:val="both"/>
      </w:pPr>
      <w:r>
        <w:t xml:space="preserve">   по состоянию на __________________________________ 20___ г.</w:t>
      </w:r>
    </w:p>
    <w:p w:rsidR="00C21990" w:rsidRDefault="00C21990">
      <w:pPr>
        <w:pStyle w:val="ConsPlusNonformat"/>
        <w:jc w:val="both"/>
      </w:pPr>
      <w:r>
        <w:lastRenderedPageBreak/>
        <w:t xml:space="preserve">                   (за отчетный (планируемый) период)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Cell"/>
        <w:jc w:val="both"/>
      </w:pPr>
      <w:r>
        <w:t>┌───┬───────────────────────┬──────────────┬──────────────────────────────┐</w:t>
      </w:r>
    </w:p>
    <w:p w:rsidR="00C21990" w:rsidRDefault="00C21990">
      <w:pPr>
        <w:pStyle w:val="ConsPlusCell"/>
        <w:jc w:val="both"/>
      </w:pPr>
      <w:r>
        <w:t>│ N │     Наименование      │  Результат   │   Прогнозируемый результат   │</w:t>
      </w:r>
    </w:p>
    <w:p w:rsidR="00C21990" w:rsidRDefault="00C21990">
      <w:pPr>
        <w:pStyle w:val="ConsPlusCell"/>
        <w:jc w:val="both"/>
      </w:pPr>
      <w:r>
        <w:t>│п/п│      показателя       │ деятельности │</w:t>
      </w:r>
      <w:proofErr w:type="gramStart"/>
      <w:r>
        <w:t>деятельности</w:t>
      </w:r>
      <w:proofErr w:type="gramEnd"/>
      <w:r>
        <w:t xml:space="preserve"> организации после│</w:t>
      </w:r>
    </w:p>
    <w:p w:rsidR="00C21990" w:rsidRDefault="00C21990">
      <w:pPr>
        <w:pStyle w:val="ConsPlusCell"/>
        <w:jc w:val="both"/>
      </w:pPr>
      <w:r>
        <w:t>│   │                       │организации до│    предоставления льготы     │</w:t>
      </w:r>
    </w:p>
    <w:p w:rsidR="00C21990" w:rsidRDefault="00C21990">
      <w:pPr>
        <w:pStyle w:val="ConsPlusCell"/>
        <w:jc w:val="both"/>
      </w:pPr>
      <w:r>
        <w:t>│   │                       │предоставления├──────────┬───────────────────┤</w:t>
      </w:r>
    </w:p>
    <w:p w:rsidR="00C21990" w:rsidRDefault="00C21990">
      <w:pPr>
        <w:pStyle w:val="ConsPlusCell"/>
        <w:jc w:val="both"/>
      </w:pPr>
      <w:r>
        <w:t xml:space="preserve">│   │                       │   льготы     │    за    │   на </w:t>
      </w:r>
      <w:proofErr w:type="gramStart"/>
      <w:r>
        <w:t>планируемый</w:t>
      </w:r>
      <w:proofErr w:type="gramEnd"/>
      <w:r>
        <w:t xml:space="preserve">  │</w:t>
      </w:r>
    </w:p>
    <w:p w:rsidR="00C21990" w:rsidRDefault="00C21990">
      <w:pPr>
        <w:pStyle w:val="ConsPlusCell"/>
        <w:jc w:val="both"/>
      </w:pPr>
      <w:r>
        <w:t xml:space="preserve">│   │                       │ за отчетный  │ </w:t>
      </w:r>
      <w:proofErr w:type="gramStart"/>
      <w:r>
        <w:t>отчетный</w:t>
      </w:r>
      <w:proofErr w:type="gramEnd"/>
      <w:r>
        <w:t xml:space="preserve"> │       период      │</w:t>
      </w:r>
    </w:p>
    <w:p w:rsidR="00C21990" w:rsidRDefault="00C21990">
      <w:pPr>
        <w:pStyle w:val="ConsPlusCell"/>
        <w:jc w:val="both"/>
      </w:pPr>
      <w:r>
        <w:t>│   │                       │финансовый год│финансовый├─────────┬─────────┤</w:t>
      </w:r>
    </w:p>
    <w:p w:rsidR="00C21990" w:rsidRDefault="00C21990">
      <w:pPr>
        <w:pStyle w:val="ConsPlusCell"/>
        <w:jc w:val="both"/>
      </w:pPr>
      <w:r>
        <w:t>│   │                       │              │   год    │  1 год  │  2 год  │</w:t>
      </w:r>
    </w:p>
    <w:p w:rsidR="00C21990" w:rsidRDefault="00C21990">
      <w:pPr>
        <w:pStyle w:val="ConsPlusCell"/>
        <w:jc w:val="both"/>
      </w:pPr>
      <w:r>
        <w:t>├───┼───────────────────────┼──────────────┼──────────┼─────────┼─────────┤</w:t>
      </w:r>
    </w:p>
    <w:p w:rsidR="00C21990" w:rsidRDefault="00C21990">
      <w:pPr>
        <w:pStyle w:val="ConsPlusCell"/>
        <w:jc w:val="both"/>
      </w:pPr>
      <w:r>
        <w:t>│ 1 │          2            │       3      │    4     │    5    │    6    │</w:t>
      </w:r>
    </w:p>
    <w:p w:rsidR="00C21990" w:rsidRDefault="00C21990">
      <w:pPr>
        <w:pStyle w:val="ConsPlusCell"/>
        <w:jc w:val="both"/>
      </w:pPr>
      <w:r>
        <w:t>└───┴───────────────────────┴──────────────┴──────────┴─────────┴─────────┘</w:t>
      </w:r>
    </w:p>
    <w:p w:rsidR="00C21990" w:rsidRDefault="00C21990">
      <w:pPr>
        <w:pStyle w:val="ConsPlusCell"/>
        <w:jc w:val="both"/>
      </w:pPr>
      <w:r>
        <w:t xml:space="preserve">  1. Объем        инвестиций</w:t>
      </w:r>
    </w:p>
    <w:p w:rsidR="00C21990" w:rsidRDefault="00C21990">
      <w:pPr>
        <w:pStyle w:val="ConsPlusCell"/>
        <w:jc w:val="both"/>
      </w:pPr>
      <w:r>
        <w:t xml:space="preserve">     в   основной   капитал,</w:t>
      </w:r>
    </w:p>
    <w:p w:rsidR="00C21990" w:rsidRDefault="00C21990">
      <w:pPr>
        <w:pStyle w:val="ConsPlusCell"/>
        <w:jc w:val="both"/>
      </w:pPr>
      <w:r>
        <w:t xml:space="preserve">    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2. Чистая   прибыль,  тыс.</w:t>
      </w:r>
    </w:p>
    <w:p w:rsidR="00C21990" w:rsidRDefault="00C21990">
      <w:pPr>
        <w:pStyle w:val="ConsPlusCell"/>
        <w:jc w:val="both"/>
      </w:pPr>
      <w:r>
        <w:t xml:space="preserve">    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3. Ввод  основных  фондов,</w:t>
      </w:r>
    </w:p>
    <w:p w:rsidR="00C21990" w:rsidRDefault="00C21990">
      <w:pPr>
        <w:pStyle w:val="ConsPlusCell"/>
        <w:jc w:val="both"/>
      </w:pPr>
      <w:r>
        <w:t xml:space="preserve">    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4. Выбытие        </w:t>
      </w:r>
      <w:proofErr w:type="gramStart"/>
      <w:r>
        <w:t>основных</w:t>
      </w:r>
      <w:proofErr w:type="gramEnd"/>
    </w:p>
    <w:p w:rsidR="00C21990" w:rsidRDefault="00C21990">
      <w:pPr>
        <w:pStyle w:val="ConsPlusCell"/>
        <w:jc w:val="both"/>
      </w:pPr>
      <w:r>
        <w:t xml:space="preserve">     фондов,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5. Платежи  по  </w:t>
      </w:r>
      <w:proofErr w:type="gramStart"/>
      <w:r>
        <w:t>лизинговым</w:t>
      </w:r>
      <w:proofErr w:type="gramEnd"/>
    </w:p>
    <w:p w:rsidR="00C21990" w:rsidRDefault="00C21990">
      <w:pPr>
        <w:pStyle w:val="ConsPlusCell"/>
        <w:jc w:val="both"/>
      </w:pPr>
      <w:r>
        <w:t xml:space="preserve">     операциям,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6. Фонд        </w:t>
      </w:r>
      <w:proofErr w:type="gramStart"/>
      <w:r>
        <w:t>начисленной</w:t>
      </w:r>
      <w:proofErr w:type="gramEnd"/>
    </w:p>
    <w:p w:rsidR="00C21990" w:rsidRDefault="00C21990">
      <w:pPr>
        <w:pStyle w:val="ConsPlusCell"/>
        <w:jc w:val="both"/>
      </w:pPr>
      <w:r>
        <w:t xml:space="preserve">     заработной        платы</w:t>
      </w:r>
    </w:p>
    <w:p w:rsidR="00C21990" w:rsidRDefault="00C21990">
      <w:pPr>
        <w:pStyle w:val="ConsPlusCell"/>
        <w:jc w:val="both"/>
      </w:pPr>
      <w:r>
        <w:t xml:space="preserve">     работников  без  выплат</w:t>
      </w:r>
    </w:p>
    <w:p w:rsidR="00C21990" w:rsidRDefault="00C21990">
      <w:pPr>
        <w:pStyle w:val="ConsPlusCell"/>
        <w:jc w:val="both"/>
      </w:pPr>
      <w:r>
        <w:t xml:space="preserve">     социального  характера,</w:t>
      </w:r>
    </w:p>
    <w:p w:rsidR="00C21990" w:rsidRDefault="00C21990">
      <w:pPr>
        <w:pStyle w:val="ConsPlusCell"/>
        <w:jc w:val="both"/>
      </w:pPr>
      <w:r>
        <w:t xml:space="preserve">    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7. Задолженность        по</w:t>
      </w:r>
    </w:p>
    <w:p w:rsidR="00C21990" w:rsidRDefault="00C21990">
      <w:pPr>
        <w:pStyle w:val="ConsPlusCell"/>
        <w:jc w:val="both"/>
      </w:pPr>
      <w:r>
        <w:t xml:space="preserve">     заработной плате,  тыс.</w:t>
      </w:r>
    </w:p>
    <w:p w:rsidR="00C21990" w:rsidRDefault="00C21990">
      <w:pPr>
        <w:pStyle w:val="ConsPlusCell"/>
        <w:jc w:val="both"/>
      </w:pPr>
      <w:r>
        <w:t xml:space="preserve">    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8. Численность работников,</w:t>
      </w:r>
    </w:p>
    <w:p w:rsidR="00C21990" w:rsidRDefault="00C21990">
      <w:pPr>
        <w:pStyle w:val="ConsPlusCell"/>
        <w:jc w:val="both"/>
      </w:pPr>
      <w:r>
        <w:t xml:space="preserve">     чел.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9. Средняя      заработная</w:t>
      </w:r>
    </w:p>
    <w:p w:rsidR="00C21990" w:rsidRDefault="00C21990">
      <w:pPr>
        <w:pStyle w:val="ConsPlusCell"/>
        <w:jc w:val="both"/>
      </w:pPr>
      <w:r>
        <w:t xml:space="preserve">     плата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10. Расходы организации  </w:t>
      </w:r>
      <w:proofErr w:type="gramStart"/>
      <w:r>
        <w:t>на</w:t>
      </w:r>
      <w:proofErr w:type="gramEnd"/>
    </w:p>
    <w:p w:rsidR="00C21990" w:rsidRDefault="00C21990">
      <w:pPr>
        <w:pStyle w:val="ConsPlusCell"/>
        <w:jc w:val="both"/>
      </w:pPr>
      <w:r>
        <w:t xml:space="preserve">     повышение  квалификации</w:t>
      </w:r>
    </w:p>
    <w:p w:rsidR="00C21990" w:rsidRDefault="00C21990">
      <w:pPr>
        <w:pStyle w:val="ConsPlusCell"/>
        <w:jc w:val="both"/>
      </w:pPr>
      <w:r>
        <w:t xml:space="preserve">     (обучения)   персонала,</w:t>
      </w:r>
    </w:p>
    <w:p w:rsidR="00C21990" w:rsidRDefault="00C21990">
      <w:pPr>
        <w:pStyle w:val="ConsPlusCell"/>
        <w:jc w:val="both"/>
      </w:pPr>
      <w:r>
        <w:t xml:space="preserve">    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11. Расходы  организации </w:t>
      </w:r>
      <w:proofErr w:type="gramStart"/>
      <w:r>
        <w:t>на</w:t>
      </w:r>
      <w:proofErr w:type="gramEnd"/>
    </w:p>
    <w:p w:rsidR="00C21990" w:rsidRDefault="00C21990">
      <w:pPr>
        <w:pStyle w:val="ConsPlusCell"/>
        <w:jc w:val="both"/>
      </w:pPr>
      <w:r>
        <w:t xml:space="preserve">     социальные     проекты,</w:t>
      </w:r>
    </w:p>
    <w:p w:rsidR="00C21990" w:rsidRDefault="00C21990">
      <w:pPr>
        <w:pStyle w:val="ConsPlusCell"/>
        <w:jc w:val="both"/>
      </w:pPr>
      <w:r>
        <w:t xml:space="preserve">    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12. Расходы организации  </w:t>
      </w:r>
      <w:proofErr w:type="gramStart"/>
      <w:r>
        <w:t>на</w:t>
      </w:r>
      <w:proofErr w:type="gramEnd"/>
    </w:p>
    <w:p w:rsidR="00C21990" w:rsidRDefault="00C21990">
      <w:pPr>
        <w:pStyle w:val="ConsPlusCell"/>
        <w:jc w:val="both"/>
      </w:pPr>
      <w:r>
        <w:t xml:space="preserve">     благотворительность,</w:t>
      </w:r>
    </w:p>
    <w:p w:rsidR="00C21990" w:rsidRDefault="00C21990">
      <w:pPr>
        <w:pStyle w:val="ConsPlusCell"/>
        <w:jc w:val="both"/>
      </w:pPr>
      <w:r>
        <w:t xml:space="preserve">    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>Руководитель _____________         Главный бухгалтер _____________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>М.П.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jc w:val="right"/>
        <w:outlineLvl w:val="1"/>
      </w:pPr>
      <w:r>
        <w:t>Приложение N 2</w:t>
      </w:r>
    </w:p>
    <w:p w:rsidR="00C21990" w:rsidRDefault="00C21990">
      <w:pPr>
        <w:pStyle w:val="ConsPlusNormal"/>
        <w:jc w:val="right"/>
      </w:pPr>
      <w:r>
        <w:t>к Порядку оценки социально-экономической</w:t>
      </w:r>
    </w:p>
    <w:p w:rsidR="00C21990" w:rsidRDefault="00C21990">
      <w:pPr>
        <w:pStyle w:val="ConsPlusNormal"/>
        <w:jc w:val="right"/>
      </w:pPr>
      <w:r>
        <w:t>эффективности налоговых льгот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nformat"/>
        <w:jc w:val="both"/>
      </w:pPr>
      <w:bookmarkStart w:id="2" w:name="P218"/>
      <w:bookmarkEnd w:id="2"/>
      <w:r>
        <w:t xml:space="preserve">                      СВОДНАЯ ОТЧЕТНАЯ ФОРМА</w:t>
      </w:r>
    </w:p>
    <w:p w:rsidR="00C21990" w:rsidRDefault="00C21990">
      <w:pPr>
        <w:pStyle w:val="ConsPlusNonformat"/>
        <w:jc w:val="both"/>
      </w:pPr>
      <w:r>
        <w:t xml:space="preserve">       Потери республиканского бюджета Чувашской Республики</w:t>
      </w:r>
    </w:p>
    <w:p w:rsidR="00C21990" w:rsidRDefault="00C21990">
      <w:pPr>
        <w:pStyle w:val="ConsPlusNonformat"/>
        <w:jc w:val="both"/>
      </w:pPr>
      <w:r>
        <w:t xml:space="preserve">        от установленной налоговой льготы _______________</w:t>
      </w:r>
    </w:p>
    <w:p w:rsidR="00C21990" w:rsidRDefault="00C21990">
      <w:pPr>
        <w:pStyle w:val="ConsPlusNonformat"/>
        <w:jc w:val="both"/>
      </w:pPr>
      <w:r>
        <w:t xml:space="preserve">         по состоянию на ___ ___________________ 20___ г.</w:t>
      </w:r>
    </w:p>
    <w:p w:rsidR="00C21990" w:rsidRDefault="00C21990">
      <w:pPr>
        <w:pStyle w:val="ConsPlusNonformat"/>
        <w:jc w:val="both"/>
      </w:pPr>
    </w:p>
    <w:p w:rsidR="00C21990" w:rsidRDefault="00C21990">
      <w:pPr>
        <w:pStyle w:val="ConsPlusNonformat"/>
        <w:jc w:val="both"/>
      </w:pPr>
      <w:r>
        <w:t xml:space="preserve">    Вид налога ___________________________________________________</w:t>
      </w:r>
    </w:p>
    <w:p w:rsidR="00C21990" w:rsidRDefault="00C21990">
      <w:pPr>
        <w:pStyle w:val="ConsPlusNonformat"/>
        <w:jc w:val="both"/>
      </w:pPr>
      <w:r>
        <w:t xml:space="preserve">    Содержание налоговой льготы __________________________________</w:t>
      </w:r>
    </w:p>
    <w:p w:rsidR="00C21990" w:rsidRDefault="00C21990">
      <w:pPr>
        <w:pStyle w:val="ConsPlusNonformat"/>
        <w:jc w:val="both"/>
      </w:pPr>
      <w:r>
        <w:t xml:space="preserve">    Категория получателей льготы _________________________________</w:t>
      </w:r>
    </w:p>
    <w:p w:rsidR="00C21990" w:rsidRDefault="00C21990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отраслей экономики,</w:t>
      </w:r>
      <w:proofErr w:type="gramEnd"/>
    </w:p>
    <w:p w:rsidR="00C21990" w:rsidRDefault="00C21990">
      <w:pPr>
        <w:pStyle w:val="ConsPlusNonformat"/>
        <w:jc w:val="both"/>
      </w:pPr>
      <w:r>
        <w:t xml:space="preserve">    ______________________________________________________________</w:t>
      </w:r>
    </w:p>
    <w:p w:rsidR="00C21990" w:rsidRDefault="00C21990">
      <w:pPr>
        <w:pStyle w:val="ConsPlusNonformat"/>
        <w:jc w:val="both"/>
      </w:pPr>
      <w:r>
        <w:t xml:space="preserve">          на </w:t>
      </w:r>
      <w:proofErr w:type="gramStart"/>
      <w:r>
        <w:t>которые</w:t>
      </w:r>
      <w:proofErr w:type="gramEnd"/>
      <w:r>
        <w:t xml:space="preserve"> распространяется налоговая льгота)</w:t>
      </w:r>
    </w:p>
    <w:p w:rsidR="00C21990" w:rsidRDefault="00C21990">
      <w:pPr>
        <w:pStyle w:val="ConsPlusNormal"/>
        <w:jc w:val="both"/>
      </w:pPr>
    </w:p>
    <w:p w:rsidR="00C21990" w:rsidRDefault="00C21990">
      <w:pPr>
        <w:pStyle w:val="ConsPlusCell"/>
        <w:jc w:val="both"/>
      </w:pPr>
      <w:r>
        <w:t>┌───┬────────────────────────┬──────────┬────────────────────────┐</w:t>
      </w:r>
    </w:p>
    <w:p w:rsidR="00C21990" w:rsidRDefault="00C21990">
      <w:pPr>
        <w:pStyle w:val="ConsPlusCell"/>
        <w:jc w:val="both"/>
      </w:pPr>
      <w:r>
        <w:t>│ N │      Наименование      │ Значения │      Примечание        │</w:t>
      </w:r>
    </w:p>
    <w:p w:rsidR="00C21990" w:rsidRDefault="00C21990">
      <w:pPr>
        <w:pStyle w:val="ConsPlusCell"/>
        <w:jc w:val="both"/>
      </w:pPr>
      <w:r>
        <w:t>│п/п│       показателя       │</w:t>
      </w:r>
      <w:proofErr w:type="gramStart"/>
      <w:r>
        <w:t>показателя</w:t>
      </w:r>
      <w:proofErr w:type="gramEnd"/>
      <w:r>
        <w:t>│                        │</w:t>
      </w:r>
    </w:p>
    <w:p w:rsidR="00C21990" w:rsidRDefault="00C21990">
      <w:pPr>
        <w:pStyle w:val="ConsPlusCell"/>
        <w:jc w:val="both"/>
      </w:pPr>
      <w:r>
        <w:t>│   │                        │ по годам │                        │</w:t>
      </w:r>
    </w:p>
    <w:p w:rsidR="00C21990" w:rsidRDefault="00C21990">
      <w:pPr>
        <w:pStyle w:val="ConsPlusCell"/>
        <w:jc w:val="both"/>
      </w:pPr>
      <w:r>
        <w:t>└───┴────────────────────────┴──────────┴────────────────────────┘</w:t>
      </w:r>
    </w:p>
    <w:p w:rsidR="00C21990" w:rsidRDefault="00C21990">
      <w:pPr>
        <w:pStyle w:val="ConsPlusCell"/>
        <w:jc w:val="both"/>
      </w:pPr>
      <w:r>
        <w:t xml:space="preserve">  1. Налоговая база по налогу</w:t>
      </w:r>
    </w:p>
    <w:p w:rsidR="00C21990" w:rsidRDefault="00C21990">
      <w:pPr>
        <w:pStyle w:val="ConsPlusCell"/>
        <w:jc w:val="both"/>
      </w:pPr>
      <w:r>
        <w:t xml:space="preserve">     за период с начала года,</w:t>
      </w:r>
    </w:p>
    <w:p w:rsidR="00C21990" w:rsidRDefault="00C21990">
      <w:pPr>
        <w:pStyle w:val="ConsPlusCell"/>
        <w:jc w:val="both"/>
      </w:pPr>
      <w:r>
        <w:t xml:space="preserve">    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2. Размер        сокращения            при </w:t>
      </w:r>
      <w:proofErr w:type="gramStart"/>
      <w:r>
        <w:t>освобождении</w:t>
      </w:r>
      <w:proofErr w:type="gramEnd"/>
    </w:p>
    <w:p w:rsidR="00C21990" w:rsidRDefault="00C21990">
      <w:pPr>
        <w:pStyle w:val="ConsPlusCell"/>
        <w:jc w:val="both"/>
      </w:pPr>
      <w:r>
        <w:t xml:space="preserve">     налоговой базы по налогу            от налогообложения</w:t>
      </w:r>
    </w:p>
    <w:p w:rsidR="00C21990" w:rsidRDefault="00C21990">
      <w:pPr>
        <w:pStyle w:val="ConsPlusCell"/>
        <w:jc w:val="both"/>
      </w:pPr>
      <w:r>
        <w:t xml:space="preserve">     за период с начала года,            части базы налога</w:t>
      </w:r>
    </w:p>
    <w:p w:rsidR="00C21990" w:rsidRDefault="00C21990">
      <w:pPr>
        <w:pStyle w:val="ConsPlusCell"/>
        <w:jc w:val="both"/>
      </w:pPr>
      <w:r>
        <w:t xml:space="preserve">    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3. Базовая  ставка  налога,</w:t>
      </w:r>
    </w:p>
    <w:p w:rsidR="00C21990" w:rsidRDefault="00C21990">
      <w:pPr>
        <w:pStyle w:val="ConsPlusCell"/>
        <w:jc w:val="both"/>
      </w:pPr>
      <w:r>
        <w:t xml:space="preserve">     зачисляемого           в</w:t>
      </w:r>
    </w:p>
    <w:p w:rsidR="00C21990" w:rsidRDefault="00C21990">
      <w:pPr>
        <w:pStyle w:val="ConsPlusCell"/>
        <w:jc w:val="both"/>
      </w:pPr>
      <w:r>
        <w:t xml:space="preserve">     республиканский   бюджет</w:t>
      </w:r>
    </w:p>
    <w:p w:rsidR="00C21990" w:rsidRDefault="00C21990">
      <w:pPr>
        <w:pStyle w:val="ConsPlusCell"/>
        <w:jc w:val="both"/>
      </w:pPr>
      <w:r>
        <w:t xml:space="preserve">     Чувашской Республики, %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4. Льготная  ставка налога,            при </w:t>
      </w:r>
      <w:proofErr w:type="gramStart"/>
      <w:r>
        <w:t>применении</w:t>
      </w:r>
      <w:proofErr w:type="gramEnd"/>
    </w:p>
    <w:p w:rsidR="00C21990" w:rsidRDefault="00C21990">
      <w:pPr>
        <w:pStyle w:val="ConsPlusCell"/>
        <w:jc w:val="both"/>
      </w:pPr>
      <w:r>
        <w:t xml:space="preserve">     </w:t>
      </w:r>
      <w:proofErr w:type="gramStart"/>
      <w:r>
        <w:t>зачисляемого</w:t>
      </w:r>
      <w:proofErr w:type="gramEnd"/>
      <w:r>
        <w:t xml:space="preserve">           в            пониженной ставки</w:t>
      </w:r>
    </w:p>
    <w:p w:rsidR="00C21990" w:rsidRDefault="00C21990">
      <w:pPr>
        <w:pStyle w:val="ConsPlusCell"/>
        <w:jc w:val="both"/>
      </w:pPr>
      <w:r>
        <w:t xml:space="preserve">     республиканский   бюджет            налога</w:t>
      </w:r>
    </w:p>
    <w:p w:rsidR="00C21990" w:rsidRDefault="00C21990">
      <w:pPr>
        <w:pStyle w:val="ConsPlusCell"/>
        <w:jc w:val="both"/>
      </w:pPr>
      <w:r>
        <w:t xml:space="preserve">     Чувашской Республики, %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 xml:space="preserve">  5. Сумма   потерь   доходов</w:t>
      </w:r>
    </w:p>
    <w:p w:rsidR="00C21990" w:rsidRDefault="00C21990">
      <w:pPr>
        <w:pStyle w:val="ConsPlusCell"/>
        <w:jc w:val="both"/>
      </w:pPr>
      <w:r>
        <w:t xml:space="preserve">     республиканского бюджета</w:t>
      </w:r>
    </w:p>
    <w:p w:rsidR="00C21990" w:rsidRDefault="00C21990">
      <w:pPr>
        <w:pStyle w:val="ConsPlusCell"/>
        <w:jc w:val="both"/>
      </w:pPr>
      <w:r>
        <w:t xml:space="preserve">     Чувашской     Республики</w:t>
      </w:r>
    </w:p>
    <w:p w:rsidR="00C21990" w:rsidRDefault="00C21990">
      <w:pPr>
        <w:pStyle w:val="ConsPlusCell"/>
        <w:jc w:val="both"/>
      </w:pPr>
      <w:r>
        <w:t xml:space="preserve">     </w:t>
      </w:r>
      <w:proofErr w:type="gramStart"/>
      <w:r>
        <w:t>(сумма    недополученных</w:t>
      </w:r>
      <w:proofErr w:type="gramEnd"/>
    </w:p>
    <w:p w:rsidR="00C21990" w:rsidRDefault="00C21990">
      <w:pPr>
        <w:pStyle w:val="ConsPlusCell"/>
        <w:jc w:val="both"/>
      </w:pPr>
      <w:r>
        <w:t xml:space="preserve">     доходов)              </w:t>
      </w:r>
      <w:proofErr w:type="gramStart"/>
      <w:r>
        <w:t>от</w:t>
      </w:r>
      <w:proofErr w:type="gramEnd"/>
    </w:p>
    <w:p w:rsidR="00C21990" w:rsidRDefault="00C21990">
      <w:pPr>
        <w:pStyle w:val="ConsPlusCell"/>
        <w:jc w:val="both"/>
      </w:pPr>
      <w:r>
        <w:t xml:space="preserve">     предоставления </w:t>
      </w:r>
      <w:proofErr w:type="gramStart"/>
      <w:r>
        <w:t>налоговых</w:t>
      </w:r>
      <w:proofErr w:type="gramEnd"/>
    </w:p>
    <w:p w:rsidR="00C21990" w:rsidRDefault="00C21990">
      <w:pPr>
        <w:pStyle w:val="ConsPlusCell"/>
        <w:jc w:val="both"/>
      </w:pPr>
      <w:r>
        <w:t xml:space="preserve">     льгот, тыс. рублей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>Руководитель _____________</w:t>
      </w:r>
    </w:p>
    <w:p w:rsidR="00C21990" w:rsidRDefault="00C21990">
      <w:pPr>
        <w:pStyle w:val="ConsPlusCell"/>
        <w:jc w:val="both"/>
      </w:pPr>
    </w:p>
    <w:p w:rsidR="00C21990" w:rsidRDefault="00C21990">
      <w:pPr>
        <w:pStyle w:val="ConsPlusCell"/>
        <w:jc w:val="both"/>
      </w:pPr>
      <w:r>
        <w:t>М.П.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jc w:val="right"/>
        <w:outlineLvl w:val="0"/>
      </w:pPr>
      <w:r>
        <w:t>Утверждена</w:t>
      </w:r>
    </w:p>
    <w:p w:rsidR="00C21990" w:rsidRDefault="00C21990">
      <w:pPr>
        <w:pStyle w:val="ConsPlusNormal"/>
        <w:jc w:val="right"/>
      </w:pPr>
      <w:r>
        <w:lastRenderedPageBreak/>
        <w:t>постановлением</w:t>
      </w:r>
    </w:p>
    <w:p w:rsidR="00C21990" w:rsidRDefault="00C21990">
      <w:pPr>
        <w:pStyle w:val="ConsPlusNormal"/>
        <w:jc w:val="right"/>
      </w:pPr>
      <w:r>
        <w:t>Кабинета Министров</w:t>
      </w:r>
    </w:p>
    <w:p w:rsidR="00C21990" w:rsidRDefault="00C21990">
      <w:pPr>
        <w:pStyle w:val="ConsPlusNormal"/>
        <w:jc w:val="right"/>
      </w:pPr>
      <w:r>
        <w:t>Чувашской Республики</w:t>
      </w:r>
    </w:p>
    <w:p w:rsidR="00C21990" w:rsidRDefault="00C21990">
      <w:pPr>
        <w:pStyle w:val="ConsPlusNormal"/>
        <w:jc w:val="right"/>
      </w:pPr>
      <w:r>
        <w:t>от 25.06.2007 N 151</w:t>
      </w:r>
    </w:p>
    <w:p w:rsidR="00C21990" w:rsidRDefault="00C21990">
      <w:pPr>
        <w:pStyle w:val="ConsPlusNormal"/>
        <w:jc w:val="right"/>
      </w:pPr>
      <w:r>
        <w:t>(приложение N 2)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Title"/>
        <w:jc w:val="center"/>
      </w:pPr>
      <w:bookmarkStart w:id="3" w:name="P277"/>
      <w:bookmarkEnd w:id="3"/>
      <w:r>
        <w:t>МЕТОДИКА</w:t>
      </w:r>
    </w:p>
    <w:p w:rsidR="00C21990" w:rsidRDefault="00C21990">
      <w:pPr>
        <w:pStyle w:val="ConsPlusTitle"/>
        <w:jc w:val="center"/>
      </w:pPr>
      <w:r>
        <w:t>ОЦЕНКИ СОЦИАЛЬНО-ЭКОНОМИЧЕСКОЙ ЭФФЕКТИВНОСТИ</w:t>
      </w:r>
    </w:p>
    <w:p w:rsidR="00C21990" w:rsidRDefault="00C21990">
      <w:pPr>
        <w:pStyle w:val="ConsPlusTitle"/>
        <w:jc w:val="center"/>
      </w:pPr>
      <w:r>
        <w:t>НАЛОГОВЫХ ЛЬГОТ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оценки социально-экономической эффективности налоговых льгот (далее - Методика) применяется для оценки социально-экономической эффективности налоговых льгот,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Чувашской Республики "О вопросах налогового регулирования в Чувашской Республике, отнесенных законодательством о налогах и сборах Российской Федерации к ведению субъектов Российской Федерации" (далее - установленные налоговые льготы), а также планируемых к установлению налоговых льгот в пределах полномочий, отнесенных законодательством Российской Федерации о налогах</w:t>
      </w:r>
      <w:proofErr w:type="gramEnd"/>
      <w:r>
        <w:t xml:space="preserve"> и </w:t>
      </w:r>
      <w:proofErr w:type="gramStart"/>
      <w:r>
        <w:t>сборах</w:t>
      </w:r>
      <w:proofErr w:type="gramEnd"/>
      <w:r>
        <w:t xml:space="preserve"> к ведению субъектов Российской Федерации (далее - планируемые к установлению налоговые льготы), за исключением налоговых льгот, предоставляемых при привлечении инвестиций.</w:t>
      </w:r>
    </w:p>
    <w:p w:rsidR="00C21990" w:rsidRDefault="00C21990">
      <w:pPr>
        <w:pStyle w:val="ConsPlusNormal"/>
        <w:ind w:firstLine="540"/>
        <w:jc w:val="both"/>
      </w:pPr>
      <w:r>
        <w:t>2. Оценка социально-экономической эффективности установленных налоговых льгот производится один раз в год по результатам отчетного финансового года по состоянию на 1 января текущего финансового года.</w:t>
      </w:r>
    </w:p>
    <w:p w:rsidR="00C21990" w:rsidRDefault="00C21990">
      <w:pPr>
        <w:pStyle w:val="ConsPlusNormal"/>
        <w:ind w:firstLine="540"/>
        <w:jc w:val="both"/>
      </w:pPr>
      <w:r>
        <w:t>3. Сумма потерь доходов республиканского бюджета Чувашской Республики от установленных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формул.</w:t>
      </w:r>
    </w:p>
    <w:p w:rsidR="00C21990" w:rsidRDefault="00C21990">
      <w:pPr>
        <w:pStyle w:val="ConsPlusNormal"/>
        <w:ind w:firstLine="540"/>
        <w:jc w:val="both"/>
      </w:pPr>
      <w:r>
        <w:t xml:space="preserve">3.1. </w:t>
      </w:r>
      <w:proofErr w:type="gramStart"/>
      <w:r>
        <w:t>В случае предоставления налоговой льготы в виде освобождения от налогообложения отдельных элементов налоговой базы (освобождения от налогообложения части налоговой базы) сумма потерь доходов республиканского бюджета Чувашской Республики рассчитывается по следующей формуле:</w:t>
      </w:r>
      <w:proofErr w:type="gramEnd"/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nformat"/>
        <w:jc w:val="both"/>
      </w:pPr>
      <w:r>
        <w:t xml:space="preserve">    ПБ   = (НБ   - НБ ) x СН   x НО x</w:t>
      </w:r>
      <w:proofErr w:type="gramStart"/>
      <w:r>
        <w:t xml:space="preserve"> И</w:t>
      </w:r>
      <w:proofErr w:type="gramEnd"/>
      <w:r>
        <w:t xml:space="preserve">   / 100,</w:t>
      </w:r>
    </w:p>
    <w:p w:rsidR="00C21990" w:rsidRDefault="00C21990">
      <w:pPr>
        <w:pStyle w:val="ConsPlusNonformat"/>
        <w:jc w:val="both"/>
      </w:pPr>
      <w:r>
        <w:t xml:space="preserve">      нл      бл     л      бл         пц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>где ПБнл - сумма потерь доходов республиканского бюджета Чувашской Республики по отдельному виду налога;</w:t>
      </w:r>
    </w:p>
    <w:p w:rsidR="00C21990" w:rsidRDefault="00C21990">
      <w:pPr>
        <w:pStyle w:val="ConsPlusNormal"/>
        <w:ind w:firstLine="540"/>
        <w:jc w:val="both"/>
      </w:pPr>
      <w:r>
        <w:t>НБбл - налоговая база;</w:t>
      </w:r>
    </w:p>
    <w:p w:rsidR="00C21990" w:rsidRDefault="00C21990">
      <w:pPr>
        <w:pStyle w:val="ConsPlusNormal"/>
        <w:ind w:firstLine="540"/>
        <w:jc w:val="both"/>
      </w:pPr>
      <w:r>
        <w:t>НБл - налоговая база с учетом льготы;</w:t>
      </w:r>
    </w:p>
    <w:p w:rsidR="00C21990" w:rsidRDefault="00C21990">
      <w:pPr>
        <w:pStyle w:val="ConsPlusNormal"/>
        <w:ind w:firstLine="540"/>
        <w:jc w:val="both"/>
      </w:pPr>
      <w:r>
        <w:t>СНбл - ставка налога;</w:t>
      </w:r>
    </w:p>
    <w:p w:rsidR="00C21990" w:rsidRDefault="00C21990">
      <w:pPr>
        <w:pStyle w:val="ConsPlusNormal"/>
        <w:ind w:firstLine="540"/>
        <w:jc w:val="both"/>
      </w:pPr>
      <w:r>
        <w:t>НО - норматив зачисления дохода от налога в республиканский бюджет Чувашской Республики</w:t>
      </w:r>
      <w:proofErr w:type="gramStart"/>
      <w:r>
        <w:t xml:space="preserve"> (%);</w:t>
      </w:r>
      <w:proofErr w:type="gramEnd"/>
    </w:p>
    <w:p w:rsidR="00C21990" w:rsidRDefault="00C21990">
      <w:pPr>
        <w:pStyle w:val="ConsPlusNormal"/>
        <w:ind w:firstLine="540"/>
        <w:jc w:val="both"/>
      </w:pPr>
      <w:r>
        <w:t>Ипц - индекс потребительских цен за отчетный год.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 xml:space="preserve">3.2. В </w:t>
      </w:r>
      <w:proofErr w:type="gramStart"/>
      <w:r>
        <w:t>случае</w:t>
      </w:r>
      <w:proofErr w:type="gramEnd"/>
      <w:r>
        <w:t xml:space="preserve"> предоставления налоговой льготы в виде снижения налоговой ставки сумма потерь доходов республиканского бюджета Чувашской Республики рассчитывается по формуле: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nformat"/>
        <w:jc w:val="both"/>
      </w:pPr>
      <w:r>
        <w:t xml:space="preserve">    ПБ   = НБ  x (СН   - СН ) x НО x</w:t>
      </w:r>
      <w:proofErr w:type="gramStart"/>
      <w:r>
        <w:t xml:space="preserve"> И</w:t>
      </w:r>
      <w:proofErr w:type="gramEnd"/>
      <w:r>
        <w:t xml:space="preserve">   / 100,</w:t>
      </w:r>
    </w:p>
    <w:p w:rsidR="00C21990" w:rsidRDefault="00C21990">
      <w:pPr>
        <w:pStyle w:val="ConsPlusNonformat"/>
        <w:jc w:val="both"/>
      </w:pPr>
      <w:r>
        <w:t xml:space="preserve">      нл     л      бл     л          пц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>где СНл - пониженная (льготная) ставка налога.</w:t>
      </w:r>
    </w:p>
    <w:p w:rsidR="00C21990" w:rsidRDefault="00C21990">
      <w:pPr>
        <w:pStyle w:val="ConsPlusNormal"/>
        <w:jc w:val="both"/>
      </w:pPr>
    </w:p>
    <w:p w:rsidR="00C21990" w:rsidRDefault="00C21990">
      <w:pPr>
        <w:pStyle w:val="ConsPlusNormal"/>
        <w:ind w:firstLine="540"/>
        <w:jc w:val="both"/>
      </w:pPr>
      <w:r>
        <w:t>4. Экономическая эффективность налоговых льгот оценивается в соответствии со следующими показателями налогоплательщика - получателя налоговой льготы (далее - налогоплательщик):</w:t>
      </w:r>
    </w:p>
    <w:p w:rsidR="00C21990" w:rsidRDefault="00C21990">
      <w:pPr>
        <w:pStyle w:val="ConsPlusNormal"/>
        <w:ind w:firstLine="540"/>
        <w:jc w:val="both"/>
      </w:pPr>
      <w:r>
        <w:lastRenderedPageBreak/>
        <w:t>рост валовой прибыли;</w:t>
      </w:r>
    </w:p>
    <w:p w:rsidR="00C21990" w:rsidRDefault="00C21990">
      <w:pPr>
        <w:pStyle w:val="ConsPlusNormal"/>
        <w:ind w:firstLine="540"/>
        <w:jc w:val="both"/>
      </w:pPr>
      <w:r>
        <w:t>рост инвестиций в основной капитал;</w:t>
      </w:r>
    </w:p>
    <w:p w:rsidR="00C21990" w:rsidRDefault="00C21990">
      <w:pPr>
        <w:pStyle w:val="ConsPlusNormal"/>
        <w:ind w:firstLine="540"/>
        <w:jc w:val="both"/>
      </w:pPr>
      <w:r>
        <w:t>рост платежей по лизинговым операциям;</w:t>
      </w:r>
    </w:p>
    <w:p w:rsidR="00C21990" w:rsidRDefault="00C21990">
      <w:pPr>
        <w:pStyle w:val="ConsPlusNormal"/>
        <w:ind w:firstLine="540"/>
        <w:jc w:val="both"/>
      </w:pPr>
      <w:r>
        <w:t>рост среднемесячной заработной платы;</w:t>
      </w:r>
    </w:p>
    <w:p w:rsidR="00C21990" w:rsidRDefault="00C21990">
      <w:pPr>
        <w:pStyle w:val="ConsPlusNormal"/>
        <w:ind w:firstLine="540"/>
        <w:jc w:val="both"/>
      </w:pPr>
      <w:r>
        <w:t>снижение задолженности по заработной плате.</w:t>
      </w:r>
    </w:p>
    <w:p w:rsidR="00C21990" w:rsidRDefault="00C21990">
      <w:pPr>
        <w:pStyle w:val="ConsPlusNormal"/>
        <w:ind w:firstLine="540"/>
        <w:jc w:val="both"/>
      </w:pPr>
      <w:r>
        <w:t>Коэффициент экономической эффективности налоговых льгот рассчитывается по следующей формуле: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nformat"/>
        <w:jc w:val="both"/>
      </w:pPr>
      <w:r>
        <w:t xml:space="preserve">            SUM дельта</w:t>
      </w:r>
      <w:proofErr w:type="gramStart"/>
      <w:r>
        <w:t xml:space="preserve"> Э</w:t>
      </w:r>
      <w:proofErr w:type="gramEnd"/>
    </w:p>
    <w:p w:rsidR="00C21990" w:rsidRDefault="00C21990">
      <w:pPr>
        <w:pStyle w:val="ConsPlusNonformat"/>
        <w:jc w:val="both"/>
      </w:pPr>
      <w:r>
        <w:t xml:space="preserve">                        к</w:t>
      </w:r>
    </w:p>
    <w:p w:rsidR="00C21990" w:rsidRDefault="00C21990">
      <w:pPr>
        <w:pStyle w:val="ConsPlusNonformat"/>
        <w:jc w:val="both"/>
      </w:pPr>
      <w:r>
        <w:t xml:space="preserve">    К     = --------------,</w:t>
      </w:r>
    </w:p>
    <w:p w:rsidR="00C21990" w:rsidRDefault="00C21990">
      <w:pPr>
        <w:pStyle w:val="ConsPlusNonformat"/>
        <w:jc w:val="both"/>
      </w:pPr>
      <w:r>
        <w:t xml:space="preserve">     ээф         ПБ</w:t>
      </w:r>
    </w:p>
    <w:p w:rsidR="00C21990" w:rsidRDefault="00C21990">
      <w:pPr>
        <w:pStyle w:val="ConsPlusNonformat"/>
        <w:jc w:val="both"/>
      </w:pPr>
      <w:r>
        <w:t xml:space="preserve">                   нл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>где Кээф - коэффициент экономической эффективности;</w:t>
      </w:r>
    </w:p>
    <w:p w:rsidR="00C21990" w:rsidRDefault="00C21990">
      <w:pPr>
        <w:pStyle w:val="ConsPlusNormal"/>
        <w:ind w:firstLine="540"/>
        <w:jc w:val="both"/>
      </w:pPr>
      <w:r>
        <w:t>SUM дельта</w:t>
      </w:r>
      <w:proofErr w:type="gramStart"/>
      <w:r>
        <w:t xml:space="preserve"> Э</w:t>
      </w:r>
      <w:proofErr w:type="gramEnd"/>
      <w:r>
        <w:t>к - сумма динамики вышеуказанных показателей налогоплательщика до и после предоставления налоговых льгот.</w:t>
      </w:r>
    </w:p>
    <w:p w:rsidR="00C21990" w:rsidRDefault="00C21990">
      <w:pPr>
        <w:pStyle w:val="ConsPlusNormal"/>
        <w:ind w:firstLine="540"/>
        <w:jc w:val="both"/>
      </w:pPr>
      <w:r>
        <w:t>Налоговые льготы имеют положительную экономическую эффективность, если коэффициент экономической эффективности установленных налоговых льгот (планируемых к установлению налоговых льгот) больше либо равен единице (Кээф &gt;= 1), низкую эффективность - если значение коэффициента от 0 до 1.</w:t>
      </w:r>
    </w:p>
    <w:p w:rsidR="00C21990" w:rsidRDefault="00C21990">
      <w:pPr>
        <w:pStyle w:val="ConsPlusNormal"/>
        <w:ind w:firstLine="540"/>
        <w:jc w:val="both"/>
      </w:pPr>
      <w:r>
        <w:t>5. Оценка бюджетной эффективности налоговых льгот осуществляется на основании расчета коэффициента бюджетной эффективности по формуле: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nformat"/>
        <w:jc w:val="both"/>
      </w:pPr>
      <w:r>
        <w:t xml:space="preserve">               n</w:t>
      </w:r>
    </w:p>
    <w:p w:rsidR="00C21990" w:rsidRDefault="00C21990">
      <w:pPr>
        <w:pStyle w:val="ConsPlusNonformat"/>
        <w:jc w:val="both"/>
      </w:pPr>
      <w:r>
        <w:t xml:space="preserve">              SUM</w:t>
      </w:r>
      <w:proofErr w:type="gramStart"/>
      <w:r>
        <w:t xml:space="preserve"> Д</w:t>
      </w:r>
      <w:proofErr w:type="gramEnd"/>
    </w:p>
    <w:p w:rsidR="00C21990" w:rsidRDefault="00C21990">
      <w:pPr>
        <w:pStyle w:val="ConsPlusNonformat"/>
        <w:jc w:val="both"/>
      </w:pPr>
      <w:r>
        <w:t xml:space="preserve">              t=1  нси.t</w:t>
      </w:r>
    </w:p>
    <w:p w:rsidR="00C21990" w:rsidRDefault="00C21990">
      <w:pPr>
        <w:pStyle w:val="ConsPlusNonformat"/>
        <w:jc w:val="both"/>
      </w:pPr>
      <w:r>
        <w:t xml:space="preserve">     К     = ------------,</w:t>
      </w:r>
    </w:p>
    <w:p w:rsidR="00C21990" w:rsidRDefault="00C21990">
      <w:pPr>
        <w:pStyle w:val="ConsPlusNonformat"/>
        <w:jc w:val="both"/>
      </w:pPr>
      <w:r>
        <w:t xml:space="preserve">      бэф       ПБ</w:t>
      </w:r>
    </w:p>
    <w:p w:rsidR="00C21990" w:rsidRDefault="00C21990">
      <w:pPr>
        <w:pStyle w:val="ConsPlusNonformat"/>
        <w:jc w:val="both"/>
      </w:pPr>
      <w:r>
        <w:t xml:space="preserve">                  ил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>где Кбэф - коэффициент бюджетной эффективности;</w:t>
      </w:r>
    </w:p>
    <w:p w:rsidR="00C21990" w:rsidRDefault="00C21990">
      <w:pPr>
        <w:pStyle w:val="ConsPlusNormal"/>
        <w:ind w:firstLine="540"/>
        <w:jc w:val="both"/>
      </w:pPr>
      <w:r>
        <w:t>Днси.t - объем прироста поступлений по налогам, доходам от использования имущества, находящегося в государственной собственности Чувашской Республики, за отчетный финансовый год в результате предоставления налоговой льготы;</w:t>
      </w:r>
    </w:p>
    <w:p w:rsidR="00C21990" w:rsidRDefault="00C21990">
      <w:pPr>
        <w:pStyle w:val="ConsPlusNormal"/>
        <w:ind w:firstLine="540"/>
        <w:jc w:val="both"/>
      </w:pPr>
      <w:r>
        <w:t>t = 1...n - период предоставления налоговой льготы.</w:t>
      </w:r>
    </w:p>
    <w:p w:rsidR="00C21990" w:rsidRDefault="00C21990">
      <w:pPr>
        <w:pStyle w:val="ConsPlusNormal"/>
        <w:ind w:firstLine="540"/>
        <w:jc w:val="both"/>
      </w:pPr>
      <w:r>
        <w:t>Налоговые льготы имеют положительную бюджетную эффективность, если коэффициент бюджетной эффективности установленных налоговых льгот (планируемых к установлению налоговых льгот) больше либо равен единице (Кбэф &gt;= 1), низкую эффективность - если значение коэффициента от 0 до 1.</w:t>
      </w:r>
    </w:p>
    <w:p w:rsidR="00C21990" w:rsidRDefault="00C21990">
      <w:pPr>
        <w:pStyle w:val="ConsPlusNormal"/>
        <w:ind w:firstLine="540"/>
        <w:jc w:val="both"/>
      </w:pPr>
      <w:r>
        <w:t>6. Оценка социальной эффективности налоговых льгот осуществляется на основании динамики следующих социально-экономических показателей налогоплательщика:</w:t>
      </w:r>
    </w:p>
    <w:p w:rsidR="00C21990" w:rsidRDefault="00C21990">
      <w:pPr>
        <w:pStyle w:val="ConsPlusNormal"/>
        <w:ind w:firstLine="540"/>
        <w:jc w:val="both"/>
      </w:pPr>
      <w:r>
        <w:t>динамика средней заработной платы;</w:t>
      </w:r>
    </w:p>
    <w:p w:rsidR="00C21990" w:rsidRDefault="00C21990">
      <w:pPr>
        <w:pStyle w:val="ConsPlusNormal"/>
        <w:ind w:firstLine="540"/>
        <w:jc w:val="both"/>
      </w:pPr>
      <w:r>
        <w:t>прирост расходов на обучение персонала в расчете на одного работника;</w:t>
      </w:r>
    </w:p>
    <w:p w:rsidR="00C21990" w:rsidRDefault="00C21990">
      <w:pPr>
        <w:pStyle w:val="ConsPlusNormal"/>
        <w:ind w:firstLine="540"/>
        <w:jc w:val="both"/>
      </w:pPr>
      <w:r>
        <w:t>прирост суммы отчислений на социальные проекты в расчете на одного работника;</w:t>
      </w:r>
    </w:p>
    <w:p w:rsidR="00C21990" w:rsidRDefault="00C21990">
      <w:pPr>
        <w:pStyle w:val="ConsPlusNormal"/>
        <w:ind w:firstLine="540"/>
        <w:jc w:val="both"/>
      </w:pPr>
      <w:r>
        <w:t>прирост суммы средств, направленных налогоплательщиком на благотворительность в расчете на одного работника.</w:t>
      </w:r>
    </w:p>
    <w:p w:rsidR="00C21990" w:rsidRDefault="00C21990">
      <w:pPr>
        <w:pStyle w:val="ConsPlusNormal"/>
        <w:ind w:firstLine="540"/>
        <w:jc w:val="both"/>
      </w:pPr>
      <w:r>
        <w:t>Коэффициент социальной эффективности налоговых льгот рассчитывается по следующей формуле: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nformat"/>
        <w:jc w:val="both"/>
      </w:pPr>
      <w:r>
        <w:t xml:space="preserve">            (SUM дельта ПК)</w:t>
      </w:r>
    </w:p>
    <w:p w:rsidR="00C21990" w:rsidRDefault="00C21990">
      <w:pPr>
        <w:pStyle w:val="ConsPlusNonformat"/>
        <w:jc w:val="both"/>
      </w:pPr>
      <w:r>
        <w:t xml:space="preserve">    К    = -----------------,</w:t>
      </w:r>
    </w:p>
    <w:p w:rsidR="00C21990" w:rsidRDefault="00C21990">
      <w:pPr>
        <w:pStyle w:val="ConsPlusNonformat"/>
        <w:jc w:val="both"/>
      </w:pPr>
      <w:r>
        <w:t xml:space="preserve">     сэф      ПБ   / Е</w:t>
      </w:r>
    </w:p>
    <w:p w:rsidR="00C21990" w:rsidRDefault="00C21990">
      <w:pPr>
        <w:pStyle w:val="ConsPlusNonformat"/>
        <w:jc w:val="both"/>
      </w:pPr>
      <w:r>
        <w:t xml:space="preserve">                нл</w:t>
      </w:r>
    </w:p>
    <w:p w:rsidR="00C21990" w:rsidRDefault="00C21990">
      <w:pPr>
        <w:pStyle w:val="ConsPlusNormal"/>
        <w:jc w:val="both"/>
      </w:pPr>
    </w:p>
    <w:p w:rsidR="00C21990" w:rsidRDefault="00C21990">
      <w:pPr>
        <w:pStyle w:val="ConsPlusNormal"/>
        <w:ind w:firstLine="540"/>
        <w:jc w:val="both"/>
      </w:pPr>
      <w:r>
        <w:t>где Ксэф - коэффициент социальной эффективности;</w:t>
      </w:r>
    </w:p>
    <w:p w:rsidR="00C21990" w:rsidRDefault="00C21990">
      <w:pPr>
        <w:pStyle w:val="ConsPlusNormal"/>
        <w:ind w:firstLine="540"/>
        <w:jc w:val="both"/>
      </w:pPr>
      <w:r>
        <w:lastRenderedPageBreak/>
        <w:t>SUM дельта ПК - сумма прироста вышеуказанных социально-экономических показателей;</w:t>
      </w:r>
    </w:p>
    <w:p w:rsidR="00C21990" w:rsidRDefault="00C21990">
      <w:pPr>
        <w:pStyle w:val="ConsPlusNormal"/>
        <w:ind w:firstLine="540"/>
        <w:jc w:val="both"/>
      </w:pPr>
      <w:r>
        <w:t>Е - среднесписочная численность работников налогоплательщика.</w:t>
      </w:r>
    </w:p>
    <w:p w:rsidR="00C21990" w:rsidRDefault="00C21990">
      <w:pPr>
        <w:pStyle w:val="ConsPlusNormal"/>
        <w:ind w:firstLine="540"/>
        <w:jc w:val="both"/>
      </w:pPr>
      <w:r>
        <w:t>Налоговые льготы имеют положительную социальную эффективность, если коэффициент социальной эффективности предоставленных (планируемых к предоставлению) налоговых льгот больше либо равен единице (Ксэф &gt;= 1), низкую эффективность - если значение коэффициента от 0 до 1.</w:t>
      </w:r>
    </w:p>
    <w:p w:rsidR="00C21990" w:rsidRDefault="00C21990">
      <w:pPr>
        <w:pStyle w:val="ConsPlusNormal"/>
        <w:ind w:firstLine="540"/>
        <w:jc w:val="both"/>
      </w:pPr>
      <w:r>
        <w:t>7. Показатель социально-экономической эффективности налоговых льгот (Кэнл) представляет собой сумму коэффициентов экономической, бюджетной и социальной эффективности: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nformat"/>
        <w:jc w:val="both"/>
      </w:pPr>
      <w:r>
        <w:t xml:space="preserve">    К    = </w:t>
      </w:r>
      <w:proofErr w:type="gramStart"/>
      <w:r>
        <w:t>К</w:t>
      </w:r>
      <w:proofErr w:type="gramEnd"/>
      <w:r>
        <w:t xml:space="preserve">    + К    + К   .</w:t>
      </w:r>
    </w:p>
    <w:p w:rsidR="00C21990" w:rsidRDefault="00C21990">
      <w:pPr>
        <w:pStyle w:val="ConsPlusNonformat"/>
        <w:jc w:val="both"/>
      </w:pPr>
      <w:r>
        <w:t xml:space="preserve">     энл    ээф    бэф    сэф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  <w:r>
        <w:t>Налоговые льготы имеют положительную социально-экономическую эффективность, если сводный показатель экономической, бюджетной и социальной эффективности установленных налоговых льгот (планируемых к предоставлению налоговых льгот) больше или равен трем (Кэнл &gt;= 3).</w:t>
      </w: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ind w:firstLine="540"/>
        <w:jc w:val="both"/>
      </w:pPr>
    </w:p>
    <w:p w:rsidR="00C21990" w:rsidRDefault="00C21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328" w:rsidRDefault="00DC2328">
      <w:bookmarkStart w:id="4" w:name="_GoBack"/>
      <w:bookmarkEnd w:id="4"/>
    </w:p>
    <w:sectPr w:rsidR="00DC2328" w:rsidSect="00FA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0"/>
    <w:rsid w:val="00C21990"/>
    <w:rsid w:val="00D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1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1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2E114BF6B3257F5EBDD5228A7C1080F0D1A2D266D16526D0D1997FFF92CB307F6BE864D978B1F8CF35Ac4c7L" TargetMode="External"/><Relationship Id="rId13" Type="http://schemas.openxmlformats.org/officeDocument/2006/relationships/hyperlink" Target="consultantplus://offline/ref=ACD2E114BF6B3257F5EBDD5228A7C1080F0D1A2D266D16526D0D1997FFF92CB307F6BE864D978B1F8CF35Ac4c8L" TargetMode="External"/><Relationship Id="rId18" Type="http://schemas.openxmlformats.org/officeDocument/2006/relationships/hyperlink" Target="consultantplus://offline/ref=ACD2E114BF6B3257F5EBC35F3ECB9F0C05074025256E1C00385242CAA8F026E440B9E7C4099A8A1Cc8c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D2E114BF6B3257F5EBDD5228A7C1080F0D1A2D2B601F52660D1997FFF92CB307F6BE864D978B1F8CF35Ec4c8L" TargetMode="External"/><Relationship Id="rId7" Type="http://schemas.openxmlformats.org/officeDocument/2006/relationships/hyperlink" Target="consultantplus://offline/ref=ACD2E114BF6B3257F5EBDD5228A7C1080F0D1A2D2B601F52660D1997FFF92CB3c0c7L" TargetMode="External"/><Relationship Id="rId12" Type="http://schemas.openxmlformats.org/officeDocument/2006/relationships/hyperlink" Target="consultantplus://offline/ref=ACD2E114BF6B3257F5EBDD5228A7C1080F0D1A2D2B601F52660D1997FFF92CB3c0c7L" TargetMode="External"/><Relationship Id="rId17" Type="http://schemas.openxmlformats.org/officeDocument/2006/relationships/hyperlink" Target="consultantplus://offline/ref=ACD2E114BF6B3257F5EBC35F3ECB9F0C0506442327681C00385242CAA8F026E440B9E7C4099A8A16c8c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2E114BF6B3257F5EBDD5228A7C1080F0D1A2D266D16526D0D1997FFF92CB307F6BE864D978B1F8CF35Ac4c8L" TargetMode="External"/><Relationship Id="rId20" Type="http://schemas.openxmlformats.org/officeDocument/2006/relationships/hyperlink" Target="consultantplus://offline/ref=ACD2E114BF6B3257F5EBDD5228A7C1080F0D1A2D2B601F52660D1997FFF92CB307F6BE864D978B1F8CF35Ec4c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2E114BF6B3257F5EBDD5228A7C1080F0D1A2D266D16526D0D1997FFF92CB307F6BE864D978B1F8CF35Ac4c4L" TargetMode="External"/><Relationship Id="rId11" Type="http://schemas.openxmlformats.org/officeDocument/2006/relationships/hyperlink" Target="consultantplus://offline/ref=ACD2E114BF6B3257F5EBDD5228A7C1080F0D1A2D266D16526D0D1997FFF92CB307F6BE864D978B1F8CF35Ac4c9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D2E114BF6B3257F5EBDD5228A7C1080F0D1A2D246B1053660D1997FFF92CB307F6BE864D978B1F8CF35Bc4c6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D2E114BF6B3257F5EBDD5228A7C1080F0D1A2D2B601F52660D1997FFF92CB3c0c7L" TargetMode="External"/><Relationship Id="rId19" Type="http://schemas.openxmlformats.org/officeDocument/2006/relationships/hyperlink" Target="consultantplus://offline/ref=ACD2E114BF6B3257F5EBDD5228A7C1080F0D1A2D2B601F52660D1997FFF92CB307F6BE864D978B1F8CF35Ec4c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2E114BF6B3257F5EBDD5228A7C1080F0D1A2D2B601F52660D1997FFF92CB3c0c7L" TargetMode="External"/><Relationship Id="rId14" Type="http://schemas.openxmlformats.org/officeDocument/2006/relationships/hyperlink" Target="consultantplus://offline/ref=ACD2E114BF6B3257F5EBDD5228A7C1080F0D1A2D2B601F52660D1997FFF92CB307F6BE864D978B1F8CF05Fc4c3L" TargetMode="External"/><Relationship Id="rId22" Type="http://schemas.openxmlformats.org/officeDocument/2006/relationships/hyperlink" Target="consultantplus://offline/ref=ACD2E114BF6B3257F5EBDD5228A7C1080F0D1A2D2B601F52660D1997FFF92CB307F6BE864D978B1F8CF35Ec4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Татьяна Николаевна</dc:creator>
  <cp:lastModifiedBy>Кузьмина Татьяна Николаевна</cp:lastModifiedBy>
  <cp:revision>1</cp:revision>
  <dcterms:created xsi:type="dcterms:W3CDTF">2017-04-04T11:28:00Z</dcterms:created>
  <dcterms:modified xsi:type="dcterms:W3CDTF">2017-04-04T11:31:00Z</dcterms:modified>
</cp:coreProperties>
</file>