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73" w:rsidRDefault="0005417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54173" w:rsidRDefault="00054173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05417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22 октября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N 252-рг</w:t>
            </w:r>
          </w:p>
        </w:tc>
      </w:tr>
    </w:tbl>
    <w:p w:rsidR="00054173" w:rsidRDefault="000541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4173" w:rsidRDefault="00054173">
      <w:pPr>
        <w:pStyle w:val="ConsPlusNormal"/>
        <w:jc w:val="center"/>
      </w:pPr>
    </w:p>
    <w:p w:rsidR="00054173" w:rsidRDefault="00054173">
      <w:pPr>
        <w:pStyle w:val="ConsPlusTitle"/>
        <w:jc w:val="center"/>
      </w:pPr>
      <w:r>
        <w:t>РАСПОРЯЖЕНИЕ</w:t>
      </w:r>
    </w:p>
    <w:p w:rsidR="00054173" w:rsidRDefault="00054173">
      <w:pPr>
        <w:pStyle w:val="ConsPlusTitle"/>
        <w:jc w:val="center"/>
      </w:pPr>
    </w:p>
    <w:p w:rsidR="00054173" w:rsidRDefault="00054173">
      <w:pPr>
        <w:pStyle w:val="ConsPlusTitle"/>
        <w:jc w:val="center"/>
      </w:pPr>
      <w:r>
        <w:t>ГЛАВЫ ЧУВАШСКОЙ РЕСПУБЛИКИ</w:t>
      </w:r>
    </w:p>
    <w:p w:rsidR="00054173" w:rsidRDefault="00054173">
      <w:pPr>
        <w:pStyle w:val="ConsPlusNormal"/>
        <w:jc w:val="center"/>
      </w:pPr>
      <w:r>
        <w:t>Список изменяющих документов</w:t>
      </w:r>
    </w:p>
    <w:p w:rsidR="00054173" w:rsidRDefault="00054173">
      <w:pPr>
        <w:pStyle w:val="ConsPlusNormal"/>
        <w:jc w:val="center"/>
      </w:pPr>
      <w:proofErr w:type="gramStart"/>
      <w:r>
        <w:t xml:space="preserve">(в ред. Распоряжений Главы ЧР от 26.12.2013 </w:t>
      </w:r>
      <w:hyperlink r:id="rId6" w:history="1">
        <w:r>
          <w:rPr>
            <w:color w:val="0000FF"/>
          </w:rPr>
          <w:t>N 333-рг</w:t>
        </w:r>
      </w:hyperlink>
      <w:r>
        <w:t>,</w:t>
      </w:r>
      <w:proofErr w:type="gramEnd"/>
    </w:p>
    <w:p w:rsidR="00054173" w:rsidRDefault="00054173">
      <w:pPr>
        <w:pStyle w:val="ConsPlusNormal"/>
        <w:jc w:val="center"/>
      </w:pPr>
      <w:r>
        <w:t xml:space="preserve">от 20.02.2014 </w:t>
      </w:r>
      <w:hyperlink r:id="rId7" w:history="1">
        <w:r>
          <w:rPr>
            <w:color w:val="0000FF"/>
          </w:rPr>
          <w:t>N 93-рг</w:t>
        </w:r>
      </w:hyperlink>
      <w:r>
        <w:t xml:space="preserve">, от 11.03.2014 </w:t>
      </w:r>
      <w:hyperlink r:id="rId8" w:history="1">
        <w:r>
          <w:rPr>
            <w:color w:val="0000FF"/>
          </w:rPr>
          <w:t>N 127-рг</w:t>
        </w:r>
      </w:hyperlink>
      <w:r>
        <w:t xml:space="preserve">, от 28.04.2014 </w:t>
      </w:r>
      <w:hyperlink r:id="rId9" w:history="1">
        <w:r>
          <w:rPr>
            <w:color w:val="0000FF"/>
          </w:rPr>
          <w:t>N 174-рг</w:t>
        </w:r>
      </w:hyperlink>
      <w:r>
        <w:t>,</w:t>
      </w:r>
    </w:p>
    <w:p w:rsidR="00054173" w:rsidRDefault="00054173">
      <w:pPr>
        <w:pStyle w:val="ConsPlusNormal"/>
        <w:jc w:val="center"/>
      </w:pPr>
      <w:r>
        <w:t xml:space="preserve">от 09.06.2014 </w:t>
      </w:r>
      <w:hyperlink r:id="rId10" w:history="1">
        <w:r>
          <w:rPr>
            <w:color w:val="0000FF"/>
          </w:rPr>
          <w:t>N 225-рг</w:t>
        </w:r>
      </w:hyperlink>
      <w:r>
        <w:t xml:space="preserve">, от 03.10.2014 </w:t>
      </w:r>
      <w:hyperlink r:id="rId11" w:history="1">
        <w:r>
          <w:rPr>
            <w:color w:val="0000FF"/>
          </w:rPr>
          <w:t>N 333-рг</w:t>
        </w:r>
      </w:hyperlink>
      <w:r>
        <w:t xml:space="preserve">, от 29.10.2014 </w:t>
      </w:r>
      <w:hyperlink r:id="rId12" w:history="1">
        <w:r>
          <w:rPr>
            <w:color w:val="0000FF"/>
          </w:rPr>
          <w:t>N 371-рг</w:t>
        </w:r>
      </w:hyperlink>
      <w:r>
        <w:t>,</w:t>
      </w:r>
    </w:p>
    <w:p w:rsidR="00054173" w:rsidRDefault="00054173">
      <w:pPr>
        <w:pStyle w:val="ConsPlusNormal"/>
        <w:jc w:val="center"/>
      </w:pPr>
      <w:r>
        <w:t xml:space="preserve">от 14.04.2015 </w:t>
      </w:r>
      <w:hyperlink r:id="rId13" w:history="1">
        <w:r>
          <w:rPr>
            <w:color w:val="0000FF"/>
          </w:rPr>
          <w:t>N 170-рг</w:t>
        </w:r>
      </w:hyperlink>
      <w:r>
        <w:t xml:space="preserve">, от 04.06.2015 </w:t>
      </w:r>
      <w:hyperlink r:id="rId14" w:history="1">
        <w:r>
          <w:rPr>
            <w:color w:val="0000FF"/>
          </w:rPr>
          <w:t>N 263-рг</w:t>
        </w:r>
      </w:hyperlink>
      <w:r>
        <w:t xml:space="preserve">, от 03.09.2015 </w:t>
      </w:r>
      <w:hyperlink r:id="rId15" w:history="1">
        <w:r>
          <w:rPr>
            <w:color w:val="0000FF"/>
          </w:rPr>
          <w:t>N 414-рг</w:t>
        </w:r>
      </w:hyperlink>
      <w:r>
        <w:t>,</w:t>
      </w:r>
    </w:p>
    <w:p w:rsidR="00054173" w:rsidRDefault="00054173">
      <w:pPr>
        <w:pStyle w:val="ConsPlusNormal"/>
        <w:jc w:val="center"/>
      </w:pPr>
      <w:r>
        <w:t xml:space="preserve">от 15.12.2015 </w:t>
      </w:r>
      <w:hyperlink r:id="rId16" w:history="1">
        <w:r>
          <w:rPr>
            <w:color w:val="0000FF"/>
          </w:rPr>
          <w:t>N 577-рг</w:t>
        </w:r>
      </w:hyperlink>
      <w:r>
        <w:t>)</w:t>
      </w:r>
    </w:p>
    <w:p w:rsidR="00054173" w:rsidRDefault="00054173">
      <w:pPr>
        <w:pStyle w:val="ConsPlusNormal"/>
        <w:jc w:val="center"/>
      </w:pPr>
    </w:p>
    <w:p w:rsidR="00054173" w:rsidRDefault="00054173">
      <w:pPr>
        <w:pStyle w:val="ConsPlusNormal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Указом</w:t>
        </w:r>
      </w:hyperlink>
      <w:r>
        <w:t xml:space="preserve"> Главы Чувашской Республики от 30 июля 2013 г. N 74 "О Совете по улучшению инвестиционного климата при Главе Чувашской Республики" утвердить прилагаемый </w:t>
      </w:r>
      <w:hyperlink w:anchor="P32" w:history="1">
        <w:r>
          <w:rPr>
            <w:color w:val="0000FF"/>
          </w:rPr>
          <w:t>состав</w:t>
        </w:r>
      </w:hyperlink>
      <w:r>
        <w:t xml:space="preserve"> Совета по улучшению инвестиционного климата при Главе Чувашской Республики.</w:t>
      </w:r>
    </w:p>
    <w:p w:rsidR="00054173" w:rsidRDefault="00054173">
      <w:pPr>
        <w:pStyle w:val="ConsPlusNormal"/>
        <w:ind w:firstLine="540"/>
        <w:jc w:val="both"/>
      </w:pPr>
    </w:p>
    <w:p w:rsidR="00054173" w:rsidRDefault="00054173">
      <w:pPr>
        <w:pStyle w:val="ConsPlusNormal"/>
        <w:jc w:val="right"/>
      </w:pPr>
      <w:r>
        <w:t>Глава</w:t>
      </w:r>
    </w:p>
    <w:p w:rsidR="00054173" w:rsidRDefault="00054173">
      <w:pPr>
        <w:pStyle w:val="ConsPlusNormal"/>
        <w:jc w:val="right"/>
      </w:pPr>
      <w:r>
        <w:t>Чувашской Республики</w:t>
      </w:r>
    </w:p>
    <w:p w:rsidR="00054173" w:rsidRDefault="00054173">
      <w:pPr>
        <w:pStyle w:val="ConsPlusNormal"/>
        <w:jc w:val="right"/>
      </w:pPr>
      <w:r>
        <w:t>М.ИГНАТЬЕВ</w:t>
      </w:r>
    </w:p>
    <w:p w:rsidR="00054173" w:rsidRDefault="00054173">
      <w:pPr>
        <w:pStyle w:val="ConsPlusNormal"/>
        <w:jc w:val="both"/>
      </w:pPr>
      <w:r>
        <w:t>г. Чебоксары</w:t>
      </w:r>
    </w:p>
    <w:p w:rsidR="00054173" w:rsidRDefault="00054173">
      <w:pPr>
        <w:pStyle w:val="ConsPlusNormal"/>
        <w:jc w:val="both"/>
      </w:pPr>
      <w:r>
        <w:t>22 октября 2013 года</w:t>
      </w:r>
    </w:p>
    <w:p w:rsidR="00054173" w:rsidRDefault="00054173">
      <w:pPr>
        <w:pStyle w:val="ConsPlusNormal"/>
        <w:jc w:val="both"/>
      </w:pPr>
      <w:r>
        <w:t>N 252-рг</w:t>
      </w:r>
    </w:p>
    <w:p w:rsidR="00054173" w:rsidRDefault="00054173">
      <w:pPr>
        <w:pStyle w:val="ConsPlusNormal"/>
        <w:ind w:firstLine="540"/>
        <w:jc w:val="both"/>
      </w:pPr>
    </w:p>
    <w:p w:rsidR="00054173" w:rsidRDefault="00054173">
      <w:pPr>
        <w:pStyle w:val="ConsPlusNormal"/>
        <w:ind w:firstLine="540"/>
        <w:jc w:val="both"/>
      </w:pPr>
    </w:p>
    <w:p w:rsidR="00054173" w:rsidRDefault="00054173">
      <w:pPr>
        <w:pStyle w:val="ConsPlusNormal"/>
        <w:ind w:firstLine="540"/>
        <w:jc w:val="both"/>
      </w:pPr>
    </w:p>
    <w:p w:rsidR="00054173" w:rsidRDefault="00054173">
      <w:pPr>
        <w:pStyle w:val="ConsPlusNormal"/>
        <w:ind w:firstLine="540"/>
        <w:jc w:val="both"/>
      </w:pPr>
    </w:p>
    <w:p w:rsidR="00054173" w:rsidRDefault="00054173">
      <w:pPr>
        <w:pStyle w:val="ConsPlusNormal"/>
        <w:ind w:firstLine="540"/>
        <w:jc w:val="both"/>
      </w:pPr>
    </w:p>
    <w:p w:rsidR="00054173" w:rsidRDefault="00054173">
      <w:pPr>
        <w:pStyle w:val="ConsPlusNormal"/>
        <w:jc w:val="right"/>
      </w:pPr>
      <w:r>
        <w:t>Утвержден</w:t>
      </w:r>
    </w:p>
    <w:p w:rsidR="00054173" w:rsidRDefault="00054173">
      <w:pPr>
        <w:pStyle w:val="ConsPlusNormal"/>
        <w:jc w:val="right"/>
      </w:pPr>
      <w:r>
        <w:t>распоряжением</w:t>
      </w:r>
    </w:p>
    <w:p w:rsidR="00054173" w:rsidRDefault="00054173">
      <w:pPr>
        <w:pStyle w:val="ConsPlusNormal"/>
        <w:jc w:val="right"/>
      </w:pPr>
      <w:r>
        <w:t>Главы Чувашской Республики</w:t>
      </w:r>
    </w:p>
    <w:p w:rsidR="00054173" w:rsidRDefault="00054173">
      <w:pPr>
        <w:pStyle w:val="ConsPlusNormal"/>
        <w:jc w:val="right"/>
      </w:pPr>
      <w:r>
        <w:t>от 22.10.2013 N 252-рг</w:t>
      </w:r>
    </w:p>
    <w:p w:rsidR="00054173" w:rsidRDefault="00054173">
      <w:pPr>
        <w:pStyle w:val="ConsPlusNormal"/>
        <w:jc w:val="center"/>
      </w:pPr>
    </w:p>
    <w:p w:rsidR="00054173" w:rsidRDefault="00054173">
      <w:pPr>
        <w:pStyle w:val="ConsPlusTitle"/>
        <w:jc w:val="center"/>
      </w:pPr>
      <w:bookmarkStart w:id="0" w:name="P32"/>
      <w:bookmarkEnd w:id="0"/>
      <w:r>
        <w:lastRenderedPageBreak/>
        <w:t>СОСТАВ</w:t>
      </w:r>
    </w:p>
    <w:p w:rsidR="00054173" w:rsidRDefault="00054173">
      <w:pPr>
        <w:pStyle w:val="ConsPlusTitle"/>
        <w:jc w:val="center"/>
      </w:pPr>
      <w:r>
        <w:t>СОВЕТА ПО УЛУЧШЕНИЮ ИНВЕСТИЦИОННОГО КЛИМАТА</w:t>
      </w:r>
    </w:p>
    <w:p w:rsidR="00054173" w:rsidRDefault="00054173">
      <w:pPr>
        <w:pStyle w:val="ConsPlusTitle"/>
        <w:jc w:val="center"/>
      </w:pPr>
      <w:r>
        <w:t>ПРИ ГЛАВЕ ЧУВАШСКОЙ РЕСПУБЛИКИ</w:t>
      </w:r>
    </w:p>
    <w:p w:rsidR="00054173" w:rsidRDefault="00054173">
      <w:pPr>
        <w:pStyle w:val="ConsPlusNormal"/>
        <w:jc w:val="center"/>
      </w:pPr>
      <w:r>
        <w:t>Список изменяющих документов</w:t>
      </w:r>
    </w:p>
    <w:p w:rsidR="00054173" w:rsidRDefault="00054173">
      <w:pPr>
        <w:pStyle w:val="ConsPlusNormal"/>
        <w:jc w:val="center"/>
      </w:pPr>
      <w:proofErr w:type="gramStart"/>
      <w:r>
        <w:t xml:space="preserve">(в ред. Распоряжений Главы ЧР от 26.12.2013 </w:t>
      </w:r>
      <w:hyperlink r:id="rId18" w:history="1">
        <w:r>
          <w:rPr>
            <w:color w:val="0000FF"/>
          </w:rPr>
          <w:t>N 333-рг</w:t>
        </w:r>
      </w:hyperlink>
      <w:r>
        <w:t>,</w:t>
      </w:r>
      <w:proofErr w:type="gramEnd"/>
    </w:p>
    <w:p w:rsidR="00054173" w:rsidRDefault="00054173">
      <w:pPr>
        <w:pStyle w:val="ConsPlusNormal"/>
        <w:jc w:val="center"/>
      </w:pPr>
      <w:r>
        <w:t xml:space="preserve">от 20.02.2014 </w:t>
      </w:r>
      <w:hyperlink r:id="rId19" w:history="1">
        <w:r>
          <w:rPr>
            <w:color w:val="0000FF"/>
          </w:rPr>
          <w:t>N 93-рг</w:t>
        </w:r>
      </w:hyperlink>
      <w:r>
        <w:t xml:space="preserve">, от 11.03.2014 </w:t>
      </w:r>
      <w:hyperlink r:id="rId20" w:history="1">
        <w:r>
          <w:rPr>
            <w:color w:val="0000FF"/>
          </w:rPr>
          <w:t>N 127-рг</w:t>
        </w:r>
      </w:hyperlink>
      <w:r>
        <w:t xml:space="preserve">, от 28.04.2014 </w:t>
      </w:r>
      <w:hyperlink r:id="rId21" w:history="1">
        <w:r>
          <w:rPr>
            <w:color w:val="0000FF"/>
          </w:rPr>
          <w:t>N 174-рг</w:t>
        </w:r>
      </w:hyperlink>
      <w:r>
        <w:t>,</w:t>
      </w:r>
    </w:p>
    <w:p w:rsidR="00054173" w:rsidRDefault="00054173">
      <w:pPr>
        <w:pStyle w:val="ConsPlusNormal"/>
        <w:jc w:val="center"/>
      </w:pPr>
      <w:r>
        <w:t xml:space="preserve">от 09.06.2014 </w:t>
      </w:r>
      <w:hyperlink r:id="rId22" w:history="1">
        <w:r>
          <w:rPr>
            <w:color w:val="0000FF"/>
          </w:rPr>
          <w:t>N 225-рг</w:t>
        </w:r>
      </w:hyperlink>
      <w:r>
        <w:t xml:space="preserve">, от 03.10.2014 </w:t>
      </w:r>
      <w:hyperlink r:id="rId23" w:history="1">
        <w:r>
          <w:rPr>
            <w:color w:val="0000FF"/>
          </w:rPr>
          <w:t>N 333-рг</w:t>
        </w:r>
      </w:hyperlink>
      <w:r>
        <w:t xml:space="preserve">, от 29.10.2014 </w:t>
      </w:r>
      <w:hyperlink r:id="rId24" w:history="1">
        <w:r>
          <w:rPr>
            <w:color w:val="0000FF"/>
          </w:rPr>
          <w:t>N 371-рг</w:t>
        </w:r>
      </w:hyperlink>
      <w:r>
        <w:t>,</w:t>
      </w:r>
    </w:p>
    <w:p w:rsidR="00054173" w:rsidRDefault="00054173">
      <w:pPr>
        <w:pStyle w:val="ConsPlusNormal"/>
        <w:jc w:val="center"/>
      </w:pPr>
      <w:r>
        <w:t xml:space="preserve">от 14.04.2015 </w:t>
      </w:r>
      <w:hyperlink r:id="rId25" w:history="1">
        <w:r>
          <w:rPr>
            <w:color w:val="0000FF"/>
          </w:rPr>
          <w:t>N 170-рг</w:t>
        </w:r>
      </w:hyperlink>
      <w:r>
        <w:t xml:space="preserve">, от 04.06.2015 </w:t>
      </w:r>
      <w:hyperlink r:id="rId26" w:history="1">
        <w:r>
          <w:rPr>
            <w:color w:val="0000FF"/>
          </w:rPr>
          <w:t>N 263-рг</w:t>
        </w:r>
      </w:hyperlink>
      <w:r>
        <w:t xml:space="preserve">, от 03.09.2015 </w:t>
      </w:r>
      <w:hyperlink r:id="rId27" w:history="1">
        <w:r>
          <w:rPr>
            <w:color w:val="0000FF"/>
          </w:rPr>
          <w:t>N 414-рг</w:t>
        </w:r>
      </w:hyperlink>
      <w:r>
        <w:t>,</w:t>
      </w:r>
    </w:p>
    <w:p w:rsidR="00054173" w:rsidRDefault="00054173">
      <w:pPr>
        <w:pStyle w:val="ConsPlusNormal"/>
        <w:jc w:val="center"/>
      </w:pPr>
      <w:r>
        <w:t xml:space="preserve">от 15.12.2015 </w:t>
      </w:r>
      <w:hyperlink r:id="rId28" w:history="1">
        <w:r>
          <w:rPr>
            <w:color w:val="0000FF"/>
          </w:rPr>
          <w:t>N 577-рг</w:t>
        </w:r>
      </w:hyperlink>
      <w:r>
        <w:t>)</w:t>
      </w:r>
    </w:p>
    <w:p w:rsidR="00054173" w:rsidRDefault="0005417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30"/>
        <w:gridCol w:w="6633"/>
      </w:tblGrid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Игнатьев М.В.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Глава Чувашской Республики (председатель Совета)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Енилина С.А.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министр финансов Чувашской Республики (заместитель председателя Совета)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Моторин И.Б.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Председатель Кабинета Министров Чувашской Республики (заместитель председателя Совета)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Аврелькин В.А.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министр экономического развития, промышленности и торговли Чувашской Республики (ответственный секретарь Совета)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Абазов Ю.С.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генеральный директор публичного акционерного общества "Корпорация развития Чувашской Республики"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Андреев А.Ф.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генеральный директор Ассоциации "Саморегулируемая организация "Строители Чувашии"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Артамонов С.Г.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министр сельского хозяйства Чувашской Республики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Бирюков О.Б.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глава администрации г. Новочебоксарска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Борисов В.А.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руководитель Управления Федеральной антимонопольной службы по Чувашской Республике - Чувашии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Доброхотов В.А.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министр транспорта и дорожного хозяйства Чувашской Республики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lastRenderedPageBreak/>
              <w:t>Егорова А.Е.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руководитель Государственной службы Чувашской Республики по конкурентной политике и тарифам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Иванов А.С.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министр информационной политики и массовых коммуникаций Чувашской Республики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Иванов В.Н.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Иванов В.Н.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министр образования и молодежной политики Чувашской Республики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Иванов Д.Г.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заместитель генерального директора публичного акционерного общества "Межрегиональная распределительная сетевая компания Волги" - директор филиала "Чувашэнерго"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Ильин А.Г.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исполнительный директор Ассоциации "Бизнес Клуб "Деловая Чувашия"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Карпеева Е.В.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руководитель Управления Федеральной службы государственной регистрации, кадастра и картографии по Чувашской Республике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Колесников С.А.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советник Главы Чувашской Республики, президент Корпорации ТехноНИКОЛЬ, член Генерального Совета Общероссийской общественной организации "Деловая Россия"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Кустарин И.В.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президент Союза "Торгово-промышленная палата Чувашской Республики"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Ладыков А.О.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глава администрации г. Чебоксары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Логвинов А.Н.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управляющий Отделением - Национальным банком по Чувашской Республике Волго-Вятского главного управления Центрального банка Российской Федерации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lastRenderedPageBreak/>
              <w:t>Марков О.И.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министр строительства, архитектуры и жилищно-коммунального хозяйства Чувашской Республики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Мифтахутдинов К.С.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"Газпром межрегионгаз Чебоксары", генеральный директор акционерного общества "Газпром газораспределение Чебоксары"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Петрова М.В.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руководитель Управления Федеральной налоговой службы по Чувашской Республике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Попов Ю.А.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Председатель Государственного Совета Чувашской Республики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Резников М.С.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заместитель Председателя Кабинета Министров Чувашской Республики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Салаева А.Л.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заместитель Председателя Кабинета Министров Чувашской Республики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Самойлова А.В.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министр здравоохранения Чувашской Республики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Свешников В.В.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директор филиала закрытого акционерного общества Фирма "Август" "Вурнарский завод смесевых препаратов"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Семенов В.И.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 xml:space="preserve">руководитель Экспертной группы по мониторингу </w:t>
            </w:r>
            <w:proofErr w:type="gramStart"/>
            <w:r>
              <w:t>внедрения Стандарта деятельности органов исполнительной власти субъекта Российской Федерации</w:t>
            </w:r>
            <w:proofErr w:type="gramEnd"/>
            <w:r>
              <w:t xml:space="preserve"> по обеспечению благоприятного инвестиционного климата в регионе в Чувашской Республике Автономной некоммерческой организации "Агентство стратегических инициатив по продвижению новых проектов"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Степанов В.Н.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глава администрации Канашского района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lastRenderedPageBreak/>
              <w:t>Судленков А.А.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председатель Общественной палаты Чувашской Республики, директор государственного автономного профессионального образовательного учреждения Чувашской Республики "Чебоксарский электромеханический колледж" Министерства образования и молодежной политики Чувашской Республики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Тимофеева Н.Ю.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председатель Государственного комитета Чувашской Республики по имущественным и земельным отношениям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Угаслов Н.Ф.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генеральный директор закрытого акционерного общества "ТУС"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Федотов А.Б.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генеральный директор закрытого акционерного общества "Чебоксарский электроаппаратный завод" (по согласованию)</w:t>
            </w:r>
          </w:p>
        </w:tc>
      </w:tr>
      <w:tr w:rsidR="00054173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</w:pPr>
            <w:r>
              <w:t>Филиппов Ю.Д.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54173" w:rsidRDefault="00054173">
            <w:pPr>
              <w:pStyle w:val="ConsPlusNormal"/>
              <w:jc w:val="both"/>
            </w:pPr>
            <w:r>
              <w:t>директор негосударственного образовательного учреждения дополнительного профессионального образования "Бизнес-школа ЧЕ-ЛИНК", сопредседатель совета Чувашского регионального отделения Общероссийской общественной организации "Деловая Россия" (по согласованию).</w:t>
            </w:r>
          </w:p>
        </w:tc>
      </w:tr>
    </w:tbl>
    <w:p w:rsidR="00054173" w:rsidRDefault="00054173">
      <w:pPr>
        <w:pStyle w:val="ConsPlusNormal"/>
        <w:ind w:firstLine="540"/>
        <w:jc w:val="both"/>
      </w:pPr>
    </w:p>
    <w:p w:rsidR="00054173" w:rsidRDefault="00054173">
      <w:pPr>
        <w:pStyle w:val="ConsPlusNormal"/>
        <w:ind w:firstLine="540"/>
        <w:jc w:val="both"/>
      </w:pPr>
    </w:p>
    <w:p w:rsidR="00054173" w:rsidRDefault="000541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6DA7" w:rsidRDefault="00D26DA7">
      <w:bookmarkStart w:id="1" w:name="_GoBack"/>
      <w:bookmarkEnd w:id="1"/>
    </w:p>
    <w:sectPr w:rsidR="00D26DA7" w:rsidSect="00E235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73"/>
    <w:rsid w:val="00054173"/>
    <w:rsid w:val="00D2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4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41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4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41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429C40184FEE0711CE1736AC03030B9D6300C6984B48C942C6308B52F1215D11493D9A19A41ED99D009Z56FN" TargetMode="External"/><Relationship Id="rId13" Type="http://schemas.openxmlformats.org/officeDocument/2006/relationships/hyperlink" Target="consultantplus://offline/ref=1FC429C40184FEE0711CE1736AC03030B9D6300C6884B9849E2C6308B52F1215D11493D9A19A41ED99D008Z567N" TargetMode="External"/><Relationship Id="rId18" Type="http://schemas.openxmlformats.org/officeDocument/2006/relationships/hyperlink" Target="consultantplus://offline/ref=1FC429C40184FEE0711CE1736AC03030B9D6300C6982B789952C6308B52F1215D11493D9A19A41ED99D008Z567N" TargetMode="External"/><Relationship Id="rId26" Type="http://schemas.openxmlformats.org/officeDocument/2006/relationships/hyperlink" Target="consultantplus://offline/ref=1FC429C40184FEE0711CE1736AC03030B9D6300C6886B3849C2C6308B52F1215D11493D9A19A41ED99D008Z56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C429C40184FEE0711CE1736AC03030B9D6300C6987B88F942C6308B52F1215D11493D9A19A41ED99D008Z568N" TargetMode="External"/><Relationship Id="rId7" Type="http://schemas.openxmlformats.org/officeDocument/2006/relationships/hyperlink" Target="consultantplus://offline/ref=1FC429C40184FEE0711CE1736AC03030B9D6300C6984B18C982C6308B52F1215D11493D9A19A41ED99D008Z566N" TargetMode="External"/><Relationship Id="rId12" Type="http://schemas.openxmlformats.org/officeDocument/2006/relationships/hyperlink" Target="consultantplus://offline/ref=1FC429C40184FEE0711CE1736AC03030B9D6300C6880B5859F2C6308B52F1215D11493D9A19A41ED99D008Z566N" TargetMode="External"/><Relationship Id="rId17" Type="http://schemas.openxmlformats.org/officeDocument/2006/relationships/hyperlink" Target="consultantplus://offline/ref=1FC429C40184FEE0711CE1736AC03030B9D6300C6782B185982C6308B52F1215ZD61N" TargetMode="External"/><Relationship Id="rId25" Type="http://schemas.openxmlformats.org/officeDocument/2006/relationships/hyperlink" Target="consultantplus://offline/ref=1FC429C40184FEE0711CE1736AC03030B9D6300C6884B9849E2C6308B52F1215D11493D9A19A41ED99D009Z56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C429C40184FEE0711CE1736AC03030B9D6300C6783B28A992C6308B52F1215D11493D9A19A41ED99D009Z56DN" TargetMode="External"/><Relationship Id="rId20" Type="http://schemas.openxmlformats.org/officeDocument/2006/relationships/hyperlink" Target="consultantplus://offline/ref=1FC429C40184FEE0711CE1736AC03030B9D6300C6984B48C942C6308B52F1215D11493D9A19A41ED99D009Z56C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C429C40184FEE0711CE1736AC03030B9D6300C6982B789952C6308B52F1215D11493D9A19A41ED99D008Z566N" TargetMode="External"/><Relationship Id="rId11" Type="http://schemas.openxmlformats.org/officeDocument/2006/relationships/hyperlink" Target="consultantplus://offline/ref=1FC429C40184FEE0711CE1736AC03030B9D6300C6880B18F982C6308B52F1215D11493D9A19A41ED99D008Z566N" TargetMode="External"/><Relationship Id="rId24" Type="http://schemas.openxmlformats.org/officeDocument/2006/relationships/hyperlink" Target="consultantplus://offline/ref=1FC429C40184FEE0711CE1736AC03030B9D6300C6880B5859F2C6308B52F1215D11493D9A19A41ED99D008Z567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FC429C40184FEE0711CE1736AC03030B9D6300C6888B484992C6308B52F1215D11493D9A19A41ED99D009Z56FN" TargetMode="External"/><Relationship Id="rId23" Type="http://schemas.openxmlformats.org/officeDocument/2006/relationships/hyperlink" Target="consultantplus://offline/ref=1FC429C40184FEE0711CE1736AC03030B9D6300C6880B18F982C6308B52F1215D11493D9A19A41ED99D008Z567N" TargetMode="External"/><Relationship Id="rId28" Type="http://schemas.openxmlformats.org/officeDocument/2006/relationships/hyperlink" Target="consultantplus://offline/ref=1FC429C40184FEE0711CE1736AC03030B9D6300C6783B28A992C6308B52F1215D11493D9A19A41ED99D009Z56AN" TargetMode="External"/><Relationship Id="rId10" Type="http://schemas.openxmlformats.org/officeDocument/2006/relationships/hyperlink" Target="consultantplus://offline/ref=1FC429C40184FEE0711CE1736AC03030B9D6300C6989B18B942C6308B52F1215D11493D9A19A41ED99D008Z566N" TargetMode="External"/><Relationship Id="rId19" Type="http://schemas.openxmlformats.org/officeDocument/2006/relationships/hyperlink" Target="consultantplus://offline/ref=1FC429C40184FEE0711CE1736AC03030B9D6300C6984B18C982C6308B52F1215D11493D9A19A41ED99D008Z56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C429C40184FEE0711CE1736AC03030B9D6300C6987B88F942C6308B52F1215D11493D9A19A41ED99D008Z568N" TargetMode="External"/><Relationship Id="rId14" Type="http://schemas.openxmlformats.org/officeDocument/2006/relationships/hyperlink" Target="consultantplus://offline/ref=1FC429C40184FEE0711CE1736AC03030B9D6300C6886B3849C2C6308B52F1215D11493D9A19A41ED99D008Z568N" TargetMode="External"/><Relationship Id="rId22" Type="http://schemas.openxmlformats.org/officeDocument/2006/relationships/hyperlink" Target="consultantplus://offline/ref=1FC429C40184FEE0711CE1736AC03030B9D6300C6989B18B942C6308B52F1215D11493D9A19A41ED99D008Z567N" TargetMode="External"/><Relationship Id="rId27" Type="http://schemas.openxmlformats.org/officeDocument/2006/relationships/hyperlink" Target="consultantplus://offline/ref=1FC429C40184FEE0711CE1736AC03030B9D6300C6888B484992C6308B52F1215D11493D9A19A41ED99D009Z56C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economy28 (Волков Е.Х.)</dc:creator>
  <cp:lastModifiedBy>economy28 (Волков Е.Х.)</cp:lastModifiedBy>
  <cp:revision>1</cp:revision>
  <dcterms:created xsi:type="dcterms:W3CDTF">2016-02-29T13:58:00Z</dcterms:created>
  <dcterms:modified xsi:type="dcterms:W3CDTF">2016-02-29T13:59:00Z</dcterms:modified>
</cp:coreProperties>
</file>