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F3" w:rsidRDefault="000D35F3">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КАБИНЕТ МИНИСТРОВ ЧУВАШСКОЙ РЕСПУБЛИКИ</w:t>
      </w:r>
    </w:p>
    <w:p w:rsidR="000D35F3" w:rsidRDefault="000D35F3">
      <w:pPr>
        <w:widowControl w:val="0"/>
        <w:autoSpaceDE w:val="0"/>
        <w:autoSpaceDN w:val="0"/>
        <w:adjustRightInd w:val="0"/>
        <w:spacing w:after="0" w:line="240" w:lineRule="auto"/>
        <w:jc w:val="center"/>
        <w:rPr>
          <w:rFonts w:ascii="Calibri" w:hAnsi="Calibri" w:cs="Calibri"/>
          <w:b/>
          <w:bCs/>
        </w:rPr>
      </w:pP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2010 г. N 322</w:t>
      </w:r>
    </w:p>
    <w:p w:rsidR="000D35F3" w:rsidRDefault="000D35F3">
      <w:pPr>
        <w:widowControl w:val="0"/>
        <w:autoSpaceDE w:val="0"/>
        <w:autoSpaceDN w:val="0"/>
        <w:adjustRightInd w:val="0"/>
        <w:spacing w:after="0" w:line="240" w:lineRule="auto"/>
        <w:jc w:val="center"/>
        <w:rPr>
          <w:rFonts w:ascii="Calibri" w:hAnsi="Calibri" w:cs="Calibri"/>
          <w:b/>
          <w:bCs/>
        </w:rPr>
      </w:pP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ОСУЩЕСТВЛЕНИЯ ОРГАНАМИ ИСПОЛНИТЕЛЬНОЙ ВЛАСТИ</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ФУНКЦИЙ И ПОЛНОМОЧИЙ УЧРЕДИТЕЛЯ</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БЮДЖЕТНОГО И КАЗЕННОГО УЧРЕЖДЕНИЙ ЧУВАШСКОЙ РЕСПУБЛИКИ</w:t>
      </w:r>
    </w:p>
    <w:p w:rsidR="000D35F3" w:rsidRDefault="000D35F3">
      <w:pPr>
        <w:widowControl w:val="0"/>
        <w:autoSpaceDE w:val="0"/>
        <w:autoSpaceDN w:val="0"/>
        <w:adjustRightInd w:val="0"/>
        <w:spacing w:after="0" w:line="240" w:lineRule="auto"/>
        <w:jc w:val="center"/>
        <w:rPr>
          <w:rFonts w:ascii="Calibri" w:hAnsi="Calibri" w:cs="Calibri"/>
        </w:rPr>
      </w:pPr>
    </w:p>
    <w:p w:rsidR="000D35F3" w:rsidRDefault="000D35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0D35F3" w:rsidRDefault="000D35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5" w:history="1">
        <w:r>
          <w:rPr>
            <w:rFonts w:ascii="Calibri" w:hAnsi="Calibri" w:cs="Calibri"/>
            <w:color w:val="0000FF"/>
          </w:rPr>
          <w:t>N 405</w:t>
        </w:r>
      </w:hyperlink>
      <w:r>
        <w:rPr>
          <w:rFonts w:ascii="Calibri" w:hAnsi="Calibri" w:cs="Calibri"/>
        </w:rPr>
        <w:t xml:space="preserve">, от 11.08.2011 </w:t>
      </w:r>
      <w:hyperlink r:id="rId6" w:history="1">
        <w:r>
          <w:rPr>
            <w:rFonts w:ascii="Calibri" w:hAnsi="Calibri" w:cs="Calibri"/>
            <w:color w:val="0000FF"/>
          </w:rPr>
          <w:t>N 323</w:t>
        </w:r>
      </w:hyperlink>
      <w:r>
        <w:rPr>
          <w:rFonts w:ascii="Calibri" w:hAnsi="Calibri" w:cs="Calibri"/>
        </w:rPr>
        <w:t xml:space="preserve">, от 15.12.2011 </w:t>
      </w:r>
      <w:hyperlink r:id="rId7" w:history="1">
        <w:r>
          <w:rPr>
            <w:rFonts w:ascii="Calibri" w:hAnsi="Calibri" w:cs="Calibri"/>
            <w:color w:val="0000FF"/>
          </w:rPr>
          <w:t>N 569</w:t>
        </w:r>
      </w:hyperlink>
      <w:r>
        <w:rPr>
          <w:rFonts w:ascii="Calibri" w:hAnsi="Calibri" w:cs="Calibri"/>
        </w:rPr>
        <w:t>,</w:t>
      </w:r>
    </w:p>
    <w:p w:rsidR="000D35F3" w:rsidRDefault="000D35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13.06.2013 </w:t>
      </w:r>
      <w:hyperlink r:id="rId8" w:history="1">
        <w:r>
          <w:rPr>
            <w:rFonts w:ascii="Calibri" w:hAnsi="Calibri" w:cs="Calibri"/>
            <w:color w:val="0000FF"/>
          </w:rPr>
          <w:t>N 220</w:t>
        </w:r>
      </w:hyperlink>
      <w:r>
        <w:rPr>
          <w:rFonts w:ascii="Calibri" w:hAnsi="Calibri" w:cs="Calibri"/>
        </w:rPr>
        <w:t>)</w:t>
      </w:r>
    </w:p>
    <w:p w:rsidR="000D35F3" w:rsidRDefault="000D35F3">
      <w:pPr>
        <w:widowControl w:val="0"/>
        <w:autoSpaceDE w:val="0"/>
        <w:autoSpaceDN w:val="0"/>
        <w:adjustRightInd w:val="0"/>
        <w:spacing w:after="0" w:line="240" w:lineRule="auto"/>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Кабинет Министров Чувашской Республики постановляет:</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0D35F3" w:rsidRDefault="000D35F3">
      <w:pPr>
        <w:widowControl w:val="0"/>
        <w:autoSpaceDE w:val="0"/>
        <w:autoSpaceDN w:val="0"/>
        <w:adjustRightInd w:val="0"/>
        <w:spacing w:after="0" w:line="240" w:lineRule="auto"/>
        <w:ind w:firstLine="540"/>
        <w:jc w:val="both"/>
        <w:rPr>
          <w:rFonts w:ascii="Calibri" w:hAnsi="Calibri" w:cs="Calibri"/>
        </w:rPr>
      </w:pPr>
      <w:hyperlink w:anchor="Par46" w:history="1">
        <w:r>
          <w:rPr>
            <w:rFonts w:ascii="Calibri" w:hAnsi="Calibri" w:cs="Calibri"/>
            <w:color w:val="0000FF"/>
          </w:rPr>
          <w:t>Порядок</w:t>
        </w:r>
      </w:hyperlink>
      <w:r>
        <w:rPr>
          <w:rFonts w:ascii="Calibri" w:hAnsi="Calibri" w:cs="Calibri"/>
        </w:rPr>
        <w:t xml:space="preserve"> осуществления органами исполнительной власти Чувашской Республики функций и полномочий учредителя бюджетного учреждения Чувашской Республики (приложение N 1);</w:t>
      </w:r>
    </w:p>
    <w:p w:rsidR="000D35F3" w:rsidRDefault="000D35F3">
      <w:pPr>
        <w:widowControl w:val="0"/>
        <w:autoSpaceDE w:val="0"/>
        <w:autoSpaceDN w:val="0"/>
        <w:adjustRightInd w:val="0"/>
        <w:spacing w:after="0" w:line="240" w:lineRule="auto"/>
        <w:ind w:firstLine="540"/>
        <w:jc w:val="both"/>
        <w:rPr>
          <w:rFonts w:ascii="Calibri" w:hAnsi="Calibri" w:cs="Calibri"/>
        </w:rPr>
      </w:pPr>
      <w:hyperlink w:anchor="Par102" w:history="1">
        <w:r>
          <w:rPr>
            <w:rFonts w:ascii="Calibri" w:hAnsi="Calibri" w:cs="Calibri"/>
            <w:color w:val="0000FF"/>
          </w:rPr>
          <w:t>Порядок</w:t>
        </w:r>
      </w:hyperlink>
      <w:r>
        <w:rPr>
          <w:rFonts w:ascii="Calibri" w:hAnsi="Calibri" w:cs="Calibri"/>
        </w:rPr>
        <w:t xml:space="preserve"> осуществления органами исполнительной власти Чувашской Республики функций и полномочий учредителя казенного учреждения Чувашской Республики (приложение N 2).</w:t>
      </w:r>
    </w:p>
    <w:p w:rsidR="000D35F3" w:rsidRDefault="000D35F3">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2. Органам исполнительной власти Чувашской Республики, осуществляющим функции и полномочия учредителя бюджетного учреждения Чувашской Республики, не позднее 1 декабря 2010 г. разработать и утвердить:</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предварительного согласования совершения бюджетным учреждением Чувашской Республики крупных сделок, соответствующих критериям, установленным </w:t>
      </w:r>
      <w:hyperlink r:id="rId10" w:history="1">
        <w:r>
          <w:rPr>
            <w:rFonts w:ascii="Calibri" w:hAnsi="Calibri" w:cs="Calibri"/>
            <w:color w:val="0000FF"/>
          </w:rPr>
          <w:t>пунктом 13 статьи 9.2</w:t>
        </w:r>
      </w:hyperlink>
      <w:r>
        <w:rPr>
          <w:rFonts w:ascii="Calibri" w:hAnsi="Calibri" w:cs="Calibri"/>
        </w:rPr>
        <w:t xml:space="preserve"> Федерального закона "О некоммерческих организациях";</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согласования решения об одобрении сделок с участием бюджетного учреждения Чувашской Республики, в совершении которых имеется заинтересованность, определяемая в соответствии с критериями, установленными </w:t>
      </w:r>
      <w:hyperlink r:id="rId11" w:history="1">
        <w:r>
          <w:rPr>
            <w:rFonts w:ascii="Calibri" w:hAnsi="Calibri" w:cs="Calibri"/>
            <w:color w:val="0000FF"/>
          </w:rPr>
          <w:t>статьей 27</w:t>
        </w:r>
      </w:hyperlink>
      <w:r>
        <w:rPr>
          <w:rFonts w:ascii="Calibri" w:hAnsi="Calibri" w:cs="Calibri"/>
        </w:rPr>
        <w:t xml:space="preserve"> Федерального закона "О некоммерческих организациях";</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Кабинета Министров ЧР от 30.11.2010 N 405)</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платы для граждан и юридических лиц за услуги (работы), относящиеся к основным видам деятельности бюджетного учреждения Чувашской Республики,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составления и утверждения отчета о результатах деятельности бюджетного учреждения Чувашской Республики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распоряжения особо ценным движимым имуществом, закрепленным за бюджетным учреждением Чувашской Республики либо приобретенным бюджетным учреждением Чувашской Республики за счет средств республиканского бюджета Чувашской Республики, выделенных ему на приобретение такого имущества;</w:t>
      </w:r>
    </w:p>
    <w:p w:rsidR="000D35F3" w:rsidRDefault="000D35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порядок согласования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Чувашской Республики собственником или приобретенного бюджетным учреждением Чувашской Республики за счет средств республиканского бюджета Чувашской Республики, выделенных ему на приобретение такого имущества, а также недвижимого имущества;</w:t>
      </w:r>
      <w:proofErr w:type="gramEnd"/>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составления и утверждения плана финансово-хозяйственной деятельности бюджетного учреждения Чувашской Республики в соответствии с требованиями, установленными </w:t>
      </w:r>
      <w:r>
        <w:rPr>
          <w:rFonts w:ascii="Calibri" w:hAnsi="Calibri" w:cs="Calibri"/>
        </w:rPr>
        <w:lastRenderedPageBreak/>
        <w:t>Министерством финансов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предельно допустимого значения просроченной кредиторской задолженности бюджетного учреждения Чувашской Республики, превышение которого влечет расторжение трудового договора с руководителем бюджетного учреждения Чувашской Республики по инициативе работодателя в соответствии с Трудовым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Рекомендовать органам местного самоуправления в Чувашской Республике при разработке порядков осуществления органами местного самоуправления функций и полномочий учредителя муниципальных бюджетных и казенных учреждений руководствоваться </w:t>
      </w:r>
      <w:hyperlink w:anchor="Par46" w:history="1">
        <w:r>
          <w:rPr>
            <w:rFonts w:ascii="Calibri" w:hAnsi="Calibri" w:cs="Calibri"/>
            <w:color w:val="0000FF"/>
          </w:rPr>
          <w:t>Порядком</w:t>
        </w:r>
      </w:hyperlink>
      <w:r>
        <w:rPr>
          <w:rFonts w:ascii="Calibri" w:hAnsi="Calibri" w:cs="Calibri"/>
        </w:rPr>
        <w:t xml:space="preserve"> осуществления органами исполнительной власти Чувашской Республики функций и полномочий учредителя бюджетного учреждения Чувашской Республики и </w:t>
      </w:r>
      <w:hyperlink w:anchor="Par102" w:history="1">
        <w:r>
          <w:rPr>
            <w:rFonts w:ascii="Calibri" w:hAnsi="Calibri" w:cs="Calibri"/>
            <w:color w:val="0000FF"/>
          </w:rPr>
          <w:t>Порядком</w:t>
        </w:r>
      </w:hyperlink>
      <w:r>
        <w:rPr>
          <w:rFonts w:ascii="Calibri" w:hAnsi="Calibri" w:cs="Calibri"/>
        </w:rPr>
        <w:t xml:space="preserve"> осуществления органами исполнительной власти Чувашской Республики функций и полномочий учредителя казенного учреждения Чувашской Республики, утвержденными настоящим постановлением.</w:t>
      </w:r>
      <w:proofErr w:type="gramEnd"/>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Настоящее постановление вступает в силу с 1 января 2011 г., за исключением </w:t>
      </w:r>
      <w:hyperlink w:anchor="Par18" w:history="1">
        <w:r>
          <w:rPr>
            <w:rFonts w:ascii="Calibri" w:hAnsi="Calibri" w:cs="Calibri"/>
            <w:color w:val="0000FF"/>
          </w:rPr>
          <w:t>пункта 2</w:t>
        </w:r>
      </w:hyperlink>
      <w:r>
        <w:rPr>
          <w:rFonts w:ascii="Calibri" w:hAnsi="Calibri" w:cs="Calibri"/>
        </w:rPr>
        <w:t>, который вступает в силу через десять дней после дня официального опубликования постановления.</w:t>
      </w:r>
    </w:p>
    <w:p w:rsidR="000D35F3" w:rsidRDefault="000D35F3">
      <w:pPr>
        <w:widowControl w:val="0"/>
        <w:autoSpaceDE w:val="0"/>
        <w:autoSpaceDN w:val="0"/>
        <w:adjustRightInd w:val="0"/>
        <w:spacing w:after="0" w:line="240" w:lineRule="auto"/>
        <w:jc w:val="center"/>
        <w:rPr>
          <w:rFonts w:ascii="Calibri" w:hAnsi="Calibri" w:cs="Calibri"/>
        </w:rPr>
      </w:pP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Н.СУСЛОНОВА</w:t>
      </w: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jc w:val="right"/>
        <w:outlineLvl w:val="0"/>
        <w:rPr>
          <w:rFonts w:ascii="Calibri" w:hAnsi="Calibri" w:cs="Calibri"/>
        </w:rPr>
      </w:pPr>
      <w:bookmarkStart w:id="3" w:name="Par39"/>
      <w:bookmarkEnd w:id="3"/>
      <w:r>
        <w:rPr>
          <w:rFonts w:ascii="Calibri" w:hAnsi="Calibri" w:cs="Calibri"/>
        </w:rPr>
        <w:t>Утвержден</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от 30.09.2010 N 322</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0D35F3" w:rsidRDefault="000D35F3">
      <w:pPr>
        <w:widowControl w:val="0"/>
        <w:autoSpaceDE w:val="0"/>
        <w:autoSpaceDN w:val="0"/>
        <w:adjustRightInd w:val="0"/>
        <w:spacing w:after="0" w:line="240" w:lineRule="auto"/>
        <w:jc w:val="right"/>
        <w:rPr>
          <w:rFonts w:ascii="Calibri" w:hAnsi="Calibri" w:cs="Calibri"/>
        </w:rPr>
      </w:pPr>
    </w:p>
    <w:p w:rsidR="000D35F3" w:rsidRDefault="000D35F3">
      <w:pPr>
        <w:widowControl w:val="0"/>
        <w:autoSpaceDE w:val="0"/>
        <w:autoSpaceDN w:val="0"/>
        <w:adjustRightInd w:val="0"/>
        <w:spacing w:after="0" w:line="240" w:lineRule="auto"/>
        <w:jc w:val="center"/>
        <w:rPr>
          <w:rFonts w:ascii="Calibri" w:hAnsi="Calibri" w:cs="Calibri"/>
          <w:b/>
          <w:bCs/>
        </w:rPr>
      </w:pPr>
      <w:bookmarkStart w:id="4" w:name="Par46"/>
      <w:bookmarkEnd w:id="4"/>
      <w:r>
        <w:rPr>
          <w:rFonts w:ascii="Calibri" w:hAnsi="Calibri" w:cs="Calibri"/>
          <w:b/>
          <w:bCs/>
        </w:rPr>
        <w:t>ПОРЯДОК</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ОРГАНАМИ ИСПОЛНИТЕЛЬНОЙ ВЛАСТИ</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ФУНКЦИЙ И ПОЛНОМОЧИЙ УЧРЕДИТЕЛЯ</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БЮДЖЕТНОГО УЧРЕЖДЕНИЯ ЧУВАШСКОЙ РЕСПУБЛИКИ</w:t>
      </w:r>
    </w:p>
    <w:p w:rsidR="000D35F3" w:rsidRDefault="000D35F3">
      <w:pPr>
        <w:widowControl w:val="0"/>
        <w:autoSpaceDE w:val="0"/>
        <w:autoSpaceDN w:val="0"/>
        <w:adjustRightInd w:val="0"/>
        <w:spacing w:after="0" w:line="240" w:lineRule="auto"/>
        <w:jc w:val="center"/>
        <w:rPr>
          <w:rFonts w:ascii="Calibri" w:hAnsi="Calibri" w:cs="Calibri"/>
        </w:rPr>
      </w:pPr>
    </w:p>
    <w:p w:rsidR="000D35F3" w:rsidRDefault="000D35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0D35F3" w:rsidRDefault="000D35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4" w:history="1">
        <w:r>
          <w:rPr>
            <w:rFonts w:ascii="Calibri" w:hAnsi="Calibri" w:cs="Calibri"/>
            <w:color w:val="0000FF"/>
          </w:rPr>
          <w:t>N 405</w:t>
        </w:r>
      </w:hyperlink>
      <w:r>
        <w:rPr>
          <w:rFonts w:ascii="Calibri" w:hAnsi="Calibri" w:cs="Calibri"/>
        </w:rPr>
        <w:t xml:space="preserve">, от 11.08.2011 </w:t>
      </w:r>
      <w:hyperlink r:id="rId15" w:history="1">
        <w:r>
          <w:rPr>
            <w:rFonts w:ascii="Calibri" w:hAnsi="Calibri" w:cs="Calibri"/>
            <w:color w:val="0000FF"/>
          </w:rPr>
          <w:t>N 323</w:t>
        </w:r>
      </w:hyperlink>
      <w:r>
        <w:rPr>
          <w:rFonts w:ascii="Calibri" w:hAnsi="Calibri" w:cs="Calibri"/>
        </w:rPr>
        <w:t xml:space="preserve">, от 15.12.2011 </w:t>
      </w:r>
      <w:hyperlink r:id="rId16" w:history="1">
        <w:r>
          <w:rPr>
            <w:rFonts w:ascii="Calibri" w:hAnsi="Calibri" w:cs="Calibri"/>
            <w:color w:val="0000FF"/>
          </w:rPr>
          <w:t>N 569</w:t>
        </w:r>
      </w:hyperlink>
      <w:r>
        <w:rPr>
          <w:rFonts w:ascii="Calibri" w:hAnsi="Calibri" w:cs="Calibri"/>
        </w:rPr>
        <w:t>,</w:t>
      </w:r>
    </w:p>
    <w:p w:rsidR="000D35F3" w:rsidRDefault="000D35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13.06.2013 </w:t>
      </w:r>
      <w:hyperlink r:id="rId17" w:history="1">
        <w:r>
          <w:rPr>
            <w:rFonts w:ascii="Calibri" w:hAnsi="Calibri" w:cs="Calibri"/>
            <w:color w:val="0000FF"/>
          </w:rPr>
          <w:t>N 220</w:t>
        </w:r>
      </w:hyperlink>
      <w:r>
        <w:rPr>
          <w:rFonts w:ascii="Calibri" w:hAnsi="Calibri" w:cs="Calibri"/>
        </w:rPr>
        <w:t>)</w:t>
      </w:r>
    </w:p>
    <w:p w:rsidR="000D35F3" w:rsidRDefault="000D35F3">
      <w:pPr>
        <w:widowControl w:val="0"/>
        <w:autoSpaceDE w:val="0"/>
        <w:autoSpaceDN w:val="0"/>
        <w:adjustRightInd w:val="0"/>
        <w:spacing w:after="0" w:line="240" w:lineRule="auto"/>
        <w:jc w:val="center"/>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процедуру осуществления органами исполнительной власти Чувашской Республики (далее - органы исполнительной власти) функций и полномочий учредителя бюджетного учреждения Чувашской Республики (далее - бюджетное учреждение).</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и полномочия учредителя в отношении бюджетного учреждения в случае, если иное не установлено законодательством Российской Федерации, осуществляются уполномоченным органом исполнительной власти, в ведении которого находится соответствующее учреждение (далее - орган, осуществляющий функции и полномочия учредителя).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функции и полномочия учредителя, в установленном порядке:</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выполняет функции и полномочия учредителя бюджетного учреждения при его создании, реорганизации, изменении типа и ликвидации;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подготавливает проект устава вновь создаваемого бюджетного учреждения и после согласования с Министерством имущественных и земельных отношений Чувашской Республики </w:t>
      </w:r>
      <w:r>
        <w:rPr>
          <w:rFonts w:ascii="Calibri" w:hAnsi="Calibri" w:cs="Calibri"/>
        </w:rPr>
        <w:lastRenderedPageBreak/>
        <w:t xml:space="preserve">(далее - </w:t>
      </w:r>
      <w:proofErr w:type="spellStart"/>
      <w:r>
        <w:rPr>
          <w:rFonts w:ascii="Calibri" w:hAnsi="Calibri" w:cs="Calibri"/>
        </w:rPr>
        <w:t>Минимущество</w:t>
      </w:r>
      <w:proofErr w:type="spellEnd"/>
      <w:r>
        <w:rPr>
          <w:rFonts w:ascii="Calibri" w:hAnsi="Calibri" w:cs="Calibri"/>
        </w:rPr>
        <w:t xml:space="preserve"> Чувашии) утверждает его;</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согласовывает внесение изменений в устав бюджетного учреждения и после согласования с </w:t>
      </w:r>
      <w:proofErr w:type="spellStart"/>
      <w:r>
        <w:rPr>
          <w:rFonts w:ascii="Calibri" w:hAnsi="Calibri" w:cs="Calibri"/>
        </w:rPr>
        <w:t>Минимуществом</w:t>
      </w:r>
      <w:proofErr w:type="spellEnd"/>
      <w:r>
        <w:rPr>
          <w:rFonts w:ascii="Calibri" w:hAnsi="Calibri" w:cs="Calibri"/>
        </w:rPr>
        <w:t xml:space="preserve"> Чувашии утверждает их;</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проведение конкурса на замещение должности руководителя бюджетного учреждения, осуществляет назначение (утверждение) победителя конкурсного отбора на замещение должности руководителя бюджетного учреждения;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 полномочия руководителя бюджетного учреждения;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заключает и прекращает трудовой договор с руководителем бюджетного учреждения, направляет в течение 3 календарных дней после заключения трудового договора его копию в </w:t>
      </w:r>
      <w:proofErr w:type="spellStart"/>
      <w:r>
        <w:rPr>
          <w:rFonts w:ascii="Calibri" w:hAnsi="Calibri" w:cs="Calibri"/>
        </w:rPr>
        <w:t>Минимущество</w:t>
      </w:r>
      <w:proofErr w:type="spellEnd"/>
      <w:r>
        <w:rPr>
          <w:rFonts w:ascii="Calibri" w:hAnsi="Calibri" w:cs="Calibri"/>
        </w:rPr>
        <w:t xml:space="preserve"> Чувашии;</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18" w:history="1">
        <w:r>
          <w:rPr>
            <w:rFonts w:ascii="Calibri" w:hAnsi="Calibri" w:cs="Calibri"/>
            <w:color w:val="0000FF"/>
          </w:rPr>
          <w:t>Постановления</w:t>
        </w:r>
      </w:hyperlink>
      <w:r>
        <w:rPr>
          <w:rFonts w:ascii="Calibri" w:hAnsi="Calibri" w:cs="Calibri"/>
        </w:rPr>
        <w:t xml:space="preserve"> Кабинета Министров ЧР от 13.06.2013 N 220)</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формирует и утверждает государственное задание на оказание государственных услуг (выполнение работ) юридическим и физическим лицам (далее - государственное задание) в соответствии с предусмотренными уставом бюджетного учреждения основными видами деятельности;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определяет перечень особо ценного движимого имущества, подлежащего закреплению за бюджетным учреждением </w:t>
      </w:r>
      <w:proofErr w:type="spellStart"/>
      <w:r>
        <w:rPr>
          <w:rFonts w:ascii="Calibri" w:hAnsi="Calibri" w:cs="Calibri"/>
        </w:rPr>
        <w:t>Минимуществом</w:t>
      </w:r>
      <w:proofErr w:type="spellEnd"/>
      <w:r>
        <w:rPr>
          <w:rFonts w:ascii="Calibri" w:hAnsi="Calibri" w:cs="Calibri"/>
        </w:rPr>
        <w:t xml:space="preserve"> Чувашии или приобретенного бюджетным учреждением за счет средств, выделенных ему на приобретение такого имущества (далее - особо ценное движимое имущество) из республиканского бюджета Чувашской Республики;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предварительно согласовывает совершение бюджетным учреждением крупных сделок, соответствующих критериям, установленным в </w:t>
      </w:r>
      <w:hyperlink r:id="rId19" w:history="1">
        <w:r>
          <w:rPr>
            <w:rFonts w:ascii="Calibri" w:hAnsi="Calibri" w:cs="Calibri"/>
            <w:color w:val="0000FF"/>
          </w:rPr>
          <w:t>пункте 13 статьи 9.2</w:t>
        </w:r>
      </w:hyperlink>
      <w:r>
        <w:rPr>
          <w:rFonts w:ascii="Calibri" w:hAnsi="Calibri" w:cs="Calibri"/>
        </w:rPr>
        <w:t xml:space="preserve"> Федерального закона "О некоммерческих организациях";</w:t>
      </w:r>
    </w:p>
    <w:p w:rsidR="000D35F3" w:rsidRDefault="000D35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w:t>
      </w:r>
      <w:hyperlink r:id="rId20" w:history="1">
        <w:r>
          <w:rPr>
            <w:rFonts w:ascii="Calibri" w:hAnsi="Calibri" w:cs="Calibri"/>
            <w:color w:val="0000FF"/>
          </w:rPr>
          <w:t>статье 27</w:t>
        </w:r>
      </w:hyperlink>
      <w:r>
        <w:rPr>
          <w:rFonts w:ascii="Calibri" w:hAnsi="Calibri" w:cs="Calibri"/>
        </w:rPr>
        <w:t xml:space="preserve"> Федерального закона "О некоммерческих организациях", и уведомляет </w:t>
      </w:r>
      <w:proofErr w:type="spellStart"/>
      <w:r>
        <w:rPr>
          <w:rFonts w:ascii="Calibri" w:hAnsi="Calibri" w:cs="Calibri"/>
        </w:rPr>
        <w:t>Минимущество</w:t>
      </w:r>
      <w:proofErr w:type="spellEnd"/>
      <w:r>
        <w:rPr>
          <w:rFonts w:ascii="Calibri" w:hAnsi="Calibri" w:cs="Calibri"/>
        </w:rPr>
        <w:t xml:space="preserve"> Чувашии о принятом решении в срок не позднее 10 календарных дней со дня его принятия (с приложением копии решения);</w:t>
      </w:r>
      <w:proofErr w:type="gramEnd"/>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21" w:history="1">
        <w:r>
          <w:rPr>
            <w:rFonts w:ascii="Calibri" w:hAnsi="Calibri" w:cs="Calibri"/>
            <w:color w:val="0000FF"/>
          </w:rPr>
          <w:t>Постановления</w:t>
        </w:r>
      </w:hyperlink>
      <w:r>
        <w:rPr>
          <w:rFonts w:ascii="Calibri" w:hAnsi="Calibri" w:cs="Calibri"/>
        </w:rPr>
        <w:t xml:space="preserve"> Кабинета Министров ЧР от 15.12.2011 N 569)</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 порядок определения платы для граждан и юридических лиц за услуги (работы), относящиеся к основным видам деятельности бюджетного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если иное не установлено федеральным законом;</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определяет порядок составления и утверждения отчета о результатах деятельности бюджетного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согласовывает распоряжение недвижимым имуществом и особо ценным движимым имуществом, закрепленным за бюджетным учреждением </w:t>
      </w:r>
      <w:proofErr w:type="spellStart"/>
      <w:r>
        <w:rPr>
          <w:rFonts w:ascii="Calibri" w:hAnsi="Calibri" w:cs="Calibri"/>
        </w:rPr>
        <w:t>Минимуществом</w:t>
      </w:r>
      <w:proofErr w:type="spellEnd"/>
      <w:r>
        <w:rPr>
          <w:rFonts w:ascii="Calibri" w:hAnsi="Calibri" w:cs="Calibri"/>
        </w:rPr>
        <w:t xml:space="preserve"> Чувашии либо приобретенным бюджетным учреждением за счет средств республиканского бюджета Чувашской Республики, выделенных на приобретение такого имущества;</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w:t>
      </w:r>
      <w:hyperlink r:id="rId22" w:history="1">
        <w:r>
          <w:rPr>
            <w:rFonts w:ascii="Calibri" w:hAnsi="Calibri" w:cs="Calibri"/>
            <w:color w:val="0000FF"/>
          </w:rPr>
          <w:t>Постановления</w:t>
        </w:r>
      </w:hyperlink>
      <w:r>
        <w:rPr>
          <w:rFonts w:ascii="Calibri" w:hAnsi="Calibri" w:cs="Calibri"/>
        </w:rPr>
        <w:t xml:space="preserve"> Кабинета Министров ЧР от 11.08.2011 N 323)</w:t>
      </w:r>
    </w:p>
    <w:p w:rsidR="000D35F3" w:rsidRDefault="000D35F3">
      <w:pPr>
        <w:widowControl w:val="0"/>
        <w:autoSpaceDE w:val="0"/>
        <w:autoSpaceDN w:val="0"/>
        <w:adjustRightInd w:val="0"/>
        <w:spacing w:after="0" w:line="240" w:lineRule="auto"/>
        <w:ind w:firstLine="540"/>
        <w:jc w:val="both"/>
        <w:rPr>
          <w:rFonts w:ascii="Calibri" w:hAnsi="Calibri" w:cs="Calibri"/>
        </w:rPr>
      </w:pPr>
      <w:bookmarkStart w:id="5" w:name="Par74"/>
      <w:bookmarkEnd w:id="5"/>
      <w:r>
        <w:rPr>
          <w:rFonts w:ascii="Calibri" w:hAnsi="Calibri" w:cs="Calibri"/>
        </w:rPr>
        <w:t xml:space="preserve">м) согласовывает с учетом требований, установленных </w:t>
      </w:r>
      <w:hyperlink w:anchor="Par83" w:history="1">
        <w:r>
          <w:rPr>
            <w:rFonts w:ascii="Calibri" w:hAnsi="Calibri" w:cs="Calibri"/>
            <w:color w:val="0000FF"/>
          </w:rPr>
          <w:t>пунктом 4</w:t>
        </w:r>
      </w:hyperlink>
      <w:r>
        <w:rPr>
          <w:rFonts w:ascii="Calibri" w:hAnsi="Calibri" w:cs="Calibri"/>
        </w:rPr>
        <w:t xml:space="preserve"> настоящего Порядка, распоряжение недвижимым имуществом и особо ценным движимым имуществом, закрепленным за бюджетным учреждением </w:t>
      </w:r>
      <w:proofErr w:type="spellStart"/>
      <w:r>
        <w:rPr>
          <w:rFonts w:ascii="Calibri" w:hAnsi="Calibri" w:cs="Calibri"/>
        </w:rPr>
        <w:t>Минимуществом</w:t>
      </w:r>
      <w:proofErr w:type="spellEnd"/>
      <w:r>
        <w:rPr>
          <w:rFonts w:ascii="Calibri" w:hAnsi="Calibri" w:cs="Calibri"/>
        </w:rPr>
        <w:t xml:space="preserve"> Чувашии либо приобретенным бюджетным учреждением за счет средств республиканского бюджета Чувашской Республики, выделенных на приобретение такого имущества, в части передачи его в аренду;</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Кабинета Министров ЧР от 11.08.2011 N 323)</w:t>
      </w:r>
    </w:p>
    <w:p w:rsidR="000D35F3" w:rsidRDefault="000D35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согласовывает внесение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и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0D35F3" w:rsidRDefault="000D35F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согласовывает в случаях, предусмотренных федеральными законами, передачу </w:t>
      </w:r>
      <w:r>
        <w:rPr>
          <w:rFonts w:ascii="Calibri" w:hAnsi="Calibri" w:cs="Calibri"/>
        </w:rPr>
        <w:lastRenderedPageBreak/>
        <w:t xml:space="preserve">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w:t>
      </w:r>
      <w:proofErr w:type="spellStart"/>
      <w:r>
        <w:rPr>
          <w:rFonts w:ascii="Calibri" w:hAnsi="Calibri" w:cs="Calibri"/>
        </w:rPr>
        <w:t>Минимуществом</w:t>
      </w:r>
      <w:proofErr w:type="spellEnd"/>
      <w:r>
        <w:rPr>
          <w:rFonts w:ascii="Calibri" w:hAnsi="Calibri" w:cs="Calibri"/>
        </w:rPr>
        <w:t xml:space="preserve"> Чувашии или приобретенного бюджетным учреждением за счет средств республиканского бюджета Чувашской Республики, выделенных ему на приобретение такого имущества, а также недвижимого</w:t>
      </w:r>
      <w:proofErr w:type="gramEnd"/>
      <w:r>
        <w:rPr>
          <w:rFonts w:ascii="Calibri" w:hAnsi="Calibri" w:cs="Calibri"/>
        </w:rPr>
        <w:t xml:space="preserve"> имущества;</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осуществляет финансовое обеспечение выполнения государственного задания;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определяет порядок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w:t>
      </w:r>
      <w:hyperlink r:id="rId24" w:history="1">
        <w:r>
          <w:rPr>
            <w:rFonts w:ascii="Calibri" w:hAnsi="Calibri" w:cs="Calibri"/>
            <w:color w:val="0000FF"/>
          </w:rPr>
          <w:t>кодексом</w:t>
        </w:r>
      </w:hyperlink>
      <w:r>
        <w:rPr>
          <w:rFonts w:ascii="Calibri" w:hAnsi="Calibri" w:cs="Calibri"/>
        </w:rPr>
        <w:t xml:space="preserve">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осуществляет </w:t>
      </w:r>
      <w:proofErr w:type="gramStart"/>
      <w:r>
        <w:rPr>
          <w:rFonts w:ascii="Calibri" w:hAnsi="Calibri" w:cs="Calibri"/>
        </w:rPr>
        <w:t>контроль за</w:t>
      </w:r>
      <w:proofErr w:type="gramEnd"/>
      <w:r>
        <w:rPr>
          <w:rFonts w:ascii="Calibri" w:hAnsi="Calibri" w:cs="Calibri"/>
        </w:rPr>
        <w:t xml:space="preserve"> деятельностью бюджетного учреждения в соответствии с законодательством Российской Федерации и законодательством Чувашской Республики;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осуществляет иные функции и полномочия учредителя, установленные законодательством Российской Федерации и законодательством Чувашской Республики.</w:t>
      </w:r>
    </w:p>
    <w:p w:rsidR="000D35F3" w:rsidRDefault="000D35F3">
      <w:pPr>
        <w:widowControl w:val="0"/>
        <w:autoSpaceDE w:val="0"/>
        <w:autoSpaceDN w:val="0"/>
        <w:adjustRightInd w:val="0"/>
        <w:spacing w:after="0" w:line="240" w:lineRule="auto"/>
        <w:ind w:firstLine="540"/>
        <w:jc w:val="both"/>
        <w:rPr>
          <w:rFonts w:ascii="Calibri" w:hAnsi="Calibri" w:cs="Calibri"/>
        </w:rPr>
      </w:pPr>
      <w:bookmarkStart w:id="6" w:name="Par83"/>
      <w:bookmarkEnd w:id="6"/>
      <w:r>
        <w:rPr>
          <w:rFonts w:ascii="Calibri" w:hAnsi="Calibri" w:cs="Calibri"/>
        </w:rPr>
        <w:t xml:space="preserve">4. Абзац утратил силу. - </w:t>
      </w:r>
      <w:hyperlink r:id="rId25" w:history="1">
        <w:r>
          <w:rPr>
            <w:rFonts w:ascii="Calibri" w:hAnsi="Calibri" w:cs="Calibri"/>
            <w:color w:val="0000FF"/>
          </w:rPr>
          <w:t>Постановление</w:t>
        </w:r>
      </w:hyperlink>
      <w:r>
        <w:rPr>
          <w:rFonts w:ascii="Calibri" w:hAnsi="Calibri" w:cs="Calibri"/>
        </w:rPr>
        <w:t xml:space="preserve"> Кабинета Министров ЧР от 15.12.2011 N 569.</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по вопросу, указанному в </w:t>
      </w:r>
      <w:hyperlink w:anchor="Par74" w:history="1">
        <w:r>
          <w:rPr>
            <w:rFonts w:ascii="Calibri" w:hAnsi="Calibri" w:cs="Calibri"/>
            <w:color w:val="0000FF"/>
          </w:rPr>
          <w:t>подпункте "м" пункта 3</w:t>
        </w:r>
      </w:hyperlink>
      <w:r>
        <w:rPr>
          <w:rFonts w:ascii="Calibri" w:hAnsi="Calibri" w:cs="Calibri"/>
        </w:rPr>
        <w:t xml:space="preserve"> настоящего Порядка (далее - решение), принимается бюджетным учреждением по согласованию с органом, осуществляющим функции и полномочия учредителя, и </w:t>
      </w:r>
      <w:proofErr w:type="spellStart"/>
      <w:r>
        <w:rPr>
          <w:rFonts w:ascii="Calibri" w:hAnsi="Calibri" w:cs="Calibri"/>
        </w:rPr>
        <w:t>Минимуществом</w:t>
      </w:r>
      <w:proofErr w:type="spellEnd"/>
      <w:r>
        <w:rPr>
          <w:rFonts w:ascii="Calibri" w:hAnsi="Calibri" w:cs="Calibri"/>
        </w:rPr>
        <w:t xml:space="preserve"> Чувашии путем направления проекта решения органу, осуществляющему функции и полномочия учредителя, с приложением документов согласно перечню, утвержденному распоряжением Минимущества Чувашии.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функции и полномочия учредителя, рассматривает проект решения и не позднее 5 календарных дней со дня его получения согласовывает проект решения либо направляет бюджетному учреждению мотивированный отказ в согласовании.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согласования проекта решения орган, осуществляющий функции и полномочия учредителя, в течение 3 календарных дней направляет его в </w:t>
      </w:r>
      <w:proofErr w:type="spellStart"/>
      <w:r>
        <w:rPr>
          <w:rFonts w:ascii="Calibri" w:hAnsi="Calibri" w:cs="Calibri"/>
        </w:rPr>
        <w:t>Минимущество</w:t>
      </w:r>
      <w:proofErr w:type="spellEnd"/>
      <w:r>
        <w:rPr>
          <w:rFonts w:ascii="Calibri" w:hAnsi="Calibri" w:cs="Calibri"/>
        </w:rPr>
        <w:t xml:space="preserve"> Чувашии с приложением документов согласно перечню, утвержденному распоряжением Минимущества Чувашии.</w:t>
      </w:r>
    </w:p>
    <w:p w:rsidR="000D35F3" w:rsidRDefault="000D35F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Минимущество</w:t>
      </w:r>
      <w:proofErr w:type="spellEnd"/>
      <w:r>
        <w:rPr>
          <w:rFonts w:ascii="Calibri" w:hAnsi="Calibri" w:cs="Calibri"/>
        </w:rPr>
        <w:t xml:space="preserve"> Чувашии рассматривает проект решения и не позднее 10 календарных дней со дня его получения согласовывает проект решения либо направляет бюджетному учреждению и органу, осуществляющему функции и полномочия учредителя, мотивированный отказ в согласовании.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согласования проекта решения </w:t>
      </w:r>
      <w:proofErr w:type="spellStart"/>
      <w:r>
        <w:rPr>
          <w:rFonts w:ascii="Calibri" w:hAnsi="Calibri" w:cs="Calibri"/>
        </w:rPr>
        <w:t>Минимуществом</w:t>
      </w:r>
      <w:proofErr w:type="spellEnd"/>
      <w:r>
        <w:rPr>
          <w:rFonts w:ascii="Calibri" w:hAnsi="Calibri" w:cs="Calibri"/>
        </w:rPr>
        <w:t xml:space="preserve"> Чувашии бюджетное учреждение не позднее 10 календарных дней со дня получения согласования уведомляет орган, осуществляющий функции и полномочия учредителя, и </w:t>
      </w:r>
      <w:proofErr w:type="spellStart"/>
      <w:r>
        <w:rPr>
          <w:rFonts w:ascii="Calibri" w:hAnsi="Calibri" w:cs="Calibri"/>
        </w:rPr>
        <w:t>Минимущество</w:t>
      </w:r>
      <w:proofErr w:type="spellEnd"/>
      <w:r>
        <w:rPr>
          <w:rFonts w:ascii="Calibri" w:hAnsi="Calibri" w:cs="Calibri"/>
        </w:rPr>
        <w:t xml:space="preserve"> Чувашии о принятом решении (с приложением его копии).</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6" w:history="1">
        <w:r>
          <w:rPr>
            <w:rFonts w:ascii="Calibri" w:hAnsi="Calibri" w:cs="Calibri"/>
            <w:color w:val="0000FF"/>
          </w:rPr>
          <w:t>Постановления</w:t>
        </w:r>
      </w:hyperlink>
      <w:r>
        <w:rPr>
          <w:rFonts w:ascii="Calibri" w:hAnsi="Calibri" w:cs="Calibri"/>
        </w:rPr>
        <w:t xml:space="preserve"> Кабинета Министров ЧР от 11.08.2011 N 323)</w:t>
      </w: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jc w:val="right"/>
        <w:rPr>
          <w:rFonts w:ascii="Calibri" w:hAnsi="Calibri" w:cs="Calibri"/>
        </w:rPr>
      </w:pPr>
    </w:p>
    <w:p w:rsidR="000D35F3" w:rsidRDefault="000D35F3">
      <w:pPr>
        <w:widowControl w:val="0"/>
        <w:autoSpaceDE w:val="0"/>
        <w:autoSpaceDN w:val="0"/>
        <w:adjustRightInd w:val="0"/>
        <w:spacing w:after="0" w:line="240" w:lineRule="auto"/>
        <w:jc w:val="right"/>
        <w:rPr>
          <w:rFonts w:ascii="Calibri" w:hAnsi="Calibri" w:cs="Calibri"/>
        </w:rPr>
      </w:pPr>
    </w:p>
    <w:p w:rsidR="000D35F3" w:rsidRDefault="000D35F3">
      <w:pPr>
        <w:widowControl w:val="0"/>
        <w:autoSpaceDE w:val="0"/>
        <w:autoSpaceDN w:val="0"/>
        <w:adjustRightInd w:val="0"/>
        <w:spacing w:after="0" w:line="240" w:lineRule="auto"/>
        <w:jc w:val="right"/>
        <w:outlineLvl w:val="0"/>
        <w:rPr>
          <w:rFonts w:ascii="Calibri" w:hAnsi="Calibri" w:cs="Calibri"/>
        </w:rPr>
      </w:pPr>
      <w:bookmarkStart w:id="7" w:name="Par95"/>
      <w:bookmarkEnd w:id="7"/>
      <w:r>
        <w:rPr>
          <w:rFonts w:ascii="Calibri" w:hAnsi="Calibri" w:cs="Calibri"/>
        </w:rPr>
        <w:t>Утвержден</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от 30.09.2010 N 322</w:t>
      </w:r>
    </w:p>
    <w:p w:rsidR="000D35F3" w:rsidRDefault="000D35F3">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jc w:val="center"/>
        <w:rPr>
          <w:rFonts w:ascii="Calibri" w:hAnsi="Calibri" w:cs="Calibri"/>
          <w:b/>
          <w:bCs/>
        </w:rPr>
      </w:pPr>
      <w:bookmarkStart w:id="8" w:name="Par102"/>
      <w:bookmarkEnd w:id="8"/>
      <w:r>
        <w:rPr>
          <w:rFonts w:ascii="Calibri" w:hAnsi="Calibri" w:cs="Calibri"/>
          <w:b/>
          <w:bCs/>
        </w:rPr>
        <w:t>ПОРЯДОК</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ОРГАНАМИ ИСПОЛНИТЕЛЬНОЙ ВЛАСТИ</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ЧУВАШСКОЙ РЕСПУБЛИКИ ФУНКЦИЙ И ПОЛНОМОЧИЙ УЧРЕДИТЕЛЯ</w:t>
      </w:r>
    </w:p>
    <w:p w:rsidR="000D35F3" w:rsidRDefault="000D35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КАЗЕННОГО УЧРЕЖДЕНИЯ ЧУВАШСКОЙ РЕСПУБЛИКИ</w:t>
      </w:r>
    </w:p>
    <w:p w:rsidR="000D35F3" w:rsidRDefault="000D35F3">
      <w:pPr>
        <w:widowControl w:val="0"/>
        <w:autoSpaceDE w:val="0"/>
        <w:autoSpaceDN w:val="0"/>
        <w:adjustRightInd w:val="0"/>
        <w:spacing w:after="0" w:line="240" w:lineRule="auto"/>
        <w:jc w:val="center"/>
        <w:rPr>
          <w:rFonts w:ascii="Calibri" w:hAnsi="Calibri" w:cs="Calibri"/>
        </w:rPr>
      </w:pPr>
    </w:p>
    <w:p w:rsidR="000D35F3" w:rsidRDefault="000D35F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0D35F3" w:rsidRDefault="000D35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11.08.2011 </w:t>
      </w:r>
      <w:hyperlink r:id="rId27" w:history="1">
        <w:r>
          <w:rPr>
            <w:rFonts w:ascii="Calibri" w:hAnsi="Calibri" w:cs="Calibri"/>
            <w:color w:val="0000FF"/>
          </w:rPr>
          <w:t>N 323</w:t>
        </w:r>
      </w:hyperlink>
      <w:r>
        <w:rPr>
          <w:rFonts w:ascii="Calibri" w:hAnsi="Calibri" w:cs="Calibri"/>
        </w:rPr>
        <w:t xml:space="preserve">, от 13.06.2013 </w:t>
      </w:r>
      <w:hyperlink r:id="rId28" w:history="1">
        <w:r>
          <w:rPr>
            <w:rFonts w:ascii="Calibri" w:hAnsi="Calibri" w:cs="Calibri"/>
            <w:color w:val="0000FF"/>
          </w:rPr>
          <w:t>N 220</w:t>
        </w:r>
      </w:hyperlink>
      <w:r>
        <w:rPr>
          <w:rFonts w:ascii="Calibri" w:hAnsi="Calibri" w:cs="Calibri"/>
        </w:rPr>
        <w:t>)</w:t>
      </w: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процедуру осуществления органами исполнительной власти Чувашской Республики (далее - органы исполнительной власти) функций и полномочий учредителя казенного учреждения Чувашской Республики (далее - казенное учреждение).</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и полномочия учредителя в отношении казенного учреждения в случае, если иное не установлено законодательством Российской Федерации, осуществляются уполномоченным органом исполнительной власти, в ведении которого находится это учреждение (далее - орган, осуществляющий функции и полномочия учредителя).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функции и полномочия учредителя, в установленном порядке:</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выполняет функции и полномочия учредителя казенного учреждения при его создании, реорганизации, изменении типа и ликвидации;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подготавливает проект устава вновь создаваемого казенного учреждения и после согласования с Министерством имущественных и земельных отношений Чувашской Республики (далее - </w:t>
      </w:r>
      <w:proofErr w:type="spellStart"/>
      <w:r>
        <w:rPr>
          <w:rFonts w:ascii="Calibri" w:hAnsi="Calibri" w:cs="Calibri"/>
        </w:rPr>
        <w:t>Минимущество</w:t>
      </w:r>
      <w:proofErr w:type="spellEnd"/>
      <w:r>
        <w:rPr>
          <w:rFonts w:ascii="Calibri" w:hAnsi="Calibri" w:cs="Calibri"/>
        </w:rPr>
        <w:t xml:space="preserve"> Чувашии) утверждает его;</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согласовывает внесение изменений в устав казенного учреждения и после согласования с </w:t>
      </w:r>
      <w:proofErr w:type="spellStart"/>
      <w:r>
        <w:rPr>
          <w:rFonts w:ascii="Calibri" w:hAnsi="Calibri" w:cs="Calibri"/>
        </w:rPr>
        <w:t>Минимуществом</w:t>
      </w:r>
      <w:proofErr w:type="spellEnd"/>
      <w:r>
        <w:rPr>
          <w:rFonts w:ascii="Calibri" w:hAnsi="Calibri" w:cs="Calibri"/>
        </w:rPr>
        <w:t xml:space="preserve"> Чувашии утверждает их;</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проведение конкурса на замещение должности руководителя казенного учреждения, осуществляет назначение (утверждение) победителя конкурсного отбора на замещение должности руководителя казенного учреждения;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прекращает полномочия руководителя казенного учреждения;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заключает и прекращает трудовой договор с руководителем казенного учреждения, направляет в течение 3 календарных дней после заключения трудового договора его копию в </w:t>
      </w:r>
      <w:proofErr w:type="spellStart"/>
      <w:r>
        <w:rPr>
          <w:rFonts w:ascii="Calibri" w:hAnsi="Calibri" w:cs="Calibri"/>
        </w:rPr>
        <w:t>Минимущество</w:t>
      </w:r>
      <w:proofErr w:type="spellEnd"/>
      <w:r>
        <w:rPr>
          <w:rFonts w:ascii="Calibri" w:hAnsi="Calibri" w:cs="Calibri"/>
        </w:rPr>
        <w:t xml:space="preserve"> Чувашии;</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9" w:history="1">
        <w:r>
          <w:rPr>
            <w:rFonts w:ascii="Calibri" w:hAnsi="Calibri" w:cs="Calibri"/>
            <w:color w:val="0000FF"/>
          </w:rPr>
          <w:t>Постановления</w:t>
        </w:r>
      </w:hyperlink>
      <w:r>
        <w:rPr>
          <w:rFonts w:ascii="Calibri" w:hAnsi="Calibri" w:cs="Calibri"/>
        </w:rPr>
        <w:t xml:space="preserve"> Кабинета Министров ЧР от 13.06.2013 N 220)</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формирует и утверждает государственное задание для казенного учреждения в соответствии с предусмотренными его уставом основными видами деятельности;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определяет на основании правового акта перечень казенных учреждений, которым устанавливается государственное задание на оказание государственных услуг (выполнение работ) юридическим и физическим лицам (далее - государственное задание);</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финансовое обеспечение деятельности казенного учреждения, в том числе выполнения государственного задания в случае его утверждения;</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определяет порядок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Чувашской Республики в соответствии с общими требованиями, установленными Министерством финансов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0D35F3" w:rsidRDefault="000D35F3">
      <w:pPr>
        <w:widowControl w:val="0"/>
        <w:autoSpaceDE w:val="0"/>
        <w:autoSpaceDN w:val="0"/>
        <w:adjustRightInd w:val="0"/>
        <w:spacing w:after="0" w:line="240" w:lineRule="auto"/>
        <w:ind w:firstLine="540"/>
        <w:jc w:val="both"/>
        <w:rPr>
          <w:rFonts w:ascii="Calibri" w:hAnsi="Calibri" w:cs="Calibri"/>
        </w:rPr>
      </w:pPr>
      <w:bookmarkStart w:id="9" w:name="Par125"/>
      <w:bookmarkEnd w:id="9"/>
      <w:r>
        <w:rPr>
          <w:rFonts w:ascii="Calibri" w:hAnsi="Calibri" w:cs="Calibri"/>
        </w:rPr>
        <w:t xml:space="preserve">к) согласовывает с учетом требований, установленных </w:t>
      </w:r>
      <w:hyperlink w:anchor="Par131" w:history="1">
        <w:r>
          <w:rPr>
            <w:rFonts w:ascii="Calibri" w:hAnsi="Calibri" w:cs="Calibri"/>
            <w:color w:val="0000FF"/>
          </w:rPr>
          <w:t>пунктом 4</w:t>
        </w:r>
      </w:hyperlink>
      <w:r>
        <w:rPr>
          <w:rFonts w:ascii="Calibri" w:hAnsi="Calibri" w:cs="Calibri"/>
        </w:rPr>
        <w:t xml:space="preserve"> настоящего Порядка, распоряжение недвижимым и движимым имуществом казенного учреждения в части передачи его в аренду;</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w:t>
      </w:r>
      <w:hyperlink r:id="rId30" w:history="1">
        <w:r>
          <w:rPr>
            <w:rFonts w:ascii="Calibri" w:hAnsi="Calibri" w:cs="Calibri"/>
            <w:color w:val="0000FF"/>
          </w:rPr>
          <w:t>Постановления</w:t>
        </w:r>
      </w:hyperlink>
      <w:r>
        <w:rPr>
          <w:rFonts w:ascii="Calibri" w:hAnsi="Calibri" w:cs="Calibri"/>
        </w:rPr>
        <w:t xml:space="preserve"> Кабинета Министров ЧР от 11.08.2011 N 323)</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согласовывает распоряжение недвижимым и движимым имуществом казенного учреждения;</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w:t>
      </w:r>
      <w:hyperlink r:id="rId31" w:history="1">
        <w:r>
          <w:rPr>
            <w:rFonts w:ascii="Calibri" w:hAnsi="Calibri" w:cs="Calibri"/>
            <w:color w:val="0000FF"/>
          </w:rPr>
          <w:t>Постановления</w:t>
        </w:r>
      </w:hyperlink>
      <w:r>
        <w:rPr>
          <w:rFonts w:ascii="Calibri" w:hAnsi="Calibri" w:cs="Calibri"/>
        </w:rPr>
        <w:t xml:space="preserve"> Кабинета Министров ЧР от 11.08.2011 N 323)</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осуществляет </w:t>
      </w:r>
      <w:proofErr w:type="gramStart"/>
      <w:r>
        <w:rPr>
          <w:rFonts w:ascii="Calibri" w:hAnsi="Calibri" w:cs="Calibri"/>
        </w:rPr>
        <w:t>контроль за</w:t>
      </w:r>
      <w:proofErr w:type="gramEnd"/>
      <w:r>
        <w:rPr>
          <w:rFonts w:ascii="Calibri" w:hAnsi="Calibri" w:cs="Calibri"/>
        </w:rPr>
        <w:t xml:space="preserve"> деятельностью казенного учреждения в соответствии с законодательством Российской Федерации и законодательством Чувашской Республики;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осуществляет иные функции и полномочия учредителя, установленные законодательством Российской Федерации и законодательством Чувашской Республики.</w:t>
      </w:r>
    </w:p>
    <w:p w:rsidR="000D35F3" w:rsidRDefault="000D35F3">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lastRenderedPageBreak/>
        <w:t xml:space="preserve">4. Решение по вопросу, указанному в </w:t>
      </w:r>
      <w:hyperlink w:anchor="Par125" w:history="1">
        <w:r>
          <w:rPr>
            <w:rFonts w:ascii="Calibri" w:hAnsi="Calibri" w:cs="Calibri"/>
            <w:color w:val="0000FF"/>
          </w:rPr>
          <w:t>подпункте "к" пункта 3</w:t>
        </w:r>
      </w:hyperlink>
      <w:r>
        <w:rPr>
          <w:rFonts w:ascii="Calibri" w:hAnsi="Calibri" w:cs="Calibri"/>
        </w:rPr>
        <w:t xml:space="preserve"> настоящего Порядка (далее - решение), принимается органом, осуществляющим функции и полномочия учредителя, по согласованию с </w:t>
      </w:r>
      <w:proofErr w:type="spellStart"/>
      <w:r>
        <w:rPr>
          <w:rFonts w:ascii="Calibri" w:hAnsi="Calibri" w:cs="Calibri"/>
        </w:rPr>
        <w:t>Минимуществом</w:t>
      </w:r>
      <w:proofErr w:type="spellEnd"/>
      <w:r>
        <w:rPr>
          <w:rFonts w:ascii="Calibri" w:hAnsi="Calibri" w:cs="Calibri"/>
        </w:rPr>
        <w:t xml:space="preserve"> Чувашии.</w:t>
      </w:r>
    </w:p>
    <w:p w:rsidR="000D35F3" w:rsidRDefault="000D35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осуществляющий функции и полномочия учредителя, готовит проект решения на основании обращения казенного учреждения и направляет его на согласование в </w:t>
      </w:r>
      <w:proofErr w:type="spellStart"/>
      <w:r>
        <w:rPr>
          <w:rFonts w:ascii="Calibri" w:hAnsi="Calibri" w:cs="Calibri"/>
        </w:rPr>
        <w:t>Минимущество</w:t>
      </w:r>
      <w:proofErr w:type="spellEnd"/>
      <w:r>
        <w:rPr>
          <w:rFonts w:ascii="Calibri" w:hAnsi="Calibri" w:cs="Calibri"/>
        </w:rPr>
        <w:t xml:space="preserve"> Чувашии с приложением документов согласно перечню, утвержденному распоряжением Минимущества Чувашии.</w:t>
      </w:r>
    </w:p>
    <w:p w:rsidR="000D35F3" w:rsidRDefault="000D35F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Минимущество</w:t>
      </w:r>
      <w:proofErr w:type="spellEnd"/>
      <w:r>
        <w:rPr>
          <w:rFonts w:ascii="Calibri" w:hAnsi="Calibri" w:cs="Calibri"/>
        </w:rPr>
        <w:t xml:space="preserve"> Чувашии рассматривает представленные органом, осуществляющим функции и полномочия учредителя, документы и не позднее 20 календарных дней со дня их получения согласовывает проект решения либо направляет органу, осуществляющему функции и полномочия учредителя, мотивированный отказ.</w:t>
      </w:r>
    </w:p>
    <w:p w:rsidR="000D35F3" w:rsidRDefault="000D35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2" w:history="1">
        <w:r>
          <w:rPr>
            <w:rFonts w:ascii="Calibri" w:hAnsi="Calibri" w:cs="Calibri"/>
            <w:color w:val="0000FF"/>
          </w:rPr>
          <w:t>Постановления</w:t>
        </w:r>
      </w:hyperlink>
      <w:r>
        <w:rPr>
          <w:rFonts w:ascii="Calibri" w:hAnsi="Calibri" w:cs="Calibri"/>
        </w:rPr>
        <w:t xml:space="preserve"> Кабинета Министров ЧР от 11.08.2011 N 323)</w:t>
      </w: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autoSpaceDE w:val="0"/>
        <w:autoSpaceDN w:val="0"/>
        <w:adjustRightInd w:val="0"/>
        <w:spacing w:after="0" w:line="240" w:lineRule="auto"/>
        <w:ind w:firstLine="540"/>
        <w:jc w:val="both"/>
        <w:rPr>
          <w:rFonts w:ascii="Calibri" w:hAnsi="Calibri" w:cs="Calibri"/>
        </w:rPr>
      </w:pPr>
    </w:p>
    <w:p w:rsidR="000D35F3" w:rsidRDefault="000D35F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406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F3"/>
    <w:rsid w:val="000D35F3"/>
    <w:rsid w:val="006A3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2C3E8D0956786B9FD25DDBC3DDED4F832406DCBFD43722AC23142A7A64D8ED97047D26ABD6BAD3WAU3N" TargetMode="External"/><Relationship Id="rId18" Type="http://schemas.openxmlformats.org/officeDocument/2006/relationships/hyperlink" Target="consultantplus://offline/ref=712C3E8D0956786B9FD243D6D5B1B34B8A275AD7B3D53577F17C4F772D6DD2BAD04B2464EFDABDDBABA165W6U4N" TargetMode="External"/><Relationship Id="rId26" Type="http://schemas.openxmlformats.org/officeDocument/2006/relationships/hyperlink" Target="consultantplus://offline/ref=712C3E8D0956786B9FD243D6D5B1B34B8A275AD7B2D73B74F27C4F772D6DD2BAD04B2464EFDABDDBABA160W6U5N" TargetMode="External"/><Relationship Id="rId3" Type="http://schemas.openxmlformats.org/officeDocument/2006/relationships/settings" Target="settings.xml"/><Relationship Id="rId21" Type="http://schemas.openxmlformats.org/officeDocument/2006/relationships/hyperlink" Target="consultantplus://offline/ref=712C3E8D0956786B9FD243D6D5B1B34B8A275AD7B2D53976F37C4F772D6DD2BAD04B2464EFDABDDBABA165W6U0N" TargetMode="External"/><Relationship Id="rId34" Type="http://schemas.openxmlformats.org/officeDocument/2006/relationships/theme" Target="theme/theme1.xml"/><Relationship Id="rId7" Type="http://schemas.openxmlformats.org/officeDocument/2006/relationships/hyperlink" Target="consultantplus://offline/ref=712C3E8D0956786B9FD243D6D5B1B34B8A275AD7B2D53976F37C4F772D6DD2BAD04B2464EFDABDDBABA165W6U6N" TargetMode="External"/><Relationship Id="rId12" Type="http://schemas.openxmlformats.org/officeDocument/2006/relationships/hyperlink" Target="consultantplus://offline/ref=712C3E8D0956786B9FD243D6D5B1B34B8A275AD7B2D33E70F67C4F772D6DD2BAD04B2464EFDABDDBABA164W6U1N" TargetMode="External"/><Relationship Id="rId17" Type="http://schemas.openxmlformats.org/officeDocument/2006/relationships/hyperlink" Target="consultantplus://offline/ref=712C3E8D0956786B9FD243D6D5B1B34B8A275AD7B3D53577F17C4F772D6DD2BAD04B2464EFDABDDBABA165W6U4N" TargetMode="External"/><Relationship Id="rId25" Type="http://schemas.openxmlformats.org/officeDocument/2006/relationships/hyperlink" Target="consultantplus://offline/ref=712C3E8D0956786B9FD243D6D5B1B34B8A275AD7B2D53976F37C4F772D6DD2BAD04B2464EFDABDDBABA165W6U2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2C3E8D0956786B9FD243D6D5B1B34B8A275AD7B2D53976F37C4F772D6DD2BAD04B2464EFDABDDBABA165W6U7N" TargetMode="External"/><Relationship Id="rId20" Type="http://schemas.openxmlformats.org/officeDocument/2006/relationships/hyperlink" Target="consultantplus://offline/ref=712C3E8D0956786B9FD25DDBC3DDED4F832406D3B6DB3722AC23142A7A64D8ED97047D26ABD7BDD2WAUBN" TargetMode="External"/><Relationship Id="rId29" Type="http://schemas.openxmlformats.org/officeDocument/2006/relationships/hyperlink" Target="consultantplus://offline/ref=712C3E8D0956786B9FD243D6D5B1B34B8A275AD7B3D53577F17C4F772D6DD2BAD04B2464EFDABDDBABA165W6U6N" TargetMode="External"/><Relationship Id="rId1" Type="http://schemas.openxmlformats.org/officeDocument/2006/relationships/styles" Target="styles.xml"/><Relationship Id="rId6" Type="http://schemas.openxmlformats.org/officeDocument/2006/relationships/hyperlink" Target="consultantplus://offline/ref=712C3E8D0956786B9FD243D6D5B1B34B8A275AD7B2D73B74F27C4F772D6DD2BAD04B2464EFDABDDBABA161W6U1N" TargetMode="External"/><Relationship Id="rId11" Type="http://schemas.openxmlformats.org/officeDocument/2006/relationships/hyperlink" Target="consultantplus://offline/ref=712C3E8D0956786B9FD25DDBC3DDED4F832406D3B6DB3722AC23142A7A64D8ED97047D26ABD7BDD2WAUBN" TargetMode="External"/><Relationship Id="rId24" Type="http://schemas.openxmlformats.org/officeDocument/2006/relationships/hyperlink" Target="consultantplus://offline/ref=712C3E8D0956786B9FD25DDBC3DDED4F832406DCBFD43722AC23142A7A64D8ED97047D26ABD6BAD3WAU3N" TargetMode="External"/><Relationship Id="rId32" Type="http://schemas.openxmlformats.org/officeDocument/2006/relationships/hyperlink" Target="consultantplus://offline/ref=712C3E8D0956786B9FD243D6D5B1B34B8A275AD7B2D73B74F27C4F772D6DD2BAD04B2464EFDABDDBABA16FW6U6N" TargetMode="External"/><Relationship Id="rId5" Type="http://schemas.openxmlformats.org/officeDocument/2006/relationships/hyperlink" Target="consultantplus://offline/ref=712C3E8D0956786B9FD243D6D5B1B34B8A275AD7B2D33E70F67C4F772D6DD2BAD04B2464EFDABDDBABA164W6U0N" TargetMode="External"/><Relationship Id="rId15" Type="http://schemas.openxmlformats.org/officeDocument/2006/relationships/hyperlink" Target="consultantplus://offline/ref=712C3E8D0956786B9FD243D6D5B1B34B8A275AD7B2D73B74F27C4F772D6DD2BAD04B2464EFDABDDBABA161W6U2N" TargetMode="External"/><Relationship Id="rId23" Type="http://schemas.openxmlformats.org/officeDocument/2006/relationships/hyperlink" Target="consultantplus://offline/ref=712C3E8D0956786B9FD243D6D5B1B34B8A275AD7B2D73B74F27C4F772D6DD2BAD04B2464EFDABDDBABA160W6U4N" TargetMode="External"/><Relationship Id="rId28" Type="http://schemas.openxmlformats.org/officeDocument/2006/relationships/hyperlink" Target="consultantplus://offline/ref=712C3E8D0956786B9FD243D6D5B1B34B8A275AD7B3D53577F17C4F772D6DD2BAD04B2464EFDABDDBABA165W6U6N" TargetMode="External"/><Relationship Id="rId10" Type="http://schemas.openxmlformats.org/officeDocument/2006/relationships/hyperlink" Target="consultantplus://offline/ref=712C3E8D0956786B9FD25DDBC3DDED4F832406D3B6DB3722AC23142A7A64D8ED97047D25AFWDU0N" TargetMode="External"/><Relationship Id="rId19" Type="http://schemas.openxmlformats.org/officeDocument/2006/relationships/hyperlink" Target="consultantplus://offline/ref=712C3E8D0956786B9FD25DDBC3DDED4F832406D3B6DB3722AC23142A7A64D8ED97047D25AFWDU0N" TargetMode="External"/><Relationship Id="rId31" Type="http://schemas.openxmlformats.org/officeDocument/2006/relationships/hyperlink" Target="consultantplus://offline/ref=712C3E8D0956786B9FD243D6D5B1B34B8A275AD7B2D73B74F27C4F772D6DD2BAD04B2464EFDABDDBABA16FW6U5N" TargetMode="External"/><Relationship Id="rId4" Type="http://schemas.openxmlformats.org/officeDocument/2006/relationships/webSettings" Target="webSettings.xml"/><Relationship Id="rId9" Type="http://schemas.openxmlformats.org/officeDocument/2006/relationships/hyperlink" Target="consultantplus://offline/ref=712C3E8D0956786B9FD25DDBC3DDED4F832B07D8BFD63722AC23142A7AW6U4N" TargetMode="External"/><Relationship Id="rId14" Type="http://schemas.openxmlformats.org/officeDocument/2006/relationships/hyperlink" Target="consultantplus://offline/ref=712C3E8D0956786B9FD243D6D5B1B34B8A275AD7B2D33E70F67C4F772D6DD2BAD04B2464EFDABDDBABA164W6U2N" TargetMode="External"/><Relationship Id="rId22" Type="http://schemas.openxmlformats.org/officeDocument/2006/relationships/hyperlink" Target="consultantplus://offline/ref=712C3E8D0956786B9FD243D6D5B1B34B8A275AD7B2D73B74F27C4F772D6DD2BAD04B2464EFDABDDBABA161W6UCN" TargetMode="External"/><Relationship Id="rId27" Type="http://schemas.openxmlformats.org/officeDocument/2006/relationships/hyperlink" Target="consultantplus://offline/ref=712C3E8D0956786B9FD243D6D5B1B34B8A275AD7B2D73B74F27C4F772D6DD2BAD04B2464EFDABDDBABA160W6UCN" TargetMode="External"/><Relationship Id="rId30" Type="http://schemas.openxmlformats.org/officeDocument/2006/relationships/hyperlink" Target="consultantplus://offline/ref=712C3E8D0956786B9FD243D6D5B1B34B8A275AD7B2D73B74F27C4F772D6DD2BAD04B2464EFDABDDBABA160W6UDN" TargetMode="External"/><Relationship Id="rId8" Type="http://schemas.openxmlformats.org/officeDocument/2006/relationships/hyperlink" Target="consultantplus://offline/ref=712C3E8D0956786B9FD243D6D5B1B34B8A275AD7B3D53577F17C4F772D6DD2BAD04B2464EFDABDDBABA166W6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2015-08-12T13:20:00Z</dcterms:created>
  <dcterms:modified xsi:type="dcterms:W3CDTF">2015-08-12T13:20:00Z</dcterms:modified>
</cp:coreProperties>
</file>