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B43E4E" w:rsidP="004A28D2">
            <w:pPr>
              <w:ind w:left="936" w:right="34"/>
              <w:rPr>
                <w:sz w:val="24"/>
                <w:szCs w:val="24"/>
              </w:rPr>
            </w:pPr>
            <w:r>
              <w:rPr>
                <w:sz w:val="24"/>
                <w:szCs w:val="24"/>
              </w:rPr>
              <w:t>Утверждена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5F38F9">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5F38F9">
              <w:rPr>
                <w:sz w:val="24"/>
                <w:szCs w:val="24"/>
              </w:rPr>
              <w:t>28 марта</w:t>
            </w:r>
            <w:r w:rsidR="005D019C" w:rsidRPr="00081C88">
              <w:rPr>
                <w:sz w:val="24"/>
                <w:szCs w:val="24"/>
              </w:rPr>
              <w:t xml:space="preserve"> 201</w:t>
            </w:r>
            <w:r w:rsidR="0063631A">
              <w:rPr>
                <w:sz w:val="24"/>
                <w:szCs w:val="24"/>
              </w:rPr>
              <w:t>7</w:t>
            </w:r>
            <w:r w:rsidR="005D019C" w:rsidRPr="00081C88">
              <w:rPr>
                <w:sz w:val="24"/>
                <w:szCs w:val="24"/>
              </w:rPr>
              <w:t xml:space="preserve"> г. №</w:t>
            </w:r>
            <w:r w:rsidR="005F38F9">
              <w:rPr>
                <w:sz w:val="24"/>
                <w:szCs w:val="24"/>
              </w:rPr>
              <w:t xml:space="preserve"> 240</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182740">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182740">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w:t>
      </w:r>
    </w:p>
    <w:p w:rsidR="005D019C" w:rsidRDefault="005D019C" w:rsidP="005D019C">
      <w:pPr>
        <w:jc w:val="center"/>
        <w:rPr>
          <w:b/>
          <w:sz w:val="28"/>
          <w:szCs w:val="28"/>
        </w:rPr>
      </w:pPr>
      <w:r w:rsidRPr="00EA0908">
        <w:rPr>
          <w:b/>
          <w:sz w:val="28"/>
          <w:szCs w:val="28"/>
        </w:rPr>
        <w:t xml:space="preserve">В ЭЛЕКТРОННОЙ ФОРМЕ </w:t>
      </w:r>
    </w:p>
    <w:p w:rsidR="005D019C" w:rsidRDefault="005D019C" w:rsidP="005D019C">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444C3B">
        <w:rPr>
          <w:b/>
          <w:sz w:val="28"/>
          <w:szCs w:val="28"/>
        </w:rPr>
        <w:t>Н</w:t>
      </w:r>
      <w:r w:rsidR="005C4B8D">
        <w:rPr>
          <w:b/>
          <w:sz w:val="28"/>
          <w:szCs w:val="28"/>
        </w:rPr>
        <w:t>ОГ</w:t>
      </w:r>
      <w:r w:rsidR="00444C3B">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5C4B8D">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r w:rsidR="005C4B8D">
        <w:rPr>
          <w:b/>
          <w:sz w:val="28"/>
          <w:szCs w:val="28"/>
        </w:rPr>
        <w:t>-</w:t>
      </w:r>
    </w:p>
    <w:p w:rsidR="00DB5CD0" w:rsidRPr="00DB5CD0" w:rsidRDefault="00DB5CD0" w:rsidP="00DB5CD0">
      <w:pPr>
        <w:widowControl/>
        <w:suppressAutoHyphens/>
        <w:spacing w:line="100" w:lineRule="atLeast"/>
        <w:jc w:val="center"/>
        <w:rPr>
          <w:sz w:val="28"/>
          <w:szCs w:val="28"/>
        </w:rPr>
      </w:pPr>
      <w:r w:rsidRPr="00DB5CD0">
        <w:rPr>
          <w:sz w:val="28"/>
          <w:szCs w:val="28"/>
        </w:rPr>
        <w:t xml:space="preserve">земельного участка </w:t>
      </w:r>
      <w:r>
        <w:rPr>
          <w:sz w:val="28"/>
          <w:szCs w:val="28"/>
        </w:rPr>
        <w:t xml:space="preserve">общей площадью </w:t>
      </w:r>
      <w:r w:rsidR="008B7A39" w:rsidRPr="008B7A39">
        <w:rPr>
          <w:sz w:val="28"/>
          <w:szCs w:val="28"/>
        </w:rPr>
        <w:t>2235</w:t>
      </w:r>
      <w:r>
        <w:rPr>
          <w:sz w:val="28"/>
          <w:szCs w:val="28"/>
        </w:rPr>
        <w:t xml:space="preserve"> </w:t>
      </w:r>
      <w:proofErr w:type="spellStart"/>
      <w:r>
        <w:rPr>
          <w:sz w:val="28"/>
          <w:szCs w:val="28"/>
        </w:rPr>
        <w:t>кв.м</w:t>
      </w:r>
      <w:proofErr w:type="spellEnd"/>
      <w:r>
        <w:rPr>
          <w:sz w:val="28"/>
          <w:szCs w:val="28"/>
        </w:rPr>
        <w:t xml:space="preserve">. </w:t>
      </w:r>
      <w:r w:rsidRPr="00DB5CD0">
        <w:rPr>
          <w:sz w:val="28"/>
          <w:szCs w:val="28"/>
        </w:rPr>
        <w:t xml:space="preserve">с </w:t>
      </w:r>
      <w:proofErr w:type="gramStart"/>
      <w:r w:rsidRPr="00DB5CD0">
        <w:rPr>
          <w:sz w:val="28"/>
          <w:szCs w:val="28"/>
        </w:rPr>
        <w:t>расположенным</w:t>
      </w:r>
      <w:r w:rsidR="001E0F32">
        <w:rPr>
          <w:sz w:val="28"/>
          <w:szCs w:val="28"/>
        </w:rPr>
        <w:t>и</w:t>
      </w:r>
      <w:proofErr w:type="gramEnd"/>
    </w:p>
    <w:p w:rsidR="00DB5CD0" w:rsidRPr="00DB5CD0" w:rsidRDefault="00DB5CD0" w:rsidP="00DB5CD0">
      <w:pPr>
        <w:widowControl/>
        <w:suppressAutoHyphens/>
        <w:spacing w:line="100" w:lineRule="atLeast"/>
        <w:jc w:val="center"/>
        <w:rPr>
          <w:sz w:val="28"/>
          <w:szCs w:val="28"/>
        </w:rPr>
      </w:pPr>
      <w:r w:rsidRPr="00DB5CD0">
        <w:rPr>
          <w:sz w:val="28"/>
          <w:szCs w:val="28"/>
        </w:rPr>
        <w:t>на нем объект</w:t>
      </w:r>
      <w:r w:rsidR="001E0F32">
        <w:rPr>
          <w:sz w:val="28"/>
          <w:szCs w:val="28"/>
        </w:rPr>
        <w:t>ами</w:t>
      </w:r>
      <w:r w:rsidRPr="00DB5CD0">
        <w:rPr>
          <w:sz w:val="28"/>
          <w:szCs w:val="28"/>
        </w:rPr>
        <w:t xml:space="preserve"> недвижимого </w:t>
      </w:r>
      <w:r w:rsidR="001E0F32">
        <w:rPr>
          <w:sz w:val="28"/>
          <w:szCs w:val="28"/>
        </w:rPr>
        <w:t xml:space="preserve">и движимого </w:t>
      </w:r>
      <w:r w:rsidRPr="00DB5CD0">
        <w:rPr>
          <w:sz w:val="28"/>
          <w:szCs w:val="28"/>
        </w:rPr>
        <w:t>имущества по адресу:</w:t>
      </w:r>
    </w:p>
    <w:p w:rsidR="00237E56" w:rsidRDefault="00DB5CD0" w:rsidP="00DB5CD0">
      <w:pPr>
        <w:widowControl/>
        <w:suppressAutoHyphens/>
        <w:spacing w:line="100" w:lineRule="atLeast"/>
        <w:jc w:val="center"/>
        <w:rPr>
          <w:rFonts w:eastAsia="SimSun"/>
          <w:i/>
          <w:iCs/>
          <w:kern w:val="1"/>
          <w:sz w:val="22"/>
          <w:szCs w:val="22"/>
          <w:lang w:eastAsia="ar-SA"/>
        </w:rPr>
      </w:pPr>
      <w:r w:rsidRPr="00DB5CD0">
        <w:rPr>
          <w:sz w:val="28"/>
          <w:szCs w:val="28"/>
        </w:rPr>
        <w:t>Чувашская Республика, г. Канаш, ул. Московская, д. 19</w:t>
      </w: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3715B" w:rsidRDefault="0013715B"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CB0217" w:rsidRDefault="00CB0217" w:rsidP="00A76698">
      <w:pPr>
        <w:widowControl/>
        <w:suppressAutoHyphens/>
        <w:spacing w:line="100" w:lineRule="atLeast"/>
        <w:ind w:firstLine="709"/>
        <w:jc w:val="both"/>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304C1F"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Pr="001B5274">
        <w:rPr>
          <w:szCs w:val="24"/>
          <w:lang w:val="ru-RU"/>
        </w:rPr>
        <w:t>е</w:t>
      </w:r>
      <w:r w:rsidRPr="001B5274">
        <w:rPr>
          <w:szCs w:val="24"/>
        </w:rPr>
        <w:t xml:space="preserve">м </w:t>
      </w:r>
      <w:r w:rsidR="005B662B">
        <w:rPr>
          <w:szCs w:val="24"/>
          <w:lang w:val="ru-RU"/>
        </w:rPr>
        <w:t>Министерства юстиции и имущественных отношений Чувашской Республики</w:t>
      </w:r>
      <w:r w:rsidR="00F55748">
        <w:rPr>
          <w:szCs w:val="24"/>
        </w:rPr>
        <w:t xml:space="preserve"> от </w:t>
      </w:r>
      <w:r w:rsidR="005B662B">
        <w:rPr>
          <w:szCs w:val="24"/>
          <w:lang w:val="ru-RU"/>
        </w:rPr>
        <w:t>6 марта</w:t>
      </w:r>
      <w:r w:rsidR="006D48F7">
        <w:rPr>
          <w:szCs w:val="24"/>
          <w:lang w:val="ru-RU"/>
        </w:rPr>
        <w:t xml:space="preserve"> </w:t>
      </w:r>
      <w:r w:rsidR="00304C1F" w:rsidRPr="00304C1F">
        <w:rPr>
          <w:szCs w:val="24"/>
          <w:lang w:val="ru-RU"/>
        </w:rPr>
        <w:t>201</w:t>
      </w:r>
      <w:r w:rsidR="005B662B">
        <w:rPr>
          <w:szCs w:val="24"/>
          <w:lang w:val="ru-RU"/>
        </w:rPr>
        <w:t>7</w:t>
      </w:r>
      <w:r w:rsidR="00304C1F" w:rsidRPr="00304C1F">
        <w:rPr>
          <w:szCs w:val="24"/>
          <w:lang w:val="ru-RU"/>
        </w:rPr>
        <w:t xml:space="preserve"> г.</w:t>
      </w:r>
      <w:r w:rsidR="005B662B">
        <w:rPr>
          <w:szCs w:val="24"/>
          <w:lang w:val="ru-RU"/>
        </w:rPr>
        <w:t xml:space="preserve"> </w:t>
      </w:r>
      <w:r w:rsidRPr="00304C1F">
        <w:rPr>
          <w:szCs w:val="24"/>
          <w:lang w:val="ru-RU"/>
        </w:rPr>
        <w:t xml:space="preserve">№ </w:t>
      </w:r>
      <w:r w:rsidR="0013715B">
        <w:rPr>
          <w:szCs w:val="24"/>
          <w:lang w:val="ru-RU"/>
        </w:rPr>
        <w:t>16</w:t>
      </w:r>
      <w:r w:rsidR="008B7A39">
        <w:rPr>
          <w:szCs w:val="24"/>
          <w:lang w:val="ru-RU"/>
        </w:rPr>
        <w:t>0</w:t>
      </w:r>
      <w:r w:rsidR="006D48F7">
        <w:rPr>
          <w:szCs w:val="24"/>
          <w:lang w:val="ru-RU"/>
        </w:rPr>
        <w:t>-р</w:t>
      </w:r>
      <w:r w:rsidR="00304C1F" w:rsidRPr="00304C1F">
        <w:rPr>
          <w:szCs w:val="24"/>
          <w:lang w:val="ru-RU"/>
        </w:rPr>
        <w:t>.</w:t>
      </w:r>
      <w:r w:rsidRPr="00304C1F">
        <w:rPr>
          <w:szCs w:val="24"/>
        </w:rPr>
        <w:t xml:space="preserve"> </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t xml:space="preserve">юридическое лицо, владеющее сайтом в информационно-телекоммуникационной сети «Интернет»  </w:t>
      </w:r>
      <w:r w:rsidR="00F55748" w:rsidRPr="001B5274">
        <w:t>–</w:t>
      </w:r>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w:t>
      </w:r>
      <w:r w:rsidRPr="001B5274">
        <w:rPr>
          <w:sz w:val="24"/>
          <w:szCs w:val="24"/>
        </w:rPr>
        <w:lastRenderedPageBreak/>
        <w:t>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402B83">
      <w:pPr>
        <w:widowControl/>
        <w:suppressAutoHyphens/>
        <w:spacing w:after="60"/>
        <w:ind w:firstLine="709"/>
        <w:jc w:val="both"/>
        <w:textAlignment w:val="baseline"/>
        <w:rPr>
          <w:sz w:val="24"/>
          <w:szCs w:val="24"/>
          <w:lang w:eastAsia="ar-SA"/>
        </w:rPr>
      </w:pPr>
      <w:r>
        <w:rPr>
          <w:sz w:val="24"/>
          <w:szCs w:val="24"/>
          <w:lang w:eastAsia="ar-SA"/>
        </w:rPr>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17271B" w:rsidRDefault="002C1438" w:rsidP="005D019C">
      <w:pPr>
        <w:pStyle w:val="afb"/>
        <w:jc w:val="center"/>
        <w:rPr>
          <w:rFonts w:ascii="Times New Roman" w:hAnsi="Times New Roman"/>
          <w:b/>
          <w:sz w:val="24"/>
          <w:szCs w:val="24"/>
        </w:rPr>
      </w:pPr>
      <w:r>
        <w:rPr>
          <w:rFonts w:ascii="Times New Roman" w:hAnsi="Times New Roman"/>
          <w:b/>
          <w:sz w:val="24"/>
          <w:szCs w:val="24"/>
        </w:rPr>
        <w:t>о проведении</w:t>
      </w:r>
      <w:r w:rsidR="005D019C" w:rsidRPr="003152F6">
        <w:rPr>
          <w:rFonts w:ascii="Times New Roman" w:hAnsi="Times New Roman"/>
          <w:b/>
          <w:sz w:val="24"/>
          <w:szCs w:val="24"/>
        </w:rPr>
        <w:t xml:space="preserve"> </w:t>
      </w:r>
      <w:r w:rsidR="006663F5">
        <w:rPr>
          <w:rFonts w:ascii="Times New Roman" w:hAnsi="Times New Roman"/>
          <w:b/>
          <w:sz w:val="24"/>
          <w:szCs w:val="24"/>
        </w:rPr>
        <w:t xml:space="preserve">18 мая 2017 г. </w:t>
      </w:r>
      <w:r w:rsidR="005D019C" w:rsidRPr="00041C0F">
        <w:rPr>
          <w:rFonts w:ascii="Times New Roman" w:hAnsi="Times New Roman"/>
          <w:b/>
          <w:sz w:val="24"/>
          <w:szCs w:val="24"/>
        </w:rPr>
        <w:t xml:space="preserve">аукциона в </w:t>
      </w:r>
      <w:r w:rsidR="005D019C" w:rsidRPr="0065221F">
        <w:rPr>
          <w:rFonts w:ascii="Times New Roman" w:hAnsi="Times New Roman"/>
          <w:b/>
          <w:sz w:val="24"/>
          <w:szCs w:val="24"/>
        </w:rPr>
        <w:t>электронной форме</w:t>
      </w:r>
      <w:r w:rsidR="00B72A90" w:rsidRPr="0065221F">
        <w:rPr>
          <w:rFonts w:ascii="Times New Roman" w:hAnsi="Times New Roman"/>
          <w:b/>
          <w:sz w:val="24"/>
          <w:szCs w:val="24"/>
        </w:rPr>
        <w:t xml:space="preserve"> по приватизации </w:t>
      </w:r>
    </w:p>
    <w:p w:rsidR="009627BD" w:rsidRPr="0065221F" w:rsidRDefault="00B72A90" w:rsidP="005D019C">
      <w:pPr>
        <w:pStyle w:val="afb"/>
        <w:jc w:val="center"/>
        <w:rPr>
          <w:rFonts w:ascii="Times New Roman" w:hAnsi="Times New Roman"/>
          <w:b/>
          <w:sz w:val="24"/>
          <w:szCs w:val="24"/>
        </w:rPr>
      </w:pPr>
      <w:r w:rsidRPr="0065221F">
        <w:rPr>
          <w:rFonts w:ascii="Times New Roman" w:hAnsi="Times New Roman"/>
          <w:b/>
          <w:sz w:val="24"/>
          <w:szCs w:val="24"/>
        </w:rPr>
        <w:t>принадлежащего</w:t>
      </w:r>
      <w:r w:rsidR="005D019C" w:rsidRPr="0065221F">
        <w:rPr>
          <w:rFonts w:ascii="Times New Roman" w:hAnsi="Times New Roman"/>
          <w:b/>
          <w:sz w:val="24"/>
          <w:szCs w:val="24"/>
        </w:rPr>
        <w:t xml:space="preserve"> Чувашской Республике </w:t>
      </w:r>
      <w:r w:rsidRPr="0065221F">
        <w:rPr>
          <w:rFonts w:ascii="Times New Roman" w:hAnsi="Times New Roman"/>
          <w:b/>
          <w:sz w:val="24"/>
          <w:szCs w:val="24"/>
        </w:rPr>
        <w:t>государственного имущества</w:t>
      </w:r>
    </w:p>
    <w:p w:rsidR="005D019C" w:rsidRPr="0065221F" w:rsidRDefault="005D019C" w:rsidP="005D019C">
      <w:pPr>
        <w:pStyle w:val="afb"/>
        <w:jc w:val="center"/>
        <w:rPr>
          <w:rFonts w:ascii="Times New Roman" w:hAnsi="Times New Roman"/>
          <w:b/>
          <w:sz w:val="24"/>
          <w:szCs w:val="24"/>
        </w:rPr>
      </w:pPr>
      <w:r w:rsidRPr="0065221F">
        <w:rPr>
          <w:rFonts w:ascii="Times New Roman" w:hAnsi="Times New Roman"/>
          <w:b/>
          <w:sz w:val="24"/>
          <w:szCs w:val="24"/>
        </w:rPr>
        <w:t xml:space="preserve">на электронной торговой площадке </w:t>
      </w:r>
      <w:r w:rsidR="0065221F" w:rsidRPr="0065221F">
        <w:rPr>
          <w:rFonts w:ascii="Times New Roman" w:hAnsi="Times New Roman"/>
          <w:b/>
          <w:sz w:val="24"/>
          <w:szCs w:val="24"/>
        </w:rPr>
        <w:t>https://www.etp-torgi.ru</w:t>
      </w:r>
      <w:r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3700E1">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государственного имущества Чувашской Республики - </w:t>
      </w:r>
      <w:r w:rsidR="003700E1" w:rsidRPr="003700E1">
        <w:rPr>
          <w:sz w:val="24"/>
          <w:szCs w:val="24"/>
        </w:rPr>
        <w:t>земельного участка с расположенным</w:t>
      </w:r>
      <w:r w:rsidR="00BD6A7B">
        <w:rPr>
          <w:sz w:val="24"/>
          <w:szCs w:val="24"/>
        </w:rPr>
        <w:t>и</w:t>
      </w:r>
      <w:r w:rsidR="003700E1">
        <w:rPr>
          <w:sz w:val="24"/>
          <w:szCs w:val="24"/>
        </w:rPr>
        <w:t xml:space="preserve"> </w:t>
      </w:r>
      <w:r w:rsidR="003700E1" w:rsidRPr="003700E1">
        <w:rPr>
          <w:sz w:val="24"/>
          <w:szCs w:val="24"/>
        </w:rPr>
        <w:t>на нем объект</w:t>
      </w:r>
      <w:r w:rsidR="00BD6A7B">
        <w:rPr>
          <w:sz w:val="24"/>
          <w:szCs w:val="24"/>
        </w:rPr>
        <w:t>а</w:t>
      </w:r>
      <w:r w:rsidR="008B7A39">
        <w:rPr>
          <w:sz w:val="24"/>
          <w:szCs w:val="24"/>
        </w:rPr>
        <w:t>м</w:t>
      </w:r>
      <w:r w:rsidR="00BD6A7B">
        <w:rPr>
          <w:sz w:val="24"/>
          <w:szCs w:val="24"/>
        </w:rPr>
        <w:t>и</w:t>
      </w:r>
      <w:r w:rsidR="003700E1" w:rsidRPr="003700E1">
        <w:rPr>
          <w:sz w:val="24"/>
          <w:szCs w:val="24"/>
        </w:rPr>
        <w:t xml:space="preserve"> недвижимого</w:t>
      </w:r>
      <w:r w:rsidR="00BD6A7B">
        <w:rPr>
          <w:sz w:val="24"/>
          <w:szCs w:val="24"/>
        </w:rPr>
        <w:t xml:space="preserve"> и движимого</w:t>
      </w:r>
      <w:r w:rsidR="003700E1" w:rsidRPr="003700E1">
        <w:rPr>
          <w:sz w:val="24"/>
          <w:szCs w:val="24"/>
        </w:rPr>
        <w:t xml:space="preserve"> имущества по адресу: Чувашская Республика, г. Канаш, ул. Московская, д. 19</w:t>
      </w:r>
      <w:r>
        <w:rPr>
          <w:sz w:val="24"/>
          <w:szCs w:val="24"/>
        </w:rPr>
        <w:t>,</w:t>
      </w:r>
      <w:r w:rsidRPr="002409C5">
        <w:t xml:space="preserve"> </w:t>
      </w:r>
      <w:proofErr w:type="gramStart"/>
      <w:r w:rsidRPr="002409C5">
        <w:rPr>
          <w:sz w:val="24"/>
          <w:szCs w:val="24"/>
        </w:rPr>
        <w:t>принятое</w:t>
      </w:r>
      <w:proofErr w:type="gramEnd"/>
      <w:r w:rsidRPr="002409C5">
        <w:rPr>
          <w:sz w:val="24"/>
          <w:szCs w:val="24"/>
        </w:rPr>
        <w:t xml:space="preserve">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65221F">
        <w:rPr>
          <w:sz w:val="24"/>
          <w:szCs w:val="24"/>
        </w:rPr>
        <w:t>6 марта 2017 г.</w:t>
      </w:r>
      <w:r w:rsidR="003700E1">
        <w:rPr>
          <w:sz w:val="24"/>
          <w:szCs w:val="24"/>
        </w:rPr>
        <w:t xml:space="preserve"> </w:t>
      </w:r>
      <w:r w:rsidRPr="002409C5">
        <w:rPr>
          <w:sz w:val="24"/>
          <w:szCs w:val="24"/>
        </w:rPr>
        <w:t xml:space="preserve"> № </w:t>
      </w:r>
      <w:r w:rsidR="0065221F">
        <w:rPr>
          <w:sz w:val="24"/>
          <w:szCs w:val="24"/>
        </w:rPr>
        <w:t>16</w:t>
      </w:r>
      <w:r w:rsidR="008B7A39">
        <w:rPr>
          <w:sz w:val="24"/>
          <w:szCs w:val="24"/>
        </w:rPr>
        <w:t>0</w:t>
      </w:r>
      <w:r w:rsidR="00032290">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8748AA">
        <w:rPr>
          <w:sz w:val="24"/>
          <w:szCs w:val="24"/>
        </w:rPr>
        <w:t>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 открытый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1 </w:t>
      </w:r>
    </w:p>
    <w:p w:rsidR="005A60F3" w:rsidRDefault="005A60F3" w:rsidP="005A60F3">
      <w:pPr>
        <w:widowControl/>
        <w:tabs>
          <w:tab w:val="left" w:pos="284"/>
        </w:tabs>
        <w:spacing w:line="235" w:lineRule="auto"/>
        <w:ind w:firstLine="567"/>
        <w:jc w:val="both"/>
        <w:rPr>
          <w:sz w:val="24"/>
          <w:szCs w:val="24"/>
        </w:rPr>
      </w:pPr>
    </w:p>
    <w:p w:rsidR="00BD6A7B" w:rsidRPr="00BD6A7B" w:rsidRDefault="001F2359" w:rsidP="00BD6A7B">
      <w:pPr>
        <w:widowControl/>
        <w:ind w:firstLine="567"/>
        <w:jc w:val="both"/>
        <w:rPr>
          <w:sz w:val="24"/>
          <w:szCs w:val="24"/>
        </w:rPr>
      </w:pPr>
      <w:r w:rsidRPr="001F2359">
        <w:rPr>
          <w:b/>
          <w:sz w:val="24"/>
          <w:szCs w:val="24"/>
        </w:rPr>
        <w:t>Лот №</w:t>
      </w:r>
      <w:r w:rsidR="00032290">
        <w:rPr>
          <w:b/>
          <w:sz w:val="24"/>
          <w:szCs w:val="24"/>
        </w:rPr>
        <w:t>1</w:t>
      </w:r>
      <w:r w:rsidRPr="001F2359">
        <w:rPr>
          <w:b/>
          <w:sz w:val="24"/>
          <w:szCs w:val="24"/>
        </w:rPr>
        <w:t>.</w:t>
      </w:r>
      <w:r>
        <w:rPr>
          <w:sz w:val="24"/>
          <w:szCs w:val="24"/>
        </w:rPr>
        <w:t xml:space="preserve"> </w:t>
      </w:r>
      <w:r w:rsidR="00BD6A7B">
        <w:rPr>
          <w:sz w:val="24"/>
          <w:szCs w:val="24"/>
        </w:rPr>
        <w:t>Г</w:t>
      </w:r>
      <w:r w:rsidR="00BD6A7B" w:rsidRPr="00BD6A7B">
        <w:rPr>
          <w:sz w:val="24"/>
          <w:szCs w:val="24"/>
        </w:rPr>
        <w:t>осударственное имущество Чувашской Республики, расположенное по адресу: Чувашская Республика, г. Канаш, ул. Московская, д. 19</w:t>
      </w:r>
      <w:r w:rsidR="008748AA">
        <w:rPr>
          <w:sz w:val="24"/>
          <w:szCs w:val="24"/>
        </w:rPr>
        <w:t>,</w:t>
      </w:r>
      <w:r w:rsidR="00BD6A7B" w:rsidRPr="00BD6A7B">
        <w:rPr>
          <w:sz w:val="24"/>
          <w:szCs w:val="24"/>
        </w:rPr>
        <w:t xml:space="preserve"> и являющееся казной Чувашской Республики, в том числе:</w:t>
      </w:r>
    </w:p>
    <w:p w:rsidR="00BD6A7B" w:rsidRPr="00BD6A7B" w:rsidRDefault="00BD6A7B" w:rsidP="00BD6A7B">
      <w:pPr>
        <w:widowControl/>
        <w:ind w:firstLine="567"/>
        <w:jc w:val="both"/>
        <w:rPr>
          <w:sz w:val="24"/>
          <w:szCs w:val="24"/>
        </w:rPr>
      </w:pPr>
      <w:r w:rsidRPr="00BD6A7B">
        <w:rPr>
          <w:sz w:val="24"/>
          <w:szCs w:val="24"/>
        </w:rPr>
        <w:t>1.1. земельный участок, категория земель: земли населенных пунктов, общей площадью 2235 кв. м с кадастровым номером 21:04:060202:3447 (свидетельство о государственной регистрации права собственности Чувашской Р</w:t>
      </w:r>
      <w:r>
        <w:rPr>
          <w:sz w:val="24"/>
          <w:szCs w:val="24"/>
        </w:rPr>
        <w:t xml:space="preserve">еспублики от 30 июля 2014 г. </w:t>
      </w:r>
      <w:r w:rsidRPr="00BD6A7B">
        <w:rPr>
          <w:sz w:val="24"/>
          <w:szCs w:val="24"/>
        </w:rPr>
        <w:t>21 АБ № 162768, запись регистрации 14 февраля 2014 г. № 21-21-00/012/2014-203);</w:t>
      </w:r>
    </w:p>
    <w:p w:rsidR="00BD6A7B" w:rsidRPr="00BD6A7B" w:rsidRDefault="00BD6A7B" w:rsidP="00BD6A7B">
      <w:pPr>
        <w:widowControl/>
        <w:ind w:firstLine="567"/>
        <w:jc w:val="both"/>
        <w:rPr>
          <w:sz w:val="24"/>
          <w:szCs w:val="24"/>
        </w:rPr>
      </w:pPr>
      <w:r w:rsidRPr="00BD6A7B">
        <w:rPr>
          <w:sz w:val="24"/>
          <w:szCs w:val="24"/>
        </w:rPr>
        <w:t>1.2. нежилое здание – одноэтажное кирпичное здание (литера В) с кирпичным подвалом (литера В</w:t>
      </w:r>
      <w:proofErr w:type="gramStart"/>
      <w:r w:rsidRPr="00BD6A7B">
        <w:rPr>
          <w:sz w:val="24"/>
          <w:szCs w:val="24"/>
        </w:rPr>
        <w:t>2</w:t>
      </w:r>
      <w:proofErr w:type="gramEnd"/>
      <w:r w:rsidRPr="00BD6A7B">
        <w:rPr>
          <w:sz w:val="24"/>
          <w:szCs w:val="24"/>
        </w:rPr>
        <w:t xml:space="preserve">) и одноэтажным кирпичным </w:t>
      </w:r>
      <w:proofErr w:type="spellStart"/>
      <w:r w:rsidRPr="00BD6A7B">
        <w:rPr>
          <w:sz w:val="24"/>
          <w:szCs w:val="24"/>
        </w:rPr>
        <w:t>пристроем</w:t>
      </w:r>
      <w:proofErr w:type="spellEnd"/>
      <w:r w:rsidRPr="00BD6A7B">
        <w:rPr>
          <w:sz w:val="24"/>
          <w:szCs w:val="24"/>
        </w:rPr>
        <w:t xml:space="preserve"> (литера В1), 1960 года постройки, общей площадью 798,5 кв. м, с кадастровым номером 21:04:060111:145 (технический паспорт с инвентарным номером 04-144:2 выполнен ОАО «Чуваштехинвентаризация» 23 декабря 2014 г., свидетельство о государственной регистрации права собственности Чувашской Республики               от 10 апреля 2015 г. АА 21 № 039516, запись регистрации 21 декабря 2007 г.                                             № 21-21-05/033/2007-268);</w:t>
      </w:r>
    </w:p>
    <w:p w:rsidR="001E0F32" w:rsidRDefault="00BD6A7B" w:rsidP="00BD6A7B">
      <w:pPr>
        <w:widowControl/>
        <w:ind w:firstLine="567"/>
        <w:jc w:val="both"/>
        <w:rPr>
          <w:sz w:val="24"/>
          <w:szCs w:val="24"/>
        </w:rPr>
      </w:pPr>
      <w:r w:rsidRPr="00BD6A7B">
        <w:rPr>
          <w:sz w:val="24"/>
          <w:szCs w:val="24"/>
        </w:rPr>
        <w:t>1.3. объект движимого имущества – камера х</w:t>
      </w:r>
      <w:r>
        <w:rPr>
          <w:sz w:val="24"/>
          <w:szCs w:val="24"/>
        </w:rPr>
        <w:t xml:space="preserve">олодильная КХН-07,71, 2007 </w:t>
      </w:r>
      <w:proofErr w:type="spellStart"/>
      <w:r>
        <w:rPr>
          <w:sz w:val="24"/>
          <w:szCs w:val="24"/>
        </w:rPr>
        <w:t>г.</w:t>
      </w:r>
      <w:proofErr w:type="gramStart"/>
      <w:r>
        <w:rPr>
          <w:sz w:val="24"/>
          <w:szCs w:val="24"/>
        </w:rPr>
        <w:t>в</w:t>
      </w:r>
      <w:proofErr w:type="spellEnd"/>
      <w:proofErr w:type="gramEnd"/>
      <w:r>
        <w:rPr>
          <w:sz w:val="24"/>
          <w:szCs w:val="24"/>
        </w:rPr>
        <w:t>.</w:t>
      </w:r>
    </w:p>
    <w:p w:rsidR="001E0F32" w:rsidRDefault="00BD6A7B" w:rsidP="00EA1A43">
      <w:pPr>
        <w:widowControl/>
        <w:ind w:firstLine="567"/>
        <w:jc w:val="both"/>
        <w:rPr>
          <w:sz w:val="24"/>
          <w:szCs w:val="24"/>
        </w:rPr>
      </w:pPr>
      <w:r w:rsidRPr="00BD6A7B">
        <w:rPr>
          <w:b/>
          <w:sz w:val="24"/>
          <w:szCs w:val="24"/>
        </w:rPr>
        <w:t>Вышеуказанный земельный участок имеет ограничение</w:t>
      </w:r>
      <w:r w:rsidRPr="00BD6A7B">
        <w:rPr>
          <w:sz w:val="24"/>
          <w:szCs w:val="24"/>
        </w:rPr>
        <w:t xml:space="preserve"> в виде охранной зоны объекта электросетевого комплекса – ВЛ-6кВ, КЛ-6 </w:t>
      </w:r>
      <w:proofErr w:type="spellStart"/>
      <w:r w:rsidRPr="00BD6A7B">
        <w:rPr>
          <w:sz w:val="24"/>
          <w:szCs w:val="24"/>
        </w:rPr>
        <w:t>кВ</w:t>
      </w:r>
      <w:proofErr w:type="spellEnd"/>
      <w:r w:rsidRPr="00BD6A7B">
        <w:rPr>
          <w:sz w:val="24"/>
          <w:szCs w:val="24"/>
        </w:rPr>
        <w:t xml:space="preserve"> фидер «Фрунзе» от ПС «Тормозная», КЛ-0,4 </w:t>
      </w:r>
      <w:proofErr w:type="spellStart"/>
      <w:r w:rsidRPr="00BD6A7B">
        <w:rPr>
          <w:sz w:val="24"/>
          <w:szCs w:val="24"/>
        </w:rPr>
        <w:t>кВ</w:t>
      </w:r>
      <w:proofErr w:type="spellEnd"/>
      <w:r w:rsidRPr="00BD6A7B">
        <w:rPr>
          <w:sz w:val="24"/>
          <w:szCs w:val="24"/>
        </w:rPr>
        <w:t xml:space="preserve">, ВЛ-0,4 </w:t>
      </w:r>
      <w:proofErr w:type="spellStart"/>
      <w:r w:rsidRPr="00BD6A7B">
        <w:rPr>
          <w:sz w:val="24"/>
          <w:szCs w:val="24"/>
        </w:rPr>
        <w:t>кВ</w:t>
      </w:r>
      <w:proofErr w:type="spellEnd"/>
      <w:r w:rsidRPr="00BD6A7B">
        <w:rPr>
          <w:sz w:val="24"/>
          <w:szCs w:val="24"/>
        </w:rPr>
        <w:t xml:space="preserve"> площадью 176 кв. м.</w:t>
      </w:r>
    </w:p>
    <w:p w:rsidR="00943EC4" w:rsidRDefault="00943EC4" w:rsidP="00EA1A43">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rPr>
      </w:pPr>
      <w:r w:rsidRPr="00F90E12">
        <w:rPr>
          <w:b/>
          <w:sz w:val="24"/>
          <w:szCs w:val="24"/>
        </w:rPr>
        <w:t>Начальная цена продажи</w:t>
      </w:r>
      <w:r w:rsidRPr="00731FB0">
        <w:rPr>
          <w:sz w:val="24"/>
          <w:szCs w:val="24"/>
        </w:rPr>
        <w:t xml:space="preserve"> – </w:t>
      </w:r>
      <w:r w:rsidR="00680D6B" w:rsidRPr="00680D6B">
        <w:rPr>
          <w:b/>
          <w:color w:val="auto"/>
          <w:sz w:val="24"/>
          <w:szCs w:val="24"/>
          <w:lang w:val="ru-RU" w:eastAsia="ru-RU"/>
        </w:rPr>
        <w:t>6 568 661 (Шесть миллионов пятьсот шестьдесят восемь тысяч шестьсот шестьдесят один) рубль</w:t>
      </w:r>
      <w:r w:rsidRPr="00731FB0">
        <w:rPr>
          <w:sz w:val="24"/>
          <w:szCs w:val="24"/>
        </w:rPr>
        <w:t xml:space="preserve"> </w:t>
      </w:r>
      <w:r>
        <w:rPr>
          <w:sz w:val="24"/>
          <w:szCs w:val="24"/>
          <w:lang w:val="ru-RU"/>
        </w:rPr>
        <w:t xml:space="preserve">с </w:t>
      </w:r>
      <w:r w:rsidRPr="00731FB0">
        <w:rPr>
          <w:sz w:val="24"/>
          <w:szCs w:val="24"/>
        </w:rPr>
        <w:t xml:space="preserve">учетом НДС. </w:t>
      </w:r>
    </w:p>
    <w:p w:rsidR="00F90E12" w:rsidRPr="00666FCA" w:rsidRDefault="00F90E12" w:rsidP="00F90E12">
      <w:pPr>
        <w:pStyle w:val="a6"/>
        <w:widowControl/>
        <w:shd w:val="clear" w:color="auto" w:fill="auto"/>
        <w:tabs>
          <w:tab w:val="left" w:pos="284"/>
        </w:tabs>
        <w:ind w:left="0" w:firstLine="567"/>
        <w:jc w:val="both"/>
        <w:rPr>
          <w:sz w:val="24"/>
          <w:szCs w:val="24"/>
        </w:rPr>
      </w:pPr>
      <w:r w:rsidRPr="00F90E12">
        <w:rPr>
          <w:b/>
          <w:sz w:val="24"/>
          <w:szCs w:val="24"/>
        </w:rPr>
        <w:t>Размер задатка</w:t>
      </w:r>
      <w:r>
        <w:rPr>
          <w:b/>
          <w:sz w:val="24"/>
          <w:szCs w:val="24"/>
          <w:lang w:val="ru-RU"/>
        </w:rPr>
        <w:t xml:space="preserve"> </w:t>
      </w:r>
      <w:r w:rsidRPr="00F90E12">
        <w:rPr>
          <w:sz w:val="24"/>
          <w:szCs w:val="24"/>
          <w:lang w:val="ru-RU"/>
        </w:rPr>
        <w:t>(20% от начальной цены имущества)</w:t>
      </w:r>
      <w:r w:rsidRPr="00731FB0">
        <w:rPr>
          <w:sz w:val="24"/>
          <w:szCs w:val="24"/>
        </w:rPr>
        <w:t xml:space="preserve"> – </w:t>
      </w:r>
      <w:r w:rsidR="00FB6392">
        <w:rPr>
          <w:b/>
          <w:sz w:val="24"/>
          <w:szCs w:val="24"/>
          <w:lang w:val="ru-RU"/>
        </w:rPr>
        <w:t>1 313 732</w:t>
      </w:r>
      <w:r>
        <w:rPr>
          <w:b/>
          <w:sz w:val="24"/>
          <w:szCs w:val="24"/>
          <w:lang w:val="ru-RU"/>
        </w:rPr>
        <w:t xml:space="preserve">  </w:t>
      </w:r>
      <w:r w:rsidRPr="00C8172E">
        <w:rPr>
          <w:b/>
          <w:sz w:val="24"/>
          <w:szCs w:val="24"/>
          <w:lang w:val="ru-RU"/>
        </w:rPr>
        <w:t>(</w:t>
      </w:r>
      <w:r w:rsidR="00FB6392">
        <w:rPr>
          <w:b/>
          <w:sz w:val="24"/>
          <w:szCs w:val="24"/>
          <w:lang w:val="ru-RU"/>
        </w:rPr>
        <w:t>Один миллион триста тринадцать</w:t>
      </w:r>
      <w:r w:rsidR="00EE2C7B">
        <w:rPr>
          <w:b/>
          <w:sz w:val="24"/>
          <w:szCs w:val="24"/>
          <w:lang w:val="ru-RU"/>
        </w:rPr>
        <w:t xml:space="preserve"> </w:t>
      </w:r>
      <w:r w:rsidR="00FB6392">
        <w:rPr>
          <w:b/>
          <w:sz w:val="24"/>
          <w:szCs w:val="24"/>
          <w:lang w:val="ru-RU"/>
        </w:rPr>
        <w:t>тысяч семьсот тридцать два</w:t>
      </w:r>
      <w:r w:rsidRPr="00C8172E">
        <w:rPr>
          <w:b/>
          <w:sz w:val="24"/>
          <w:szCs w:val="24"/>
          <w:lang w:val="ru-RU"/>
        </w:rPr>
        <w:t>) руб</w:t>
      </w:r>
      <w:r>
        <w:rPr>
          <w:b/>
          <w:sz w:val="24"/>
          <w:szCs w:val="24"/>
          <w:lang w:val="ru-RU"/>
        </w:rPr>
        <w:t>л</w:t>
      </w:r>
      <w:r w:rsidR="00FB6392">
        <w:rPr>
          <w:b/>
          <w:sz w:val="24"/>
          <w:szCs w:val="24"/>
          <w:lang w:val="ru-RU"/>
        </w:rPr>
        <w:t>я 20 коп</w:t>
      </w:r>
      <w:r w:rsidR="00943EC4">
        <w:rPr>
          <w:b/>
          <w:sz w:val="24"/>
          <w:szCs w:val="24"/>
          <w:lang w:val="ru-RU"/>
        </w:rPr>
        <w:t>.</w:t>
      </w:r>
    </w:p>
    <w:p w:rsidR="00C915A1" w:rsidRDefault="00F90E12" w:rsidP="00FB6392">
      <w:pPr>
        <w:pStyle w:val="a6"/>
        <w:widowControl/>
        <w:shd w:val="clear" w:color="auto" w:fill="auto"/>
        <w:tabs>
          <w:tab w:val="left" w:pos="284"/>
        </w:tabs>
        <w:ind w:left="0" w:firstLine="567"/>
        <w:jc w:val="both"/>
        <w:rPr>
          <w:b/>
          <w:sz w:val="24"/>
          <w:szCs w:val="24"/>
          <w:lang w:val="ru-RU"/>
        </w:rPr>
      </w:pPr>
      <w:r w:rsidRPr="0013512C">
        <w:rPr>
          <w:sz w:val="24"/>
          <w:szCs w:val="24"/>
          <w:lang w:val="ru-RU"/>
        </w:rPr>
        <w:t>Величина повышения начальной цены («</w:t>
      </w:r>
      <w:r w:rsidR="005A60F3" w:rsidRPr="0013512C">
        <w:rPr>
          <w:b/>
          <w:sz w:val="24"/>
          <w:szCs w:val="24"/>
        </w:rPr>
        <w:t>Шаг аукциона</w:t>
      </w:r>
      <w:r w:rsidRPr="0013512C">
        <w:rPr>
          <w:sz w:val="24"/>
          <w:szCs w:val="24"/>
          <w:lang w:val="ru-RU"/>
        </w:rPr>
        <w:t>»)</w:t>
      </w:r>
      <w:r w:rsidR="005A60F3" w:rsidRPr="0013512C">
        <w:rPr>
          <w:sz w:val="24"/>
          <w:szCs w:val="24"/>
        </w:rPr>
        <w:t xml:space="preserve"> – </w:t>
      </w:r>
      <w:r w:rsidR="00FB6392" w:rsidRPr="00FB6392">
        <w:rPr>
          <w:b/>
          <w:sz w:val="24"/>
          <w:szCs w:val="24"/>
          <w:lang w:val="ru-RU"/>
        </w:rPr>
        <w:t>65 686 (Шестьдесят пять тысяч шестьсот восемьдесят шесть) рублей 61 коп.</w:t>
      </w:r>
    </w:p>
    <w:p w:rsidR="00FB6392" w:rsidRDefault="00FB6392" w:rsidP="00FB6392">
      <w:pPr>
        <w:pStyle w:val="a6"/>
        <w:widowControl/>
        <w:shd w:val="clear" w:color="auto" w:fill="auto"/>
        <w:tabs>
          <w:tab w:val="left" w:pos="284"/>
        </w:tabs>
        <w:ind w:left="0" w:firstLine="567"/>
        <w:jc w:val="both"/>
        <w:rPr>
          <w:b/>
          <w:sz w:val="24"/>
          <w:szCs w:val="24"/>
        </w:rPr>
      </w:pPr>
    </w:p>
    <w:p w:rsidR="005A60F3" w:rsidRDefault="005A60F3" w:rsidP="005A60F3">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13512C" w:rsidRPr="0013512C">
        <w:rPr>
          <w:sz w:val="24"/>
          <w:szCs w:val="24"/>
        </w:rPr>
        <w:t xml:space="preserve"> открытый</w:t>
      </w:r>
      <w:r w:rsidRPr="0013512C">
        <w:rPr>
          <w:sz w:val="24"/>
          <w:szCs w:val="24"/>
        </w:rPr>
        <w:t xml:space="preserve"> по составу участников и по форме подачи предложений о цене имущества, назначенны</w:t>
      </w:r>
      <w:r w:rsidR="0013512C" w:rsidRPr="0013512C">
        <w:rPr>
          <w:sz w:val="24"/>
          <w:szCs w:val="24"/>
        </w:rPr>
        <w:t>й</w:t>
      </w:r>
      <w:r w:rsidRPr="0013512C">
        <w:rPr>
          <w:sz w:val="24"/>
          <w:szCs w:val="24"/>
        </w:rPr>
        <w:t xml:space="preserve"> на </w:t>
      </w:r>
      <w:r w:rsidR="0013512C" w:rsidRPr="0013512C">
        <w:rPr>
          <w:sz w:val="24"/>
          <w:szCs w:val="24"/>
        </w:rPr>
        <w:t>20.01.2017</w:t>
      </w:r>
      <w:r w:rsidRPr="0013512C">
        <w:rPr>
          <w:sz w:val="24"/>
          <w:szCs w:val="24"/>
        </w:rPr>
        <w:t xml:space="preserve"> признан </w:t>
      </w:r>
      <w:r w:rsidR="0013512C" w:rsidRPr="0013512C">
        <w:rPr>
          <w:sz w:val="24"/>
          <w:szCs w:val="24"/>
        </w:rPr>
        <w:t>несостоявшимся в связи с отсутствием заявок, в 2016 году на торги не выставлялся.</w:t>
      </w:r>
    </w:p>
    <w:p w:rsidR="001C49E0" w:rsidRDefault="001C49E0" w:rsidP="005A60F3">
      <w:pPr>
        <w:ind w:firstLine="567"/>
        <w:jc w:val="both"/>
        <w:rPr>
          <w:color w:val="FF0000"/>
          <w:sz w:val="24"/>
          <w:szCs w:val="24"/>
        </w:rPr>
      </w:pPr>
    </w:p>
    <w:p w:rsidR="00915121" w:rsidRPr="002946C7" w:rsidRDefault="00915121"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53EAC" w:rsidRPr="000D2D9F" w:rsidRDefault="00F53EAC"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sz w:val="24"/>
          <w:szCs w:val="24"/>
        </w:rPr>
      </w:pP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участие в аукционе</w:t>
      </w:r>
      <w:r w:rsidRPr="0014665D">
        <w:rPr>
          <w:sz w:val="24"/>
          <w:szCs w:val="24"/>
        </w:rPr>
        <w:t xml:space="preserve"> – </w:t>
      </w:r>
      <w:r w:rsidR="006663F5">
        <w:rPr>
          <w:b/>
          <w:sz w:val="24"/>
          <w:szCs w:val="24"/>
        </w:rPr>
        <w:t>30</w:t>
      </w:r>
      <w:r w:rsidR="00AB22E2" w:rsidRPr="00AB22E2">
        <w:rPr>
          <w:b/>
          <w:sz w:val="24"/>
          <w:szCs w:val="24"/>
        </w:rPr>
        <w:t xml:space="preserve"> марта</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участие в аукционе</w:t>
      </w:r>
      <w:r w:rsidRPr="0014665D">
        <w:rPr>
          <w:b/>
          <w:sz w:val="24"/>
          <w:szCs w:val="24"/>
        </w:rPr>
        <w:t xml:space="preserve"> </w:t>
      </w:r>
      <w:r w:rsidRPr="0014665D">
        <w:rPr>
          <w:sz w:val="24"/>
          <w:szCs w:val="24"/>
        </w:rPr>
        <w:t>–</w:t>
      </w:r>
      <w:r w:rsidR="00191C35">
        <w:rPr>
          <w:sz w:val="24"/>
          <w:szCs w:val="24"/>
        </w:rPr>
        <w:t xml:space="preserve"> </w:t>
      </w:r>
      <w:r w:rsidRPr="00AB22E2">
        <w:rPr>
          <w:b/>
          <w:sz w:val="24"/>
          <w:szCs w:val="24"/>
        </w:rPr>
        <w:t xml:space="preserve">в </w:t>
      </w:r>
      <w:r w:rsidR="006663F5">
        <w:rPr>
          <w:b/>
          <w:sz w:val="24"/>
          <w:szCs w:val="24"/>
        </w:rPr>
        <w:t>17</w:t>
      </w:r>
      <w:r w:rsidR="00335974" w:rsidRPr="00AB22E2">
        <w:rPr>
          <w:b/>
          <w:sz w:val="24"/>
          <w:szCs w:val="24"/>
        </w:rPr>
        <w:t xml:space="preserve"> </w:t>
      </w:r>
      <w:r w:rsidRPr="00AB22E2">
        <w:rPr>
          <w:b/>
          <w:sz w:val="24"/>
          <w:szCs w:val="24"/>
        </w:rPr>
        <w:t xml:space="preserve">часов </w:t>
      </w:r>
      <w:r w:rsidR="00335974" w:rsidRPr="00AB22E2">
        <w:rPr>
          <w:b/>
          <w:sz w:val="24"/>
          <w:szCs w:val="24"/>
        </w:rPr>
        <w:t xml:space="preserve">00 </w:t>
      </w:r>
      <w:r w:rsidR="00AB22E2" w:rsidRPr="00AB22E2">
        <w:rPr>
          <w:b/>
          <w:sz w:val="24"/>
          <w:szCs w:val="24"/>
        </w:rPr>
        <w:t>минут</w:t>
      </w:r>
      <w:r w:rsidR="006663F5">
        <w:rPr>
          <w:b/>
          <w:sz w:val="24"/>
          <w:szCs w:val="24"/>
        </w:rPr>
        <w:t xml:space="preserve"> 12 мая </w:t>
      </w:r>
      <w:r w:rsidR="00304C1F" w:rsidRPr="00AB22E2">
        <w:rPr>
          <w:b/>
          <w:sz w:val="24"/>
          <w:szCs w:val="24"/>
        </w:rPr>
        <w:t>201</w:t>
      </w:r>
      <w:r w:rsidR="00AB22E2" w:rsidRPr="00AB22E2">
        <w:rPr>
          <w:b/>
          <w:sz w:val="24"/>
          <w:szCs w:val="24"/>
        </w:rPr>
        <w:t>7</w:t>
      </w:r>
      <w:r w:rsidR="00304C1F" w:rsidRPr="00AB22E2">
        <w:rPr>
          <w:b/>
          <w:sz w:val="24"/>
          <w:szCs w:val="24"/>
        </w:rPr>
        <w:t xml:space="preserve"> г.</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пределения участников аукциона</w:t>
      </w:r>
      <w:r>
        <w:rPr>
          <w:sz w:val="24"/>
          <w:szCs w:val="24"/>
        </w:rPr>
        <w:t xml:space="preserve"> –</w:t>
      </w:r>
      <w:r w:rsidRPr="00A17870">
        <w:rPr>
          <w:sz w:val="24"/>
          <w:szCs w:val="24"/>
        </w:rPr>
        <w:t xml:space="preserve"> </w:t>
      </w:r>
      <w:r w:rsidRPr="00AB22E2">
        <w:rPr>
          <w:b/>
          <w:sz w:val="24"/>
          <w:szCs w:val="24"/>
        </w:rPr>
        <w:t xml:space="preserve">в  </w:t>
      </w:r>
      <w:r w:rsidR="006663F5">
        <w:rPr>
          <w:b/>
          <w:sz w:val="24"/>
          <w:szCs w:val="24"/>
        </w:rPr>
        <w:t>15</w:t>
      </w:r>
      <w:r w:rsidRPr="00AB22E2">
        <w:rPr>
          <w:b/>
          <w:sz w:val="24"/>
          <w:szCs w:val="24"/>
        </w:rPr>
        <w:t xml:space="preserve"> часов </w:t>
      </w:r>
      <w:r w:rsidR="006663F5">
        <w:rPr>
          <w:b/>
          <w:sz w:val="24"/>
          <w:szCs w:val="24"/>
        </w:rPr>
        <w:t>3</w:t>
      </w:r>
      <w:r w:rsidR="00AB22E2">
        <w:rPr>
          <w:b/>
          <w:sz w:val="24"/>
          <w:szCs w:val="24"/>
        </w:rPr>
        <w:t>0</w:t>
      </w:r>
      <w:r w:rsidRPr="00AB22E2">
        <w:rPr>
          <w:b/>
          <w:sz w:val="24"/>
          <w:szCs w:val="24"/>
        </w:rPr>
        <w:t xml:space="preserve"> минут  </w:t>
      </w:r>
      <w:r w:rsidR="006663F5">
        <w:rPr>
          <w:b/>
          <w:sz w:val="24"/>
          <w:szCs w:val="24"/>
        </w:rPr>
        <w:t xml:space="preserve">17 мая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AB22E2">
        <w:rPr>
          <w:b/>
          <w:sz w:val="24"/>
          <w:szCs w:val="24"/>
        </w:rPr>
        <w:t>Проведение аукциона (</w:t>
      </w:r>
      <w:r w:rsidR="00AB22E2" w:rsidRPr="00AB22E2">
        <w:rPr>
          <w:sz w:val="24"/>
          <w:szCs w:val="24"/>
        </w:rPr>
        <w:t>д</w:t>
      </w:r>
      <w:r w:rsidRPr="00AB22E2">
        <w:rPr>
          <w:sz w:val="24"/>
          <w:szCs w:val="24"/>
        </w:rPr>
        <w:t>ата, время начала приема предложений по цене от участников аукциона</w:t>
      </w:r>
      <w:r w:rsidR="00AB22E2">
        <w:rPr>
          <w:sz w:val="24"/>
          <w:szCs w:val="24"/>
        </w:rPr>
        <w:t xml:space="preserve">) </w:t>
      </w:r>
      <w:r w:rsidRPr="0014665D">
        <w:rPr>
          <w:b/>
          <w:sz w:val="24"/>
          <w:szCs w:val="24"/>
        </w:rPr>
        <w:t xml:space="preserve"> </w:t>
      </w:r>
      <w:r w:rsidRPr="0014665D">
        <w:rPr>
          <w:sz w:val="24"/>
          <w:szCs w:val="24"/>
        </w:rPr>
        <w:t xml:space="preserve">– </w:t>
      </w:r>
      <w:r w:rsidR="006663F5">
        <w:rPr>
          <w:b/>
          <w:sz w:val="24"/>
          <w:szCs w:val="24"/>
        </w:rPr>
        <w:t>18 мая</w:t>
      </w:r>
      <w:r w:rsidR="00AB22E2" w:rsidRPr="00AB22E2">
        <w:rPr>
          <w:b/>
          <w:sz w:val="24"/>
          <w:szCs w:val="24"/>
        </w:rPr>
        <w:t xml:space="preserve"> 2017 г.</w:t>
      </w:r>
      <w:r w:rsidR="00AB22E2" w:rsidRPr="00C91B96">
        <w:rPr>
          <w:sz w:val="24"/>
          <w:szCs w:val="24"/>
        </w:rPr>
        <w:t xml:space="preserve">  </w:t>
      </w:r>
      <w:r w:rsidRPr="00AB22E2">
        <w:rPr>
          <w:b/>
          <w:sz w:val="24"/>
          <w:szCs w:val="24"/>
        </w:rPr>
        <w:t xml:space="preserve">в </w:t>
      </w:r>
      <w:r w:rsidR="006663F5">
        <w:rPr>
          <w:b/>
          <w:sz w:val="24"/>
          <w:szCs w:val="24"/>
        </w:rPr>
        <w:t>11</w:t>
      </w:r>
      <w:bookmarkStart w:id="0" w:name="_GoBack"/>
      <w:bookmarkEnd w:id="0"/>
      <w:r w:rsidR="00335974" w:rsidRPr="00AB22E2">
        <w:rPr>
          <w:b/>
          <w:sz w:val="24"/>
          <w:szCs w:val="24"/>
        </w:rPr>
        <w:t xml:space="preserve"> </w:t>
      </w:r>
      <w:r w:rsidRPr="00AB22E2">
        <w:rPr>
          <w:b/>
          <w:sz w:val="24"/>
          <w:szCs w:val="24"/>
        </w:rPr>
        <w:t xml:space="preserve">часов </w:t>
      </w:r>
      <w:r w:rsidR="00CA0E6F">
        <w:rPr>
          <w:b/>
          <w:sz w:val="24"/>
          <w:szCs w:val="24"/>
        </w:rPr>
        <w:t>00</w:t>
      </w:r>
      <w:r w:rsidRPr="00AB22E2">
        <w:rPr>
          <w:b/>
          <w:sz w:val="24"/>
          <w:szCs w:val="24"/>
        </w:rPr>
        <w:t xml:space="preserve"> минут</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3F4BE1" w:rsidRDefault="003F4BE1" w:rsidP="005D019C">
      <w:pPr>
        <w:widowControl/>
        <w:tabs>
          <w:tab w:val="left" w:pos="0"/>
        </w:tabs>
        <w:ind w:firstLine="567"/>
        <w:jc w:val="center"/>
        <w:rPr>
          <w:b/>
          <w:caps/>
          <w:sz w:val="24"/>
          <w:szCs w:val="24"/>
        </w:rPr>
      </w:pP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аукцион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5D019C" w:rsidRPr="00EB15CF" w:rsidRDefault="005D019C" w:rsidP="005D019C">
      <w:pPr>
        <w:autoSpaceDE w:val="0"/>
        <w:autoSpaceDN w:val="0"/>
        <w:adjustRightInd w:val="0"/>
        <w:ind w:firstLine="567"/>
        <w:jc w:val="both"/>
        <w:rPr>
          <w:sz w:val="24"/>
          <w:szCs w:val="24"/>
        </w:rPr>
      </w:pPr>
      <w:r w:rsidRPr="00EB15CF">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5D019C" w:rsidRPr="00A95DEA" w:rsidRDefault="005D019C" w:rsidP="005D019C">
      <w:pPr>
        <w:ind w:firstLine="567"/>
        <w:jc w:val="both"/>
        <w:rPr>
          <w:sz w:val="24"/>
          <w:szCs w:val="24"/>
          <w:lang w:val="x-none" w:eastAsia="x-none"/>
        </w:rPr>
      </w:pPr>
      <w:r w:rsidRPr="00EB15CF">
        <w:rPr>
          <w:sz w:val="24"/>
          <w:szCs w:val="24"/>
          <w:lang w:val="x-none" w:eastAsia="x-none"/>
        </w:rPr>
        <w:t xml:space="preserve">Обязанность доказать свое право на участие в аукционе возлагается на </w:t>
      </w:r>
      <w:r w:rsidR="004F0937" w:rsidRPr="00EB15CF">
        <w:rPr>
          <w:sz w:val="24"/>
          <w:szCs w:val="24"/>
          <w:lang w:eastAsia="x-none"/>
        </w:rPr>
        <w:t>П</w:t>
      </w:r>
      <w:r w:rsidRPr="00EB15CF">
        <w:rPr>
          <w:sz w:val="24"/>
          <w:szCs w:val="24"/>
          <w:lang w:val="x-none" w:eastAsia="x-none"/>
        </w:rPr>
        <w:t>ретендента.</w:t>
      </w:r>
    </w:p>
    <w:p w:rsidR="005D019C" w:rsidRPr="000D2D9F" w:rsidRDefault="005D019C" w:rsidP="005D019C">
      <w:pPr>
        <w:pStyle w:val="a6"/>
        <w:widowControl/>
        <w:shd w:val="clear" w:color="auto" w:fill="auto"/>
        <w:tabs>
          <w:tab w:val="left" w:pos="0"/>
        </w:tabs>
        <w:ind w:left="0" w:firstLine="567"/>
        <w:jc w:val="both"/>
        <w:rPr>
          <w:b/>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lastRenderedPageBreak/>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proofErr w:type="gramStart"/>
      <w:r w:rsidRPr="001B5274">
        <w:rPr>
          <w:sz w:val="24"/>
          <w:szCs w:val="24"/>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w:t>
      </w:r>
      <w:proofErr w:type="gramEnd"/>
      <w:r w:rsidR="007C11B4">
        <w:rPr>
          <w:sz w:val="24"/>
          <w:szCs w:val="24"/>
        </w:rPr>
        <w:t xml:space="preserve">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proofErr w:type="gramStart"/>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roofErr w:type="gramEnd"/>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w:t>
      </w:r>
      <w:r w:rsidRPr="00860A09">
        <w:rPr>
          <w:rFonts w:ascii="Times New Roman" w:eastAsia="Times New Roman" w:hAnsi="Times New Roman" w:cs="Times New Roman"/>
          <w:sz w:val="24"/>
          <w:szCs w:val="24"/>
        </w:rPr>
        <w:lastRenderedPageBreak/>
        <w:t xml:space="preserve">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251BAE" w:rsidRDefault="004103A2" w:rsidP="00251BAE">
      <w:pPr>
        <w:pStyle w:val="a6"/>
        <w:widowControl/>
        <w:shd w:val="clear" w:color="auto" w:fill="auto"/>
        <w:tabs>
          <w:tab w:val="left" w:pos="284"/>
        </w:tabs>
        <w:ind w:left="0" w:firstLine="567"/>
        <w:jc w:val="both"/>
        <w:rPr>
          <w:b/>
          <w:sz w:val="24"/>
          <w:szCs w:val="24"/>
          <w:lang w:val="ru-RU"/>
        </w:rPr>
      </w:pPr>
      <w:r>
        <w:rPr>
          <w:rFonts w:eastAsia="Calibri"/>
          <w:sz w:val="24"/>
          <w:szCs w:val="24"/>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1 – в размере </w:t>
      </w:r>
      <w:r>
        <w:rPr>
          <w:rFonts w:eastAsia="Calibri"/>
          <w:sz w:val="24"/>
          <w:szCs w:val="24"/>
          <w:lang w:val="ru-RU"/>
        </w:rPr>
        <w:t xml:space="preserve">                </w:t>
      </w:r>
      <w:r w:rsidR="00251BAE" w:rsidRPr="00251BAE">
        <w:rPr>
          <w:b/>
          <w:sz w:val="24"/>
          <w:szCs w:val="24"/>
          <w:lang w:val="ru-RU"/>
        </w:rPr>
        <w:t>1 313 732  (Один миллион триста тринад</w:t>
      </w:r>
      <w:r w:rsidR="00717D87">
        <w:rPr>
          <w:b/>
          <w:sz w:val="24"/>
          <w:szCs w:val="24"/>
          <w:lang w:val="ru-RU"/>
        </w:rPr>
        <w:t>цать тысяч семьсот тридцать два</w:t>
      </w:r>
      <w:r w:rsidR="00251BAE" w:rsidRPr="00251BAE">
        <w:rPr>
          <w:b/>
          <w:sz w:val="24"/>
          <w:szCs w:val="24"/>
          <w:lang w:val="ru-RU"/>
        </w:rPr>
        <w:t>) рубля 20 коп.</w:t>
      </w:r>
    </w:p>
    <w:p w:rsidR="004103A2" w:rsidRDefault="004103A2" w:rsidP="00251BAE">
      <w:pPr>
        <w:pStyle w:val="a6"/>
        <w:widowControl/>
        <w:shd w:val="clear" w:color="auto" w:fill="auto"/>
        <w:tabs>
          <w:tab w:val="left" w:pos="284"/>
        </w:tabs>
        <w:ind w:left="0"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Задаток, внесенный победителем аукциона,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 xml:space="preserve">по договору купли-продажи.  </w:t>
      </w:r>
      <w:r w:rsidRPr="00492AA9">
        <w:rPr>
          <w:rFonts w:eastAsia="Calibri"/>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 быть покупателем </w:t>
      </w:r>
      <w:r w:rsidRPr="001B5274">
        <w:rPr>
          <w:rFonts w:ascii="Times New Roman" w:hAnsi="Times New Roman" w:cs="Times New Roman"/>
          <w:sz w:val="24"/>
          <w:szCs w:val="24"/>
        </w:rPr>
        <w:lastRenderedPageBreak/>
        <w:t>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b/>
          <w:bCs/>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D019C">
      <w:pPr>
        <w:pStyle w:val="TextBoldCenter"/>
        <w:spacing w:before="0"/>
        <w:ind w:firstLine="546"/>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w:t>
      </w:r>
      <w:proofErr w:type="gramStart"/>
      <w:r w:rsidRPr="001B5274">
        <w:rPr>
          <w:b w:val="0"/>
          <w:sz w:val="24"/>
          <w:szCs w:val="24"/>
        </w:rPr>
        <w:t xml:space="preserve">Для участия в аукционе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с приложением электронных документов в соответствии с перечнем, приведенным в информационном сообщении о проведении аукциона.</w:t>
      </w:r>
      <w:proofErr w:type="gramEnd"/>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 xml:space="preserve">аукциона по продаже </w:t>
      </w:r>
      <w:r w:rsidR="00B72A90">
        <w:rPr>
          <w:b w:val="0"/>
          <w:sz w:val="24"/>
          <w:szCs w:val="24"/>
        </w:rPr>
        <w:t>государственного имущества</w:t>
      </w:r>
      <w:r>
        <w:rPr>
          <w:b w:val="0"/>
          <w:sz w:val="24"/>
          <w:szCs w:val="24"/>
        </w:rPr>
        <w:t xml:space="preserve"> 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lastRenderedPageBreak/>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30 </w:t>
      </w:r>
      <w:r>
        <w:rPr>
          <w:rFonts w:eastAsia="Calibri"/>
          <w:sz w:val="24"/>
          <w:szCs w:val="24"/>
        </w:rPr>
        <w:t xml:space="preserve">(тридцать) </w:t>
      </w:r>
      <w:r w:rsidRPr="001B5274">
        <w:rPr>
          <w:rFonts w:eastAsia="Calibri"/>
          <w:sz w:val="24"/>
          <w:szCs w:val="24"/>
        </w:rPr>
        <w:t xml:space="preserve">минут со времени представления каждого следующего предложения. Если в течение 30 </w:t>
      </w:r>
      <w:r>
        <w:rPr>
          <w:rFonts w:eastAsia="Calibri"/>
          <w:sz w:val="24"/>
          <w:szCs w:val="24"/>
        </w:rPr>
        <w:t xml:space="preserve">(тридцати)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5D019C" w:rsidRDefault="005D019C" w:rsidP="005D019C">
      <w:pPr>
        <w:ind w:firstLine="539"/>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информационному сообщению</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аукциона.</w:t>
      </w:r>
    </w:p>
    <w:p w:rsidR="005D019C" w:rsidRDefault="005D019C" w:rsidP="005D019C">
      <w:pPr>
        <w:pStyle w:val="TextBasTxt"/>
        <w:ind w:firstLine="540"/>
      </w:pPr>
      <w:r>
        <w:t xml:space="preserve">В случае,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w:t>
      </w:r>
      <w:r>
        <w:rPr>
          <w:sz w:val="24"/>
          <w:szCs w:val="24"/>
        </w:rPr>
        <w:lastRenderedPageBreak/>
        <w:t>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каб.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9" w:history="1">
        <w:proofErr w:type="gramEnd"/>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gramStart"/>
        <w:r w:rsidR="00382C41" w:rsidRPr="003432CF">
          <w:rPr>
            <w:rStyle w:val="af0"/>
            <w:sz w:val="23"/>
            <w:szCs w:val="23"/>
            <w:lang w:val="en-US"/>
          </w:rPr>
          <w:t>etp</w:t>
        </w:r>
        <w:r w:rsidR="00382C41" w:rsidRPr="003432CF">
          <w:rPr>
            <w:rStyle w:val="af0"/>
            <w:sz w:val="23"/>
            <w:szCs w:val="23"/>
          </w:rPr>
          <w:t>-</w:t>
        </w:r>
        <w:r w:rsidR="00382C41" w:rsidRPr="003432CF">
          <w:rPr>
            <w:rStyle w:val="af0"/>
            <w:sz w:val="23"/>
            <w:szCs w:val="23"/>
            <w:lang w:val="en-US"/>
          </w:rPr>
          <w:t>torgi</w:t>
        </w:r>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roofErr w:type="gramEnd"/>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FB3551" w:rsidRPr="001573A4" w:rsidRDefault="005D019C" w:rsidP="00FB3551">
      <w:pPr>
        <w:autoSpaceDE w:val="0"/>
        <w:autoSpaceDN w:val="0"/>
        <w:adjustRightInd w:val="0"/>
        <w:ind w:left="-567" w:right="-284"/>
        <w:jc w:val="right"/>
        <w:rPr>
          <w:bCs/>
        </w:rPr>
      </w:pPr>
      <w:r w:rsidRPr="001573A4">
        <w:rPr>
          <w:bCs/>
        </w:rPr>
        <w:t xml:space="preserve">к </w:t>
      </w:r>
      <w:r w:rsidR="00FB3551">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организатора торгов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w:t>
      </w:r>
      <w:r w:rsidRPr="00562FB6">
        <w:rPr>
          <w:sz w:val="22"/>
          <w:szCs w:val="22"/>
        </w:rPr>
        <w:lastRenderedPageBreak/>
        <w:t xml:space="preserve">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FB3551" w:rsidRPr="001573A4" w:rsidRDefault="005D019C" w:rsidP="00FB3551">
      <w:pPr>
        <w:autoSpaceDE w:val="0"/>
        <w:autoSpaceDN w:val="0"/>
        <w:adjustRightInd w:val="0"/>
        <w:ind w:left="-567" w:right="-284"/>
        <w:jc w:val="right"/>
        <w:rPr>
          <w:bCs/>
        </w:rPr>
      </w:pPr>
      <w:r w:rsidRPr="001573A4">
        <w:rPr>
          <w:bCs/>
        </w:rPr>
        <w:t xml:space="preserve">к </w:t>
      </w:r>
      <w:r w:rsidR="00FB3551">
        <w:rPr>
          <w:bCs/>
        </w:rPr>
        <w:t>аукционной документации</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EB15CF">
        <w:rPr>
          <w:sz w:val="22"/>
          <w:szCs w:val="22"/>
        </w:rPr>
        <w:lastRenderedPageBreak/>
        <w:t>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1"/>
          <w:headerReference w:type="default" r:id="rId22"/>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FB3551" w:rsidRPr="001573A4" w:rsidRDefault="005D019C" w:rsidP="00FB3551">
      <w:pPr>
        <w:autoSpaceDE w:val="0"/>
        <w:autoSpaceDN w:val="0"/>
        <w:adjustRightInd w:val="0"/>
        <w:ind w:left="-567" w:right="-284"/>
        <w:jc w:val="right"/>
        <w:rPr>
          <w:bCs/>
        </w:rPr>
      </w:pPr>
      <w:r w:rsidRPr="001573A4">
        <w:rPr>
          <w:bCs/>
        </w:rPr>
        <w:t xml:space="preserve">к </w:t>
      </w:r>
      <w:r w:rsidR="00FB3551">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proofErr w:type="spellStart"/>
      <w:r w:rsidRPr="002420B9">
        <w:rPr>
          <w:sz w:val="22"/>
          <w:szCs w:val="22"/>
        </w:rPr>
        <w:t>г</w:t>
      </w:r>
      <w:proofErr w:type="gramStart"/>
      <w:r w:rsidRPr="002420B9">
        <w:rPr>
          <w:sz w:val="22"/>
          <w:szCs w:val="22"/>
        </w:rPr>
        <w:t>.Ч</w:t>
      </w:r>
      <w:proofErr w:type="gramEnd"/>
      <w:r w:rsidRPr="002420B9">
        <w:rPr>
          <w:sz w:val="22"/>
          <w:szCs w:val="22"/>
        </w:rPr>
        <w:t>ебоксары</w:t>
      </w:r>
      <w:proofErr w:type="spellEnd"/>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proofErr w:type="gramStart"/>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Министерства юстиции и имущественных отношений Чувашской Республики от 6 марта 2017 г. № 162-р, поло</w:t>
      </w:r>
      <w:r w:rsidRPr="00A6359B">
        <w:rPr>
          <w:sz w:val="22"/>
          <w:szCs w:val="22"/>
        </w:rPr>
        <w:t>жениями информационного сообщения о продаже</w:t>
      </w:r>
      <w:proofErr w:type="gramEnd"/>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3"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аукциона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«Аукцион»)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DE53B6" w:rsidRPr="00A6359B" w:rsidRDefault="00DE53B6" w:rsidP="00DE53B6">
      <w:pPr>
        <w:pStyle w:val="22"/>
        <w:spacing w:after="0" w:line="240" w:lineRule="auto"/>
        <w:ind w:left="0" w:firstLine="567"/>
        <w:jc w:val="both"/>
        <w:rPr>
          <w:sz w:val="22"/>
          <w:szCs w:val="22"/>
        </w:rPr>
      </w:pP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t xml:space="preserve">3.3.  </w:t>
      </w:r>
      <w:proofErr w:type="gramStart"/>
      <w:r w:rsidRPr="00B72A90">
        <w:rPr>
          <w:sz w:val="22"/>
          <w:szCs w:val="22"/>
        </w:rPr>
        <w:t xml:space="preserve">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w:t>
      </w:r>
      <w:r w:rsidRPr="00B72A90">
        <w:rPr>
          <w:sz w:val="22"/>
          <w:szCs w:val="22"/>
        </w:rPr>
        <w:lastRenderedPageBreak/>
        <w:t>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 05262Ч00371</w:t>
      </w:r>
      <w:r w:rsidRPr="00B72A90">
        <w:rPr>
          <w:sz w:val="22"/>
          <w:szCs w:val="22"/>
        </w:rPr>
        <w:t>).</w:t>
      </w:r>
      <w:proofErr w:type="gramEnd"/>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3.1. Установленная по итогам Аукциона цена п</w:t>
      </w:r>
      <w:r w:rsidR="00496935">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EB15CF" w:rsidRDefault="00EB15CF" w:rsidP="005D019C">
      <w:pPr>
        <w:widowControl/>
        <w:jc w:val="center"/>
        <w:rPr>
          <w:sz w:val="22"/>
          <w:szCs w:val="22"/>
        </w:rPr>
      </w:pPr>
    </w:p>
    <w:p w:rsidR="00EB15CF" w:rsidRDefault="00EB15CF" w:rsidP="005D019C">
      <w:pPr>
        <w:widowControl/>
        <w:jc w:val="center"/>
        <w:rPr>
          <w:sz w:val="22"/>
          <w:szCs w:val="22"/>
        </w:rPr>
      </w:pPr>
    </w:p>
    <w:p w:rsidR="00EB15CF" w:rsidRDefault="00EB15CF" w:rsidP="005D019C">
      <w:pPr>
        <w:widowControl/>
        <w:jc w:val="center"/>
        <w:rPr>
          <w:sz w:val="22"/>
          <w:szCs w:val="22"/>
        </w:rPr>
      </w:pPr>
    </w:p>
    <w:p w:rsidR="00EB15CF" w:rsidRPr="002420B9" w:rsidRDefault="00EB15CF"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lastRenderedPageBreak/>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EB15CF" w:rsidRDefault="00074A40" w:rsidP="00074A40">
            <w:pPr>
              <w:rPr>
                <w:sz w:val="22"/>
                <w:szCs w:val="22"/>
                <w:u w:val="single"/>
                <w:lang w:val="en-US"/>
              </w:rPr>
            </w:pPr>
            <w:r w:rsidRPr="00EB15CF">
              <w:rPr>
                <w:sz w:val="22"/>
                <w:szCs w:val="22"/>
                <w:u w:val="single"/>
                <w:lang w:val="en-US"/>
              </w:rPr>
              <w:t>E-mail: mio@cap.ru, mio7@cap.ru</w:t>
            </w:r>
          </w:p>
          <w:p w:rsidR="00074A40" w:rsidRPr="00EB15CF" w:rsidRDefault="00074A40" w:rsidP="00074A40">
            <w:pPr>
              <w:rPr>
                <w:sz w:val="22"/>
                <w:szCs w:val="22"/>
                <w:u w:val="single"/>
                <w:lang w:val="en-US"/>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90" w:rsidRDefault="00032290">
      <w:r>
        <w:separator/>
      </w:r>
    </w:p>
  </w:endnote>
  <w:endnote w:type="continuationSeparator" w:id="0">
    <w:p w:rsidR="00032290" w:rsidRDefault="0003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90" w:rsidRDefault="00032290">
      <w:r>
        <w:separator/>
      </w:r>
    </w:p>
  </w:footnote>
  <w:footnote w:type="continuationSeparator" w:id="0">
    <w:p w:rsidR="00032290" w:rsidRDefault="00032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32290" w:rsidRDefault="0003229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90" w:rsidRDefault="0003229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663F5">
      <w:rPr>
        <w:rStyle w:val="a8"/>
        <w:rFonts w:ascii="Times New Roman CYR" w:hAnsi="Times New Roman CYR"/>
        <w:noProof/>
        <w:sz w:val="24"/>
      </w:rPr>
      <w:t>5</w:t>
    </w:r>
    <w:r>
      <w:rPr>
        <w:rStyle w:val="a8"/>
        <w:rFonts w:ascii="Times New Roman CYR" w:hAnsi="Times New Roman CYR"/>
        <w:sz w:val="24"/>
      </w:rPr>
      <w:fldChar w:fldCharType="end"/>
    </w:r>
  </w:p>
  <w:p w:rsidR="00032290" w:rsidRDefault="0003229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32290"/>
    <w:rsid w:val="000330D4"/>
    <w:rsid w:val="00044DCA"/>
    <w:rsid w:val="00050A26"/>
    <w:rsid w:val="00074A40"/>
    <w:rsid w:val="00080154"/>
    <w:rsid w:val="0008152B"/>
    <w:rsid w:val="000877D5"/>
    <w:rsid w:val="00096220"/>
    <w:rsid w:val="000C21D1"/>
    <w:rsid w:val="0012499F"/>
    <w:rsid w:val="0013512C"/>
    <w:rsid w:val="0013715B"/>
    <w:rsid w:val="0014396A"/>
    <w:rsid w:val="0014665D"/>
    <w:rsid w:val="001573A4"/>
    <w:rsid w:val="00162A78"/>
    <w:rsid w:val="00166445"/>
    <w:rsid w:val="0017271B"/>
    <w:rsid w:val="00182740"/>
    <w:rsid w:val="00191C35"/>
    <w:rsid w:val="001C49E0"/>
    <w:rsid w:val="001D2626"/>
    <w:rsid w:val="001E0F32"/>
    <w:rsid w:val="001F2359"/>
    <w:rsid w:val="001F258D"/>
    <w:rsid w:val="00205641"/>
    <w:rsid w:val="0022418D"/>
    <w:rsid w:val="00232D5A"/>
    <w:rsid w:val="00234421"/>
    <w:rsid w:val="00237E56"/>
    <w:rsid w:val="002409C5"/>
    <w:rsid w:val="00251BAE"/>
    <w:rsid w:val="002C1438"/>
    <w:rsid w:val="002C58C1"/>
    <w:rsid w:val="002C6BB6"/>
    <w:rsid w:val="002D5485"/>
    <w:rsid w:val="002D5A53"/>
    <w:rsid w:val="002E5AD8"/>
    <w:rsid w:val="00304C1F"/>
    <w:rsid w:val="00312599"/>
    <w:rsid w:val="00312A5E"/>
    <w:rsid w:val="003152F6"/>
    <w:rsid w:val="00316786"/>
    <w:rsid w:val="00335974"/>
    <w:rsid w:val="00346658"/>
    <w:rsid w:val="003606B2"/>
    <w:rsid w:val="003700E1"/>
    <w:rsid w:val="00382563"/>
    <w:rsid w:val="00382C41"/>
    <w:rsid w:val="0038770D"/>
    <w:rsid w:val="003A0756"/>
    <w:rsid w:val="003B0175"/>
    <w:rsid w:val="003E3587"/>
    <w:rsid w:val="003F4BE1"/>
    <w:rsid w:val="00402B83"/>
    <w:rsid w:val="004103A2"/>
    <w:rsid w:val="00421744"/>
    <w:rsid w:val="00444438"/>
    <w:rsid w:val="00444C3B"/>
    <w:rsid w:val="004610D0"/>
    <w:rsid w:val="004646AF"/>
    <w:rsid w:val="004727B1"/>
    <w:rsid w:val="00480B48"/>
    <w:rsid w:val="00496935"/>
    <w:rsid w:val="004A28D2"/>
    <w:rsid w:val="004A36B1"/>
    <w:rsid w:val="004B3150"/>
    <w:rsid w:val="004E29B1"/>
    <w:rsid w:val="004F0937"/>
    <w:rsid w:val="005102B1"/>
    <w:rsid w:val="005135A3"/>
    <w:rsid w:val="00526FBD"/>
    <w:rsid w:val="0053477D"/>
    <w:rsid w:val="00577B19"/>
    <w:rsid w:val="005A60F3"/>
    <w:rsid w:val="005B662B"/>
    <w:rsid w:val="005C4B8D"/>
    <w:rsid w:val="005D019C"/>
    <w:rsid w:val="005F15E4"/>
    <w:rsid w:val="005F38F9"/>
    <w:rsid w:val="00607603"/>
    <w:rsid w:val="0062623B"/>
    <w:rsid w:val="0063631A"/>
    <w:rsid w:val="00637F5C"/>
    <w:rsid w:val="0065221F"/>
    <w:rsid w:val="006663F5"/>
    <w:rsid w:val="00666FCA"/>
    <w:rsid w:val="00680D6B"/>
    <w:rsid w:val="006D349C"/>
    <w:rsid w:val="006D48F7"/>
    <w:rsid w:val="006F27D2"/>
    <w:rsid w:val="00715EB4"/>
    <w:rsid w:val="00717D87"/>
    <w:rsid w:val="00724772"/>
    <w:rsid w:val="00726D13"/>
    <w:rsid w:val="00735108"/>
    <w:rsid w:val="00745EF2"/>
    <w:rsid w:val="00746F44"/>
    <w:rsid w:val="007C11B4"/>
    <w:rsid w:val="007C3272"/>
    <w:rsid w:val="007D5492"/>
    <w:rsid w:val="0080771A"/>
    <w:rsid w:val="008169AB"/>
    <w:rsid w:val="00826725"/>
    <w:rsid w:val="008344B2"/>
    <w:rsid w:val="0084305E"/>
    <w:rsid w:val="008454D3"/>
    <w:rsid w:val="00857D52"/>
    <w:rsid w:val="00871EAD"/>
    <w:rsid w:val="008748AA"/>
    <w:rsid w:val="008812AE"/>
    <w:rsid w:val="0088488A"/>
    <w:rsid w:val="008B7A39"/>
    <w:rsid w:val="00915121"/>
    <w:rsid w:val="00915BBC"/>
    <w:rsid w:val="00937B26"/>
    <w:rsid w:val="00943EC4"/>
    <w:rsid w:val="00952D71"/>
    <w:rsid w:val="0095472C"/>
    <w:rsid w:val="009627BD"/>
    <w:rsid w:val="00993185"/>
    <w:rsid w:val="00995219"/>
    <w:rsid w:val="009A7378"/>
    <w:rsid w:val="009B4C7C"/>
    <w:rsid w:val="009D2074"/>
    <w:rsid w:val="009E592A"/>
    <w:rsid w:val="009E7630"/>
    <w:rsid w:val="00A17870"/>
    <w:rsid w:val="00A274B5"/>
    <w:rsid w:val="00A6359B"/>
    <w:rsid w:val="00A76698"/>
    <w:rsid w:val="00A97125"/>
    <w:rsid w:val="00AB22E2"/>
    <w:rsid w:val="00AC7EFD"/>
    <w:rsid w:val="00AD1D97"/>
    <w:rsid w:val="00B4070E"/>
    <w:rsid w:val="00B43E4E"/>
    <w:rsid w:val="00B72A90"/>
    <w:rsid w:val="00B94D73"/>
    <w:rsid w:val="00B96473"/>
    <w:rsid w:val="00BC3261"/>
    <w:rsid w:val="00BD1E67"/>
    <w:rsid w:val="00BD20DC"/>
    <w:rsid w:val="00BD6A7B"/>
    <w:rsid w:val="00BE34B1"/>
    <w:rsid w:val="00C12361"/>
    <w:rsid w:val="00C31007"/>
    <w:rsid w:val="00C66FBE"/>
    <w:rsid w:val="00C72BB5"/>
    <w:rsid w:val="00C769A7"/>
    <w:rsid w:val="00C8172E"/>
    <w:rsid w:val="00C8303C"/>
    <w:rsid w:val="00C90D61"/>
    <w:rsid w:val="00C915A1"/>
    <w:rsid w:val="00C91B96"/>
    <w:rsid w:val="00CA0E6F"/>
    <w:rsid w:val="00CB0217"/>
    <w:rsid w:val="00CB6B38"/>
    <w:rsid w:val="00CF3E1D"/>
    <w:rsid w:val="00D55F84"/>
    <w:rsid w:val="00D6322B"/>
    <w:rsid w:val="00D7309A"/>
    <w:rsid w:val="00D8693F"/>
    <w:rsid w:val="00D93891"/>
    <w:rsid w:val="00DB5CD0"/>
    <w:rsid w:val="00DD4F63"/>
    <w:rsid w:val="00DE346F"/>
    <w:rsid w:val="00DE53B6"/>
    <w:rsid w:val="00E00A39"/>
    <w:rsid w:val="00E26591"/>
    <w:rsid w:val="00E50CAF"/>
    <w:rsid w:val="00E757AD"/>
    <w:rsid w:val="00EA1A43"/>
    <w:rsid w:val="00EB15CF"/>
    <w:rsid w:val="00EB54FA"/>
    <w:rsid w:val="00EE2C7B"/>
    <w:rsid w:val="00EF7E49"/>
    <w:rsid w:val="00F23341"/>
    <w:rsid w:val="00F25C80"/>
    <w:rsid w:val="00F30540"/>
    <w:rsid w:val="00F316FD"/>
    <w:rsid w:val="00F53EAC"/>
    <w:rsid w:val="00F55748"/>
    <w:rsid w:val="00F664E2"/>
    <w:rsid w:val="00F70448"/>
    <w:rsid w:val="00F90E12"/>
    <w:rsid w:val="00FB3551"/>
    <w:rsid w:val="00FB6392"/>
    <w:rsid w:val="00FE321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608F-AFF8-4C37-A230-48F03861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19</Pages>
  <Words>8138</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Никольская</cp:lastModifiedBy>
  <cp:revision>105</cp:revision>
  <cp:lastPrinted>2017-03-09T15:19:00Z</cp:lastPrinted>
  <dcterms:created xsi:type="dcterms:W3CDTF">2016-10-11T11:59:00Z</dcterms:created>
  <dcterms:modified xsi:type="dcterms:W3CDTF">2017-03-29T06:13:00Z</dcterms:modified>
</cp:coreProperties>
</file>