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F" w:rsidRPr="001D0DC5" w:rsidRDefault="000A6BCF" w:rsidP="000A6BCF">
      <w:pPr>
        <w:pStyle w:val="2"/>
        <w:overflowPunct w:val="0"/>
        <w:autoSpaceDE w:val="0"/>
        <w:autoSpaceDN w:val="0"/>
        <w:adjustRightInd w:val="0"/>
        <w:spacing w:line="240" w:lineRule="auto"/>
        <w:ind w:left="4962" w:firstLine="0"/>
        <w:textAlignment w:val="baseline"/>
        <w:rPr>
          <w:sz w:val="24"/>
          <w:szCs w:val="24"/>
        </w:rPr>
      </w:pPr>
      <w:r w:rsidRPr="00470311">
        <w:rPr>
          <w:sz w:val="24"/>
          <w:szCs w:val="24"/>
        </w:rPr>
        <w:t>Прило</w:t>
      </w:r>
      <w:r w:rsidRPr="001D0DC5">
        <w:rPr>
          <w:sz w:val="24"/>
          <w:szCs w:val="24"/>
        </w:rPr>
        <w:t>жение № 4</w:t>
      </w:r>
    </w:p>
    <w:p w:rsidR="00FA7487" w:rsidRPr="004F0392" w:rsidRDefault="00733FE3" w:rsidP="00FA7487">
      <w:pPr>
        <w:pStyle w:val="a4"/>
        <w:ind w:left="4962" w:firstLine="0"/>
        <w:rPr>
          <w:sz w:val="18"/>
          <w:szCs w:val="18"/>
        </w:rPr>
      </w:pPr>
      <w:r w:rsidRPr="00733FE3">
        <w:t xml:space="preserve">к Порядку и условиям проведения аукциона </w:t>
      </w:r>
      <w:r w:rsidR="00FA7487" w:rsidRPr="00DA10EE">
        <w:t xml:space="preserve">на право </w:t>
      </w:r>
      <w:r w:rsidR="00FA7487" w:rsidRPr="00472C95">
        <w:t xml:space="preserve">пользования </w:t>
      </w:r>
      <w:r w:rsidR="00FA7487">
        <w:t xml:space="preserve">недрами </w:t>
      </w:r>
      <w:proofErr w:type="spellStart"/>
      <w:r w:rsidR="00FA7487" w:rsidRPr="00472C95">
        <w:t>Ишлейск</w:t>
      </w:r>
      <w:r w:rsidR="00FA7487">
        <w:t>ого</w:t>
      </w:r>
      <w:proofErr w:type="spellEnd"/>
      <w:r w:rsidR="00FA7487" w:rsidRPr="00472C95">
        <w:t>-</w:t>
      </w:r>
      <w:r w:rsidR="00FA7487" w:rsidRPr="00472C95">
        <w:rPr>
          <w:lang w:val="en-US"/>
        </w:rPr>
        <w:t>II</w:t>
      </w:r>
      <w:r w:rsidR="00FA7487" w:rsidRPr="00472C95">
        <w:t xml:space="preserve"> месторождени</w:t>
      </w:r>
      <w:r w:rsidR="00FA7487">
        <w:t>я</w:t>
      </w:r>
      <w:r w:rsidR="00FA7487" w:rsidRPr="00472C95">
        <w:t>, расположенн</w:t>
      </w:r>
      <w:r w:rsidR="00FA7487">
        <w:t>ого</w:t>
      </w:r>
      <w:r w:rsidR="00FA7487" w:rsidRPr="00472C95">
        <w:t xml:space="preserve"> в 1,5 км север</w:t>
      </w:r>
      <w:r w:rsidR="00FA7487">
        <w:t>о</w:t>
      </w:r>
      <w:r w:rsidR="00FA7487" w:rsidRPr="00472C95">
        <w:t>-западнее с.</w:t>
      </w:r>
      <w:r w:rsidR="00FA7487">
        <w:t> </w:t>
      </w:r>
      <w:proofErr w:type="spellStart"/>
      <w:r w:rsidR="00FA7487" w:rsidRPr="00472C95">
        <w:t>Ишлеи</w:t>
      </w:r>
      <w:proofErr w:type="spellEnd"/>
      <w:r w:rsidR="00FA7487" w:rsidRPr="00472C95">
        <w:t xml:space="preserve"> Чебоксарского района, с целью разведки и добычи глин и суглинков</w:t>
      </w:r>
    </w:p>
    <w:p w:rsidR="00447387" w:rsidRDefault="00447387" w:rsidP="000A6BCF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0A6BCF" w:rsidRPr="00B14071" w:rsidRDefault="000A6BCF" w:rsidP="000A6BCF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B14071">
        <w:rPr>
          <w:rFonts w:eastAsia="Times New Roman" w:cs="Times New Roman"/>
          <w:b/>
          <w:bCs/>
          <w:kern w:val="36"/>
          <w:sz w:val="24"/>
          <w:szCs w:val="24"/>
        </w:rPr>
        <w:t>ДОГОВОР О ЗАДАТКЕ №_____</w:t>
      </w:r>
    </w:p>
    <w:p w:rsidR="000A6BCF" w:rsidRDefault="000A6BCF" w:rsidP="000A6BCF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</w:p>
    <w:p w:rsidR="000A6BCF" w:rsidRPr="00B14071" w:rsidRDefault="000A6BCF" w:rsidP="000A6BCF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  <w:r w:rsidRPr="00B14071">
        <w:rPr>
          <w:rFonts w:eastAsia="Times New Roman" w:cs="Times New Roman"/>
          <w:kern w:val="36"/>
          <w:sz w:val="24"/>
          <w:szCs w:val="24"/>
        </w:rPr>
        <w:t>г. Чебоксары  «____»___________201</w:t>
      </w:r>
      <w:r w:rsidR="00733FE3">
        <w:rPr>
          <w:rFonts w:eastAsia="Times New Roman" w:cs="Times New Roman"/>
          <w:kern w:val="36"/>
          <w:sz w:val="24"/>
          <w:szCs w:val="24"/>
        </w:rPr>
        <w:t>7</w:t>
      </w:r>
      <w:r w:rsidRPr="00B14071">
        <w:rPr>
          <w:rFonts w:eastAsia="Times New Roman" w:cs="Times New Roman"/>
          <w:kern w:val="36"/>
          <w:sz w:val="24"/>
          <w:szCs w:val="24"/>
        </w:rPr>
        <w:t xml:space="preserve"> г.</w:t>
      </w:r>
    </w:p>
    <w:p w:rsidR="000A6BCF" w:rsidRDefault="000A6BCF" w:rsidP="000A6BCF">
      <w:pPr>
        <w:outlineLvl w:val="0"/>
        <w:rPr>
          <w:rFonts w:eastAsia="Times New Roman" w:cs="Times New Roman"/>
          <w:sz w:val="24"/>
          <w:szCs w:val="24"/>
        </w:rPr>
      </w:pPr>
    </w:p>
    <w:p w:rsidR="000A6BCF" w:rsidRPr="000A6BCF" w:rsidRDefault="000A6BCF" w:rsidP="00FA7487">
      <w:pPr>
        <w:ind w:right="-5" w:firstLine="708"/>
        <w:rPr>
          <w:rFonts w:eastAsia="Times New Roman" w:cs="Times New Roman"/>
          <w:sz w:val="24"/>
          <w:szCs w:val="24"/>
        </w:rPr>
      </w:pPr>
      <w:r w:rsidRPr="000A6BCF">
        <w:rPr>
          <w:rFonts w:eastAsia="Times New Roman" w:cs="Times New Roman"/>
          <w:sz w:val="24"/>
          <w:szCs w:val="24"/>
        </w:rPr>
        <w:t xml:space="preserve">Министерство природных ресурсов и экологии Чувашской Республики, в лице _________________________________, действующего на основании </w:t>
      </w:r>
      <w:r w:rsidRPr="000A6BCF">
        <w:rPr>
          <w:rStyle w:val="FontStyle11"/>
          <w:sz w:val="24"/>
          <w:szCs w:val="24"/>
        </w:rPr>
        <w:t xml:space="preserve">Положения о Министерстве </w:t>
      </w:r>
      <w:r w:rsidRPr="000A6BCF">
        <w:rPr>
          <w:sz w:val="24"/>
          <w:szCs w:val="24"/>
        </w:rPr>
        <w:t>природных ресурсов и экологии Чувашской Республики</w:t>
      </w:r>
      <w:r w:rsidRPr="000A6BCF">
        <w:rPr>
          <w:rStyle w:val="FontStyle11"/>
          <w:sz w:val="24"/>
          <w:szCs w:val="24"/>
        </w:rPr>
        <w:t xml:space="preserve">, утвержденного постановлением Кабинета Министров Чувашской Республики от 21 октября 2015 г. № 370, именуемое в дальнейшем «Организатор аукциона» </w:t>
      </w:r>
      <w:r w:rsidRPr="000A6BCF">
        <w:rPr>
          <w:rFonts w:eastAsia="Times New Roman" w:cs="Times New Roman"/>
          <w:sz w:val="24"/>
          <w:szCs w:val="24"/>
        </w:rPr>
        <w:t xml:space="preserve">с одной стороны, и_______________________________________________, именуемый в дальнейшем Заявитель, в лице ______________________________, действующего на основании _______________________, с другой стороны, в дальнейшем совместно именуемые </w:t>
      </w:r>
      <w:r w:rsidRPr="00733FE3">
        <w:rPr>
          <w:rFonts w:eastAsia="Times New Roman" w:cs="Times New Roman"/>
          <w:sz w:val="24"/>
          <w:szCs w:val="24"/>
        </w:rPr>
        <w:t xml:space="preserve">Стороны, в соответствии с требованиями статей 380 и 381 Гражданского кодекса Российской Федерации и Порядком и условиями проведения аукциона </w:t>
      </w:r>
      <w:r w:rsidR="00FA7487" w:rsidRPr="00DA10EE">
        <w:t xml:space="preserve">на право </w:t>
      </w:r>
      <w:r w:rsidR="00FA7487" w:rsidRPr="00472C95">
        <w:t xml:space="preserve">пользования </w:t>
      </w:r>
      <w:r w:rsidR="00FA7487">
        <w:t xml:space="preserve">недрами </w:t>
      </w:r>
      <w:proofErr w:type="spellStart"/>
      <w:r w:rsidR="00FA7487" w:rsidRPr="00472C95">
        <w:t>Ишлейск</w:t>
      </w:r>
      <w:r w:rsidR="00FA7487">
        <w:t>ого</w:t>
      </w:r>
      <w:proofErr w:type="spellEnd"/>
      <w:r w:rsidR="00FA7487" w:rsidRPr="00472C95">
        <w:t>-</w:t>
      </w:r>
      <w:r w:rsidR="00FA7487" w:rsidRPr="00472C95">
        <w:rPr>
          <w:lang w:val="en-US"/>
        </w:rPr>
        <w:t>II</w:t>
      </w:r>
      <w:r w:rsidR="00FA7487" w:rsidRPr="00472C95">
        <w:t xml:space="preserve"> месторождени</w:t>
      </w:r>
      <w:r w:rsidR="00FA7487">
        <w:t>я</w:t>
      </w:r>
      <w:r w:rsidR="00FA7487" w:rsidRPr="00472C95">
        <w:t>, расположенн</w:t>
      </w:r>
      <w:r w:rsidR="00FA7487">
        <w:t>ого</w:t>
      </w:r>
      <w:r w:rsidR="00FA7487" w:rsidRPr="00472C95">
        <w:t xml:space="preserve"> в 1,5 км север</w:t>
      </w:r>
      <w:r w:rsidR="00FA7487">
        <w:t>о</w:t>
      </w:r>
      <w:r w:rsidR="00FA7487" w:rsidRPr="00472C95">
        <w:t>-западнее с.</w:t>
      </w:r>
      <w:r w:rsidR="00FA7487">
        <w:t> </w:t>
      </w:r>
      <w:proofErr w:type="spellStart"/>
      <w:r w:rsidR="00FA7487" w:rsidRPr="00472C95">
        <w:t>Ишлеи</w:t>
      </w:r>
      <w:proofErr w:type="spellEnd"/>
      <w:r w:rsidR="00FA7487" w:rsidRPr="00472C95">
        <w:t xml:space="preserve"> Чебоксарского района, с целью разведки и добычи глин и суглинков</w:t>
      </w:r>
      <w:r w:rsidRPr="00733FE3">
        <w:rPr>
          <w:sz w:val="24"/>
          <w:szCs w:val="24"/>
        </w:rPr>
        <w:t>,</w:t>
      </w:r>
      <w:r w:rsidRPr="00763C90">
        <w:rPr>
          <w:sz w:val="24"/>
          <w:szCs w:val="24"/>
        </w:rPr>
        <w:t xml:space="preserve"> </w:t>
      </w:r>
      <w:r w:rsidRPr="00763C90">
        <w:rPr>
          <w:rFonts w:eastAsia="Times New Roman" w:cs="Times New Roman"/>
          <w:sz w:val="24"/>
          <w:szCs w:val="24"/>
        </w:rPr>
        <w:t>утвержденным приказом Минприроды Чувашии от «</w:t>
      </w:r>
      <w:r w:rsidR="003D3410">
        <w:rPr>
          <w:rFonts w:eastAsia="Times New Roman" w:cs="Times New Roman"/>
          <w:sz w:val="24"/>
          <w:szCs w:val="24"/>
        </w:rPr>
        <w:t>30</w:t>
      </w:r>
      <w:r w:rsidRPr="00763C90">
        <w:rPr>
          <w:rFonts w:eastAsia="Times New Roman" w:cs="Times New Roman"/>
          <w:sz w:val="24"/>
          <w:szCs w:val="24"/>
        </w:rPr>
        <w:t xml:space="preserve">» </w:t>
      </w:r>
      <w:r w:rsidR="00FA7487">
        <w:rPr>
          <w:rFonts w:eastAsia="Times New Roman" w:cs="Times New Roman"/>
          <w:sz w:val="24"/>
          <w:szCs w:val="24"/>
        </w:rPr>
        <w:t>марта</w:t>
      </w:r>
      <w:r w:rsidR="0005698F">
        <w:rPr>
          <w:rFonts w:eastAsia="Times New Roman" w:cs="Times New Roman"/>
          <w:sz w:val="24"/>
          <w:szCs w:val="24"/>
        </w:rPr>
        <w:t xml:space="preserve"> </w:t>
      </w:r>
      <w:r w:rsidRPr="00763C90">
        <w:rPr>
          <w:rFonts w:eastAsia="Times New Roman" w:cs="Times New Roman"/>
          <w:sz w:val="24"/>
          <w:szCs w:val="24"/>
        </w:rPr>
        <w:t>201</w:t>
      </w:r>
      <w:r w:rsidR="004F5E94">
        <w:rPr>
          <w:rFonts w:eastAsia="Times New Roman" w:cs="Times New Roman"/>
          <w:sz w:val="24"/>
          <w:szCs w:val="24"/>
        </w:rPr>
        <w:t>7</w:t>
      </w:r>
      <w:r w:rsidRPr="00763C90">
        <w:rPr>
          <w:rFonts w:eastAsia="Times New Roman" w:cs="Times New Roman"/>
          <w:sz w:val="24"/>
          <w:szCs w:val="24"/>
        </w:rPr>
        <w:t xml:space="preserve"> г. №</w:t>
      </w:r>
      <w:r w:rsidR="00FA7487">
        <w:rPr>
          <w:rFonts w:eastAsia="Times New Roman" w:cs="Times New Roman"/>
          <w:sz w:val="24"/>
          <w:szCs w:val="24"/>
        </w:rPr>
        <w:t> </w:t>
      </w:r>
      <w:r w:rsidR="003D3410">
        <w:rPr>
          <w:rFonts w:eastAsia="Times New Roman" w:cs="Times New Roman"/>
          <w:sz w:val="24"/>
          <w:szCs w:val="24"/>
        </w:rPr>
        <w:t>321</w:t>
      </w:r>
      <w:bookmarkStart w:id="0" w:name="_GoBack"/>
      <w:bookmarkEnd w:id="0"/>
      <w:r w:rsidRPr="00763C90">
        <w:rPr>
          <w:rFonts w:eastAsia="Times New Roman" w:cs="Times New Roman"/>
          <w:sz w:val="24"/>
          <w:szCs w:val="24"/>
        </w:rPr>
        <w:t xml:space="preserve"> (</w:t>
      </w:r>
      <w:r w:rsidRPr="000A6BCF">
        <w:rPr>
          <w:rFonts w:eastAsia="Times New Roman" w:cs="Times New Roman"/>
          <w:sz w:val="24"/>
          <w:szCs w:val="24"/>
        </w:rPr>
        <w:t>далее – Порядок)</w:t>
      </w:r>
      <w:r w:rsidR="00FA7487">
        <w:rPr>
          <w:rFonts w:eastAsia="Times New Roman" w:cs="Times New Roman"/>
          <w:sz w:val="24"/>
          <w:szCs w:val="24"/>
        </w:rPr>
        <w:t>,</w:t>
      </w:r>
      <w:r w:rsidRPr="000A6BCF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0A6BCF">
        <w:rPr>
          <w:rFonts w:eastAsia="Times New Roman" w:cs="Times New Roman"/>
          <w:sz w:val="24"/>
          <w:szCs w:val="24"/>
        </w:rPr>
        <w:t xml:space="preserve">и размещенным на </w:t>
      </w:r>
      <w:hyperlink r:id="rId7" w:history="1">
        <w:r w:rsidRPr="000A6BCF">
          <w:rPr>
            <w:sz w:val="24"/>
            <w:szCs w:val="24"/>
          </w:rPr>
          <w:t>официальном сайте</w:t>
        </w:r>
      </w:hyperlink>
      <w:r w:rsidRPr="000A6BCF">
        <w:rPr>
          <w:sz w:val="24"/>
          <w:szCs w:val="24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Pr="000A6BCF">
          <w:rPr>
            <w:sz w:val="24"/>
            <w:szCs w:val="24"/>
          </w:rPr>
          <w:t>www.torgi.gov.ru</w:t>
        </w:r>
      </w:hyperlink>
      <w:r w:rsidRPr="000A6BCF">
        <w:rPr>
          <w:sz w:val="24"/>
          <w:szCs w:val="24"/>
        </w:rPr>
        <w:t xml:space="preserve">) и на </w:t>
      </w:r>
      <w:hyperlink r:id="rId9" w:history="1">
        <w:r w:rsidRPr="000A6BCF">
          <w:rPr>
            <w:sz w:val="24"/>
            <w:szCs w:val="24"/>
          </w:rPr>
          <w:t>официальном сайте</w:t>
        </w:r>
      </w:hyperlink>
      <w:r w:rsidRPr="000A6BCF">
        <w:rPr>
          <w:sz w:val="24"/>
          <w:szCs w:val="24"/>
        </w:rPr>
        <w:t xml:space="preserve"> Министерства природных ресурсов и экологии Чувашской Республики в информационно-телекоммуникационной сети «Интернет» </w:t>
      </w:r>
      <w:r w:rsidRPr="00FA7487">
        <w:rPr>
          <w:sz w:val="24"/>
          <w:szCs w:val="24"/>
        </w:rPr>
        <w:t>(</w:t>
      </w:r>
      <w:hyperlink r:id="rId10" w:history="1">
        <w:r w:rsidR="00305E98" w:rsidRPr="00FA7487">
          <w:rPr>
            <w:rStyle w:val="a3"/>
            <w:color w:val="auto"/>
            <w:sz w:val="24"/>
            <w:szCs w:val="24"/>
            <w:u w:val="none"/>
          </w:rPr>
          <w:t>www.</w:t>
        </w:r>
        <w:r w:rsidR="00305E98" w:rsidRPr="00FA7487">
          <w:rPr>
            <w:rStyle w:val="a3"/>
            <w:color w:val="auto"/>
            <w:sz w:val="24"/>
            <w:szCs w:val="24"/>
            <w:u w:val="none"/>
            <w:lang w:val="en-US"/>
          </w:rPr>
          <w:t>minpriroda</w:t>
        </w:r>
        <w:r w:rsidR="00305E98" w:rsidRPr="00FA7487">
          <w:rPr>
            <w:rStyle w:val="a3"/>
            <w:color w:val="auto"/>
            <w:sz w:val="24"/>
            <w:szCs w:val="24"/>
            <w:u w:val="none"/>
          </w:rPr>
          <w:t>.cap.ru</w:t>
        </w:r>
      </w:hyperlink>
      <w:r w:rsidRPr="00FA7487">
        <w:rPr>
          <w:sz w:val="24"/>
          <w:szCs w:val="24"/>
        </w:rPr>
        <w:t>)</w:t>
      </w:r>
      <w:r w:rsidRPr="000A6BCF">
        <w:rPr>
          <w:rFonts w:eastAsia="Times New Roman" w:cs="Times New Roman"/>
          <w:sz w:val="24"/>
          <w:szCs w:val="24"/>
        </w:rPr>
        <w:t>, заключили настоящий Договор о нижеследующем:</w:t>
      </w:r>
    </w:p>
    <w:p w:rsidR="000A6BCF" w:rsidRDefault="000A6BCF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0A6BCF" w:rsidRPr="00447387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447387">
        <w:rPr>
          <w:rFonts w:eastAsia="Times New Roman" w:cs="Times New Roman"/>
          <w:b/>
          <w:bCs/>
          <w:sz w:val="24"/>
          <w:szCs w:val="24"/>
        </w:rPr>
        <w:t>1. ПРЕДМЕТ ДОГОВОРА</w:t>
      </w:r>
    </w:p>
    <w:p w:rsidR="000A6BCF" w:rsidRPr="00447387" w:rsidRDefault="000A6BCF" w:rsidP="00FA7487">
      <w:pPr>
        <w:pStyle w:val="a4"/>
        <w:ind w:firstLine="720"/>
      </w:pPr>
      <w:r w:rsidRPr="00447387">
        <w:t xml:space="preserve">1.1. В соответствии с условиями настоящего Договора Заявитель перечисляет денежные средства в качестве задатка (далее – Задаток) в размере </w:t>
      </w:r>
      <w:r w:rsidR="00FA7487" w:rsidRPr="00FA7487">
        <w:t>462 288</w:t>
      </w:r>
      <w:r w:rsidR="00FA7487" w:rsidRPr="00557792">
        <w:rPr>
          <w:color w:val="FF0000"/>
        </w:rPr>
        <w:t xml:space="preserve"> </w:t>
      </w:r>
      <w:r w:rsidR="00FA7487" w:rsidRPr="00365A6E">
        <w:t>(</w:t>
      </w:r>
      <w:r w:rsidR="00FA7487">
        <w:t>четыреста шестьдесят две тысячи двести восемьдесят восемь</w:t>
      </w:r>
      <w:r w:rsidR="00FA7487" w:rsidRPr="00365A6E">
        <w:t>) рубл</w:t>
      </w:r>
      <w:r w:rsidR="00FA7487">
        <w:t>ей</w:t>
      </w:r>
      <w:r w:rsidR="00FA7487" w:rsidRPr="00447387">
        <w:t xml:space="preserve"> </w:t>
      </w:r>
      <w:r w:rsidRPr="00447387">
        <w:t xml:space="preserve">(100 % размера стартового платежа) для участия в аукционе </w:t>
      </w:r>
      <w:r w:rsidR="00FA7487" w:rsidRPr="00DC1BB0">
        <w:t xml:space="preserve">на право пользования недрами </w:t>
      </w:r>
      <w:proofErr w:type="spellStart"/>
      <w:r w:rsidR="00FA7487" w:rsidRPr="00DC1BB0">
        <w:t>Ишлейского</w:t>
      </w:r>
      <w:proofErr w:type="spellEnd"/>
      <w:r w:rsidR="00FA7487" w:rsidRPr="00DC1BB0">
        <w:t>-</w:t>
      </w:r>
      <w:r w:rsidR="00FA7487" w:rsidRPr="00DC1BB0">
        <w:rPr>
          <w:lang w:val="en-US"/>
        </w:rPr>
        <w:t>II</w:t>
      </w:r>
      <w:r w:rsidR="00FA7487" w:rsidRPr="00DC1BB0">
        <w:t xml:space="preserve"> месторождения, расположенного в 1,5 км северо-западнее с. </w:t>
      </w:r>
      <w:proofErr w:type="spellStart"/>
      <w:r w:rsidR="00FA7487" w:rsidRPr="00DC1BB0">
        <w:t>Ишлеи</w:t>
      </w:r>
      <w:proofErr w:type="spellEnd"/>
      <w:r w:rsidR="00FA7487" w:rsidRPr="00DC1BB0">
        <w:t xml:space="preserve"> Чебоксарского района, с целью разведки и добычи глин и суглинков</w:t>
      </w:r>
      <w:r w:rsidR="00733FE3" w:rsidRPr="00447387">
        <w:t xml:space="preserve"> </w:t>
      </w:r>
      <w:r w:rsidRPr="00447387">
        <w:t>(далее – аукцион), а Организатор аукциона принимает Задаток в валюте Российской Федерации на открытый для учета операций со средствами, поступившими во временное распоряжение бюджетной организации, открытый Министерству природных ресурсов и экологии Чувашской Республики, по следующим реквизитам:</w:t>
      </w:r>
    </w:p>
    <w:p w:rsidR="00763C90" w:rsidRPr="00763C90" w:rsidRDefault="00763C90" w:rsidP="00763C90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t>р/счет 40302810000004000011 в Отделении - НБ Чувашская Республика г. Чебоксары БИК 049706001</w:t>
      </w:r>
    </w:p>
    <w:p w:rsidR="00763C90" w:rsidRPr="00763C90" w:rsidRDefault="00763C90" w:rsidP="00763C90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t>ИНН 2128039728 КПП 213001001</w:t>
      </w:r>
    </w:p>
    <w:p w:rsidR="00763C90" w:rsidRPr="00763C90" w:rsidRDefault="00763C90" w:rsidP="00763C90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t>Министерство финансов Чувашской Республики (Минприроды Чувашии, л/с 05262Ч00451).</w:t>
      </w:r>
    </w:p>
    <w:p w:rsidR="000A6BCF" w:rsidRPr="006701ED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447387">
        <w:rPr>
          <w:rFonts w:eastAsia="Times New Roman" w:cs="Times New Roman"/>
          <w:sz w:val="24"/>
          <w:szCs w:val="24"/>
        </w:rPr>
        <w:t>1.2. Денежные средства, указанные в пункте</w:t>
      </w:r>
      <w:r w:rsidRPr="006701ED">
        <w:rPr>
          <w:rFonts w:eastAsia="Times New Roman" w:cs="Times New Roman"/>
          <w:sz w:val="24"/>
          <w:szCs w:val="24"/>
        </w:rPr>
        <w:t xml:space="preserve"> 1.1 настоящего Договора, используются в качестве Задатка, вносимого в целях обеспечения исполнения Заявителем обязательств по внесению разового платежа за пользование недрами, определенного по итогам проведенного Аукциона, в случае признания Заявителя победителем Аукциона.</w:t>
      </w:r>
    </w:p>
    <w:p w:rsidR="000A6BCF" w:rsidRDefault="000A6BCF" w:rsidP="000A6BCF">
      <w:pPr>
        <w:ind w:left="119" w:firstLine="590"/>
        <w:rPr>
          <w:rFonts w:eastAsia="Times New Roman" w:cs="Times New Roman"/>
          <w:b/>
          <w:bCs/>
          <w:sz w:val="24"/>
          <w:szCs w:val="24"/>
        </w:rPr>
      </w:pPr>
    </w:p>
    <w:p w:rsidR="000A6BCF" w:rsidRPr="00B14071" w:rsidRDefault="000A6BCF" w:rsidP="000A6BCF">
      <w:pPr>
        <w:ind w:left="119" w:firstLine="590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b/>
          <w:bCs/>
          <w:sz w:val="24"/>
          <w:szCs w:val="24"/>
        </w:rPr>
        <w:t>2. ПОРЯДОК ВНЕСЕНИЯ ЗАДАТКА</w:t>
      </w:r>
    </w:p>
    <w:p w:rsidR="000A6BCF" w:rsidRPr="00B14071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2.1. Задаток должен быть внесен Заявителем на Счет в срок не</w:t>
      </w:r>
      <w:r w:rsidRPr="00B14071">
        <w:rPr>
          <w:rFonts w:eastAsia="Times New Roman" w:cs="Times New Roman"/>
          <w:color w:val="C00000"/>
          <w:sz w:val="24"/>
          <w:szCs w:val="24"/>
        </w:rPr>
        <w:t xml:space="preserve"> </w:t>
      </w:r>
      <w:r w:rsidRPr="00B14071">
        <w:rPr>
          <w:rFonts w:eastAsia="Times New Roman" w:cs="Times New Roman"/>
          <w:sz w:val="24"/>
          <w:szCs w:val="24"/>
        </w:rPr>
        <w:t>позднее</w:t>
      </w:r>
      <w:r w:rsidRPr="00B14071">
        <w:rPr>
          <w:rFonts w:eastAsia="Times New Roman" w:cs="Times New Roman"/>
          <w:color w:val="C00000"/>
          <w:sz w:val="24"/>
          <w:szCs w:val="24"/>
        </w:rPr>
        <w:t xml:space="preserve"> </w:t>
      </w:r>
      <w:r w:rsidR="00FA7487">
        <w:rPr>
          <w:rFonts w:eastAsia="Times New Roman" w:cs="Times New Roman"/>
          <w:sz w:val="24"/>
          <w:szCs w:val="24"/>
        </w:rPr>
        <w:t>25 мая</w:t>
      </w:r>
      <w:r w:rsidRPr="005A5042">
        <w:rPr>
          <w:rFonts w:eastAsia="Times New Roman" w:cs="Times New Roman"/>
          <w:sz w:val="24"/>
          <w:szCs w:val="24"/>
        </w:rPr>
        <w:t xml:space="preserve"> </w:t>
      </w:r>
      <w:r w:rsidRPr="00B077DE">
        <w:rPr>
          <w:rFonts w:eastAsia="Times New Roman" w:cs="Times New Roman"/>
          <w:bCs/>
          <w:sz w:val="24"/>
          <w:szCs w:val="24"/>
        </w:rPr>
        <w:t>201</w:t>
      </w:r>
      <w:r w:rsidR="00733FE3">
        <w:rPr>
          <w:rFonts w:eastAsia="Times New Roman" w:cs="Times New Roman"/>
          <w:bCs/>
          <w:sz w:val="24"/>
          <w:szCs w:val="24"/>
        </w:rPr>
        <w:t>7</w:t>
      </w:r>
      <w:r w:rsidR="0005698F">
        <w:rPr>
          <w:rFonts w:eastAsia="Times New Roman" w:cs="Times New Roman"/>
          <w:bCs/>
          <w:sz w:val="24"/>
          <w:szCs w:val="24"/>
        </w:rPr>
        <w:t> </w:t>
      </w:r>
      <w:r>
        <w:rPr>
          <w:rFonts w:eastAsia="Times New Roman" w:cs="Times New Roman"/>
          <w:bCs/>
          <w:sz w:val="24"/>
          <w:szCs w:val="24"/>
        </w:rPr>
        <w:t>г.</w:t>
      </w:r>
      <w:r w:rsidRPr="00B077DE">
        <w:rPr>
          <w:rFonts w:eastAsia="Times New Roman" w:cs="Times New Roman"/>
          <w:bCs/>
          <w:sz w:val="24"/>
          <w:szCs w:val="24"/>
        </w:rPr>
        <w:t xml:space="preserve"> </w:t>
      </w:r>
      <w:r w:rsidRPr="00B14071">
        <w:rPr>
          <w:rFonts w:eastAsia="Times New Roman" w:cs="Times New Roman"/>
          <w:sz w:val="24"/>
          <w:szCs w:val="24"/>
        </w:rPr>
        <w:t>Задаток считается внесенным (оплаченным) с даты поступления всей суммы Задатка, указанной в пункте 1.1 настоящего Договора, на Счет. В случае не поступления всей суммы Задатка в установленный срок</w:t>
      </w:r>
      <w:r>
        <w:rPr>
          <w:rFonts w:eastAsia="Times New Roman" w:cs="Times New Roman"/>
          <w:sz w:val="24"/>
          <w:szCs w:val="24"/>
        </w:rPr>
        <w:t>,</w:t>
      </w:r>
      <w:r w:rsidRPr="00B14071">
        <w:rPr>
          <w:rFonts w:eastAsia="Times New Roman" w:cs="Times New Roman"/>
          <w:sz w:val="24"/>
          <w:szCs w:val="24"/>
        </w:rPr>
        <w:t xml:space="preserve"> обязательства Заявителя по внесению </w:t>
      </w:r>
      <w:r>
        <w:rPr>
          <w:rFonts w:eastAsia="Times New Roman" w:cs="Times New Roman"/>
          <w:sz w:val="24"/>
          <w:szCs w:val="24"/>
        </w:rPr>
        <w:t>Задатка</w:t>
      </w:r>
      <w:r w:rsidRPr="00B14071">
        <w:rPr>
          <w:rFonts w:eastAsia="Times New Roman" w:cs="Times New Roman"/>
          <w:sz w:val="24"/>
          <w:szCs w:val="24"/>
        </w:rPr>
        <w:t xml:space="preserve"> считаются невыполненными.</w:t>
      </w:r>
      <w:r>
        <w:rPr>
          <w:rFonts w:eastAsia="Times New Roman" w:cs="Times New Roman"/>
          <w:sz w:val="24"/>
          <w:szCs w:val="24"/>
        </w:rPr>
        <w:t xml:space="preserve"> В этом случае, Заявитель к участию в аукционе не допускается. </w:t>
      </w:r>
    </w:p>
    <w:p w:rsidR="000A6BCF" w:rsidRDefault="000A6BCF" w:rsidP="000A6BCF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 </w:t>
      </w:r>
      <w:r w:rsidRPr="00B14071">
        <w:rPr>
          <w:rFonts w:eastAsia="Times New Roman" w:cs="Times New Roman"/>
          <w:sz w:val="24"/>
          <w:szCs w:val="24"/>
        </w:rPr>
        <w:t>Документом, подтверждающим внесение Заявителем Задатка, является копия выписки со Счета</w:t>
      </w:r>
      <w:r>
        <w:rPr>
          <w:rFonts w:eastAsia="Times New Roman" w:cs="Times New Roman"/>
          <w:sz w:val="24"/>
          <w:szCs w:val="24"/>
        </w:rPr>
        <w:t>.</w:t>
      </w:r>
      <w:r w:rsidRPr="00B14071">
        <w:rPr>
          <w:rFonts w:eastAsia="Times New Roman" w:cs="Times New Roman"/>
          <w:sz w:val="24"/>
          <w:szCs w:val="24"/>
        </w:rPr>
        <w:t xml:space="preserve"> </w:t>
      </w:r>
    </w:p>
    <w:p w:rsidR="000A6BCF" w:rsidRPr="00B14071" w:rsidRDefault="000A6BCF" w:rsidP="000A6BCF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2.3. В случае перечисления Задатка от имени Заявителя третьими лицами, заявитель к участию в аукционе не допускается.</w:t>
      </w:r>
    </w:p>
    <w:p w:rsidR="000A6BCF" w:rsidRPr="00B14071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>4</w:t>
      </w:r>
      <w:r w:rsidRPr="00B14071">
        <w:rPr>
          <w:rFonts w:eastAsia="Times New Roman" w:cs="Times New Roman"/>
          <w:sz w:val="24"/>
          <w:szCs w:val="24"/>
        </w:rPr>
        <w:t xml:space="preserve">. На Задаток, перечисленный в соответствии с настоящим Договором, проценты не начисляются. </w:t>
      </w:r>
    </w:p>
    <w:p w:rsidR="000A6BCF" w:rsidRDefault="000A6BCF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9C2BE3" w:rsidRPr="00B14071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3.1. Задаток возвращается в</w:t>
      </w:r>
      <w:r w:rsidRPr="009E1B3E">
        <w:rPr>
          <w:rFonts w:eastAsia="Times New Roman" w:cs="Times New Roman"/>
          <w:sz w:val="24"/>
          <w:szCs w:val="24"/>
        </w:rPr>
        <w:t xml:space="preserve"> случаях и в сроки, которые установлены пунктами 3.2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-3.6 настоящего Договора, путем перечисления в объеме внесенного размера Задатка на счет Заявителя.</w:t>
      </w:r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 xml:space="preserve">Заявитель обязан незамедлительно информировать </w:t>
      </w:r>
      <w:r>
        <w:rPr>
          <w:rFonts w:eastAsia="Times New Roman" w:cs="Times New Roman"/>
          <w:sz w:val="24"/>
          <w:szCs w:val="24"/>
        </w:rPr>
        <w:t xml:space="preserve">Организатора аукциона </w:t>
      </w:r>
      <w:r w:rsidRPr="009E1B3E">
        <w:rPr>
          <w:rFonts w:eastAsia="Times New Roman" w:cs="Times New Roman"/>
          <w:sz w:val="24"/>
          <w:szCs w:val="24"/>
        </w:rPr>
        <w:t xml:space="preserve">об изменении своих банковских реквизитов.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>
        <w:rPr>
          <w:rFonts w:eastAsia="Times New Roman" w:cs="Times New Roman"/>
          <w:sz w:val="24"/>
          <w:szCs w:val="24"/>
        </w:rPr>
        <w:t xml:space="preserve">Организатора аукциона </w:t>
      </w:r>
      <w:r w:rsidRPr="009E1B3E">
        <w:rPr>
          <w:rFonts w:eastAsia="Times New Roman" w:cs="Times New Roman"/>
          <w:sz w:val="24"/>
          <w:szCs w:val="24"/>
        </w:rPr>
        <w:t>об изменении своих банковских реквизитов.</w:t>
      </w:r>
    </w:p>
    <w:p w:rsidR="009C2BE3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2</w:t>
      </w:r>
      <w:r w:rsidRPr="009E1B3E">
        <w:rPr>
          <w:rFonts w:eastAsia="Times New Roman" w:cs="Times New Roman"/>
          <w:sz w:val="24"/>
          <w:szCs w:val="24"/>
        </w:rPr>
        <w:t xml:space="preserve">. В случае если Заявитель участвовал в Аукционе, но не выиграл его,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>обязуется возвратить сумму внесенного Заявителем Задатка в течение 5 (пят</w:t>
      </w:r>
      <w:r>
        <w:rPr>
          <w:rFonts w:eastAsia="Times New Roman" w:cs="Times New Roman"/>
          <w:sz w:val="24"/>
          <w:szCs w:val="24"/>
        </w:rPr>
        <w:t>и</w:t>
      </w:r>
      <w:r w:rsidRPr="009E1B3E">
        <w:rPr>
          <w:rFonts w:eastAsia="Times New Roman" w:cs="Times New Roman"/>
          <w:sz w:val="24"/>
          <w:szCs w:val="24"/>
        </w:rPr>
        <w:t>) банковских дней с</w:t>
      </w:r>
      <w:r>
        <w:rPr>
          <w:rFonts w:eastAsia="Times New Roman" w:cs="Times New Roman"/>
          <w:sz w:val="24"/>
          <w:szCs w:val="24"/>
        </w:rPr>
        <w:t>о дня утверждения итогов Аукциона.</w:t>
      </w:r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3</w:t>
      </w:r>
      <w:r w:rsidRPr="009E1B3E">
        <w:rPr>
          <w:rFonts w:eastAsia="Times New Roman" w:cs="Times New Roman"/>
          <w:sz w:val="24"/>
          <w:szCs w:val="24"/>
        </w:rPr>
        <w:t>. В случае отзыва Заявителем заявки на участие в Аукционе до даты проведения Аукциона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обязуется возвратить сумму внесенного Задатка в течение 5 (пять) рабочих дней с даты поступления </w:t>
      </w:r>
      <w:r>
        <w:rPr>
          <w:rFonts w:eastAsia="Times New Roman" w:cs="Times New Roman"/>
          <w:sz w:val="24"/>
          <w:szCs w:val="24"/>
        </w:rPr>
        <w:t xml:space="preserve">Организатору аукциона </w:t>
      </w:r>
      <w:r w:rsidRPr="009E1B3E">
        <w:rPr>
          <w:rFonts w:eastAsia="Times New Roman" w:cs="Times New Roman"/>
          <w:sz w:val="24"/>
          <w:szCs w:val="24"/>
        </w:rPr>
        <w:t>уведомления об отзыве заявки от Заявителя.</w:t>
      </w:r>
    </w:p>
    <w:p w:rsidR="009C2BE3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4</w:t>
      </w:r>
      <w:r w:rsidRPr="009E1B3E">
        <w:rPr>
          <w:rFonts w:eastAsia="Times New Roman" w:cs="Times New Roman"/>
          <w:sz w:val="24"/>
          <w:szCs w:val="24"/>
        </w:rPr>
        <w:t>. В случае признания Аукциона несостоявшимся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>обязуется возвратить сумму внесенного Задатка в течение 5 (пять) рабочих дней с даты принятия утверждения итогов Аукциона.</w:t>
      </w:r>
    </w:p>
    <w:p w:rsidR="009C2BE3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3.5. В случае, если для участия в Аукционе зарегистрирован только один участник, Аукцион признается несостоявшимся, а Организатор аукциона возвращает Задаток Заявителю в течение 5 банковских дней со дня утверждения </w:t>
      </w:r>
      <w:r w:rsidRPr="009E1B3E">
        <w:rPr>
          <w:rFonts w:eastAsia="Times New Roman" w:cs="Times New Roman"/>
          <w:sz w:val="24"/>
          <w:szCs w:val="24"/>
        </w:rPr>
        <w:t>итогов Аукциона.</w:t>
      </w:r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6</w:t>
      </w:r>
      <w:r w:rsidRPr="009E1B3E">
        <w:rPr>
          <w:rFonts w:eastAsia="Times New Roman" w:cs="Times New Roman"/>
          <w:sz w:val="24"/>
          <w:szCs w:val="24"/>
        </w:rPr>
        <w:t>. В случае признания Заявителя победителем Аукциона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Задаток засчитывается в счет окончательного размера разового платежа за пользование недрами с целью</w:t>
      </w:r>
      <w:r w:rsidRPr="001D0DC5">
        <w:rPr>
          <w:noProof/>
          <w:sz w:val="24"/>
          <w:szCs w:val="24"/>
        </w:rPr>
        <w:t xml:space="preserve"> разведки и добычи </w:t>
      </w:r>
      <w:r>
        <w:rPr>
          <w:noProof/>
          <w:sz w:val="24"/>
          <w:szCs w:val="24"/>
        </w:rPr>
        <w:t>глин и суглинков</w:t>
      </w:r>
      <w:r w:rsidRPr="009E1B3E">
        <w:rPr>
          <w:rFonts w:eastAsia="Times New Roman" w:cs="Times New Roman"/>
          <w:sz w:val="24"/>
          <w:szCs w:val="24"/>
        </w:rPr>
        <w:t xml:space="preserve"> перечисляется </w:t>
      </w:r>
      <w:r>
        <w:rPr>
          <w:rFonts w:eastAsia="Times New Roman" w:cs="Times New Roman"/>
          <w:sz w:val="24"/>
          <w:szCs w:val="24"/>
        </w:rPr>
        <w:t xml:space="preserve">Организатором аукциона </w:t>
      </w:r>
      <w:r w:rsidRPr="009E1B3E">
        <w:rPr>
          <w:rFonts w:eastAsia="Times New Roman" w:cs="Times New Roman"/>
          <w:sz w:val="24"/>
          <w:szCs w:val="24"/>
        </w:rPr>
        <w:t xml:space="preserve">в доход </w:t>
      </w:r>
      <w:r>
        <w:rPr>
          <w:rFonts w:eastAsia="Times New Roman" w:cs="Times New Roman"/>
          <w:sz w:val="24"/>
          <w:szCs w:val="24"/>
        </w:rPr>
        <w:t>республиканского</w:t>
      </w:r>
      <w:r w:rsidRPr="009E1B3E">
        <w:rPr>
          <w:rFonts w:eastAsia="Times New Roman" w:cs="Times New Roman"/>
          <w:sz w:val="24"/>
          <w:szCs w:val="24"/>
        </w:rPr>
        <w:t xml:space="preserve"> бюджета </w:t>
      </w:r>
      <w:r>
        <w:rPr>
          <w:rFonts w:eastAsia="Times New Roman" w:cs="Times New Roman"/>
          <w:sz w:val="24"/>
          <w:szCs w:val="24"/>
        </w:rPr>
        <w:t xml:space="preserve">Чувашской Республики </w:t>
      </w:r>
      <w:r w:rsidRPr="009E1B3E">
        <w:rPr>
          <w:rFonts w:eastAsia="Times New Roman" w:cs="Times New Roman"/>
          <w:sz w:val="24"/>
          <w:szCs w:val="24"/>
        </w:rPr>
        <w:t>в течение 5 (пят</w:t>
      </w:r>
      <w:r>
        <w:rPr>
          <w:rFonts w:eastAsia="Times New Roman" w:cs="Times New Roman"/>
          <w:sz w:val="24"/>
          <w:szCs w:val="24"/>
        </w:rPr>
        <w:t>и</w:t>
      </w:r>
      <w:r w:rsidRPr="009E1B3E">
        <w:rPr>
          <w:rFonts w:eastAsia="Times New Roman" w:cs="Times New Roman"/>
          <w:sz w:val="24"/>
          <w:szCs w:val="24"/>
        </w:rPr>
        <w:t>) банковских дней с даты утверждения итогов Аукциона.</w:t>
      </w:r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7</w:t>
      </w:r>
      <w:r w:rsidRPr="009E1B3E">
        <w:rPr>
          <w:rFonts w:eastAsia="Times New Roman" w:cs="Times New Roman"/>
          <w:sz w:val="24"/>
          <w:szCs w:val="24"/>
        </w:rPr>
        <w:t xml:space="preserve">. Если победитель Аукциона не оплатит в течение 30 (тридцать) дней с даты государственной регистрации лицензии остаток предложенного им размера разового платежа, то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принимает решение об аннулировании </w:t>
      </w:r>
      <w:r w:rsidRPr="00946A04">
        <w:rPr>
          <w:rFonts w:eastAsia="Times New Roman" w:cs="Times New Roman"/>
          <w:sz w:val="24"/>
          <w:szCs w:val="24"/>
        </w:rPr>
        <w:t>итогов Аукциона.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В этом случае внесенный победителем Аукциона Задаток не возвращается.</w:t>
      </w:r>
    </w:p>
    <w:p w:rsidR="000A6BCF" w:rsidRDefault="000A6BCF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b/>
          <w:bCs/>
          <w:sz w:val="24"/>
          <w:szCs w:val="24"/>
        </w:rPr>
        <w:t>4. СРОК ДЕЙСТВИЯ НАСТОЯЩЕГО ДОГОВОРА</w:t>
      </w: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4.1.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Договору.</w:t>
      </w:r>
    </w:p>
    <w:p w:rsidR="000A6BCF" w:rsidRDefault="000A6BCF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b/>
          <w:bCs/>
          <w:sz w:val="24"/>
          <w:szCs w:val="24"/>
        </w:rPr>
        <w:lastRenderedPageBreak/>
        <w:t>5. ЗАКЛЮЧИТЕЛЬНЫЕ ПОЛОЖЕНИЯ</w:t>
      </w: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5.1. Все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рассматриваются в Арбитражном суде </w:t>
      </w:r>
      <w:r>
        <w:rPr>
          <w:rFonts w:eastAsia="Times New Roman" w:cs="Times New Roman"/>
          <w:sz w:val="24"/>
          <w:szCs w:val="24"/>
        </w:rPr>
        <w:t>Чувашской Республики</w:t>
      </w:r>
      <w:r w:rsidRPr="009E1B3E">
        <w:rPr>
          <w:rFonts w:eastAsia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для каждой из Сторон.</w:t>
      </w:r>
    </w:p>
    <w:p w:rsidR="000A6BCF" w:rsidRDefault="000A6BCF" w:rsidP="000A6BCF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Примечание: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 платежном поручении в поле назначение платежа обязательно указывается «Задаток </w:t>
      </w:r>
      <w:r>
        <w:rPr>
          <w:rFonts w:eastAsia="Times New Roman" w:cs="Times New Roman"/>
          <w:sz w:val="24"/>
          <w:szCs w:val="24"/>
        </w:rPr>
        <w:t xml:space="preserve">в счет уплаты размера </w:t>
      </w:r>
      <w:r w:rsidRPr="009E1B3E">
        <w:rPr>
          <w:rFonts w:eastAsia="Times New Roman" w:cs="Times New Roman"/>
          <w:sz w:val="24"/>
          <w:szCs w:val="24"/>
        </w:rPr>
        <w:t xml:space="preserve">разового платежа </w:t>
      </w:r>
      <w:r>
        <w:rPr>
          <w:rFonts w:eastAsia="Times New Roman" w:cs="Times New Roman"/>
          <w:sz w:val="24"/>
          <w:szCs w:val="24"/>
        </w:rPr>
        <w:t>за</w:t>
      </w:r>
      <w:r w:rsidRPr="009E1B3E">
        <w:rPr>
          <w:rFonts w:eastAsia="Times New Roman" w:cs="Times New Roman"/>
          <w:sz w:val="24"/>
          <w:szCs w:val="24"/>
        </w:rPr>
        <w:t xml:space="preserve"> пользовани</w:t>
      </w:r>
      <w:r>
        <w:rPr>
          <w:rFonts w:eastAsia="Times New Roman" w:cs="Times New Roman"/>
          <w:sz w:val="24"/>
          <w:szCs w:val="24"/>
        </w:rPr>
        <w:t>е</w:t>
      </w:r>
      <w:r w:rsidRPr="009E1B3E">
        <w:rPr>
          <w:rFonts w:eastAsia="Times New Roman" w:cs="Times New Roman"/>
          <w:sz w:val="24"/>
          <w:szCs w:val="24"/>
        </w:rPr>
        <w:t xml:space="preserve"> недрами, зачисляемый в </w:t>
      </w:r>
      <w:r>
        <w:rPr>
          <w:rFonts w:eastAsia="Times New Roman" w:cs="Times New Roman"/>
          <w:sz w:val="24"/>
          <w:szCs w:val="24"/>
        </w:rPr>
        <w:t xml:space="preserve">республиканский </w:t>
      </w:r>
      <w:r w:rsidRPr="009E1B3E">
        <w:rPr>
          <w:rFonts w:eastAsia="Times New Roman" w:cs="Times New Roman"/>
          <w:sz w:val="24"/>
          <w:szCs w:val="24"/>
        </w:rPr>
        <w:t>бюджет</w:t>
      </w:r>
      <w:r>
        <w:rPr>
          <w:rFonts w:eastAsia="Times New Roman" w:cs="Times New Roman"/>
          <w:sz w:val="24"/>
          <w:szCs w:val="24"/>
        </w:rPr>
        <w:t xml:space="preserve"> Чувашской Республики</w:t>
      </w:r>
      <w:r w:rsidRPr="009E1B3E">
        <w:rPr>
          <w:rFonts w:eastAsia="Times New Roman" w:cs="Times New Roman"/>
          <w:sz w:val="24"/>
          <w:szCs w:val="24"/>
        </w:rPr>
        <w:t>»,</w:t>
      </w:r>
      <w:r w:rsidRPr="009E1B3E">
        <w:rPr>
          <w:rFonts w:eastAsia="Times New Roman" w:cs="Times New Roman"/>
          <w:sz w:val="27"/>
          <w:szCs w:val="27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номер и дату заключения Договора и наименование участка, по которому проводится Аукцион.</w:t>
      </w:r>
    </w:p>
    <w:p w:rsidR="000A6BCF" w:rsidRPr="009E1B3E" w:rsidRDefault="000A6BCF" w:rsidP="000A6BCF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0"/>
        <w:gridCol w:w="226"/>
        <w:gridCol w:w="4084"/>
      </w:tblGrid>
      <w:tr w:rsidR="000A6BCF" w:rsidRPr="009E1B3E" w:rsidTr="002E3BAA">
        <w:trPr>
          <w:tblCellSpacing w:w="0" w:type="dxa"/>
        </w:trPr>
        <w:tc>
          <w:tcPr>
            <w:tcW w:w="4870" w:type="dxa"/>
            <w:hideMark/>
          </w:tcPr>
          <w:p w:rsidR="000A6BCF" w:rsidRPr="00132047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 xml:space="preserve">Организатор аукциона </w:t>
            </w:r>
          </w:p>
          <w:p w:rsidR="000A6BCF" w:rsidRPr="00132047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  <w:p w:rsidR="000A6BCF" w:rsidRPr="00132047" w:rsidRDefault="000A6BCF" w:rsidP="002E3BAA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  <w:p w:rsidR="00763C90" w:rsidRPr="00132047" w:rsidRDefault="00763C90" w:rsidP="00763C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Юридический и фактический адрес:</w:t>
            </w:r>
          </w:p>
          <w:p w:rsidR="00763C90" w:rsidRPr="00132047" w:rsidRDefault="00763C90" w:rsidP="00763C90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 xml:space="preserve">428032, </w:t>
            </w:r>
            <w:r w:rsidRPr="00132047">
              <w:rPr>
                <w:rFonts w:eastAsia="Times New Roman" w:cs="Times New Roman"/>
                <w:sz w:val="24"/>
                <w:szCs w:val="24"/>
              </w:rPr>
              <w:t xml:space="preserve">Чувашская Республика-Чувашия, </w:t>
            </w:r>
          </w:p>
          <w:p w:rsidR="00763C90" w:rsidRPr="00132047" w:rsidRDefault="00763C90" w:rsidP="00763C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г. Чебоксары, ул. Ленинградская, д. 33</w:t>
            </w:r>
          </w:p>
          <w:p w:rsidR="00763C90" w:rsidRPr="00132047" w:rsidRDefault="00763C90" w:rsidP="00763C90">
            <w:pPr>
              <w:rPr>
                <w:bCs/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Банковские реквизиты:</w:t>
            </w:r>
          </w:p>
          <w:p w:rsidR="00763C90" w:rsidRPr="00132047" w:rsidRDefault="00763C90" w:rsidP="00763C90">
            <w:pPr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ИНН 2128039728, КПП 213001001</w:t>
            </w:r>
          </w:p>
          <w:p w:rsidR="00763C90" w:rsidRPr="00132047" w:rsidRDefault="00763C90" w:rsidP="00763C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32047">
              <w:rPr>
                <w:sz w:val="24"/>
                <w:szCs w:val="24"/>
              </w:rPr>
              <w:t xml:space="preserve">/счет </w:t>
            </w:r>
            <w:r>
              <w:rPr>
                <w:sz w:val="24"/>
                <w:szCs w:val="24"/>
              </w:rPr>
              <w:t>05262Ч00451 в Минфине Чувашии, р/счет 40302810000004000011</w:t>
            </w:r>
            <w:r w:rsidRPr="002C1C6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Отделении - </w:t>
            </w:r>
            <w:r w:rsidRPr="002C1C6D">
              <w:rPr>
                <w:sz w:val="24"/>
                <w:szCs w:val="24"/>
              </w:rPr>
              <w:t>НБ Чувашск</w:t>
            </w:r>
            <w:r>
              <w:rPr>
                <w:sz w:val="24"/>
                <w:szCs w:val="24"/>
              </w:rPr>
              <w:t>ая</w:t>
            </w:r>
            <w:r w:rsidRPr="002C1C6D">
              <w:rPr>
                <w:sz w:val="24"/>
                <w:szCs w:val="24"/>
              </w:rPr>
              <w:t xml:space="preserve"> Республик</w:t>
            </w:r>
            <w:r>
              <w:rPr>
                <w:sz w:val="24"/>
                <w:szCs w:val="24"/>
              </w:rPr>
              <w:t>а г. </w:t>
            </w:r>
            <w:r w:rsidRPr="002C1C6D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  <w:r w:rsidRPr="00132047">
              <w:rPr>
                <w:sz w:val="24"/>
                <w:szCs w:val="24"/>
              </w:rPr>
              <w:t xml:space="preserve"> БИК 049706001, ОК</w:t>
            </w:r>
            <w:r>
              <w:rPr>
                <w:sz w:val="24"/>
                <w:szCs w:val="24"/>
              </w:rPr>
              <w:t>П</w:t>
            </w:r>
            <w:r w:rsidRPr="0013204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54080</w:t>
            </w:r>
            <w:r w:rsidRPr="001320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52</w:t>
            </w:r>
          </w:p>
          <w:p w:rsidR="000A6BCF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Pr="00132047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0A6BCF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Pr="009E1B3E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0A6BCF" w:rsidRPr="009E1B3E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hideMark/>
          </w:tcPr>
          <w:p w:rsidR="000A6BCF" w:rsidRPr="009E1B3E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A6BCF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Pr="007A309A">
              <w:rPr>
                <w:rFonts w:eastAsia="Times New Roman" w:cs="Times New Roman"/>
                <w:sz w:val="24"/>
                <w:szCs w:val="24"/>
                <w:vertAlign w:val="superscript"/>
              </w:rPr>
              <w:t>(реквизиты)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Pr="009E1B3E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М.П.</w:t>
            </w:r>
          </w:p>
        </w:tc>
      </w:tr>
      <w:tr w:rsidR="000A6BCF" w:rsidRPr="009E1B3E" w:rsidTr="002E3BAA">
        <w:trPr>
          <w:tblCellSpacing w:w="0" w:type="dxa"/>
        </w:trPr>
        <w:tc>
          <w:tcPr>
            <w:tcW w:w="4870" w:type="dxa"/>
            <w:hideMark/>
          </w:tcPr>
          <w:p w:rsidR="000A6BCF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Организатор торгов в лице </w:t>
            </w:r>
          </w:p>
          <w:p w:rsidR="000A6BCF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Pr="009E1B3E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0A6BCF" w:rsidRPr="009E1B3E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0A6BCF" w:rsidRPr="009E1B3E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hideMark/>
          </w:tcPr>
          <w:p w:rsidR="000A6BCF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 лице</w:t>
            </w:r>
          </w:p>
          <w:p w:rsidR="000A6BCF" w:rsidRPr="009E1B3E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Pr="009E1B3E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М.П.</w:t>
            </w:r>
          </w:p>
        </w:tc>
      </w:tr>
    </w:tbl>
    <w:p w:rsidR="000A6BCF" w:rsidRPr="009E1B3E" w:rsidRDefault="000A6BCF" w:rsidP="000A6BCF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p w:rsidR="000A6BCF" w:rsidRDefault="000A6BCF" w:rsidP="000A6BCF">
      <w:pPr>
        <w:ind w:firstLine="709"/>
      </w:pPr>
    </w:p>
    <w:p w:rsidR="000A6BCF" w:rsidRDefault="000A6BCF" w:rsidP="000A6BCF"/>
    <w:p w:rsidR="005375A3" w:rsidRDefault="005375A3"/>
    <w:sectPr w:rsidR="005375A3" w:rsidSect="006A3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F" w:rsidRDefault="009C4D80">
      <w:r>
        <w:separator/>
      </w:r>
    </w:p>
  </w:endnote>
  <w:endnote w:type="continuationSeparator" w:id="0">
    <w:p w:rsidR="005121DF" w:rsidRDefault="009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F" w:rsidRDefault="009C4D80">
      <w:r>
        <w:separator/>
      </w:r>
    </w:p>
  </w:footnote>
  <w:footnote w:type="continuationSeparator" w:id="0">
    <w:p w:rsidR="005121DF" w:rsidRDefault="009C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86896"/>
      <w:docPartObj>
        <w:docPartGallery w:val="Page Numbers (Top of Page)"/>
        <w:docPartUnique/>
      </w:docPartObj>
    </w:sdtPr>
    <w:sdtEndPr/>
    <w:sdtContent>
      <w:p w:rsidR="006A3A74" w:rsidRDefault="00772B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410">
          <w:rPr>
            <w:noProof/>
          </w:rPr>
          <w:t>3</w:t>
        </w:r>
        <w:r>
          <w:fldChar w:fldCharType="end"/>
        </w:r>
      </w:p>
    </w:sdtContent>
  </w:sdt>
  <w:p w:rsidR="006A3A74" w:rsidRDefault="003D34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AF"/>
    <w:rsid w:val="0005698F"/>
    <w:rsid w:val="000A6BCF"/>
    <w:rsid w:val="00167E32"/>
    <w:rsid w:val="002C6A44"/>
    <w:rsid w:val="003059B1"/>
    <w:rsid w:val="00305E98"/>
    <w:rsid w:val="00380C09"/>
    <w:rsid w:val="003D3410"/>
    <w:rsid w:val="003D532F"/>
    <w:rsid w:val="00437568"/>
    <w:rsid w:val="00447387"/>
    <w:rsid w:val="00482EAA"/>
    <w:rsid w:val="004F5E94"/>
    <w:rsid w:val="005121DF"/>
    <w:rsid w:val="005375A3"/>
    <w:rsid w:val="005939CB"/>
    <w:rsid w:val="005A5042"/>
    <w:rsid w:val="005D3177"/>
    <w:rsid w:val="00733FE3"/>
    <w:rsid w:val="00763C90"/>
    <w:rsid w:val="00772B2A"/>
    <w:rsid w:val="009C2BE3"/>
    <w:rsid w:val="009C4D80"/>
    <w:rsid w:val="00A46A03"/>
    <w:rsid w:val="00C10A43"/>
    <w:rsid w:val="00C30627"/>
    <w:rsid w:val="00C815AF"/>
    <w:rsid w:val="00D5178B"/>
    <w:rsid w:val="00FA748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0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C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0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C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priroda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77. Сергеева ВН</cp:lastModifiedBy>
  <cp:revision>28</cp:revision>
  <cp:lastPrinted>2017-03-24T13:07:00Z</cp:lastPrinted>
  <dcterms:created xsi:type="dcterms:W3CDTF">2016-01-16T11:44:00Z</dcterms:created>
  <dcterms:modified xsi:type="dcterms:W3CDTF">2017-03-30T10:51:00Z</dcterms:modified>
</cp:coreProperties>
</file>